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BF2A1A6" w:rsidR="003E44A8" w:rsidRPr="007D34F4" w:rsidRDefault="00E62D16" w:rsidP="007D34F4">
            <w:pPr>
              <w:pStyle w:val="a5"/>
              <w:numPr>
                <w:ilvl w:val="0"/>
                <w:numId w:val="10"/>
              </w:numPr>
              <w:ind w:left="337" w:right="-18"/>
              <w:rPr>
                <w:rFonts w:ascii="Sylfaen" w:hAnsi="Sylfaen"/>
                <w:lang w:val="ka-GE"/>
              </w:rPr>
            </w:pPr>
            <w:permStart w:id="1281835721" w:edGrp="everyone"/>
            <w:r>
              <w:rPr>
                <w:rFonts w:ascii="Sylfaen" w:hAnsi="Sylfaen"/>
                <w:lang w:val="ka-GE"/>
              </w:rPr>
              <w:t>მაია ფირანაშვილი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9B9D85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6A5F32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B46932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2F939E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E7FBC24"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8EBC3ED" w:rsidR="00144FCF" w:rsidRPr="007D34F4" w:rsidRDefault="0049641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,,ნოტარიატის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806891D" w:rsidR="00144FCF" w:rsidRPr="007D34F4" w:rsidRDefault="008B747C"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04/12/2009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E6ACD1E" w:rsidR="00496B05" w:rsidRPr="007D34F4" w:rsidRDefault="00BA225D"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2055767" w:rsidR="00496B05" w:rsidRPr="007D34F4" w:rsidRDefault="00BA225D"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შოთა რუსთაველსი გამზირი </w:t>
            </w:r>
            <w:r>
              <w:rPr>
                <w:rFonts w:ascii="Sylfaen" w:hAnsi="Sylfaen"/>
              </w:rPr>
              <w:t>N</w:t>
            </w:r>
            <w:r>
              <w:rPr>
                <w:rFonts w:ascii="Sylfaen" w:hAnsi="Sylfaen"/>
                <w:lang w:val="ka-GE"/>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A17B189" w14:textId="34B5CD52" w:rsidR="002F127B" w:rsidRDefault="00D4311A" w:rsidP="00D650B6">
            <w:pPr>
              <w:spacing w:after="0" w:line="240" w:lineRule="auto"/>
              <w:rPr>
                <w:rFonts w:ascii="Sylfaen" w:hAnsi="Sylfaen"/>
                <w:color w:val="000000"/>
                <w:lang w:val="ka-GE"/>
              </w:rPr>
            </w:pPr>
            <w:permStart w:id="903088963" w:edGrp="everyone"/>
            <w:r>
              <w:rPr>
                <w:rFonts w:ascii="Sylfaen" w:hAnsi="Sylfaen"/>
                <w:color w:val="000000"/>
                <w:lang w:val="ka-GE"/>
              </w:rPr>
              <w:t>,,ნოტარიატის შესახებ“ საქართველოს კანონის მე-40 მუხლის 1-ლი და მე-2 ნაწილი:</w:t>
            </w:r>
          </w:p>
          <w:p w14:paraId="509388E8" w14:textId="33B8CEB1" w:rsidR="00D4311A" w:rsidRPr="00D4311A" w:rsidRDefault="00D4311A" w:rsidP="00D4311A">
            <w:pPr>
              <w:spacing w:after="0" w:line="240" w:lineRule="auto"/>
              <w:rPr>
                <w:rFonts w:ascii="Sylfaen" w:hAnsi="Sylfaen"/>
                <w:color w:val="000000"/>
                <w:lang w:val="ka-GE"/>
              </w:rPr>
            </w:pPr>
            <w:r>
              <w:rPr>
                <w:rFonts w:ascii="Sylfaen" w:hAnsi="Sylfaen"/>
                <w:color w:val="000000"/>
                <w:lang w:val="ka-GE"/>
              </w:rPr>
              <w:t>,,</w:t>
            </w:r>
            <w:r>
              <w:t xml:space="preserve"> </w:t>
            </w:r>
            <w:r w:rsidRPr="00D4311A">
              <w:rPr>
                <w:rFonts w:ascii="Sylfaen" w:hAnsi="Sylfaen"/>
                <w:color w:val="000000"/>
                <w:lang w:val="ka-GE"/>
              </w:rPr>
              <w:t>ნოტარიუსი სააღსრულებო ფურცელს გასცემს კრედიტორის (მისი უფლებამონაცვლის) წერილობითი განცხადების საფუძველზე. განცხადებას უნდა დაერთოს სანოტარო დოკუმენტი, რომლის საფუძველზედაც განმცხადებელი ითხოვს სააღსრულებო ფურცლის გაცემას. კრედიტორის (მისი უფლებამონაცვლის) განცხადება სააღსრულებო ფურცლის გაცემის შესახებ უნდა შეიცავდეს:</w:t>
            </w:r>
          </w:p>
          <w:p w14:paraId="46F81AF3" w14:textId="77777777" w:rsidR="00D4311A" w:rsidRPr="00D4311A" w:rsidRDefault="00D4311A" w:rsidP="00D4311A">
            <w:pPr>
              <w:spacing w:after="0" w:line="240" w:lineRule="auto"/>
              <w:rPr>
                <w:rFonts w:ascii="Sylfaen" w:hAnsi="Sylfaen"/>
                <w:color w:val="000000"/>
                <w:lang w:val="ka-GE"/>
              </w:rPr>
            </w:pPr>
          </w:p>
          <w:p w14:paraId="372EC0FB" w14:textId="77777777" w:rsidR="00D4311A" w:rsidRPr="00D4311A" w:rsidRDefault="00D4311A" w:rsidP="00D4311A">
            <w:pPr>
              <w:spacing w:after="0" w:line="240" w:lineRule="auto"/>
              <w:rPr>
                <w:rFonts w:ascii="Sylfaen" w:hAnsi="Sylfaen"/>
                <w:color w:val="000000"/>
                <w:lang w:val="ka-GE"/>
              </w:rPr>
            </w:pPr>
            <w:r w:rsidRPr="00D4311A">
              <w:rPr>
                <w:rFonts w:ascii="Sylfaen" w:hAnsi="Sylfaen"/>
                <w:color w:val="000000"/>
                <w:lang w:val="ka-GE"/>
              </w:rPr>
              <w:t>ა) ნოტარიუსის ვინაობას, რომელსაც ის მიმართავს განცხადებით;</w:t>
            </w:r>
          </w:p>
          <w:p w14:paraId="17AE3BD2" w14:textId="77777777" w:rsidR="00D4311A" w:rsidRPr="00D4311A" w:rsidRDefault="00D4311A" w:rsidP="00D4311A">
            <w:pPr>
              <w:spacing w:after="0" w:line="240" w:lineRule="auto"/>
              <w:rPr>
                <w:rFonts w:ascii="Sylfaen" w:hAnsi="Sylfaen"/>
                <w:color w:val="000000"/>
                <w:lang w:val="ka-GE"/>
              </w:rPr>
            </w:pPr>
          </w:p>
          <w:p w14:paraId="1239AA94" w14:textId="77777777" w:rsidR="00D4311A" w:rsidRPr="00D4311A" w:rsidRDefault="00D4311A" w:rsidP="00D4311A">
            <w:pPr>
              <w:spacing w:after="0" w:line="240" w:lineRule="auto"/>
              <w:rPr>
                <w:rFonts w:ascii="Sylfaen" w:hAnsi="Sylfaen"/>
                <w:color w:val="000000"/>
                <w:lang w:val="ka-GE"/>
              </w:rPr>
            </w:pPr>
            <w:r w:rsidRPr="00D4311A">
              <w:rPr>
                <w:rFonts w:ascii="Sylfaen" w:hAnsi="Sylfaen"/>
                <w:color w:val="000000"/>
                <w:lang w:val="ka-GE"/>
              </w:rPr>
              <w:lastRenderedPageBreak/>
              <w:t>ბ) მხარეებისა და მათი წარმომადგენლების ვინაობას/სახელწოდებებს;</w:t>
            </w:r>
          </w:p>
          <w:p w14:paraId="4951A796" w14:textId="77777777" w:rsidR="00D4311A" w:rsidRPr="00D4311A" w:rsidRDefault="00D4311A" w:rsidP="00D4311A">
            <w:pPr>
              <w:spacing w:after="0" w:line="240" w:lineRule="auto"/>
              <w:rPr>
                <w:rFonts w:ascii="Sylfaen" w:hAnsi="Sylfaen"/>
                <w:color w:val="000000"/>
                <w:lang w:val="ka-GE"/>
              </w:rPr>
            </w:pPr>
          </w:p>
          <w:p w14:paraId="5C970BB1" w14:textId="77777777" w:rsidR="00D4311A" w:rsidRPr="00D4311A" w:rsidRDefault="00D4311A" w:rsidP="00D4311A">
            <w:pPr>
              <w:spacing w:after="0" w:line="240" w:lineRule="auto"/>
              <w:rPr>
                <w:rFonts w:ascii="Sylfaen" w:hAnsi="Sylfaen"/>
                <w:color w:val="000000"/>
                <w:lang w:val="ka-GE"/>
              </w:rPr>
            </w:pPr>
            <w:r w:rsidRPr="00D4311A">
              <w:rPr>
                <w:rFonts w:ascii="Sylfaen" w:hAnsi="Sylfaen"/>
                <w:color w:val="000000"/>
                <w:lang w:val="ka-GE"/>
              </w:rPr>
              <w:t>გ) მონაცემებს შეუსრულებელი ძირითადი და დამატებითი ვალდებულებების მოცულობის შესახებ;</w:t>
            </w:r>
          </w:p>
          <w:p w14:paraId="29A87C37" w14:textId="77777777" w:rsidR="00D4311A" w:rsidRPr="00D4311A" w:rsidRDefault="00D4311A" w:rsidP="00D4311A">
            <w:pPr>
              <w:spacing w:after="0" w:line="240" w:lineRule="auto"/>
              <w:rPr>
                <w:rFonts w:ascii="Sylfaen" w:hAnsi="Sylfaen"/>
                <w:color w:val="000000"/>
                <w:lang w:val="ka-GE"/>
              </w:rPr>
            </w:pPr>
          </w:p>
          <w:p w14:paraId="3FB20792" w14:textId="77777777" w:rsidR="00D4311A" w:rsidRPr="00D4311A" w:rsidRDefault="00D4311A" w:rsidP="00D4311A">
            <w:pPr>
              <w:spacing w:after="0" w:line="240" w:lineRule="auto"/>
              <w:rPr>
                <w:rFonts w:ascii="Sylfaen" w:hAnsi="Sylfaen"/>
                <w:color w:val="000000"/>
                <w:lang w:val="ka-GE"/>
              </w:rPr>
            </w:pPr>
            <w:r w:rsidRPr="00D4311A">
              <w:rPr>
                <w:rFonts w:ascii="Sylfaen" w:hAnsi="Sylfaen"/>
                <w:color w:val="000000"/>
                <w:lang w:val="ka-GE"/>
              </w:rPr>
              <w:t>დ) მითითებას იმის შესახებ, რომ შეუსრულებელი მოთხოვნა, რომლის აღსასრულებლადაც უნდა გაიცეს სააღსრულებო ფურცელი, არ არის დამოკიდებული განმცხადებლის მიერ რაიმე საპასუხო (სანაცვლო) ვალდებულების შესრულებაზე, ან რომ მან ასეთი ვალდებულება უკვე შეასრულა;</w:t>
            </w:r>
          </w:p>
          <w:p w14:paraId="2BD951B8" w14:textId="77777777" w:rsidR="00D4311A" w:rsidRPr="00D4311A" w:rsidRDefault="00D4311A" w:rsidP="00D4311A">
            <w:pPr>
              <w:spacing w:after="0" w:line="240" w:lineRule="auto"/>
              <w:rPr>
                <w:rFonts w:ascii="Sylfaen" w:hAnsi="Sylfaen"/>
                <w:color w:val="000000"/>
                <w:lang w:val="ka-GE"/>
              </w:rPr>
            </w:pPr>
          </w:p>
          <w:p w14:paraId="4B20C5FA" w14:textId="77777777" w:rsidR="00D4311A" w:rsidRPr="00D4311A" w:rsidRDefault="00D4311A" w:rsidP="00D4311A">
            <w:pPr>
              <w:spacing w:after="0" w:line="240" w:lineRule="auto"/>
              <w:rPr>
                <w:rFonts w:ascii="Sylfaen" w:hAnsi="Sylfaen"/>
                <w:color w:val="000000"/>
                <w:lang w:val="ka-GE"/>
              </w:rPr>
            </w:pPr>
            <w:r w:rsidRPr="00D4311A">
              <w:rPr>
                <w:rFonts w:ascii="Sylfaen" w:hAnsi="Sylfaen"/>
                <w:color w:val="000000"/>
                <w:lang w:val="ka-GE"/>
              </w:rPr>
              <w:t>ე) განმცხადებლის ხელმოწერას.</w:t>
            </w:r>
          </w:p>
          <w:p w14:paraId="4357E242" w14:textId="77777777" w:rsidR="00D4311A" w:rsidRPr="00D4311A" w:rsidRDefault="00D4311A" w:rsidP="00D4311A">
            <w:pPr>
              <w:spacing w:after="0" w:line="240" w:lineRule="auto"/>
              <w:rPr>
                <w:rFonts w:ascii="Sylfaen" w:hAnsi="Sylfaen"/>
                <w:color w:val="000000"/>
                <w:lang w:val="ka-GE"/>
              </w:rPr>
            </w:pPr>
          </w:p>
          <w:p w14:paraId="3DD334C3" w14:textId="1D8FE109" w:rsidR="00D4311A" w:rsidRPr="00D4311A" w:rsidRDefault="00D4311A" w:rsidP="00D4311A">
            <w:pPr>
              <w:spacing w:after="0" w:line="240" w:lineRule="auto"/>
              <w:rPr>
                <w:rFonts w:ascii="Sylfaen" w:hAnsi="Sylfaen"/>
                <w:color w:val="000000"/>
                <w:lang w:val="ka-GE"/>
              </w:rPr>
            </w:pPr>
            <w:r w:rsidRPr="00D4311A">
              <w:rPr>
                <w:rFonts w:ascii="Sylfaen" w:hAnsi="Sylfaen"/>
                <w:color w:val="000000"/>
                <w:lang w:val="ka-GE"/>
              </w:rPr>
              <w:t>2. ამ მუხლით დადგენილი საფუძვლების არსებობისას ნოტარიუსი სააღსრულებო ფურცელს გასცემს ვალდებულების შეუსრულებლობის დამადასტურებელი დოკუმენტების გამოთხოვის გარეშე.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8FD8C6D" w14:textId="77777777" w:rsidR="002F127B" w:rsidRDefault="00D4311A" w:rsidP="00D650B6">
            <w:pPr>
              <w:spacing w:after="0" w:line="240" w:lineRule="auto"/>
              <w:rPr>
                <w:rFonts w:ascii="Sylfaen" w:hAnsi="Sylfaen"/>
                <w:color w:val="000000"/>
                <w:lang w:val="ka-GE"/>
              </w:rPr>
            </w:pPr>
            <w:r>
              <w:rPr>
                <w:rFonts w:ascii="Sylfaen" w:hAnsi="Sylfaen"/>
                <w:color w:val="000000"/>
                <w:lang w:val="ka-GE"/>
              </w:rPr>
              <w:lastRenderedPageBreak/>
              <w:t>საქართველოს კონსტიტუციის 31-ე მუხლის 1-ლი პუნქტი:</w:t>
            </w:r>
          </w:p>
          <w:p w14:paraId="0C0E7F8B" w14:textId="77777777" w:rsidR="00D4311A" w:rsidRDefault="00D4311A" w:rsidP="00D650B6">
            <w:pPr>
              <w:spacing w:after="0" w:line="240" w:lineRule="auto"/>
              <w:rPr>
                <w:rFonts w:ascii="Sylfaen" w:hAnsi="Sylfaen"/>
                <w:color w:val="000000"/>
                <w:lang w:val="ka-GE"/>
              </w:rPr>
            </w:pPr>
          </w:p>
          <w:p w14:paraId="1E04676B" w14:textId="3414516C" w:rsidR="00D4311A" w:rsidRPr="00D4311A" w:rsidRDefault="00D4311A" w:rsidP="00D4311A">
            <w:pPr>
              <w:rPr>
                <w:rFonts w:ascii="Sylfaen" w:hAnsi="Sylfaen"/>
                <w:color w:val="000000"/>
                <w:lang w:val="ka-GE"/>
              </w:rPr>
            </w:pPr>
            <w:r>
              <w:rPr>
                <w:rFonts w:ascii="Sylfaen" w:hAnsi="Sylfaen"/>
                <w:color w:val="000000"/>
                <w:lang w:val="ka-GE"/>
              </w:rPr>
              <w:t>,,</w:t>
            </w:r>
            <w:r w:rsidRPr="00D4311A">
              <w:rPr>
                <w:rFonts w:ascii="Sylfaen" w:hAnsi="Sylfaen"/>
                <w:color w:val="000000"/>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color w:val="000000"/>
                <w:lang w:val="ka-GE"/>
              </w:rPr>
              <w:t>“</w:t>
            </w:r>
          </w:p>
          <w:p w14:paraId="6A9BFFAB" w14:textId="2518FC24" w:rsidR="00D4311A" w:rsidRPr="00D4311A" w:rsidRDefault="00D4311A" w:rsidP="00D650B6">
            <w:pPr>
              <w:spacing w:after="0" w:line="240" w:lineRule="auto"/>
              <w:rPr>
                <w:rFonts w:ascii="Sylfaen" w:hAnsi="Sylfaen"/>
                <w:color w:val="000000"/>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FCC0999" w14:textId="77777777" w:rsidR="00324152" w:rsidRPr="00324152" w:rsidRDefault="00324152" w:rsidP="00324152">
            <w:pPr>
              <w:tabs>
                <w:tab w:val="left" w:pos="1644"/>
              </w:tabs>
              <w:rPr>
                <w:rFonts w:ascii="Sylfaen" w:hAnsi="Sylfaen"/>
                <w:lang w:val="ka-GE"/>
              </w:rPr>
            </w:pPr>
            <w:permStart w:id="2105233546" w:edGrp="everyone" w:colFirst="0" w:colLast="0"/>
            <w:proofErr w:type="spellStart"/>
            <w:r w:rsidRPr="00324152">
              <w:rPr>
                <w:rFonts w:ascii="Sylfaen" w:hAnsi="Sylfaen"/>
              </w:rPr>
              <w:t>კონსტიტუციის</w:t>
            </w:r>
            <w:proofErr w:type="spellEnd"/>
            <w:r w:rsidRPr="00324152">
              <w:rPr>
                <w:rFonts w:ascii="Sylfaen" w:hAnsi="Sylfaen"/>
                <w:lang w:val="ka-GE"/>
              </w:rPr>
              <w:t xml:space="preserve"> 31-ე მუხლი და მე-</w:t>
            </w:r>
            <w:r w:rsidRPr="00324152">
              <w:rPr>
                <w:rFonts w:ascii="Sylfaen" w:hAnsi="Sylfaen"/>
              </w:rPr>
              <w:t xml:space="preserve">60 </w:t>
            </w:r>
            <w:proofErr w:type="spellStart"/>
            <w:r w:rsidRPr="00324152">
              <w:rPr>
                <w:rFonts w:ascii="Sylfaen" w:hAnsi="Sylfaen"/>
              </w:rPr>
              <w:t>მუხლის</w:t>
            </w:r>
            <w:proofErr w:type="spellEnd"/>
            <w:r w:rsidRPr="00324152">
              <w:rPr>
                <w:rFonts w:ascii="Sylfaen" w:hAnsi="Sylfaen"/>
              </w:rPr>
              <w:t xml:space="preserve"> მე-4 </w:t>
            </w:r>
            <w:proofErr w:type="spellStart"/>
            <w:r w:rsidRPr="00324152">
              <w:rPr>
                <w:rFonts w:ascii="Sylfaen" w:hAnsi="Sylfaen"/>
              </w:rPr>
              <w:t>პუნქტის</w:t>
            </w:r>
            <w:proofErr w:type="spellEnd"/>
            <w:r w:rsidRPr="00324152">
              <w:rPr>
                <w:rFonts w:ascii="Sylfaen" w:hAnsi="Sylfaen"/>
              </w:rPr>
              <w:t xml:space="preserve"> „</w:t>
            </w:r>
            <w:proofErr w:type="gramStart"/>
            <w:r w:rsidRPr="00324152">
              <w:rPr>
                <w:rFonts w:ascii="Sylfaen" w:hAnsi="Sylfaen"/>
              </w:rPr>
              <w:t xml:space="preserve">ა“ </w:t>
            </w:r>
            <w:proofErr w:type="spellStart"/>
            <w:r w:rsidRPr="00324152">
              <w:rPr>
                <w:rFonts w:ascii="Sylfaen" w:hAnsi="Sylfaen"/>
              </w:rPr>
              <w:t>ქვეპუნქტი</w:t>
            </w:r>
            <w:proofErr w:type="spellEnd"/>
            <w:proofErr w:type="gramEnd"/>
            <w:r w:rsidRPr="00324152">
              <w:rPr>
                <w:rFonts w:ascii="Sylfaen" w:hAnsi="Sylfaen"/>
                <w:lang w:val="ka-GE"/>
              </w:rPr>
              <w:t>.</w:t>
            </w:r>
          </w:p>
          <w:p w14:paraId="4198FC3D" w14:textId="77777777" w:rsidR="00324152" w:rsidRPr="00324152" w:rsidRDefault="00324152" w:rsidP="00324152">
            <w:pPr>
              <w:tabs>
                <w:tab w:val="left" w:pos="1644"/>
              </w:tabs>
              <w:rPr>
                <w:rFonts w:ascii="Sylfaen" w:hAnsi="Sylfaen"/>
                <w:lang w:val="ka-GE"/>
              </w:rPr>
            </w:pPr>
          </w:p>
          <w:p w14:paraId="251178D8" w14:textId="77777777" w:rsidR="00324152" w:rsidRPr="00324152" w:rsidRDefault="00324152" w:rsidP="00324152">
            <w:pPr>
              <w:tabs>
                <w:tab w:val="left" w:pos="1644"/>
              </w:tabs>
              <w:rPr>
                <w:rFonts w:ascii="Sylfaen" w:hAnsi="Sylfaen"/>
              </w:rPr>
            </w:pPr>
            <w:r w:rsidRPr="00324152">
              <w:rPr>
                <w:rFonts w:ascii="Sylfaen" w:hAnsi="Sylfaen"/>
              </w:rPr>
              <w:t>“</w:t>
            </w:r>
            <w:proofErr w:type="spellStart"/>
            <w:r w:rsidRPr="00324152">
              <w:rPr>
                <w:rFonts w:ascii="Sylfaen" w:hAnsi="Sylfaen"/>
              </w:rPr>
              <w:t>საქართველოს</w:t>
            </w:r>
            <w:proofErr w:type="spellEnd"/>
            <w:r w:rsidRPr="00324152">
              <w:rPr>
                <w:rFonts w:ascii="Sylfaen" w:hAnsi="Sylfaen"/>
              </w:rPr>
              <w:t xml:space="preserve"> </w:t>
            </w:r>
            <w:proofErr w:type="spellStart"/>
            <w:r w:rsidRPr="00324152">
              <w:rPr>
                <w:rFonts w:ascii="Sylfaen" w:hAnsi="Sylfaen"/>
              </w:rPr>
              <w:t>საკონსტიტუციოს</w:t>
            </w:r>
            <w:proofErr w:type="spellEnd"/>
            <w:r w:rsidRPr="00324152">
              <w:rPr>
                <w:rFonts w:ascii="Sylfaen" w:hAnsi="Sylfaen"/>
              </w:rPr>
              <w:t xml:space="preserve"> </w:t>
            </w:r>
            <w:proofErr w:type="spellStart"/>
            <w:r w:rsidRPr="00324152">
              <w:rPr>
                <w:rFonts w:ascii="Sylfaen" w:hAnsi="Sylfaen"/>
              </w:rPr>
              <w:t>სასამართლოს</w:t>
            </w:r>
            <w:proofErr w:type="spellEnd"/>
            <w:r w:rsidRPr="00324152">
              <w:rPr>
                <w:rFonts w:ascii="Sylfaen" w:hAnsi="Sylfaen"/>
              </w:rPr>
              <w:t xml:space="preserve"> </w:t>
            </w:r>
            <w:proofErr w:type="spellStart"/>
            <w:r w:rsidRPr="00324152">
              <w:rPr>
                <w:rFonts w:ascii="Sylfaen" w:hAnsi="Sylfaen"/>
              </w:rPr>
              <w:t>შესახებ</w:t>
            </w:r>
            <w:proofErr w:type="spellEnd"/>
            <w:r w:rsidRPr="00324152">
              <w:rPr>
                <w:rFonts w:ascii="Sylfaen" w:hAnsi="Sylfaen"/>
              </w:rPr>
              <w:t xml:space="preserve">” </w:t>
            </w:r>
            <w:proofErr w:type="spellStart"/>
            <w:r w:rsidRPr="00324152">
              <w:rPr>
                <w:rFonts w:ascii="Sylfaen" w:hAnsi="Sylfaen"/>
              </w:rPr>
              <w:t>ორგანული</w:t>
            </w:r>
            <w:proofErr w:type="spellEnd"/>
            <w:r w:rsidRPr="00324152">
              <w:rPr>
                <w:rFonts w:ascii="Sylfaen" w:hAnsi="Sylfaen"/>
              </w:rPr>
              <w:t xml:space="preserve"> </w:t>
            </w:r>
            <w:proofErr w:type="spellStart"/>
            <w:r w:rsidRPr="00324152">
              <w:rPr>
                <w:rFonts w:ascii="Sylfaen" w:hAnsi="Sylfaen"/>
              </w:rPr>
              <w:t>კანონის</w:t>
            </w:r>
            <w:proofErr w:type="spellEnd"/>
            <w:r w:rsidRPr="00324152">
              <w:rPr>
                <w:rFonts w:ascii="Sylfaen" w:hAnsi="Sylfaen"/>
              </w:rPr>
              <w:t xml:space="preserve"> მე-19</w:t>
            </w:r>
          </w:p>
          <w:p w14:paraId="5305ED5E" w14:textId="2A55B14A" w:rsidR="00474A54" w:rsidRPr="00B93430" w:rsidRDefault="00324152" w:rsidP="00324152">
            <w:pPr>
              <w:tabs>
                <w:tab w:val="left" w:pos="1644"/>
              </w:tabs>
              <w:rPr>
                <w:rFonts w:ascii="Sylfaen" w:hAnsi="Sylfaen"/>
              </w:rPr>
            </w:pPr>
            <w:proofErr w:type="spellStart"/>
            <w:r w:rsidRPr="00324152">
              <w:rPr>
                <w:rFonts w:ascii="Sylfaen" w:hAnsi="Sylfaen"/>
              </w:rPr>
              <w:t>მუხლის</w:t>
            </w:r>
            <w:proofErr w:type="spellEnd"/>
            <w:r w:rsidRPr="00324152">
              <w:rPr>
                <w:rFonts w:ascii="Sylfaen" w:hAnsi="Sylfaen"/>
              </w:rPr>
              <w:t xml:space="preserve"> </w:t>
            </w:r>
            <w:r w:rsidRPr="00324152">
              <w:rPr>
                <w:rFonts w:ascii="Sylfaen" w:hAnsi="Sylfaen"/>
                <w:lang w:val="ka-GE"/>
              </w:rPr>
              <w:t>1-</w:t>
            </w:r>
            <w:proofErr w:type="spellStart"/>
            <w:r w:rsidRPr="00324152">
              <w:rPr>
                <w:rFonts w:ascii="Sylfaen" w:hAnsi="Sylfaen"/>
              </w:rPr>
              <w:t>ლი</w:t>
            </w:r>
            <w:proofErr w:type="spellEnd"/>
            <w:r w:rsidRPr="00324152">
              <w:rPr>
                <w:rFonts w:ascii="Sylfaen" w:hAnsi="Sylfaen"/>
              </w:rPr>
              <w:t xml:space="preserve"> </w:t>
            </w:r>
            <w:proofErr w:type="spellStart"/>
            <w:r w:rsidRPr="00324152">
              <w:rPr>
                <w:rFonts w:ascii="Sylfaen" w:hAnsi="Sylfaen"/>
              </w:rPr>
              <w:t>პუნქტის</w:t>
            </w:r>
            <w:proofErr w:type="spellEnd"/>
            <w:r w:rsidRPr="00324152">
              <w:rPr>
                <w:rFonts w:ascii="Sylfaen" w:hAnsi="Sylfaen"/>
              </w:rPr>
              <w:t xml:space="preserve"> “ე” </w:t>
            </w:r>
            <w:proofErr w:type="spellStart"/>
            <w:r w:rsidRPr="00324152">
              <w:rPr>
                <w:rFonts w:ascii="Sylfaen" w:hAnsi="Sylfaen"/>
              </w:rPr>
              <w:t>ქვეპუნქტი</w:t>
            </w:r>
            <w:proofErr w:type="spellEnd"/>
            <w:r w:rsidRPr="00324152">
              <w:rPr>
                <w:rFonts w:ascii="Sylfaen" w:hAnsi="Sylfaen"/>
                <w:lang w:val="ka-GE"/>
              </w:rPr>
              <w:t>,</w:t>
            </w:r>
            <w:r w:rsidRPr="00324152">
              <w:rPr>
                <w:rFonts w:ascii="Sylfaen" w:hAnsi="Sylfaen"/>
              </w:rPr>
              <w:t xml:space="preserve"> 31-ე</w:t>
            </w:r>
            <w:r w:rsidRPr="00324152">
              <w:rPr>
                <w:rFonts w:ascii="Sylfaen" w:hAnsi="Sylfaen"/>
                <w:lang w:val="ka-GE"/>
              </w:rPr>
              <w:t xml:space="preserve"> და </w:t>
            </w:r>
            <w:r w:rsidRPr="00324152">
              <w:rPr>
                <w:rFonts w:ascii="Sylfaen" w:hAnsi="Sylfaen"/>
              </w:rPr>
              <w:t>31</w:t>
            </w:r>
            <w:r w:rsidRPr="00324152">
              <w:rPr>
                <w:rFonts w:ascii="Sylfaen" w:hAnsi="Sylfaen"/>
                <w:vertAlign w:val="superscript"/>
              </w:rPr>
              <w:t>1</w:t>
            </w:r>
            <w:r w:rsidRPr="00324152">
              <w:rPr>
                <w:rFonts w:ascii="Sylfaen" w:hAnsi="Sylfaen"/>
                <w:lang w:val="ka-GE"/>
              </w:rPr>
              <w:t xml:space="preserve"> მუხლები, </w:t>
            </w:r>
            <w:r w:rsidRPr="00324152">
              <w:rPr>
                <w:rFonts w:ascii="Sylfaen" w:hAnsi="Sylfaen"/>
              </w:rPr>
              <w:t>39-ე</w:t>
            </w:r>
            <w:r w:rsidRPr="00324152">
              <w:rPr>
                <w:rFonts w:ascii="Sylfaen" w:hAnsi="Sylfaen"/>
                <w:lang w:val="ka-GE"/>
              </w:rPr>
              <w:t xml:space="preserve"> </w:t>
            </w:r>
            <w:proofErr w:type="spellStart"/>
            <w:r w:rsidRPr="00324152">
              <w:rPr>
                <w:rFonts w:ascii="Sylfaen" w:hAnsi="Sylfaen"/>
              </w:rPr>
              <w:t>მუხლის</w:t>
            </w:r>
            <w:proofErr w:type="spellEnd"/>
            <w:r w:rsidRPr="00324152">
              <w:rPr>
                <w:rFonts w:ascii="Sylfaen" w:hAnsi="Sylfaen"/>
              </w:rPr>
              <w:t xml:space="preserve"> </w:t>
            </w:r>
            <w:r w:rsidRPr="00324152">
              <w:rPr>
                <w:rFonts w:ascii="Sylfaen" w:hAnsi="Sylfaen"/>
                <w:lang w:val="ka-GE"/>
              </w:rPr>
              <w:t>1-</w:t>
            </w:r>
            <w:proofErr w:type="spellStart"/>
            <w:r w:rsidRPr="00324152">
              <w:rPr>
                <w:rFonts w:ascii="Sylfaen" w:hAnsi="Sylfaen"/>
              </w:rPr>
              <w:t>ლი</w:t>
            </w:r>
            <w:proofErr w:type="spellEnd"/>
            <w:r w:rsidRPr="00324152">
              <w:rPr>
                <w:rFonts w:ascii="Sylfaen" w:hAnsi="Sylfaen"/>
              </w:rPr>
              <w:t xml:space="preserve"> </w:t>
            </w:r>
            <w:proofErr w:type="spellStart"/>
            <w:r w:rsidRPr="00324152">
              <w:rPr>
                <w:rFonts w:ascii="Sylfaen" w:hAnsi="Sylfaen"/>
              </w:rPr>
              <w:t>პუნქტის</w:t>
            </w:r>
            <w:proofErr w:type="spellEnd"/>
            <w:r w:rsidRPr="00324152">
              <w:rPr>
                <w:rFonts w:ascii="Sylfaen" w:hAnsi="Sylfaen"/>
              </w:rPr>
              <w:t xml:space="preserve"> ,,ა” </w:t>
            </w:r>
            <w:proofErr w:type="spellStart"/>
            <w:r w:rsidRPr="00324152">
              <w:rPr>
                <w:rFonts w:ascii="Sylfaen" w:hAnsi="Sylfaen"/>
              </w:rPr>
              <w:t>ქვეპუნქტი</w:t>
            </w:r>
            <w:proofErr w:type="spellEnd"/>
            <w:r w:rsidRPr="00324152">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A4658E4" w14:textId="77777777" w:rsidR="00347C9F" w:rsidRPr="00347C9F" w:rsidRDefault="00347C9F" w:rsidP="00347C9F">
            <w:pPr>
              <w:ind w:right="-18"/>
              <w:jc w:val="both"/>
              <w:rPr>
                <w:rFonts w:ascii="Sylfaen" w:hAnsi="Sylfaen"/>
                <w:lang w:val="ka-GE"/>
              </w:rPr>
            </w:pPr>
            <w:permStart w:id="1105795011" w:edGrp="everyone" w:colFirst="0" w:colLast="0"/>
            <w:r w:rsidRPr="00347C9F">
              <w:rPr>
                <w:rFonts w:ascii="Sylfaen" w:hAnsi="Sylfaen"/>
                <w:lang w:val="ka-GE"/>
              </w:rPr>
              <w:t>- 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347C9F">
              <w:rPr>
                <w:rFonts w:ascii="Sylfaen" w:hAnsi="Sylfaen"/>
                <w:vertAlign w:val="superscript"/>
                <w:lang w:val="ka-GE"/>
              </w:rPr>
              <w:t>1</w:t>
            </w:r>
            <w:r w:rsidRPr="00347C9F">
              <w:rPr>
                <w:rFonts w:ascii="Sylfaen" w:hAnsi="Sylfaen"/>
                <w:lang w:val="ka-GE"/>
              </w:rPr>
              <w:t xml:space="preserve"> მუხლის მოთხოვნებს;</w:t>
            </w:r>
          </w:p>
          <w:p w14:paraId="07CCF40E" w14:textId="77777777" w:rsidR="00347C9F" w:rsidRPr="00347C9F" w:rsidRDefault="00347C9F" w:rsidP="00347C9F">
            <w:pPr>
              <w:ind w:right="-18"/>
              <w:jc w:val="both"/>
              <w:rPr>
                <w:rFonts w:ascii="Sylfaen" w:hAnsi="Sylfaen"/>
                <w:lang w:val="ka-GE"/>
              </w:rPr>
            </w:pPr>
          </w:p>
          <w:p w14:paraId="5CBB6CAA" w14:textId="77777777" w:rsidR="00347C9F" w:rsidRPr="00347C9F" w:rsidRDefault="00347C9F" w:rsidP="00347C9F">
            <w:pPr>
              <w:ind w:right="-18"/>
              <w:jc w:val="both"/>
              <w:rPr>
                <w:rFonts w:ascii="Sylfaen" w:hAnsi="Sylfaen"/>
                <w:lang w:val="ka-GE"/>
              </w:rPr>
            </w:pPr>
            <w:r w:rsidRPr="00347C9F">
              <w:rPr>
                <w:rFonts w:ascii="Sylfaen" w:hAnsi="Sylfaen"/>
                <w:lang w:val="ka-GE"/>
              </w:rPr>
              <w:t>- სარჩელი ფორმალურად გამართულია და შეიცავს კანონით სავალდებულო ყველა რეკვიზიტს;</w:t>
            </w:r>
          </w:p>
          <w:p w14:paraId="1D449CB6" w14:textId="77777777" w:rsidR="00347C9F" w:rsidRPr="00347C9F" w:rsidRDefault="00347C9F" w:rsidP="00347C9F">
            <w:pPr>
              <w:ind w:right="-18"/>
              <w:jc w:val="both"/>
              <w:rPr>
                <w:rFonts w:ascii="Sylfaen" w:hAnsi="Sylfaen"/>
                <w:lang w:val="ka-GE"/>
              </w:rPr>
            </w:pPr>
          </w:p>
          <w:p w14:paraId="6C3CBB9F" w14:textId="0FDEE33A" w:rsidR="00347C9F" w:rsidRPr="00347C9F" w:rsidRDefault="00347C9F" w:rsidP="00347C9F">
            <w:pPr>
              <w:ind w:right="-18"/>
              <w:jc w:val="both"/>
              <w:rPr>
                <w:rFonts w:ascii="Sylfaen" w:hAnsi="Sylfaen"/>
                <w:lang w:val="ka-GE"/>
              </w:rPr>
            </w:pPr>
            <w:r w:rsidRPr="00347C9F">
              <w:rPr>
                <w:rFonts w:ascii="Sylfaen" w:hAnsi="Sylfaen"/>
                <w:lang w:val="ka-GE"/>
              </w:rPr>
              <w:t xml:space="preserve">- სარჩელი შეტანილია უფლებამოსილი პირის მიერ, კერძოდ, </w:t>
            </w:r>
            <w:r w:rsidR="009A6E55">
              <w:rPr>
                <w:rFonts w:ascii="Sylfaen" w:hAnsi="Sylfaen"/>
                <w:lang w:val="ka-GE"/>
              </w:rPr>
              <w:t>მაია ფირანაშვილის მიმართ გაიცა სანოტარო სააღსრულებო ფურცელი, რის შედეგადაც მის მიმართ დაიწყო აღსრულების საქმის წარმოება. სარჩელს თან ერთვის სანოტარო აქტი სააღსრულებო ფურცლის შესახებ.</w:t>
            </w:r>
          </w:p>
          <w:p w14:paraId="70F6A3DE" w14:textId="77777777" w:rsidR="00347C9F" w:rsidRPr="00347C9F" w:rsidRDefault="00347C9F" w:rsidP="00347C9F">
            <w:pPr>
              <w:ind w:right="-18"/>
              <w:jc w:val="both"/>
              <w:rPr>
                <w:rFonts w:ascii="Sylfaen" w:hAnsi="Sylfaen"/>
                <w:lang w:val="ka-GE"/>
              </w:rPr>
            </w:pPr>
            <w:r w:rsidRPr="00347C9F">
              <w:rPr>
                <w:rFonts w:ascii="Sylfaen" w:hAnsi="Sylfaen"/>
                <w:lang w:val="ka-GE"/>
              </w:rPr>
              <w:t xml:space="preserve"> </w:t>
            </w:r>
          </w:p>
          <w:p w14:paraId="40F96513" w14:textId="77777777" w:rsidR="00347C9F" w:rsidRPr="00347C9F" w:rsidRDefault="00347C9F" w:rsidP="00347C9F">
            <w:pPr>
              <w:ind w:right="-18"/>
              <w:jc w:val="both"/>
              <w:rPr>
                <w:rFonts w:ascii="Sylfaen" w:hAnsi="Sylfaen"/>
                <w:lang w:val="ka-GE"/>
              </w:rPr>
            </w:pPr>
            <w:r w:rsidRPr="00347C9F">
              <w:rPr>
                <w:rFonts w:ascii="Sylfaen" w:hAnsi="Sylfaen"/>
                <w:lang w:val="ka-GE"/>
              </w:rPr>
              <w:t>- სარჩელში მითითებული საკითხი არის საკონსტიტუციო სასამართლოს განსჯადი;</w:t>
            </w:r>
          </w:p>
          <w:p w14:paraId="3AA75342" w14:textId="77777777" w:rsidR="00347C9F" w:rsidRPr="00347C9F" w:rsidRDefault="00347C9F" w:rsidP="00347C9F">
            <w:pPr>
              <w:ind w:right="-18"/>
              <w:jc w:val="both"/>
              <w:rPr>
                <w:rFonts w:ascii="Sylfaen" w:hAnsi="Sylfaen"/>
                <w:lang w:val="ka-GE"/>
              </w:rPr>
            </w:pPr>
          </w:p>
          <w:p w14:paraId="4031DE26" w14:textId="77777777" w:rsidR="00347C9F" w:rsidRPr="00347C9F" w:rsidRDefault="00347C9F" w:rsidP="00347C9F">
            <w:pPr>
              <w:ind w:right="-18"/>
              <w:jc w:val="both"/>
              <w:rPr>
                <w:rFonts w:ascii="Sylfaen" w:hAnsi="Sylfaen"/>
                <w:lang w:val="ka-GE"/>
              </w:rPr>
            </w:pPr>
            <w:r w:rsidRPr="00347C9F">
              <w:rPr>
                <w:rFonts w:ascii="Sylfaen" w:hAnsi="Sylfaen"/>
                <w:lang w:val="ka-GE"/>
              </w:rPr>
              <w:t>- სარჩელში მითითებული საკითხი არ არის გადაწყვეტილი საკონსტიტუციო სასამართლოს მიერ;</w:t>
            </w:r>
          </w:p>
          <w:p w14:paraId="5424231B" w14:textId="77777777" w:rsidR="00347C9F" w:rsidRPr="00347C9F" w:rsidRDefault="00347C9F" w:rsidP="00347C9F">
            <w:pPr>
              <w:ind w:right="-18"/>
              <w:jc w:val="both"/>
              <w:rPr>
                <w:rFonts w:ascii="Sylfaen" w:hAnsi="Sylfaen"/>
                <w:lang w:val="ka-GE"/>
              </w:rPr>
            </w:pPr>
          </w:p>
          <w:p w14:paraId="0963B1B5" w14:textId="77777777" w:rsidR="00347C9F" w:rsidRPr="00347C9F" w:rsidRDefault="00347C9F" w:rsidP="00347C9F">
            <w:pPr>
              <w:ind w:right="-18"/>
              <w:jc w:val="both"/>
              <w:rPr>
                <w:rFonts w:ascii="Sylfaen" w:hAnsi="Sylfaen"/>
              </w:rPr>
            </w:pPr>
            <w:r w:rsidRPr="00347C9F">
              <w:rPr>
                <w:rFonts w:ascii="Sylfaen" w:hAnsi="Sylfaen"/>
                <w:lang w:val="ka-GE"/>
              </w:rPr>
              <w:t>- სარჩელში მითითებული საკითხი რეგულირდება კონსტიტუციის 31-ე მუხლის 1-ლი პუნქტით.</w:t>
            </w:r>
          </w:p>
          <w:p w14:paraId="50A519A3" w14:textId="77777777" w:rsidR="00347C9F" w:rsidRPr="00347C9F" w:rsidRDefault="00347C9F" w:rsidP="00347C9F">
            <w:pPr>
              <w:ind w:right="-18"/>
              <w:jc w:val="both"/>
              <w:rPr>
                <w:rFonts w:ascii="Sylfaen" w:hAnsi="Sylfaen"/>
                <w:lang w:val="ka-GE"/>
              </w:rPr>
            </w:pPr>
          </w:p>
          <w:p w14:paraId="72A57E63" w14:textId="68D5547C" w:rsidR="00230F8F" w:rsidRPr="009317FC" w:rsidRDefault="00347C9F" w:rsidP="00347C9F">
            <w:pPr>
              <w:ind w:right="-18"/>
              <w:jc w:val="both"/>
              <w:rPr>
                <w:rFonts w:ascii="Sylfaen" w:hAnsi="Sylfaen"/>
                <w:lang w:val="ka-GE"/>
              </w:rPr>
            </w:pPr>
            <w:r w:rsidRPr="00347C9F">
              <w:rPr>
                <w:rFonts w:ascii="Sylfaen" w:hAnsi="Sylfaen"/>
                <w:lang w:val="ka-GE"/>
              </w:rPr>
              <w:t>- კანონით არ არის დადგენილი სასარჩელო ხანდაზმულობის ვადა აღნიშნული ტიპის დავისათვის.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DB962A8" w14:textId="3022F9E1" w:rsidR="00456D1E" w:rsidRPr="00456D1E" w:rsidRDefault="00456D1E" w:rsidP="00456D1E">
            <w:pPr>
              <w:ind w:right="-18"/>
              <w:jc w:val="both"/>
              <w:rPr>
                <w:rFonts w:ascii="Sylfaen" w:hAnsi="Sylfaen"/>
                <w:lang w:val="ka-GE"/>
              </w:rPr>
            </w:pPr>
            <w:bookmarkStart w:id="1" w:name="_GoBack"/>
            <w:permStart w:id="1936157889" w:edGrp="everyone" w:colFirst="0" w:colLast="0"/>
            <w:r w:rsidRPr="00456D1E">
              <w:rPr>
                <w:rFonts w:ascii="Sylfaen" w:hAnsi="Sylfaen"/>
                <w:lang w:val="ka-GE"/>
              </w:rPr>
              <w:t xml:space="preserve">სადავო ნორმა ეხება </w:t>
            </w:r>
            <w:r>
              <w:rPr>
                <w:rFonts w:ascii="Sylfaen" w:hAnsi="Sylfaen"/>
                <w:lang w:val="ka-GE"/>
              </w:rPr>
              <w:t xml:space="preserve">სააღსრულებო ფურცლის გაცემას ნოტარიუსის მიერ. </w:t>
            </w:r>
            <w:r w:rsidRPr="00456D1E">
              <w:rPr>
                <w:rFonts w:ascii="Sylfaen" w:hAnsi="Sylfaen"/>
                <w:lang w:val="ka-GE"/>
              </w:rPr>
              <w:t>იგი არის აღსრულების ქვემდებარე აქტი.</w:t>
            </w:r>
          </w:p>
          <w:p w14:paraId="4C0ACD9A" w14:textId="77777777" w:rsidR="00456D1E" w:rsidRPr="00456D1E" w:rsidRDefault="00456D1E" w:rsidP="00456D1E">
            <w:pPr>
              <w:ind w:right="-18"/>
              <w:jc w:val="both"/>
              <w:rPr>
                <w:rFonts w:ascii="Sylfaen" w:hAnsi="Sylfaen"/>
                <w:lang w:val="ka-GE"/>
              </w:rPr>
            </w:pPr>
          </w:p>
          <w:p w14:paraId="557E6F7A" w14:textId="291C56B2" w:rsidR="00456D1E" w:rsidRDefault="00456D1E" w:rsidP="00456D1E">
            <w:pPr>
              <w:ind w:right="-18"/>
              <w:jc w:val="both"/>
              <w:rPr>
                <w:rFonts w:ascii="Sylfaen" w:hAnsi="Sylfaen"/>
                <w:lang w:val="ka-GE"/>
              </w:rPr>
            </w:pPr>
            <w:r w:rsidRPr="00456D1E">
              <w:rPr>
                <w:rFonts w:ascii="Sylfaen" w:hAnsi="Sylfaen"/>
                <w:lang w:val="ka-GE"/>
              </w:rPr>
              <w:t xml:space="preserve">შესაბამისად </w:t>
            </w:r>
            <w:r>
              <w:rPr>
                <w:rFonts w:ascii="Sylfaen" w:hAnsi="Sylfaen"/>
                <w:lang w:val="ka-GE"/>
              </w:rPr>
              <w:t>კრედიტორს</w:t>
            </w:r>
            <w:r w:rsidRPr="00456D1E">
              <w:rPr>
                <w:rFonts w:ascii="Sylfaen" w:hAnsi="Sylfaen"/>
                <w:lang w:val="ka-GE"/>
              </w:rPr>
              <w:t xml:space="preserve"> </w:t>
            </w:r>
            <w:r>
              <w:rPr>
                <w:rFonts w:ascii="Sylfaen" w:hAnsi="Sylfaen"/>
                <w:lang w:val="ka-GE"/>
              </w:rPr>
              <w:t>შეუძლია</w:t>
            </w:r>
            <w:r w:rsidRPr="00456D1E">
              <w:rPr>
                <w:rFonts w:ascii="Sylfaen" w:hAnsi="Sylfaen"/>
                <w:lang w:val="ka-GE"/>
              </w:rPr>
              <w:t xml:space="preserve"> უფლება ბოროტად გამოიყენოს და მიმართოს </w:t>
            </w:r>
            <w:r>
              <w:rPr>
                <w:rFonts w:ascii="Sylfaen" w:hAnsi="Sylfaen"/>
                <w:lang w:val="ka-GE"/>
              </w:rPr>
              <w:t xml:space="preserve">სააღსრულებო ფურცლისათვის ნოტარიუსს, </w:t>
            </w:r>
            <w:r w:rsidRPr="00456D1E">
              <w:rPr>
                <w:rFonts w:ascii="Sylfaen" w:hAnsi="Sylfaen"/>
                <w:lang w:val="ka-GE"/>
              </w:rPr>
              <w:t xml:space="preserve">რომელიც დაუყოვნებლივ გასცემს </w:t>
            </w:r>
            <w:r>
              <w:rPr>
                <w:rFonts w:ascii="Sylfaen" w:hAnsi="Sylfaen"/>
                <w:lang w:val="ka-GE"/>
              </w:rPr>
              <w:t>ამ</w:t>
            </w:r>
            <w:r w:rsidRPr="00456D1E">
              <w:rPr>
                <w:rFonts w:ascii="Sylfaen" w:hAnsi="Sylfaen"/>
                <w:lang w:val="ka-GE"/>
              </w:rPr>
              <w:t xml:space="preserve"> </w:t>
            </w:r>
            <w:r>
              <w:rPr>
                <w:rFonts w:ascii="Sylfaen" w:hAnsi="Sylfaen"/>
                <w:lang w:val="ka-GE"/>
              </w:rPr>
              <w:t>ფურცელს</w:t>
            </w:r>
            <w:r w:rsidRPr="00456D1E">
              <w:rPr>
                <w:rFonts w:ascii="Sylfaen" w:hAnsi="Sylfaen"/>
                <w:lang w:val="ka-GE"/>
              </w:rPr>
              <w:t xml:space="preserve"> და რომელიც არ ამოწმებს იმას, რომ მოვალემ ნამდვილად დაარღვია თუ არა ვალდებულება. აღნიშნული </w:t>
            </w:r>
            <w:r>
              <w:rPr>
                <w:rFonts w:ascii="Sylfaen" w:hAnsi="Sylfaen"/>
                <w:lang w:val="ka-GE"/>
              </w:rPr>
              <w:t>აქტის</w:t>
            </w:r>
            <w:r w:rsidRPr="00456D1E">
              <w:rPr>
                <w:rFonts w:ascii="Sylfaen" w:hAnsi="Sylfaen"/>
                <w:lang w:val="ka-GE"/>
              </w:rPr>
              <w:t xml:space="preserve"> საფუძველზე კი იწყება მოვალის მიმართ აღსრულების</w:t>
            </w:r>
            <w:r>
              <w:rPr>
                <w:rFonts w:ascii="Sylfaen" w:hAnsi="Sylfaen"/>
                <w:lang w:val="ka-GE"/>
              </w:rPr>
              <w:t xml:space="preserve"> შესახებ</w:t>
            </w:r>
            <w:r w:rsidRPr="00456D1E">
              <w:rPr>
                <w:rFonts w:ascii="Sylfaen" w:hAnsi="Sylfaen"/>
                <w:lang w:val="ka-GE"/>
              </w:rPr>
              <w:t xml:space="preserve"> </w:t>
            </w:r>
            <w:r>
              <w:rPr>
                <w:rFonts w:ascii="Sylfaen" w:hAnsi="Sylfaen"/>
                <w:lang w:val="ka-GE"/>
              </w:rPr>
              <w:t>წარმოება</w:t>
            </w:r>
            <w:r w:rsidRPr="00456D1E">
              <w:rPr>
                <w:rFonts w:ascii="Sylfaen" w:hAnsi="Sylfaen"/>
                <w:lang w:val="ka-GE"/>
              </w:rPr>
              <w:t xml:space="preserve">. ამ შემთხვევაში მოვალეს ერთმევა შესაძლებლობა თავი დაიცვას და გამოიყენოს სამართლებრივი ბერკეტები თავისი უფლების დასაცავად, ვინაიდან სასამართლომ უნდა დაადგინოს ვალდებულების შეუსრულებლობა და შემდგომ გადაწყვეტილების საფუძველზე დაიწყოს აღსრულების შესახებ წარმოება. </w:t>
            </w:r>
            <w:r>
              <w:rPr>
                <w:rFonts w:ascii="Sylfaen" w:hAnsi="Sylfaen"/>
                <w:lang w:val="ka-GE"/>
              </w:rPr>
              <w:t xml:space="preserve">სადავო ნორმის მეორე ნაწილი კი მიუთითებს , რომ ნოტარიუსი სააღსრულებო ფურცელს გასცემს </w:t>
            </w:r>
            <w:r w:rsidRPr="00456D1E">
              <w:rPr>
                <w:rFonts w:ascii="Sylfaen" w:hAnsi="Sylfaen"/>
                <w:lang w:val="ka-GE"/>
              </w:rPr>
              <w:t>ვალდებულების შეუსრულებლობის დამადასტურებელი დოკუმენტების გამოთხოვის გარეშე</w:t>
            </w:r>
            <w:r>
              <w:rPr>
                <w:rFonts w:ascii="Sylfaen" w:hAnsi="Sylfaen"/>
                <w:lang w:val="ka-GE"/>
              </w:rPr>
              <w:t xml:space="preserve">, რაც ყოვლად დაუშვებელია. </w:t>
            </w:r>
            <w:r w:rsidRPr="00456D1E">
              <w:rPr>
                <w:rFonts w:ascii="Sylfaen" w:hAnsi="Sylfaen"/>
                <w:lang w:val="ka-GE"/>
              </w:rPr>
              <w:t>სასამართლო პროცესის გარეშე პირს ეზღუდება ყველანაირი შესაძლებლობა სასამართლოს გზით, საპროცესო უფლებების განხორციელებით, ამტკიცოს სიმართლე.</w:t>
            </w:r>
          </w:p>
          <w:p w14:paraId="12F600CF" w14:textId="77777777" w:rsidR="00AF420C" w:rsidRPr="00456D1E" w:rsidRDefault="00AF420C" w:rsidP="00456D1E">
            <w:pPr>
              <w:ind w:right="-18"/>
              <w:jc w:val="both"/>
              <w:rPr>
                <w:rFonts w:ascii="Sylfaen" w:hAnsi="Sylfaen"/>
                <w:lang w:val="ka-GE"/>
              </w:rPr>
            </w:pPr>
          </w:p>
          <w:p w14:paraId="6E876FB0" w14:textId="77777777" w:rsidR="00456D1E" w:rsidRDefault="00456D1E" w:rsidP="00456D1E">
            <w:pPr>
              <w:ind w:right="-18"/>
              <w:jc w:val="both"/>
              <w:rPr>
                <w:rFonts w:ascii="Sylfaen" w:hAnsi="Sylfaen"/>
                <w:lang w:val="ka-GE"/>
              </w:rPr>
            </w:pPr>
            <w:r w:rsidRPr="00456D1E">
              <w:rPr>
                <w:rFonts w:ascii="Sylfaen" w:hAnsi="Sylfaen"/>
                <w:lang w:val="ka-GE"/>
              </w:rPr>
              <w:t xml:space="preserve">საქართველოს კონსტიტუციის 31-ე მუხლის პირველი პუნქტის მიხედვით,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აქედან გამომდინარე სადავო ნორმა მოდის წინააღმდეგობაში კონსტიტუციის ზემოთხსენებულ პრინციპთან, რაც გამოიხატება იმაში, რომ პირს ეზღუდება სამართლიანი სასამართლოს უფლება და სასამართლოს გზით თავისი უფლებებისა და თავისუფლებების დაცვა. აღნიშნული უფლება გათვალისწინებულია ასევე ადამიანის უფლებათა ევროპული კონვენციის მე-6 მუხლის 1-ლი პარაგრაფით, რომლის მიხედვითაც - ,, ყოველი ადამიანი აღჭურვილია გონივრულ ვადაში მისი საქმის სამართლიანი და საქვეყნოდ განხილვის უფლებით კანონის საფუძველზე შექმნილი დამოუკიდებელი და მიუკერძოებელი სასამართლოს მიერ.“ </w:t>
            </w:r>
          </w:p>
          <w:p w14:paraId="608F4E0A" w14:textId="77777777" w:rsidR="00AF420C" w:rsidRPr="00456D1E" w:rsidRDefault="00AF420C" w:rsidP="00456D1E">
            <w:pPr>
              <w:ind w:right="-18"/>
              <w:jc w:val="both"/>
              <w:rPr>
                <w:rFonts w:ascii="Sylfaen" w:hAnsi="Sylfaen"/>
                <w:lang w:val="ka-GE"/>
              </w:rPr>
            </w:pPr>
          </w:p>
          <w:p w14:paraId="3880BD21" w14:textId="5CD4A101" w:rsidR="005E6511" w:rsidRPr="009317FC" w:rsidRDefault="00456D1E" w:rsidP="00456D1E">
            <w:pPr>
              <w:ind w:right="-18"/>
              <w:jc w:val="both"/>
              <w:rPr>
                <w:rFonts w:ascii="Sylfaen" w:hAnsi="Sylfaen"/>
                <w:lang w:val="ka-GE"/>
              </w:rPr>
            </w:pPr>
            <w:r w:rsidRPr="00456D1E">
              <w:rPr>
                <w:rFonts w:ascii="Sylfaen" w:hAnsi="Sylfaen"/>
                <w:lang w:val="ka-GE"/>
              </w:rPr>
              <w:t>აქედან გამომდინარე, სადავო ნორმა ზღუდავს კონსტიტუციის 31-ე მუხლით გარანტირებულ საპროცესო უფლებებს და იგი არაკონსტიტუციურად უნდა იქნეს ცნობილი.</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FF6AAF4" w:rsidR="00A91957" w:rsidRPr="00B93430" w:rsidRDefault="00BE2E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D4AF88C" w:rsidR="00A91957" w:rsidRPr="00B93430" w:rsidRDefault="00BE2E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3BC7F4D" w:rsidR="00DB15E7" w:rsidRDefault="00BE2E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7F8404D" w:rsidR="00A91957" w:rsidRPr="00B93430" w:rsidRDefault="00BE2E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EC4A9F4" w:rsidR="001C7E3E" w:rsidRPr="007D34F4" w:rsidRDefault="00F31E2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ნოტარიუსის მიერ გაცემული სააღსრულებო ფურცელი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F06A5A5" w:rsidR="00960B6D" w:rsidRPr="007D34F4" w:rsidRDefault="00BE2E9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მაია ფირანაშვილი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8E4D238" w:rsidR="00960B6D" w:rsidRPr="007D34F4" w:rsidRDefault="00F2207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26-08-25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46958" w14:textId="77777777" w:rsidR="00521CA9" w:rsidRDefault="00521CA9" w:rsidP="008E78F7">
      <w:pPr>
        <w:spacing w:after="0" w:line="240" w:lineRule="auto"/>
      </w:pPr>
      <w:r>
        <w:separator/>
      </w:r>
    </w:p>
  </w:endnote>
  <w:endnote w:type="continuationSeparator" w:id="0">
    <w:p w14:paraId="25705B0B" w14:textId="77777777" w:rsidR="00521CA9" w:rsidRDefault="00521CA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E3918D3"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57D0D">
          <w:rPr>
            <w:rFonts w:ascii="Sylfaen" w:hAnsi="Sylfaen"/>
            <w:noProof/>
            <w:sz w:val="24"/>
            <w:szCs w:val="24"/>
          </w:rPr>
          <w:t>7</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B314E" w14:textId="77777777" w:rsidR="00521CA9" w:rsidRDefault="00521CA9" w:rsidP="008E78F7">
      <w:pPr>
        <w:spacing w:after="0" w:line="240" w:lineRule="auto"/>
      </w:pPr>
      <w:r>
        <w:separator/>
      </w:r>
    </w:p>
  </w:footnote>
  <w:footnote w:type="continuationSeparator" w:id="0">
    <w:p w14:paraId="1200356D" w14:textId="77777777" w:rsidR="00521CA9" w:rsidRDefault="00521CA9"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A4DF5"/>
    <w:multiLevelType w:val="hybridMultilevel"/>
    <w:tmpl w:val="9768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63D7"/>
    <w:rsid w:val="001B3DAB"/>
    <w:rsid w:val="001C7E3E"/>
    <w:rsid w:val="001E5828"/>
    <w:rsid w:val="001F609E"/>
    <w:rsid w:val="00230F8F"/>
    <w:rsid w:val="0026217F"/>
    <w:rsid w:val="002A0BF4"/>
    <w:rsid w:val="002B58D8"/>
    <w:rsid w:val="002D2CCE"/>
    <w:rsid w:val="002F127B"/>
    <w:rsid w:val="00314677"/>
    <w:rsid w:val="00324152"/>
    <w:rsid w:val="00336A11"/>
    <w:rsid w:val="0034265A"/>
    <w:rsid w:val="00347C9F"/>
    <w:rsid w:val="00362C7A"/>
    <w:rsid w:val="00384803"/>
    <w:rsid w:val="003D7B85"/>
    <w:rsid w:val="003E44A8"/>
    <w:rsid w:val="003E53A4"/>
    <w:rsid w:val="00412528"/>
    <w:rsid w:val="0041672F"/>
    <w:rsid w:val="00433931"/>
    <w:rsid w:val="00442530"/>
    <w:rsid w:val="00456D1E"/>
    <w:rsid w:val="00474A54"/>
    <w:rsid w:val="00492D82"/>
    <w:rsid w:val="00496417"/>
    <w:rsid w:val="00496B05"/>
    <w:rsid w:val="004B599A"/>
    <w:rsid w:val="004C236A"/>
    <w:rsid w:val="004D5D19"/>
    <w:rsid w:val="004F21BA"/>
    <w:rsid w:val="00511FEA"/>
    <w:rsid w:val="00513152"/>
    <w:rsid w:val="0051700A"/>
    <w:rsid w:val="005175C6"/>
    <w:rsid w:val="00521CA9"/>
    <w:rsid w:val="00525704"/>
    <w:rsid w:val="00550B75"/>
    <w:rsid w:val="005670A2"/>
    <w:rsid w:val="005D11C7"/>
    <w:rsid w:val="005E6511"/>
    <w:rsid w:val="005F7FBF"/>
    <w:rsid w:val="00635558"/>
    <w:rsid w:val="0068635A"/>
    <w:rsid w:val="006B279E"/>
    <w:rsid w:val="006B70C0"/>
    <w:rsid w:val="006C2E72"/>
    <w:rsid w:val="006F0208"/>
    <w:rsid w:val="007806D5"/>
    <w:rsid w:val="00783EDF"/>
    <w:rsid w:val="00787111"/>
    <w:rsid w:val="00787902"/>
    <w:rsid w:val="007C4972"/>
    <w:rsid w:val="007D34F4"/>
    <w:rsid w:val="007F449B"/>
    <w:rsid w:val="0082782D"/>
    <w:rsid w:val="00871DC9"/>
    <w:rsid w:val="008801A4"/>
    <w:rsid w:val="008A68C1"/>
    <w:rsid w:val="008B747C"/>
    <w:rsid w:val="008D5E38"/>
    <w:rsid w:val="008E78F7"/>
    <w:rsid w:val="009317FC"/>
    <w:rsid w:val="00937649"/>
    <w:rsid w:val="00940604"/>
    <w:rsid w:val="009560E3"/>
    <w:rsid w:val="00957D0D"/>
    <w:rsid w:val="00960B6D"/>
    <w:rsid w:val="00962BBF"/>
    <w:rsid w:val="009662D7"/>
    <w:rsid w:val="00970A69"/>
    <w:rsid w:val="009827F2"/>
    <w:rsid w:val="009A6E55"/>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420C"/>
    <w:rsid w:val="00AF7A92"/>
    <w:rsid w:val="00B43CB7"/>
    <w:rsid w:val="00B57A83"/>
    <w:rsid w:val="00B613DF"/>
    <w:rsid w:val="00B64F28"/>
    <w:rsid w:val="00B93430"/>
    <w:rsid w:val="00BA225D"/>
    <w:rsid w:val="00BB2C73"/>
    <w:rsid w:val="00BC267F"/>
    <w:rsid w:val="00BE2E94"/>
    <w:rsid w:val="00C03EFC"/>
    <w:rsid w:val="00C304C0"/>
    <w:rsid w:val="00C809BC"/>
    <w:rsid w:val="00CA404F"/>
    <w:rsid w:val="00D10870"/>
    <w:rsid w:val="00D322AD"/>
    <w:rsid w:val="00D36E35"/>
    <w:rsid w:val="00D3702E"/>
    <w:rsid w:val="00D4311A"/>
    <w:rsid w:val="00D46E4D"/>
    <w:rsid w:val="00D527CD"/>
    <w:rsid w:val="00D60125"/>
    <w:rsid w:val="00D650B6"/>
    <w:rsid w:val="00D669A4"/>
    <w:rsid w:val="00DA349A"/>
    <w:rsid w:val="00DA68B3"/>
    <w:rsid w:val="00DB15E7"/>
    <w:rsid w:val="00DC36AD"/>
    <w:rsid w:val="00DF2162"/>
    <w:rsid w:val="00E02D7B"/>
    <w:rsid w:val="00E31D88"/>
    <w:rsid w:val="00E371FD"/>
    <w:rsid w:val="00E51596"/>
    <w:rsid w:val="00E62D16"/>
    <w:rsid w:val="00E63E5F"/>
    <w:rsid w:val="00E67B2E"/>
    <w:rsid w:val="00E964DF"/>
    <w:rsid w:val="00F01540"/>
    <w:rsid w:val="00F22074"/>
    <w:rsid w:val="00F31E2D"/>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3E6E29"/>
    <w:rsid w:val="006A6147"/>
    <w:rsid w:val="00703D3B"/>
    <w:rsid w:val="00842DA7"/>
    <w:rsid w:val="008572A3"/>
    <w:rsid w:val="00926464"/>
    <w:rsid w:val="009772D5"/>
    <w:rsid w:val="0098002B"/>
    <w:rsid w:val="009C71F2"/>
    <w:rsid w:val="00A64D19"/>
    <w:rsid w:val="00B5612F"/>
    <w:rsid w:val="00B667F8"/>
    <w:rsid w:val="00D403BB"/>
    <w:rsid w:val="00E2534C"/>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F5EB-1FD4-40E5-998C-064F4143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1131</Words>
  <Characters>6447</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62</cp:revision>
  <dcterms:created xsi:type="dcterms:W3CDTF">2019-12-18T03:51:00Z</dcterms:created>
  <dcterms:modified xsi:type="dcterms:W3CDTF">2025-09-05T08:27:00Z</dcterms:modified>
</cp:coreProperties>
</file>