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3655" w:rsidRPr="00C1491B" w:rsidRDefault="00C1491B">
      <w:pPr>
        <w:jc w:val="right"/>
        <w:rPr>
          <w:rFonts w:ascii="Sylfaen" w:hAnsi="Sylfaen"/>
        </w:rPr>
      </w:pPr>
      <w:proofErr w:type="gramStart"/>
      <w:r w:rsidRPr="00C1491B">
        <w:rPr>
          <w:rFonts w:ascii="Sylfaen" w:eastAsia="Merriweather" w:hAnsi="Sylfaen" w:cs="Merriweather"/>
          <w:sz w:val="18"/>
          <w:szCs w:val="18"/>
        </w:rPr>
        <w:t>დამტკიცებულია</w:t>
      </w:r>
      <w:proofErr w:type="gramEnd"/>
      <w:r w:rsidRPr="00C1491B">
        <w:rPr>
          <w:rFonts w:ascii="Sylfaen" w:eastAsia="Merriweather" w:hAnsi="Sylfaen" w:cs="Merriweather"/>
          <w:sz w:val="18"/>
          <w:szCs w:val="18"/>
        </w:rPr>
        <w:t xml:space="preserve"> საქართველოს საკონსტიტუციო სასამართლოს პლენუმის 2011 წლის 18 აპრილის N81/3 დადგენილებით</w:t>
      </w:r>
    </w:p>
    <w:tbl>
      <w:tblPr>
        <w:tblStyle w:val="a"/>
        <w:tblW w:w="9576" w:type="dxa"/>
        <w:tblInd w:w="-115" w:type="dxa"/>
        <w:tblLayout w:type="fixed"/>
        <w:tblLook w:val="0400" w:firstRow="0" w:lastRow="0" w:firstColumn="0" w:lastColumn="0" w:noHBand="0" w:noVBand="1"/>
      </w:tblPr>
      <w:tblGrid>
        <w:gridCol w:w="3248"/>
        <w:gridCol w:w="2866"/>
        <w:gridCol w:w="3462"/>
      </w:tblGrid>
      <w:tr w:rsidR="00D33655" w:rsidRPr="00C1491B">
        <w:trPr>
          <w:trHeight w:val="2200"/>
        </w:trPr>
        <w:tc>
          <w:tcPr>
            <w:tcW w:w="3248" w:type="dxa"/>
            <w:shd w:val="clear" w:color="auto" w:fill="C0C0C0"/>
          </w:tcPr>
          <w:p w:rsidR="00D33655" w:rsidRPr="00C1491B" w:rsidRDefault="00C1491B">
            <w:pPr>
              <w:spacing w:after="0" w:line="240" w:lineRule="auto"/>
              <w:rPr>
                <w:rFonts w:ascii="Sylfaen" w:hAnsi="Sylfaen"/>
              </w:rPr>
            </w:pPr>
            <w:r w:rsidRPr="00C1491B">
              <w:rPr>
                <w:rFonts w:ascii="Sylfaen" w:hAnsi="Sylfaen"/>
                <w:noProof/>
              </w:rPr>
              <w:drawing>
                <wp:anchor distT="0" distB="0" distL="114300" distR="114300" simplePos="0" relativeHeight="251658240" behindDoc="0" locked="0" layoutInCell="0" hidden="0" allowOverlap="1">
                  <wp:simplePos x="0" y="0"/>
                  <wp:positionH relativeFrom="margin">
                    <wp:posOffset>-19049</wp:posOffset>
                  </wp:positionH>
                  <wp:positionV relativeFrom="paragraph">
                    <wp:posOffset>52070</wp:posOffset>
                  </wp:positionV>
                  <wp:extent cx="1905000" cy="1181100"/>
                  <wp:effectExtent l="0" t="0" r="0" b="0"/>
                  <wp:wrapTopAndBottom distT="0" distB="0"/>
                  <wp:docPr id="1" name="image01.jpg" descr="const-LOGO"/>
                  <wp:cNvGraphicFramePr/>
                  <a:graphic xmlns:a="http://schemas.openxmlformats.org/drawingml/2006/main">
                    <a:graphicData uri="http://schemas.openxmlformats.org/drawingml/2006/picture">
                      <pic:pic xmlns:pic="http://schemas.openxmlformats.org/drawingml/2006/picture">
                        <pic:nvPicPr>
                          <pic:cNvPr id="0" name="image01.jpg" descr="const-LOGO"/>
                          <pic:cNvPicPr preferRelativeResize="0"/>
                        </pic:nvPicPr>
                        <pic:blipFill>
                          <a:blip r:embed="rId6"/>
                          <a:srcRect/>
                          <a:stretch>
                            <a:fillRect/>
                          </a:stretch>
                        </pic:blipFill>
                        <pic:spPr>
                          <a:xfrm>
                            <a:off x="0" y="0"/>
                            <a:ext cx="1905000" cy="1181100"/>
                          </a:xfrm>
                          <a:prstGeom prst="rect">
                            <a:avLst/>
                          </a:prstGeom>
                          <a:ln/>
                        </pic:spPr>
                      </pic:pic>
                    </a:graphicData>
                  </a:graphic>
                </wp:anchor>
              </w:drawing>
            </w:r>
          </w:p>
        </w:tc>
        <w:tc>
          <w:tcPr>
            <w:tcW w:w="2866" w:type="dxa"/>
            <w:shd w:val="clear" w:color="auto" w:fill="C0C0C0"/>
          </w:tcPr>
          <w:p w:rsidR="00D33655" w:rsidRPr="00C1491B" w:rsidRDefault="00D33655">
            <w:pPr>
              <w:spacing w:after="0" w:line="240" w:lineRule="auto"/>
              <w:rPr>
                <w:rFonts w:ascii="Sylfaen" w:hAnsi="Sylfaen"/>
              </w:rPr>
            </w:pPr>
          </w:p>
        </w:tc>
        <w:tc>
          <w:tcPr>
            <w:tcW w:w="3462" w:type="dxa"/>
            <w:shd w:val="clear" w:color="auto" w:fill="C0C0C0"/>
          </w:tcPr>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p w:rsidR="00D33655" w:rsidRPr="00C1491B" w:rsidRDefault="00C1491B">
            <w:pPr>
              <w:spacing w:after="0" w:line="240" w:lineRule="auto"/>
              <w:rPr>
                <w:rFonts w:ascii="Sylfaen" w:hAnsi="Sylfaen"/>
              </w:rPr>
            </w:pPr>
            <w:r w:rsidRPr="00C1491B">
              <w:rPr>
                <w:rFonts w:ascii="Sylfaen" w:eastAsia="Merriweather" w:hAnsi="Sylfaen" w:cs="Merriweather"/>
                <w:b/>
                <w:color w:val="000080"/>
                <w:sz w:val="20"/>
                <w:szCs w:val="20"/>
              </w:rPr>
              <w:t xml:space="preserve">რეგისტრაციის  N   </w:t>
            </w:r>
            <w:r w:rsidRPr="00C1491B">
              <w:rPr>
                <w:rFonts w:ascii="Sylfaen" w:eastAsia="Merriweather" w:hAnsi="Sylfaen" w:cs="Merriweather"/>
                <w:b/>
                <w:color w:val="000080"/>
                <w:sz w:val="20"/>
                <w:szCs w:val="20"/>
                <w:u w:val="single"/>
              </w:rPr>
              <w:t>___</w:t>
            </w:r>
            <w:r w:rsidRPr="00C1491B">
              <w:rPr>
                <w:rFonts w:ascii="Sylfaen" w:eastAsia="Merriweather" w:hAnsi="Sylfaen" w:cs="Merriweather"/>
                <w:b/>
                <w:color w:val="000080"/>
                <w:sz w:val="20"/>
                <w:szCs w:val="20"/>
              </w:rPr>
              <w:t>____</w:t>
            </w:r>
          </w:p>
          <w:p w:rsidR="00D33655" w:rsidRPr="00C1491B" w:rsidRDefault="00D33655">
            <w:pPr>
              <w:spacing w:after="0" w:line="240" w:lineRule="auto"/>
              <w:rPr>
                <w:rFonts w:ascii="Sylfaen" w:hAnsi="Sylfaen"/>
              </w:rPr>
            </w:pPr>
          </w:p>
          <w:p w:rsidR="00D33655" w:rsidRPr="00C1491B" w:rsidRDefault="00C1491B">
            <w:pPr>
              <w:spacing w:after="0" w:line="240" w:lineRule="auto"/>
              <w:rPr>
                <w:rFonts w:ascii="Sylfaen" w:hAnsi="Sylfaen"/>
              </w:rPr>
            </w:pPr>
            <w:r w:rsidRPr="00C1491B">
              <w:rPr>
                <w:rFonts w:ascii="Sylfaen" w:eastAsia="Merriweather" w:hAnsi="Sylfaen" w:cs="Merriweather"/>
                <w:b/>
                <w:color w:val="000080"/>
                <w:sz w:val="20"/>
                <w:szCs w:val="20"/>
              </w:rPr>
              <w:t>მიღების თარიღი:   __ /__  /__</w:t>
            </w:r>
          </w:p>
          <w:p w:rsidR="00D33655" w:rsidRPr="00C1491B" w:rsidRDefault="00D33655">
            <w:pPr>
              <w:spacing w:after="0" w:line="240" w:lineRule="auto"/>
              <w:rPr>
                <w:rFonts w:ascii="Sylfaen" w:hAnsi="Sylfaen"/>
              </w:rPr>
            </w:pPr>
          </w:p>
        </w:tc>
      </w:tr>
      <w:tr w:rsidR="00D33655" w:rsidRPr="00C1491B">
        <w:trPr>
          <w:trHeight w:val="880"/>
        </w:trPr>
        <w:tc>
          <w:tcPr>
            <w:tcW w:w="9576" w:type="dxa"/>
            <w:gridSpan w:val="3"/>
            <w:vAlign w:val="center"/>
          </w:tcPr>
          <w:p w:rsidR="00D33655" w:rsidRPr="00C1491B" w:rsidRDefault="00C1491B">
            <w:pPr>
              <w:spacing w:after="0" w:line="240" w:lineRule="auto"/>
              <w:jc w:val="center"/>
              <w:rPr>
                <w:rFonts w:ascii="Sylfaen" w:hAnsi="Sylfaen"/>
              </w:rPr>
            </w:pPr>
            <w:r w:rsidRPr="00C1491B">
              <w:rPr>
                <w:rFonts w:ascii="Sylfaen" w:eastAsia="Merriweather" w:hAnsi="Sylfaen" w:cs="Merriweather"/>
                <w:sz w:val="32"/>
                <w:szCs w:val="32"/>
              </w:rPr>
              <w:t>„სასამართლოს მეგობრის“ მოსაზრება</w:t>
            </w:r>
          </w:p>
        </w:tc>
      </w:tr>
      <w:tr w:rsidR="00D33655" w:rsidRPr="00C1491B">
        <w:trPr>
          <w:trHeight w:val="1680"/>
        </w:trPr>
        <w:tc>
          <w:tcPr>
            <w:tcW w:w="9576" w:type="dxa"/>
            <w:gridSpan w:val="3"/>
            <w:tcBorders>
              <w:left w:val="nil"/>
              <w:right w:val="nil"/>
            </w:tcBorders>
            <w:shd w:val="clear" w:color="auto" w:fill="C0C0C0"/>
            <w:vAlign w:val="center"/>
          </w:tcPr>
          <w:p w:rsidR="00D33655" w:rsidRPr="00C1491B" w:rsidRDefault="00C1491B">
            <w:pPr>
              <w:spacing w:after="0" w:line="240" w:lineRule="auto"/>
              <w:jc w:val="center"/>
              <w:rPr>
                <w:rFonts w:ascii="Sylfaen" w:hAnsi="Sylfaen"/>
              </w:rPr>
            </w:pPr>
            <w:r w:rsidRPr="00C1491B">
              <w:rPr>
                <w:rFonts w:ascii="Sylfaen" w:eastAsia="Merriweather" w:hAnsi="Sylfaen" w:cs="Merriweather"/>
                <w:sz w:val="20"/>
                <w:szCs w:val="20"/>
              </w:rPr>
              <w:t>„სასამართლოს მეგობრის“ მოსაზრების</w:t>
            </w:r>
            <w:r w:rsidRPr="00C1491B">
              <w:rPr>
                <w:rFonts w:ascii="Sylfaen" w:eastAsia="Merriweather" w:hAnsi="Sylfaen" w:cs="Merriweather"/>
                <w:sz w:val="32"/>
                <w:szCs w:val="32"/>
              </w:rPr>
              <w:t xml:space="preserve"> </w:t>
            </w:r>
            <w:r w:rsidRPr="00C1491B">
              <w:rPr>
                <w:rFonts w:ascii="Sylfaen" w:eastAsia="Merriweather" w:hAnsi="Sylfaen" w:cs="Merriweather"/>
                <w:sz w:val="20"/>
                <w:szCs w:val="20"/>
              </w:rPr>
              <w:t>ფორმასთან</w:t>
            </w:r>
            <w:r w:rsidRPr="00C1491B">
              <w:rPr>
                <w:rFonts w:ascii="Sylfaen" w:hAnsi="Sylfaen"/>
                <w:sz w:val="20"/>
                <w:szCs w:val="20"/>
              </w:rPr>
              <w:t xml:space="preserve"> </w:t>
            </w:r>
            <w:r w:rsidRPr="00C1491B">
              <w:rPr>
                <w:rFonts w:ascii="Sylfaen" w:eastAsia="Merriweather" w:hAnsi="Sylfaen" w:cs="Merriweather"/>
                <w:sz w:val="20"/>
                <w:szCs w:val="20"/>
              </w:rPr>
              <w:t>დაკავშირებით,</w:t>
            </w:r>
            <w:r w:rsidRPr="00C1491B">
              <w:rPr>
                <w:rFonts w:ascii="Sylfaen" w:hAnsi="Sylfaen"/>
                <w:sz w:val="20"/>
                <w:szCs w:val="20"/>
              </w:rPr>
              <w:t xml:space="preserve"> </w:t>
            </w:r>
            <w:r w:rsidRPr="00C1491B">
              <w:rPr>
                <w:rFonts w:ascii="Sylfaen" w:eastAsia="Merriweather" w:hAnsi="Sylfaen" w:cs="Merriweather"/>
                <w:sz w:val="20"/>
                <w:szCs w:val="20"/>
              </w:rPr>
              <w:t>კითხვის</w:t>
            </w:r>
            <w:r w:rsidRPr="00C1491B">
              <w:rPr>
                <w:rFonts w:ascii="Sylfaen" w:hAnsi="Sylfaen"/>
                <w:sz w:val="20"/>
                <w:szCs w:val="20"/>
              </w:rPr>
              <w:t xml:space="preserve">, </w:t>
            </w:r>
            <w:r w:rsidRPr="00C1491B">
              <w:rPr>
                <w:rFonts w:ascii="Sylfaen" w:eastAsia="Merriweather" w:hAnsi="Sylfaen" w:cs="Merriweather"/>
                <w:sz w:val="20"/>
                <w:szCs w:val="20"/>
              </w:rPr>
              <w:t>შენიშვნის</w:t>
            </w:r>
            <w:r w:rsidRPr="00C1491B">
              <w:rPr>
                <w:rFonts w:ascii="Sylfaen" w:hAnsi="Sylfaen"/>
                <w:sz w:val="20"/>
                <w:szCs w:val="20"/>
              </w:rPr>
              <w:t xml:space="preserve"> </w:t>
            </w:r>
            <w:r w:rsidRPr="00C1491B">
              <w:rPr>
                <w:rFonts w:ascii="Sylfaen" w:eastAsia="Merriweather" w:hAnsi="Sylfaen" w:cs="Merriweather"/>
                <w:sz w:val="20"/>
                <w:szCs w:val="20"/>
              </w:rPr>
              <w:t>ან</w:t>
            </w:r>
            <w:r w:rsidRPr="00C1491B">
              <w:rPr>
                <w:rFonts w:ascii="Sylfaen" w:hAnsi="Sylfaen"/>
                <w:sz w:val="20"/>
                <w:szCs w:val="20"/>
              </w:rPr>
              <w:t xml:space="preserve"> </w:t>
            </w:r>
            <w:r w:rsidRPr="00C1491B">
              <w:rPr>
                <w:rFonts w:ascii="Sylfaen" w:eastAsia="Merriweather" w:hAnsi="Sylfaen" w:cs="Merriweather"/>
                <w:sz w:val="20"/>
                <w:szCs w:val="20"/>
              </w:rPr>
              <w:t>რეკომენდაციის</w:t>
            </w:r>
            <w:r w:rsidRPr="00C1491B">
              <w:rPr>
                <w:rFonts w:ascii="Sylfaen" w:hAnsi="Sylfaen"/>
                <w:sz w:val="20"/>
                <w:szCs w:val="20"/>
              </w:rPr>
              <w:t xml:space="preserve"> </w:t>
            </w:r>
            <w:r w:rsidRPr="00C1491B">
              <w:rPr>
                <w:rFonts w:ascii="Sylfaen" w:eastAsia="Merriweather" w:hAnsi="Sylfaen" w:cs="Merriweather"/>
                <w:sz w:val="20"/>
                <w:szCs w:val="20"/>
              </w:rPr>
              <w:t>არსებობის</w:t>
            </w:r>
            <w:r w:rsidRPr="00C1491B">
              <w:rPr>
                <w:rFonts w:ascii="Sylfaen" w:hAnsi="Sylfaen"/>
                <w:sz w:val="20"/>
                <w:szCs w:val="20"/>
              </w:rPr>
              <w:t xml:space="preserve"> </w:t>
            </w:r>
            <w:r w:rsidRPr="00C1491B">
              <w:rPr>
                <w:rFonts w:ascii="Sylfaen" w:eastAsia="Merriweather" w:hAnsi="Sylfaen" w:cs="Merriweather"/>
                <w:sz w:val="20"/>
                <w:szCs w:val="20"/>
              </w:rPr>
              <w:t>შემთხვევაში</w:t>
            </w:r>
            <w:r w:rsidRPr="00C1491B">
              <w:rPr>
                <w:rFonts w:ascii="Sylfaen" w:hAnsi="Sylfaen"/>
                <w:sz w:val="20"/>
                <w:szCs w:val="20"/>
              </w:rPr>
              <w:t xml:space="preserve"> </w:t>
            </w:r>
            <w:r w:rsidRPr="00C1491B">
              <w:rPr>
                <w:rFonts w:ascii="Sylfaen" w:eastAsia="Merriweather" w:hAnsi="Sylfaen" w:cs="Merriweather"/>
                <w:sz w:val="20"/>
                <w:szCs w:val="20"/>
              </w:rPr>
              <w:t>შეგიძლიათ</w:t>
            </w:r>
            <w:r w:rsidRPr="00C1491B">
              <w:rPr>
                <w:rFonts w:ascii="Sylfaen" w:hAnsi="Sylfaen"/>
                <w:sz w:val="20"/>
                <w:szCs w:val="20"/>
              </w:rPr>
              <w:t xml:space="preserve"> </w:t>
            </w:r>
            <w:r w:rsidRPr="00C1491B">
              <w:rPr>
                <w:rFonts w:ascii="Sylfaen" w:eastAsia="Merriweather" w:hAnsi="Sylfaen" w:cs="Merriweather"/>
                <w:sz w:val="20"/>
                <w:szCs w:val="20"/>
              </w:rPr>
              <w:t>დაგვიკავშირდეთ</w:t>
            </w:r>
            <w:r w:rsidRPr="00C1491B">
              <w:rPr>
                <w:rFonts w:ascii="Sylfaen" w:hAnsi="Sylfaen"/>
                <w:sz w:val="20"/>
                <w:szCs w:val="20"/>
              </w:rPr>
              <w:t xml:space="preserve"> </w:t>
            </w:r>
            <w:r w:rsidRPr="00C1491B">
              <w:rPr>
                <w:rFonts w:ascii="Sylfaen" w:eastAsia="Merriweather" w:hAnsi="Sylfaen" w:cs="Merriweather"/>
                <w:sz w:val="20"/>
                <w:szCs w:val="20"/>
              </w:rPr>
              <w:t>ნომერზე</w:t>
            </w:r>
            <w:r w:rsidRPr="00C1491B">
              <w:rPr>
                <w:rFonts w:ascii="Sylfaen" w:hAnsi="Sylfaen"/>
                <w:sz w:val="20"/>
                <w:szCs w:val="20"/>
              </w:rPr>
              <w:t xml:space="preserve"> +995 422-27-00-99 </w:t>
            </w:r>
            <w:r w:rsidRPr="00C1491B">
              <w:rPr>
                <w:rFonts w:ascii="Sylfaen" w:eastAsia="Merriweather" w:hAnsi="Sylfaen" w:cs="Merriweather"/>
                <w:sz w:val="20"/>
                <w:szCs w:val="20"/>
              </w:rPr>
              <w:t>ან</w:t>
            </w:r>
            <w:r w:rsidRPr="00C1491B">
              <w:rPr>
                <w:rFonts w:ascii="Sylfaen" w:hAnsi="Sylfaen"/>
                <w:sz w:val="20"/>
                <w:szCs w:val="20"/>
              </w:rPr>
              <w:t xml:space="preserve"> </w:t>
            </w:r>
            <w:r w:rsidRPr="00C1491B">
              <w:rPr>
                <w:rFonts w:ascii="Sylfaen" w:eastAsia="Merriweather" w:hAnsi="Sylfaen" w:cs="Merriweather"/>
                <w:sz w:val="20"/>
                <w:szCs w:val="20"/>
              </w:rPr>
              <w:t>მოგვწეროთ</w:t>
            </w:r>
            <w:r w:rsidRPr="00C1491B">
              <w:rPr>
                <w:rFonts w:ascii="Sylfaen" w:hAnsi="Sylfaen"/>
                <w:sz w:val="20"/>
                <w:szCs w:val="20"/>
              </w:rPr>
              <w:t xml:space="preserve"> </w:t>
            </w:r>
            <w:r w:rsidRPr="00C1491B">
              <w:rPr>
                <w:rFonts w:ascii="Sylfaen" w:eastAsia="Merriweather" w:hAnsi="Sylfaen" w:cs="Merriweather"/>
                <w:sz w:val="20"/>
                <w:szCs w:val="20"/>
              </w:rPr>
              <w:t>ელექტრონული</w:t>
            </w:r>
            <w:r w:rsidRPr="00C1491B">
              <w:rPr>
                <w:rFonts w:ascii="Sylfaen" w:hAnsi="Sylfaen"/>
                <w:sz w:val="20"/>
                <w:szCs w:val="20"/>
              </w:rPr>
              <w:t xml:space="preserve"> </w:t>
            </w:r>
            <w:r w:rsidRPr="00C1491B">
              <w:rPr>
                <w:rFonts w:ascii="Sylfaen" w:eastAsia="Merriweather" w:hAnsi="Sylfaen" w:cs="Merriweather"/>
                <w:sz w:val="20"/>
                <w:szCs w:val="20"/>
              </w:rPr>
              <w:t>ფოსტის</w:t>
            </w:r>
            <w:r w:rsidRPr="00C1491B">
              <w:rPr>
                <w:rFonts w:ascii="Sylfaen" w:hAnsi="Sylfaen"/>
                <w:sz w:val="20"/>
                <w:szCs w:val="20"/>
              </w:rPr>
              <w:t xml:space="preserve"> </w:t>
            </w:r>
            <w:r w:rsidRPr="00C1491B">
              <w:rPr>
                <w:rFonts w:ascii="Sylfaen" w:eastAsia="Merriweather" w:hAnsi="Sylfaen" w:cs="Merriweather"/>
                <w:sz w:val="20"/>
                <w:szCs w:val="20"/>
              </w:rPr>
              <w:t>მეშვეობით</w:t>
            </w:r>
            <w:r w:rsidRPr="00C1491B">
              <w:rPr>
                <w:rFonts w:ascii="Sylfaen" w:hAnsi="Sylfaen"/>
                <w:sz w:val="20"/>
                <w:szCs w:val="20"/>
              </w:rPr>
              <w:t xml:space="preserve"> </w:t>
            </w:r>
            <w:r w:rsidRPr="00C1491B">
              <w:rPr>
                <w:rFonts w:ascii="Sylfaen" w:eastAsia="Merriweather" w:hAnsi="Sylfaen" w:cs="Merriweather"/>
                <w:sz w:val="20"/>
                <w:szCs w:val="20"/>
              </w:rPr>
              <w:t>მისამართზე</w:t>
            </w:r>
            <w:r w:rsidRPr="00C1491B">
              <w:rPr>
                <w:rFonts w:ascii="Sylfaen" w:hAnsi="Sylfaen"/>
                <w:sz w:val="20"/>
                <w:szCs w:val="20"/>
              </w:rPr>
              <w:t xml:space="preserve">: </w:t>
            </w:r>
            <w:hyperlink r:id="rId7">
              <w:r w:rsidRPr="00C1491B">
                <w:rPr>
                  <w:rFonts w:ascii="Sylfaen" w:hAnsi="Sylfaen"/>
                  <w:color w:val="0000FF"/>
                  <w:sz w:val="20"/>
                  <w:szCs w:val="20"/>
                  <w:u w:val="single"/>
                </w:rPr>
                <w:t>const@constcourt.ge</w:t>
              </w:r>
            </w:hyperlink>
            <w:r w:rsidRPr="00C1491B">
              <w:rPr>
                <w:rFonts w:ascii="Sylfaen" w:hAnsi="Sylfaen"/>
                <w:sz w:val="20"/>
                <w:szCs w:val="20"/>
              </w:rPr>
              <w:t xml:space="preserve">; </w:t>
            </w:r>
            <w:r w:rsidRPr="00C1491B">
              <w:rPr>
                <w:rFonts w:ascii="Sylfaen" w:eastAsia="Merriweather" w:hAnsi="Sylfaen" w:cs="Merriweather"/>
                <w:sz w:val="20"/>
                <w:szCs w:val="20"/>
              </w:rPr>
              <w:t>ვებგვერდი:</w:t>
            </w:r>
            <w:r w:rsidRPr="00C1491B">
              <w:rPr>
                <w:rFonts w:ascii="Sylfaen" w:hAnsi="Sylfaen"/>
                <w:sz w:val="20"/>
                <w:szCs w:val="20"/>
              </w:rPr>
              <w:t xml:space="preserve"> </w:t>
            </w:r>
            <w:hyperlink r:id="rId8">
              <w:r w:rsidRPr="00C1491B">
                <w:rPr>
                  <w:rFonts w:ascii="Sylfaen" w:hAnsi="Sylfaen"/>
                  <w:color w:val="0000FF"/>
                  <w:sz w:val="20"/>
                  <w:szCs w:val="20"/>
                  <w:u w:val="single"/>
                </w:rPr>
                <w:t>www.constcourt.ge</w:t>
              </w:r>
            </w:hyperlink>
            <w:hyperlink r:id="rId9"/>
          </w:p>
        </w:tc>
      </w:tr>
      <w:tr w:rsidR="00D33655" w:rsidRPr="00C1491B">
        <w:trPr>
          <w:trHeight w:val="1340"/>
        </w:trPr>
        <w:tc>
          <w:tcPr>
            <w:tcW w:w="9576" w:type="dxa"/>
            <w:gridSpan w:val="3"/>
            <w:tcBorders>
              <w:bottom w:val="single" w:sz="4" w:space="0" w:color="000000"/>
            </w:tcBorders>
            <w:vAlign w:val="center"/>
          </w:tcPr>
          <w:p w:rsidR="00D33655" w:rsidRPr="00C1491B" w:rsidRDefault="00C1491B">
            <w:pPr>
              <w:spacing w:after="0" w:line="240" w:lineRule="auto"/>
              <w:rPr>
                <w:rFonts w:ascii="Sylfaen" w:hAnsi="Sylfaen"/>
              </w:rPr>
            </w:pPr>
            <w:proofErr w:type="gramStart"/>
            <w:r w:rsidRPr="00C1491B">
              <w:rPr>
                <w:rFonts w:ascii="Sylfaen" w:eastAsia="Merriweather" w:hAnsi="Sylfaen" w:cs="Merriweather"/>
                <w:sz w:val="20"/>
                <w:szCs w:val="20"/>
              </w:rPr>
              <w:t>თუ</w:t>
            </w:r>
            <w:proofErr w:type="gramEnd"/>
            <w:r w:rsidRPr="00C1491B">
              <w:rPr>
                <w:rFonts w:ascii="Sylfaen" w:hAnsi="Sylfaen"/>
                <w:sz w:val="20"/>
                <w:szCs w:val="20"/>
              </w:rPr>
              <w:t xml:space="preserve"> </w:t>
            </w:r>
            <w:r w:rsidRPr="00C1491B">
              <w:rPr>
                <w:rFonts w:ascii="Sylfaen" w:eastAsia="Merriweather" w:hAnsi="Sylfaen" w:cs="Merriweather"/>
                <w:sz w:val="20"/>
                <w:szCs w:val="20"/>
              </w:rPr>
              <w:t>რომელიმე</w:t>
            </w:r>
            <w:r w:rsidRPr="00C1491B">
              <w:rPr>
                <w:rFonts w:ascii="Sylfaen" w:hAnsi="Sylfaen"/>
                <w:sz w:val="20"/>
                <w:szCs w:val="20"/>
              </w:rPr>
              <w:t xml:space="preserve"> </w:t>
            </w:r>
            <w:r w:rsidRPr="00C1491B">
              <w:rPr>
                <w:rFonts w:ascii="Sylfaen" w:eastAsia="Merriweather" w:hAnsi="Sylfaen" w:cs="Merriweather"/>
                <w:sz w:val="20"/>
                <w:szCs w:val="20"/>
              </w:rPr>
              <w:t>პუნქტის</w:t>
            </w:r>
            <w:r w:rsidRPr="00C1491B">
              <w:rPr>
                <w:rFonts w:ascii="Sylfaen" w:hAnsi="Sylfaen"/>
                <w:sz w:val="20"/>
                <w:szCs w:val="20"/>
              </w:rPr>
              <w:t xml:space="preserve"> </w:t>
            </w:r>
            <w:r w:rsidRPr="00C1491B">
              <w:rPr>
                <w:rFonts w:ascii="Sylfaen" w:eastAsia="Merriweather" w:hAnsi="Sylfaen" w:cs="Merriweather"/>
                <w:sz w:val="20"/>
                <w:szCs w:val="20"/>
              </w:rPr>
              <w:t>შესავსებად</w:t>
            </w:r>
            <w:r w:rsidRPr="00C1491B">
              <w:rPr>
                <w:rFonts w:ascii="Sylfaen" w:hAnsi="Sylfaen"/>
                <w:sz w:val="20"/>
                <w:szCs w:val="20"/>
              </w:rPr>
              <w:t xml:space="preserve"> </w:t>
            </w:r>
            <w:r w:rsidRPr="00C1491B">
              <w:rPr>
                <w:rFonts w:ascii="Sylfaen" w:eastAsia="Merriweather" w:hAnsi="Sylfaen" w:cs="Merriweather"/>
                <w:sz w:val="20"/>
                <w:szCs w:val="20"/>
              </w:rPr>
              <w:t>გამოყოფილი</w:t>
            </w:r>
            <w:r w:rsidRPr="00C1491B">
              <w:rPr>
                <w:rFonts w:ascii="Sylfaen" w:hAnsi="Sylfaen"/>
                <w:sz w:val="20"/>
                <w:szCs w:val="20"/>
              </w:rPr>
              <w:t xml:space="preserve"> </w:t>
            </w:r>
            <w:r w:rsidRPr="00C1491B">
              <w:rPr>
                <w:rFonts w:ascii="Sylfaen" w:eastAsia="Merriweather" w:hAnsi="Sylfaen" w:cs="Merriweather"/>
                <w:sz w:val="20"/>
                <w:szCs w:val="20"/>
              </w:rPr>
              <w:t>ადგილი</w:t>
            </w:r>
            <w:r w:rsidRPr="00C1491B">
              <w:rPr>
                <w:rFonts w:ascii="Sylfaen" w:hAnsi="Sylfaen"/>
                <w:sz w:val="20"/>
                <w:szCs w:val="20"/>
              </w:rPr>
              <w:t xml:space="preserve"> </w:t>
            </w:r>
            <w:r w:rsidRPr="00C1491B">
              <w:rPr>
                <w:rFonts w:ascii="Sylfaen" w:eastAsia="Merriweather" w:hAnsi="Sylfaen" w:cs="Merriweather"/>
                <w:sz w:val="20"/>
                <w:szCs w:val="20"/>
              </w:rPr>
              <w:t>არ</w:t>
            </w:r>
            <w:r w:rsidRPr="00C1491B">
              <w:rPr>
                <w:rFonts w:ascii="Sylfaen" w:hAnsi="Sylfaen"/>
                <w:sz w:val="20"/>
                <w:szCs w:val="20"/>
              </w:rPr>
              <w:t xml:space="preserve"> </w:t>
            </w:r>
            <w:r w:rsidRPr="00C1491B">
              <w:rPr>
                <w:rFonts w:ascii="Sylfaen" w:eastAsia="Merriweather" w:hAnsi="Sylfaen" w:cs="Merriweather"/>
                <w:sz w:val="20"/>
                <w:szCs w:val="20"/>
              </w:rPr>
              <w:t>იქნება</w:t>
            </w:r>
            <w:r w:rsidRPr="00C1491B">
              <w:rPr>
                <w:rFonts w:ascii="Sylfaen" w:hAnsi="Sylfaen"/>
                <w:sz w:val="20"/>
                <w:szCs w:val="20"/>
              </w:rPr>
              <w:t xml:space="preserve"> </w:t>
            </w:r>
            <w:r w:rsidRPr="00C1491B">
              <w:rPr>
                <w:rFonts w:ascii="Sylfaen" w:eastAsia="Merriweather" w:hAnsi="Sylfaen" w:cs="Merriweather"/>
                <w:sz w:val="20"/>
                <w:szCs w:val="20"/>
              </w:rPr>
              <w:t>საკმარისი</w:t>
            </w:r>
            <w:r w:rsidRPr="00C1491B">
              <w:rPr>
                <w:rFonts w:ascii="Sylfaen" w:hAnsi="Sylfaen"/>
                <w:sz w:val="20"/>
                <w:szCs w:val="20"/>
              </w:rPr>
              <w:t xml:space="preserve">, </w:t>
            </w:r>
            <w:r w:rsidRPr="00C1491B">
              <w:rPr>
                <w:rFonts w:ascii="Sylfaen" w:eastAsia="Merriweather" w:hAnsi="Sylfaen" w:cs="Merriweather"/>
                <w:sz w:val="20"/>
                <w:szCs w:val="20"/>
              </w:rPr>
              <w:t>შეგიძლიათ</w:t>
            </w:r>
            <w:r w:rsidRPr="00C1491B">
              <w:rPr>
                <w:rFonts w:ascii="Sylfaen" w:hAnsi="Sylfaen"/>
                <w:sz w:val="20"/>
                <w:szCs w:val="20"/>
              </w:rPr>
              <w:t xml:space="preserve"> </w:t>
            </w:r>
            <w:r w:rsidRPr="00C1491B">
              <w:rPr>
                <w:rFonts w:ascii="Sylfaen" w:eastAsia="Merriweather" w:hAnsi="Sylfaen" w:cs="Merriweather"/>
                <w:sz w:val="20"/>
                <w:szCs w:val="20"/>
              </w:rPr>
              <w:t>ფორმას</w:t>
            </w:r>
            <w:r w:rsidRPr="00C1491B">
              <w:rPr>
                <w:rFonts w:ascii="Sylfaen" w:hAnsi="Sylfaen"/>
                <w:sz w:val="20"/>
                <w:szCs w:val="20"/>
              </w:rPr>
              <w:t xml:space="preserve"> </w:t>
            </w:r>
            <w:r w:rsidRPr="00C1491B">
              <w:rPr>
                <w:rFonts w:ascii="Sylfaen" w:eastAsia="Merriweather" w:hAnsi="Sylfaen" w:cs="Merriweather"/>
                <w:sz w:val="20"/>
                <w:szCs w:val="20"/>
              </w:rPr>
              <w:t>დამატებითი</w:t>
            </w:r>
            <w:r w:rsidRPr="00C1491B">
              <w:rPr>
                <w:rFonts w:ascii="Sylfaen" w:hAnsi="Sylfaen"/>
                <w:sz w:val="20"/>
                <w:szCs w:val="20"/>
              </w:rPr>
              <w:t xml:space="preserve"> </w:t>
            </w:r>
            <w:r w:rsidRPr="00C1491B">
              <w:rPr>
                <w:rFonts w:ascii="Sylfaen" w:eastAsia="Merriweather" w:hAnsi="Sylfaen" w:cs="Merriweather"/>
                <w:sz w:val="20"/>
                <w:szCs w:val="20"/>
              </w:rPr>
              <w:t>გვერდი</w:t>
            </w:r>
            <w:r w:rsidRPr="00C1491B">
              <w:rPr>
                <w:rFonts w:ascii="Sylfaen" w:hAnsi="Sylfaen"/>
                <w:sz w:val="20"/>
                <w:szCs w:val="20"/>
              </w:rPr>
              <w:t xml:space="preserve"> </w:t>
            </w:r>
            <w:r w:rsidRPr="00C1491B">
              <w:rPr>
                <w:rFonts w:ascii="Sylfaen" w:eastAsia="Merriweather" w:hAnsi="Sylfaen" w:cs="Merriweather"/>
                <w:sz w:val="20"/>
                <w:szCs w:val="20"/>
              </w:rPr>
              <w:t>დაურთოთ</w:t>
            </w:r>
            <w:r w:rsidRPr="00C1491B">
              <w:rPr>
                <w:rFonts w:ascii="Sylfaen" w:hAnsi="Sylfaen"/>
                <w:sz w:val="20"/>
                <w:szCs w:val="20"/>
              </w:rPr>
              <w:t xml:space="preserve">. </w:t>
            </w:r>
            <w:proofErr w:type="gramStart"/>
            <w:r w:rsidRPr="00C1491B">
              <w:rPr>
                <w:rFonts w:ascii="Sylfaen" w:eastAsia="Merriweather" w:hAnsi="Sylfaen" w:cs="Merriweather"/>
                <w:sz w:val="20"/>
                <w:szCs w:val="20"/>
              </w:rPr>
              <w:t>ყოველ</w:t>
            </w:r>
            <w:proofErr w:type="gramEnd"/>
            <w:r w:rsidRPr="00C1491B">
              <w:rPr>
                <w:rFonts w:ascii="Sylfaen" w:hAnsi="Sylfaen"/>
                <w:sz w:val="20"/>
                <w:szCs w:val="20"/>
              </w:rPr>
              <w:t xml:space="preserve"> </w:t>
            </w:r>
            <w:r w:rsidRPr="00C1491B">
              <w:rPr>
                <w:rFonts w:ascii="Sylfaen" w:eastAsia="Merriweather" w:hAnsi="Sylfaen" w:cs="Merriweather"/>
                <w:sz w:val="20"/>
                <w:szCs w:val="20"/>
              </w:rPr>
              <w:t>დამატებით</w:t>
            </w:r>
            <w:r w:rsidRPr="00C1491B">
              <w:rPr>
                <w:rFonts w:ascii="Sylfaen" w:hAnsi="Sylfaen"/>
                <w:sz w:val="20"/>
                <w:szCs w:val="20"/>
              </w:rPr>
              <w:t xml:space="preserve"> </w:t>
            </w:r>
            <w:r w:rsidRPr="00C1491B">
              <w:rPr>
                <w:rFonts w:ascii="Sylfaen" w:eastAsia="Merriweather" w:hAnsi="Sylfaen" w:cs="Merriweather"/>
                <w:sz w:val="20"/>
                <w:szCs w:val="20"/>
              </w:rPr>
              <w:t>გვერდზე</w:t>
            </w:r>
            <w:r w:rsidRPr="00C1491B">
              <w:rPr>
                <w:rFonts w:ascii="Sylfaen" w:hAnsi="Sylfaen"/>
                <w:sz w:val="20"/>
                <w:szCs w:val="20"/>
              </w:rPr>
              <w:t xml:space="preserve"> </w:t>
            </w:r>
            <w:r w:rsidRPr="00C1491B">
              <w:rPr>
                <w:rFonts w:ascii="Sylfaen" w:eastAsia="Merriweather" w:hAnsi="Sylfaen" w:cs="Merriweather"/>
                <w:sz w:val="20"/>
                <w:szCs w:val="20"/>
              </w:rPr>
              <w:t>გადაიტანეთ</w:t>
            </w:r>
            <w:r w:rsidRPr="00C1491B">
              <w:rPr>
                <w:rFonts w:ascii="Sylfaen" w:hAnsi="Sylfaen"/>
                <w:sz w:val="20"/>
                <w:szCs w:val="20"/>
              </w:rPr>
              <w:t xml:space="preserve"> </w:t>
            </w:r>
            <w:r w:rsidRPr="00C1491B">
              <w:rPr>
                <w:rFonts w:ascii="Sylfaen" w:eastAsia="Merriweather" w:hAnsi="Sylfaen" w:cs="Merriweather"/>
                <w:sz w:val="20"/>
                <w:szCs w:val="20"/>
              </w:rPr>
              <w:t>იმ</w:t>
            </w:r>
            <w:r w:rsidRPr="00C1491B">
              <w:rPr>
                <w:rFonts w:ascii="Sylfaen" w:hAnsi="Sylfaen"/>
                <w:sz w:val="20"/>
                <w:szCs w:val="20"/>
              </w:rPr>
              <w:t xml:space="preserve"> </w:t>
            </w:r>
            <w:r w:rsidRPr="00C1491B">
              <w:rPr>
                <w:rFonts w:ascii="Sylfaen" w:eastAsia="Merriweather" w:hAnsi="Sylfaen" w:cs="Merriweather"/>
                <w:sz w:val="20"/>
                <w:szCs w:val="20"/>
              </w:rPr>
              <w:t>პუნქტის</w:t>
            </w:r>
            <w:r w:rsidRPr="00C1491B">
              <w:rPr>
                <w:rFonts w:ascii="Sylfaen" w:hAnsi="Sylfaen"/>
                <w:sz w:val="20"/>
                <w:szCs w:val="20"/>
              </w:rPr>
              <w:t xml:space="preserve"> </w:t>
            </w:r>
            <w:r w:rsidRPr="00C1491B">
              <w:rPr>
                <w:rFonts w:ascii="Sylfaen" w:eastAsia="Merriweather" w:hAnsi="Sylfaen" w:cs="Merriweather"/>
                <w:sz w:val="20"/>
                <w:szCs w:val="20"/>
              </w:rPr>
              <w:t>სათაური</w:t>
            </w:r>
            <w:r w:rsidRPr="00C1491B">
              <w:rPr>
                <w:rFonts w:ascii="Sylfaen" w:hAnsi="Sylfaen"/>
                <w:sz w:val="20"/>
                <w:szCs w:val="20"/>
              </w:rPr>
              <w:t xml:space="preserve">, </w:t>
            </w:r>
            <w:r w:rsidRPr="00C1491B">
              <w:rPr>
                <w:rFonts w:ascii="Sylfaen" w:eastAsia="Merriweather" w:hAnsi="Sylfaen" w:cs="Merriweather"/>
                <w:sz w:val="20"/>
                <w:szCs w:val="20"/>
              </w:rPr>
              <w:t>რომელსაც</w:t>
            </w:r>
            <w:r w:rsidRPr="00C1491B">
              <w:rPr>
                <w:rFonts w:ascii="Sylfaen" w:hAnsi="Sylfaen"/>
                <w:sz w:val="20"/>
                <w:szCs w:val="20"/>
              </w:rPr>
              <w:t xml:space="preserve"> </w:t>
            </w:r>
            <w:r w:rsidRPr="00C1491B">
              <w:rPr>
                <w:rFonts w:ascii="Sylfaen" w:eastAsia="Merriweather" w:hAnsi="Sylfaen" w:cs="Merriweather"/>
                <w:sz w:val="20"/>
                <w:szCs w:val="20"/>
              </w:rPr>
              <w:t>ავსებთ</w:t>
            </w:r>
            <w:r w:rsidRPr="00C1491B">
              <w:rPr>
                <w:rFonts w:ascii="Sylfaen" w:hAnsi="Sylfaen"/>
                <w:sz w:val="20"/>
                <w:szCs w:val="20"/>
              </w:rPr>
              <w:t xml:space="preserve">. </w:t>
            </w:r>
            <w:proofErr w:type="gramStart"/>
            <w:r w:rsidRPr="00C1491B">
              <w:rPr>
                <w:rFonts w:ascii="Sylfaen" w:eastAsia="Merriweather" w:hAnsi="Sylfaen" w:cs="Merriweather"/>
                <w:sz w:val="20"/>
                <w:szCs w:val="20"/>
              </w:rPr>
              <w:t>წერის</w:t>
            </w:r>
            <w:proofErr w:type="gramEnd"/>
            <w:r w:rsidRPr="00C1491B">
              <w:rPr>
                <w:rFonts w:ascii="Sylfaen" w:hAnsi="Sylfaen"/>
                <w:sz w:val="20"/>
                <w:szCs w:val="20"/>
              </w:rPr>
              <w:t xml:space="preserve"> </w:t>
            </w:r>
            <w:r w:rsidRPr="00C1491B">
              <w:rPr>
                <w:rFonts w:ascii="Sylfaen" w:eastAsia="Merriweather" w:hAnsi="Sylfaen" w:cs="Merriweather"/>
                <w:sz w:val="20"/>
                <w:szCs w:val="20"/>
              </w:rPr>
              <w:t>დასრულების</w:t>
            </w:r>
            <w:r w:rsidRPr="00C1491B">
              <w:rPr>
                <w:rFonts w:ascii="Sylfaen" w:hAnsi="Sylfaen"/>
                <w:sz w:val="20"/>
                <w:szCs w:val="20"/>
              </w:rPr>
              <w:t xml:space="preserve"> </w:t>
            </w:r>
            <w:r w:rsidRPr="00C1491B">
              <w:rPr>
                <w:rFonts w:ascii="Sylfaen" w:eastAsia="Merriweather" w:hAnsi="Sylfaen" w:cs="Merriweather"/>
                <w:sz w:val="20"/>
                <w:szCs w:val="20"/>
              </w:rPr>
              <w:t>შემდეგ</w:t>
            </w:r>
            <w:r w:rsidRPr="00C1491B">
              <w:rPr>
                <w:rFonts w:ascii="Sylfaen" w:hAnsi="Sylfaen"/>
                <w:sz w:val="20"/>
                <w:szCs w:val="20"/>
              </w:rPr>
              <w:t xml:space="preserve"> </w:t>
            </w:r>
            <w:r w:rsidRPr="00C1491B">
              <w:rPr>
                <w:rFonts w:ascii="Sylfaen" w:eastAsia="Merriweather" w:hAnsi="Sylfaen" w:cs="Merriweather"/>
                <w:sz w:val="20"/>
                <w:szCs w:val="20"/>
              </w:rPr>
              <w:t>ფორმა</w:t>
            </w:r>
            <w:r w:rsidRPr="00C1491B">
              <w:rPr>
                <w:rFonts w:ascii="Sylfaen" w:hAnsi="Sylfaen"/>
                <w:sz w:val="20"/>
                <w:szCs w:val="20"/>
              </w:rPr>
              <w:t xml:space="preserve"> </w:t>
            </w:r>
            <w:r w:rsidRPr="00C1491B">
              <w:rPr>
                <w:rFonts w:ascii="Sylfaen" w:eastAsia="Merriweather" w:hAnsi="Sylfaen" w:cs="Merriweather"/>
                <w:sz w:val="20"/>
                <w:szCs w:val="20"/>
              </w:rPr>
              <w:t>დანომრეთ</w:t>
            </w:r>
            <w:r w:rsidRPr="00C1491B">
              <w:rPr>
                <w:rFonts w:ascii="Sylfaen" w:hAnsi="Sylfaen"/>
                <w:sz w:val="20"/>
                <w:szCs w:val="20"/>
              </w:rPr>
              <w:t>.</w:t>
            </w:r>
          </w:p>
        </w:tc>
      </w:tr>
    </w:tbl>
    <w:p w:rsidR="00D33655" w:rsidRPr="00C1491B" w:rsidRDefault="00D33655">
      <w:pPr>
        <w:rPr>
          <w:rFonts w:ascii="Sylfaen" w:hAnsi="Sylfaen"/>
        </w:rPr>
      </w:pPr>
    </w:p>
    <w:tbl>
      <w:tblPr>
        <w:tblStyle w:val="a0"/>
        <w:tblW w:w="9645" w:type="dxa"/>
        <w:tblInd w:w="-190" w:type="dxa"/>
        <w:tblBorders>
          <w:top w:val="single" w:sz="8" w:space="0" w:color="000000"/>
          <w:bottom w:val="single" w:sz="8" w:space="0" w:color="000000"/>
        </w:tblBorders>
        <w:tblLayout w:type="fixed"/>
        <w:tblLook w:val="0400" w:firstRow="0" w:lastRow="0" w:firstColumn="0" w:lastColumn="0" w:noHBand="0" w:noVBand="1"/>
      </w:tblPr>
      <w:tblGrid>
        <w:gridCol w:w="3345"/>
        <w:gridCol w:w="3300"/>
        <w:gridCol w:w="3000"/>
      </w:tblGrid>
      <w:tr w:rsidR="00D33655" w:rsidRPr="00C1491B">
        <w:tc>
          <w:tcPr>
            <w:tcW w:w="9645" w:type="dxa"/>
            <w:gridSpan w:val="3"/>
            <w:tcBorders>
              <w:left w:val="nil"/>
              <w:right w:val="nil"/>
            </w:tcBorders>
            <w:shd w:val="clear" w:color="auto" w:fill="D9D9D9"/>
          </w:tcPr>
          <w:p w:rsidR="00D33655" w:rsidRPr="00C1491B" w:rsidRDefault="00C1491B">
            <w:pPr>
              <w:spacing w:before="360" w:after="360" w:line="240" w:lineRule="auto"/>
              <w:jc w:val="center"/>
              <w:rPr>
                <w:rFonts w:ascii="Sylfaen" w:hAnsi="Sylfaen"/>
              </w:rPr>
            </w:pPr>
            <w:r w:rsidRPr="00C1491B">
              <w:rPr>
                <w:rFonts w:ascii="Sylfaen" w:hAnsi="Sylfaen"/>
                <w:b/>
                <w:sz w:val="36"/>
                <w:szCs w:val="36"/>
              </w:rPr>
              <w:t xml:space="preserve">I. </w:t>
            </w:r>
            <w:r w:rsidRPr="00C1491B">
              <w:rPr>
                <w:rFonts w:ascii="Sylfaen" w:eastAsia="Merriweather" w:hAnsi="Sylfaen" w:cs="Merriweather"/>
                <w:b/>
                <w:sz w:val="36"/>
                <w:szCs w:val="36"/>
              </w:rPr>
              <w:t>ფორმალური</w:t>
            </w:r>
            <w:r w:rsidRPr="00C1491B">
              <w:rPr>
                <w:rFonts w:ascii="Sylfaen" w:hAnsi="Sylfaen"/>
                <w:b/>
                <w:sz w:val="36"/>
                <w:szCs w:val="36"/>
              </w:rPr>
              <w:t xml:space="preserve"> </w:t>
            </w:r>
            <w:r w:rsidRPr="00C1491B">
              <w:rPr>
                <w:rFonts w:ascii="Sylfaen" w:eastAsia="Merriweather" w:hAnsi="Sylfaen" w:cs="Merriweather"/>
                <w:b/>
                <w:sz w:val="36"/>
                <w:szCs w:val="36"/>
              </w:rPr>
              <w:t>ნაწილი</w:t>
            </w:r>
          </w:p>
        </w:tc>
      </w:tr>
      <w:tr w:rsidR="00D33655" w:rsidRPr="00C1491B">
        <w:tc>
          <w:tcPr>
            <w:tcW w:w="6645" w:type="dxa"/>
            <w:gridSpan w:val="2"/>
          </w:tcPr>
          <w:p w:rsidR="00D33655" w:rsidRPr="00C1491B" w:rsidRDefault="00D33655">
            <w:pPr>
              <w:spacing w:after="0" w:line="240" w:lineRule="auto"/>
              <w:rPr>
                <w:rFonts w:ascii="Sylfaen" w:hAnsi="Sylfaen"/>
              </w:rPr>
            </w:pPr>
          </w:p>
        </w:tc>
        <w:tc>
          <w:tcPr>
            <w:tcW w:w="3000" w:type="dxa"/>
          </w:tcPr>
          <w:p w:rsidR="00D33655" w:rsidRPr="00C1491B" w:rsidRDefault="00D33655">
            <w:pPr>
              <w:spacing w:after="0" w:line="240" w:lineRule="auto"/>
              <w:rPr>
                <w:rFonts w:ascii="Sylfaen" w:hAnsi="Sylfaen"/>
              </w:rPr>
            </w:pPr>
          </w:p>
        </w:tc>
      </w:tr>
      <w:tr w:rsidR="00D33655" w:rsidRPr="00C1491B">
        <w:tc>
          <w:tcPr>
            <w:tcW w:w="9645" w:type="dxa"/>
            <w:gridSpan w:val="3"/>
            <w:tcBorders>
              <w:left w:val="nil"/>
              <w:right w:val="nil"/>
            </w:tcBorders>
            <w:shd w:val="clear" w:color="auto" w:fill="D9D9D9"/>
          </w:tcPr>
          <w:p w:rsidR="00D33655" w:rsidRPr="00C1491B" w:rsidRDefault="00C1491B">
            <w:pPr>
              <w:spacing w:after="0" w:line="240" w:lineRule="auto"/>
              <w:rPr>
                <w:rFonts w:ascii="Sylfaen" w:hAnsi="Sylfaen"/>
              </w:rPr>
            </w:pPr>
            <w:r w:rsidRPr="00C1491B">
              <w:rPr>
                <w:rFonts w:ascii="Sylfaen" w:hAnsi="Sylfaen"/>
              </w:rPr>
              <w:t xml:space="preserve">1. </w:t>
            </w:r>
            <w:r w:rsidRPr="00C1491B">
              <w:rPr>
                <w:rFonts w:ascii="Sylfaen" w:eastAsia="Merriweather" w:hAnsi="Sylfaen" w:cs="Merriweather"/>
              </w:rPr>
              <w:t>მოსაზრების ავტორის რეკვიზიტები:</w:t>
            </w:r>
          </w:p>
        </w:tc>
      </w:tr>
      <w:tr w:rsidR="00D33655" w:rsidRPr="00C1491B">
        <w:tc>
          <w:tcPr>
            <w:tcW w:w="3345" w:type="dxa"/>
            <w:tcBorders>
              <w:right w:val="single" w:sz="4" w:space="0" w:color="000000"/>
            </w:tcBorders>
          </w:tcPr>
          <w:p w:rsidR="00D33655" w:rsidRPr="00C1491B" w:rsidRDefault="00C1491B">
            <w:pPr>
              <w:spacing w:after="0" w:line="240" w:lineRule="auto"/>
              <w:rPr>
                <w:rFonts w:ascii="Sylfaen" w:hAnsi="Sylfaen"/>
              </w:rPr>
            </w:pPr>
            <w:r w:rsidRPr="00C1491B">
              <w:rPr>
                <w:rFonts w:ascii="Sylfaen" w:eastAsia="Merriweather" w:hAnsi="Sylfaen" w:cs="Merriweather"/>
              </w:rPr>
              <w:t>1.</w:t>
            </w:r>
            <w:r w:rsidRPr="00C1491B">
              <w:rPr>
                <w:rFonts w:ascii="Sylfaen" w:eastAsia="Merriweather" w:hAnsi="Sylfaen" w:cs="Merriweather"/>
                <w:color w:val="222222"/>
                <w:sz w:val="20"/>
                <w:szCs w:val="20"/>
                <w:highlight w:val="white"/>
              </w:rPr>
              <w:t xml:space="preserve">ელენე ჩხეიძე </w:t>
            </w:r>
          </w:p>
          <w:p w:rsidR="00D33655" w:rsidRPr="00C1491B" w:rsidRDefault="00C1491B">
            <w:pPr>
              <w:spacing w:after="0" w:line="240" w:lineRule="auto"/>
              <w:rPr>
                <w:rFonts w:ascii="Sylfaen" w:hAnsi="Sylfaen"/>
              </w:rPr>
            </w:pPr>
            <w:r w:rsidRPr="00C1491B">
              <w:rPr>
                <w:rFonts w:ascii="Sylfaen" w:eastAsia="Merriweather" w:hAnsi="Sylfaen" w:cs="Merriweather"/>
                <w:color w:val="222222"/>
                <w:sz w:val="20"/>
                <w:szCs w:val="20"/>
                <w:highlight w:val="white"/>
              </w:rPr>
              <w:t xml:space="preserve">2. ნინო დარახველიძე </w:t>
            </w:r>
          </w:p>
          <w:p w:rsidR="00D33655" w:rsidRPr="00C1491B" w:rsidRDefault="00C1491B">
            <w:pPr>
              <w:spacing w:after="0" w:line="240" w:lineRule="auto"/>
              <w:rPr>
                <w:rFonts w:ascii="Sylfaen" w:hAnsi="Sylfaen"/>
              </w:rPr>
            </w:pPr>
            <w:r w:rsidRPr="00C1491B">
              <w:rPr>
                <w:rFonts w:ascii="Sylfaen" w:eastAsia="Merriweather" w:hAnsi="Sylfaen" w:cs="Merriweather"/>
                <w:color w:val="222222"/>
                <w:sz w:val="20"/>
                <w:szCs w:val="20"/>
                <w:highlight w:val="white"/>
              </w:rPr>
              <w:t xml:space="preserve">3. თინათინ კიკვიძე </w:t>
            </w:r>
          </w:p>
          <w:p w:rsidR="00D33655" w:rsidRPr="00C1491B" w:rsidRDefault="00C1491B">
            <w:pPr>
              <w:spacing w:after="0" w:line="240" w:lineRule="auto"/>
              <w:rPr>
                <w:rFonts w:ascii="Sylfaen" w:hAnsi="Sylfaen"/>
              </w:rPr>
            </w:pPr>
            <w:r w:rsidRPr="00C1491B">
              <w:rPr>
                <w:rFonts w:ascii="Sylfaen" w:eastAsia="Merriweather" w:hAnsi="Sylfaen" w:cs="Merriweather"/>
                <w:color w:val="222222"/>
                <w:sz w:val="20"/>
                <w:szCs w:val="20"/>
                <w:highlight w:val="white"/>
              </w:rPr>
              <w:t xml:space="preserve">4. სანდრო რამიშვილი    </w:t>
            </w:r>
          </w:p>
          <w:p w:rsidR="00D33655" w:rsidRPr="00C1491B" w:rsidRDefault="00C1491B">
            <w:pPr>
              <w:spacing w:after="0" w:line="240" w:lineRule="auto"/>
              <w:rPr>
                <w:rFonts w:ascii="Sylfaen" w:hAnsi="Sylfaen"/>
              </w:rPr>
            </w:pPr>
            <w:r w:rsidRPr="00C1491B">
              <w:rPr>
                <w:rFonts w:ascii="Sylfaen" w:eastAsia="Merriweather" w:hAnsi="Sylfaen" w:cs="Merriweather"/>
                <w:color w:val="222222"/>
                <w:sz w:val="20"/>
                <w:szCs w:val="20"/>
                <w:highlight w:val="white"/>
              </w:rPr>
              <w:t>5. ეთერი  ღონღაძე</w:t>
            </w:r>
          </w:p>
          <w:p w:rsidR="00D33655" w:rsidRPr="00C1491B" w:rsidRDefault="00C1491B">
            <w:pPr>
              <w:spacing w:after="0" w:line="240" w:lineRule="auto"/>
              <w:rPr>
                <w:rFonts w:ascii="Sylfaen" w:hAnsi="Sylfaen"/>
              </w:rPr>
            </w:pPr>
            <w:r w:rsidRPr="00C1491B">
              <w:rPr>
                <w:rFonts w:ascii="Sylfaen" w:eastAsia="Merriweather" w:hAnsi="Sylfaen" w:cs="Merriweather"/>
                <w:color w:val="222222"/>
                <w:sz w:val="20"/>
                <w:szCs w:val="20"/>
                <w:highlight w:val="white"/>
              </w:rPr>
              <w:t>6.  გიორგი ლომიძე</w:t>
            </w:r>
          </w:p>
          <w:p w:rsidR="00D33655" w:rsidRPr="00C1491B" w:rsidRDefault="00C1491B">
            <w:pPr>
              <w:spacing w:after="0" w:line="240" w:lineRule="auto"/>
              <w:rPr>
                <w:rFonts w:ascii="Sylfaen" w:hAnsi="Sylfaen"/>
              </w:rPr>
            </w:pPr>
            <w:r w:rsidRPr="00C1491B">
              <w:rPr>
                <w:rFonts w:ascii="Sylfaen" w:eastAsia="Merriweather" w:hAnsi="Sylfaen" w:cs="Merriweather"/>
                <w:color w:val="222222"/>
                <w:sz w:val="20"/>
                <w:szCs w:val="20"/>
                <w:highlight w:val="white"/>
              </w:rPr>
              <w:lastRenderedPageBreak/>
              <w:t>7. გიორგი თავართქილაძე</w:t>
            </w:r>
          </w:p>
          <w:p w:rsidR="00D33655" w:rsidRPr="00C1491B" w:rsidRDefault="00C1491B">
            <w:pPr>
              <w:spacing w:after="0" w:line="240" w:lineRule="auto"/>
              <w:rPr>
                <w:rFonts w:ascii="Sylfaen" w:hAnsi="Sylfaen"/>
              </w:rPr>
            </w:pPr>
            <w:r w:rsidRPr="00C1491B">
              <w:rPr>
                <w:rFonts w:ascii="Sylfaen" w:eastAsia="Merriweather" w:hAnsi="Sylfaen" w:cs="Merriweather"/>
                <w:color w:val="222222"/>
                <w:sz w:val="20"/>
                <w:szCs w:val="20"/>
                <w:highlight w:val="white"/>
              </w:rPr>
              <w:t xml:space="preserve">8. თამარ კულულაშვილი    </w:t>
            </w:r>
          </w:p>
          <w:p w:rsidR="00D33655" w:rsidRPr="00C1491B" w:rsidRDefault="00C1491B">
            <w:pPr>
              <w:spacing w:after="0" w:line="240" w:lineRule="auto"/>
              <w:rPr>
                <w:rFonts w:ascii="Sylfaen" w:hAnsi="Sylfaen"/>
              </w:rPr>
            </w:pPr>
            <w:r w:rsidRPr="00C1491B">
              <w:rPr>
                <w:rFonts w:ascii="Sylfaen" w:eastAsia="Merriweather" w:hAnsi="Sylfaen" w:cs="Merriweather"/>
                <w:color w:val="222222"/>
                <w:sz w:val="20"/>
                <w:szCs w:val="20"/>
                <w:highlight w:val="white"/>
              </w:rPr>
              <w:t xml:space="preserve">9. ნუცა ბახტაძე </w:t>
            </w:r>
          </w:p>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tc>
        <w:tc>
          <w:tcPr>
            <w:tcW w:w="3300" w:type="dxa"/>
            <w:tcBorders>
              <w:top w:val="nil"/>
              <w:left w:val="single" w:sz="4" w:space="0" w:color="000000"/>
              <w:bottom w:val="nil"/>
              <w:right w:val="single" w:sz="4" w:space="0" w:color="000000"/>
            </w:tcBorders>
          </w:tcPr>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tc>
        <w:tc>
          <w:tcPr>
            <w:tcW w:w="3000" w:type="dxa"/>
            <w:tcBorders>
              <w:left w:val="single" w:sz="4" w:space="0" w:color="000000"/>
            </w:tcBorders>
          </w:tcPr>
          <w:p w:rsidR="00D33655" w:rsidRPr="00C1491B" w:rsidRDefault="00D33655">
            <w:pPr>
              <w:spacing w:after="0" w:line="240" w:lineRule="auto"/>
              <w:rPr>
                <w:rFonts w:ascii="Sylfaen" w:hAnsi="Sylfaen"/>
              </w:rPr>
            </w:pPr>
          </w:p>
        </w:tc>
      </w:tr>
      <w:tr w:rsidR="00D33655" w:rsidRPr="00C1491B">
        <w:tc>
          <w:tcPr>
            <w:tcW w:w="3345" w:type="dxa"/>
            <w:tcBorders>
              <w:left w:val="nil"/>
              <w:right w:val="nil"/>
            </w:tcBorders>
            <w:shd w:val="clear" w:color="auto" w:fill="D9D9D9"/>
          </w:tcPr>
          <w:p w:rsidR="00D33655" w:rsidRPr="00C1491B" w:rsidRDefault="00C1491B">
            <w:pPr>
              <w:spacing w:after="0" w:line="240" w:lineRule="auto"/>
              <w:rPr>
                <w:rFonts w:ascii="Sylfaen" w:hAnsi="Sylfaen"/>
              </w:rPr>
            </w:pPr>
            <w:r w:rsidRPr="00C1491B">
              <w:rPr>
                <w:rFonts w:ascii="Sylfaen" w:eastAsia="Merriweather" w:hAnsi="Sylfaen" w:cs="Merriweather"/>
                <w:sz w:val="18"/>
                <w:szCs w:val="18"/>
              </w:rPr>
              <w:lastRenderedPageBreak/>
              <w:t>სახელი, გვარი/სახელწოდება</w:t>
            </w:r>
          </w:p>
        </w:tc>
        <w:tc>
          <w:tcPr>
            <w:tcW w:w="3300" w:type="dxa"/>
            <w:tcBorders>
              <w:top w:val="nil"/>
              <w:left w:val="nil"/>
              <w:bottom w:val="nil"/>
              <w:right w:val="nil"/>
            </w:tcBorders>
            <w:shd w:val="clear" w:color="auto" w:fill="D9D9D9"/>
          </w:tcPr>
          <w:p w:rsidR="00D33655" w:rsidRPr="00C1491B" w:rsidRDefault="00C1491B">
            <w:pPr>
              <w:spacing w:after="0" w:line="240" w:lineRule="auto"/>
              <w:rPr>
                <w:rFonts w:ascii="Sylfaen" w:hAnsi="Sylfaen"/>
              </w:rPr>
            </w:pPr>
            <w:r w:rsidRPr="00C1491B">
              <w:rPr>
                <w:rFonts w:ascii="Sylfaen" w:eastAsia="Merriweather" w:hAnsi="Sylfaen" w:cs="Merriweather"/>
                <w:sz w:val="18"/>
                <w:szCs w:val="18"/>
              </w:rPr>
              <w:t>პირადი/საიდენტიფიკაციო ნომერი</w:t>
            </w:r>
          </w:p>
        </w:tc>
        <w:tc>
          <w:tcPr>
            <w:tcW w:w="3000" w:type="dxa"/>
            <w:tcBorders>
              <w:left w:val="nil"/>
              <w:right w:val="nil"/>
            </w:tcBorders>
            <w:shd w:val="clear" w:color="auto" w:fill="D9D9D9"/>
          </w:tcPr>
          <w:p w:rsidR="00D33655" w:rsidRPr="00C1491B" w:rsidRDefault="00C1491B">
            <w:pPr>
              <w:spacing w:after="0" w:line="240" w:lineRule="auto"/>
              <w:rPr>
                <w:rFonts w:ascii="Sylfaen" w:hAnsi="Sylfaen"/>
              </w:rPr>
            </w:pPr>
            <w:r w:rsidRPr="00C1491B">
              <w:rPr>
                <w:rFonts w:ascii="Sylfaen" w:eastAsia="Merriweather" w:hAnsi="Sylfaen" w:cs="Merriweather"/>
                <w:sz w:val="18"/>
                <w:szCs w:val="18"/>
              </w:rPr>
              <w:t>მისამართი</w:t>
            </w:r>
          </w:p>
        </w:tc>
      </w:tr>
      <w:tr w:rsidR="00D33655" w:rsidRPr="00C1491B">
        <w:tc>
          <w:tcPr>
            <w:tcW w:w="3345" w:type="dxa"/>
            <w:tcBorders>
              <w:right w:val="single" w:sz="4" w:space="0" w:color="000000"/>
            </w:tcBorders>
          </w:tcPr>
          <w:p w:rsidR="00D33655" w:rsidRPr="00C1491B" w:rsidRDefault="00D33655">
            <w:pPr>
              <w:spacing w:after="0" w:line="240" w:lineRule="auto"/>
              <w:rPr>
                <w:rFonts w:ascii="Sylfaen" w:hAnsi="Sylfaen"/>
              </w:rPr>
            </w:pPr>
          </w:p>
          <w:p w:rsidR="00D33655" w:rsidRPr="00C1491B" w:rsidRDefault="00C1491B">
            <w:pPr>
              <w:spacing w:after="0" w:line="240" w:lineRule="auto"/>
              <w:rPr>
                <w:rFonts w:ascii="Sylfaen" w:hAnsi="Sylfaen"/>
              </w:rPr>
            </w:pPr>
            <w:r w:rsidRPr="00C1491B">
              <w:rPr>
                <w:rFonts w:ascii="Sylfaen" w:eastAsia="Merriweather" w:hAnsi="Sylfaen" w:cs="Merriweather"/>
              </w:rPr>
              <w:t xml:space="preserve"> </w:t>
            </w:r>
          </w:p>
          <w:p w:rsidR="00D33655" w:rsidRPr="00C1491B" w:rsidRDefault="00D33655">
            <w:pPr>
              <w:spacing w:after="0" w:line="240" w:lineRule="auto"/>
              <w:rPr>
                <w:rFonts w:ascii="Sylfaen" w:hAnsi="Sylfaen"/>
              </w:rPr>
            </w:pPr>
          </w:p>
          <w:p w:rsidR="00D33655" w:rsidRPr="00C1491B" w:rsidRDefault="00C1491B">
            <w:pPr>
              <w:spacing w:after="0" w:line="240" w:lineRule="auto"/>
              <w:rPr>
                <w:rFonts w:ascii="Sylfaen" w:hAnsi="Sylfaen"/>
              </w:rPr>
            </w:pPr>
            <w:r w:rsidRPr="00C1491B">
              <w:rPr>
                <w:rFonts w:ascii="Sylfaen" w:eastAsia="Merriweather" w:hAnsi="Sylfaen" w:cs="Merriweather"/>
              </w:rPr>
              <w:t xml:space="preserve">  </w:t>
            </w:r>
          </w:p>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p w:rsidR="00D33655" w:rsidRPr="00C1491B" w:rsidRDefault="00D33655">
            <w:pPr>
              <w:spacing w:after="0" w:line="240" w:lineRule="auto"/>
              <w:rPr>
                <w:rFonts w:ascii="Sylfaen" w:hAnsi="Sylfaen"/>
              </w:rPr>
            </w:pPr>
          </w:p>
        </w:tc>
        <w:tc>
          <w:tcPr>
            <w:tcW w:w="3300" w:type="dxa"/>
            <w:tcBorders>
              <w:top w:val="nil"/>
              <w:left w:val="single" w:sz="4" w:space="0" w:color="000000"/>
              <w:bottom w:val="nil"/>
              <w:right w:val="single" w:sz="4" w:space="0" w:color="000000"/>
            </w:tcBorders>
          </w:tcPr>
          <w:p w:rsidR="00D33655" w:rsidRPr="00C1491B" w:rsidRDefault="00D33655">
            <w:pPr>
              <w:spacing w:after="0"/>
              <w:rPr>
                <w:rFonts w:ascii="Sylfaen" w:hAnsi="Sylfaen"/>
              </w:rPr>
            </w:pPr>
          </w:p>
        </w:tc>
        <w:tc>
          <w:tcPr>
            <w:tcW w:w="3000" w:type="dxa"/>
            <w:tcBorders>
              <w:left w:val="single" w:sz="4" w:space="0" w:color="000000"/>
            </w:tcBorders>
          </w:tcPr>
          <w:p w:rsidR="00D33655" w:rsidRPr="00C1491B" w:rsidRDefault="00D33655">
            <w:pPr>
              <w:spacing w:after="0" w:line="240" w:lineRule="auto"/>
              <w:rPr>
                <w:rFonts w:ascii="Sylfaen" w:hAnsi="Sylfaen"/>
              </w:rPr>
            </w:pPr>
            <w:bookmarkStart w:id="0" w:name="_GoBack"/>
            <w:bookmarkEnd w:id="0"/>
          </w:p>
        </w:tc>
      </w:tr>
      <w:tr w:rsidR="00D33655" w:rsidRPr="00C1491B">
        <w:tc>
          <w:tcPr>
            <w:tcW w:w="3345" w:type="dxa"/>
            <w:tcBorders>
              <w:left w:val="nil"/>
              <w:right w:val="nil"/>
            </w:tcBorders>
            <w:shd w:val="clear" w:color="auto" w:fill="D9D9D9"/>
          </w:tcPr>
          <w:p w:rsidR="00D33655" w:rsidRPr="00C1491B" w:rsidRDefault="00C1491B">
            <w:pPr>
              <w:spacing w:after="0" w:line="240" w:lineRule="auto"/>
              <w:rPr>
                <w:rFonts w:ascii="Sylfaen" w:hAnsi="Sylfaen"/>
              </w:rPr>
            </w:pPr>
            <w:r w:rsidRPr="00C1491B">
              <w:rPr>
                <w:rFonts w:ascii="Sylfaen" w:eastAsia="Merriweather" w:hAnsi="Sylfaen" w:cs="Merriweather"/>
                <w:sz w:val="18"/>
                <w:szCs w:val="18"/>
              </w:rPr>
              <w:t>ალტერნატიული მისამართი</w:t>
            </w:r>
          </w:p>
        </w:tc>
        <w:tc>
          <w:tcPr>
            <w:tcW w:w="3300" w:type="dxa"/>
            <w:tcBorders>
              <w:top w:val="nil"/>
              <w:left w:val="nil"/>
              <w:right w:val="nil"/>
            </w:tcBorders>
            <w:shd w:val="clear" w:color="auto" w:fill="D9D9D9"/>
          </w:tcPr>
          <w:p w:rsidR="00D33655" w:rsidRPr="00C1491B" w:rsidRDefault="00C1491B">
            <w:pPr>
              <w:spacing w:after="0" w:line="240" w:lineRule="auto"/>
              <w:rPr>
                <w:rFonts w:ascii="Sylfaen" w:hAnsi="Sylfaen"/>
              </w:rPr>
            </w:pPr>
            <w:r w:rsidRPr="00C1491B">
              <w:rPr>
                <w:rFonts w:ascii="Sylfaen" w:eastAsia="Merriweather" w:hAnsi="Sylfaen" w:cs="Merriweather"/>
                <w:sz w:val="18"/>
                <w:szCs w:val="18"/>
              </w:rPr>
              <w:t>ტელეფონი</w:t>
            </w:r>
          </w:p>
        </w:tc>
        <w:tc>
          <w:tcPr>
            <w:tcW w:w="3000" w:type="dxa"/>
            <w:tcBorders>
              <w:left w:val="nil"/>
              <w:right w:val="nil"/>
            </w:tcBorders>
            <w:shd w:val="clear" w:color="auto" w:fill="D9D9D9"/>
          </w:tcPr>
          <w:p w:rsidR="00D33655" w:rsidRPr="00C1491B" w:rsidRDefault="00C1491B">
            <w:pPr>
              <w:spacing w:after="0" w:line="240" w:lineRule="auto"/>
              <w:rPr>
                <w:rFonts w:ascii="Sylfaen" w:hAnsi="Sylfaen"/>
              </w:rPr>
            </w:pPr>
            <w:r w:rsidRPr="00C1491B">
              <w:rPr>
                <w:rFonts w:ascii="Sylfaen" w:eastAsia="Merriweather" w:hAnsi="Sylfaen" w:cs="Merriweather"/>
                <w:sz w:val="18"/>
                <w:szCs w:val="18"/>
              </w:rPr>
              <w:t>ელექტრონული ფოსტა</w:t>
            </w:r>
          </w:p>
        </w:tc>
      </w:tr>
    </w:tbl>
    <w:p w:rsidR="00D33655" w:rsidRPr="00C1491B" w:rsidRDefault="00D33655">
      <w:pPr>
        <w:spacing w:after="0"/>
        <w:rPr>
          <w:rFonts w:ascii="Sylfaen" w:hAnsi="Sylfaen"/>
        </w:rPr>
      </w:pPr>
    </w:p>
    <w:tbl>
      <w:tblPr>
        <w:tblStyle w:val="a1"/>
        <w:tblW w:w="9576" w:type="dxa"/>
        <w:tblInd w:w="-115" w:type="dxa"/>
        <w:tblLayout w:type="fixed"/>
        <w:tblLook w:val="0400" w:firstRow="0" w:lastRow="0" w:firstColumn="0" w:lastColumn="0" w:noHBand="0" w:noVBand="1"/>
      </w:tblPr>
      <w:tblGrid>
        <w:gridCol w:w="9576"/>
      </w:tblGrid>
      <w:tr w:rsidR="00D33655" w:rsidRPr="00C1491B">
        <w:tc>
          <w:tcPr>
            <w:tcW w:w="9576" w:type="dxa"/>
            <w:shd w:val="clear" w:color="auto" w:fill="D9D9D9"/>
          </w:tcPr>
          <w:p w:rsidR="00D33655" w:rsidRPr="00C1491B" w:rsidRDefault="00C1491B">
            <w:pPr>
              <w:spacing w:after="0" w:line="240" w:lineRule="auto"/>
              <w:rPr>
                <w:rFonts w:ascii="Sylfaen" w:hAnsi="Sylfaen"/>
              </w:rPr>
            </w:pPr>
            <w:r w:rsidRPr="00C1491B">
              <w:rPr>
                <w:rFonts w:ascii="Sylfaen" w:eastAsia="Merriweather" w:hAnsi="Sylfaen" w:cs="Merriweather"/>
              </w:rPr>
              <w:t xml:space="preserve">2. საქმის დასახელება, რომელთან დაკავშირებით არის შედგენილი მოსაზრება </w:t>
            </w:r>
            <w:r w:rsidRPr="00C1491B">
              <w:rPr>
                <w:rFonts w:ascii="Sylfaen" w:eastAsia="Merriweather" w:hAnsi="Sylfaen" w:cs="Merriweather"/>
                <w:b/>
                <w:color w:val="548DD4"/>
                <w:sz w:val="26"/>
                <w:szCs w:val="26"/>
                <w:vertAlign w:val="superscript"/>
              </w:rPr>
              <w:footnoteReference w:id="1"/>
            </w:r>
            <w:r w:rsidRPr="00C1491B">
              <w:rPr>
                <w:rFonts w:ascii="Sylfaen" w:eastAsia="Merriweather" w:hAnsi="Sylfaen" w:cs="Merriweather"/>
                <w:b/>
                <w:color w:val="548DD4"/>
                <w:sz w:val="26"/>
                <w:szCs w:val="26"/>
                <w:vertAlign w:val="superscript"/>
              </w:rPr>
              <w:t>შენიშვნა 1</w:t>
            </w:r>
          </w:p>
        </w:tc>
      </w:tr>
    </w:tbl>
    <w:p w:rsidR="00D33655" w:rsidRPr="00C1491B" w:rsidRDefault="00C1491B">
      <w:pPr>
        <w:rPr>
          <w:rFonts w:ascii="Sylfaen" w:hAnsi="Sylfaen"/>
        </w:rPr>
      </w:pPr>
      <w:proofErr w:type="gramStart"/>
      <w:r w:rsidRPr="00C1491B">
        <w:rPr>
          <w:rFonts w:ascii="Sylfaen" w:eastAsia="Merriweather" w:hAnsi="Sylfaen" w:cs="Merriweather"/>
        </w:rPr>
        <w:t>საქართველოს</w:t>
      </w:r>
      <w:proofErr w:type="gramEnd"/>
      <w:r w:rsidRPr="00C1491B">
        <w:rPr>
          <w:rFonts w:ascii="Sylfaen" w:eastAsia="Merriweather" w:hAnsi="Sylfaen" w:cs="Merriweather"/>
        </w:rPr>
        <w:t xml:space="preserve"> მოქალაქეების -  კონსტანტინე ლაბარტყავა, მალხაზ ნოზაძე და ირაკლი გიგოლაშვილი საქართველოს პარლამენტის წინააღმდეგ (no. 702 კონსტიტუციური სარჩელი)</w:t>
      </w:r>
    </w:p>
    <w:p w:rsidR="00D33655" w:rsidRPr="00C1491B" w:rsidRDefault="00C1491B">
      <w:pPr>
        <w:rPr>
          <w:rFonts w:ascii="Sylfaen" w:hAnsi="Sylfaen"/>
        </w:rPr>
      </w:pPr>
      <w:bookmarkStart w:id="1" w:name="3dy6vkm" w:colFirst="0" w:colLast="0"/>
      <w:bookmarkEnd w:id="1"/>
      <w:r w:rsidRPr="00C1491B">
        <w:rPr>
          <w:rFonts w:ascii="Sylfaen" w:eastAsia="Merriweather" w:hAnsi="Sylfaen" w:cs="Merriweather"/>
        </w:rPr>
        <w:t>     </w:t>
      </w:r>
    </w:p>
    <w:tbl>
      <w:tblPr>
        <w:tblStyle w:val="a2"/>
        <w:tblW w:w="9576" w:type="dxa"/>
        <w:tblInd w:w="-115" w:type="dxa"/>
        <w:tblBorders>
          <w:top w:val="single" w:sz="8" w:space="0" w:color="000000"/>
          <w:bottom w:val="single" w:sz="8" w:space="0" w:color="000000"/>
        </w:tblBorders>
        <w:tblLayout w:type="fixed"/>
        <w:tblLook w:val="0400" w:firstRow="0" w:lastRow="0" w:firstColumn="0" w:lastColumn="0" w:noHBand="0" w:noVBand="1"/>
      </w:tblPr>
      <w:tblGrid>
        <w:gridCol w:w="9576"/>
      </w:tblGrid>
      <w:tr w:rsidR="00D33655" w:rsidRPr="00C1491B">
        <w:tc>
          <w:tcPr>
            <w:tcW w:w="9576" w:type="dxa"/>
            <w:tcBorders>
              <w:top w:val="nil"/>
              <w:left w:val="nil"/>
              <w:bottom w:val="nil"/>
              <w:right w:val="nil"/>
            </w:tcBorders>
            <w:shd w:val="clear" w:color="auto" w:fill="D9D9D9"/>
          </w:tcPr>
          <w:p w:rsidR="00D33655" w:rsidRPr="00C1491B" w:rsidRDefault="00C1491B">
            <w:pPr>
              <w:spacing w:before="120" w:after="120" w:line="240" w:lineRule="auto"/>
              <w:jc w:val="center"/>
              <w:rPr>
                <w:rFonts w:ascii="Sylfaen" w:hAnsi="Sylfaen"/>
              </w:rPr>
            </w:pPr>
            <w:r w:rsidRPr="00C1491B">
              <w:rPr>
                <w:rFonts w:ascii="Sylfaen" w:hAnsi="Sylfaen"/>
                <w:b/>
                <w:sz w:val="28"/>
                <w:szCs w:val="28"/>
              </w:rPr>
              <w:t>II</w:t>
            </w:r>
            <w:r w:rsidRPr="00C1491B">
              <w:rPr>
                <w:rFonts w:ascii="Sylfaen" w:eastAsia="Merriweather" w:hAnsi="Sylfaen" w:cs="Merriweather"/>
                <w:b/>
                <w:sz w:val="28"/>
                <w:szCs w:val="28"/>
              </w:rPr>
              <w:t xml:space="preserve">. „სასამართლოს მეგობრის“ მოსაზრება </w:t>
            </w:r>
            <w:r w:rsidRPr="00C1491B">
              <w:rPr>
                <w:rFonts w:ascii="Sylfaen" w:eastAsia="Merriweather" w:hAnsi="Sylfaen" w:cs="Merriweather"/>
                <w:b/>
                <w:color w:val="548DD4"/>
                <w:sz w:val="26"/>
                <w:szCs w:val="26"/>
                <w:vertAlign w:val="superscript"/>
              </w:rPr>
              <w:footnoteReference w:id="2"/>
            </w:r>
            <w:r w:rsidRPr="00C1491B">
              <w:rPr>
                <w:rFonts w:ascii="Sylfaen" w:eastAsia="Merriweather" w:hAnsi="Sylfaen" w:cs="Merriweather"/>
                <w:b/>
                <w:color w:val="548DD4"/>
                <w:sz w:val="26"/>
                <w:szCs w:val="26"/>
                <w:vertAlign w:val="superscript"/>
              </w:rPr>
              <w:t>შენიშვნა 2</w:t>
            </w:r>
          </w:p>
        </w:tc>
      </w:tr>
      <w:tr w:rsidR="00D33655" w:rsidRPr="00C1491B">
        <w:trPr>
          <w:trHeight w:val="300"/>
        </w:trPr>
        <w:tc>
          <w:tcPr>
            <w:tcW w:w="9576" w:type="dxa"/>
            <w:tcBorders>
              <w:top w:val="nil"/>
              <w:bottom w:val="single" w:sz="4" w:space="0" w:color="000000"/>
            </w:tcBorders>
          </w:tcPr>
          <w:p w:rsidR="00D33655" w:rsidRPr="00C1491B" w:rsidRDefault="00D33655">
            <w:pPr>
              <w:spacing w:after="240" w:line="240" w:lineRule="auto"/>
              <w:jc w:val="both"/>
              <w:rPr>
                <w:rFonts w:ascii="Sylfaen" w:hAnsi="Sylfaen"/>
              </w:rPr>
            </w:pPr>
          </w:p>
          <w:p w:rsidR="00D33655" w:rsidRPr="00C1491B" w:rsidRDefault="00C1491B">
            <w:pPr>
              <w:spacing w:after="240" w:line="240" w:lineRule="auto"/>
              <w:jc w:val="both"/>
              <w:rPr>
                <w:rFonts w:ascii="Sylfaen" w:hAnsi="Sylfaen"/>
              </w:rPr>
            </w:pPr>
            <w:proofErr w:type="gramStart"/>
            <w:r w:rsidRPr="00C1491B">
              <w:rPr>
                <w:rFonts w:ascii="Sylfaen" w:eastAsia="Merriweather" w:hAnsi="Sylfaen" w:cs="Merriweather"/>
              </w:rPr>
              <w:t>სასამართლოს</w:t>
            </w:r>
            <w:proofErr w:type="gramEnd"/>
            <w:r w:rsidRPr="00C1491B">
              <w:rPr>
                <w:rFonts w:ascii="Sylfaen" w:eastAsia="Merriweather" w:hAnsi="Sylfaen" w:cs="Merriweather"/>
              </w:rPr>
              <w:t xml:space="preserve"> მეგობრის პოზიცია მომზადებულია საკონსტიტუციო სამართლის კლინიკის მიერ. კვლევაზე მუშაობდნენ სტუდენტები:</w:t>
            </w:r>
          </w:p>
          <w:p w:rsidR="00D33655" w:rsidRPr="00C1491B" w:rsidRDefault="00C1491B">
            <w:pPr>
              <w:spacing w:after="240" w:line="240" w:lineRule="auto"/>
              <w:jc w:val="both"/>
              <w:rPr>
                <w:rFonts w:ascii="Sylfaen" w:hAnsi="Sylfaen"/>
              </w:rPr>
            </w:pPr>
            <w:r w:rsidRPr="00C1491B">
              <w:rPr>
                <w:rFonts w:ascii="Sylfaen" w:eastAsia="Merriweather" w:hAnsi="Sylfaen" w:cs="Merriweather"/>
              </w:rPr>
              <w:t xml:space="preserve">თინათინ კიკვიძე, ნუცა ბახტაძე, ელენე ჩხეიძე, ნინო დარახველიძე, ანი დოლიძე, გიორგი </w:t>
            </w:r>
            <w:r w:rsidRPr="00C1491B">
              <w:rPr>
                <w:rFonts w:ascii="Sylfaen" w:eastAsia="Merriweather" w:hAnsi="Sylfaen" w:cs="Merriweather"/>
              </w:rPr>
              <w:lastRenderedPageBreak/>
              <w:t>თავართქილაძე, თავისუფალი უნივერსიტეტი</w:t>
            </w:r>
          </w:p>
          <w:p w:rsidR="00D33655" w:rsidRPr="00C1491B" w:rsidRDefault="00C1491B">
            <w:pPr>
              <w:spacing w:after="240" w:line="240" w:lineRule="auto"/>
              <w:jc w:val="both"/>
              <w:rPr>
                <w:rFonts w:ascii="Sylfaen" w:hAnsi="Sylfaen"/>
              </w:rPr>
            </w:pPr>
            <w:r w:rsidRPr="00C1491B">
              <w:rPr>
                <w:rFonts w:ascii="Sylfaen" w:eastAsia="Merriweather" w:hAnsi="Sylfaen" w:cs="Merriweather"/>
              </w:rPr>
              <w:t>ხელმძღვანელი:</w:t>
            </w:r>
          </w:p>
          <w:p w:rsidR="00D33655" w:rsidRPr="00C1491B" w:rsidRDefault="00C1491B">
            <w:pPr>
              <w:spacing w:after="240" w:line="240" w:lineRule="auto"/>
              <w:jc w:val="both"/>
              <w:rPr>
                <w:rFonts w:ascii="Sylfaen" w:hAnsi="Sylfaen"/>
              </w:rPr>
            </w:pPr>
            <w:r w:rsidRPr="00C1491B">
              <w:rPr>
                <w:rFonts w:ascii="Sylfaen" w:eastAsia="Merriweather" w:hAnsi="Sylfaen" w:cs="Merriweather"/>
              </w:rPr>
              <w:t>გიორგი ბურჯანაძე</w:t>
            </w:r>
          </w:p>
          <w:p w:rsidR="00D33655" w:rsidRPr="00C1491B" w:rsidRDefault="00C1491B">
            <w:pPr>
              <w:spacing w:after="240" w:line="240" w:lineRule="auto"/>
              <w:jc w:val="both"/>
              <w:rPr>
                <w:rFonts w:ascii="Sylfaen" w:hAnsi="Sylfaen"/>
              </w:rPr>
            </w:pPr>
            <w:r w:rsidRPr="00C1491B">
              <w:rPr>
                <w:rFonts w:ascii="Sylfaen" w:eastAsia="Merriweather" w:hAnsi="Sylfaen" w:cs="Merriweather"/>
              </w:rPr>
              <w:t xml:space="preserve">სასამართლო მეგობრის მოსაზრება </w:t>
            </w:r>
            <w:r w:rsidRPr="00C1491B">
              <w:rPr>
                <w:rFonts w:ascii="Sylfaen" w:eastAsia="Merriweather" w:hAnsi="Sylfaen" w:cs="Merriweather"/>
              </w:rPr>
              <w:br/>
              <w:t>„ნარკოტიკული დანაშაულის წინააღმდეგ ბრძოლის შესახებ“ საქართველოს კანონის მე-3 მუხლის პირველი და მეორე ნაწილებისა და  „საჯარო სამსახურის შესახებ“ საქართველოს კანონის მე-17 მუხლის „ა“ ქვეპუნქტის, საქართველოს ადმინისტრაციულ სამართალდარღვევათა კოდექსის 45-ე მუხლის,  „პოლიციის შესახებ“ საქართველოს კანონის მე-17 მუხლის მე-2 ნაწილის „დ“ ქვეპუნქტის, ადმინისტრაციულ სამართალდარღვევათა კოდექსის 244-ე და 246-ე მუხლების კონსტიტუციურობასთან დაკავშირებით.</w:t>
            </w:r>
          </w:p>
          <w:p w:rsidR="00D33655" w:rsidRPr="00C1491B" w:rsidRDefault="00C1491B">
            <w:pPr>
              <w:spacing w:after="240" w:line="240" w:lineRule="auto"/>
              <w:jc w:val="both"/>
              <w:rPr>
                <w:rFonts w:ascii="Sylfaen" w:hAnsi="Sylfaen"/>
              </w:rPr>
            </w:pPr>
            <w:r w:rsidRPr="00C1491B">
              <w:rPr>
                <w:rFonts w:ascii="Sylfaen" w:eastAsia="Merriweather" w:hAnsi="Sylfaen" w:cs="Merriweather"/>
              </w:rPr>
              <w:t>შესავალი</w:t>
            </w:r>
          </w:p>
          <w:p w:rsidR="00D33655" w:rsidRPr="00C1491B" w:rsidRDefault="00C1491B">
            <w:pPr>
              <w:spacing w:after="240" w:line="240" w:lineRule="auto"/>
              <w:jc w:val="both"/>
              <w:rPr>
                <w:rFonts w:ascii="Sylfaen" w:hAnsi="Sylfaen"/>
              </w:rPr>
            </w:pPr>
            <w:r w:rsidRPr="00C1491B">
              <w:rPr>
                <w:rFonts w:ascii="Sylfaen" w:eastAsia="Merriweather" w:hAnsi="Sylfaen" w:cs="Merriweather"/>
              </w:rPr>
              <w:t>სასჯელის ინდივიდუალიზაციის პრინციპი;</w:t>
            </w:r>
          </w:p>
          <w:p w:rsidR="00D33655" w:rsidRPr="00C1491B" w:rsidRDefault="00C1491B">
            <w:pPr>
              <w:spacing w:after="240" w:line="240" w:lineRule="auto"/>
              <w:jc w:val="both"/>
              <w:rPr>
                <w:rFonts w:ascii="Sylfaen" w:hAnsi="Sylfaen"/>
              </w:rPr>
            </w:pPr>
            <w:r w:rsidRPr="00C1491B">
              <w:rPr>
                <w:rFonts w:ascii="Sylfaen" w:eastAsia="Merriweather" w:hAnsi="Sylfaen" w:cs="Merriweather"/>
              </w:rPr>
              <w:t>სასჯელის მიზნები სისხლის სამართალში;</w:t>
            </w:r>
          </w:p>
          <w:p w:rsidR="00D33655" w:rsidRPr="00C1491B" w:rsidRDefault="00C1491B">
            <w:pPr>
              <w:spacing w:after="240" w:line="240" w:lineRule="auto"/>
              <w:jc w:val="both"/>
              <w:rPr>
                <w:rFonts w:ascii="Sylfaen" w:hAnsi="Sylfaen"/>
              </w:rPr>
            </w:pPr>
            <w:r w:rsidRPr="00C1491B">
              <w:rPr>
                <w:rFonts w:ascii="Sylfaen" w:eastAsia="Merriweather" w:hAnsi="Sylfaen" w:cs="Merriweather"/>
              </w:rPr>
              <w:t>სასჯელის ლეგიტიმური მიზნები და პროპორციულობა კონსტიტუციის მე-18 მუხლთან მიმართებით;</w:t>
            </w:r>
          </w:p>
          <w:p w:rsidR="00D33655" w:rsidRPr="00C1491B" w:rsidRDefault="00C1491B">
            <w:pPr>
              <w:spacing w:after="240" w:line="240" w:lineRule="auto"/>
              <w:jc w:val="both"/>
              <w:rPr>
                <w:rFonts w:ascii="Sylfaen" w:hAnsi="Sylfaen"/>
              </w:rPr>
            </w:pPr>
            <w:r w:rsidRPr="00C1491B">
              <w:rPr>
                <w:rFonts w:ascii="Sylfaen" w:eastAsia="Merriweather" w:hAnsi="Sylfaen" w:cs="Merriweather"/>
              </w:rPr>
              <w:t>სამართლიანი სასამართლოს უფლება;</w:t>
            </w:r>
          </w:p>
          <w:p w:rsidR="00D33655" w:rsidRPr="00C1491B" w:rsidRDefault="00C1491B">
            <w:pPr>
              <w:spacing w:after="240" w:line="240" w:lineRule="auto"/>
              <w:jc w:val="both"/>
              <w:rPr>
                <w:rFonts w:ascii="Sylfaen" w:hAnsi="Sylfaen"/>
              </w:rPr>
            </w:pPr>
            <w:r w:rsidRPr="00C1491B">
              <w:rPr>
                <w:rFonts w:ascii="Sylfaen" w:eastAsia="Merriweather" w:hAnsi="Sylfaen" w:cs="Merriweather"/>
              </w:rPr>
              <w:t>ამერიკის შეერთებული შტატების პრაქტიკა;</w:t>
            </w:r>
          </w:p>
          <w:p w:rsidR="00D33655" w:rsidRPr="00C1491B" w:rsidRDefault="00D33655">
            <w:pPr>
              <w:spacing w:after="240"/>
              <w:jc w:val="both"/>
              <w:rPr>
                <w:rFonts w:ascii="Sylfaen" w:hAnsi="Sylfaen"/>
              </w:rPr>
            </w:pPr>
          </w:p>
          <w:p w:rsidR="00D33655" w:rsidRPr="00C1491B" w:rsidRDefault="00C1491B">
            <w:pPr>
              <w:spacing w:after="240"/>
              <w:jc w:val="both"/>
              <w:rPr>
                <w:rFonts w:ascii="Sylfaen" w:hAnsi="Sylfaen"/>
              </w:rPr>
            </w:pPr>
            <w:r w:rsidRPr="00C1491B">
              <w:rPr>
                <w:rFonts w:ascii="Sylfaen" w:eastAsia="Merriweather" w:hAnsi="Sylfaen" w:cs="Merriweather"/>
                <w:b/>
              </w:rPr>
              <w:t>I შესავალი</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საქართველოს</w:t>
            </w:r>
            <w:proofErr w:type="gramEnd"/>
            <w:r w:rsidRPr="00C1491B">
              <w:rPr>
                <w:rFonts w:ascii="Sylfaen" w:eastAsia="Merriweather" w:hAnsi="Sylfaen" w:cs="Merriweather"/>
              </w:rPr>
              <w:t xml:space="preserve"> საკონსტიტუციო სასამართლოს სარჩელით მიმართეს საქართველოს მოქალაქეებმა კონსტანტინე ლაბარტყავამ, მალხაზ ნოზაძემ და ირაკლი გიგოლაშვილმა. მოსარჩელეები ითხოვენ „ნარკოტიკული დანაშაულის წინააღმდეგ ბრძოლის შესახებ“ საქართველოს კანონის იმ ნორმების არაკონსტიტუციურად ცნობას, რომელიც ითვალისწინებს  ნარკოტიკული საშუალების მომხმარებლისთვის 3 წლით, ხოლო ნარკოტიკული საქმიანობის ხელშემწყობის ან ამგვარი საშუალების გავრცელების ხელშემწყობი პირისთვის 5 წლის ვადით, დამატებითი სანქციის სახით, გარკვეული უფლებების ავტომატურად ჩამორთმევას. მოსარჩელეები ასევე სადავოდ ხდიან  „საჯარო სამსახურის შესახებ“ საქართველოს კანონის მე-17 მუხლის „ა“ ქვეპუნქტს, რომელიც ადგენს, რომ   საჯარო სამსახურში არ მიიღება პირი, თუ იგი ნასამართლევია განზრახ ჩადენილი დანაშაულისათვის და მოხსნილი არა აქვს ნასამართლობა.</w:t>
            </w:r>
          </w:p>
          <w:p w:rsidR="00D33655" w:rsidRPr="00C1491B" w:rsidRDefault="00C1491B">
            <w:pPr>
              <w:spacing w:after="240"/>
              <w:jc w:val="both"/>
              <w:rPr>
                <w:rFonts w:ascii="Sylfaen" w:hAnsi="Sylfaen"/>
              </w:rPr>
            </w:pPr>
            <w:r w:rsidRPr="00C1491B">
              <w:rPr>
                <w:rFonts w:ascii="Sylfaen" w:eastAsia="Merriweather" w:hAnsi="Sylfaen" w:cs="Merriweather"/>
              </w:rPr>
              <w:t xml:space="preserve">სარჩელში აღნიშნულია, რომ სადავო ნორმები მოსარჩელეებს  ართმევს მნიშვნელოვანი </w:t>
            </w:r>
            <w:r w:rsidRPr="00C1491B">
              <w:rPr>
                <w:rFonts w:ascii="Sylfaen" w:eastAsia="Merriweather" w:hAnsi="Sylfaen" w:cs="Merriweather"/>
              </w:rPr>
              <w:lastRenderedPageBreak/>
              <w:t>კონსტიტუციური და სამოქალაქო უფლებების გამოყენების შესაძლებლობას, მათ შორის  სატრანსპორტო საშუალების მართვის; საექიმო ან/და ფარმაცევტული საქმიანობის, აგრეთვე აფთიაქის დაფუძნების, ხელმძღვანელობისა და წარმომადგენლობის; საადვოკატო საქმიანობის; პედაგოგიური და საგანმანათლებლო დაწესებულებაში საქმიანობის; სახელმწიფო და ადგილობრივი თვითმმართველობის სახაზინო (საბიუჯეტო) დაწესებულებებში – საჯარო ხელისუფლების ორგანოებში საქმიანობის; პასიური საარჩევნო ხმისა და იარაღის დამზადების, შეძენის, შენახვისა და ტარების უფლებებს.</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მოსარჩელებს</w:t>
            </w:r>
            <w:proofErr w:type="gramEnd"/>
            <w:r w:rsidRPr="00C1491B">
              <w:rPr>
                <w:rFonts w:ascii="Sylfaen" w:eastAsia="Merriweather" w:hAnsi="Sylfaen" w:cs="Merriweather"/>
              </w:rPr>
              <w:t xml:space="preserve"> მიაჩნიათ, რომ სადავოდ გახდილი ნორმები აწესებს აბსოლუტურად განსაზღვულ სანქციას, რითაც ირღვევა სასჯელის ინდივიდუალიზაციის პრინციპი, ისევე როგორც სამართლიანი სასამართლოს უფლება. </w:t>
            </w:r>
            <w:proofErr w:type="gramStart"/>
            <w:r w:rsidRPr="00C1491B">
              <w:rPr>
                <w:rFonts w:ascii="Sylfaen" w:eastAsia="Merriweather" w:hAnsi="Sylfaen" w:cs="Merriweather"/>
              </w:rPr>
              <w:t>ზემოთ</w:t>
            </w:r>
            <w:proofErr w:type="gramEnd"/>
            <w:r w:rsidRPr="00C1491B">
              <w:rPr>
                <w:rFonts w:ascii="Sylfaen" w:eastAsia="Merriweather" w:hAnsi="Sylfaen" w:cs="Merriweather"/>
              </w:rPr>
              <w:t xml:space="preserve"> აღნიშნულიდან გამომდინარე, კონსტიტუციური სარჩელის ავტორები მიიჩნევენ, რომ სადავო ნორმები ეწინააღმდეგება საქართველოს კონსტიტუციის მე-14 და მე-16 მუხლებს, მე-17 მუხლის პირველ და მე-2 პუნქტებს, 28-ე მუხლის პირველ და მე-2 პუნქტებს, აგრეთვე 29-ე მუხლის პირველ და 30-ე მუხლის პირველ პუნქტებს.</w:t>
            </w:r>
          </w:p>
          <w:p w:rsidR="00D33655" w:rsidRPr="00C1491B" w:rsidRDefault="00C1491B">
            <w:pPr>
              <w:spacing w:after="240"/>
              <w:jc w:val="both"/>
              <w:rPr>
                <w:rFonts w:ascii="Sylfaen" w:hAnsi="Sylfaen"/>
              </w:rPr>
            </w:pPr>
            <w:r w:rsidRPr="00C1491B">
              <w:rPr>
                <w:rFonts w:ascii="Sylfaen" w:eastAsia="Merriweather" w:hAnsi="Sylfaen" w:cs="Merriweather"/>
              </w:rPr>
              <w:t>მოსარჩელეთა აღნიშნული აგუმენტების გათვალისწინებით, წინამდებარე სასამართლოს მეგობრის</w:t>
            </w:r>
          </w:p>
          <w:p w:rsidR="00D33655" w:rsidRPr="00C1491B" w:rsidRDefault="00C1491B">
            <w:pPr>
              <w:spacing w:after="240"/>
              <w:jc w:val="both"/>
              <w:rPr>
                <w:rFonts w:ascii="Sylfaen" w:hAnsi="Sylfaen"/>
              </w:rPr>
            </w:pPr>
            <w:r w:rsidRPr="00C1491B">
              <w:rPr>
                <w:rFonts w:ascii="Sylfaen" w:eastAsia="Merriweather" w:hAnsi="Sylfaen" w:cs="Merriweather"/>
              </w:rPr>
              <w:t>მოსაზრებაში მოყვანილია:</w:t>
            </w:r>
          </w:p>
          <w:p w:rsidR="00D33655" w:rsidRPr="00C1491B" w:rsidRDefault="00C1491B">
            <w:pPr>
              <w:spacing w:after="240"/>
              <w:jc w:val="both"/>
              <w:rPr>
                <w:rFonts w:ascii="Sylfaen" w:hAnsi="Sylfaen"/>
              </w:rPr>
            </w:pPr>
            <w:r w:rsidRPr="00C1491B">
              <w:rPr>
                <w:rFonts w:ascii="Sylfaen" w:eastAsia="Merriweather" w:hAnsi="Sylfaen" w:cs="Merriweather"/>
              </w:rPr>
              <w:t>ა. მოსაზრება სასჯელის ინდივიდუალიზაციის პრინციპთან დაკავშირებით;</w:t>
            </w:r>
          </w:p>
          <w:p w:rsidR="00D33655" w:rsidRPr="00C1491B" w:rsidRDefault="00C1491B">
            <w:pPr>
              <w:spacing w:after="240"/>
              <w:jc w:val="both"/>
              <w:rPr>
                <w:rFonts w:ascii="Sylfaen" w:hAnsi="Sylfaen"/>
              </w:rPr>
            </w:pPr>
            <w:r w:rsidRPr="00C1491B">
              <w:rPr>
                <w:rFonts w:ascii="Sylfaen" w:eastAsia="Merriweather" w:hAnsi="Sylfaen" w:cs="Merriweather"/>
              </w:rPr>
              <w:t xml:space="preserve">ბ. მოსაზრება სისხლის სამართალში სასჯელის მიზნებთან დაავშირებით;   </w:t>
            </w:r>
          </w:p>
          <w:p w:rsidR="00D33655" w:rsidRPr="00C1491B" w:rsidRDefault="00C1491B">
            <w:pPr>
              <w:spacing w:after="240"/>
              <w:jc w:val="both"/>
              <w:rPr>
                <w:rFonts w:ascii="Sylfaen" w:hAnsi="Sylfaen"/>
              </w:rPr>
            </w:pPr>
            <w:r w:rsidRPr="00C1491B">
              <w:rPr>
                <w:rFonts w:ascii="Sylfaen" w:eastAsia="Merriweather" w:hAnsi="Sylfaen" w:cs="Merriweather"/>
              </w:rPr>
              <w:t>გ. საქართველოს საკონსტიტუციო სასამართლოსა და ადამიანის უფლებათა ევროპული სასამართლოს პრაქტიკის ანალიზი სამართლიანი სასამართლოს უფლებასთან დაკავშირებით;</w:t>
            </w:r>
          </w:p>
          <w:p w:rsidR="00D33655" w:rsidRPr="00C1491B" w:rsidRDefault="00C1491B">
            <w:pPr>
              <w:spacing w:after="240"/>
              <w:jc w:val="both"/>
              <w:rPr>
                <w:rFonts w:ascii="Sylfaen" w:hAnsi="Sylfaen"/>
              </w:rPr>
            </w:pPr>
            <w:r w:rsidRPr="00C1491B">
              <w:rPr>
                <w:rFonts w:ascii="Sylfaen" w:eastAsia="Merriweather" w:hAnsi="Sylfaen" w:cs="Merriweather"/>
              </w:rPr>
              <w:t>დ. ამერიკის შეერთებული შტატების პრაქტიკა;</w:t>
            </w:r>
          </w:p>
          <w:p w:rsidR="00D33655" w:rsidRPr="00C1491B" w:rsidRDefault="00C1491B">
            <w:pPr>
              <w:spacing w:after="240"/>
              <w:jc w:val="both"/>
              <w:rPr>
                <w:rFonts w:ascii="Sylfaen" w:hAnsi="Sylfaen"/>
              </w:rPr>
            </w:pPr>
            <w:r w:rsidRPr="00C1491B">
              <w:rPr>
                <w:rFonts w:ascii="Sylfaen" w:eastAsia="Merriweather" w:hAnsi="Sylfaen" w:cs="Merriweather"/>
                <w:b/>
              </w:rPr>
              <w:t>II სასჯელის ინდივიდუალიზაციის პრინციპი</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სასჯელის</w:t>
            </w:r>
            <w:proofErr w:type="gramEnd"/>
            <w:r w:rsidRPr="00C1491B">
              <w:rPr>
                <w:rFonts w:ascii="Sylfaen" w:eastAsia="Merriweather" w:hAnsi="Sylfaen" w:cs="Merriweather"/>
              </w:rPr>
              <w:t xml:space="preserve"> მიზანი არის ის საბოლოო შედეგი, რომლის მიღწევისკენაც ისწრაფვის სახელმწიფო თავის მიერ დადგენილი იძულებით ღონისძიებათა გამოყენების მეშვეობით. </w:t>
            </w:r>
            <w:proofErr w:type="gramStart"/>
            <w:r w:rsidRPr="00C1491B">
              <w:rPr>
                <w:rFonts w:ascii="Sylfaen" w:eastAsia="Merriweather" w:hAnsi="Sylfaen" w:cs="Merriweather"/>
              </w:rPr>
              <w:t>სასჯელის</w:t>
            </w:r>
            <w:proofErr w:type="gramEnd"/>
            <w:r w:rsidRPr="00C1491B">
              <w:rPr>
                <w:rFonts w:ascii="Sylfaen" w:eastAsia="Merriweather" w:hAnsi="Sylfaen" w:cs="Merriweather"/>
              </w:rPr>
              <w:t xml:space="preserve"> მიზნები საქართველოს კანონმდებლობით არის დაკონკრეტებული. </w:t>
            </w:r>
            <w:proofErr w:type="gramStart"/>
            <w:r w:rsidRPr="00C1491B">
              <w:rPr>
                <w:rFonts w:ascii="Sylfaen" w:eastAsia="Merriweather" w:hAnsi="Sylfaen" w:cs="Merriweather"/>
              </w:rPr>
              <w:t>სისხლის</w:t>
            </w:r>
            <w:proofErr w:type="gramEnd"/>
            <w:r w:rsidRPr="00C1491B">
              <w:rPr>
                <w:rFonts w:ascii="Sylfaen" w:eastAsia="Merriweather" w:hAnsi="Sylfaen" w:cs="Merriweather"/>
              </w:rPr>
              <w:t xml:space="preserve"> სამართლის კოდექსის 39-ე მუხლის თანახმად, სასჯელის მიზანია  სამართლიანობის აღდგენა, ახალი დანაშაულის თავიდან აცილება და დამნაშავის რესოციალიზაცია.</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ამჟამად</w:t>
            </w:r>
            <w:proofErr w:type="gramEnd"/>
            <w:r w:rsidRPr="00C1491B">
              <w:rPr>
                <w:rFonts w:ascii="Sylfaen" w:eastAsia="Merriweather" w:hAnsi="Sylfaen" w:cs="Merriweather"/>
              </w:rPr>
              <w:t xml:space="preserve"> ადრე არსებული „სამაგიეროს მიზღვის თეორია“ სისხლის სამართლის მეცნიერებაში სრულიად უარყოფილია და ძირითადად სასჯელის მიზნები იყოფა ორ ჯგუფად: </w:t>
            </w:r>
            <w:r w:rsidRPr="00C1491B">
              <w:rPr>
                <w:rFonts w:ascii="Sylfaen" w:eastAsia="Merriweather" w:hAnsi="Sylfaen" w:cs="Merriweather"/>
              </w:rPr>
              <w:lastRenderedPageBreak/>
              <w:t xml:space="preserve">უტილიტარულ და არაუტილიტარულ მიზნებად. </w:t>
            </w:r>
            <w:proofErr w:type="gramStart"/>
            <w:r w:rsidRPr="00C1491B">
              <w:rPr>
                <w:rFonts w:ascii="Sylfaen" w:eastAsia="Merriweather" w:hAnsi="Sylfaen" w:cs="Merriweather"/>
              </w:rPr>
              <w:t>სასჯელის</w:t>
            </w:r>
            <w:proofErr w:type="gramEnd"/>
            <w:r w:rsidRPr="00C1491B">
              <w:rPr>
                <w:rFonts w:ascii="Sylfaen" w:eastAsia="Merriweather" w:hAnsi="Sylfaen" w:cs="Merriweather"/>
              </w:rPr>
              <w:t xml:space="preserve"> მიზნის უტილიტარული გაგება გულისხმობს სასარგებლო ეფექტის მიღებას, კერძოდ, დამნაშავის ან სხვათა მხრიდან მომავალში დანაშაულებრივი ქმედების ჩადენის შეზღუდვასა და შემცირებას. </w:t>
            </w:r>
            <w:proofErr w:type="gramStart"/>
            <w:r w:rsidRPr="00C1491B">
              <w:rPr>
                <w:rFonts w:ascii="Sylfaen" w:eastAsia="Merriweather" w:hAnsi="Sylfaen" w:cs="Merriweather"/>
              </w:rPr>
              <w:t>ხოლო</w:t>
            </w:r>
            <w:proofErr w:type="gramEnd"/>
            <w:r w:rsidRPr="00C1491B">
              <w:rPr>
                <w:rFonts w:ascii="Sylfaen" w:eastAsia="Merriweather" w:hAnsi="Sylfaen" w:cs="Merriweather"/>
              </w:rPr>
              <w:t xml:space="preserve"> სასჯელის არაუტილიტარული მიზნები მოიცავენ მართლმსაჯულებისა და სამართლიანობის პრინციპის აღიარებას, რაც ამერიკელი მეცნიერის რ. ფრეისის აზრით, თვით სასჯელის მიზანია.</w:t>
            </w:r>
            <w:r w:rsidRPr="00C1491B">
              <w:rPr>
                <w:rFonts w:ascii="Sylfaen" w:eastAsia="Merriweather" w:hAnsi="Sylfaen" w:cs="Merriweather"/>
                <w:vertAlign w:val="superscript"/>
              </w:rPr>
              <w:footnoteReference w:id="3"/>
            </w:r>
            <w:r w:rsidRPr="00C1491B">
              <w:rPr>
                <w:rFonts w:ascii="Sylfaen" w:eastAsia="Merriweather" w:hAnsi="Sylfaen" w:cs="Merriweather"/>
              </w:rPr>
              <w:t xml:space="preserve"> </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სამართლიანობის</w:t>
            </w:r>
            <w:proofErr w:type="gramEnd"/>
            <w:r w:rsidRPr="00C1491B">
              <w:rPr>
                <w:rFonts w:ascii="Sylfaen" w:eastAsia="Merriweather" w:hAnsi="Sylfaen" w:cs="Merriweather"/>
              </w:rPr>
              <w:t xml:space="preserve"> ცნება სასჯელის სხვა მიზნებისაგან განყენებულად არ არის. </w:t>
            </w:r>
            <w:proofErr w:type="gramStart"/>
            <w:r w:rsidRPr="00C1491B">
              <w:rPr>
                <w:rFonts w:ascii="Sylfaen" w:eastAsia="Merriweather" w:hAnsi="Sylfaen" w:cs="Merriweather"/>
              </w:rPr>
              <w:t>იგი</w:t>
            </w:r>
            <w:proofErr w:type="gramEnd"/>
            <w:r w:rsidRPr="00C1491B">
              <w:rPr>
                <w:rFonts w:ascii="Sylfaen" w:eastAsia="Merriweather" w:hAnsi="Sylfaen" w:cs="Merriweather"/>
              </w:rPr>
              <w:t xml:space="preserve"> თავისი არსით სასჯელის სხვა მიზნების განხორციელებასაც ემსახურება. </w:t>
            </w:r>
            <w:proofErr w:type="gramStart"/>
            <w:r w:rsidRPr="00C1491B">
              <w:rPr>
                <w:rFonts w:ascii="Sylfaen" w:eastAsia="Merriweather" w:hAnsi="Sylfaen" w:cs="Merriweather"/>
              </w:rPr>
              <w:t>თუმცა  სამართლიანობის</w:t>
            </w:r>
            <w:proofErr w:type="gramEnd"/>
            <w:r w:rsidRPr="00C1491B">
              <w:rPr>
                <w:rFonts w:ascii="Sylfaen" w:eastAsia="Merriweather" w:hAnsi="Sylfaen" w:cs="Merriweather"/>
              </w:rPr>
              <w:t xml:space="preserve"> ცნება უფრო ფართოა და მასში ბევრად სხვა რამ არის ჩადებული. </w:t>
            </w:r>
            <w:proofErr w:type="gramStart"/>
            <w:r w:rsidRPr="00C1491B">
              <w:rPr>
                <w:rFonts w:ascii="Sylfaen" w:eastAsia="Merriweather" w:hAnsi="Sylfaen" w:cs="Merriweather"/>
              </w:rPr>
              <w:t>სასჯელის</w:t>
            </w:r>
            <w:proofErr w:type="gramEnd"/>
            <w:r w:rsidRPr="00C1491B">
              <w:rPr>
                <w:rFonts w:ascii="Sylfaen" w:eastAsia="Merriweather" w:hAnsi="Sylfaen" w:cs="Merriweather"/>
              </w:rPr>
              <w:t xml:space="preserve"> სამართლიანობაში უნდა ვიგულისხმოთ სასჯელის შეფარდების სამართლებრივი გადაწყვეტა, საზოგადოებისათვის მაქსიმალური სარგებლის მოტანა და შესაძლებლობის ფარგლებში სადამსჯელო ღონისძიებათა ეკონომიური გამოყენება.</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სასჯელის</w:t>
            </w:r>
            <w:proofErr w:type="gramEnd"/>
            <w:r w:rsidRPr="00C1491B">
              <w:rPr>
                <w:rFonts w:ascii="Sylfaen" w:eastAsia="Merriweather" w:hAnsi="Sylfaen" w:cs="Merriweather"/>
              </w:rPr>
              <w:t xml:space="preserve"> ინდივიდუალიზაციის პროცესში სამართლიანი სასჯელის უზრუნველსაყოფად გადამწყვეტი მნიშვნელობა ენიჭება სასჯელის სწორად შერჩევის პრინციპს, რაც სამართლიანობის პრინციპის ცხოვრებაში გატარების უმნიშვნელოვანესი გარანტიაა.</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საქართველოს</w:t>
            </w:r>
            <w:proofErr w:type="gramEnd"/>
            <w:r w:rsidRPr="00C1491B">
              <w:rPr>
                <w:rFonts w:ascii="Sylfaen" w:eastAsia="Merriweather" w:hAnsi="Sylfaen" w:cs="Merriweather"/>
              </w:rPr>
              <w:t xml:space="preserve"> სისხლის სამართლის კანონმდებლობით, სასჯელის ერთ-ერთ და უდავოდ უმთავრეს მიზნად აღიარებულია დამნაშავის რესოციალიზაცია.</w:t>
            </w:r>
            <w:r w:rsidRPr="00C1491B">
              <w:rPr>
                <w:rFonts w:ascii="Sylfaen" w:eastAsia="Merriweather" w:hAnsi="Sylfaen" w:cs="Merriweather"/>
                <w:vertAlign w:val="superscript"/>
              </w:rPr>
              <w:footnoteReference w:id="4"/>
            </w:r>
            <w:r w:rsidRPr="00C1491B">
              <w:rPr>
                <w:rFonts w:ascii="Sylfaen" w:eastAsia="Merriweather" w:hAnsi="Sylfaen" w:cs="Merriweather"/>
              </w:rPr>
              <w:t xml:space="preserve">  </w:t>
            </w:r>
            <w:proofErr w:type="gramStart"/>
            <w:r w:rsidRPr="00C1491B">
              <w:rPr>
                <w:rFonts w:ascii="Sylfaen" w:eastAsia="Merriweather" w:hAnsi="Sylfaen" w:cs="Merriweather"/>
              </w:rPr>
              <w:t>პროფესორი</w:t>
            </w:r>
            <w:proofErr w:type="gramEnd"/>
            <w:r w:rsidRPr="00C1491B">
              <w:rPr>
                <w:rFonts w:ascii="Sylfaen" w:eastAsia="Merriweather" w:hAnsi="Sylfaen" w:cs="Merriweather"/>
              </w:rPr>
              <w:t xml:space="preserve"> გურამ ნაჭყებია  სასჯელის მიზნად რესოციალიზაციის საკითხის განხილვისას, ხაზს უსვამს სასჯელის ინდივიდუალიზაციის პრინციპის ცხოვრებაში გატარების რეალურ მნიშვნელობას.</w:t>
            </w:r>
            <w:r w:rsidRPr="00C1491B">
              <w:rPr>
                <w:rFonts w:ascii="Sylfaen" w:eastAsia="Merriweather" w:hAnsi="Sylfaen" w:cs="Merriweather"/>
                <w:vertAlign w:val="superscript"/>
              </w:rPr>
              <w:footnoteReference w:id="5"/>
            </w:r>
            <w:r w:rsidRPr="00C1491B">
              <w:rPr>
                <w:rFonts w:ascii="Sylfaen" w:eastAsia="Merriweather" w:hAnsi="Sylfaen" w:cs="Merriweather"/>
              </w:rPr>
              <w:t xml:space="preserve">   </w:t>
            </w:r>
            <w:proofErr w:type="gramStart"/>
            <w:r w:rsidRPr="00C1491B">
              <w:rPr>
                <w:rFonts w:ascii="Sylfaen" w:eastAsia="Merriweather" w:hAnsi="Sylfaen" w:cs="Merriweather"/>
              </w:rPr>
              <w:t>იგი</w:t>
            </w:r>
            <w:proofErr w:type="gramEnd"/>
            <w:r w:rsidRPr="00C1491B">
              <w:rPr>
                <w:rFonts w:ascii="Sylfaen" w:eastAsia="Merriweather" w:hAnsi="Sylfaen" w:cs="Merriweather"/>
              </w:rPr>
              <w:t xml:space="preserve"> თვლის, რომ დამნაშავის აღზრდის პრობლემის გადაწყვეტისას, უდიდესი მნიშვნელობა ენიჭება პასუხისმგებლობის ინდივიდუალიზაციის პრინციპს, ვინაიდან მის გარეშე ვერ განხორციელდება ბრალეულთა პიროვნულ თავისებურებათა გათვალისწინება. </w:t>
            </w:r>
            <w:proofErr w:type="gramStart"/>
            <w:r w:rsidRPr="00C1491B">
              <w:rPr>
                <w:rFonts w:ascii="Sylfaen" w:eastAsia="Merriweather" w:hAnsi="Sylfaen" w:cs="Merriweather"/>
              </w:rPr>
              <w:t>ამ</w:t>
            </w:r>
            <w:proofErr w:type="gramEnd"/>
            <w:r w:rsidRPr="00C1491B">
              <w:rPr>
                <w:rFonts w:ascii="Sylfaen" w:eastAsia="Merriweather" w:hAnsi="Sylfaen" w:cs="Merriweather"/>
              </w:rPr>
              <w:t xml:space="preserve"> მიზნის მიღწევის გარეშე კი სისხლის სამართლის სასჯელს აზრი ეკარგება და იგი სამაგიეროს მიზღვის სახესხვაობად გადაიქცევა.</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სასჯელის</w:t>
            </w:r>
            <w:proofErr w:type="gramEnd"/>
            <w:r w:rsidRPr="00C1491B">
              <w:rPr>
                <w:rFonts w:ascii="Sylfaen" w:eastAsia="Merriweather" w:hAnsi="Sylfaen" w:cs="Merriweather"/>
              </w:rPr>
              <w:t xml:space="preserve"> ინდივიდუალიზაციის პრინციპის მთავარი არსი მდგომარეობს იმაში, რომ თითოეული პრაქტიკულად განხორციელებული დანაშაული და მისი ჩამდენი პირები გამოირჩევიან ინდივიდუალობით, რაც კანონმდებელს აიძულებს სასჯელთა დიფერენცირებას მიმართოს. </w:t>
            </w:r>
            <w:proofErr w:type="gramStart"/>
            <w:r w:rsidRPr="00C1491B">
              <w:rPr>
                <w:rFonts w:ascii="Sylfaen" w:eastAsia="Merriweather" w:hAnsi="Sylfaen" w:cs="Merriweather"/>
              </w:rPr>
              <w:t>წარმოუდგენელია</w:t>
            </w:r>
            <w:proofErr w:type="gramEnd"/>
            <w:r w:rsidRPr="00C1491B">
              <w:rPr>
                <w:rFonts w:ascii="Sylfaen" w:eastAsia="Merriweather" w:hAnsi="Sylfaen" w:cs="Merriweather"/>
              </w:rPr>
              <w:t xml:space="preserve"> სამართლიანი სასჯელის დანიშვნა, თუ სისხლის სამართლის კანონი ყოველი კონკრეტული შემთხვევისათვის მოსამართლეს საშუალებას არ მისცემს თავისი შეხედულებისამებრ განსაზღვროს სასჯელი.</w:t>
            </w:r>
            <w:r w:rsidRPr="00C1491B">
              <w:rPr>
                <w:rFonts w:ascii="Sylfaen" w:eastAsia="Merriweather" w:hAnsi="Sylfaen" w:cs="Merriweather"/>
                <w:vertAlign w:val="superscript"/>
              </w:rPr>
              <w:footnoteReference w:id="6"/>
            </w:r>
            <w:r w:rsidRPr="00C1491B">
              <w:rPr>
                <w:rFonts w:ascii="Sylfaen" w:eastAsia="Merriweather" w:hAnsi="Sylfaen" w:cs="Merriweather"/>
              </w:rPr>
              <w:t xml:space="preserve"> </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lastRenderedPageBreak/>
              <w:t>საკმაოდ</w:t>
            </w:r>
            <w:proofErr w:type="gramEnd"/>
            <w:r w:rsidRPr="00C1491B">
              <w:rPr>
                <w:rFonts w:ascii="Sylfaen" w:eastAsia="Merriweather" w:hAnsi="Sylfaen" w:cs="Merriweather"/>
              </w:rPr>
              <w:t xml:space="preserve"> საინტერესოა გ. ვიდალის შეხედულება დანაშაულისა და დამნაშავის პასუხისმგებლობის პროპორციულობის შესახებ, სადაც კარგად ჩანს, თუ რაოდენ დიდი მნიშვნელობა აქვს კანონმდებელთან ერთად მოსამართლის როლს სასჯელის ინდივიდუალიზაციის სფეროში. </w:t>
            </w:r>
            <w:proofErr w:type="gramStart"/>
            <w:r w:rsidRPr="00C1491B">
              <w:rPr>
                <w:rFonts w:ascii="Sylfaen" w:eastAsia="Merriweather" w:hAnsi="Sylfaen" w:cs="Merriweather"/>
              </w:rPr>
              <w:t>ეს</w:t>
            </w:r>
            <w:proofErr w:type="gramEnd"/>
            <w:r w:rsidRPr="00C1491B">
              <w:rPr>
                <w:rFonts w:ascii="Sylfaen" w:eastAsia="Merriweather" w:hAnsi="Sylfaen" w:cs="Merriweather"/>
              </w:rPr>
              <w:t xml:space="preserve"> აზრი გადმოცემულია მის ნაშრომში: „დანაშაულისა და სასჯელის პროპორციის დასადგენად კანონმდებელმა უნდა დაიწყოს დანაშაულთა კლასიფიკაციით და მათი ურთიერთსიმძიმის დადგენით და იხელმძღვანელოს სოციალური აუცილებლობის და სამართლიანობის საწყისებით. </w:t>
            </w:r>
            <w:proofErr w:type="gramStart"/>
            <w:r w:rsidRPr="00C1491B">
              <w:rPr>
                <w:rFonts w:ascii="Sylfaen" w:eastAsia="Merriweather" w:hAnsi="Sylfaen" w:cs="Merriweather"/>
              </w:rPr>
              <w:t>სასჯელისა</w:t>
            </w:r>
            <w:proofErr w:type="gramEnd"/>
            <w:r w:rsidRPr="00C1491B">
              <w:rPr>
                <w:rFonts w:ascii="Sylfaen" w:eastAsia="Merriweather" w:hAnsi="Sylfaen" w:cs="Merriweather"/>
              </w:rPr>
              <w:t xml:space="preserve"> და დამნაშავის პასუხისმგებლობის პროპორციის დადგენისას საქმეში კანონმდებელმა,რომელსაც არ შეუძლია წინასწარ იცოდეს დამნაშავის ხასიათი და პიროვნება, უნდა გადასცეს ეს კომპეტენცია მოსამართლეს, რომელსაც შეუძლია ყოველ ცალკეულ შემთვევაში, კონკრეტულად შეაფასოს სასჯელის დანიშვნის საფუძვლები. </w:t>
            </w:r>
            <w:proofErr w:type="gramStart"/>
            <w:r w:rsidRPr="00C1491B">
              <w:rPr>
                <w:rFonts w:ascii="Sylfaen" w:eastAsia="Merriweather" w:hAnsi="Sylfaen" w:cs="Merriweather"/>
              </w:rPr>
              <w:t>მაშასადამე</w:t>
            </w:r>
            <w:proofErr w:type="gramEnd"/>
            <w:r w:rsidRPr="00C1491B">
              <w:rPr>
                <w:rFonts w:ascii="Sylfaen" w:eastAsia="Merriweather" w:hAnsi="Sylfaen" w:cs="Merriweather"/>
              </w:rPr>
              <w:t xml:space="preserve">, აუცილებელია, რომ კანონმდებელმა ნება დართოს მოსამართლეს შეცვალოს სასჯელი ცალკეული დანაშაულისათვის. </w:t>
            </w:r>
            <w:proofErr w:type="gramStart"/>
            <w:r w:rsidRPr="00C1491B">
              <w:rPr>
                <w:rFonts w:ascii="Sylfaen" w:eastAsia="Merriweather" w:hAnsi="Sylfaen" w:cs="Merriweather"/>
              </w:rPr>
              <w:t>ამ</w:t>
            </w:r>
            <w:proofErr w:type="gramEnd"/>
            <w:r w:rsidRPr="00C1491B">
              <w:rPr>
                <w:rFonts w:ascii="Sylfaen" w:eastAsia="Merriweather" w:hAnsi="Sylfaen" w:cs="Merriweather"/>
              </w:rPr>
              <w:t xml:space="preserve"> მიზნით არის დაწესებული სასჯელის მინიმუმი და მაქსიმუმი, რომლის ფარგლებშიც მოსამართლეს შეუძლია შეუფარდოს სასჯელი მოცემული კონკრეტული შემთხვევის თავისებურების შესაბამისად“.</w:t>
            </w:r>
            <w:r w:rsidRPr="00C1491B">
              <w:rPr>
                <w:rFonts w:ascii="Sylfaen" w:eastAsia="Merriweather" w:hAnsi="Sylfaen" w:cs="Merriweather"/>
                <w:vertAlign w:val="superscript"/>
              </w:rPr>
              <w:footnoteReference w:id="7"/>
            </w:r>
            <w:r w:rsidRPr="00C1491B">
              <w:rPr>
                <w:rFonts w:ascii="Sylfaen" w:eastAsia="Merriweather" w:hAnsi="Sylfaen" w:cs="Merriweather"/>
              </w:rPr>
              <w:t xml:space="preserve"> </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ამერიკის</w:t>
            </w:r>
            <w:proofErr w:type="gramEnd"/>
            <w:r w:rsidRPr="00C1491B">
              <w:rPr>
                <w:rFonts w:ascii="Sylfaen" w:eastAsia="Merriweather" w:hAnsi="Sylfaen" w:cs="Merriweather"/>
              </w:rPr>
              <w:t xml:space="preserve"> შეერთებული შტატების ფედერალური სასამართლოს მოსამართლეები თითოეული სამართალდამრღვევისათვის სასჯელის დანიშვნისას ითვალისწინებენ შემდეგ გარემოებებს, რომლებიც, რა თქმა უნდა, ყოველი კონკრეტული დანაშაულისათვის განსხვავებული შეიძლება იყოს, და ამ გარემოებათა გათვალისწინებით გამოაქვთ გადაწყვეტილება სასჯელის შეფარდების შესახებ.</w:t>
            </w:r>
            <w:r w:rsidRPr="00C1491B">
              <w:rPr>
                <w:rFonts w:ascii="Sylfaen" w:eastAsia="Merriweather" w:hAnsi="Sylfaen" w:cs="Merriweather"/>
                <w:vertAlign w:val="superscript"/>
              </w:rPr>
              <w:footnoteReference w:id="8"/>
            </w:r>
            <w:r w:rsidRPr="00C1491B">
              <w:rPr>
                <w:rFonts w:ascii="Sylfaen" w:eastAsia="Merriweather" w:hAnsi="Sylfaen" w:cs="Merriweather"/>
              </w:rPr>
              <w:t xml:space="preserve">  ეს გარემოებებია:</w:t>
            </w:r>
          </w:p>
          <w:p w:rsidR="00D33655" w:rsidRPr="00C1491B" w:rsidRDefault="00C1491B">
            <w:pPr>
              <w:spacing w:after="240"/>
              <w:jc w:val="both"/>
              <w:rPr>
                <w:rFonts w:ascii="Sylfaen" w:hAnsi="Sylfaen"/>
              </w:rPr>
            </w:pPr>
            <w:r w:rsidRPr="00C1491B">
              <w:rPr>
                <w:rFonts w:ascii="Sylfaen" w:eastAsia="Merriweather" w:hAnsi="Sylfaen" w:cs="Merriweather"/>
              </w:rPr>
              <w:t>1.</w:t>
            </w:r>
            <w:r w:rsidRPr="00C1491B">
              <w:rPr>
                <w:rFonts w:ascii="Sylfaen" w:eastAsia="Merriweather" w:hAnsi="Sylfaen" w:cs="Merriweather"/>
              </w:rPr>
              <w:tab/>
            </w:r>
            <w:proofErr w:type="gramStart"/>
            <w:r w:rsidRPr="00C1491B">
              <w:rPr>
                <w:rFonts w:ascii="Sylfaen" w:eastAsia="Merriweather" w:hAnsi="Sylfaen" w:cs="Merriweather"/>
              </w:rPr>
              <w:t>აქვს</w:t>
            </w:r>
            <w:proofErr w:type="gramEnd"/>
            <w:r w:rsidRPr="00C1491B">
              <w:rPr>
                <w:rFonts w:ascii="Sylfaen" w:eastAsia="Merriweather" w:hAnsi="Sylfaen" w:cs="Merriweather"/>
              </w:rPr>
              <w:t xml:space="preserve"> თუ არა პირს დანაშაული ჩადენილი პირველად ცხოვრებაში.</w:t>
            </w:r>
          </w:p>
          <w:p w:rsidR="00D33655" w:rsidRPr="00C1491B" w:rsidRDefault="00C1491B">
            <w:pPr>
              <w:spacing w:after="240"/>
              <w:jc w:val="both"/>
              <w:rPr>
                <w:rFonts w:ascii="Sylfaen" w:hAnsi="Sylfaen"/>
              </w:rPr>
            </w:pPr>
            <w:r w:rsidRPr="00C1491B">
              <w:rPr>
                <w:rFonts w:ascii="Sylfaen" w:eastAsia="Merriweather" w:hAnsi="Sylfaen" w:cs="Merriweather"/>
              </w:rPr>
              <w:t>2.</w:t>
            </w:r>
            <w:r w:rsidRPr="00C1491B">
              <w:rPr>
                <w:rFonts w:ascii="Sylfaen" w:eastAsia="Merriweather" w:hAnsi="Sylfaen" w:cs="Merriweather"/>
              </w:rPr>
              <w:tab/>
            </w:r>
            <w:proofErr w:type="gramStart"/>
            <w:r w:rsidRPr="00C1491B">
              <w:rPr>
                <w:rFonts w:ascii="Sylfaen" w:eastAsia="Merriweather" w:hAnsi="Sylfaen" w:cs="Merriweather"/>
              </w:rPr>
              <w:t>იყო</w:t>
            </w:r>
            <w:proofErr w:type="gramEnd"/>
            <w:r w:rsidRPr="00C1491B">
              <w:rPr>
                <w:rFonts w:ascii="Sylfaen" w:eastAsia="Merriweather" w:hAnsi="Sylfaen" w:cs="Merriweather"/>
              </w:rPr>
              <w:t xml:space="preserve"> თუ არა დამნაშავე დანაშაულის ამსრულებელი, თუ ის მხოლოდ ეხმარებოდა ამსრულებელს დანაშაულის ჩადენაში.</w:t>
            </w:r>
          </w:p>
          <w:p w:rsidR="00D33655" w:rsidRPr="00C1491B" w:rsidRDefault="00C1491B">
            <w:pPr>
              <w:spacing w:after="240"/>
              <w:jc w:val="both"/>
              <w:rPr>
                <w:rFonts w:ascii="Sylfaen" w:hAnsi="Sylfaen"/>
              </w:rPr>
            </w:pPr>
            <w:r w:rsidRPr="00C1491B">
              <w:rPr>
                <w:rFonts w:ascii="Sylfaen" w:eastAsia="Merriweather" w:hAnsi="Sylfaen" w:cs="Merriweather"/>
              </w:rPr>
              <w:t>3.</w:t>
            </w:r>
            <w:r w:rsidRPr="00C1491B">
              <w:rPr>
                <w:rFonts w:ascii="Sylfaen" w:eastAsia="Merriweather" w:hAnsi="Sylfaen" w:cs="Merriweather"/>
              </w:rPr>
              <w:tab/>
            </w:r>
            <w:proofErr w:type="gramStart"/>
            <w:r w:rsidRPr="00C1491B">
              <w:rPr>
                <w:rFonts w:ascii="Sylfaen" w:eastAsia="Merriweather" w:hAnsi="Sylfaen" w:cs="Merriweather"/>
              </w:rPr>
              <w:t>ხომ</w:t>
            </w:r>
            <w:proofErr w:type="gramEnd"/>
            <w:r w:rsidRPr="00C1491B">
              <w:rPr>
                <w:rFonts w:ascii="Sylfaen" w:eastAsia="Merriweather" w:hAnsi="Sylfaen" w:cs="Merriweather"/>
              </w:rPr>
              <w:t xml:space="preserve"> არ ჩაიდინა დამნაშავემ დანაშაული ძლიერი ფსიქოლოგიური სტრესის ზემოქმედების ქვეშ.</w:t>
            </w:r>
          </w:p>
          <w:p w:rsidR="00D33655" w:rsidRPr="00C1491B" w:rsidRDefault="00C1491B">
            <w:pPr>
              <w:spacing w:after="240"/>
              <w:jc w:val="both"/>
              <w:rPr>
                <w:rFonts w:ascii="Sylfaen" w:hAnsi="Sylfaen"/>
              </w:rPr>
            </w:pPr>
            <w:r w:rsidRPr="00C1491B">
              <w:rPr>
                <w:rFonts w:ascii="Sylfaen" w:eastAsia="Merriweather" w:hAnsi="Sylfaen" w:cs="Merriweather"/>
              </w:rPr>
              <w:t>4.</w:t>
            </w:r>
            <w:r w:rsidRPr="00C1491B">
              <w:rPr>
                <w:rFonts w:ascii="Sylfaen" w:eastAsia="Merriweather" w:hAnsi="Sylfaen" w:cs="Merriweather"/>
              </w:rPr>
              <w:tab/>
            </w:r>
            <w:proofErr w:type="gramStart"/>
            <w:r w:rsidRPr="00C1491B">
              <w:rPr>
                <w:rFonts w:ascii="Sylfaen" w:eastAsia="Merriweather" w:hAnsi="Sylfaen" w:cs="Merriweather"/>
              </w:rPr>
              <w:t>რა</w:t>
            </w:r>
            <w:proofErr w:type="gramEnd"/>
            <w:r w:rsidRPr="00C1491B">
              <w:rPr>
                <w:rFonts w:ascii="Sylfaen" w:eastAsia="Merriweather" w:hAnsi="Sylfaen" w:cs="Merriweather"/>
              </w:rPr>
              <w:t xml:space="preserve"> გარემოებებში ჩაიდინა დანაშაული დამნაშავემ (იყო თუ არა ის მსხვერპლის მიმართ განსაკუთრებით სასტიკი, ).</w:t>
            </w:r>
          </w:p>
          <w:p w:rsidR="00D33655" w:rsidRPr="00C1491B" w:rsidRDefault="00C1491B">
            <w:pPr>
              <w:spacing w:after="240"/>
              <w:jc w:val="both"/>
              <w:rPr>
                <w:rFonts w:ascii="Sylfaen" w:hAnsi="Sylfaen"/>
              </w:rPr>
            </w:pPr>
            <w:r w:rsidRPr="00C1491B">
              <w:rPr>
                <w:rFonts w:ascii="Sylfaen" w:eastAsia="Merriweather" w:hAnsi="Sylfaen" w:cs="Merriweather"/>
              </w:rPr>
              <w:t>5.</w:t>
            </w:r>
            <w:r w:rsidRPr="00C1491B">
              <w:rPr>
                <w:rFonts w:ascii="Sylfaen" w:eastAsia="Merriweather" w:hAnsi="Sylfaen" w:cs="Merriweather"/>
              </w:rPr>
              <w:tab/>
            </w:r>
            <w:proofErr w:type="gramStart"/>
            <w:r w:rsidRPr="00C1491B">
              <w:rPr>
                <w:rFonts w:ascii="Sylfaen" w:eastAsia="Merriweather" w:hAnsi="Sylfaen" w:cs="Merriweather"/>
              </w:rPr>
              <w:t>დამნაშავე</w:t>
            </w:r>
            <w:proofErr w:type="gramEnd"/>
            <w:r w:rsidRPr="00C1491B">
              <w:rPr>
                <w:rFonts w:ascii="Sylfaen" w:eastAsia="Merriweather" w:hAnsi="Sylfaen" w:cs="Merriweather"/>
              </w:rPr>
              <w:t xml:space="preserve"> ნანობს მის მიერ ჩადენილ დანაშაულს თუ არა.</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ეს</w:t>
            </w:r>
            <w:proofErr w:type="gramEnd"/>
            <w:r w:rsidRPr="00C1491B">
              <w:rPr>
                <w:rFonts w:ascii="Sylfaen" w:eastAsia="Merriweather" w:hAnsi="Sylfaen" w:cs="Merriweather"/>
              </w:rPr>
              <w:t xml:space="preserve"> ჩამონათვალი არ არის ამომწურავი და შეიძლება ყოველი კონკრეტული დანაშაულისათვის სასჯელის დანიშვნის  კრიტერიუმები იყოს ბევრად ფართო. </w:t>
            </w:r>
            <w:proofErr w:type="gramStart"/>
            <w:r w:rsidRPr="00C1491B">
              <w:rPr>
                <w:rFonts w:ascii="Sylfaen" w:eastAsia="Merriweather" w:hAnsi="Sylfaen" w:cs="Merriweather"/>
              </w:rPr>
              <w:t>დასკვნის</w:t>
            </w:r>
            <w:proofErr w:type="gramEnd"/>
            <w:r w:rsidRPr="00C1491B">
              <w:rPr>
                <w:rFonts w:ascii="Sylfaen" w:eastAsia="Merriweather" w:hAnsi="Sylfaen" w:cs="Merriweather"/>
              </w:rPr>
              <w:t xml:space="preserve"> სახით შეიძლება ითქვას, რომ სასჯელის მიზნების მისაღწევად აუცილებელია სასჯელის </w:t>
            </w:r>
            <w:r w:rsidRPr="00C1491B">
              <w:rPr>
                <w:rFonts w:ascii="Sylfaen" w:eastAsia="Merriweather" w:hAnsi="Sylfaen" w:cs="Merriweather"/>
              </w:rPr>
              <w:lastRenderedPageBreak/>
              <w:t xml:space="preserve">ინდივიდუალიზაციის პრინციპის დაცვა სასჯელის შეფარდებისას. </w:t>
            </w:r>
            <w:proofErr w:type="gramStart"/>
            <w:r w:rsidRPr="00C1491B">
              <w:rPr>
                <w:rFonts w:ascii="Sylfaen" w:eastAsia="Merriweather" w:hAnsi="Sylfaen" w:cs="Merriweather"/>
              </w:rPr>
              <w:t>სასჯელის</w:t>
            </w:r>
            <w:proofErr w:type="gramEnd"/>
            <w:r w:rsidRPr="00C1491B">
              <w:rPr>
                <w:rFonts w:ascii="Sylfaen" w:eastAsia="Merriweather" w:hAnsi="Sylfaen" w:cs="Merriweather"/>
              </w:rPr>
              <w:t xml:space="preserve"> ზომის განსაზღვრისას განსაკუთრებული ყურადღება უნდა მიექცეს დამნაშავის პერსონალურ ბრალს, სამართლებრივი სიკეთის დაზიანების ხარისხს, პირის გამოსწორების შესაძლებლობას და ამავე დროს საზოგადოების სოციალური დაცვის აუცილებლობას. </w:t>
            </w:r>
            <w:proofErr w:type="gramStart"/>
            <w:r w:rsidRPr="00C1491B">
              <w:rPr>
                <w:rFonts w:ascii="Sylfaen" w:eastAsia="Merriweather" w:hAnsi="Sylfaen" w:cs="Merriweather"/>
              </w:rPr>
              <w:t>სისხლის</w:t>
            </w:r>
            <w:proofErr w:type="gramEnd"/>
            <w:r w:rsidRPr="00C1491B">
              <w:rPr>
                <w:rFonts w:ascii="Sylfaen" w:eastAsia="Merriweather" w:hAnsi="Sylfaen" w:cs="Merriweather"/>
              </w:rPr>
              <w:t xml:space="preserve"> სამართლის  საპროცესო კოდექსის 259-ე მუხლის მე-4 ნაწილის მიხედვით, „განაჩენი სამართლიანია, თუ დანიშნული სასჯელი შეესაბამება მსჯავრდებულის პიროვნებას და მის მიერ ჩადენილი დანაშაულის სიმძიმეს“. </w:t>
            </w:r>
            <w:proofErr w:type="gramStart"/>
            <w:r w:rsidRPr="00C1491B">
              <w:rPr>
                <w:rFonts w:ascii="Sylfaen" w:eastAsia="Merriweather" w:hAnsi="Sylfaen" w:cs="Merriweather"/>
              </w:rPr>
              <w:t>სასჯელის</w:t>
            </w:r>
            <w:proofErr w:type="gramEnd"/>
            <w:r w:rsidRPr="00C1491B">
              <w:rPr>
                <w:rFonts w:ascii="Sylfaen" w:eastAsia="Merriweather" w:hAnsi="Sylfaen" w:cs="Merriweather"/>
              </w:rPr>
              <w:t xml:space="preserve"> ინდივიდუალიზაცია გულისხმობს მოსამართლის მიერ დანაშაულის ჩამდენი პირის მიმართ სისხლის სამართლის კანონის, საქმეზე არსებული ყველა გარემოების ზედმიწევნით შესწავლისა და თავისი შინაგანი რწმენით განმტკიცებული კონკრეტული სასჯელის ღონისძების განსაზღვრას. </w:t>
            </w:r>
            <w:proofErr w:type="gramStart"/>
            <w:r w:rsidRPr="00C1491B">
              <w:rPr>
                <w:rFonts w:ascii="Sylfaen" w:eastAsia="Merriweather" w:hAnsi="Sylfaen" w:cs="Merriweather"/>
              </w:rPr>
              <w:t>მოსამართლემ</w:t>
            </w:r>
            <w:proofErr w:type="gramEnd"/>
            <w:r w:rsidRPr="00C1491B">
              <w:rPr>
                <w:rFonts w:ascii="Sylfaen" w:eastAsia="Merriweather" w:hAnsi="Sylfaen" w:cs="Merriweather"/>
              </w:rPr>
              <w:t xml:space="preserve"> სასჯელის დანიშნისას უნდა გაითვალისწინოს პიროვნების სუბიექტური მახასიათებლები. </w:t>
            </w:r>
            <w:proofErr w:type="gramStart"/>
            <w:r w:rsidRPr="00C1491B">
              <w:rPr>
                <w:rFonts w:ascii="Sylfaen" w:eastAsia="Merriweather" w:hAnsi="Sylfaen" w:cs="Merriweather"/>
              </w:rPr>
              <w:t>სასამართლომ</w:t>
            </w:r>
            <w:proofErr w:type="gramEnd"/>
            <w:r w:rsidRPr="00C1491B">
              <w:rPr>
                <w:rFonts w:ascii="Sylfaen" w:eastAsia="Merriweather" w:hAnsi="Sylfaen" w:cs="Merriweather"/>
              </w:rPr>
              <w:t xml:space="preserve"> არ უნდა განიხილოს დამნაშავე, როგორც აბსტრაქტული დანაშაულის სუბიექტი, რომელიც ყველა ფორმალური პირობის გათალისწინებით პასუხს აგებს სისხლისსამართლებრივი წესით, არამედ როგორც ცოცხალი ადამიანი თავისი ინდივიდუალური ნიშნებით.</w:t>
            </w:r>
          </w:p>
          <w:p w:rsidR="00D33655" w:rsidRPr="00C1491B" w:rsidRDefault="00C1491B">
            <w:pPr>
              <w:spacing w:after="240"/>
              <w:jc w:val="both"/>
              <w:rPr>
                <w:rFonts w:ascii="Sylfaen" w:hAnsi="Sylfaen"/>
              </w:rPr>
            </w:pPr>
            <w:r w:rsidRPr="00C1491B">
              <w:rPr>
                <w:rFonts w:ascii="Sylfaen" w:eastAsia="Merriweather" w:hAnsi="Sylfaen" w:cs="Merriweather"/>
                <w:b/>
              </w:rPr>
              <w:t xml:space="preserve">III სასჯელის მიზნები სისხლის სამართალში </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საკონსტიტუციო</w:t>
            </w:r>
            <w:proofErr w:type="gramEnd"/>
            <w:r w:rsidRPr="00C1491B">
              <w:rPr>
                <w:rFonts w:ascii="Sylfaen" w:eastAsia="Merriweather" w:hAnsi="Sylfaen" w:cs="Merriweather"/>
              </w:rPr>
              <w:t xml:space="preserve"> სასამართლო საქმეში „საქართველოს მოქალაქე ბექა წიქარიშვილი საქართველოს პარლამენტის წინააღმდეგ“ აღნიშნავს რომ: „ამა თუ იმ დანაშაულისთვის გათვალისწინებული სასჯელი უნდა იყოს ქმედებით გამოწვევად საფრთხეებთან გონივრულ პროპორციაში, ხოლო, მეორე მხრივ, უნდა იყოს შესაძლებლობა, ყოველ კონკრეტულ შემთხვევაში სასჯელის დაკისრება მოხდეს დანაშაულის ინდივიდუალური გარემოებების გათვალისწინებით.“</w:t>
            </w:r>
            <w:r w:rsidRPr="00C1491B">
              <w:rPr>
                <w:rFonts w:ascii="Sylfaen" w:eastAsia="Merriweather" w:hAnsi="Sylfaen" w:cs="Merriweather"/>
                <w:vertAlign w:val="superscript"/>
              </w:rPr>
              <w:footnoteReference w:id="9"/>
            </w:r>
            <w:r w:rsidRPr="00C1491B">
              <w:rPr>
                <w:rFonts w:ascii="Sylfaen" w:eastAsia="Merriweather" w:hAnsi="Sylfaen" w:cs="Merriweather"/>
              </w:rPr>
              <w:t xml:space="preserve"> </w:t>
            </w:r>
            <w:proofErr w:type="gramStart"/>
            <w:r w:rsidRPr="00C1491B">
              <w:rPr>
                <w:rFonts w:ascii="Sylfaen" w:eastAsia="Merriweather" w:hAnsi="Sylfaen" w:cs="Merriweather"/>
              </w:rPr>
              <w:t>საკონსტიტუციო</w:t>
            </w:r>
            <w:proofErr w:type="gramEnd"/>
            <w:r w:rsidRPr="00C1491B">
              <w:rPr>
                <w:rFonts w:ascii="Sylfaen" w:eastAsia="Merriweather" w:hAnsi="Sylfaen" w:cs="Merriweather"/>
              </w:rPr>
              <w:t xml:space="preserve"> სასამართლოს გადაწყვეტილებიდან შეიძლება დავასკვნათ რომ თუ სასჯელი არის აშკარად არაპროპორციული საქმე გვაქვს კონსტიტუციური უფლებებისა და თავისუფლებების აშკარა დარღვევასთან, რაც ყოვლად დაუშვებელია. </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ნებისმიერი</w:t>
            </w:r>
            <w:proofErr w:type="gramEnd"/>
            <w:r w:rsidRPr="00C1491B">
              <w:rPr>
                <w:rFonts w:ascii="Sylfaen" w:eastAsia="Merriweather" w:hAnsi="Sylfaen" w:cs="Merriweather"/>
              </w:rPr>
              <w:t xml:space="preserve"> სასჯელი უნდა იყოს მიზანზე ორიენტირებული და მიმართული რესოციალიზაციისკენ, მიუხედავად იმისა, რომ შეიძლება მაგალითად თავისუფლების აღკვეთით ვერ აღმოფხვრა ან შეამცირო დანაშაული ან ვერ გამოასწორო დამნაშავე, სასჯელს მაინც უნდა გააჩნდეს მიზანი და ის უნდა იყოს დანიშნული პროპორციულად. </w:t>
            </w:r>
            <w:proofErr w:type="gramStart"/>
            <w:r w:rsidRPr="00C1491B">
              <w:rPr>
                <w:rFonts w:ascii="Sylfaen" w:eastAsia="Merriweather" w:hAnsi="Sylfaen" w:cs="Merriweather"/>
              </w:rPr>
              <w:t>წინააღმდეგ</w:t>
            </w:r>
            <w:proofErr w:type="gramEnd"/>
            <w:r w:rsidRPr="00C1491B">
              <w:rPr>
                <w:rFonts w:ascii="Sylfaen" w:eastAsia="Merriweather" w:hAnsi="Sylfaen" w:cs="Merriweather"/>
              </w:rPr>
              <w:t xml:space="preserve"> შემთხვევაში  „ნებისმიერი უსაფუძვლო, მიზანზე არაორიენტირებული ან </w:t>
            </w:r>
            <w:r w:rsidRPr="00C1491B">
              <w:rPr>
                <w:rFonts w:ascii="Sylfaen" w:eastAsia="Merriweather" w:hAnsi="Sylfaen" w:cs="Merriweather"/>
              </w:rPr>
              <w:lastRenderedPageBreak/>
              <w:t>არაპროპორციული სასჯელი თავად გადაიქცევა მიზნად, რაც დაუშვებელია და გაუმართლებელი დემოკრატიულ და სამართლებრივ სახელმწიფოში“.</w:t>
            </w:r>
            <w:r w:rsidRPr="00C1491B">
              <w:rPr>
                <w:rFonts w:ascii="Sylfaen" w:eastAsia="Merriweather" w:hAnsi="Sylfaen" w:cs="Merriweather"/>
                <w:vertAlign w:val="superscript"/>
              </w:rPr>
              <w:footnoteReference w:id="10"/>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ერთ-ერთი</w:t>
            </w:r>
            <w:proofErr w:type="gramEnd"/>
            <w:r w:rsidRPr="00C1491B">
              <w:rPr>
                <w:rFonts w:ascii="Sylfaen" w:eastAsia="Merriweather" w:hAnsi="Sylfaen" w:cs="Merriweather"/>
              </w:rPr>
              <w:t xml:space="preserve"> დამატებითი სასჯელი არის ქონების ჩამორთმევა, რომელიც ყველაზე ხშირად ყოფილა დავის საგანი საკონსტიტუციო სასამართლოში. 1997 წლის 21 ივლისის საქართველოს საკონსტიტუციო სასამართლოს გადაწყვეტილებაში ნაქვამია რომ: „კონსტიტუციის საწინააღმდეგო შეიძლება იყოს მისი შინაარსი, უფრო ზუსტად, კონფისკაციის გავრცელების ფარგლები ანუ რამდენად კონსტიტუციურია კონფისკაციის გავრცელება მსჯავრდებულის მთელ ქონებაზე და არა მხოლოდ დანაშაულის საგანსა და იარაღზე“.</w:t>
            </w:r>
            <w:r w:rsidRPr="00C1491B">
              <w:rPr>
                <w:rFonts w:ascii="Sylfaen" w:eastAsia="Merriweather" w:hAnsi="Sylfaen" w:cs="Merriweather"/>
                <w:vertAlign w:val="superscript"/>
              </w:rPr>
              <w:footnoteReference w:id="11"/>
            </w:r>
            <w:r w:rsidRPr="00C1491B">
              <w:rPr>
                <w:rFonts w:ascii="Sylfaen" w:eastAsia="Merriweather" w:hAnsi="Sylfaen" w:cs="Merriweather"/>
              </w:rPr>
              <w:t xml:space="preserve"> </w:t>
            </w:r>
            <w:proofErr w:type="gramStart"/>
            <w:r w:rsidRPr="00C1491B">
              <w:rPr>
                <w:rFonts w:ascii="Sylfaen" w:eastAsia="Merriweather" w:hAnsi="Sylfaen" w:cs="Merriweather"/>
              </w:rPr>
              <w:t>ადამიანს</w:t>
            </w:r>
            <w:proofErr w:type="gramEnd"/>
            <w:r w:rsidRPr="00C1491B">
              <w:rPr>
                <w:rFonts w:ascii="Sylfaen" w:eastAsia="Merriweather" w:hAnsi="Sylfaen" w:cs="Merriweather"/>
              </w:rPr>
              <w:t xml:space="preserve">, რომელიც ჩაიდენს დანაშაულს, დამატებითი სასჯელის სახით არა მარტო ჩამოართმევენ მის საკუთრებაში არსებულ ქონებას, არამედ იმ ქონებასაც რომელსაც ის ფლობს. </w:t>
            </w:r>
            <w:proofErr w:type="gramStart"/>
            <w:r w:rsidRPr="00C1491B">
              <w:rPr>
                <w:rFonts w:ascii="Sylfaen" w:eastAsia="Merriweather" w:hAnsi="Sylfaen" w:cs="Merriweather"/>
              </w:rPr>
              <w:t>ასეთ</w:t>
            </w:r>
            <w:proofErr w:type="gramEnd"/>
            <w:r w:rsidRPr="00C1491B">
              <w:rPr>
                <w:rFonts w:ascii="Sylfaen" w:eastAsia="Merriweather" w:hAnsi="Sylfaen" w:cs="Merriweather"/>
              </w:rPr>
              <w:t xml:space="preserve"> შემთხვევაში ზარალდება ის ადამიანი ვისი საკუთრებაც დამნაშვის მფლობელობის ქვეშ არის. „</w:t>
            </w:r>
            <w:proofErr w:type="gramStart"/>
            <w:r w:rsidRPr="00C1491B">
              <w:rPr>
                <w:rFonts w:ascii="Sylfaen" w:eastAsia="Merriweather" w:hAnsi="Sylfaen" w:cs="Merriweather"/>
              </w:rPr>
              <w:t>ქონების</w:t>
            </w:r>
            <w:proofErr w:type="gramEnd"/>
            <w:r w:rsidRPr="00C1491B">
              <w:rPr>
                <w:rFonts w:ascii="Sylfaen" w:eastAsia="Merriweather" w:hAnsi="Sylfaen" w:cs="Merriweather"/>
              </w:rPr>
              <w:t xml:space="preserve"> კონფისკაცია თავისი შედეგებით არ შეესაბამება სასჯელის ინდივიდუალობის ძირითად პრინციპს, რადგანაც იგი ჩვეულებრივ მიმართულია არა მხოლოდ დამნაშავის, არამედ მისი უდანაშაულო ოჯახის წინააღმდეგ.“ </w:t>
            </w:r>
            <w:r w:rsidRPr="00C1491B">
              <w:rPr>
                <w:rFonts w:ascii="Sylfaen" w:eastAsia="Merriweather" w:hAnsi="Sylfaen" w:cs="Merriweather"/>
                <w:vertAlign w:val="superscript"/>
              </w:rPr>
              <w:footnoteReference w:id="12"/>
            </w:r>
            <w:r w:rsidRPr="00C1491B">
              <w:rPr>
                <w:rFonts w:ascii="Sylfaen" w:eastAsia="Merriweather" w:hAnsi="Sylfaen" w:cs="Merriweather"/>
              </w:rPr>
              <w:t xml:space="preserve"> </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საქმეში</w:t>
            </w:r>
            <w:proofErr w:type="gramEnd"/>
            <w:r w:rsidRPr="00C1491B">
              <w:rPr>
                <w:rFonts w:ascii="Sylfaen" w:eastAsia="Merriweather" w:hAnsi="Sylfaen" w:cs="Merriweather"/>
              </w:rPr>
              <w:t xml:space="preserve"> „საქართველოს მოქალაქე ბექა წიქარიშვილი საქართველოს პარლამენტის წინააღმდეგ“ სასამართლო ადგენს რომ სასჯელის პროპორციულობაში მოსამართლის მიერ ინდივიდუალური გადაწყვეტილების მიღების შესაძლებლობა უმნიშვნელოვანესი საკითხია. </w:t>
            </w:r>
            <w:proofErr w:type="gramStart"/>
            <w:r w:rsidRPr="00C1491B">
              <w:rPr>
                <w:rFonts w:ascii="Sylfaen" w:eastAsia="Merriweather" w:hAnsi="Sylfaen" w:cs="Merriweather"/>
              </w:rPr>
              <w:t>საკონსტიტუციო</w:t>
            </w:r>
            <w:proofErr w:type="gramEnd"/>
            <w:r w:rsidRPr="00C1491B">
              <w:rPr>
                <w:rFonts w:ascii="Sylfaen" w:eastAsia="Merriweather" w:hAnsi="Sylfaen" w:cs="Merriweather"/>
              </w:rPr>
              <w:t xml:space="preserve"> სასამართლო აღნიშნავს, რომ - „კანონი უნდა იძლეოდეს შესაძლებლობას, მოსამართლემ სასჯელის დაკისრებისას გაითვალისწინოს კონკრეტული საქმის გარემოებები, ქმედებით გამოწვეული ზიანი, დამნაშავის ბრალეულობის ხარისხი და სხვა, რათა ფაქტობრივად გამოირიცხოს ყოველ ინდივიდუალურ შემთხვევაში ყველა რელევანტური ფაქტორის/გარემოების გაუთვალისწინებლად არაპროპორციული სასჯელის შეფარდება. </w:t>
            </w:r>
            <w:proofErr w:type="gramStart"/>
            <w:r w:rsidRPr="00C1491B">
              <w:rPr>
                <w:rFonts w:ascii="Sylfaen" w:eastAsia="Merriweather" w:hAnsi="Sylfaen" w:cs="Merriweather"/>
              </w:rPr>
              <w:t>მაშასადამე</w:t>
            </w:r>
            <w:proofErr w:type="gramEnd"/>
            <w:r w:rsidRPr="00C1491B">
              <w:rPr>
                <w:rFonts w:ascii="Sylfaen" w:eastAsia="Merriweather" w:hAnsi="Sylfaen" w:cs="Merriweather"/>
              </w:rPr>
              <w:t>, ერთი მხრივ, ზოგადად, ამა თუ იმ დანაშულისთვის გათვალისწინებული სასჯელი უნდა იყოს ქმედებით გამოწვევად საფრთხეებთან გონივრულ პროპორციაში, ხოლო, მეორე მხრივ, უნდა იყოს შესაძლებლობა, ყოველ კონკრეტულ შემთხვევაში სასჯელის დაკისრება მოხდეს დანაშაულის ინდივიდუალური გარემობების გათვალისწინებით“.</w:t>
            </w:r>
            <w:r w:rsidRPr="00C1491B">
              <w:rPr>
                <w:rFonts w:ascii="Sylfaen" w:eastAsia="Merriweather" w:hAnsi="Sylfaen" w:cs="Merriweather"/>
                <w:vertAlign w:val="superscript"/>
              </w:rPr>
              <w:footnoteReference w:id="13"/>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საკონსტიტუციო</w:t>
            </w:r>
            <w:proofErr w:type="gramEnd"/>
            <w:r w:rsidRPr="00C1491B">
              <w:rPr>
                <w:rFonts w:ascii="Sylfaen" w:eastAsia="Merriweather" w:hAnsi="Sylfaen" w:cs="Merriweather"/>
              </w:rPr>
              <w:t xml:space="preserve"> სასამართლო ამ შემთხვევაში დიდ როლს ანიჭებს მოსამართლეს, რადგან ეს იძლევა იმის შესაძლებლობას, რომ სასჯელი ადეკვატურად იყოს დანიშნული. </w:t>
            </w:r>
            <w:proofErr w:type="gramStart"/>
            <w:r w:rsidRPr="00C1491B">
              <w:rPr>
                <w:rFonts w:ascii="Sylfaen" w:eastAsia="Merriweather" w:hAnsi="Sylfaen" w:cs="Merriweather"/>
              </w:rPr>
              <w:t>სასჯელის</w:t>
            </w:r>
            <w:proofErr w:type="gramEnd"/>
            <w:r w:rsidRPr="00C1491B">
              <w:rPr>
                <w:rFonts w:ascii="Sylfaen" w:eastAsia="Merriweather" w:hAnsi="Sylfaen" w:cs="Merriweather"/>
              </w:rPr>
              <w:t xml:space="preserve"> ინდივიდუალიზაციის საკითხი მეტად მნიშვნელოვანია, აქედან გამომდინარე როდესაც მოსამართლე გამოიკვლევს თითოეული დამნაშავის დანაშაულის პირობებს, კონკრეტულად </w:t>
            </w:r>
            <w:r w:rsidRPr="00C1491B">
              <w:rPr>
                <w:rFonts w:ascii="Sylfaen" w:eastAsia="Merriweather" w:hAnsi="Sylfaen" w:cs="Merriweather"/>
              </w:rPr>
              <w:lastRenderedPageBreak/>
              <w:t xml:space="preserve">შეძლებს შეუფარდოს მას სასჯელი და არა ზოგადად ისეთი სასჯელი რაც არის ზოგადი და ვრცელდება ყველაზე. </w:t>
            </w:r>
          </w:p>
          <w:p w:rsidR="00D33655" w:rsidRPr="00C1491B" w:rsidRDefault="00C1491B">
            <w:pPr>
              <w:spacing w:after="240"/>
              <w:jc w:val="both"/>
              <w:rPr>
                <w:rFonts w:ascii="Sylfaen" w:hAnsi="Sylfaen"/>
              </w:rPr>
            </w:pPr>
            <w:r w:rsidRPr="00C1491B">
              <w:rPr>
                <w:rFonts w:ascii="Sylfaen" w:eastAsia="Merriweather" w:hAnsi="Sylfaen" w:cs="Merriweather"/>
              </w:rPr>
              <w:t xml:space="preserve">2016 წლის 15 აპრილს კანადის უზენაესმა სასამართლომ მიიღო გადაწყვეტილება ნარკოტიკული საშუალებების გასაღებისთვის სანქციის სახით განსაზღვრული აუცილებელი მინიმუმის გაუქმების შესახებ. </w:t>
            </w:r>
            <w:proofErr w:type="gramStart"/>
            <w:r w:rsidRPr="00C1491B">
              <w:rPr>
                <w:rFonts w:ascii="Sylfaen" w:eastAsia="Merriweather" w:hAnsi="Sylfaen" w:cs="Merriweather"/>
              </w:rPr>
              <w:t>სასამართლომ</w:t>
            </w:r>
            <w:proofErr w:type="gramEnd"/>
            <w:r w:rsidRPr="00C1491B">
              <w:rPr>
                <w:rFonts w:ascii="Sylfaen" w:eastAsia="Merriweather" w:hAnsi="Sylfaen" w:cs="Merriweather"/>
              </w:rPr>
              <w:t xml:space="preserve"> აღიარა, რომ აუცილებელი მინიმუმი დაწესებულია ნარკომოვაჭრეების მიერ განმეორებითი დანაშაულის ჩადენის შემთხვევებისთვის, თუმცა როდესაც პირი ფლობს მცირე რაოდენობით ნარკოტიკულ საშუალებას მეუღლის ან მეგობრისთვის გასაზიარებლად, მისთვის ერთწლიანი მინიმალური სასჯელის დაწესება იქნება უხეშად არაპროპორციული და არალეგიტიმური სასჯელის მიზნებიდან გამომდინარე. </w:t>
            </w:r>
            <w:proofErr w:type="gramStart"/>
            <w:r w:rsidRPr="00C1491B">
              <w:rPr>
                <w:rFonts w:ascii="Sylfaen" w:eastAsia="Merriweather" w:hAnsi="Sylfaen" w:cs="Merriweather"/>
              </w:rPr>
              <w:t>სასამართლოს</w:t>
            </w:r>
            <w:proofErr w:type="gramEnd"/>
            <w:r w:rsidRPr="00C1491B">
              <w:rPr>
                <w:rFonts w:ascii="Sylfaen" w:eastAsia="Merriweather" w:hAnsi="Sylfaen" w:cs="Merriweather"/>
              </w:rPr>
              <w:t xml:space="preserve"> განცხადებით ასეთ შემთხვევებში აუცილებელი მინიმუმის დაწესება ჩაითვლება სასტიკ და უჩვეულო სასჯელად, რაც ეწინააღმდეგება კანადის კონსტიტუციის მე-12 მუხლს.</w:t>
            </w:r>
          </w:p>
          <w:p w:rsidR="00D33655" w:rsidRPr="00C1491B" w:rsidRDefault="00C1491B">
            <w:pPr>
              <w:spacing w:after="240"/>
              <w:jc w:val="both"/>
              <w:rPr>
                <w:rFonts w:ascii="Sylfaen" w:hAnsi="Sylfaen"/>
              </w:rPr>
            </w:pPr>
            <w:r w:rsidRPr="00C1491B">
              <w:rPr>
                <w:rFonts w:ascii="Sylfaen" w:eastAsia="Merriweather" w:hAnsi="Sylfaen" w:cs="Merriweather"/>
              </w:rPr>
              <w:t>„ერთი მხრივ კანონმდებელმა უნდა შეძლოს სამართალშემფარდებელი აღჭურვოს საკმარისი შესაძლებლობებით, ყოველ კონკრეტულ შემთხვევაში, პირს შეუფარდოს თანაზომიერი სასჯელი ყველა ინდივიდუალური გარემოების გათვალისწინებით, ხოლო, მეორე მხრივ, თავად მოსამართლე უნდა იყოს მზად, ყველა რელევნატური საფუძვლისა და წინა პირობის სკრუპულოზური გამოკვლევის გზით, შეუფარდოს პირს ისეთი იძულების ღონისძიება, რომელიც ხელს შეუწყობს სასჯელის მიზნების რეალიზაციას.“</w:t>
            </w:r>
            <w:r w:rsidRPr="00C1491B">
              <w:rPr>
                <w:rFonts w:ascii="Sylfaen" w:eastAsia="Merriweather" w:hAnsi="Sylfaen" w:cs="Merriweather"/>
                <w:vertAlign w:val="superscript"/>
              </w:rPr>
              <w:footnoteReference w:id="14"/>
            </w:r>
          </w:p>
          <w:p w:rsidR="00D33655" w:rsidRPr="00C1491B" w:rsidRDefault="00D33655">
            <w:pPr>
              <w:spacing w:after="240"/>
              <w:jc w:val="both"/>
              <w:rPr>
                <w:rFonts w:ascii="Sylfaen" w:hAnsi="Sylfaen"/>
              </w:rPr>
            </w:pPr>
          </w:p>
          <w:p w:rsidR="00D33655" w:rsidRPr="00C1491B" w:rsidRDefault="00C1491B">
            <w:pPr>
              <w:spacing w:after="240"/>
              <w:jc w:val="both"/>
              <w:rPr>
                <w:rFonts w:ascii="Sylfaen" w:hAnsi="Sylfaen"/>
              </w:rPr>
            </w:pPr>
            <w:r w:rsidRPr="00C1491B">
              <w:rPr>
                <w:rFonts w:ascii="Sylfaen" w:eastAsia="Merriweather" w:hAnsi="Sylfaen" w:cs="Merriweather"/>
                <w:b/>
              </w:rPr>
              <w:t>IV სასჯელის ლეგიტიმური მიზნები და პროპორციულობა კონსტიტუციის მე-18 მუხლთან მიმართებით</w:t>
            </w:r>
          </w:p>
          <w:p w:rsidR="00D33655" w:rsidRPr="00C1491B" w:rsidRDefault="00C1491B">
            <w:pPr>
              <w:jc w:val="both"/>
              <w:rPr>
                <w:rFonts w:ascii="Sylfaen" w:hAnsi="Sylfaen"/>
              </w:rPr>
            </w:pPr>
            <w:proofErr w:type="gramStart"/>
            <w:r w:rsidRPr="00C1491B">
              <w:rPr>
                <w:rFonts w:ascii="Sylfaen" w:eastAsia="Merriweather" w:hAnsi="Sylfaen" w:cs="Merriweather"/>
              </w:rPr>
              <w:t>საქართველოს</w:t>
            </w:r>
            <w:proofErr w:type="gramEnd"/>
            <w:r w:rsidRPr="00C1491B">
              <w:rPr>
                <w:rFonts w:ascii="Sylfaen" w:eastAsia="Merriweather" w:hAnsi="Sylfaen" w:cs="Merriweather"/>
              </w:rPr>
              <w:t xml:space="preserve"> ადმინისტრაციულ სამართალდარღვევათა კოდექსის 45-ე მუხლის მიხედვით სანქცია დაეკისრება მას ვინც ნარკოტიკული საშუალების გასაღების მიზნის გარეშე, მცირე ოდენობით უკანონოდ შეძინა ან ინახავს ანდა ნარკოტიკული საშუალებას ექიმის დანიშნულების გარეშე მოიხმარს. </w:t>
            </w:r>
            <w:proofErr w:type="gramStart"/>
            <w:r w:rsidRPr="00C1491B">
              <w:rPr>
                <w:rFonts w:ascii="Sylfaen" w:eastAsia="Merriweather" w:hAnsi="Sylfaen" w:cs="Merriweather"/>
              </w:rPr>
              <w:t>იმისათვის</w:t>
            </w:r>
            <w:proofErr w:type="gramEnd"/>
            <w:r w:rsidRPr="00C1491B">
              <w:rPr>
                <w:rFonts w:ascii="Sylfaen" w:eastAsia="Merriweather" w:hAnsi="Sylfaen" w:cs="Merriweather"/>
              </w:rPr>
              <w:t xml:space="preserve"> რომ ეს მუხლი პრაქტიკაში აღსრულდეს ამავე მუხლის შენიშვნის მეორე ნაწილი ადგენს: „პოლიციელი საქართველოს შინაგან საქმეთა მინისტრის მიერ საამისოდ უფლებამოსილ პირს გამოკვლევის მიზნით წარუდგენს იმ პირს, რომლის მიმართაც არსებობს საფუძვლიანი ეჭვი, რომ მან ნარკოტიკული საშუალება ექიმის დანიშნულების გარეშე მოიხმარა.“ </w:t>
            </w:r>
            <w:r w:rsidRPr="00C1491B">
              <w:rPr>
                <w:rFonts w:ascii="Sylfaen" w:eastAsia="Merriweather" w:hAnsi="Sylfaen" w:cs="Merriweather"/>
                <w:vertAlign w:val="superscript"/>
              </w:rPr>
              <w:footnoteReference w:id="15"/>
            </w:r>
          </w:p>
          <w:p w:rsidR="00D33655" w:rsidRPr="00C1491B" w:rsidRDefault="00C1491B">
            <w:pPr>
              <w:jc w:val="both"/>
              <w:rPr>
                <w:rFonts w:ascii="Sylfaen" w:hAnsi="Sylfaen"/>
              </w:rPr>
            </w:pPr>
            <w:proofErr w:type="gramStart"/>
            <w:r w:rsidRPr="00C1491B">
              <w:rPr>
                <w:rFonts w:ascii="Sylfaen" w:eastAsia="Merriweather" w:hAnsi="Sylfaen" w:cs="Merriweather"/>
              </w:rPr>
              <w:t>პოლიციის</w:t>
            </w:r>
            <w:proofErr w:type="gramEnd"/>
            <w:r w:rsidRPr="00C1491B">
              <w:rPr>
                <w:rFonts w:ascii="Sylfaen" w:eastAsia="Merriweather" w:hAnsi="Sylfaen" w:cs="Merriweather"/>
              </w:rPr>
              <w:t xml:space="preserve"> შესახებ საქართველოს კანონის მე-17 მუხლის მეორე ნაწილის „დ“ ქვეპუნქტის მიხედვით  პოლიციელი უფლებამოსილია „თუ არსებობს საკმარისი საფუძველი </w:t>
            </w:r>
            <w:r w:rsidRPr="00C1491B">
              <w:rPr>
                <w:rFonts w:ascii="Sylfaen" w:eastAsia="Merriweather" w:hAnsi="Sylfaen" w:cs="Merriweather"/>
              </w:rPr>
              <w:lastRenderedPageBreak/>
              <w:t>ვარაუდისთვის, რომ პირმა ნარკოტიკული ნივთიერება მოიხმარა, ნარკოტიკების სავარაუდო მომხმარებელი გამოკვლევის მიზნით წარადგენს საამისოდ უფლებამოსილ პირთან.</w:t>
            </w:r>
            <w:r w:rsidRPr="00C1491B">
              <w:rPr>
                <w:rFonts w:ascii="Sylfaen" w:eastAsia="Merriweather" w:hAnsi="Sylfaen" w:cs="Merriweather"/>
                <w:vertAlign w:val="superscript"/>
              </w:rPr>
              <w:footnoteReference w:id="16"/>
            </w:r>
          </w:p>
          <w:p w:rsidR="00D33655" w:rsidRPr="00C1491B" w:rsidRDefault="00C1491B">
            <w:pPr>
              <w:jc w:val="both"/>
              <w:rPr>
                <w:rFonts w:ascii="Sylfaen" w:hAnsi="Sylfaen"/>
              </w:rPr>
            </w:pPr>
            <w:proofErr w:type="gramStart"/>
            <w:r w:rsidRPr="00C1491B">
              <w:rPr>
                <w:rFonts w:ascii="Sylfaen" w:eastAsia="Merriweather" w:hAnsi="Sylfaen" w:cs="Merriweather"/>
              </w:rPr>
              <w:t>ტერმინები</w:t>
            </w:r>
            <w:proofErr w:type="gramEnd"/>
            <w:r w:rsidRPr="00C1491B">
              <w:rPr>
                <w:rFonts w:ascii="Sylfaen" w:eastAsia="Merriweather" w:hAnsi="Sylfaen" w:cs="Merriweather"/>
              </w:rPr>
              <w:t xml:space="preserve"> „საფუძვლიანი ეჭვი“ და „საკმარისი საფუძველი ვარაუდისათვის“ ზუსტ განმარტებას ვერსად ვხვდებით, შესაბამისად აღნიშნული სტანდარტები რომლებიც პირის წარდგენას შეიძლება დაედოს საფუძვალად ბუნდოვანია. </w:t>
            </w:r>
            <w:proofErr w:type="gramStart"/>
            <w:r w:rsidRPr="00C1491B">
              <w:rPr>
                <w:rFonts w:ascii="Sylfaen" w:eastAsia="Merriweather" w:hAnsi="Sylfaen" w:cs="Merriweather"/>
              </w:rPr>
              <w:t>ჩვენი</w:t>
            </w:r>
            <w:proofErr w:type="gramEnd"/>
            <w:r w:rsidRPr="00C1491B">
              <w:rPr>
                <w:rFonts w:ascii="Sylfaen" w:eastAsia="Merriweather" w:hAnsi="Sylfaen" w:cs="Merriweather"/>
              </w:rPr>
              <w:t xml:space="preserve"> აზრით ზემოთ აღნიშნული ორი სადავო ნორმა სამართალდამცავ ორგანოს წარმომადგენელს საშუალებას აძლევს დროებით აღუკვეთოს თავისუფლება ნებისმიერ პირს, ნებისმიერი აბსტრაქტული საფრთხეზე მითითების შემთხვევაში. </w:t>
            </w:r>
            <w:proofErr w:type="gramStart"/>
            <w:r w:rsidRPr="00C1491B">
              <w:rPr>
                <w:rFonts w:ascii="Sylfaen" w:eastAsia="Merriweather" w:hAnsi="Sylfaen" w:cs="Merriweather"/>
              </w:rPr>
              <w:t>სადავო</w:t>
            </w:r>
            <w:proofErr w:type="gramEnd"/>
            <w:r w:rsidRPr="00C1491B">
              <w:rPr>
                <w:rFonts w:ascii="Sylfaen" w:eastAsia="Merriweather" w:hAnsi="Sylfaen" w:cs="Merriweather"/>
              </w:rPr>
              <w:t xml:space="preserve"> ნორმების მიხედვით „საფუძლიანი ეჭვი“ ან „საკმარისი საფუძველი ვარაუდისათვის“ პირის თავისუფლების შესაზღუდად საკმარისი აღმოჩნდეს მხოლოდ სამართალდამცავი ორგანოს წარმომადგენლის წმინდად სუბიექტური, სტერეოტიპული ხედვა.</w:t>
            </w:r>
          </w:p>
          <w:p w:rsidR="00D33655" w:rsidRPr="00C1491B" w:rsidRDefault="00C1491B">
            <w:pPr>
              <w:jc w:val="both"/>
              <w:rPr>
                <w:rFonts w:ascii="Sylfaen" w:hAnsi="Sylfaen"/>
              </w:rPr>
            </w:pPr>
            <w:r w:rsidRPr="00C1491B">
              <w:rPr>
                <w:rFonts w:ascii="Sylfaen" w:eastAsia="Merriweather" w:hAnsi="Sylfaen" w:cs="Merriweather"/>
              </w:rPr>
              <w:t xml:space="preserve">ნარკოტიკული საშუალების ან/და ფსიქოტროპული ნივთიერების მოხმარების ფაქტის დადგენის მიზნით პირის გამოსაკვლევად წარდგენის ინსტრუქციის დამტკიცების თაობაზე ბრძანების მე-4 მუხლის მე-3 ნაწილის მიხედვით „თუ პირი უარს აცხადებს საექსპერტო დაწესებულებაში ნებაყოფლობით გადაყვანაზე, მოსამსახურე უფლებამოსილია, გამოიყენოს ადმინისტრაციული დაკავების ღონისძიება და იძულებით წარადგინოს პირი გამოსაკვლევად.“ გამომდინარე აქედან თუ პირი უარს აცხადებს ექსპერტიზის ჩატარებაზე პოლიციელი უფლებამოსილია მოახდინოს პირის ადმინისტრაციული დაკავება გათვალსწინებული ადმინისტრაციულ სამართალდარღვევათა კოდექსის 244-246-ე მუხლით გათვალსიწინებული ადმინისტრაციული დაკავებას. </w:t>
            </w:r>
          </w:p>
          <w:p w:rsidR="00D33655" w:rsidRPr="00C1491B" w:rsidRDefault="00C1491B">
            <w:pPr>
              <w:jc w:val="both"/>
              <w:rPr>
                <w:rFonts w:ascii="Sylfaen" w:hAnsi="Sylfaen"/>
              </w:rPr>
            </w:pPr>
            <w:r w:rsidRPr="00C1491B">
              <w:rPr>
                <w:rFonts w:ascii="Sylfaen" w:eastAsia="Merriweather" w:hAnsi="Sylfaen" w:cs="Merriweather"/>
              </w:rPr>
              <w:t>აქვე საჭიროდ მიგვაჩნია სასამართლომ განმარტოს წარმოადგენს თუ არა სადავო ნორმით გათვალისწინებული თავისუფლების შეზღუდვა ( როდესაც პირი თავის ნების საფუძველზე მიყვება სამართალდამცავ ორგანოს წარმომადგენელს, წარდგენა) დაკავებას, ან თავისუფლების შეზღუდვის ისეთ ფორმას, რომელიც საქართველოს კონსტიტუციის მე-18 მუხლის მე-2 და მე-3 პუნქტებით არის გათვალისწინებული და უნდა იწვევდეს თუ არა ის მე-18 მუხლის მე-5 პუნქტით და 42-ე მუხლის მე-3 პუნქტით დადგენილი გარანტიების ამოქმედებას.</w:t>
            </w:r>
          </w:p>
          <w:p w:rsidR="00D33655" w:rsidRPr="00C1491B" w:rsidRDefault="00C1491B">
            <w:pPr>
              <w:jc w:val="both"/>
              <w:rPr>
                <w:rFonts w:ascii="Sylfaen" w:hAnsi="Sylfaen"/>
              </w:rPr>
            </w:pPr>
            <w:proofErr w:type="gramStart"/>
            <w:r w:rsidRPr="00C1491B">
              <w:rPr>
                <w:rFonts w:ascii="Sylfaen" w:eastAsia="Merriweather" w:hAnsi="Sylfaen" w:cs="Merriweather"/>
              </w:rPr>
              <w:t>ჩვენი</w:t>
            </w:r>
            <w:proofErr w:type="gramEnd"/>
            <w:r w:rsidRPr="00C1491B">
              <w:rPr>
                <w:rFonts w:ascii="Sylfaen" w:eastAsia="Merriweather" w:hAnsi="Sylfaen" w:cs="Merriweather"/>
              </w:rPr>
              <w:t xml:space="preserve"> აზრით უდავოა ის გარემოება, რომ წარდგენის უფლებამოსილება ადამიანის ფიზიკურ თავისუფლებაში ჩარევას წარმოადგენს. </w:t>
            </w:r>
            <w:proofErr w:type="gramStart"/>
            <w:r w:rsidRPr="00C1491B">
              <w:rPr>
                <w:rFonts w:ascii="Sylfaen" w:eastAsia="Merriweather" w:hAnsi="Sylfaen" w:cs="Merriweather"/>
              </w:rPr>
              <w:t>თუ</w:t>
            </w:r>
            <w:proofErr w:type="gramEnd"/>
            <w:r w:rsidRPr="00C1491B">
              <w:rPr>
                <w:rFonts w:ascii="Sylfaen" w:eastAsia="Merriweather" w:hAnsi="Sylfaen" w:cs="Merriweather"/>
              </w:rPr>
              <w:t xml:space="preserve"> დავდაპირველად პირი დათანხმდება მოკვლევის ორგანოში წარდგენაზე და გზაში უარს განაცხადებს საექსპერტო </w:t>
            </w:r>
            <w:r w:rsidRPr="00C1491B">
              <w:rPr>
                <w:rFonts w:ascii="Sylfaen" w:eastAsia="Merriweather" w:hAnsi="Sylfaen" w:cs="Merriweather"/>
              </w:rPr>
              <w:lastRenderedPageBreak/>
              <w:t xml:space="preserve">დაწესებულებაში გამოსაკვლევად გადაყვანაზე მოხდება მისი ადმინისტრაციული წესით დაკავება. </w:t>
            </w:r>
            <w:proofErr w:type="gramStart"/>
            <w:r w:rsidRPr="00C1491B">
              <w:rPr>
                <w:rFonts w:ascii="Sylfaen" w:eastAsia="Merriweather" w:hAnsi="Sylfaen" w:cs="Merriweather"/>
              </w:rPr>
              <w:t>იმ</w:t>
            </w:r>
            <w:proofErr w:type="gramEnd"/>
            <w:r w:rsidRPr="00C1491B">
              <w:rPr>
                <w:rFonts w:ascii="Sylfaen" w:eastAsia="Merriweather" w:hAnsi="Sylfaen" w:cs="Merriweather"/>
              </w:rPr>
              <w:t xml:space="preserve"> შემთხვევაში თუ პირი ნებაყოფლობით მიჰყვება პოლიციელს შესაბამის ორგანოში, გამოდის, რომ ეს კანონმდებლობის შესაბამისად, ეს არ ითვლება ადმინისტრაციულ დაკავებად. </w:t>
            </w:r>
            <w:proofErr w:type="gramStart"/>
            <w:r w:rsidRPr="00C1491B">
              <w:rPr>
                <w:rFonts w:ascii="Sylfaen" w:eastAsia="Merriweather" w:hAnsi="Sylfaen" w:cs="Merriweather"/>
              </w:rPr>
              <w:t>ამრიგად</w:t>
            </w:r>
            <w:proofErr w:type="gramEnd"/>
            <w:r w:rsidRPr="00C1491B">
              <w:rPr>
                <w:rFonts w:ascii="Sylfaen" w:eastAsia="Merriweather" w:hAnsi="Sylfaen" w:cs="Merriweather"/>
              </w:rPr>
              <w:t xml:space="preserve"> ასეთ ვითარებაში პირის მიმართ არ მოქმედებს ის სტანდარტები, რომლებიც დაცული უნდა იყოს ადმინისტრაციული დაკავების შემთხვევაში. </w:t>
            </w:r>
            <w:proofErr w:type="gramStart"/>
            <w:r w:rsidRPr="00C1491B">
              <w:rPr>
                <w:rFonts w:ascii="Sylfaen" w:eastAsia="Merriweather" w:hAnsi="Sylfaen" w:cs="Merriweather"/>
              </w:rPr>
              <w:t>მე-18</w:t>
            </w:r>
            <w:proofErr w:type="gramEnd"/>
            <w:r w:rsidRPr="00C1491B">
              <w:rPr>
                <w:rFonts w:ascii="Sylfaen" w:eastAsia="Merriweather" w:hAnsi="Sylfaen" w:cs="Merriweather"/>
              </w:rPr>
              <w:t xml:space="preserve"> მუხლის მიზენებისათვის ადამიანის თავისუფლება გულისხმობს</w:t>
            </w:r>
            <w:r w:rsidRPr="00C1491B">
              <w:rPr>
                <w:rFonts w:ascii="Sylfaen" w:hAnsi="Sylfaen"/>
              </w:rPr>
              <w:t xml:space="preserve"> </w:t>
            </w:r>
            <w:r w:rsidRPr="00C1491B">
              <w:rPr>
                <w:rFonts w:ascii="Sylfaen" w:eastAsia="Merriweather" w:hAnsi="Sylfaen" w:cs="Merriweather"/>
              </w:rPr>
              <w:t>„მის ფიზიკურ</w:t>
            </w:r>
            <w:r w:rsidRPr="00C1491B">
              <w:rPr>
                <w:rFonts w:ascii="Sylfaen" w:hAnsi="Sylfaen"/>
              </w:rPr>
              <w:t xml:space="preserve"> </w:t>
            </w:r>
            <w:r w:rsidRPr="00C1491B">
              <w:rPr>
                <w:rFonts w:ascii="Sylfaen" w:eastAsia="Merriweather" w:hAnsi="Sylfaen" w:cs="Merriweather"/>
              </w:rPr>
              <w:t>თავისუფლებას</w:t>
            </w:r>
            <w:r w:rsidRPr="00C1491B">
              <w:rPr>
                <w:rFonts w:ascii="Sylfaen" w:hAnsi="Sylfaen"/>
              </w:rPr>
              <w:t xml:space="preserve">, </w:t>
            </w:r>
            <w:r w:rsidRPr="00C1491B">
              <w:rPr>
                <w:rFonts w:ascii="Sylfaen" w:eastAsia="Merriweather" w:hAnsi="Sylfaen" w:cs="Merriweather"/>
              </w:rPr>
              <w:t>მის</w:t>
            </w:r>
            <w:r w:rsidRPr="00C1491B">
              <w:rPr>
                <w:rFonts w:ascii="Sylfaen" w:hAnsi="Sylfaen"/>
              </w:rPr>
              <w:t xml:space="preserve"> </w:t>
            </w:r>
            <w:r w:rsidRPr="00C1491B">
              <w:rPr>
                <w:rFonts w:ascii="Sylfaen" w:eastAsia="Merriweather" w:hAnsi="Sylfaen" w:cs="Merriweather"/>
              </w:rPr>
              <w:t>უფლებას</w:t>
            </w:r>
            <w:r w:rsidRPr="00C1491B">
              <w:rPr>
                <w:rFonts w:ascii="Sylfaen" w:hAnsi="Sylfaen"/>
              </w:rPr>
              <w:t xml:space="preserve"> </w:t>
            </w:r>
            <w:r w:rsidRPr="00C1491B">
              <w:rPr>
                <w:rFonts w:ascii="Sylfaen" w:eastAsia="Merriweather" w:hAnsi="Sylfaen" w:cs="Merriweather"/>
              </w:rPr>
              <w:t>თავისუფლად</w:t>
            </w:r>
            <w:r w:rsidRPr="00C1491B">
              <w:rPr>
                <w:rFonts w:ascii="Sylfaen" w:hAnsi="Sylfaen"/>
              </w:rPr>
              <w:t xml:space="preserve"> </w:t>
            </w:r>
            <w:r w:rsidRPr="00C1491B">
              <w:rPr>
                <w:rFonts w:ascii="Sylfaen" w:eastAsia="Merriweather" w:hAnsi="Sylfaen" w:cs="Merriweather"/>
              </w:rPr>
              <w:t>გადაადგილდეს ფიზიკურად</w:t>
            </w:r>
            <w:r w:rsidRPr="00C1491B">
              <w:rPr>
                <w:rFonts w:ascii="Sylfaen" w:hAnsi="Sylfaen"/>
              </w:rPr>
              <w:t xml:space="preserve">, </w:t>
            </w:r>
            <w:r w:rsidRPr="00C1491B">
              <w:rPr>
                <w:rFonts w:ascii="Sylfaen" w:eastAsia="Merriweather" w:hAnsi="Sylfaen" w:cs="Merriweather"/>
              </w:rPr>
              <w:t>თავისი</w:t>
            </w:r>
            <w:r w:rsidRPr="00C1491B">
              <w:rPr>
                <w:rFonts w:ascii="Sylfaen" w:hAnsi="Sylfaen"/>
              </w:rPr>
              <w:t xml:space="preserve"> </w:t>
            </w:r>
            <w:r w:rsidRPr="00C1491B">
              <w:rPr>
                <w:rFonts w:ascii="Sylfaen" w:eastAsia="Merriweather" w:hAnsi="Sylfaen" w:cs="Merriweather"/>
              </w:rPr>
              <w:t>ნების</w:t>
            </w:r>
            <w:r w:rsidRPr="00C1491B">
              <w:rPr>
                <w:rFonts w:ascii="Sylfaen" w:hAnsi="Sylfaen"/>
              </w:rPr>
              <w:t xml:space="preserve"> </w:t>
            </w:r>
            <w:r w:rsidRPr="00C1491B">
              <w:rPr>
                <w:rFonts w:ascii="Sylfaen" w:eastAsia="Merriweather" w:hAnsi="Sylfaen" w:cs="Merriweather"/>
              </w:rPr>
              <w:t>შესაბამისად</w:t>
            </w:r>
            <w:r w:rsidRPr="00C1491B">
              <w:rPr>
                <w:rFonts w:ascii="Sylfaen" w:hAnsi="Sylfaen"/>
              </w:rPr>
              <w:t xml:space="preserve">, </w:t>
            </w:r>
            <w:r w:rsidRPr="00C1491B">
              <w:rPr>
                <w:rFonts w:ascii="Sylfaen" w:eastAsia="Merriweather" w:hAnsi="Sylfaen" w:cs="Merriweather"/>
              </w:rPr>
              <w:t>იმყოფებოდეს</w:t>
            </w:r>
            <w:r w:rsidRPr="00C1491B">
              <w:rPr>
                <w:rFonts w:ascii="Sylfaen" w:hAnsi="Sylfaen"/>
              </w:rPr>
              <w:t xml:space="preserve"> </w:t>
            </w:r>
            <w:r w:rsidRPr="00C1491B">
              <w:rPr>
                <w:rFonts w:ascii="Sylfaen" w:eastAsia="Merriweather" w:hAnsi="Sylfaen" w:cs="Merriweather"/>
              </w:rPr>
              <w:t>ან</w:t>
            </w:r>
            <w:r w:rsidRPr="00C1491B">
              <w:rPr>
                <w:rFonts w:ascii="Sylfaen" w:hAnsi="Sylfaen"/>
              </w:rPr>
              <w:t xml:space="preserve"> </w:t>
            </w:r>
            <w:r w:rsidRPr="00C1491B">
              <w:rPr>
                <w:rFonts w:ascii="Sylfaen" w:eastAsia="Merriweather" w:hAnsi="Sylfaen" w:cs="Merriweather"/>
              </w:rPr>
              <w:t>არ</w:t>
            </w:r>
            <w:r w:rsidRPr="00C1491B">
              <w:rPr>
                <w:rFonts w:ascii="Sylfaen" w:hAnsi="Sylfaen"/>
              </w:rPr>
              <w:t xml:space="preserve"> </w:t>
            </w:r>
            <w:r w:rsidRPr="00C1491B">
              <w:rPr>
                <w:rFonts w:ascii="Sylfaen" w:eastAsia="Merriweather" w:hAnsi="Sylfaen" w:cs="Merriweather"/>
              </w:rPr>
              <w:t>იმყოფებოდეს რომელიმე</w:t>
            </w:r>
            <w:r w:rsidRPr="00C1491B">
              <w:rPr>
                <w:rFonts w:ascii="Sylfaen" w:hAnsi="Sylfaen"/>
              </w:rPr>
              <w:t xml:space="preserve"> </w:t>
            </w:r>
            <w:r w:rsidRPr="00C1491B">
              <w:rPr>
                <w:rFonts w:ascii="Sylfaen" w:eastAsia="Merriweather" w:hAnsi="Sylfaen" w:cs="Merriweather"/>
              </w:rPr>
              <w:t>ადგილზე</w:t>
            </w:r>
            <w:r w:rsidRPr="00C1491B">
              <w:rPr>
                <w:rFonts w:ascii="Sylfaen" w:hAnsi="Sylfaen"/>
              </w:rPr>
              <w:t xml:space="preserve">. </w:t>
            </w:r>
            <w:proofErr w:type="gramStart"/>
            <w:r w:rsidRPr="00C1491B">
              <w:rPr>
                <w:rFonts w:ascii="Sylfaen" w:eastAsia="Merriweather" w:hAnsi="Sylfaen" w:cs="Merriweather"/>
              </w:rPr>
              <w:t>ადამიანის</w:t>
            </w:r>
            <w:proofErr w:type="gramEnd"/>
            <w:r w:rsidRPr="00C1491B">
              <w:rPr>
                <w:rFonts w:ascii="Sylfaen" w:hAnsi="Sylfaen"/>
              </w:rPr>
              <w:t xml:space="preserve"> </w:t>
            </w:r>
            <w:r w:rsidRPr="00C1491B">
              <w:rPr>
                <w:rFonts w:ascii="Sylfaen" w:eastAsia="Merriweather" w:hAnsi="Sylfaen" w:cs="Merriweather"/>
              </w:rPr>
              <w:t>თავისუფლება</w:t>
            </w:r>
            <w:r w:rsidRPr="00C1491B">
              <w:rPr>
                <w:rFonts w:ascii="Sylfaen" w:hAnsi="Sylfaen"/>
              </w:rPr>
              <w:t xml:space="preserve"> </w:t>
            </w:r>
            <w:r w:rsidRPr="00C1491B">
              <w:rPr>
                <w:rFonts w:ascii="Sylfaen" w:eastAsia="Merriweather" w:hAnsi="Sylfaen" w:cs="Merriweather"/>
              </w:rPr>
              <w:t>არის</w:t>
            </w:r>
            <w:r w:rsidRPr="00C1491B">
              <w:rPr>
                <w:rFonts w:ascii="Sylfaen" w:hAnsi="Sylfaen"/>
              </w:rPr>
              <w:t xml:space="preserve"> </w:t>
            </w:r>
            <w:r w:rsidRPr="00C1491B">
              <w:rPr>
                <w:rFonts w:ascii="Sylfaen" w:eastAsia="Merriweather" w:hAnsi="Sylfaen" w:cs="Merriweather"/>
              </w:rPr>
              <w:t>მისი</w:t>
            </w:r>
            <w:r w:rsidRPr="00C1491B">
              <w:rPr>
                <w:rFonts w:ascii="Sylfaen" w:hAnsi="Sylfaen"/>
              </w:rPr>
              <w:t xml:space="preserve"> </w:t>
            </w:r>
            <w:r w:rsidRPr="00C1491B">
              <w:rPr>
                <w:rFonts w:ascii="Sylfaen" w:eastAsia="Merriweather" w:hAnsi="Sylfaen" w:cs="Merriweather"/>
              </w:rPr>
              <w:t>გადაადგილების თავისუფლება</w:t>
            </w:r>
            <w:r w:rsidRPr="00C1491B">
              <w:rPr>
                <w:rFonts w:ascii="Sylfaen" w:hAnsi="Sylfaen"/>
              </w:rPr>
              <w:t xml:space="preserve"> </w:t>
            </w:r>
            <w:r w:rsidRPr="00C1491B">
              <w:rPr>
                <w:rFonts w:ascii="Sylfaen" w:eastAsia="Merriweather" w:hAnsi="Sylfaen" w:cs="Merriweather"/>
              </w:rPr>
              <w:t>ვიწრო</w:t>
            </w:r>
            <w:r w:rsidRPr="00C1491B">
              <w:rPr>
                <w:rFonts w:ascii="Sylfaen" w:hAnsi="Sylfaen"/>
              </w:rPr>
              <w:t xml:space="preserve"> </w:t>
            </w:r>
            <w:r w:rsidRPr="00C1491B">
              <w:rPr>
                <w:rFonts w:ascii="Sylfaen" w:eastAsia="Merriweather" w:hAnsi="Sylfaen" w:cs="Merriweather"/>
              </w:rPr>
              <w:t>გაგებით</w:t>
            </w:r>
            <w:r w:rsidRPr="00C1491B">
              <w:rPr>
                <w:rFonts w:ascii="Sylfaen" w:hAnsi="Sylfaen"/>
              </w:rPr>
              <w:t>.“</w:t>
            </w:r>
            <w:r w:rsidRPr="00C1491B">
              <w:rPr>
                <w:rFonts w:ascii="Sylfaen" w:eastAsia="Merriweather" w:hAnsi="Sylfaen" w:cs="Merriweather"/>
              </w:rPr>
              <w:t xml:space="preserve"> </w:t>
            </w:r>
            <w:r w:rsidRPr="00C1491B">
              <w:rPr>
                <w:rFonts w:ascii="Sylfaen" w:eastAsia="Merriweather" w:hAnsi="Sylfaen" w:cs="Merriweather"/>
                <w:vertAlign w:val="superscript"/>
              </w:rPr>
              <w:footnoteReference w:id="17"/>
            </w:r>
            <w:r w:rsidRPr="00C1491B">
              <w:rPr>
                <w:rFonts w:ascii="Sylfaen" w:eastAsia="Merriweather" w:hAnsi="Sylfaen" w:cs="Merriweather"/>
              </w:rPr>
              <w:t xml:space="preserve"> შესაბამისად პირი რომელზეც პოლიციელი იეჭვებს რომ ნარკოტიკების მომხარებელია გარდაუვლად შეეზღუდება თავისუფლება, პირი ვერ განაცხადებს უარს ნარკოტესტირებაზე. </w:t>
            </w:r>
            <w:proofErr w:type="gramStart"/>
            <w:r w:rsidRPr="00C1491B">
              <w:rPr>
                <w:rFonts w:ascii="Sylfaen" w:eastAsia="Merriweather" w:hAnsi="Sylfaen" w:cs="Merriweather"/>
              </w:rPr>
              <w:t>გამომდიანრე</w:t>
            </w:r>
            <w:proofErr w:type="gramEnd"/>
            <w:r w:rsidRPr="00C1491B">
              <w:rPr>
                <w:rFonts w:ascii="Sylfaen" w:eastAsia="Merriweather" w:hAnsi="Sylfaen" w:cs="Merriweather"/>
              </w:rPr>
              <w:t xml:space="preserve"> აქედან გასაჩივრებული ნორმების საფუძველზე იზღუდება საქართველოს კონსტიტუციის მე-18 მუხლით დაცული სიკეთე.</w:t>
            </w:r>
          </w:p>
          <w:p w:rsidR="00D33655" w:rsidRPr="00C1491B" w:rsidRDefault="00C1491B">
            <w:pPr>
              <w:jc w:val="both"/>
              <w:rPr>
                <w:rFonts w:ascii="Sylfaen" w:hAnsi="Sylfaen"/>
              </w:rPr>
            </w:pPr>
            <w:proofErr w:type="gramStart"/>
            <w:r w:rsidRPr="00C1491B">
              <w:rPr>
                <w:rFonts w:ascii="Sylfaen" w:eastAsia="Merriweather" w:hAnsi="Sylfaen" w:cs="Merriweather"/>
              </w:rPr>
              <w:t>საქართველოს</w:t>
            </w:r>
            <w:proofErr w:type="gramEnd"/>
            <w:r w:rsidRPr="00C1491B">
              <w:rPr>
                <w:rFonts w:ascii="Sylfaen" w:eastAsia="Merriweather" w:hAnsi="Sylfaen" w:cs="Merriweather"/>
              </w:rPr>
              <w:t xml:space="preserve"> საკონსტიტუციო სასამართლოს აზრით უდავოა, რომ ადამიანის „პირადი თავისუფლების, მისი ხელშეუხებლობის, საკუთარი ნების შესაბამისად მოქმედების თავისუფლება არ არის აბსოლუტური ხასიათის, შეუზღუდავი უფლება. </w:t>
            </w:r>
            <w:proofErr w:type="gramStart"/>
            <w:r w:rsidRPr="00C1491B">
              <w:rPr>
                <w:rFonts w:ascii="Sylfaen" w:eastAsia="Merriweather" w:hAnsi="Sylfaen" w:cs="Merriweather"/>
              </w:rPr>
              <w:t>თუმცა</w:t>
            </w:r>
            <w:proofErr w:type="gramEnd"/>
            <w:r w:rsidRPr="00C1491B">
              <w:rPr>
                <w:rFonts w:ascii="Sylfaen" w:eastAsia="Merriweather" w:hAnsi="Sylfaen" w:cs="Merriweather"/>
              </w:rPr>
              <w:t xml:space="preserve">, ის აბსოლუტურად არის დაცული უკანონო, უსაფუძვლო და თვითნებური შეზღუდვისგან. </w:t>
            </w:r>
            <w:proofErr w:type="gramStart"/>
            <w:r w:rsidRPr="00C1491B">
              <w:rPr>
                <w:rFonts w:ascii="Sylfaen" w:eastAsia="Merriweather" w:hAnsi="Sylfaen" w:cs="Merriweather"/>
              </w:rPr>
              <w:t>პირადი</w:t>
            </w:r>
            <w:proofErr w:type="gramEnd"/>
            <w:r w:rsidRPr="00C1491B">
              <w:rPr>
                <w:rFonts w:ascii="Sylfaen" w:eastAsia="Merriweather" w:hAnsi="Sylfaen" w:cs="Merriweather"/>
              </w:rPr>
              <w:t xml:space="preserve"> თავისუფლების უფლების მნიშვნელობიდან გამომდინარე, მისი შეზღუდვა მხოლოდ სასამართლოს თანხმობის, მისი გადაწყვეტილების საფუძველზეა დასაშვები.“</w:t>
            </w:r>
            <w:r w:rsidRPr="00C1491B">
              <w:rPr>
                <w:rFonts w:ascii="Sylfaen" w:eastAsia="Merriweather" w:hAnsi="Sylfaen" w:cs="Merriweather"/>
                <w:vertAlign w:val="superscript"/>
              </w:rPr>
              <w:footnoteReference w:id="18"/>
            </w:r>
            <w:r w:rsidRPr="00C1491B">
              <w:rPr>
                <w:rFonts w:ascii="Sylfaen" w:eastAsia="Merriweather" w:hAnsi="Sylfaen" w:cs="Merriweather"/>
              </w:rPr>
              <w:t xml:space="preserve">  </w:t>
            </w:r>
            <w:proofErr w:type="gramStart"/>
            <w:r w:rsidRPr="00C1491B">
              <w:rPr>
                <w:rFonts w:ascii="Sylfaen" w:eastAsia="Merriweather" w:hAnsi="Sylfaen" w:cs="Merriweather"/>
              </w:rPr>
              <w:t>როგორც</w:t>
            </w:r>
            <w:proofErr w:type="gramEnd"/>
            <w:r w:rsidRPr="00C1491B">
              <w:rPr>
                <w:rFonts w:ascii="Sylfaen" w:eastAsia="Merriweather" w:hAnsi="Sylfaen" w:cs="Merriweather"/>
              </w:rPr>
              <w:t xml:space="preserve"> ზევით ჩანს საკონსტიტუციო სასამართლოს იმდენად მნიშვნელოვნად მიაჩნია მე-18 მუხლით დაცული სიკეთე რომ მათი აზრით ყველა დაკავებას თან უნდა ახლდეს სასამართლო კონტროლი Post factum მაინც. </w:t>
            </w:r>
          </w:p>
          <w:p w:rsidR="00D33655" w:rsidRPr="00C1491B" w:rsidRDefault="00C1491B">
            <w:pPr>
              <w:jc w:val="both"/>
              <w:rPr>
                <w:rFonts w:ascii="Sylfaen" w:hAnsi="Sylfaen"/>
              </w:rPr>
            </w:pPr>
            <w:proofErr w:type="gramStart"/>
            <w:r w:rsidRPr="00C1491B">
              <w:rPr>
                <w:rFonts w:ascii="Sylfaen" w:eastAsia="Merriweather" w:hAnsi="Sylfaen" w:cs="Merriweather"/>
              </w:rPr>
              <w:t>საქართველოს</w:t>
            </w:r>
            <w:proofErr w:type="gramEnd"/>
            <w:r w:rsidRPr="00C1491B">
              <w:rPr>
                <w:rFonts w:ascii="Sylfaen" w:eastAsia="Merriweather" w:hAnsi="Sylfaen" w:cs="Merriweather"/>
              </w:rPr>
              <w:t xml:space="preserve"> საკონსტიტუციო სასამართლოს პრაქტიკის მიხედვით</w:t>
            </w:r>
            <w:r w:rsidRPr="00C1491B">
              <w:rPr>
                <w:rFonts w:ascii="Sylfaen" w:eastAsia="Merriweather" w:hAnsi="Sylfaen" w:cs="Merriweather"/>
                <w:vertAlign w:val="superscript"/>
              </w:rPr>
              <w:footnoteReference w:id="19"/>
            </w:r>
            <w:r w:rsidRPr="00C1491B">
              <w:rPr>
                <w:rFonts w:ascii="Sylfaen" w:eastAsia="Merriweather" w:hAnsi="Sylfaen" w:cs="Merriweather"/>
              </w:rPr>
              <w:t xml:space="preserve"> „თავისუფლების</w:t>
            </w:r>
            <w:r w:rsidRPr="00C1491B">
              <w:rPr>
                <w:rFonts w:ascii="Sylfaen" w:hAnsi="Sylfaen"/>
              </w:rPr>
              <w:t xml:space="preserve"> </w:t>
            </w:r>
            <w:r w:rsidRPr="00C1491B">
              <w:rPr>
                <w:rFonts w:ascii="Sylfaen" w:eastAsia="Merriweather" w:hAnsi="Sylfaen" w:cs="Merriweather"/>
              </w:rPr>
              <w:t>აღკვეთა</w:t>
            </w:r>
            <w:r w:rsidRPr="00C1491B">
              <w:rPr>
                <w:rFonts w:ascii="Sylfaen" w:hAnsi="Sylfaen"/>
              </w:rPr>
              <w:t xml:space="preserve"> </w:t>
            </w:r>
            <w:r w:rsidRPr="00C1491B">
              <w:rPr>
                <w:rFonts w:ascii="Sylfaen" w:eastAsia="Merriweather" w:hAnsi="Sylfaen" w:cs="Merriweather"/>
              </w:rPr>
              <w:t>თვითნებურია</w:t>
            </w:r>
            <w:r w:rsidRPr="00C1491B">
              <w:rPr>
                <w:rFonts w:ascii="Sylfaen" w:hAnsi="Sylfaen"/>
              </w:rPr>
              <w:t xml:space="preserve">, </w:t>
            </w:r>
            <w:r w:rsidRPr="00C1491B">
              <w:rPr>
                <w:rFonts w:ascii="Sylfaen" w:eastAsia="Merriweather" w:hAnsi="Sylfaen" w:cs="Merriweather"/>
              </w:rPr>
              <w:t>თუკი</w:t>
            </w:r>
            <w:r w:rsidRPr="00C1491B">
              <w:rPr>
                <w:rFonts w:ascii="Sylfaen" w:hAnsi="Sylfaen"/>
              </w:rPr>
              <w:t xml:space="preserve"> </w:t>
            </w:r>
            <w:r w:rsidRPr="00C1491B">
              <w:rPr>
                <w:rFonts w:ascii="Sylfaen" w:eastAsia="Merriweather" w:hAnsi="Sylfaen" w:cs="Merriweather"/>
              </w:rPr>
              <w:t>მას</w:t>
            </w:r>
            <w:r w:rsidRPr="00C1491B">
              <w:rPr>
                <w:rFonts w:ascii="Sylfaen" w:hAnsi="Sylfaen"/>
              </w:rPr>
              <w:t xml:space="preserve"> </w:t>
            </w:r>
            <w:r w:rsidRPr="00C1491B">
              <w:rPr>
                <w:rFonts w:ascii="Sylfaen" w:eastAsia="Merriweather" w:hAnsi="Sylfaen" w:cs="Merriweather"/>
              </w:rPr>
              <w:t>წინ</w:t>
            </w:r>
            <w:r w:rsidRPr="00C1491B">
              <w:rPr>
                <w:rFonts w:ascii="Sylfaen" w:hAnsi="Sylfaen"/>
              </w:rPr>
              <w:t xml:space="preserve"> </w:t>
            </w:r>
            <w:r w:rsidRPr="00C1491B">
              <w:rPr>
                <w:rFonts w:ascii="Sylfaen" w:eastAsia="Merriweather" w:hAnsi="Sylfaen" w:cs="Merriweather"/>
              </w:rPr>
              <w:t>არ</w:t>
            </w:r>
            <w:r w:rsidRPr="00C1491B">
              <w:rPr>
                <w:rFonts w:ascii="Sylfaen" w:hAnsi="Sylfaen"/>
              </w:rPr>
              <w:t xml:space="preserve"> </w:t>
            </w:r>
            <w:r w:rsidRPr="00C1491B">
              <w:rPr>
                <w:rFonts w:ascii="Sylfaen" w:eastAsia="Merriweather" w:hAnsi="Sylfaen" w:cs="Merriweather"/>
              </w:rPr>
              <w:t>უძღვის დანაშაულის</w:t>
            </w:r>
            <w:r w:rsidRPr="00C1491B">
              <w:rPr>
                <w:rFonts w:ascii="Sylfaen" w:hAnsi="Sylfaen"/>
              </w:rPr>
              <w:t xml:space="preserve"> </w:t>
            </w:r>
            <w:r w:rsidRPr="00C1491B">
              <w:rPr>
                <w:rFonts w:ascii="Sylfaen" w:eastAsia="Merriweather" w:hAnsi="Sylfaen" w:cs="Merriweather"/>
              </w:rPr>
              <w:t>ჩადენა</w:t>
            </w:r>
            <w:r w:rsidRPr="00C1491B">
              <w:rPr>
                <w:rFonts w:ascii="Sylfaen" w:hAnsi="Sylfaen"/>
              </w:rPr>
              <w:t xml:space="preserve"> </w:t>
            </w:r>
            <w:r w:rsidRPr="00C1491B">
              <w:rPr>
                <w:rFonts w:ascii="Sylfaen" w:eastAsia="Merriweather" w:hAnsi="Sylfaen" w:cs="Merriweather"/>
              </w:rPr>
              <w:t>და</w:t>
            </w:r>
            <w:r w:rsidRPr="00C1491B">
              <w:rPr>
                <w:rFonts w:ascii="Sylfaen" w:hAnsi="Sylfaen"/>
              </w:rPr>
              <w:t xml:space="preserve"> </w:t>
            </w:r>
            <w:r w:rsidRPr="00C1491B">
              <w:rPr>
                <w:rFonts w:ascii="Sylfaen" w:eastAsia="Merriweather" w:hAnsi="Sylfaen" w:cs="Merriweather"/>
              </w:rPr>
              <w:t>დაკავების</w:t>
            </w:r>
            <w:r w:rsidRPr="00C1491B">
              <w:rPr>
                <w:rFonts w:ascii="Sylfaen" w:hAnsi="Sylfaen"/>
              </w:rPr>
              <w:t xml:space="preserve"> </w:t>
            </w:r>
            <w:r w:rsidRPr="00C1491B">
              <w:rPr>
                <w:rFonts w:ascii="Sylfaen" w:eastAsia="Merriweather" w:hAnsi="Sylfaen" w:cs="Merriweather"/>
              </w:rPr>
              <w:t>განმახორციელებელ</w:t>
            </w:r>
            <w:r w:rsidRPr="00C1491B">
              <w:rPr>
                <w:rFonts w:ascii="Sylfaen" w:hAnsi="Sylfaen"/>
              </w:rPr>
              <w:t xml:space="preserve"> </w:t>
            </w:r>
            <w:r w:rsidRPr="00C1491B">
              <w:rPr>
                <w:rFonts w:ascii="Sylfaen" w:eastAsia="Merriweather" w:hAnsi="Sylfaen" w:cs="Merriweather"/>
              </w:rPr>
              <w:t>უფლებამოსილ პირს</w:t>
            </w:r>
            <w:r w:rsidRPr="00C1491B">
              <w:rPr>
                <w:rFonts w:ascii="Sylfaen" w:hAnsi="Sylfaen"/>
              </w:rPr>
              <w:t xml:space="preserve"> </w:t>
            </w:r>
            <w:r w:rsidRPr="00C1491B">
              <w:rPr>
                <w:rFonts w:ascii="Sylfaen" w:eastAsia="Merriweather" w:hAnsi="Sylfaen" w:cs="Merriweather"/>
              </w:rPr>
              <w:t>არ</w:t>
            </w:r>
            <w:r w:rsidRPr="00C1491B">
              <w:rPr>
                <w:rFonts w:ascii="Sylfaen" w:hAnsi="Sylfaen"/>
              </w:rPr>
              <w:t xml:space="preserve"> </w:t>
            </w:r>
            <w:r w:rsidRPr="00C1491B">
              <w:rPr>
                <w:rFonts w:ascii="Sylfaen" w:eastAsia="Merriweather" w:hAnsi="Sylfaen" w:cs="Merriweather"/>
              </w:rPr>
              <w:t>წარმოეშობა</w:t>
            </w:r>
            <w:r w:rsidRPr="00C1491B">
              <w:rPr>
                <w:rFonts w:ascii="Sylfaen" w:hAnsi="Sylfaen"/>
              </w:rPr>
              <w:t xml:space="preserve"> </w:t>
            </w:r>
            <w:r w:rsidRPr="00C1491B">
              <w:rPr>
                <w:rFonts w:ascii="Sylfaen" w:eastAsia="Merriweather" w:hAnsi="Sylfaen" w:cs="Merriweather"/>
              </w:rPr>
              <w:t>გონივრული</w:t>
            </w:r>
            <w:r w:rsidRPr="00C1491B">
              <w:rPr>
                <w:rFonts w:ascii="Sylfaen" w:hAnsi="Sylfaen"/>
              </w:rPr>
              <w:t xml:space="preserve"> </w:t>
            </w:r>
            <w:r w:rsidRPr="00C1491B">
              <w:rPr>
                <w:rFonts w:ascii="Sylfaen" w:eastAsia="Merriweather" w:hAnsi="Sylfaen" w:cs="Merriweather"/>
              </w:rPr>
              <w:t>ეჭვი</w:t>
            </w:r>
            <w:r w:rsidRPr="00C1491B">
              <w:rPr>
                <w:rFonts w:ascii="Sylfaen" w:hAnsi="Sylfaen"/>
              </w:rPr>
              <w:t xml:space="preserve"> </w:t>
            </w:r>
            <w:r w:rsidRPr="00C1491B">
              <w:rPr>
                <w:rFonts w:ascii="Sylfaen" w:eastAsia="Merriweather" w:hAnsi="Sylfaen" w:cs="Merriweather"/>
              </w:rPr>
              <w:t>პირის</w:t>
            </w:r>
            <w:r w:rsidRPr="00C1491B">
              <w:rPr>
                <w:rFonts w:ascii="Sylfaen" w:hAnsi="Sylfaen"/>
              </w:rPr>
              <w:t xml:space="preserve"> </w:t>
            </w:r>
            <w:r w:rsidRPr="00C1491B">
              <w:rPr>
                <w:rFonts w:ascii="Sylfaen" w:eastAsia="Merriweather" w:hAnsi="Sylfaen" w:cs="Merriweather"/>
              </w:rPr>
              <w:t>მიერ</w:t>
            </w:r>
            <w:r w:rsidRPr="00C1491B">
              <w:rPr>
                <w:rFonts w:ascii="Sylfaen" w:hAnsi="Sylfaen"/>
              </w:rPr>
              <w:t xml:space="preserve"> </w:t>
            </w:r>
            <w:r w:rsidRPr="00C1491B">
              <w:rPr>
                <w:rFonts w:ascii="Sylfaen" w:eastAsia="Merriweather" w:hAnsi="Sylfaen" w:cs="Merriweather"/>
              </w:rPr>
              <w:t>დანაშაულის ჩადენასთან</w:t>
            </w:r>
            <w:r w:rsidRPr="00C1491B">
              <w:rPr>
                <w:rFonts w:ascii="Sylfaen" w:hAnsi="Sylfaen"/>
              </w:rPr>
              <w:t xml:space="preserve"> </w:t>
            </w:r>
            <w:r w:rsidRPr="00C1491B">
              <w:rPr>
                <w:rFonts w:ascii="Sylfaen" w:eastAsia="Merriweather" w:hAnsi="Sylfaen" w:cs="Merriweather"/>
              </w:rPr>
              <w:t>დაკავშირებით</w:t>
            </w:r>
            <w:r w:rsidRPr="00C1491B">
              <w:rPr>
                <w:rFonts w:ascii="Sylfaen" w:hAnsi="Sylfaen"/>
              </w:rPr>
              <w:t>“</w:t>
            </w:r>
            <w:r w:rsidRPr="00C1491B">
              <w:rPr>
                <w:rFonts w:ascii="Sylfaen" w:eastAsia="Merriweather" w:hAnsi="Sylfaen" w:cs="Merriweather"/>
              </w:rPr>
              <w:t xml:space="preserve"> მოსარჩეელები თავიანთ სასარჩელო მოთხოვნაში მოჰყავთ ის სტატისტიკური ინფორმაცია რომელიც ადასტურებს იმას რომ ხშირს შემთხვევაში შესამოწმებლად გადაყვანილ პირთა დიდ ნაწილს არ დაუდგინდა ნარკოტიკული საშუალების მოხმარება. </w:t>
            </w:r>
            <w:proofErr w:type="gramStart"/>
            <w:r w:rsidRPr="00C1491B">
              <w:rPr>
                <w:rFonts w:ascii="Sylfaen" w:eastAsia="Merriweather" w:hAnsi="Sylfaen" w:cs="Merriweather"/>
              </w:rPr>
              <w:t>სამართალდამცავი</w:t>
            </w:r>
            <w:proofErr w:type="gramEnd"/>
            <w:r w:rsidRPr="00C1491B">
              <w:rPr>
                <w:rFonts w:ascii="Sylfaen" w:eastAsia="Merriweather" w:hAnsi="Sylfaen" w:cs="Merriweather"/>
              </w:rPr>
              <w:t xml:space="preserve"> ორგანოს წარმომადგენლები პირის წარდგენას საფუძვლად არ უდევს გონივრული ეჭვი, არამედ ისინი თვითნებურად სტერეოტიპული შეხედულებების საფუძელზე ახდენენ პირთა წარდგენას საექპსერტო </w:t>
            </w:r>
            <w:r w:rsidRPr="00C1491B">
              <w:rPr>
                <w:rFonts w:ascii="Sylfaen" w:eastAsia="Merriweather" w:hAnsi="Sylfaen" w:cs="Merriweather"/>
              </w:rPr>
              <w:lastRenderedPageBreak/>
              <w:t xml:space="preserve">დაწესებულებებში. მეტიც  საქმეზე „საქართველოს სახალხო დამცველი საქართველოს პარლამენტის წინააღმდეგ“ საკონსტიტუციო სასამართლომ აღნიშნა, რომ „ადამიანის თავისუფლება იმდენად წონადი ძირითადი უფლებაა, რომ მასში ჩარევა სახელმწიფო ხელისუფლების მხრიდან უნდა განიხილებოდეს, როგორც ultima ratio“ </w:t>
            </w:r>
            <w:r w:rsidRPr="00C1491B">
              <w:rPr>
                <w:rFonts w:ascii="Sylfaen" w:eastAsia="Merriweather" w:hAnsi="Sylfaen" w:cs="Merriweather"/>
                <w:vertAlign w:val="superscript"/>
              </w:rPr>
              <w:footnoteReference w:id="20"/>
            </w:r>
          </w:p>
          <w:p w:rsidR="00D33655" w:rsidRPr="00C1491B" w:rsidRDefault="00C1491B">
            <w:pPr>
              <w:jc w:val="both"/>
              <w:rPr>
                <w:rFonts w:ascii="Sylfaen" w:hAnsi="Sylfaen"/>
              </w:rPr>
            </w:pPr>
            <w:proofErr w:type="gramStart"/>
            <w:r w:rsidRPr="00C1491B">
              <w:rPr>
                <w:rFonts w:ascii="Sylfaen" w:eastAsia="Merriweather" w:hAnsi="Sylfaen" w:cs="Merriweather"/>
              </w:rPr>
              <w:t>ჩვენი</w:t>
            </w:r>
            <w:proofErr w:type="gramEnd"/>
            <w:r w:rsidRPr="00C1491B">
              <w:rPr>
                <w:rFonts w:ascii="Sylfaen" w:eastAsia="Merriweather" w:hAnsi="Sylfaen" w:cs="Merriweather"/>
              </w:rPr>
              <w:t xml:space="preserve"> აზრით აუცილებელია პარალელი გაევლოს თვითნებობასა და   2003 წლის 29 იანვრის გადაწყვეტილებას შორის. </w:t>
            </w:r>
            <w:proofErr w:type="gramStart"/>
            <w:r w:rsidRPr="00C1491B">
              <w:rPr>
                <w:rFonts w:ascii="Sylfaen" w:eastAsia="Merriweather" w:hAnsi="Sylfaen" w:cs="Merriweather"/>
              </w:rPr>
              <w:t>ამ</w:t>
            </w:r>
            <w:proofErr w:type="gramEnd"/>
            <w:r w:rsidRPr="00C1491B">
              <w:rPr>
                <w:rFonts w:ascii="Sylfaen" w:eastAsia="Merriweather" w:hAnsi="Sylfaen" w:cs="Merriweather"/>
              </w:rPr>
              <w:t xml:space="preserve"> გადაწყვეტილებაში საქართველოს საკონსტიტუციო სასამართლომ დაადგინა რომ საქართველოს კონსტიტუცია არ აღიარებს პირის დაკავების შესაძლებლობას „სხვა მონაცემების“ საფუძველზე. „</w:t>
            </w:r>
            <w:proofErr w:type="gramStart"/>
            <w:r w:rsidRPr="00C1491B">
              <w:rPr>
                <w:rFonts w:ascii="Sylfaen" w:eastAsia="Merriweather" w:hAnsi="Sylfaen" w:cs="Merriweather"/>
              </w:rPr>
              <w:t>სხვა</w:t>
            </w:r>
            <w:proofErr w:type="gramEnd"/>
            <w:r w:rsidRPr="00C1491B">
              <w:rPr>
                <w:rFonts w:ascii="Sylfaen" w:eastAsia="Merriweather" w:hAnsi="Sylfaen" w:cs="Merriweather"/>
              </w:rPr>
              <w:t xml:space="preserve"> მონაცემები“ შესაძლებელია დაედოს საფუძვლად ეჭვს და არა პირის თავისუფლების შეზღუდვას.  </w:t>
            </w:r>
            <w:proofErr w:type="gramStart"/>
            <w:r w:rsidRPr="00C1491B">
              <w:rPr>
                <w:rFonts w:ascii="Sylfaen" w:eastAsia="Merriweather" w:hAnsi="Sylfaen" w:cs="Merriweather"/>
              </w:rPr>
              <w:t>სადავო</w:t>
            </w:r>
            <w:proofErr w:type="gramEnd"/>
            <w:r w:rsidRPr="00C1491B">
              <w:rPr>
                <w:rFonts w:ascii="Sylfaen" w:eastAsia="Merriweather" w:hAnsi="Sylfaen" w:cs="Merriweather"/>
              </w:rPr>
              <w:t xml:space="preserve"> ნორმების არსებობის შემთხვევაში, პირის დაკავება ემყარება სწორედ „სხვა მონაცემებს“ და არა საქართველოს სისხლის სამართლის საპროცესო კოდექსით ან ადმინისტრაციული სამართალდარღვევათა კოდექსით გათვალისწინებულ საფუძვლებს.</w:t>
            </w:r>
            <w:r w:rsidRPr="00C1491B">
              <w:rPr>
                <w:rFonts w:ascii="Sylfaen" w:eastAsia="Merriweather" w:hAnsi="Sylfaen" w:cs="Merriweather"/>
                <w:vertAlign w:val="superscript"/>
              </w:rPr>
              <w:footnoteReference w:id="21"/>
            </w:r>
            <w:r w:rsidRPr="00C1491B">
              <w:rPr>
                <w:rFonts w:ascii="Sylfaen" w:eastAsia="Merriweather" w:hAnsi="Sylfaen" w:cs="Merriweather"/>
              </w:rPr>
              <w:t xml:space="preserve"> </w:t>
            </w:r>
            <w:proofErr w:type="gramStart"/>
            <w:r w:rsidRPr="00C1491B">
              <w:rPr>
                <w:rFonts w:ascii="Sylfaen" w:eastAsia="Merriweather" w:hAnsi="Sylfaen" w:cs="Merriweather"/>
              </w:rPr>
              <w:t>ვინაიდან</w:t>
            </w:r>
            <w:proofErr w:type="gramEnd"/>
            <w:r w:rsidRPr="00C1491B">
              <w:rPr>
                <w:rFonts w:ascii="Sylfaen" w:eastAsia="Merriweather" w:hAnsi="Sylfaen" w:cs="Merriweather"/>
              </w:rPr>
              <w:t xml:space="preserve"> და რადგანაც პირის დაკავება სასამართლო კონტროლის გარეშე ხდება კიდევ უფრო მაღლა იწევს პოლიციელების მხრიდან თვითნებობის  ალბათობა.</w:t>
            </w:r>
            <w:r w:rsidRPr="00C1491B">
              <w:rPr>
                <w:rFonts w:ascii="Sylfaen" w:eastAsia="Merriweather" w:hAnsi="Sylfaen" w:cs="Merriweather"/>
                <w:vertAlign w:val="superscript"/>
              </w:rPr>
              <w:footnoteReference w:id="22"/>
            </w:r>
          </w:p>
          <w:p w:rsidR="00D33655" w:rsidRPr="00C1491B" w:rsidRDefault="00C1491B">
            <w:pPr>
              <w:jc w:val="both"/>
              <w:rPr>
                <w:rFonts w:ascii="Sylfaen" w:hAnsi="Sylfaen"/>
              </w:rPr>
            </w:pPr>
            <w:r w:rsidRPr="00C1491B">
              <w:rPr>
                <w:rFonts w:ascii="Sylfaen" w:eastAsia="Merriweather" w:hAnsi="Sylfaen" w:cs="Merriweather"/>
              </w:rPr>
              <w:t>„</w:t>
            </w:r>
            <w:proofErr w:type="gramStart"/>
            <w:r w:rsidRPr="00C1491B">
              <w:rPr>
                <w:rFonts w:ascii="Sylfaen" w:eastAsia="Merriweather" w:hAnsi="Sylfaen" w:cs="Merriweather"/>
              </w:rPr>
              <w:t>პირის</w:t>
            </w:r>
            <w:proofErr w:type="gramEnd"/>
            <w:r w:rsidRPr="00C1491B">
              <w:rPr>
                <w:rFonts w:ascii="Sylfaen" w:hAnsi="Sylfaen"/>
              </w:rPr>
              <w:t xml:space="preserve"> </w:t>
            </w:r>
            <w:r w:rsidRPr="00C1491B">
              <w:rPr>
                <w:rFonts w:ascii="Sylfaen" w:eastAsia="Merriweather" w:hAnsi="Sylfaen" w:cs="Merriweather"/>
              </w:rPr>
              <w:t>თავისუფლებაში</w:t>
            </w:r>
            <w:r w:rsidRPr="00C1491B">
              <w:rPr>
                <w:rFonts w:ascii="Sylfaen" w:hAnsi="Sylfaen"/>
              </w:rPr>
              <w:t xml:space="preserve"> </w:t>
            </w:r>
            <w:r w:rsidRPr="00C1491B">
              <w:rPr>
                <w:rFonts w:ascii="Sylfaen" w:eastAsia="Merriweather" w:hAnsi="Sylfaen" w:cs="Merriweather"/>
              </w:rPr>
              <w:t>ჩარევა</w:t>
            </w:r>
            <w:r w:rsidRPr="00C1491B">
              <w:rPr>
                <w:rFonts w:ascii="Sylfaen" w:hAnsi="Sylfaen"/>
              </w:rPr>
              <w:t xml:space="preserve"> </w:t>
            </w:r>
            <w:r w:rsidRPr="00C1491B">
              <w:rPr>
                <w:rFonts w:ascii="Sylfaen" w:eastAsia="Merriweather" w:hAnsi="Sylfaen" w:cs="Merriweather"/>
              </w:rPr>
              <w:t>ვერ</w:t>
            </w:r>
            <w:r w:rsidRPr="00C1491B">
              <w:rPr>
                <w:rFonts w:ascii="Sylfaen" w:hAnsi="Sylfaen"/>
              </w:rPr>
              <w:t xml:space="preserve"> </w:t>
            </w:r>
            <w:r w:rsidRPr="00C1491B">
              <w:rPr>
                <w:rFonts w:ascii="Sylfaen" w:eastAsia="Merriweather" w:hAnsi="Sylfaen" w:cs="Merriweather"/>
              </w:rPr>
              <w:t>მოხდება</w:t>
            </w:r>
            <w:r w:rsidRPr="00C1491B">
              <w:rPr>
                <w:rFonts w:ascii="Sylfaen" w:hAnsi="Sylfaen"/>
              </w:rPr>
              <w:t xml:space="preserve"> </w:t>
            </w:r>
            <w:r w:rsidRPr="00C1491B">
              <w:rPr>
                <w:rFonts w:ascii="Sylfaen" w:eastAsia="Merriweather" w:hAnsi="Sylfaen" w:cs="Merriweather"/>
              </w:rPr>
              <w:t>იმგვარი</w:t>
            </w:r>
            <w:r w:rsidRPr="00C1491B">
              <w:rPr>
                <w:rFonts w:ascii="Sylfaen" w:hAnsi="Sylfaen"/>
              </w:rPr>
              <w:t xml:space="preserve"> </w:t>
            </w:r>
            <w:r w:rsidRPr="00C1491B">
              <w:rPr>
                <w:rFonts w:ascii="Sylfaen" w:eastAsia="Merriweather" w:hAnsi="Sylfaen" w:cs="Merriweather"/>
              </w:rPr>
              <w:t>ეჭვის საფუძველზე</w:t>
            </w:r>
            <w:r w:rsidRPr="00C1491B">
              <w:rPr>
                <w:rFonts w:ascii="Sylfaen" w:hAnsi="Sylfaen"/>
              </w:rPr>
              <w:t xml:space="preserve">, </w:t>
            </w:r>
            <w:r w:rsidRPr="00C1491B">
              <w:rPr>
                <w:rFonts w:ascii="Sylfaen" w:eastAsia="Merriweather" w:hAnsi="Sylfaen" w:cs="Merriweather"/>
              </w:rPr>
              <w:t>რომელიც</w:t>
            </w:r>
            <w:r w:rsidRPr="00C1491B">
              <w:rPr>
                <w:rFonts w:ascii="Sylfaen" w:hAnsi="Sylfaen"/>
              </w:rPr>
              <w:t xml:space="preserve"> </w:t>
            </w:r>
            <w:r w:rsidRPr="00C1491B">
              <w:rPr>
                <w:rFonts w:ascii="Sylfaen" w:eastAsia="Merriweather" w:hAnsi="Sylfaen" w:cs="Merriweather"/>
              </w:rPr>
              <w:t>ემყარება</w:t>
            </w:r>
            <w:r w:rsidRPr="00C1491B">
              <w:rPr>
                <w:rFonts w:ascii="Sylfaen" w:hAnsi="Sylfaen"/>
              </w:rPr>
              <w:t xml:space="preserve"> </w:t>
            </w:r>
            <w:r w:rsidRPr="00C1491B">
              <w:rPr>
                <w:rFonts w:ascii="Sylfaen" w:eastAsia="Merriweather" w:hAnsi="Sylfaen" w:cs="Merriweather"/>
              </w:rPr>
              <w:t>მხოლოდ</w:t>
            </w:r>
            <w:r w:rsidRPr="00C1491B">
              <w:rPr>
                <w:rFonts w:ascii="Sylfaen" w:hAnsi="Sylfaen"/>
              </w:rPr>
              <w:t xml:space="preserve"> </w:t>
            </w:r>
            <w:r w:rsidRPr="00C1491B">
              <w:rPr>
                <w:rFonts w:ascii="Sylfaen" w:eastAsia="Merriweather" w:hAnsi="Sylfaen" w:cs="Merriweather"/>
              </w:rPr>
              <w:t>სუბიექტურ</w:t>
            </w:r>
            <w:r w:rsidRPr="00C1491B">
              <w:rPr>
                <w:rFonts w:ascii="Sylfaen" w:hAnsi="Sylfaen"/>
              </w:rPr>
              <w:t xml:space="preserve"> </w:t>
            </w:r>
            <w:r w:rsidRPr="00C1491B">
              <w:rPr>
                <w:rFonts w:ascii="Sylfaen" w:eastAsia="Merriweather" w:hAnsi="Sylfaen" w:cs="Merriweather"/>
              </w:rPr>
              <w:t>განწყობას</w:t>
            </w:r>
            <w:r w:rsidRPr="00C1491B">
              <w:rPr>
                <w:rFonts w:ascii="Sylfaen" w:hAnsi="Sylfaen"/>
              </w:rPr>
              <w:t xml:space="preserve">. </w:t>
            </w:r>
            <w:proofErr w:type="gramStart"/>
            <w:r w:rsidRPr="00C1491B">
              <w:rPr>
                <w:rFonts w:ascii="Sylfaen" w:eastAsia="Merriweather" w:hAnsi="Sylfaen" w:cs="Merriweather"/>
              </w:rPr>
              <w:t>ამგვარი</w:t>
            </w:r>
            <w:proofErr w:type="gramEnd"/>
            <w:r w:rsidRPr="00C1491B">
              <w:rPr>
                <w:rFonts w:ascii="Sylfaen" w:eastAsia="Merriweather" w:hAnsi="Sylfaen" w:cs="Merriweather"/>
              </w:rPr>
              <w:t xml:space="preserve"> მიდგომა</w:t>
            </w:r>
            <w:r w:rsidRPr="00C1491B">
              <w:rPr>
                <w:rFonts w:ascii="Sylfaen" w:hAnsi="Sylfaen"/>
              </w:rPr>
              <w:t xml:space="preserve"> </w:t>
            </w:r>
            <w:r w:rsidRPr="00C1491B">
              <w:rPr>
                <w:rFonts w:ascii="Sylfaen" w:eastAsia="Merriweather" w:hAnsi="Sylfaen" w:cs="Merriweather"/>
              </w:rPr>
              <w:t>იქნებოდა</w:t>
            </w:r>
            <w:r w:rsidRPr="00C1491B">
              <w:rPr>
                <w:rFonts w:ascii="Sylfaen" w:hAnsi="Sylfaen"/>
              </w:rPr>
              <w:t xml:space="preserve"> </w:t>
            </w:r>
            <w:r w:rsidRPr="00C1491B">
              <w:rPr>
                <w:rFonts w:ascii="Sylfaen" w:eastAsia="Merriweather" w:hAnsi="Sylfaen" w:cs="Merriweather"/>
              </w:rPr>
              <w:t>მწვანე</w:t>
            </w:r>
            <w:r w:rsidRPr="00C1491B">
              <w:rPr>
                <w:rFonts w:ascii="Sylfaen" w:hAnsi="Sylfaen"/>
              </w:rPr>
              <w:t xml:space="preserve"> </w:t>
            </w:r>
            <w:r w:rsidRPr="00C1491B">
              <w:rPr>
                <w:rFonts w:ascii="Sylfaen" w:eastAsia="Merriweather" w:hAnsi="Sylfaen" w:cs="Merriweather"/>
              </w:rPr>
              <w:t>შუქი</w:t>
            </w:r>
            <w:r w:rsidRPr="00C1491B">
              <w:rPr>
                <w:rFonts w:ascii="Sylfaen" w:hAnsi="Sylfaen"/>
              </w:rPr>
              <w:t xml:space="preserve"> </w:t>
            </w:r>
            <w:r w:rsidRPr="00C1491B">
              <w:rPr>
                <w:rFonts w:ascii="Sylfaen" w:eastAsia="Merriweather" w:hAnsi="Sylfaen" w:cs="Merriweather"/>
              </w:rPr>
              <w:t>თვითნებობისათვის</w:t>
            </w:r>
            <w:r w:rsidRPr="00C1491B">
              <w:rPr>
                <w:rFonts w:ascii="Sylfaen" w:hAnsi="Sylfaen"/>
              </w:rPr>
              <w:t>.“</w:t>
            </w:r>
            <w:r w:rsidRPr="00C1491B">
              <w:rPr>
                <w:rFonts w:ascii="Sylfaen" w:hAnsi="Sylfaen"/>
                <w:vertAlign w:val="superscript"/>
              </w:rPr>
              <w:footnoteReference w:id="23"/>
            </w:r>
            <w:r w:rsidRPr="00C1491B">
              <w:rPr>
                <w:rFonts w:ascii="Sylfaen" w:eastAsia="Merriweather" w:hAnsi="Sylfaen" w:cs="Merriweather"/>
              </w:rPr>
              <w:t xml:space="preserve"> </w:t>
            </w:r>
            <w:proofErr w:type="gramStart"/>
            <w:r w:rsidRPr="00C1491B">
              <w:rPr>
                <w:rFonts w:ascii="Sylfaen" w:eastAsia="Merriweather" w:hAnsi="Sylfaen" w:cs="Merriweather"/>
              </w:rPr>
              <w:t>გამოდის</w:t>
            </w:r>
            <w:proofErr w:type="gramEnd"/>
            <w:r w:rsidRPr="00C1491B">
              <w:rPr>
                <w:rFonts w:ascii="Sylfaen" w:eastAsia="Merriweather" w:hAnsi="Sylfaen" w:cs="Merriweather"/>
              </w:rPr>
              <w:t xml:space="preserve"> დღეს კანონდმებლობა მწვანე შუქს უნთებს თვითნებობას და ხდება მე-18 მუხლით დაცულ სიკეთეში ჩარევა. </w:t>
            </w:r>
            <w:proofErr w:type="gramStart"/>
            <w:r w:rsidRPr="00C1491B">
              <w:rPr>
                <w:rFonts w:ascii="Sylfaen" w:eastAsia="Merriweather" w:hAnsi="Sylfaen" w:cs="Merriweather"/>
              </w:rPr>
              <w:t>ჩენ</w:t>
            </w:r>
            <w:proofErr w:type="gramEnd"/>
            <w:r w:rsidRPr="00C1491B">
              <w:rPr>
                <w:rFonts w:ascii="Sylfaen" w:eastAsia="Merriweather" w:hAnsi="Sylfaen" w:cs="Merriweather"/>
              </w:rPr>
              <w:t xml:space="preserve"> შემდგომ მიზანს წარმოადგენს შევაფასოთ რამდენად ლეგიტიმური მიზნების მიღწევას ემსახურება გასაჩივრებული ნორმები და არის თუ არა შეზღუდვა მიზნის მიღწევის პროპორციული და აუცლებელი. </w:t>
            </w:r>
          </w:p>
          <w:p w:rsidR="00D33655" w:rsidRPr="00C1491B" w:rsidRDefault="00C1491B">
            <w:pPr>
              <w:jc w:val="both"/>
              <w:rPr>
                <w:rFonts w:ascii="Sylfaen" w:hAnsi="Sylfaen"/>
              </w:rPr>
            </w:pPr>
            <w:proofErr w:type="gramStart"/>
            <w:r w:rsidRPr="00C1491B">
              <w:rPr>
                <w:rFonts w:ascii="Sylfaen" w:eastAsia="Merriweather" w:hAnsi="Sylfaen" w:cs="Merriweather"/>
              </w:rPr>
              <w:t>რა</w:t>
            </w:r>
            <w:proofErr w:type="gramEnd"/>
            <w:r w:rsidRPr="00C1491B">
              <w:rPr>
                <w:rFonts w:ascii="Sylfaen" w:eastAsia="Merriweather" w:hAnsi="Sylfaen" w:cs="Merriweather"/>
              </w:rPr>
              <w:t xml:space="preserve"> არის ის ლეგიტიმური მიზანი რომლის მიღწევასაც სახელმწიფო მე-18 მუხლში ჩარევით ცდილობას?</w:t>
            </w:r>
          </w:p>
          <w:p w:rsidR="00D33655" w:rsidRPr="00C1491B" w:rsidRDefault="00C1491B">
            <w:pPr>
              <w:jc w:val="both"/>
              <w:rPr>
                <w:rFonts w:ascii="Sylfaen" w:hAnsi="Sylfaen"/>
              </w:rPr>
            </w:pPr>
            <w:r w:rsidRPr="00C1491B">
              <w:rPr>
                <w:rFonts w:ascii="Sylfaen" w:eastAsia="Merriweather" w:hAnsi="Sylfaen" w:cs="Merriweather"/>
              </w:rPr>
              <w:t>ამ კითხვაზე პასუხი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პირველი მუხლის პირველი ნაწილში უნდა ვეძებოთ რომლის მიხედვითაც „კანონის მიზანია ფიზიკურ პირთა ჯანმრთელობის დაცვა, სახელმწიფო და საზოგადოებრივი უსაფრთხოების უზრუნველყოფა და საქართველოს საერთაშორისო ხელშეკრულებებით გათვალისწინებულ მოთხოვნათა შესრულება</w:t>
            </w:r>
            <w:r w:rsidRPr="00C1491B">
              <w:rPr>
                <w:rFonts w:ascii="Sylfaen" w:eastAsia="Merriweather" w:hAnsi="Sylfaen" w:cs="Merriweather"/>
                <w:sz w:val="16"/>
                <w:szCs w:val="16"/>
              </w:rPr>
              <w:t>.</w:t>
            </w:r>
          </w:p>
          <w:p w:rsidR="00D33655" w:rsidRPr="00C1491B" w:rsidRDefault="00C1491B">
            <w:pPr>
              <w:jc w:val="both"/>
              <w:rPr>
                <w:rFonts w:ascii="Sylfaen" w:hAnsi="Sylfaen"/>
              </w:rPr>
            </w:pPr>
            <w:proofErr w:type="gramStart"/>
            <w:r w:rsidRPr="00C1491B">
              <w:rPr>
                <w:rFonts w:ascii="Sylfaen" w:eastAsia="Merriweather" w:hAnsi="Sylfaen" w:cs="Merriweather"/>
              </w:rPr>
              <w:t>შესაბამისად</w:t>
            </w:r>
            <w:proofErr w:type="gramEnd"/>
            <w:r w:rsidRPr="00C1491B">
              <w:rPr>
                <w:rFonts w:ascii="Sylfaen" w:eastAsia="Merriweather" w:hAnsi="Sylfaen" w:cs="Merriweather"/>
              </w:rPr>
              <w:t xml:space="preserve"> საზეა ორი ურთიერსაპირისპირო ინტერესი ერთისმხივ ადამიანის თავისუფლება რომელიც კონსტიტუციის მე-18 მუხლით არის დაცული და მეორესმხირვ </w:t>
            </w:r>
            <w:r w:rsidRPr="00C1491B">
              <w:rPr>
                <w:rFonts w:ascii="Sylfaen" w:eastAsia="Merriweather" w:hAnsi="Sylfaen" w:cs="Merriweather"/>
              </w:rPr>
              <w:lastRenderedPageBreak/>
              <w:t xml:space="preserve">სახელმწიფოს ინტერესი იზრუნოს პირთა ჯანმრთელობის დაცვასა და სახელმწიფო საზოგადოებრივი უსაფრთხოების დაცვაზე. </w:t>
            </w:r>
          </w:p>
          <w:p w:rsidR="00D33655" w:rsidRPr="00C1491B" w:rsidRDefault="00C1491B">
            <w:pPr>
              <w:jc w:val="both"/>
              <w:rPr>
                <w:rFonts w:ascii="Sylfaen" w:hAnsi="Sylfaen"/>
              </w:rPr>
            </w:pPr>
            <w:r w:rsidRPr="00C1491B">
              <w:rPr>
                <w:rFonts w:ascii="Sylfaen" w:eastAsia="Merriweather" w:hAnsi="Sylfaen" w:cs="Merriweather"/>
              </w:rPr>
              <w:t>„</w:t>
            </w:r>
            <w:proofErr w:type="gramStart"/>
            <w:r w:rsidRPr="00C1491B">
              <w:rPr>
                <w:rFonts w:ascii="Sylfaen" w:eastAsia="Merriweather" w:hAnsi="Sylfaen" w:cs="Merriweather"/>
              </w:rPr>
              <w:t>თანამედროვე</w:t>
            </w:r>
            <w:proofErr w:type="gramEnd"/>
            <w:r w:rsidRPr="00C1491B">
              <w:rPr>
                <w:rFonts w:ascii="Sylfaen" w:eastAsia="Merriweather" w:hAnsi="Sylfaen" w:cs="Merriweather"/>
              </w:rPr>
              <w:t xml:space="preserve"> სახელმწიფოს სტაბილურობის ერთ-ერთ უმნიშვნელოვანეს პირობას წარმოადგენს კერძო და საჯარო ინტერესებს შორის პრიორიტეტების სწორად და სამართლიანად განსაზღვრა, ხელისუფლებისა და ადამიანის ურთიერთობის გონივრულად დაბალანსებული სისტემის შექმნა. </w:t>
            </w:r>
            <w:proofErr w:type="gramStart"/>
            <w:r w:rsidRPr="00C1491B">
              <w:rPr>
                <w:rFonts w:ascii="Sylfaen" w:eastAsia="Merriweather" w:hAnsi="Sylfaen" w:cs="Merriweather"/>
              </w:rPr>
              <w:t>ეს</w:t>
            </w:r>
            <w:proofErr w:type="gramEnd"/>
            <w:r w:rsidRPr="00C1491B">
              <w:rPr>
                <w:rFonts w:ascii="Sylfaen" w:eastAsia="Merriweather" w:hAnsi="Sylfaen" w:cs="Merriweather"/>
              </w:rPr>
              <w:t>, პირველ რიგში, გამოხატულებას პოვებს ყოველი კონკრეტული უფლების შინაარსისა და ფარგლების ადეკვატურ საკანონმდებლო განსაზღვრაში.”</w:t>
            </w:r>
            <w:r w:rsidRPr="00C1491B">
              <w:rPr>
                <w:rFonts w:ascii="Sylfaen" w:eastAsia="Merriweather" w:hAnsi="Sylfaen" w:cs="Merriweather"/>
                <w:vertAlign w:val="superscript"/>
              </w:rPr>
              <w:footnoteReference w:id="24"/>
            </w:r>
            <w:r w:rsidRPr="00C1491B">
              <w:rPr>
                <w:rFonts w:ascii="Sylfaen" w:eastAsia="Merriweather" w:hAnsi="Sylfaen" w:cs="Merriweather"/>
              </w:rPr>
              <w:t xml:space="preserve">  </w:t>
            </w:r>
            <w:proofErr w:type="gramStart"/>
            <w:r w:rsidRPr="00C1491B">
              <w:rPr>
                <w:rFonts w:ascii="Sylfaen" w:eastAsia="Merriweather" w:hAnsi="Sylfaen" w:cs="Merriweather"/>
              </w:rPr>
              <w:t>გასაჩივრებული</w:t>
            </w:r>
            <w:proofErr w:type="gramEnd"/>
            <w:r w:rsidRPr="00C1491B">
              <w:rPr>
                <w:rFonts w:ascii="Sylfaen" w:eastAsia="Merriweather" w:hAnsi="Sylfaen" w:cs="Merriweather"/>
              </w:rPr>
              <w:t xml:space="preserve"> ნორმების შემთხვევაში  ეს ბალანსი დარღვეულია. </w:t>
            </w:r>
          </w:p>
          <w:p w:rsidR="00D33655" w:rsidRPr="00C1491B" w:rsidRDefault="00C1491B">
            <w:pPr>
              <w:jc w:val="both"/>
              <w:rPr>
                <w:rFonts w:ascii="Sylfaen" w:hAnsi="Sylfaen"/>
              </w:rPr>
            </w:pPr>
            <w:r w:rsidRPr="00C1491B">
              <w:rPr>
                <w:rFonts w:ascii="Sylfaen" w:eastAsia="Merriweather" w:hAnsi="Sylfaen" w:cs="Merriweather"/>
              </w:rPr>
              <w:t xml:space="preserve"> </w:t>
            </w:r>
            <w:proofErr w:type="gramStart"/>
            <w:r w:rsidRPr="00C1491B">
              <w:rPr>
                <w:rFonts w:ascii="Sylfaen" w:eastAsia="Merriweather" w:hAnsi="Sylfaen" w:cs="Merriweather"/>
                <w:sz w:val="23"/>
                <w:szCs w:val="23"/>
              </w:rPr>
              <w:t>სამართლებრივი</w:t>
            </w:r>
            <w:proofErr w:type="gramEnd"/>
            <w:r w:rsidRPr="00C1491B">
              <w:rPr>
                <w:rFonts w:ascii="Sylfaen" w:hAnsi="Sylfaen"/>
                <w:sz w:val="23"/>
                <w:szCs w:val="23"/>
              </w:rPr>
              <w:t xml:space="preserve"> </w:t>
            </w:r>
            <w:r w:rsidRPr="00C1491B">
              <w:rPr>
                <w:rFonts w:ascii="Sylfaen" w:eastAsia="Merriweather" w:hAnsi="Sylfaen" w:cs="Merriweather"/>
                <w:sz w:val="23"/>
                <w:szCs w:val="23"/>
              </w:rPr>
              <w:t>სახელმწიფოს</w:t>
            </w:r>
            <w:r w:rsidRPr="00C1491B">
              <w:rPr>
                <w:rFonts w:ascii="Sylfaen" w:hAnsi="Sylfaen"/>
                <w:sz w:val="23"/>
                <w:szCs w:val="23"/>
              </w:rPr>
              <w:t xml:space="preserve"> </w:t>
            </w:r>
            <w:r w:rsidRPr="00C1491B">
              <w:rPr>
                <w:rFonts w:ascii="Sylfaen" w:eastAsia="Merriweather" w:hAnsi="Sylfaen" w:cs="Merriweather"/>
                <w:sz w:val="23"/>
                <w:szCs w:val="23"/>
              </w:rPr>
              <w:t>პრინციპის</w:t>
            </w:r>
            <w:r w:rsidRPr="00C1491B">
              <w:rPr>
                <w:rFonts w:ascii="Sylfaen" w:hAnsi="Sylfaen"/>
                <w:sz w:val="23"/>
                <w:szCs w:val="23"/>
              </w:rPr>
              <w:t xml:space="preserve"> </w:t>
            </w:r>
            <w:r w:rsidRPr="00C1491B">
              <w:rPr>
                <w:rFonts w:ascii="Sylfaen" w:eastAsia="Merriweather" w:hAnsi="Sylfaen" w:cs="Merriweather"/>
                <w:sz w:val="23"/>
                <w:szCs w:val="23"/>
              </w:rPr>
              <w:t>გამოყენების პრაქტიკული</w:t>
            </w:r>
            <w:r w:rsidRPr="00C1491B">
              <w:rPr>
                <w:rFonts w:ascii="Sylfaen" w:hAnsi="Sylfaen"/>
                <w:sz w:val="23"/>
                <w:szCs w:val="23"/>
              </w:rPr>
              <w:t xml:space="preserve"> </w:t>
            </w:r>
            <w:r w:rsidRPr="00C1491B">
              <w:rPr>
                <w:rFonts w:ascii="Sylfaen" w:eastAsia="Merriweather" w:hAnsi="Sylfaen" w:cs="Merriweather"/>
                <w:sz w:val="23"/>
                <w:szCs w:val="23"/>
              </w:rPr>
              <w:t>შედეგია</w:t>
            </w:r>
            <w:r w:rsidRPr="00C1491B">
              <w:rPr>
                <w:rFonts w:ascii="Sylfaen" w:hAnsi="Sylfaen"/>
                <w:sz w:val="23"/>
                <w:szCs w:val="23"/>
              </w:rPr>
              <w:t xml:space="preserve"> </w:t>
            </w:r>
            <w:r w:rsidRPr="00C1491B">
              <w:rPr>
                <w:rFonts w:ascii="Sylfaen" w:eastAsia="Merriweather" w:hAnsi="Sylfaen" w:cs="Merriweather"/>
                <w:sz w:val="23"/>
                <w:szCs w:val="23"/>
              </w:rPr>
              <w:t>თანაზომიერების</w:t>
            </w:r>
            <w:r w:rsidRPr="00C1491B">
              <w:rPr>
                <w:rFonts w:ascii="Sylfaen" w:hAnsi="Sylfaen"/>
                <w:sz w:val="23"/>
                <w:szCs w:val="23"/>
              </w:rPr>
              <w:t xml:space="preserve"> </w:t>
            </w:r>
            <w:r w:rsidRPr="00C1491B">
              <w:rPr>
                <w:rFonts w:ascii="Sylfaen" w:eastAsia="Merriweather" w:hAnsi="Sylfaen" w:cs="Merriweather"/>
                <w:sz w:val="23"/>
                <w:szCs w:val="23"/>
              </w:rPr>
              <w:t>პრინციპის</w:t>
            </w:r>
            <w:r w:rsidRPr="00C1491B">
              <w:rPr>
                <w:rFonts w:ascii="Sylfaen" w:hAnsi="Sylfaen"/>
                <w:sz w:val="23"/>
                <w:szCs w:val="23"/>
              </w:rPr>
              <w:t xml:space="preserve">, </w:t>
            </w:r>
            <w:r w:rsidRPr="00C1491B">
              <w:rPr>
                <w:rFonts w:ascii="Sylfaen" w:eastAsia="Merriweather" w:hAnsi="Sylfaen" w:cs="Merriweather"/>
                <w:sz w:val="23"/>
                <w:szCs w:val="23"/>
              </w:rPr>
              <w:t>საფუძველზე ნორმის</w:t>
            </w:r>
            <w:r w:rsidRPr="00C1491B">
              <w:rPr>
                <w:rFonts w:ascii="Sylfaen" w:hAnsi="Sylfaen"/>
                <w:sz w:val="23"/>
                <w:szCs w:val="23"/>
              </w:rPr>
              <w:t xml:space="preserve"> </w:t>
            </w:r>
            <w:r w:rsidRPr="00C1491B">
              <w:rPr>
                <w:rFonts w:ascii="Sylfaen" w:eastAsia="Merriweather" w:hAnsi="Sylfaen" w:cs="Merriweather"/>
                <w:sz w:val="23"/>
                <w:szCs w:val="23"/>
              </w:rPr>
              <w:t>კონსტიტუციურობის</w:t>
            </w:r>
            <w:r w:rsidRPr="00C1491B">
              <w:rPr>
                <w:rFonts w:ascii="Sylfaen" w:hAnsi="Sylfaen"/>
                <w:sz w:val="23"/>
                <w:szCs w:val="23"/>
              </w:rPr>
              <w:t xml:space="preserve"> </w:t>
            </w:r>
            <w:r w:rsidRPr="00C1491B">
              <w:rPr>
                <w:rFonts w:ascii="Sylfaen" w:eastAsia="Merriweather" w:hAnsi="Sylfaen" w:cs="Merriweather"/>
                <w:sz w:val="23"/>
                <w:szCs w:val="23"/>
              </w:rPr>
              <w:t>შეფასების</w:t>
            </w:r>
            <w:r w:rsidRPr="00C1491B">
              <w:rPr>
                <w:rFonts w:ascii="Sylfaen" w:hAnsi="Sylfaen"/>
                <w:sz w:val="23"/>
                <w:szCs w:val="23"/>
              </w:rPr>
              <w:t xml:space="preserve"> </w:t>
            </w:r>
            <w:r w:rsidRPr="00C1491B">
              <w:rPr>
                <w:rFonts w:ascii="Sylfaen" w:eastAsia="Merriweather" w:hAnsi="Sylfaen" w:cs="Merriweather"/>
                <w:sz w:val="23"/>
                <w:szCs w:val="23"/>
              </w:rPr>
              <w:t>სტანდარტის</w:t>
            </w:r>
            <w:r w:rsidRPr="00C1491B">
              <w:rPr>
                <w:rFonts w:ascii="Sylfaen" w:hAnsi="Sylfaen"/>
                <w:sz w:val="23"/>
                <w:szCs w:val="23"/>
              </w:rPr>
              <w:t xml:space="preserve"> </w:t>
            </w:r>
            <w:r w:rsidRPr="00C1491B">
              <w:rPr>
                <w:rFonts w:ascii="Sylfaen" w:eastAsia="Merriweather" w:hAnsi="Sylfaen" w:cs="Merriweather"/>
                <w:sz w:val="23"/>
                <w:szCs w:val="23"/>
              </w:rPr>
              <w:t>შემოღება</w:t>
            </w:r>
            <w:r w:rsidRPr="00C1491B">
              <w:rPr>
                <w:rFonts w:ascii="Sylfaen" w:hAnsi="Sylfaen"/>
                <w:sz w:val="23"/>
                <w:szCs w:val="23"/>
              </w:rPr>
              <w:t xml:space="preserve"> </w:t>
            </w:r>
            <w:r w:rsidRPr="00C1491B">
              <w:rPr>
                <w:rFonts w:ascii="Sylfaen" w:eastAsia="Merriweather" w:hAnsi="Sylfaen" w:cs="Merriweather"/>
                <w:sz w:val="23"/>
                <w:szCs w:val="23"/>
              </w:rPr>
              <w:t>კონსტიტუციურ</w:t>
            </w:r>
            <w:r w:rsidRPr="00C1491B">
              <w:rPr>
                <w:rFonts w:ascii="Sylfaen" w:hAnsi="Sylfaen"/>
                <w:sz w:val="23"/>
                <w:szCs w:val="23"/>
              </w:rPr>
              <w:t xml:space="preserve"> </w:t>
            </w:r>
            <w:r w:rsidRPr="00C1491B">
              <w:rPr>
                <w:rFonts w:ascii="Sylfaen" w:eastAsia="Merriweather" w:hAnsi="Sylfaen" w:cs="Merriweather"/>
                <w:sz w:val="23"/>
                <w:szCs w:val="23"/>
              </w:rPr>
              <w:t>მართლმსაჯულებაში</w:t>
            </w:r>
            <w:r w:rsidRPr="00C1491B">
              <w:rPr>
                <w:rFonts w:ascii="Sylfaen" w:hAnsi="Sylfaen"/>
                <w:sz w:val="23"/>
                <w:szCs w:val="23"/>
              </w:rPr>
              <w:t xml:space="preserve">. 2006 </w:t>
            </w:r>
            <w:r w:rsidRPr="00C1491B">
              <w:rPr>
                <w:rFonts w:ascii="Sylfaen" w:eastAsia="Merriweather" w:hAnsi="Sylfaen" w:cs="Merriweather"/>
                <w:sz w:val="23"/>
                <w:szCs w:val="23"/>
              </w:rPr>
              <w:t>წლის</w:t>
            </w:r>
            <w:r w:rsidRPr="00C1491B">
              <w:rPr>
                <w:rFonts w:ascii="Sylfaen" w:hAnsi="Sylfaen"/>
                <w:sz w:val="23"/>
                <w:szCs w:val="23"/>
              </w:rPr>
              <w:t xml:space="preserve"> 15 </w:t>
            </w:r>
            <w:r w:rsidRPr="00C1491B">
              <w:rPr>
                <w:rFonts w:ascii="Sylfaen" w:eastAsia="Merriweather" w:hAnsi="Sylfaen" w:cs="Merriweather"/>
                <w:sz w:val="23"/>
                <w:szCs w:val="23"/>
              </w:rPr>
              <w:t xml:space="preserve">დეკემბრის </w:t>
            </w:r>
            <w:r w:rsidRPr="00C1491B">
              <w:rPr>
                <w:rFonts w:ascii="Sylfaen" w:hAnsi="Sylfaen"/>
                <w:sz w:val="23"/>
                <w:szCs w:val="23"/>
              </w:rPr>
              <w:t xml:space="preserve">#1/3/393,397 </w:t>
            </w:r>
            <w:r w:rsidRPr="00C1491B">
              <w:rPr>
                <w:rFonts w:ascii="Sylfaen" w:eastAsia="Merriweather" w:hAnsi="Sylfaen" w:cs="Merriweather"/>
                <w:sz w:val="23"/>
                <w:szCs w:val="23"/>
              </w:rPr>
              <w:t>გადაწყვეტილებაში</w:t>
            </w:r>
            <w:r w:rsidRPr="00C1491B">
              <w:rPr>
                <w:rFonts w:ascii="Sylfaen" w:hAnsi="Sylfaen"/>
                <w:sz w:val="23"/>
                <w:szCs w:val="23"/>
              </w:rPr>
              <w:t xml:space="preserve"> </w:t>
            </w:r>
            <w:r w:rsidRPr="00C1491B">
              <w:rPr>
                <w:rFonts w:ascii="Sylfaen" w:eastAsia="Merriweather" w:hAnsi="Sylfaen" w:cs="Merriweather"/>
                <w:sz w:val="23"/>
                <w:szCs w:val="23"/>
              </w:rPr>
              <w:t>საქმეზე</w:t>
            </w:r>
            <w:r w:rsidRPr="00C1491B">
              <w:rPr>
                <w:rFonts w:ascii="Sylfaen" w:hAnsi="Sylfaen"/>
                <w:sz w:val="23"/>
                <w:szCs w:val="23"/>
              </w:rPr>
              <w:t xml:space="preserve"> </w:t>
            </w:r>
            <w:r w:rsidRPr="00C1491B">
              <w:rPr>
                <w:rFonts w:ascii="Sylfaen" w:eastAsia="Merriweather" w:hAnsi="Sylfaen" w:cs="Merriweather"/>
                <w:sz w:val="23"/>
                <w:szCs w:val="23"/>
              </w:rPr>
              <w:t>საქართველოს მოქალაქეები</w:t>
            </w:r>
            <w:r w:rsidRPr="00C1491B">
              <w:rPr>
                <w:rFonts w:ascii="Sylfaen" w:hAnsi="Sylfaen"/>
                <w:sz w:val="23"/>
                <w:szCs w:val="23"/>
              </w:rPr>
              <w:t xml:space="preserve">: </w:t>
            </w:r>
            <w:r w:rsidRPr="00C1491B">
              <w:rPr>
                <w:rFonts w:ascii="Sylfaen" w:eastAsia="Merriweather" w:hAnsi="Sylfaen" w:cs="Merriweather"/>
                <w:sz w:val="23"/>
                <w:szCs w:val="23"/>
              </w:rPr>
              <w:t>ონისე</w:t>
            </w:r>
            <w:r w:rsidRPr="00C1491B">
              <w:rPr>
                <w:rFonts w:ascii="Sylfaen" w:hAnsi="Sylfaen"/>
                <w:sz w:val="23"/>
                <w:szCs w:val="23"/>
              </w:rPr>
              <w:t xml:space="preserve"> </w:t>
            </w:r>
            <w:r w:rsidRPr="00C1491B">
              <w:rPr>
                <w:rFonts w:ascii="Sylfaen" w:eastAsia="Merriweather" w:hAnsi="Sylfaen" w:cs="Merriweather"/>
                <w:sz w:val="23"/>
                <w:szCs w:val="23"/>
              </w:rPr>
              <w:t>მებონია</w:t>
            </w:r>
            <w:r w:rsidRPr="00C1491B">
              <w:rPr>
                <w:rFonts w:ascii="Sylfaen" w:hAnsi="Sylfaen"/>
                <w:sz w:val="23"/>
                <w:szCs w:val="23"/>
              </w:rPr>
              <w:t xml:space="preserve"> </w:t>
            </w:r>
            <w:r w:rsidRPr="00C1491B">
              <w:rPr>
                <w:rFonts w:ascii="Sylfaen" w:eastAsia="Merriweather" w:hAnsi="Sylfaen" w:cs="Merriweather"/>
                <w:sz w:val="23"/>
                <w:szCs w:val="23"/>
              </w:rPr>
              <w:t>და</w:t>
            </w:r>
            <w:r w:rsidRPr="00C1491B">
              <w:rPr>
                <w:rFonts w:ascii="Sylfaen" w:hAnsi="Sylfaen"/>
                <w:sz w:val="23"/>
                <w:szCs w:val="23"/>
              </w:rPr>
              <w:t xml:space="preserve"> </w:t>
            </w:r>
            <w:r w:rsidRPr="00C1491B">
              <w:rPr>
                <w:rFonts w:ascii="Sylfaen" w:eastAsia="Merriweather" w:hAnsi="Sylfaen" w:cs="Merriweather"/>
                <w:sz w:val="23"/>
                <w:szCs w:val="23"/>
              </w:rPr>
              <w:t>ვახტანგ</w:t>
            </w:r>
            <w:r w:rsidRPr="00C1491B">
              <w:rPr>
                <w:rFonts w:ascii="Sylfaen" w:hAnsi="Sylfaen"/>
                <w:sz w:val="23"/>
                <w:szCs w:val="23"/>
              </w:rPr>
              <w:t xml:space="preserve"> </w:t>
            </w:r>
            <w:r w:rsidRPr="00C1491B">
              <w:rPr>
                <w:rFonts w:ascii="Sylfaen" w:eastAsia="Merriweather" w:hAnsi="Sylfaen" w:cs="Merriweather"/>
                <w:sz w:val="23"/>
                <w:szCs w:val="23"/>
              </w:rPr>
              <w:t>მასურაშვილი საქართველოს</w:t>
            </w:r>
            <w:r w:rsidRPr="00C1491B">
              <w:rPr>
                <w:rFonts w:ascii="Sylfaen" w:hAnsi="Sylfaen"/>
                <w:sz w:val="23"/>
                <w:szCs w:val="23"/>
              </w:rPr>
              <w:t xml:space="preserve"> </w:t>
            </w:r>
            <w:r w:rsidRPr="00C1491B">
              <w:rPr>
                <w:rFonts w:ascii="Sylfaen" w:eastAsia="Merriweather" w:hAnsi="Sylfaen" w:cs="Merriweather"/>
                <w:sz w:val="23"/>
                <w:szCs w:val="23"/>
              </w:rPr>
              <w:t>პარლამენტის</w:t>
            </w:r>
            <w:r w:rsidRPr="00C1491B">
              <w:rPr>
                <w:rFonts w:ascii="Sylfaen" w:hAnsi="Sylfaen"/>
                <w:sz w:val="23"/>
                <w:szCs w:val="23"/>
              </w:rPr>
              <w:t xml:space="preserve"> </w:t>
            </w:r>
            <w:r w:rsidRPr="00C1491B">
              <w:rPr>
                <w:rFonts w:ascii="Sylfaen" w:eastAsia="Merriweather" w:hAnsi="Sylfaen" w:cs="Merriweather"/>
                <w:sz w:val="23"/>
                <w:szCs w:val="23"/>
              </w:rPr>
              <w:t>წინააღმდეგ</w:t>
            </w:r>
            <w:r w:rsidRPr="00C1491B">
              <w:rPr>
                <w:rFonts w:ascii="Sylfaen" w:hAnsi="Sylfaen"/>
                <w:sz w:val="23"/>
                <w:szCs w:val="23"/>
              </w:rPr>
              <w:t xml:space="preserve">, </w:t>
            </w:r>
            <w:r w:rsidRPr="00C1491B">
              <w:rPr>
                <w:rFonts w:ascii="Sylfaen" w:eastAsia="Merriweather" w:hAnsi="Sylfaen" w:cs="Merriweather"/>
                <w:sz w:val="23"/>
                <w:szCs w:val="23"/>
              </w:rPr>
              <w:t>საქართველოს</w:t>
            </w:r>
            <w:r w:rsidRPr="00C1491B">
              <w:rPr>
                <w:rFonts w:ascii="Sylfaen" w:hAnsi="Sylfaen"/>
                <w:sz w:val="23"/>
                <w:szCs w:val="23"/>
              </w:rPr>
              <w:t xml:space="preserve"> </w:t>
            </w:r>
            <w:r w:rsidRPr="00C1491B">
              <w:rPr>
                <w:rFonts w:ascii="Sylfaen" w:eastAsia="Merriweather" w:hAnsi="Sylfaen" w:cs="Merriweather"/>
                <w:sz w:val="23"/>
                <w:szCs w:val="23"/>
              </w:rPr>
              <w:t>საკონსტიტუციო სასამართლომ</w:t>
            </w:r>
            <w:r w:rsidRPr="00C1491B">
              <w:rPr>
                <w:rFonts w:ascii="Sylfaen" w:hAnsi="Sylfaen"/>
                <w:sz w:val="23"/>
                <w:szCs w:val="23"/>
              </w:rPr>
              <w:t xml:space="preserve"> </w:t>
            </w:r>
            <w:r w:rsidRPr="00C1491B">
              <w:rPr>
                <w:rFonts w:ascii="Sylfaen" w:eastAsia="Merriweather" w:hAnsi="Sylfaen" w:cs="Merriweather"/>
                <w:sz w:val="23"/>
                <w:szCs w:val="23"/>
              </w:rPr>
              <w:t>აღნიშნა</w:t>
            </w:r>
            <w:r w:rsidRPr="00C1491B">
              <w:rPr>
                <w:rFonts w:ascii="Sylfaen" w:hAnsi="Sylfaen"/>
                <w:sz w:val="23"/>
                <w:szCs w:val="23"/>
              </w:rPr>
              <w:t>: `</w:t>
            </w:r>
            <w:r w:rsidRPr="00C1491B">
              <w:rPr>
                <w:rFonts w:ascii="Sylfaen" w:eastAsia="Merriweather" w:hAnsi="Sylfaen" w:cs="Merriweather"/>
                <w:sz w:val="23"/>
                <w:szCs w:val="23"/>
              </w:rPr>
              <w:t>თანაზომიერების პრინციპი</w:t>
            </w:r>
            <w:r w:rsidRPr="00C1491B">
              <w:rPr>
                <w:rFonts w:ascii="Sylfaen" w:hAnsi="Sylfaen"/>
                <w:sz w:val="23"/>
                <w:szCs w:val="23"/>
              </w:rPr>
              <w:t xml:space="preserve"> </w:t>
            </w:r>
            <w:r w:rsidRPr="00C1491B">
              <w:rPr>
                <w:rFonts w:ascii="Sylfaen" w:eastAsia="Merriweather" w:hAnsi="Sylfaen" w:cs="Merriweather"/>
                <w:sz w:val="23"/>
                <w:szCs w:val="23"/>
              </w:rPr>
              <w:t>სამართლებრივი</w:t>
            </w:r>
            <w:r w:rsidRPr="00C1491B">
              <w:rPr>
                <w:rFonts w:ascii="Sylfaen" w:hAnsi="Sylfaen"/>
                <w:sz w:val="23"/>
                <w:szCs w:val="23"/>
              </w:rPr>
              <w:t xml:space="preserve"> </w:t>
            </w:r>
            <w:r w:rsidRPr="00C1491B">
              <w:rPr>
                <w:rFonts w:ascii="Sylfaen" w:eastAsia="Merriweather" w:hAnsi="Sylfaen" w:cs="Merriweather"/>
                <w:sz w:val="23"/>
                <w:szCs w:val="23"/>
              </w:rPr>
              <w:t>სახელმწიფოს</w:t>
            </w:r>
            <w:r w:rsidRPr="00C1491B">
              <w:rPr>
                <w:rFonts w:ascii="Sylfaen" w:hAnsi="Sylfaen"/>
                <w:sz w:val="23"/>
                <w:szCs w:val="23"/>
              </w:rPr>
              <w:t xml:space="preserve"> </w:t>
            </w:r>
            <w:r w:rsidRPr="00C1491B">
              <w:rPr>
                <w:rFonts w:ascii="Sylfaen" w:eastAsia="Merriweather" w:hAnsi="Sylfaen" w:cs="Merriweather"/>
                <w:sz w:val="23"/>
                <w:szCs w:val="23"/>
              </w:rPr>
              <w:t>იდეიდან</w:t>
            </w:r>
            <w:r w:rsidRPr="00C1491B">
              <w:rPr>
                <w:rFonts w:ascii="Sylfaen" w:hAnsi="Sylfaen"/>
                <w:sz w:val="23"/>
                <w:szCs w:val="23"/>
              </w:rPr>
              <w:t xml:space="preserve"> </w:t>
            </w:r>
            <w:r w:rsidRPr="00C1491B">
              <w:rPr>
                <w:rFonts w:ascii="Sylfaen" w:eastAsia="Merriweather" w:hAnsi="Sylfaen" w:cs="Merriweather"/>
                <w:sz w:val="23"/>
                <w:szCs w:val="23"/>
              </w:rPr>
              <w:t>მომდინარეობს და</w:t>
            </w:r>
            <w:r w:rsidRPr="00C1491B">
              <w:rPr>
                <w:rFonts w:ascii="Sylfaen" w:hAnsi="Sylfaen"/>
                <w:sz w:val="23"/>
                <w:szCs w:val="23"/>
              </w:rPr>
              <w:t xml:space="preserve"> </w:t>
            </w:r>
            <w:r w:rsidRPr="00C1491B">
              <w:rPr>
                <w:rFonts w:ascii="Sylfaen" w:eastAsia="Merriweather" w:hAnsi="Sylfaen" w:cs="Merriweather"/>
                <w:sz w:val="23"/>
                <w:szCs w:val="23"/>
              </w:rPr>
              <w:t>მისი</w:t>
            </w:r>
            <w:r w:rsidRPr="00C1491B">
              <w:rPr>
                <w:rFonts w:ascii="Sylfaen" w:hAnsi="Sylfaen"/>
                <w:sz w:val="23"/>
                <w:szCs w:val="23"/>
              </w:rPr>
              <w:t xml:space="preserve"> </w:t>
            </w:r>
            <w:r w:rsidRPr="00C1491B">
              <w:rPr>
                <w:rFonts w:ascii="Sylfaen" w:eastAsia="Merriweather" w:hAnsi="Sylfaen" w:cs="Merriweather"/>
                <w:sz w:val="23"/>
                <w:szCs w:val="23"/>
              </w:rPr>
              <w:t>ძირითადი</w:t>
            </w:r>
            <w:r w:rsidRPr="00C1491B">
              <w:rPr>
                <w:rFonts w:ascii="Sylfaen" w:hAnsi="Sylfaen"/>
                <w:sz w:val="23"/>
                <w:szCs w:val="23"/>
              </w:rPr>
              <w:t xml:space="preserve"> </w:t>
            </w:r>
            <w:r w:rsidRPr="00C1491B">
              <w:rPr>
                <w:rFonts w:ascii="Sylfaen" w:eastAsia="Merriweather" w:hAnsi="Sylfaen" w:cs="Merriweather"/>
                <w:sz w:val="23"/>
                <w:szCs w:val="23"/>
              </w:rPr>
              <w:t>დატვირთვა</w:t>
            </w:r>
            <w:r w:rsidRPr="00C1491B">
              <w:rPr>
                <w:rFonts w:ascii="Sylfaen" w:hAnsi="Sylfaen"/>
                <w:sz w:val="23"/>
                <w:szCs w:val="23"/>
              </w:rPr>
              <w:t xml:space="preserve"> </w:t>
            </w:r>
            <w:r w:rsidRPr="00C1491B">
              <w:rPr>
                <w:rFonts w:ascii="Sylfaen" w:eastAsia="Merriweather" w:hAnsi="Sylfaen" w:cs="Merriweather"/>
                <w:sz w:val="23"/>
                <w:szCs w:val="23"/>
              </w:rPr>
              <w:t>არის</w:t>
            </w:r>
            <w:r w:rsidRPr="00C1491B">
              <w:rPr>
                <w:rFonts w:ascii="Sylfaen" w:hAnsi="Sylfaen"/>
                <w:sz w:val="23"/>
                <w:szCs w:val="23"/>
              </w:rPr>
              <w:t xml:space="preserve"> </w:t>
            </w:r>
            <w:r w:rsidRPr="00C1491B">
              <w:rPr>
                <w:rFonts w:ascii="Sylfaen" w:eastAsia="Merriweather" w:hAnsi="Sylfaen" w:cs="Merriweather"/>
                <w:sz w:val="23"/>
                <w:szCs w:val="23"/>
              </w:rPr>
              <w:t>ადამიანის</w:t>
            </w:r>
            <w:r w:rsidRPr="00C1491B">
              <w:rPr>
                <w:rFonts w:ascii="Sylfaen" w:hAnsi="Sylfaen"/>
                <w:sz w:val="23"/>
                <w:szCs w:val="23"/>
              </w:rPr>
              <w:t xml:space="preserve"> </w:t>
            </w:r>
            <w:r w:rsidRPr="00C1491B">
              <w:rPr>
                <w:rFonts w:ascii="Sylfaen" w:eastAsia="Merriweather" w:hAnsi="Sylfaen" w:cs="Merriweather"/>
                <w:sz w:val="23"/>
                <w:szCs w:val="23"/>
              </w:rPr>
              <w:t>უფლებების შეზღუდვისას</w:t>
            </w:r>
            <w:r w:rsidRPr="00C1491B">
              <w:rPr>
                <w:rFonts w:ascii="Sylfaen" w:hAnsi="Sylfaen"/>
                <w:sz w:val="23"/>
                <w:szCs w:val="23"/>
              </w:rPr>
              <w:t xml:space="preserve"> </w:t>
            </w:r>
            <w:r w:rsidRPr="00C1491B">
              <w:rPr>
                <w:rFonts w:ascii="Sylfaen" w:eastAsia="Merriweather" w:hAnsi="Sylfaen" w:cs="Merriweather"/>
                <w:sz w:val="23"/>
                <w:szCs w:val="23"/>
              </w:rPr>
              <w:t>სახელმწიფოსთვის</w:t>
            </w:r>
            <w:r w:rsidRPr="00C1491B">
              <w:rPr>
                <w:rFonts w:ascii="Sylfaen" w:hAnsi="Sylfaen"/>
                <w:sz w:val="23"/>
                <w:szCs w:val="23"/>
              </w:rPr>
              <w:t xml:space="preserve"> </w:t>
            </w:r>
            <w:r w:rsidRPr="00C1491B">
              <w:rPr>
                <w:rFonts w:ascii="Sylfaen" w:eastAsia="Merriweather" w:hAnsi="Sylfaen" w:cs="Merriweather"/>
                <w:sz w:val="23"/>
                <w:szCs w:val="23"/>
              </w:rPr>
              <w:t>ფარგლების</w:t>
            </w:r>
            <w:r w:rsidRPr="00C1491B">
              <w:rPr>
                <w:rFonts w:ascii="Sylfaen" w:hAnsi="Sylfaen"/>
                <w:sz w:val="23"/>
                <w:szCs w:val="23"/>
              </w:rPr>
              <w:t xml:space="preserve"> </w:t>
            </w:r>
            <w:r w:rsidRPr="00C1491B">
              <w:rPr>
                <w:rFonts w:ascii="Sylfaen" w:eastAsia="Merriweather" w:hAnsi="Sylfaen" w:cs="Merriweather"/>
                <w:sz w:val="23"/>
                <w:szCs w:val="23"/>
              </w:rPr>
              <w:t>განსაზღვრა</w:t>
            </w:r>
            <w:r w:rsidRPr="00C1491B">
              <w:rPr>
                <w:rFonts w:ascii="Sylfaen" w:hAnsi="Sylfaen"/>
                <w:sz w:val="23"/>
                <w:szCs w:val="23"/>
              </w:rPr>
              <w:t>.</w:t>
            </w:r>
            <w:r w:rsidRPr="00C1491B">
              <w:rPr>
                <w:rFonts w:ascii="Sylfaen" w:eastAsia="Merriweather" w:hAnsi="Sylfaen" w:cs="Merriweather"/>
                <w:sz w:val="23"/>
                <w:szCs w:val="23"/>
              </w:rPr>
              <w:t xml:space="preserve"> </w:t>
            </w:r>
            <w:proofErr w:type="gramStart"/>
            <w:r w:rsidRPr="00C1491B">
              <w:rPr>
                <w:rFonts w:ascii="Sylfaen" w:eastAsia="Merriweather" w:hAnsi="Sylfaen" w:cs="Merriweather"/>
                <w:sz w:val="23"/>
                <w:szCs w:val="23"/>
              </w:rPr>
              <w:t>ის</w:t>
            </w:r>
            <w:proofErr w:type="gramEnd"/>
            <w:r w:rsidRPr="00C1491B">
              <w:rPr>
                <w:rFonts w:ascii="Sylfaen" w:hAnsi="Sylfaen"/>
                <w:sz w:val="23"/>
                <w:szCs w:val="23"/>
              </w:rPr>
              <w:t xml:space="preserve"> </w:t>
            </w:r>
            <w:r w:rsidRPr="00C1491B">
              <w:rPr>
                <w:rFonts w:ascii="Sylfaen" w:eastAsia="Merriweather" w:hAnsi="Sylfaen" w:cs="Merriweather"/>
                <w:sz w:val="23"/>
                <w:szCs w:val="23"/>
              </w:rPr>
              <w:t>უზრუნველყოფს</w:t>
            </w:r>
            <w:r w:rsidRPr="00C1491B">
              <w:rPr>
                <w:rFonts w:ascii="Sylfaen" w:hAnsi="Sylfaen"/>
                <w:sz w:val="23"/>
                <w:szCs w:val="23"/>
              </w:rPr>
              <w:t xml:space="preserve"> </w:t>
            </w:r>
            <w:r w:rsidRPr="00C1491B">
              <w:rPr>
                <w:rFonts w:ascii="Sylfaen" w:eastAsia="Merriweather" w:hAnsi="Sylfaen" w:cs="Merriweather"/>
                <w:sz w:val="23"/>
                <w:szCs w:val="23"/>
              </w:rPr>
              <w:t>თავისუფლებისა</w:t>
            </w:r>
            <w:r w:rsidRPr="00C1491B">
              <w:rPr>
                <w:rFonts w:ascii="Sylfaen" w:hAnsi="Sylfaen"/>
                <w:sz w:val="23"/>
                <w:szCs w:val="23"/>
              </w:rPr>
              <w:t xml:space="preserve"> </w:t>
            </w:r>
            <w:r w:rsidRPr="00C1491B">
              <w:rPr>
                <w:rFonts w:ascii="Sylfaen" w:eastAsia="Merriweather" w:hAnsi="Sylfaen" w:cs="Merriweather"/>
                <w:sz w:val="23"/>
                <w:szCs w:val="23"/>
              </w:rPr>
              <w:t>და</w:t>
            </w:r>
            <w:r w:rsidRPr="00C1491B">
              <w:rPr>
                <w:rFonts w:ascii="Sylfaen" w:hAnsi="Sylfaen"/>
                <w:sz w:val="23"/>
                <w:szCs w:val="23"/>
              </w:rPr>
              <w:t xml:space="preserve"> </w:t>
            </w:r>
            <w:r w:rsidRPr="00C1491B">
              <w:rPr>
                <w:rFonts w:ascii="Sylfaen" w:eastAsia="Merriweather" w:hAnsi="Sylfaen" w:cs="Merriweather"/>
                <w:sz w:val="23"/>
                <w:szCs w:val="23"/>
              </w:rPr>
              <w:t>მისი</w:t>
            </w:r>
            <w:r w:rsidRPr="00C1491B">
              <w:rPr>
                <w:rFonts w:ascii="Sylfaen" w:hAnsi="Sylfaen"/>
                <w:sz w:val="23"/>
                <w:szCs w:val="23"/>
              </w:rPr>
              <w:t xml:space="preserve"> </w:t>
            </w:r>
            <w:r w:rsidRPr="00C1491B">
              <w:rPr>
                <w:rFonts w:ascii="Sylfaen" w:eastAsia="Merriweather" w:hAnsi="Sylfaen" w:cs="Merriweather"/>
                <w:sz w:val="23"/>
                <w:szCs w:val="23"/>
              </w:rPr>
              <w:t>შეზღუდვის ერთგვარ</w:t>
            </w:r>
            <w:r w:rsidRPr="00C1491B">
              <w:rPr>
                <w:rFonts w:ascii="Sylfaen" w:hAnsi="Sylfaen"/>
                <w:sz w:val="23"/>
                <w:szCs w:val="23"/>
              </w:rPr>
              <w:t xml:space="preserve"> </w:t>
            </w:r>
            <w:r w:rsidRPr="00C1491B">
              <w:rPr>
                <w:rFonts w:ascii="Sylfaen" w:eastAsia="Merriweather" w:hAnsi="Sylfaen" w:cs="Merriweather"/>
                <w:sz w:val="23"/>
                <w:szCs w:val="23"/>
              </w:rPr>
              <w:t>გაწონასწორებულ</w:t>
            </w:r>
            <w:r w:rsidRPr="00C1491B">
              <w:rPr>
                <w:rFonts w:ascii="Sylfaen" w:hAnsi="Sylfaen"/>
                <w:sz w:val="23"/>
                <w:szCs w:val="23"/>
              </w:rPr>
              <w:t xml:space="preserve">, </w:t>
            </w:r>
            <w:r w:rsidRPr="00C1491B">
              <w:rPr>
                <w:rFonts w:ascii="Sylfaen" w:eastAsia="Merriweather" w:hAnsi="Sylfaen" w:cs="Merriweather"/>
                <w:sz w:val="23"/>
                <w:szCs w:val="23"/>
              </w:rPr>
              <w:t>თანაზომიერ</w:t>
            </w:r>
            <w:r w:rsidRPr="00C1491B">
              <w:rPr>
                <w:rFonts w:ascii="Sylfaen" w:hAnsi="Sylfaen"/>
                <w:sz w:val="23"/>
                <w:szCs w:val="23"/>
              </w:rPr>
              <w:t xml:space="preserve"> </w:t>
            </w:r>
            <w:r w:rsidRPr="00C1491B">
              <w:rPr>
                <w:rFonts w:ascii="Sylfaen" w:eastAsia="Merriweather" w:hAnsi="Sylfaen" w:cs="Merriweather"/>
                <w:sz w:val="23"/>
                <w:szCs w:val="23"/>
              </w:rPr>
              <w:t>დამოკიდებულებას და</w:t>
            </w:r>
            <w:r w:rsidRPr="00C1491B">
              <w:rPr>
                <w:rFonts w:ascii="Sylfaen" w:hAnsi="Sylfaen"/>
                <w:sz w:val="23"/>
                <w:szCs w:val="23"/>
              </w:rPr>
              <w:t xml:space="preserve"> </w:t>
            </w:r>
            <w:r w:rsidRPr="00C1491B">
              <w:rPr>
                <w:rFonts w:ascii="Sylfaen" w:eastAsia="Merriweather" w:hAnsi="Sylfaen" w:cs="Merriweather"/>
                <w:sz w:val="23"/>
                <w:szCs w:val="23"/>
              </w:rPr>
              <w:t>კრძალავს</w:t>
            </w:r>
            <w:r w:rsidRPr="00C1491B">
              <w:rPr>
                <w:rFonts w:ascii="Sylfaen" w:hAnsi="Sylfaen"/>
                <w:sz w:val="23"/>
                <w:szCs w:val="23"/>
              </w:rPr>
              <w:t xml:space="preserve"> </w:t>
            </w:r>
            <w:r w:rsidRPr="00C1491B">
              <w:rPr>
                <w:rFonts w:ascii="Sylfaen" w:eastAsia="Merriweather" w:hAnsi="Sylfaen" w:cs="Merriweather"/>
                <w:sz w:val="23"/>
                <w:szCs w:val="23"/>
              </w:rPr>
              <w:t>ადამიანის</w:t>
            </w:r>
            <w:r w:rsidRPr="00C1491B">
              <w:rPr>
                <w:rFonts w:ascii="Sylfaen" w:hAnsi="Sylfaen"/>
                <w:sz w:val="23"/>
                <w:szCs w:val="23"/>
              </w:rPr>
              <w:t xml:space="preserve"> </w:t>
            </w:r>
            <w:r w:rsidRPr="00C1491B">
              <w:rPr>
                <w:rFonts w:ascii="Sylfaen" w:eastAsia="Merriweather" w:hAnsi="Sylfaen" w:cs="Merriweather"/>
                <w:sz w:val="23"/>
                <w:szCs w:val="23"/>
              </w:rPr>
              <w:t>უფლებების</w:t>
            </w:r>
            <w:r w:rsidRPr="00C1491B">
              <w:rPr>
                <w:rFonts w:ascii="Sylfaen" w:hAnsi="Sylfaen"/>
                <w:sz w:val="23"/>
                <w:szCs w:val="23"/>
              </w:rPr>
              <w:t xml:space="preserve"> </w:t>
            </w:r>
            <w:r w:rsidRPr="00C1491B">
              <w:rPr>
                <w:rFonts w:ascii="Sylfaen" w:eastAsia="Merriweather" w:hAnsi="Sylfaen" w:cs="Merriweather"/>
                <w:sz w:val="23"/>
                <w:szCs w:val="23"/>
              </w:rPr>
              <w:t>იმაზე</w:t>
            </w:r>
            <w:r w:rsidRPr="00C1491B">
              <w:rPr>
                <w:rFonts w:ascii="Sylfaen" w:hAnsi="Sylfaen"/>
                <w:sz w:val="23"/>
                <w:szCs w:val="23"/>
              </w:rPr>
              <w:t xml:space="preserve"> </w:t>
            </w:r>
            <w:r w:rsidRPr="00C1491B">
              <w:rPr>
                <w:rFonts w:ascii="Sylfaen" w:eastAsia="Merriweather" w:hAnsi="Sylfaen" w:cs="Merriweather"/>
                <w:sz w:val="23"/>
                <w:szCs w:val="23"/>
              </w:rPr>
              <w:t>მეტად</w:t>
            </w:r>
            <w:r w:rsidRPr="00C1491B">
              <w:rPr>
                <w:rFonts w:ascii="Sylfaen" w:hAnsi="Sylfaen"/>
                <w:sz w:val="23"/>
                <w:szCs w:val="23"/>
              </w:rPr>
              <w:t xml:space="preserve"> </w:t>
            </w:r>
            <w:r w:rsidRPr="00C1491B">
              <w:rPr>
                <w:rFonts w:ascii="Sylfaen" w:eastAsia="Merriweather" w:hAnsi="Sylfaen" w:cs="Merriweather"/>
                <w:sz w:val="23"/>
                <w:szCs w:val="23"/>
              </w:rPr>
              <w:t>შეზღუდვას</w:t>
            </w:r>
            <w:r w:rsidRPr="00C1491B">
              <w:rPr>
                <w:rFonts w:ascii="Sylfaen" w:hAnsi="Sylfaen"/>
                <w:sz w:val="23"/>
                <w:szCs w:val="23"/>
              </w:rPr>
              <w:t>,</w:t>
            </w:r>
            <w:r w:rsidRPr="00C1491B">
              <w:rPr>
                <w:rFonts w:ascii="Sylfaen" w:eastAsia="Merriweather" w:hAnsi="Sylfaen" w:cs="Merriweather"/>
                <w:sz w:val="23"/>
                <w:szCs w:val="23"/>
              </w:rPr>
              <w:t xml:space="preserve"> რაც</w:t>
            </w:r>
            <w:r w:rsidRPr="00C1491B">
              <w:rPr>
                <w:rFonts w:ascii="Sylfaen" w:hAnsi="Sylfaen"/>
                <w:sz w:val="23"/>
                <w:szCs w:val="23"/>
              </w:rPr>
              <w:t xml:space="preserve"> </w:t>
            </w:r>
            <w:r w:rsidRPr="00C1491B">
              <w:rPr>
                <w:rFonts w:ascii="Sylfaen" w:eastAsia="Merriweather" w:hAnsi="Sylfaen" w:cs="Merriweather"/>
                <w:sz w:val="23"/>
                <w:szCs w:val="23"/>
              </w:rPr>
              <w:t>აუცილებელია</w:t>
            </w:r>
            <w:r w:rsidRPr="00C1491B">
              <w:rPr>
                <w:rFonts w:ascii="Sylfaen" w:hAnsi="Sylfaen"/>
                <w:sz w:val="23"/>
                <w:szCs w:val="23"/>
              </w:rPr>
              <w:t xml:space="preserve"> </w:t>
            </w:r>
            <w:r w:rsidRPr="00C1491B">
              <w:rPr>
                <w:rFonts w:ascii="Sylfaen" w:eastAsia="Merriweather" w:hAnsi="Sylfaen" w:cs="Merriweather"/>
                <w:sz w:val="23"/>
                <w:szCs w:val="23"/>
              </w:rPr>
              <w:t>დემოკრატიულ</w:t>
            </w:r>
            <w:r w:rsidRPr="00C1491B">
              <w:rPr>
                <w:rFonts w:ascii="Sylfaen" w:hAnsi="Sylfaen"/>
                <w:sz w:val="23"/>
                <w:szCs w:val="23"/>
              </w:rPr>
              <w:t xml:space="preserve"> </w:t>
            </w:r>
            <w:r w:rsidRPr="00C1491B">
              <w:rPr>
                <w:rFonts w:ascii="Sylfaen" w:eastAsia="Merriweather" w:hAnsi="Sylfaen" w:cs="Merriweather"/>
                <w:sz w:val="23"/>
                <w:szCs w:val="23"/>
              </w:rPr>
              <w:t>საზოგადოებაში</w:t>
            </w:r>
            <w:r w:rsidRPr="00C1491B">
              <w:rPr>
                <w:rFonts w:ascii="Sylfaen" w:hAnsi="Sylfaen"/>
                <w:sz w:val="23"/>
                <w:szCs w:val="23"/>
              </w:rPr>
              <w:t>.</w:t>
            </w:r>
            <w:r w:rsidRPr="00C1491B">
              <w:rPr>
                <w:rFonts w:ascii="Sylfaen" w:eastAsia="Merriweather" w:hAnsi="Sylfaen" w:cs="Merriweather"/>
                <w:sz w:val="23"/>
                <w:szCs w:val="23"/>
              </w:rPr>
              <w:t xml:space="preserve"> </w:t>
            </w:r>
            <w:proofErr w:type="gramStart"/>
            <w:r w:rsidRPr="00C1491B">
              <w:rPr>
                <w:rFonts w:ascii="Sylfaen" w:eastAsia="Merriweather" w:hAnsi="Sylfaen" w:cs="Merriweather"/>
                <w:sz w:val="23"/>
                <w:szCs w:val="23"/>
              </w:rPr>
              <w:t>თანაზომიერების</w:t>
            </w:r>
            <w:proofErr w:type="gramEnd"/>
            <w:r w:rsidRPr="00C1491B">
              <w:rPr>
                <w:rFonts w:ascii="Sylfaen" w:hAnsi="Sylfaen"/>
                <w:sz w:val="23"/>
                <w:szCs w:val="23"/>
              </w:rPr>
              <w:t xml:space="preserve"> </w:t>
            </w:r>
            <w:r w:rsidRPr="00C1491B">
              <w:rPr>
                <w:rFonts w:ascii="Sylfaen" w:eastAsia="Merriweather" w:hAnsi="Sylfaen" w:cs="Merriweather"/>
                <w:sz w:val="23"/>
                <w:szCs w:val="23"/>
              </w:rPr>
              <w:t>პრინციპი</w:t>
            </w:r>
            <w:r w:rsidRPr="00C1491B">
              <w:rPr>
                <w:rFonts w:ascii="Sylfaen" w:hAnsi="Sylfaen"/>
                <w:sz w:val="23"/>
                <w:szCs w:val="23"/>
              </w:rPr>
              <w:t xml:space="preserve"> </w:t>
            </w:r>
            <w:r w:rsidRPr="00C1491B">
              <w:rPr>
                <w:rFonts w:ascii="Sylfaen" w:eastAsia="Merriweather" w:hAnsi="Sylfaen" w:cs="Merriweather"/>
                <w:sz w:val="23"/>
                <w:szCs w:val="23"/>
              </w:rPr>
              <w:t>ადამიანის</w:t>
            </w:r>
            <w:r w:rsidRPr="00C1491B">
              <w:rPr>
                <w:rFonts w:ascii="Sylfaen" w:hAnsi="Sylfaen"/>
                <w:sz w:val="23"/>
                <w:szCs w:val="23"/>
              </w:rPr>
              <w:t xml:space="preserve"> </w:t>
            </w:r>
            <w:r w:rsidRPr="00C1491B">
              <w:rPr>
                <w:rFonts w:ascii="Sylfaen" w:eastAsia="Merriweather" w:hAnsi="Sylfaen" w:cs="Merriweather"/>
                <w:sz w:val="23"/>
                <w:szCs w:val="23"/>
              </w:rPr>
              <w:t>უფლებათა</w:t>
            </w:r>
            <w:r w:rsidRPr="00C1491B">
              <w:rPr>
                <w:rFonts w:ascii="Sylfaen" w:hAnsi="Sylfaen"/>
                <w:sz w:val="23"/>
                <w:szCs w:val="23"/>
              </w:rPr>
              <w:t xml:space="preserve"> </w:t>
            </w:r>
            <w:r w:rsidRPr="00C1491B">
              <w:rPr>
                <w:rFonts w:ascii="Sylfaen" w:eastAsia="Merriweather" w:hAnsi="Sylfaen" w:cs="Merriweather"/>
                <w:sz w:val="23"/>
                <w:szCs w:val="23"/>
              </w:rPr>
              <w:t>შეზღუდვის მართლზომიერების</w:t>
            </w:r>
            <w:r w:rsidRPr="00C1491B">
              <w:rPr>
                <w:rFonts w:ascii="Sylfaen" w:hAnsi="Sylfaen"/>
                <w:sz w:val="23"/>
                <w:szCs w:val="23"/>
              </w:rPr>
              <w:t xml:space="preserve"> </w:t>
            </w:r>
            <w:r w:rsidRPr="00C1491B">
              <w:rPr>
                <w:rFonts w:ascii="Sylfaen" w:eastAsia="Merriweather" w:hAnsi="Sylfaen" w:cs="Merriweather"/>
                <w:sz w:val="23"/>
                <w:szCs w:val="23"/>
              </w:rPr>
              <w:t>შეფასების</w:t>
            </w:r>
            <w:r w:rsidRPr="00C1491B">
              <w:rPr>
                <w:rFonts w:ascii="Sylfaen" w:hAnsi="Sylfaen"/>
                <w:sz w:val="23"/>
                <w:szCs w:val="23"/>
              </w:rPr>
              <w:t xml:space="preserve"> </w:t>
            </w:r>
            <w:r w:rsidRPr="00C1491B">
              <w:rPr>
                <w:rFonts w:ascii="Sylfaen" w:eastAsia="Merriweather" w:hAnsi="Sylfaen" w:cs="Merriweather"/>
                <w:sz w:val="23"/>
                <w:szCs w:val="23"/>
              </w:rPr>
              <w:t>კონსტიტუციური</w:t>
            </w:r>
            <w:r w:rsidRPr="00C1491B">
              <w:rPr>
                <w:rFonts w:ascii="Sylfaen" w:hAnsi="Sylfaen"/>
                <w:sz w:val="23"/>
                <w:szCs w:val="23"/>
              </w:rPr>
              <w:t xml:space="preserve"> </w:t>
            </w:r>
            <w:r w:rsidRPr="00C1491B">
              <w:rPr>
                <w:rFonts w:ascii="Sylfaen" w:eastAsia="Merriweather" w:hAnsi="Sylfaen" w:cs="Merriweather"/>
                <w:sz w:val="23"/>
                <w:szCs w:val="23"/>
              </w:rPr>
              <w:t>კრიტერიუმია</w:t>
            </w:r>
            <w:r w:rsidRPr="00C1491B">
              <w:rPr>
                <w:rFonts w:ascii="Sylfaen" w:hAnsi="Sylfaen"/>
                <w:sz w:val="23"/>
                <w:szCs w:val="23"/>
              </w:rPr>
              <w:t>.</w:t>
            </w:r>
            <w:r w:rsidRPr="00C1491B">
              <w:rPr>
                <w:rFonts w:ascii="Sylfaen" w:eastAsia="Merriweather" w:hAnsi="Sylfaen" w:cs="Merriweather"/>
                <w:sz w:val="23"/>
                <w:szCs w:val="23"/>
              </w:rPr>
              <w:t xml:space="preserve"> </w:t>
            </w:r>
            <w:proofErr w:type="gramStart"/>
            <w:r w:rsidRPr="00C1491B">
              <w:rPr>
                <w:rFonts w:ascii="Sylfaen" w:eastAsia="Merriweather" w:hAnsi="Sylfaen" w:cs="Merriweather"/>
                <w:sz w:val="23"/>
                <w:szCs w:val="23"/>
              </w:rPr>
              <w:t>ზუსტად</w:t>
            </w:r>
            <w:proofErr w:type="gramEnd"/>
            <w:r w:rsidRPr="00C1491B">
              <w:rPr>
                <w:rFonts w:ascii="Sylfaen" w:hAnsi="Sylfaen"/>
                <w:sz w:val="23"/>
                <w:szCs w:val="23"/>
              </w:rPr>
              <w:t xml:space="preserve"> </w:t>
            </w:r>
            <w:r w:rsidRPr="00C1491B">
              <w:rPr>
                <w:rFonts w:ascii="Sylfaen" w:eastAsia="Merriweather" w:hAnsi="Sylfaen" w:cs="Merriweather"/>
                <w:sz w:val="23"/>
                <w:szCs w:val="23"/>
              </w:rPr>
              <w:t>ამიტომ</w:t>
            </w:r>
            <w:r w:rsidRPr="00C1491B">
              <w:rPr>
                <w:rFonts w:ascii="Sylfaen" w:hAnsi="Sylfaen"/>
                <w:sz w:val="23"/>
                <w:szCs w:val="23"/>
              </w:rPr>
              <w:t xml:space="preserve"> </w:t>
            </w:r>
            <w:r w:rsidRPr="00C1491B">
              <w:rPr>
                <w:rFonts w:ascii="Sylfaen" w:eastAsia="Merriweather" w:hAnsi="Sylfaen" w:cs="Merriweather"/>
                <w:sz w:val="23"/>
                <w:szCs w:val="23"/>
              </w:rPr>
              <w:t>მას</w:t>
            </w:r>
            <w:r w:rsidRPr="00C1491B">
              <w:rPr>
                <w:rFonts w:ascii="Sylfaen" w:hAnsi="Sylfaen"/>
                <w:sz w:val="23"/>
                <w:szCs w:val="23"/>
              </w:rPr>
              <w:t xml:space="preserve"> </w:t>
            </w:r>
            <w:r w:rsidRPr="00C1491B">
              <w:rPr>
                <w:rFonts w:ascii="Sylfaen" w:eastAsia="Merriweather" w:hAnsi="Sylfaen" w:cs="Merriweather"/>
                <w:sz w:val="23"/>
                <w:szCs w:val="23"/>
              </w:rPr>
              <w:t>კონსტიტუციური</w:t>
            </w:r>
            <w:r w:rsidRPr="00C1491B">
              <w:rPr>
                <w:rFonts w:ascii="Sylfaen" w:hAnsi="Sylfaen"/>
                <w:sz w:val="23"/>
                <w:szCs w:val="23"/>
              </w:rPr>
              <w:t xml:space="preserve"> </w:t>
            </w:r>
            <w:r w:rsidRPr="00C1491B">
              <w:rPr>
                <w:rFonts w:ascii="Sylfaen" w:eastAsia="Merriweather" w:hAnsi="Sylfaen" w:cs="Merriweather"/>
                <w:sz w:val="23"/>
                <w:szCs w:val="23"/>
              </w:rPr>
              <w:t>კონტროლისთვის არსებითი</w:t>
            </w:r>
            <w:r w:rsidRPr="00C1491B">
              <w:rPr>
                <w:rFonts w:ascii="Sylfaen" w:hAnsi="Sylfaen"/>
                <w:sz w:val="23"/>
                <w:szCs w:val="23"/>
              </w:rPr>
              <w:t xml:space="preserve"> </w:t>
            </w:r>
            <w:r w:rsidRPr="00C1491B">
              <w:rPr>
                <w:rFonts w:ascii="Sylfaen" w:eastAsia="Merriweather" w:hAnsi="Sylfaen" w:cs="Merriweather"/>
                <w:sz w:val="23"/>
                <w:szCs w:val="23"/>
              </w:rPr>
              <w:t>მნიშვნელობა</w:t>
            </w:r>
            <w:r w:rsidRPr="00C1491B">
              <w:rPr>
                <w:rFonts w:ascii="Sylfaen" w:hAnsi="Sylfaen"/>
                <w:sz w:val="23"/>
                <w:szCs w:val="23"/>
              </w:rPr>
              <w:t xml:space="preserve"> </w:t>
            </w:r>
            <w:r w:rsidRPr="00C1491B">
              <w:rPr>
                <w:rFonts w:ascii="Sylfaen" w:eastAsia="Merriweather" w:hAnsi="Sylfaen" w:cs="Merriweather"/>
                <w:sz w:val="23"/>
                <w:szCs w:val="23"/>
              </w:rPr>
              <w:t>აქვს</w:t>
            </w:r>
            <w:r w:rsidRPr="00C1491B">
              <w:rPr>
                <w:rFonts w:ascii="Sylfaen" w:hAnsi="Sylfaen"/>
                <w:sz w:val="23"/>
                <w:szCs w:val="23"/>
              </w:rPr>
              <w:t xml:space="preserve">”. </w:t>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უფლების</w:t>
            </w:r>
            <w:proofErr w:type="gramEnd"/>
            <w:r w:rsidRPr="00C1491B">
              <w:rPr>
                <w:rFonts w:ascii="Sylfaen" w:hAnsi="Sylfaen"/>
                <w:sz w:val="23"/>
                <w:szCs w:val="23"/>
              </w:rPr>
              <w:t xml:space="preserve"> </w:t>
            </w:r>
            <w:r w:rsidRPr="00C1491B">
              <w:rPr>
                <w:rFonts w:ascii="Sylfaen" w:eastAsia="Merriweather" w:hAnsi="Sylfaen" w:cs="Merriweather"/>
                <w:sz w:val="23"/>
                <w:szCs w:val="23"/>
              </w:rPr>
              <w:t>შემზღუდველი</w:t>
            </w:r>
            <w:r w:rsidRPr="00C1491B">
              <w:rPr>
                <w:rFonts w:ascii="Sylfaen" w:hAnsi="Sylfaen"/>
                <w:sz w:val="23"/>
                <w:szCs w:val="23"/>
              </w:rPr>
              <w:t xml:space="preserve"> </w:t>
            </w:r>
            <w:r w:rsidRPr="00C1491B">
              <w:rPr>
                <w:rFonts w:ascii="Sylfaen" w:eastAsia="Merriweather" w:hAnsi="Sylfaen" w:cs="Merriweather"/>
                <w:sz w:val="23"/>
                <w:szCs w:val="23"/>
              </w:rPr>
              <w:t>ნორმის</w:t>
            </w:r>
            <w:r w:rsidRPr="00C1491B">
              <w:rPr>
                <w:rFonts w:ascii="Sylfaen" w:hAnsi="Sylfaen"/>
                <w:sz w:val="23"/>
                <w:szCs w:val="23"/>
              </w:rPr>
              <w:t xml:space="preserve"> </w:t>
            </w:r>
            <w:r w:rsidRPr="00C1491B">
              <w:rPr>
                <w:rFonts w:ascii="Sylfaen" w:eastAsia="Merriweather" w:hAnsi="Sylfaen" w:cs="Merriweather"/>
                <w:sz w:val="23"/>
                <w:szCs w:val="23"/>
              </w:rPr>
              <w:t>კონსტიტუციურობის</w:t>
            </w:r>
            <w:r w:rsidRPr="00C1491B">
              <w:rPr>
                <w:rFonts w:ascii="Sylfaen" w:hAnsi="Sylfaen"/>
                <w:sz w:val="23"/>
                <w:szCs w:val="23"/>
              </w:rPr>
              <w:t xml:space="preserve"> </w:t>
            </w:r>
            <w:r w:rsidRPr="00C1491B">
              <w:rPr>
                <w:rFonts w:ascii="Sylfaen" w:eastAsia="Merriweather" w:hAnsi="Sylfaen" w:cs="Merriweather"/>
                <w:sz w:val="23"/>
                <w:szCs w:val="23"/>
              </w:rPr>
              <w:t>შეფასებისას</w:t>
            </w:r>
            <w:r w:rsidRPr="00C1491B">
              <w:rPr>
                <w:rFonts w:ascii="Sylfaen" w:hAnsi="Sylfaen"/>
                <w:sz w:val="23"/>
                <w:szCs w:val="23"/>
              </w:rPr>
              <w:t xml:space="preserve"> </w:t>
            </w:r>
            <w:r w:rsidRPr="00C1491B">
              <w:rPr>
                <w:rFonts w:ascii="Sylfaen" w:eastAsia="Merriweather" w:hAnsi="Sylfaen" w:cs="Merriweather"/>
                <w:sz w:val="23"/>
                <w:szCs w:val="23"/>
              </w:rPr>
              <w:t>გადამწყვეტი</w:t>
            </w:r>
            <w:r w:rsidRPr="00C1491B">
              <w:rPr>
                <w:rFonts w:ascii="Sylfaen" w:hAnsi="Sylfaen"/>
                <w:sz w:val="23"/>
                <w:szCs w:val="23"/>
              </w:rPr>
              <w:t xml:space="preserve"> </w:t>
            </w:r>
            <w:r w:rsidRPr="00C1491B">
              <w:rPr>
                <w:rFonts w:ascii="Sylfaen" w:eastAsia="Merriweather" w:hAnsi="Sylfaen" w:cs="Merriweather"/>
                <w:sz w:val="23"/>
                <w:szCs w:val="23"/>
              </w:rPr>
              <w:t>მნიშვნელობა</w:t>
            </w:r>
            <w:r w:rsidRPr="00C1491B">
              <w:rPr>
                <w:rFonts w:ascii="Sylfaen" w:hAnsi="Sylfaen"/>
                <w:sz w:val="23"/>
                <w:szCs w:val="23"/>
              </w:rPr>
              <w:t xml:space="preserve"> </w:t>
            </w:r>
            <w:r w:rsidRPr="00C1491B">
              <w:rPr>
                <w:rFonts w:ascii="Sylfaen" w:eastAsia="Merriweather" w:hAnsi="Sylfaen" w:cs="Merriweather"/>
                <w:sz w:val="23"/>
                <w:szCs w:val="23"/>
              </w:rPr>
              <w:t>აქვს</w:t>
            </w:r>
            <w:r w:rsidRPr="00C1491B">
              <w:rPr>
                <w:rFonts w:ascii="Sylfaen" w:hAnsi="Sylfaen"/>
                <w:sz w:val="23"/>
                <w:szCs w:val="23"/>
              </w:rPr>
              <w:t xml:space="preserve"> </w:t>
            </w:r>
            <w:r w:rsidRPr="00C1491B">
              <w:rPr>
                <w:rFonts w:ascii="Sylfaen" w:eastAsia="Merriweather" w:hAnsi="Sylfaen" w:cs="Merriweather"/>
                <w:sz w:val="23"/>
                <w:szCs w:val="23"/>
              </w:rPr>
              <w:t>უფლების</w:t>
            </w:r>
            <w:r w:rsidRPr="00C1491B">
              <w:rPr>
                <w:rFonts w:ascii="Sylfaen" w:hAnsi="Sylfaen"/>
                <w:sz w:val="23"/>
                <w:szCs w:val="23"/>
              </w:rPr>
              <w:t xml:space="preserve"> </w:t>
            </w:r>
            <w:r w:rsidRPr="00C1491B">
              <w:rPr>
                <w:rFonts w:ascii="Sylfaen" w:eastAsia="Merriweather" w:hAnsi="Sylfaen" w:cs="Merriweather"/>
                <w:sz w:val="23"/>
                <w:szCs w:val="23"/>
              </w:rPr>
              <w:t>შეზღუდვის</w:t>
            </w:r>
            <w:r w:rsidRPr="00C1491B">
              <w:rPr>
                <w:rFonts w:ascii="Sylfaen" w:hAnsi="Sylfaen"/>
                <w:sz w:val="23"/>
                <w:szCs w:val="23"/>
              </w:rPr>
              <w:t xml:space="preserve"> </w:t>
            </w:r>
            <w:r w:rsidRPr="00C1491B">
              <w:rPr>
                <w:rFonts w:ascii="Sylfaen" w:eastAsia="Merriweather" w:hAnsi="Sylfaen" w:cs="Merriweather"/>
                <w:sz w:val="23"/>
                <w:szCs w:val="23"/>
              </w:rPr>
              <w:t>ლეგიტიმური</w:t>
            </w:r>
            <w:r w:rsidRPr="00C1491B">
              <w:rPr>
                <w:rFonts w:ascii="Sylfaen" w:hAnsi="Sylfaen"/>
                <w:sz w:val="23"/>
                <w:szCs w:val="23"/>
              </w:rPr>
              <w:t xml:space="preserve"> </w:t>
            </w:r>
            <w:r w:rsidRPr="00C1491B">
              <w:rPr>
                <w:rFonts w:ascii="Sylfaen" w:eastAsia="Merriweather" w:hAnsi="Sylfaen" w:cs="Merriweather"/>
                <w:sz w:val="23"/>
                <w:szCs w:val="23"/>
              </w:rPr>
              <w:t>მიზნის</w:t>
            </w:r>
            <w:r w:rsidRPr="00C1491B">
              <w:rPr>
                <w:rFonts w:ascii="Sylfaen" w:hAnsi="Sylfaen"/>
                <w:sz w:val="23"/>
                <w:szCs w:val="23"/>
              </w:rPr>
              <w:t xml:space="preserve"> </w:t>
            </w:r>
            <w:r w:rsidRPr="00C1491B">
              <w:rPr>
                <w:rFonts w:ascii="Sylfaen" w:eastAsia="Merriweather" w:hAnsi="Sylfaen" w:cs="Merriweather"/>
                <w:sz w:val="23"/>
                <w:szCs w:val="23"/>
              </w:rPr>
              <w:t>არსებობას</w:t>
            </w:r>
            <w:r w:rsidRPr="00C1491B">
              <w:rPr>
                <w:rFonts w:ascii="Sylfaen" w:hAnsi="Sylfaen"/>
                <w:sz w:val="23"/>
                <w:szCs w:val="23"/>
              </w:rPr>
              <w:t>. `</w:t>
            </w:r>
            <w:r w:rsidRPr="00C1491B">
              <w:rPr>
                <w:rFonts w:ascii="Sylfaen" w:eastAsia="Merriweather" w:hAnsi="Sylfaen" w:cs="Merriweather"/>
                <w:sz w:val="23"/>
                <w:szCs w:val="23"/>
              </w:rPr>
              <w:t>სადავო</w:t>
            </w:r>
            <w:r w:rsidRPr="00C1491B">
              <w:rPr>
                <w:rFonts w:ascii="Sylfaen" w:hAnsi="Sylfaen"/>
                <w:sz w:val="23"/>
                <w:szCs w:val="23"/>
              </w:rPr>
              <w:t xml:space="preserve"> </w:t>
            </w:r>
            <w:r w:rsidRPr="00C1491B">
              <w:rPr>
                <w:rFonts w:ascii="Sylfaen" w:eastAsia="Merriweather" w:hAnsi="Sylfaen" w:cs="Merriweather"/>
                <w:sz w:val="23"/>
                <w:szCs w:val="23"/>
              </w:rPr>
              <w:t>აქტების</w:t>
            </w:r>
            <w:r w:rsidRPr="00C1491B">
              <w:rPr>
                <w:rFonts w:ascii="Sylfaen" w:hAnsi="Sylfaen"/>
                <w:sz w:val="23"/>
                <w:szCs w:val="23"/>
              </w:rPr>
              <w:t xml:space="preserve"> </w:t>
            </w:r>
            <w:r w:rsidRPr="00C1491B">
              <w:rPr>
                <w:rFonts w:ascii="Sylfaen" w:eastAsia="Merriweather" w:hAnsi="Sylfaen" w:cs="Merriweather"/>
                <w:sz w:val="23"/>
                <w:szCs w:val="23"/>
              </w:rPr>
              <w:t>შეფასებისას</w:t>
            </w:r>
            <w:r w:rsidRPr="00C1491B">
              <w:rPr>
                <w:rFonts w:ascii="Sylfaen" w:hAnsi="Sylfaen"/>
                <w:sz w:val="23"/>
                <w:szCs w:val="23"/>
              </w:rPr>
              <w:t xml:space="preserve">, </w:t>
            </w:r>
            <w:r w:rsidRPr="00C1491B">
              <w:rPr>
                <w:rFonts w:ascii="Sylfaen" w:eastAsia="Merriweather" w:hAnsi="Sylfaen" w:cs="Merriweather"/>
                <w:sz w:val="23"/>
                <w:szCs w:val="23"/>
              </w:rPr>
              <w:t>პირველ</w:t>
            </w:r>
            <w:r w:rsidRPr="00C1491B">
              <w:rPr>
                <w:rFonts w:ascii="Sylfaen" w:hAnsi="Sylfaen"/>
                <w:sz w:val="23"/>
                <w:szCs w:val="23"/>
              </w:rPr>
              <w:t xml:space="preserve"> </w:t>
            </w:r>
            <w:r w:rsidRPr="00C1491B">
              <w:rPr>
                <w:rFonts w:ascii="Sylfaen" w:eastAsia="Merriweather" w:hAnsi="Sylfaen" w:cs="Merriweather"/>
                <w:sz w:val="23"/>
                <w:szCs w:val="23"/>
              </w:rPr>
              <w:t>რიგში</w:t>
            </w:r>
            <w:r w:rsidRPr="00C1491B">
              <w:rPr>
                <w:rFonts w:ascii="Sylfaen" w:hAnsi="Sylfaen"/>
                <w:sz w:val="23"/>
                <w:szCs w:val="23"/>
              </w:rPr>
              <w:t xml:space="preserve">, </w:t>
            </w:r>
            <w:r w:rsidRPr="00C1491B">
              <w:rPr>
                <w:rFonts w:ascii="Sylfaen" w:eastAsia="Merriweather" w:hAnsi="Sylfaen" w:cs="Merriweather"/>
                <w:sz w:val="23"/>
                <w:szCs w:val="23"/>
              </w:rPr>
              <w:t>უნდა</w:t>
            </w:r>
            <w:r w:rsidRPr="00C1491B">
              <w:rPr>
                <w:rFonts w:ascii="Sylfaen" w:hAnsi="Sylfaen"/>
                <w:sz w:val="23"/>
                <w:szCs w:val="23"/>
              </w:rPr>
              <w:t xml:space="preserve"> </w:t>
            </w:r>
            <w:r w:rsidRPr="00C1491B">
              <w:rPr>
                <w:rFonts w:ascii="Sylfaen" w:eastAsia="Merriweather" w:hAnsi="Sylfaen" w:cs="Merriweather"/>
                <w:sz w:val="23"/>
                <w:szCs w:val="23"/>
              </w:rPr>
              <w:t>გაირკვეს</w:t>
            </w:r>
            <w:r w:rsidRPr="00C1491B">
              <w:rPr>
                <w:rFonts w:ascii="Sylfaen" w:hAnsi="Sylfaen"/>
                <w:sz w:val="23"/>
                <w:szCs w:val="23"/>
              </w:rPr>
              <w:t xml:space="preserve"> </w:t>
            </w:r>
            <w:r w:rsidRPr="00C1491B">
              <w:rPr>
                <w:rFonts w:ascii="Sylfaen" w:eastAsia="Merriweather" w:hAnsi="Sylfaen" w:cs="Merriweather"/>
                <w:sz w:val="23"/>
                <w:szCs w:val="23"/>
              </w:rPr>
              <w:t>ის</w:t>
            </w:r>
            <w:r w:rsidRPr="00C1491B">
              <w:rPr>
                <w:rFonts w:ascii="Sylfaen" w:hAnsi="Sylfaen"/>
                <w:sz w:val="23"/>
                <w:szCs w:val="23"/>
              </w:rPr>
              <w:t xml:space="preserve"> </w:t>
            </w:r>
            <w:r w:rsidRPr="00C1491B">
              <w:rPr>
                <w:rFonts w:ascii="Sylfaen" w:eastAsia="Merriweather" w:hAnsi="Sylfaen" w:cs="Merriweather"/>
                <w:sz w:val="23"/>
                <w:szCs w:val="23"/>
              </w:rPr>
              <w:t>მიზანი</w:t>
            </w:r>
            <w:r w:rsidRPr="00C1491B">
              <w:rPr>
                <w:rFonts w:ascii="Sylfaen" w:hAnsi="Sylfaen"/>
                <w:sz w:val="23"/>
                <w:szCs w:val="23"/>
              </w:rPr>
              <w:t xml:space="preserve">, </w:t>
            </w:r>
            <w:r w:rsidRPr="00C1491B">
              <w:rPr>
                <w:rFonts w:ascii="Sylfaen" w:eastAsia="Merriweather" w:hAnsi="Sylfaen" w:cs="Merriweather"/>
                <w:sz w:val="23"/>
                <w:szCs w:val="23"/>
              </w:rPr>
              <w:t>რომელიც</w:t>
            </w:r>
            <w:r w:rsidRPr="00C1491B">
              <w:rPr>
                <w:rFonts w:ascii="Sylfaen" w:hAnsi="Sylfaen"/>
                <w:sz w:val="23"/>
                <w:szCs w:val="23"/>
              </w:rPr>
              <w:t xml:space="preserve"> </w:t>
            </w:r>
            <w:r w:rsidRPr="00C1491B">
              <w:rPr>
                <w:rFonts w:ascii="Sylfaen" w:eastAsia="Merriweather" w:hAnsi="Sylfaen" w:cs="Merriweather"/>
                <w:sz w:val="23"/>
                <w:szCs w:val="23"/>
              </w:rPr>
              <w:t>ამოძრავებდა</w:t>
            </w:r>
            <w:r w:rsidRPr="00C1491B">
              <w:rPr>
                <w:rFonts w:ascii="Sylfaen" w:hAnsi="Sylfaen"/>
                <w:sz w:val="23"/>
                <w:szCs w:val="23"/>
              </w:rPr>
              <w:t xml:space="preserve"> </w:t>
            </w:r>
            <w:r w:rsidRPr="00C1491B">
              <w:rPr>
                <w:rFonts w:ascii="Sylfaen" w:eastAsia="Merriweather" w:hAnsi="Sylfaen" w:cs="Merriweather"/>
                <w:sz w:val="23"/>
                <w:szCs w:val="23"/>
              </w:rPr>
              <w:t>კანონმდებელს</w:t>
            </w:r>
            <w:r w:rsidRPr="00C1491B">
              <w:rPr>
                <w:rFonts w:ascii="Sylfaen" w:hAnsi="Sylfaen"/>
                <w:sz w:val="23"/>
                <w:szCs w:val="23"/>
              </w:rPr>
              <w:t xml:space="preserve"> </w:t>
            </w:r>
            <w:r w:rsidRPr="00C1491B">
              <w:rPr>
                <w:rFonts w:ascii="Sylfaen" w:eastAsia="Merriweather" w:hAnsi="Sylfaen" w:cs="Merriweather"/>
                <w:sz w:val="23"/>
                <w:szCs w:val="23"/>
              </w:rPr>
              <w:t>მათი</w:t>
            </w:r>
            <w:r w:rsidRPr="00C1491B">
              <w:rPr>
                <w:rFonts w:ascii="Sylfaen" w:hAnsi="Sylfaen"/>
                <w:sz w:val="23"/>
                <w:szCs w:val="23"/>
              </w:rPr>
              <w:t xml:space="preserve"> </w:t>
            </w:r>
            <w:r w:rsidRPr="00C1491B">
              <w:rPr>
                <w:rFonts w:ascii="Sylfaen" w:eastAsia="Merriweather" w:hAnsi="Sylfaen" w:cs="Merriweather"/>
                <w:sz w:val="23"/>
                <w:szCs w:val="23"/>
              </w:rPr>
              <w:t>მიღებისას</w:t>
            </w:r>
            <w:r w:rsidRPr="00C1491B">
              <w:rPr>
                <w:rFonts w:ascii="Sylfaen" w:hAnsi="Sylfaen"/>
                <w:sz w:val="23"/>
                <w:szCs w:val="23"/>
              </w:rPr>
              <w:t xml:space="preserve">... </w:t>
            </w:r>
            <w:r w:rsidRPr="00C1491B">
              <w:rPr>
                <w:rFonts w:ascii="Sylfaen" w:eastAsia="Merriweather" w:hAnsi="Sylfaen" w:cs="Merriweather"/>
                <w:sz w:val="23"/>
                <w:szCs w:val="23"/>
              </w:rPr>
              <w:t>თანაზომიერების</w:t>
            </w:r>
            <w:r w:rsidRPr="00C1491B">
              <w:rPr>
                <w:rFonts w:ascii="Sylfaen" w:hAnsi="Sylfaen"/>
                <w:sz w:val="23"/>
                <w:szCs w:val="23"/>
              </w:rPr>
              <w:t xml:space="preserve"> </w:t>
            </w:r>
            <w:r w:rsidRPr="00C1491B">
              <w:rPr>
                <w:rFonts w:ascii="Sylfaen" w:eastAsia="Merriweather" w:hAnsi="Sylfaen" w:cs="Merriweather"/>
                <w:sz w:val="23"/>
                <w:szCs w:val="23"/>
              </w:rPr>
              <w:t>პრინციპის</w:t>
            </w:r>
            <w:r w:rsidRPr="00C1491B">
              <w:rPr>
                <w:rFonts w:ascii="Sylfaen" w:hAnsi="Sylfaen"/>
                <w:sz w:val="23"/>
                <w:szCs w:val="23"/>
              </w:rPr>
              <w:t xml:space="preserve"> </w:t>
            </w:r>
            <w:r w:rsidRPr="00C1491B">
              <w:rPr>
                <w:rFonts w:ascii="Sylfaen" w:eastAsia="Merriweather" w:hAnsi="Sylfaen" w:cs="Merriweather"/>
                <w:sz w:val="23"/>
                <w:szCs w:val="23"/>
              </w:rPr>
              <w:t>გამოყენებით</w:t>
            </w:r>
            <w:r w:rsidRPr="00C1491B">
              <w:rPr>
                <w:rFonts w:ascii="Sylfaen" w:hAnsi="Sylfaen"/>
                <w:sz w:val="23"/>
                <w:szCs w:val="23"/>
              </w:rPr>
              <w:t xml:space="preserve"> </w:t>
            </w:r>
            <w:r w:rsidRPr="00C1491B">
              <w:rPr>
                <w:rFonts w:ascii="Sylfaen" w:eastAsia="Merriweather" w:hAnsi="Sylfaen" w:cs="Merriweather"/>
                <w:sz w:val="23"/>
                <w:szCs w:val="23"/>
              </w:rPr>
              <w:t>შეიძლება</w:t>
            </w:r>
            <w:r w:rsidRPr="00C1491B">
              <w:rPr>
                <w:rFonts w:ascii="Sylfaen" w:hAnsi="Sylfaen"/>
                <w:sz w:val="23"/>
                <w:szCs w:val="23"/>
              </w:rPr>
              <w:t xml:space="preserve"> </w:t>
            </w:r>
            <w:r w:rsidRPr="00C1491B">
              <w:rPr>
                <w:rFonts w:ascii="Sylfaen" w:eastAsia="Merriweather" w:hAnsi="Sylfaen" w:cs="Merriweather"/>
                <w:sz w:val="23"/>
                <w:szCs w:val="23"/>
              </w:rPr>
              <w:t>შეფასდეს</w:t>
            </w:r>
            <w:r w:rsidRPr="00C1491B">
              <w:rPr>
                <w:rFonts w:ascii="Sylfaen" w:hAnsi="Sylfaen"/>
                <w:sz w:val="23"/>
                <w:szCs w:val="23"/>
              </w:rPr>
              <w:t xml:space="preserve"> </w:t>
            </w:r>
            <w:r w:rsidRPr="00C1491B">
              <w:rPr>
                <w:rFonts w:ascii="Sylfaen" w:eastAsia="Merriweather" w:hAnsi="Sylfaen" w:cs="Merriweather"/>
                <w:sz w:val="23"/>
                <w:szCs w:val="23"/>
              </w:rPr>
              <w:t>კანონმდებლის</w:t>
            </w:r>
            <w:r w:rsidRPr="00C1491B">
              <w:rPr>
                <w:rFonts w:ascii="Sylfaen" w:hAnsi="Sylfaen"/>
                <w:sz w:val="23"/>
                <w:szCs w:val="23"/>
              </w:rPr>
              <w:t xml:space="preserve"> </w:t>
            </w:r>
            <w:r w:rsidRPr="00C1491B">
              <w:rPr>
                <w:rFonts w:ascii="Sylfaen" w:eastAsia="Merriweather" w:hAnsi="Sylfaen" w:cs="Merriweather"/>
                <w:sz w:val="23"/>
                <w:szCs w:val="23"/>
              </w:rPr>
              <w:t>მხოლოდ</w:t>
            </w:r>
            <w:r w:rsidRPr="00C1491B">
              <w:rPr>
                <w:rFonts w:ascii="Sylfaen" w:hAnsi="Sylfaen"/>
                <w:sz w:val="23"/>
                <w:szCs w:val="23"/>
              </w:rPr>
              <w:t xml:space="preserve"> </w:t>
            </w:r>
            <w:r w:rsidRPr="00C1491B">
              <w:rPr>
                <w:rFonts w:ascii="Sylfaen" w:eastAsia="Merriweather" w:hAnsi="Sylfaen" w:cs="Merriweather"/>
                <w:sz w:val="23"/>
                <w:szCs w:val="23"/>
              </w:rPr>
              <w:t>ლეგიტიმური</w:t>
            </w:r>
            <w:r w:rsidRPr="00C1491B">
              <w:rPr>
                <w:rFonts w:ascii="Sylfaen" w:hAnsi="Sylfaen"/>
                <w:sz w:val="23"/>
                <w:szCs w:val="23"/>
              </w:rPr>
              <w:t xml:space="preserve"> </w:t>
            </w:r>
            <w:r w:rsidRPr="00C1491B">
              <w:rPr>
                <w:rFonts w:ascii="Sylfaen" w:eastAsia="Merriweather" w:hAnsi="Sylfaen" w:cs="Merriweather"/>
                <w:sz w:val="23"/>
                <w:szCs w:val="23"/>
              </w:rPr>
              <w:t>მიზნის</w:t>
            </w:r>
            <w:r w:rsidRPr="00C1491B">
              <w:rPr>
                <w:rFonts w:ascii="Sylfaen" w:hAnsi="Sylfaen"/>
                <w:sz w:val="23"/>
                <w:szCs w:val="23"/>
              </w:rPr>
              <w:t xml:space="preserve"> </w:t>
            </w:r>
            <w:r w:rsidRPr="00C1491B">
              <w:rPr>
                <w:rFonts w:ascii="Sylfaen" w:eastAsia="Merriweather" w:hAnsi="Sylfaen" w:cs="Merriweather"/>
                <w:sz w:val="23"/>
                <w:szCs w:val="23"/>
              </w:rPr>
              <w:t>მიღწევის</w:t>
            </w:r>
            <w:r w:rsidRPr="00C1491B">
              <w:rPr>
                <w:rFonts w:ascii="Sylfaen" w:hAnsi="Sylfaen"/>
                <w:sz w:val="23"/>
                <w:szCs w:val="23"/>
              </w:rPr>
              <w:t xml:space="preserve"> </w:t>
            </w:r>
            <w:r w:rsidRPr="00C1491B">
              <w:rPr>
                <w:rFonts w:ascii="Sylfaen" w:eastAsia="Merriweather" w:hAnsi="Sylfaen" w:cs="Merriweather"/>
                <w:sz w:val="23"/>
                <w:szCs w:val="23"/>
              </w:rPr>
              <w:t>საშუალებათა</w:t>
            </w:r>
            <w:r w:rsidRPr="00C1491B">
              <w:rPr>
                <w:rFonts w:ascii="Sylfaen" w:hAnsi="Sylfaen"/>
                <w:sz w:val="23"/>
                <w:szCs w:val="23"/>
              </w:rPr>
              <w:t xml:space="preserve"> </w:t>
            </w:r>
            <w:r w:rsidRPr="00C1491B">
              <w:rPr>
                <w:rFonts w:ascii="Sylfaen" w:eastAsia="Merriweather" w:hAnsi="Sylfaen" w:cs="Merriweather"/>
                <w:sz w:val="23"/>
                <w:szCs w:val="23"/>
              </w:rPr>
              <w:t>კონსტიტუციურობა</w:t>
            </w:r>
            <w:r w:rsidRPr="00C1491B">
              <w:rPr>
                <w:rFonts w:ascii="Sylfaen" w:eastAsia="Merriweather" w:hAnsi="Sylfaen" w:cs="Merriweather"/>
                <w:sz w:val="23"/>
                <w:szCs w:val="23"/>
                <w:vertAlign w:val="superscript"/>
              </w:rPr>
              <w:footnoteReference w:id="25"/>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lastRenderedPageBreak/>
              <w:t>კონსტიტუციური</w:t>
            </w:r>
            <w:proofErr w:type="gramEnd"/>
            <w:r w:rsidRPr="00C1491B">
              <w:rPr>
                <w:rFonts w:ascii="Sylfaen" w:hAnsi="Sylfaen"/>
                <w:sz w:val="23"/>
                <w:szCs w:val="23"/>
              </w:rPr>
              <w:t xml:space="preserve"> </w:t>
            </w:r>
            <w:r w:rsidRPr="00C1491B">
              <w:rPr>
                <w:rFonts w:ascii="Sylfaen" w:eastAsia="Merriweather" w:hAnsi="Sylfaen" w:cs="Merriweather"/>
                <w:sz w:val="23"/>
                <w:szCs w:val="23"/>
              </w:rPr>
              <w:t>უფლების</w:t>
            </w:r>
            <w:r w:rsidRPr="00C1491B">
              <w:rPr>
                <w:rFonts w:ascii="Sylfaen" w:hAnsi="Sylfaen"/>
                <w:sz w:val="23"/>
                <w:szCs w:val="23"/>
              </w:rPr>
              <w:t xml:space="preserve"> </w:t>
            </w:r>
            <w:r w:rsidRPr="00C1491B">
              <w:rPr>
                <w:rFonts w:ascii="Sylfaen" w:eastAsia="Merriweather" w:hAnsi="Sylfaen" w:cs="Merriweather"/>
                <w:sz w:val="23"/>
                <w:szCs w:val="23"/>
              </w:rPr>
              <w:t>შეზღუდვისთვის</w:t>
            </w:r>
            <w:r w:rsidRPr="00C1491B">
              <w:rPr>
                <w:rFonts w:ascii="Sylfaen" w:hAnsi="Sylfaen"/>
                <w:sz w:val="23"/>
                <w:szCs w:val="23"/>
              </w:rPr>
              <w:t xml:space="preserve"> </w:t>
            </w:r>
            <w:r w:rsidRPr="00C1491B">
              <w:rPr>
                <w:rFonts w:ascii="Sylfaen" w:eastAsia="Merriweather" w:hAnsi="Sylfaen" w:cs="Merriweather"/>
                <w:sz w:val="23"/>
                <w:szCs w:val="23"/>
              </w:rPr>
              <w:t>ლეგიტიმური და</w:t>
            </w:r>
            <w:r w:rsidRPr="00C1491B">
              <w:rPr>
                <w:rFonts w:ascii="Sylfaen" w:hAnsi="Sylfaen"/>
                <w:sz w:val="23"/>
                <w:szCs w:val="23"/>
              </w:rPr>
              <w:t xml:space="preserve"> </w:t>
            </w:r>
            <w:r w:rsidRPr="00C1491B">
              <w:rPr>
                <w:rFonts w:ascii="Sylfaen" w:eastAsia="Merriweather" w:hAnsi="Sylfaen" w:cs="Merriweather"/>
                <w:sz w:val="23"/>
                <w:szCs w:val="23"/>
              </w:rPr>
              <w:t>საფუძველი</w:t>
            </w:r>
            <w:r w:rsidRPr="00C1491B">
              <w:rPr>
                <w:rFonts w:ascii="Sylfaen" w:hAnsi="Sylfaen"/>
                <w:sz w:val="23"/>
                <w:szCs w:val="23"/>
              </w:rPr>
              <w:t xml:space="preserve">, </w:t>
            </w:r>
            <w:r w:rsidRPr="00C1491B">
              <w:rPr>
                <w:rFonts w:ascii="Sylfaen" w:eastAsia="Merriweather" w:hAnsi="Sylfaen" w:cs="Merriweather"/>
                <w:sz w:val="23"/>
                <w:szCs w:val="23"/>
              </w:rPr>
              <w:t>პირველ</w:t>
            </w:r>
            <w:r w:rsidRPr="00C1491B">
              <w:rPr>
                <w:rFonts w:ascii="Sylfaen" w:hAnsi="Sylfaen"/>
                <w:sz w:val="23"/>
                <w:szCs w:val="23"/>
              </w:rPr>
              <w:t xml:space="preserve"> </w:t>
            </w:r>
            <w:r w:rsidRPr="00C1491B">
              <w:rPr>
                <w:rFonts w:ascii="Sylfaen" w:eastAsia="Merriweather" w:hAnsi="Sylfaen" w:cs="Merriweather"/>
                <w:sz w:val="23"/>
                <w:szCs w:val="23"/>
              </w:rPr>
              <w:t>რიგში</w:t>
            </w:r>
            <w:r w:rsidRPr="00C1491B">
              <w:rPr>
                <w:rFonts w:ascii="Sylfaen" w:hAnsi="Sylfaen"/>
                <w:sz w:val="23"/>
                <w:szCs w:val="23"/>
              </w:rPr>
              <w:t xml:space="preserve">, </w:t>
            </w:r>
            <w:r w:rsidRPr="00C1491B">
              <w:rPr>
                <w:rFonts w:ascii="Sylfaen" w:eastAsia="Merriweather" w:hAnsi="Sylfaen" w:cs="Merriweather"/>
                <w:sz w:val="23"/>
                <w:szCs w:val="23"/>
              </w:rPr>
              <w:t>თავად</w:t>
            </w:r>
            <w:r w:rsidRPr="00C1491B">
              <w:rPr>
                <w:rFonts w:ascii="Sylfaen" w:hAnsi="Sylfaen"/>
                <w:sz w:val="23"/>
                <w:szCs w:val="23"/>
              </w:rPr>
              <w:t xml:space="preserve"> </w:t>
            </w:r>
            <w:r w:rsidRPr="00C1491B">
              <w:rPr>
                <w:rFonts w:ascii="Sylfaen" w:eastAsia="Merriweather" w:hAnsi="Sylfaen" w:cs="Merriweather"/>
                <w:sz w:val="23"/>
                <w:szCs w:val="23"/>
              </w:rPr>
              <w:t>ამ</w:t>
            </w:r>
            <w:r w:rsidRPr="00C1491B">
              <w:rPr>
                <w:rFonts w:ascii="Sylfaen" w:hAnsi="Sylfaen"/>
                <w:sz w:val="23"/>
                <w:szCs w:val="23"/>
              </w:rPr>
              <w:t xml:space="preserve"> </w:t>
            </w:r>
            <w:r w:rsidRPr="00C1491B">
              <w:rPr>
                <w:rFonts w:ascii="Sylfaen" w:eastAsia="Merriweather" w:hAnsi="Sylfaen" w:cs="Merriweather"/>
                <w:sz w:val="23"/>
                <w:szCs w:val="23"/>
              </w:rPr>
              <w:t>უფლების</w:t>
            </w:r>
            <w:r w:rsidRPr="00C1491B">
              <w:rPr>
                <w:rFonts w:ascii="Sylfaen" w:hAnsi="Sylfaen"/>
                <w:sz w:val="23"/>
                <w:szCs w:val="23"/>
              </w:rPr>
              <w:t xml:space="preserve"> </w:t>
            </w:r>
            <w:r w:rsidRPr="00C1491B">
              <w:rPr>
                <w:rFonts w:ascii="Sylfaen" w:eastAsia="Merriweather" w:hAnsi="Sylfaen" w:cs="Merriweather"/>
                <w:sz w:val="23"/>
                <w:szCs w:val="23"/>
              </w:rPr>
              <w:t>მარეგლამენტირებელ კონსტიტუციის</w:t>
            </w:r>
            <w:r w:rsidRPr="00C1491B">
              <w:rPr>
                <w:rFonts w:ascii="Sylfaen" w:hAnsi="Sylfaen"/>
                <w:sz w:val="23"/>
                <w:szCs w:val="23"/>
              </w:rPr>
              <w:t xml:space="preserve"> </w:t>
            </w:r>
            <w:r w:rsidRPr="00C1491B">
              <w:rPr>
                <w:rFonts w:ascii="Sylfaen" w:eastAsia="Merriweather" w:hAnsi="Sylfaen" w:cs="Merriweather"/>
                <w:sz w:val="23"/>
                <w:szCs w:val="23"/>
              </w:rPr>
              <w:t>ნორმაშია</w:t>
            </w:r>
            <w:r w:rsidRPr="00C1491B">
              <w:rPr>
                <w:rFonts w:ascii="Sylfaen" w:hAnsi="Sylfaen"/>
                <w:sz w:val="23"/>
                <w:szCs w:val="23"/>
              </w:rPr>
              <w:t xml:space="preserve"> </w:t>
            </w:r>
            <w:r w:rsidRPr="00C1491B">
              <w:rPr>
                <w:rFonts w:ascii="Sylfaen" w:eastAsia="Merriweather" w:hAnsi="Sylfaen" w:cs="Merriweather"/>
                <w:sz w:val="23"/>
                <w:szCs w:val="23"/>
              </w:rPr>
              <w:t>მოცემული</w:t>
            </w:r>
            <w:r w:rsidRPr="00C1491B">
              <w:rPr>
                <w:rFonts w:ascii="Sylfaen" w:hAnsi="Sylfaen"/>
                <w:sz w:val="23"/>
                <w:szCs w:val="23"/>
              </w:rPr>
              <w:t xml:space="preserve"> </w:t>
            </w:r>
            <w:r w:rsidRPr="00C1491B">
              <w:rPr>
                <w:rFonts w:ascii="Sylfaen" w:eastAsia="Merriweather" w:hAnsi="Sylfaen" w:cs="Merriweather"/>
                <w:sz w:val="23"/>
                <w:szCs w:val="23"/>
              </w:rPr>
              <w:t>საკონსტიტუციო</w:t>
            </w:r>
            <w:r w:rsidRPr="00C1491B">
              <w:rPr>
                <w:rFonts w:ascii="Sylfaen" w:hAnsi="Sylfaen"/>
                <w:sz w:val="23"/>
                <w:szCs w:val="23"/>
              </w:rPr>
              <w:t xml:space="preserve"> </w:t>
            </w:r>
            <w:r w:rsidRPr="00C1491B">
              <w:rPr>
                <w:rFonts w:ascii="Sylfaen" w:eastAsia="Merriweather" w:hAnsi="Sylfaen" w:cs="Merriweather"/>
                <w:sz w:val="23"/>
                <w:szCs w:val="23"/>
              </w:rPr>
              <w:t>სასამართლოს</w:t>
            </w:r>
            <w:r w:rsidRPr="00C1491B">
              <w:rPr>
                <w:rFonts w:ascii="Sylfaen" w:hAnsi="Sylfaen"/>
                <w:sz w:val="23"/>
                <w:szCs w:val="23"/>
              </w:rPr>
              <w:t xml:space="preserve"> </w:t>
            </w:r>
            <w:r w:rsidRPr="00C1491B">
              <w:rPr>
                <w:rFonts w:ascii="Sylfaen" w:eastAsia="Merriweather" w:hAnsi="Sylfaen" w:cs="Merriweather"/>
                <w:sz w:val="23"/>
                <w:szCs w:val="23"/>
              </w:rPr>
              <w:t>ძირითადი</w:t>
            </w:r>
            <w:r w:rsidRPr="00C1491B">
              <w:rPr>
                <w:rFonts w:ascii="Sylfaen" w:hAnsi="Sylfaen"/>
                <w:sz w:val="23"/>
                <w:szCs w:val="23"/>
              </w:rPr>
              <w:t xml:space="preserve"> </w:t>
            </w:r>
            <w:r w:rsidRPr="00C1491B">
              <w:rPr>
                <w:rFonts w:ascii="Sylfaen" w:eastAsia="Merriweather" w:hAnsi="Sylfaen" w:cs="Merriweather"/>
                <w:sz w:val="23"/>
                <w:szCs w:val="23"/>
              </w:rPr>
              <w:t>მიდგომაც</w:t>
            </w:r>
            <w:r w:rsidRPr="00C1491B">
              <w:rPr>
                <w:rFonts w:ascii="Sylfaen" w:hAnsi="Sylfaen"/>
                <w:sz w:val="23"/>
                <w:szCs w:val="23"/>
              </w:rPr>
              <w:t xml:space="preserve"> </w:t>
            </w:r>
            <w:r w:rsidRPr="00C1491B">
              <w:rPr>
                <w:rFonts w:ascii="Sylfaen" w:eastAsia="Merriweather" w:hAnsi="Sylfaen" w:cs="Merriweather"/>
                <w:sz w:val="23"/>
                <w:szCs w:val="23"/>
              </w:rPr>
              <w:t>ეფუძნება უფლების</w:t>
            </w:r>
            <w:r w:rsidRPr="00C1491B">
              <w:rPr>
                <w:rFonts w:ascii="Sylfaen" w:hAnsi="Sylfaen"/>
                <w:sz w:val="23"/>
                <w:szCs w:val="23"/>
              </w:rPr>
              <w:t xml:space="preserve"> </w:t>
            </w:r>
            <w:r w:rsidRPr="00C1491B">
              <w:rPr>
                <w:rFonts w:ascii="Sylfaen" w:eastAsia="Merriweather" w:hAnsi="Sylfaen" w:cs="Merriweather"/>
                <w:sz w:val="23"/>
                <w:szCs w:val="23"/>
              </w:rPr>
              <w:t>შეზღუდვის</w:t>
            </w:r>
            <w:r w:rsidRPr="00C1491B">
              <w:rPr>
                <w:rFonts w:ascii="Sylfaen" w:hAnsi="Sylfaen"/>
                <w:sz w:val="23"/>
                <w:szCs w:val="23"/>
              </w:rPr>
              <w:t xml:space="preserve"> </w:t>
            </w:r>
            <w:r w:rsidRPr="00C1491B">
              <w:rPr>
                <w:rFonts w:ascii="Sylfaen" w:eastAsia="Merriweather" w:hAnsi="Sylfaen" w:cs="Merriweather"/>
                <w:sz w:val="23"/>
                <w:szCs w:val="23"/>
              </w:rPr>
              <w:t>გამართლებას</w:t>
            </w:r>
            <w:r w:rsidRPr="00C1491B">
              <w:rPr>
                <w:rFonts w:ascii="Sylfaen" w:hAnsi="Sylfaen"/>
                <w:sz w:val="23"/>
                <w:szCs w:val="23"/>
              </w:rPr>
              <w:t xml:space="preserve"> </w:t>
            </w:r>
            <w:r w:rsidRPr="00C1491B">
              <w:rPr>
                <w:rFonts w:ascii="Sylfaen" w:eastAsia="Merriweather" w:hAnsi="Sylfaen" w:cs="Merriweather"/>
                <w:sz w:val="23"/>
                <w:szCs w:val="23"/>
              </w:rPr>
              <w:t>მხოლოდ</w:t>
            </w:r>
            <w:r w:rsidRPr="00C1491B">
              <w:rPr>
                <w:rFonts w:ascii="Sylfaen" w:hAnsi="Sylfaen"/>
                <w:sz w:val="23"/>
                <w:szCs w:val="23"/>
              </w:rPr>
              <w:t xml:space="preserve"> </w:t>
            </w:r>
            <w:r w:rsidRPr="00C1491B">
              <w:rPr>
                <w:rFonts w:ascii="Sylfaen" w:eastAsia="Merriweather" w:hAnsi="Sylfaen" w:cs="Merriweather"/>
                <w:sz w:val="23"/>
                <w:szCs w:val="23"/>
              </w:rPr>
              <w:t>იმ</w:t>
            </w:r>
            <w:r w:rsidRPr="00C1491B">
              <w:rPr>
                <w:rFonts w:ascii="Sylfaen" w:hAnsi="Sylfaen"/>
                <w:sz w:val="23"/>
                <w:szCs w:val="23"/>
              </w:rPr>
              <w:t xml:space="preserve"> </w:t>
            </w:r>
            <w:r w:rsidRPr="00C1491B">
              <w:rPr>
                <w:rFonts w:ascii="Sylfaen" w:eastAsia="Merriweather" w:hAnsi="Sylfaen" w:cs="Merriweather"/>
                <w:sz w:val="23"/>
                <w:szCs w:val="23"/>
              </w:rPr>
              <w:t>ლეგიტიმური მიზნებით</w:t>
            </w:r>
            <w:r w:rsidRPr="00C1491B">
              <w:rPr>
                <w:rFonts w:ascii="Sylfaen" w:hAnsi="Sylfaen"/>
                <w:sz w:val="23"/>
                <w:szCs w:val="23"/>
              </w:rPr>
              <w:t xml:space="preserve">, </w:t>
            </w:r>
            <w:r w:rsidRPr="00C1491B">
              <w:rPr>
                <w:rFonts w:ascii="Sylfaen" w:eastAsia="Merriweather" w:hAnsi="Sylfaen" w:cs="Merriweather"/>
                <w:sz w:val="23"/>
                <w:szCs w:val="23"/>
              </w:rPr>
              <w:t>რომლებიც</w:t>
            </w:r>
            <w:r w:rsidRPr="00C1491B">
              <w:rPr>
                <w:rFonts w:ascii="Sylfaen" w:hAnsi="Sylfaen"/>
                <w:sz w:val="23"/>
                <w:szCs w:val="23"/>
              </w:rPr>
              <w:t xml:space="preserve"> </w:t>
            </w:r>
            <w:r w:rsidRPr="00C1491B">
              <w:rPr>
                <w:rFonts w:ascii="Sylfaen" w:eastAsia="Merriweather" w:hAnsi="Sylfaen" w:cs="Merriweather"/>
                <w:sz w:val="23"/>
                <w:szCs w:val="23"/>
              </w:rPr>
              <w:t>გათვალისწინებულია</w:t>
            </w:r>
            <w:r w:rsidRPr="00C1491B">
              <w:rPr>
                <w:rFonts w:ascii="Sylfaen" w:hAnsi="Sylfaen"/>
                <w:sz w:val="23"/>
                <w:szCs w:val="23"/>
              </w:rPr>
              <w:t xml:space="preserve"> </w:t>
            </w:r>
            <w:r w:rsidRPr="00C1491B">
              <w:rPr>
                <w:rFonts w:ascii="Sylfaen" w:eastAsia="Merriweather" w:hAnsi="Sylfaen" w:cs="Merriweather"/>
                <w:sz w:val="23"/>
                <w:szCs w:val="23"/>
              </w:rPr>
              <w:t>კონკრეტული უფლების</w:t>
            </w:r>
            <w:r w:rsidRPr="00C1491B">
              <w:rPr>
                <w:rFonts w:ascii="Sylfaen" w:hAnsi="Sylfaen"/>
                <w:sz w:val="23"/>
                <w:szCs w:val="23"/>
              </w:rPr>
              <w:t xml:space="preserve"> </w:t>
            </w:r>
            <w:r w:rsidRPr="00C1491B">
              <w:rPr>
                <w:rFonts w:ascii="Sylfaen" w:eastAsia="Merriweather" w:hAnsi="Sylfaen" w:cs="Merriweather"/>
                <w:sz w:val="23"/>
                <w:szCs w:val="23"/>
              </w:rPr>
              <w:t>მარეგლამენტირებელ</w:t>
            </w:r>
            <w:r w:rsidRPr="00C1491B">
              <w:rPr>
                <w:rFonts w:ascii="Sylfaen" w:hAnsi="Sylfaen"/>
                <w:sz w:val="23"/>
                <w:szCs w:val="23"/>
              </w:rPr>
              <w:t xml:space="preserve"> </w:t>
            </w:r>
            <w:r w:rsidRPr="00C1491B">
              <w:rPr>
                <w:rFonts w:ascii="Sylfaen" w:eastAsia="Merriweather" w:hAnsi="Sylfaen" w:cs="Merriweather"/>
                <w:sz w:val="23"/>
                <w:szCs w:val="23"/>
              </w:rPr>
              <w:t>კონსტიტუციის</w:t>
            </w:r>
            <w:r w:rsidRPr="00C1491B">
              <w:rPr>
                <w:rFonts w:ascii="Sylfaen" w:hAnsi="Sylfaen"/>
                <w:sz w:val="23"/>
                <w:szCs w:val="23"/>
              </w:rPr>
              <w:t xml:space="preserve"> </w:t>
            </w:r>
            <w:r w:rsidRPr="00C1491B">
              <w:rPr>
                <w:rFonts w:ascii="Sylfaen" w:eastAsia="Merriweather" w:hAnsi="Sylfaen" w:cs="Merriweather"/>
                <w:sz w:val="23"/>
                <w:szCs w:val="23"/>
              </w:rPr>
              <w:t>ნორმაში</w:t>
            </w:r>
            <w:r w:rsidRPr="00C1491B">
              <w:rPr>
                <w:rFonts w:ascii="Sylfaen" w:hAnsi="Sylfaen"/>
                <w:sz w:val="23"/>
                <w:szCs w:val="23"/>
              </w:rPr>
              <w:t>.</w:t>
            </w:r>
            <w:r w:rsidRPr="00C1491B">
              <w:rPr>
                <w:rFonts w:ascii="Sylfaen" w:hAnsi="Sylfaen"/>
                <w:sz w:val="23"/>
                <w:szCs w:val="23"/>
                <w:vertAlign w:val="superscript"/>
              </w:rPr>
              <w:footnoteReference w:id="26"/>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ვინადიდან</w:t>
            </w:r>
            <w:proofErr w:type="gramEnd"/>
            <w:r w:rsidRPr="00C1491B">
              <w:rPr>
                <w:rFonts w:ascii="Sylfaen" w:eastAsia="Merriweather" w:hAnsi="Sylfaen" w:cs="Merriweather"/>
                <w:sz w:val="23"/>
                <w:szCs w:val="23"/>
              </w:rPr>
              <w:t xml:space="preserve"> მე-18 მუხლში, 21-ე მუხლში არ იკითხება შეზრუდვის საფუძვლები აუცილებელია ამ უფლებაში ჩარევის კონსტიტუციურობა შეფასდეს მის მარეგულირებელ სპეციალურ ნორმებთან მიმართებით. </w:t>
            </w:r>
            <w:proofErr w:type="gramStart"/>
            <w:r w:rsidRPr="00C1491B">
              <w:rPr>
                <w:rFonts w:ascii="Sylfaen" w:eastAsia="Merriweather" w:hAnsi="Sylfaen" w:cs="Merriweather"/>
                <w:sz w:val="23"/>
                <w:szCs w:val="23"/>
              </w:rPr>
              <w:t>ჩვენს</w:t>
            </w:r>
            <w:proofErr w:type="gramEnd"/>
            <w:r w:rsidRPr="00C1491B">
              <w:rPr>
                <w:rFonts w:ascii="Sylfaen" w:eastAsia="Merriweather" w:hAnsi="Sylfaen" w:cs="Merriweather"/>
                <w:sz w:val="23"/>
                <w:szCs w:val="23"/>
              </w:rPr>
              <w:t xml:space="preserve"> შემთხვევაში სადავო ნორმები როგორც ზემოთ აღვნიშნეთ უშვებენ თვითნებობის, სასამართლო კონტროლის გარეშე პირის დაკავებას.</w:t>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პირველ</w:t>
            </w:r>
            <w:proofErr w:type="gramEnd"/>
            <w:r w:rsidRPr="00C1491B">
              <w:rPr>
                <w:rFonts w:ascii="Sylfaen" w:eastAsia="Merriweather" w:hAnsi="Sylfaen" w:cs="Merriweather"/>
                <w:sz w:val="23"/>
                <w:szCs w:val="23"/>
              </w:rPr>
              <w:t xml:space="preserve"> რიგში კიტხვის ნიშნის ქვეშ უნდა დადგეს სადავო ნორმებით დასახული ლეგიტიმური მიზნები: „ფიზიკურ პირთა ჯანმრთელობის დაცვა“ და „სახელმწიფო და საზოგადოებრივი უსაფრთხოების უზრუნველყოფა“. </w:t>
            </w:r>
            <w:proofErr w:type="gramStart"/>
            <w:r w:rsidRPr="00C1491B">
              <w:rPr>
                <w:rFonts w:ascii="Sylfaen" w:eastAsia="Merriweather" w:hAnsi="Sylfaen" w:cs="Merriweather"/>
                <w:sz w:val="23"/>
                <w:szCs w:val="23"/>
              </w:rPr>
              <w:t>რამდენად</w:t>
            </w:r>
            <w:proofErr w:type="gramEnd"/>
            <w:r w:rsidRPr="00C1491B">
              <w:rPr>
                <w:rFonts w:ascii="Sylfaen" w:eastAsia="Merriweather" w:hAnsi="Sylfaen" w:cs="Merriweather"/>
                <w:sz w:val="23"/>
                <w:szCs w:val="23"/>
              </w:rPr>
              <w:t xml:space="preserve"> ლეგიტიმურია ფიზიკურ პირთა ჯანმრთელობის დაცვა ისეთ შემთხვევაში როცა თავად ეს პირი უარს აცხადებს ჯანმთელობის დაცვაზე და საფრთეს არ უქმნის გარშემო მყოფთ. </w:t>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ლეგიტიმური</w:t>
            </w:r>
            <w:proofErr w:type="gramEnd"/>
            <w:r w:rsidRPr="00C1491B">
              <w:rPr>
                <w:rFonts w:ascii="Sylfaen" w:eastAsia="Merriweather" w:hAnsi="Sylfaen" w:cs="Merriweather"/>
                <w:sz w:val="23"/>
                <w:szCs w:val="23"/>
              </w:rPr>
              <w:t xml:space="preserve"> მიზნების არსებობისა და მათი დაცვის რეალური საჭიროების შემთხვევაში, კონკრეტული უფლების შეზღუდვის კონსტიტუციით გათვალისწინებული შესაძლებლობა უნდა იქნეს გამოყენებული, ოღონდ, რა თქმა უნდა, ისევ კონსტიტუციით დადგენილი წესითა და ფარგლებში. </w:t>
            </w:r>
            <w:proofErr w:type="gramStart"/>
            <w:r w:rsidRPr="00C1491B">
              <w:rPr>
                <w:rFonts w:ascii="Sylfaen" w:eastAsia="Merriweather" w:hAnsi="Sylfaen" w:cs="Merriweather"/>
                <w:sz w:val="23"/>
                <w:szCs w:val="23"/>
              </w:rPr>
              <w:t>ამ</w:t>
            </w:r>
            <w:proofErr w:type="gramEnd"/>
            <w:r w:rsidRPr="00C1491B">
              <w:rPr>
                <w:rFonts w:ascii="Sylfaen" w:eastAsia="Merriweather" w:hAnsi="Sylfaen" w:cs="Merriweather"/>
                <w:sz w:val="23"/>
                <w:szCs w:val="23"/>
              </w:rPr>
              <w:t xml:space="preserve"> თვალსაზრისით, სწორი და ეფექტური გზის ძიებისას კანონმდებელმა, პირველ რიგში, უნდა დააკმაყოფილოს ის მოთხოვნა რომ მის მიერ შერჩეული რეგულაციით ლეგიტიმური მიზნის იღწევა შესაძლებელი იყოს, ანუ ის (რეგულაცია) რეალურად უნდა იყოს ორიენტირებული ლეგიტიმური მიზნის დაცვასა და უზრუნველყოფაზე.</w:t>
            </w:r>
            <w:r w:rsidRPr="00C1491B">
              <w:rPr>
                <w:rFonts w:ascii="Sylfaen" w:eastAsia="Merriweather" w:hAnsi="Sylfaen" w:cs="Merriweather"/>
                <w:sz w:val="23"/>
                <w:szCs w:val="23"/>
                <w:vertAlign w:val="superscript"/>
              </w:rPr>
              <w:footnoteReference w:id="27"/>
            </w:r>
            <w:r w:rsidRPr="00C1491B">
              <w:rPr>
                <w:rFonts w:ascii="Sylfaen" w:eastAsia="Merriweather" w:hAnsi="Sylfaen" w:cs="Merriweather"/>
                <w:sz w:val="23"/>
                <w:szCs w:val="23"/>
              </w:rPr>
              <w:t xml:space="preserve">  </w:t>
            </w:r>
            <w:proofErr w:type="gramStart"/>
            <w:r w:rsidRPr="00C1491B">
              <w:rPr>
                <w:rFonts w:ascii="Sylfaen" w:eastAsia="Merriweather" w:hAnsi="Sylfaen" w:cs="Merriweather"/>
                <w:sz w:val="23"/>
                <w:szCs w:val="23"/>
              </w:rPr>
              <w:t>ჩვენ</w:t>
            </w:r>
            <w:proofErr w:type="gramEnd"/>
            <w:r w:rsidRPr="00C1491B">
              <w:rPr>
                <w:rFonts w:ascii="Sylfaen" w:eastAsia="Merriweather" w:hAnsi="Sylfaen" w:cs="Merriweather"/>
                <w:sz w:val="23"/>
                <w:szCs w:val="23"/>
              </w:rPr>
              <w:t xml:space="preserve"> შემთხვევაში მარიხუანას მომხარებელი, მითუმეტეს მაშინ როცა ის აღარ იმყოფება ნარკოტიკული თრობის ქვეშ არ წარმოადგენს საფრთხეს საზოგადოებისათვის. </w:t>
            </w:r>
            <w:proofErr w:type="gramStart"/>
            <w:r w:rsidRPr="00C1491B">
              <w:rPr>
                <w:rFonts w:ascii="Sylfaen" w:eastAsia="Merriweather" w:hAnsi="Sylfaen" w:cs="Merriweather"/>
                <w:sz w:val="23"/>
                <w:szCs w:val="23"/>
              </w:rPr>
              <w:t>რამდენიმე</w:t>
            </w:r>
            <w:proofErr w:type="gramEnd"/>
            <w:r w:rsidRPr="00C1491B">
              <w:rPr>
                <w:rFonts w:ascii="Sylfaen" w:eastAsia="Merriweather" w:hAnsi="Sylfaen" w:cs="Merriweather"/>
                <w:sz w:val="23"/>
                <w:szCs w:val="23"/>
              </w:rPr>
              <w:t xml:space="preserve"> კვირით ადრე მარიხუანის მოხმარებისათვის პირი შეიძლება მოხვდეს საქეპერტო დაწესებულებაში და დაედოს ადმინისტრაციული სახდელი. </w:t>
            </w:r>
            <w:proofErr w:type="gramStart"/>
            <w:r w:rsidRPr="00C1491B">
              <w:rPr>
                <w:rFonts w:ascii="Sylfaen" w:eastAsia="Merriweather" w:hAnsi="Sylfaen" w:cs="Merriweather"/>
                <w:sz w:val="23"/>
                <w:szCs w:val="23"/>
              </w:rPr>
              <w:t>ანუ</w:t>
            </w:r>
            <w:proofErr w:type="gramEnd"/>
            <w:r w:rsidRPr="00C1491B">
              <w:rPr>
                <w:rFonts w:ascii="Sylfaen" w:eastAsia="Merriweather" w:hAnsi="Sylfaen" w:cs="Merriweather"/>
                <w:sz w:val="23"/>
                <w:szCs w:val="23"/>
              </w:rPr>
              <w:t xml:space="preserve"> დაისაჯოს მაშინ როცა აღარ არსებობს საფრთხე.</w:t>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უფლების</w:t>
            </w:r>
            <w:proofErr w:type="gramEnd"/>
            <w:r w:rsidRPr="00C1491B">
              <w:rPr>
                <w:rFonts w:ascii="Sylfaen" w:eastAsia="Merriweather" w:hAnsi="Sylfaen" w:cs="Merriweather"/>
                <w:sz w:val="23"/>
                <w:szCs w:val="23"/>
              </w:rPr>
              <w:t xml:space="preserve"> შემზღუდავი ღონისძიება მიზნის მიღწევის ვარგისი, მისაღები საშუალება უნდა იყოს. </w:t>
            </w:r>
            <w:proofErr w:type="gramStart"/>
            <w:r w:rsidRPr="00C1491B">
              <w:rPr>
                <w:rFonts w:ascii="Sylfaen" w:eastAsia="Merriweather" w:hAnsi="Sylfaen" w:cs="Merriweather"/>
                <w:sz w:val="23"/>
                <w:szCs w:val="23"/>
              </w:rPr>
              <w:t>უნდა</w:t>
            </w:r>
            <w:proofErr w:type="gramEnd"/>
            <w:r w:rsidRPr="00C1491B">
              <w:rPr>
                <w:rFonts w:ascii="Sylfaen" w:eastAsia="Merriweather" w:hAnsi="Sylfaen" w:cs="Merriweather"/>
                <w:sz w:val="23"/>
                <w:szCs w:val="23"/>
              </w:rPr>
              <w:t xml:space="preserve"> არსებობდეს უშუალო და რეალური კავშირი მიზანსა და მისი მიღწევის საშუალებას შორის.“ საშუალების აუცილებლობას ობიექტური გარემოებები იწვევს და მას სხვა ალტერნატივა არ გააჩნია. </w:t>
            </w:r>
            <w:proofErr w:type="gramStart"/>
            <w:r w:rsidRPr="00C1491B">
              <w:rPr>
                <w:rFonts w:ascii="Sylfaen" w:eastAsia="Merriweather" w:hAnsi="Sylfaen" w:cs="Merriweather"/>
                <w:sz w:val="23"/>
                <w:szCs w:val="23"/>
              </w:rPr>
              <w:t>საშუალებისადმი</w:t>
            </w:r>
            <w:proofErr w:type="gramEnd"/>
            <w:r w:rsidRPr="00C1491B">
              <w:rPr>
                <w:rFonts w:ascii="Sylfaen" w:eastAsia="Merriweather" w:hAnsi="Sylfaen" w:cs="Merriweather"/>
                <w:sz w:val="23"/>
                <w:szCs w:val="23"/>
              </w:rPr>
              <w:t xml:space="preserve"> ასეთი ინტერესთა დაბალანსება დემოკრატიულ საზოგადოებაში მიდგომა გამორიცხავს შეზღუდვის </w:t>
            </w:r>
            <w:r w:rsidRPr="00C1491B">
              <w:rPr>
                <w:rFonts w:ascii="Sylfaen" w:eastAsia="Merriweather" w:hAnsi="Sylfaen" w:cs="Merriweather"/>
                <w:sz w:val="23"/>
                <w:szCs w:val="23"/>
              </w:rPr>
              <w:lastRenderedPageBreak/>
              <w:t xml:space="preserve">ხელოვნურობას. </w:t>
            </w:r>
            <w:proofErr w:type="gramStart"/>
            <w:r w:rsidRPr="00C1491B">
              <w:rPr>
                <w:rFonts w:ascii="Sylfaen" w:eastAsia="Merriweather" w:hAnsi="Sylfaen" w:cs="Merriweather"/>
                <w:sz w:val="23"/>
                <w:szCs w:val="23"/>
              </w:rPr>
              <w:t>აუცილებლობით</w:t>
            </w:r>
            <w:proofErr w:type="gramEnd"/>
            <w:r w:rsidRPr="00C1491B">
              <w:rPr>
                <w:rFonts w:ascii="Sylfaen" w:eastAsia="Merriweather" w:hAnsi="Sylfaen" w:cs="Merriweather"/>
                <w:sz w:val="23"/>
                <w:szCs w:val="23"/>
              </w:rPr>
              <w:t xml:space="preserve"> გამოწვეული შეზღუდვა აუცილებელი საშუალების გამოყენებით გამართლდება. </w:t>
            </w:r>
            <w:proofErr w:type="gramStart"/>
            <w:r w:rsidRPr="00C1491B">
              <w:rPr>
                <w:rFonts w:ascii="Sylfaen" w:eastAsia="Merriweather" w:hAnsi="Sylfaen" w:cs="Merriweather"/>
                <w:sz w:val="23"/>
                <w:szCs w:val="23"/>
              </w:rPr>
              <w:t>მხოლოდ</w:t>
            </w:r>
            <w:proofErr w:type="gramEnd"/>
            <w:r w:rsidRPr="00C1491B">
              <w:rPr>
                <w:rFonts w:ascii="Sylfaen" w:eastAsia="Merriweather" w:hAnsi="Sylfaen" w:cs="Merriweather"/>
                <w:sz w:val="23"/>
                <w:szCs w:val="23"/>
              </w:rPr>
              <w:t xml:space="preserve"> ასეთი შეზღუდვა შეიძლება პასუხობდეს პრაქტიკული გონიერების მოთხოვნებს და სუბიექტის მზაობას, უფლების შეზღუდვა მიიჩნიოს როგორც გარდაუვალი აუცილებლობა“.</w:t>
            </w:r>
            <w:r w:rsidRPr="00C1491B">
              <w:rPr>
                <w:rFonts w:ascii="Sylfaen" w:eastAsia="Merriweather" w:hAnsi="Sylfaen" w:cs="Merriweather"/>
                <w:sz w:val="23"/>
                <w:szCs w:val="23"/>
                <w:vertAlign w:val="superscript"/>
              </w:rPr>
              <w:footnoteReference w:id="28"/>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ჩვენ</w:t>
            </w:r>
            <w:proofErr w:type="gramEnd"/>
            <w:r w:rsidRPr="00C1491B">
              <w:rPr>
                <w:rFonts w:ascii="Sylfaen" w:eastAsia="Merriweather" w:hAnsi="Sylfaen" w:cs="Merriweather"/>
                <w:sz w:val="23"/>
                <w:szCs w:val="23"/>
              </w:rPr>
              <w:t xml:space="preserve"> შემთხვევაში დაკავება, მაშასადამე თავისუფლების შეზღუდვა ნამდვილად არ წარმოადგენს აუცილებელ და პროპორციულ საშუალებას. </w:t>
            </w:r>
            <w:proofErr w:type="gramStart"/>
            <w:r w:rsidRPr="00C1491B">
              <w:rPr>
                <w:rFonts w:ascii="Sylfaen" w:eastAsia="Merriweather" w:hAnsi="Sylfaen" w:cs="Merriweather"/>
                <w:sz w:val="23"/>
                <w:szCs w:val="23"/>
              </w:rPr>
              <w:t>მაშინ</w:t>
            </w:r>
            <w:proofErr w:type="gramEnd"/>
            <w:r w:rsidRPr="00C1491B">
              <w:rPr>
                <w:rFonts w:ascii="Sylfaen" w:eastAsia="Merriweather" w:hAnsi="Sylfaen" w:cs="Merriweather"/>
                <w:sz w:val="23"/>
                <w:szCs w:val="23"/>
              </w:rPr>
              <w:t xml:space="preserve"> როცა პირის შემოწმებაზე წარდგენა ხდება მას შემდეგ რაც ის უკვე გამოსულია ნარტკოტიკული თრობისგან და აღარ არასებობს საფრთხე, რომლის გამოწვევაც მას შეეძლო, გაუმართლებელია მის თავისუფლებაში ჩარევა სასამართლოს ნებართვის გარეშე. </w:t>
            </w:r>
            <w:proofErr w:type="gramStart"/>
            <w:r w:rsidRPr="00C1491B">
              <w:rPr>
                <w:rFonts w:ascii="Sylfaen" w:eastAsia="Merriweather" w:hAnsi="Sylfaen" w:cs="Merriweather"/>
                <w:sz w:val="23"/>
                <w:szCs w:val="23"/>
              </w:rPr>
              <w:t>სასამართლოს</w:t>
            </w:r>
            <w:proofErr w:type="gramEnd"/>
            <w:r w:rsidRPr="00C1491B">
              <w:rPr>
                <w:rFonts w:ascii="Sylfaen" w:eastAsia="Merriweather" w:hAnsi="Sylfaen" w:cs="Merriweather"/>
                <w:sz w:val="23"/>
                <w:szCs w:val="23"/>
              </w:rPr>
              <w:t xml:space="preserve"> გარეშე უფლებაში ჩარევას ადგილი უნდა ჰქონდეს მაშინ, როდესაც არსებობს მყისიერი საფრთხე რაიმე სიკეთის წინააღმდეგ, მოცემულ შემთხვევაში კი ამგვარი საფრთხე რ არსებობს.  </w:t>
            </w:r>
            <w:proofErr w:type="gramStart"/>
            <w:r w:rsidRPr="00C1491B">
              <w:rPr>
                <w:rFonts w:ascii="Sylfaen" w:eastAsia="Merriweather" w:hAnsi="Sylfaen" w:cs="Merriweather"/>
                <w:sz w:val="23"/>
                <w:szCs w:val="23"/>
              </w:rPr>
              <w:t>შესაბამისად</w:t>
            </w:r>
            <w:proofErr w:type="gramEnd"/>
            <w:r w:rsidRPr="00C1491B">
              <w:rPr>
                <w:rFonts w:ascii="Sylfaen" w:eastAsia="Merriweather" w:hAnsi="Sylfaen" w:cs="Merriweather"/>
                <w:sz w:val="23"/>
                <w:szCs w:val="23"/>
              </w:rPr>
              <w:t xml:space="preserve"> დაკავება და წარდგენა არ ემსახურება კანონის მიერ დადგენილ მიზანს, „სახელმწიფოსა და საზოგადოების ინტერესების დაცვა“-ს. ამასთან აუცილებლობის არ არსებობის გამო, სასამართლოსთვის გზის ავლით პირის დაკავება ჩარევის პროპორციულობაზეც ახდენს არყოფით გავლენას.</w:t>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დღეს</w:t>
            </w:r>
            <w:proofErr w:type="gramEnd"/>
            <w:r w:rsidRPr="00C1491B">
              <w:rPr>
                <w:rFonts w:ascii="Sylfaen" w:eastAsia="Merriweather" w:hAnsi="Sylfaen" w:cs="Merriweather"/>
                <w:sz w:val="23"/>
                <w:szCs w:val="23"/>
              </w:rPr>
              <w:t xml:space="preserve"> ბაზარზე ხელმისაწვდომია ტესტერები რომლებიც ნერწყვის გამოყენებით ადგენენ მოიხმარა თუ არა პირმა ნარკოტიკული საშუალება. </w:t>
            </w:r>
            <w:proofErr w:type="gramStart"/>
            <w:r w:rsidRPr="00C1491B">
              <w:rPr>
                <w:rFonts w:ascii="Sylfaen" w:eastAsia="Merriweather" w:hAnsi="Sylfaen" w:cs="Merriweather"/>
                <w:sz w:val="23"/>
                <w:szCs w:val="23"/>
              </w:rPr>
              <w:t>ერთ</w:t>
            </w:r>
            <w:proofErr w:type="gramEnd"/>
            <w:r w:rsidRPr="00C1491B">
              <w:rPr>
                <w:rFonts w:ascii="Sylfaen" w:eastAsia="Merriweather" w:hAnsi="Sylfaen" w:cs="Merriweather"/>
                <w:sz w:val="23"/>
                <w:szCs w:val="23"/>
              </w:rPr>
              <w:t xml:space="preserve"> ერთ პირველ უპირატესობას წარმოადგენს მომხარებლის დაუყონებლივ იდენტიფიცრების შესაძლებლობა, მაშინ როცა ის რეალურად საფრთხეს წარმოადგენს. (</w:t>
            </w:r>
            <w:proofErr w:type="gramStart"/>
            <w:r w:rsidRPr="00C1491B">
              <w:rPr>
                <w:rFonts w:ascii="Sylfaen" w:eastAsia="Merriweather" w:hAnsi="Sylfaen" w:cs="Merriweather"/>
                <w:sz w:val="23"/>
                <w:szCs w:val="23"/>
              </w:rPr>
              <w:t>მაგალითად</w:t>
            </w:r>
            <w:proofErr w:type="gramEnd"/>
            <w:r w:rsidRPr="00C1491B">
              <w:rPr>
                <w:rFonts w:ascii="Sylfaen" w:eastAsia="Merriweather" w:hAnsi="Sylfaen" w:cs="Merriweather"/>
                <w:sz w:val="23"/>
                <w:szCs w:val="23"/>
              </w:rPr>
              <w:t xml:space="preserve"> არაფხიზელ მდგომარეობაშ მართავს ავტომობილს) ნერწყვის ტესტერებს შეუძლიათ პირის როგორც ნარკოტიკული საშუალების მოხმარებლის იდენტიფიცირება რამდენიმე წამში ნარკოტიკების მიღებიდან რამდენიმე წუთში. </w:t>
            </w:r>
            <w:proofErr w:type="gramStart"/>
            <w:r w:rsidRPr="00C1491B">
              <w:rPr>
                <w:rFonts w:ascii="Sylfaen" w:eastAsia="Merriweather" w:hAnsi="Sylfaen" w:cs="Merriweather"/>
                <w:sz w:val="23"/>
                <w:szCs w:val="23"/>
              </w:rPr>
              <w:t>მაშინ</w:t>
            </w:r>
            <w:proofErr w:type="gramEnd"/>
            <w:r w:rsidRPr="00C1491B">
              <w:rPr>
                <w:rFonts w:ascii="Sylfaen" w:eastAsia="Merriweather" w:hAnsi="Sylfaen" w:cs="Merriweather"/>
                <w:sz w:val="23"/>
                <w:szCs w:val="23"/>
              </w:rPr>
              <w:t xml:space="preserve"> როცა შარდის ანალიზის შემთხვევაში პირს მოხმარება უდგინდება მხოლოდ 4 საათის შემდეგ.</w:t>
            </w:r>
            <w:r w:rsidRPr="00C1491B">
              <w:rPr>
                <w:rFonts w:ascii="Sylfaen" w:eastAsia="Merriweather" w:hAnsi="Sylfaen" w:cs="Merriweather"/>
                <w:sz w:val="23"/>
                <w:szCs w:val="23"/>
                <w:vertAlign w:val="superscript"/>
              </w:rPr>
              <w:footnoteReference w:id="29"/>
            </w:r>
            <w:r w:rsidRPr="00C1491B">
              <w:rPr>
                <w:rFonts w:ascii="Sylfaen" w:eastAsia="Merriweather" w:hAnsi="Sylfaen" w:cs="Merriweather"/>
                <w:sz w:val="23"/>
                <w:szCs w:val="23"/>
              </w:rPr>
              <w:t xml:space="preserve"> </w:t>
            </w:r>
            <w:proofErr w:type="gramStart"/>
            <w:r w:rsidRPr="00C1491B">
              <w:rPr>
                <w:rFonts w:ascii="Sylfaen" w:eastAsia="Merriweather" w:hAnsi="Sylfaen" w:cs="Merriweather"/>
                <w:sz w:val="23"/>
                <w:szCs w:val="23"/>
              </w:rPr>
              <w:t>ხშირს</w:t>
            </w:r>
            <w:proofErr w:type="gramEnd"/>
            <w:r w:rsidRPr="00C1491B">
              <w:rPr>
                <w:rFonts w:ascii="Sylfaen" w:eastAsia="Merriweather" w:hAnsi="Sylfaen" w:cs="Merriweather"/>
                <w:sz w:val="23"/>
                <w:szCs w:val="23"/>
              </w:rPr>
              <w:t xml:space="preserve"> შემთხვევაში 4 საათის შემდეგ პირი აღარ იმყოფება ნარკოტიკული თრობის ქვეშ. </w:t>
            </w:r>
            <w:proofErr w:type="gramStart"/>
            <w:r w:rsidRPr="00C1491B">
              <w:rPr>
                <w:rFonts w:ascii="Sylfaen" w:eastAsia="Merriweather" w:hAnsi="Sylfaen" w:cs="Merriweather"/>
                <w:sz w:val="23"/>
                <w:szCs w:val="23"/>
              </w:rPr>
              <w:t>ნერწყვის</w:t>
            </w:r>
            <w:proofErr w:type="gramEnd"/>
            <w:r w:rsidRPr="00C1491B">
              <w:rPr>
                <w:rFonts w:ascii="Sylfaen" w:eastAsia="Merriweather" w:hAnsi="Sylfaen" w:cs="Merriweather"/>
                <w:sz w:val="23"/>
                <w:szCs w:val="23"/>
              </w:rPr>
              <w:t xml:space="preserve"> ტესტერების გამოყენება ფართოდ რამდენიმე წელია ფართოდ გამოიყენება სხვადასხვა ქვეყნებში.</w:t>
            </w:r>
          </w:p>
          <w:p w:rsidR="00D33655" w:rsidRPr="00C1491B" w:rsidRDefault="00C1491B">
            <w:pPr>
              <w:jc w:val="both"/>
              <w:rPr>
                <w:rFonts w:ascii="Sylfaen" w:hAnsi="Sylfaen"/>
              </w:rPr>
            </w:pPr>
            <w:r w:rsidRPr="00C1491B">
              <w:rPr>
                <w:rFonts w:ascii="Sylfaen" w:eastAsia="Merriweather" w:hAnsi="Sylfaen" w:cs="Merriweather"/>
                <w:sz w:val="23"/>
                <w:szCs w:val="23"/>
              </w:rPr>
              <w:t xml:space="preserve">ავსტრალიის ერთ ერთ რეგიონის, ვიქტორიის პოლიციის დეპარტამენტის თანამშრომელბი უფლებამოსილები არიან გააჩერონ ნებისმიერი ავტომობილი ნებისმიერ დროს, შეამოწმონს მძღოლების ნერყწვში აკრძალაული ნაროკოტიკული საშუალებების კვალი (მათ შორის THC-ს შემცველ ნივთიერებებზე. ავსტრალიის </w:t>
            </w:r>
            <w:r w:rsidRPr="00C1491B">
              <w:rPr>
                <w:rFonts w:ascii="Sylfaen" w:eastAsia="Merriweather" w:hAnsi="Sylfaen" w:cs="Merriweather"/>
                <w:sz w:val="23"/>
                <w:szCs w:val="23"/>
              </w:rPr>
              <w:lastRenderedPageBreak/>
              <w:t>კანონმდებლობის მიხედვით შემოწმების პროცედურა შემდეგში მდგომარეობს: პოლიციის თანამშრომელი ავტოსატრანსპორტო საშუალების მძღოლს აწვდის ტესტერს. მძღოლი რამდენიმე წამით ადებს ტესტერს ენას. მოიხმარა თუ არა პირმა ნარკოტიკული საშუალება დგინდება დაახლოებით 5 წუთში, ადგილზე.</w:t>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მძღოლები</w:t>
            </w:r>
            <w:proofErr w:type="gramEnd"/>
            <w:r w:rsidRPr="00C1491B">
              <w:rPr>
                <w:rFonts w:ascii="Sylfaen" w:eastAsia="Merriweather" w:hAnsi="Sylfaen" w:cs="Merriweather"/>
                <w:sz w:val="23"/>
                <w:szCs w:val="23"/>
              </w:rPr>
              <w:t xml:space="preserve"> რომელბსაც დაუდგინდებათ ნარკოტიკული საშუალების მოხმარება ვალდებულნი არიან გაიარონ კიდევ ერთი შემოწმება. </w:t>
            </w:r>
            <w:proofErr w:type="gramStart"/>
            <w:r w:rsidRPr="00C1491B">
              <w:rPr>
                <w:rFonts w:ascii="Sylfaen" w:eastAsia="Merriweather" w:hAnsi="Sylfaen" w:cs="Merriweather"/>
                <w:sz w:val="23"/>
                <w:szCs w:val="23"/>
              </w:rPr>
              <w:t>თუ</w:t>
            </w:r>
            <w:proofErr w:type="gramEnd"/>
            <w:r w:rsidRPr="00C1491B">
              <w:rPr>
                <w:rFonts w:ascii="Sylfaen" w:eastAsia="Merriweather" w:hAnsi="Sylfaen" w:cs="Merriweather"/>
                <w:sz w:val="23"/>
                <w:szCs w:val="23"/>
              </w:rPr>
              <w:t xml:space="preserve"> კიდევ ერთხელ დაუდასტურდება პირს ნარკოტიკული საშუალების მოხმარება შედეგები გადაიგზავნება ლაბორტორიაში. </w:t>
            </w:r>
            <w:proofErr w:type="gramStart"/>
            <w:r w:rsidRPr="00C1491B">
              <w:rPr>
                <w:rFonts w:ascii="Sylfaen" w:eastAsia="Merriweather" w:hAnsi="Sylfaen" w:cs="Merriweather"/>
                <w:sz w:val="23"/>
                <w:szCs w:val="23"/>
              </w:rPr>
              <w:t>სწორედ</w:t>
            </w:r>
            <w:proofErr w:type="gramEnd"/>
            <w:r w:rsidRPr="00C1491B">
              <w:rPr>
                <w:rFonts w:ascii="Sylfaen" w:eastAsia="Merriweather" w:hAnsi="Sylfaen" w:cs="Merriweather"/>
                <w:sz w:val="23"/>
                <w:szCs w:val="23"/>
              </w:rPr>
              <w:t xml:space="preserve"> ლაბორატორიის დასკვნის საფუძველზე ეკისრება პირს პასუხისმგებლობა.</w:t>
            </w:r>
            <w:r w:rsidRPr="00C1491B">
              <w:rPr>
                <w:rFonts w:ascii="Sylfaen" w:eastAsia="Merriweather" w:hAnsi="Sylfaen" w:cs="Merriweather"/>
                <w:sz w:val="23"/>
                <w:szCs w:val="23"/>
                <w:vertAlign w:val="superscript"/>
              </w:rPr>
              <w:footnoteReference w:id="30"/>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ბოლო</w:t>
            </w:r>
            <w:proofErr w:type="gramEnd"/>
            <w:r w:rsidRPr="00C1491B">
              <w:rPr>
                <w:rFonts w:ascii="Sylfaen" w:eastAsia="Merriweather" w:hAnsi="Sylfaen" w:cs="Merriweather"/>
                <w:sz w:val="23"/>
                <w:szCs w:val="23"/>
              </w:rPr>
              <w:t xml:space="preserve"> ათწლეულის განმავლობაში საგრძნობი განვითარება განიცადა. </w:t>
            </w:r>
            <w:proofErr w:type="gramStart"/>
            <w:r w:rsidRPr="00C1491B">
              <w:rPr>
                <w:rFonts w:ascii="Sylfaen" w:eastAsia="Merriweather" w:hAnsi="Sylfaen" w:cs="Merriweather"/>
                <w:sz w:val="23"/>
                <w:szCs w:val="23"/>
              </w:rPr>
              <w:t>ნერწყვის</w:t>
            </w:r>
            <w:proofErr w:type="gramEnd"/>
            <w:r w:rsidRPr="00C1491B">
              <w:rPr>
                <w:rFonts w:ascii="Sylfaen" w:eastAsia="Merriweather" w:hAnsi="Sylfaen" w:cs="Merriweather"/>
                <w:sz w:val="23"/>
                <w:szCs w:val="23"/>
              </w:rPr>
              <w:t xml:space="preserve"> გამოყენებით ნარკოტიკული საშუალების აღმოჩენის საშუალებები გახდა სისხლისა და შარდის ანალიზის კარგი ალტერნატივა და საკმაოდ მნშვნელოვანი ადგილი დაიმკვიდრა კლინიკურ და სასამართლო ტოქსიკოლოგიაში.</w:t>
            </w:r>
            <w:r w:rsidRPr="00C1491B">
              <w:rPr>
                <w:rFonts w:ascii="Sylfaen" w:eastAsia="Merriweather" w:hAnsi="Sylfaen" w:cs="Merriweather"/>
                <w:sz w:val="23"/>
                <w:szCs w:val="23"/>
                <w:vertAlign w:val="superscript"/>
              </w:rPr>
              <w:footnoteReference w:id="31"/>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რა</w:t>
            </w:r>
            <w:proofErr w:type="gramEnd"/>
            <w:r w:rsidRPr="00C1491B">
              <w:rPr>
                <w:rFonts w:ascii="Sylfaen" w:eastAsia="Merriweather" w:hAnsi="Sylfaen" w:cs="Merriweather"/>
                <w:sz w:val="23"/>
                <w:szCs w:val="23"/>
              </w:rPr>
              <w:t xml:space="preserve"> თქმა უნდა ჯერ კვლევებით არ არის დადასტურებული რომ ნერწყვის ტესტერებს შეუძლიათ სრულად ჩაანაცვლონ შარდის, სისხლის ან თმის ექპერტიზები თუმცა პრაქტიკაში უკვე აქტიურად გამოიყენება როგორც პრეექპერტიზის საშუალება. </w:t>
            </w:r>
            <w:proofErr w:type="gramStart"/>
            <w:r w:rsidRPr="00C1491B">
              <w:rPr>
                <w:rFonts w:ascii="Sylfaen" w:eastAsia="Merriweather" w:hAnsi="Sylfaen" w:cs="Merriweather"/>
                <w:sz w:val="23"/>
                <w:szCs w:val="23"/>
              </w:rPr>
              <w:t>ბევრ</w:t>
            </w:r>
            <w:proofErr w:type="gramEnd"/>
            <w:r w:rsidRPr="00C1491B">
              <w:rPr>
                <w:rFonts w:ascii="Sylfaen" w:eastAsia="Merriweather" w:hAnsi="Sylfaen" w:cs="Merriweather"/>
                <w:sz w:val="23"/>
                <w:szCs w:val="23"/>
              </w:rPr>
              <w:t xml:space="preserve"> ქვეყნაში კომპანიები და დაწესებულებები ნერწყვის ტესტერებს იყენებენ თავიანთი თანამშრომლების შესამოწმებლად, ავტოსატრანსპორტო საშულაების მძროლების გადასამოწმებლად... ყველა ერთხმად აღიარებს და ხაზს უსვამს იმ უპირატესობას რომელიც ნერწყვის ტესტერების გამოყენბას თან სდევს: ეს არის ადამიანის უფლებებში ნაკლები ინტერვენცია, რაც ასე პრობლემურია საქართველოში.</w:t>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ნერწყვის</w:t>
            </w:r>
            <w:proofErr w:type="gramEnd"/>
            <w:r w:rsidRPr="00C1491B">
              <w:rPr>
                <w:rFonts w:ascii="Sylfaen" w:eastAsia="Merriweather" w:hAnsi="Sylfaen" w:cs="Merriweather"/>
                <w:sz w:val="23"/>
                <w:szCs w:val="23"/>
              </w:rPr>
              <w:t xml:space="preserve"> ტესტერები არის იაფი და მარტივი მოსახმარებლად. </w:t>
            </w:r>
            <w:proofErr w:type="gramStart"/>
            <w:r w:rsidRPr="00C1491B">
              <w:rPr>
                <w:rFonts w:ascii="Sylfaen" w:eastAsia="Merriweather" w:hAnsi="Sylfaen" w:cs="Merriweather"/>
                <w:sz w:val="23"/>
                <w:szCs w:val="23"/>
              </w:rPr>
              <w:t>ამავდროულად</w:t>
            </w:r>
            <w:proofErr w:type="gramEnd"/>
            <w:r w:rsidRPr="00C1491B">
              <w:rPr>
                <w:rFonts w:ascii="Sylfaen" w:eastAsia="Merriweather" w:hAnsi="Sylfaen" w:cs="Merriweather"/>
                <w:sz w:val="23"/>
                <w:szCs w:val="23"/>
              </w:rPr>
              <w:t xml:space="preserve"> უსაფრთხო, ნაკლებად ინტენსიურად იჭრება ადამიანის უფლებებში სწრაფი და ზუსტთან მიახლოვებული. </w:t>
            </w:r>
            <w:proofErr w:type="gramStart"/>
            <w:r w:rsidRPr="00C1491B">
              <w:rPr>
                <w:rFonts w:ascii="Sylfaen" w:eastAsia="Merriweather" w:hAnsi="Sylfaen" w:cs="Merriweather"/>
                <w:sz w:val="23"/>
                <w:szCs w:val="23"/>
              </w:rPr>
              <w:t>მაგალითად</w:t>
            </w:r>
            <w:proofErr w:type="gramEnd"/>
            <w:r w:rsidRPr="00C1491B">
              <w:rPr>
                <w:rFonts w:ascii="Sylfaen" w:eastAsia="Merriweather" w:hAnsi="Sylfaen" w:cs="Merriweather"/>
                <w:sz w:val="23"/>
                <w:szCs w:val="23"/>
              </w:rPr>
              <w:t xml:space="preserve"> პოლიცილებს რომ ასეთი ტესტერები ჰქონდეთ ნარკოტიკული საშვალების მოხმარებიდან 2-3 დღის განმავლობაში შესაძლებელი იქნებოდა იმის აღმოჩენა მოიხმარა თუ არა პირმა ნარკოტიკული საშვალება. </w:t>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აქვე</w:t>
            </w:r>
            <w:proofErr w:type="gramEnd"/>
            <w:r w:rsidRPr="00C1491B">
              <w:rPr>
                <w:rFonts w:ascii="Sylfaen" w:eastAsia="Merriweather" w:hAnsi="Sylfaen" w:cs="Merriweather"/>
                <w:sz w:val="23"/>
                <w:szCs w:val="23"/>
              </w:rPr>
              <w:t xml:space="preserve"> გვინდა აღვნიშნოთ ჩვენი ერთგვაროვანი პოზიცია რომ მარიხუანის მოხმარებისათვის საერთოდ არ უნდა იყოს დაწესებული არანაირი სანქცია. </w:t>
            </w:r>
            <w:proofErr w:type="gramStart"/>
            <w:r w:rsidRPr="00C1491B">
              <w:rPr>
                <w:rFonts w:ascii="Sylfaen" w:eastAsia="Merriweather" w:hAnsi="Sylfaen" w:cs="Merriweather"/>
                <w:sz w:val="23"/>
                <w:szCs w:val="23"/>
              </w:rPr>
              <w:t>განვითარებული</w:t>
            </w:r>
            <w:proofErr w:type="gramEnd"/>
            <w:r w:rsidRPr="00C1491B">
              <w:rPr>
                <w:rFonts w:ascii="Sylfaen" w:eastAsia="Merriweather" w:hAnsi="Sylfaen" w:cs="Merriweather"/>
                <w:sz w:val="23"/>
                <w:szCs w:val="23"/>
              </w:rPr>
              <w:t xml:space="preserve"> სამყარო სწორედ ამ გზით მიდის. </w:t>
            </w:r>
            <w:proofErr w:type="gramStart"/>
            <w:r w:rsidRPr="00C1491B">
              <w:rPr>
                <w:rFonts w:ascii="Sylfaen" w:eastAsia="Merriweather" w:hAnsi="Sylfaen" w:cs="Merriweather"/>
                <w:sz w:val="23"/>
                <w:szCs w:val="23"/>
              </w:rPr>
              <w:t>თუმცა</w:t>
            </w:r>
            <w:proofErr w:type="gramEnd"/>
            <w:r w:rsidRPr="00C1491B">
              <w:rPr>
                <w:rFonts w:ascii="Sylfaen" w:eastAsia="Merriweather" w:hAnsi="Sylfaen" w:cs="Merriweather"/>
                <w:sz w:val="23"/>
                <w:szCs w:val="23"/>
              </w:rPr>
              <w:t xml:space="preserve"> მარიხუანის სრულ დეკრიმინალიზაციამდე ნერწყვის ტესტერების შეძენის შემთხვევაში სახელმწიფო დაზოგავდა როგორც ფინანსურ რესურს, ნაკლებად ჩაერეოდა კონსტიტუციის მე-18 </w:t>
            </w:r>
            <w:r w:rsidRPr="00C1491B">
              <w:rPr>
                <w:rFonts w:ascii="Sylfaen" w:eastAsia="Merriweather" w:hAnsi="Sylfaen" w:cs="Merriweather"/>
                <w:sz w:val="23"/>
                <w:szCs w:val="23"/>
              </w:rPr>
              <w:lastRenderedPageBreak/>
              <w:t>მუხლით დაცულ სიკეთეში.</w:t>
            </w:r>
          </w:p>
          <w:p w:rsidR="00D33655" w:rsidRPr="00C1491B" w:rsidRDefault="00C1491B">
            <w:pPr>
              <w:jc w:val="both"/>
              <w:rPr>
                <w:rFonts w:ascii="Sylfaen" w:hAnsi="Sylfaen"/>
              </w:rPr>
            </w:pPr>
            <w:proofErr w:type="gramStart"/>
            <w:r w:rsidRPr="00C1491B">
              <w:rPr>
                <w:rFonts w:ascii="Sylfaen" w:eastAsia="Merriweather" w:hAnsi="Sylfaen" w:cs="Merriweather"/>
                <w:sz w:val="23"/>
                <w:szCs w:val="23"/>
              </w:rPr>
              <w:t>როგორც</w:t>
            </w:r>
            <w:proofErr w:type="gramEnd"/>
            <w:r w:rsidRPr="00C1491B">
              <w:rPr>
                <w:rFonts w:ascii="Sylfaen" w:eastAsia="Merriweather" w:hAnsi="Sylfaen" w:cs="Merriweather"/>
                <w:sz w:val="23"/>
                <w:szCs w:val="23"/>
              </w:rPr>
              <w:t xml:space="preserve"> ზემოთ მოყვანილ მსჯელობაშია ნათქვამი სახელმწიფოს მიერ გასაჩვრებული ნორმების საფუძველზე </w:t>
            </w:r>
            <w:r w:rsidRPr="00C1491B">
              <w:rPr>
                <w:rFonts w:ascii="Sylfaen" w:eastAsia="Merriweather" w:hAnsi="Sylfaen" w:cs="Merriweather"/>
              </w:rPr>
              <w:t>ფიზიკურ პირთა ჯანმრთელობის დაცვა, სახელმწიფო და საზოგადოებრივი უსაფრთხოების უზრუნველყოფა არ წარმოადგენს აუცილებელ და პროპორციულ საშუალებას მიზნის მისაღწევად.</w:t>
            </w:r>
          </w:p>
          <w:p w:rsidR="00D33655" w:rsidRPr="00C1491B" w:rsidRDefault="00C1491B">
            <w:pPr>
              <w:spacing w:after="240"/>
              <w:jc w:val="both"/>
              <w:rPr>
                <w:rFonts w:ascii="Sylfaen" w:hAnsi="Sylfaen"/>
              </w:rPr>
            </w:pPr>
            <w:r w:rsidRPr="00C1491B">
              <w:rPr>
                <w:rFonts w:ascii="Sylfaen" w:eastAsia="Merriweather" w:hAnsi="Sylfaen" w:cs="Merriweather"/>
                <w:b/>
              </w:rPr>
              <w:t xml:space="preserve">V სამართლიანი სასამართლოს უფლება </w:t>
            </w:r>
          </w:p>
          <w:p w:rsidR="00D33655" w:rsidRPr="00C1491B" w:rsidRDefault="00C1491B">
            <w:pPr>
              <w:spacing w:after="240"/>
              <w:jc w:val="both"/>
              <w:rPr>
                <w:rFonts w:ascii="Sylfaen" w:hAnsi="Sylfaen"/>
              </w:rPr>
            </w:pPr>
            <w:bookmarkStart w:id="2" w:name="_1t3h5sf" w:colFirst="0" w:colLast="0"/>
            <w:bookmarkEnd w:id="2"/>
            <w:proofErr w:type="gramStart"/>
            <w:r w:rsidRPr="00C1491B">
              <w:rPr>
                <w:rFonts w:ascii="Sylfaen" w:eastAsia="Merriweather" w:hAnsi="Sylfaen" w:cs="Merriweather"/>
              </w:rPr>
              <w:t>სამართლიანი</w:t>
            </w:r>
            <w:proofErr w:type="gramEnd"/>
            <w:r w:rsidRPr="00C1491B">
              <w:rPr>
                <w:rFonts w:ascii="Sylfaen" w:eastAsia="Merriweather" w:hAnsi="Sylfaen" w:cs="Merriweather"/>
              </w:rPr>
              <w:t xml:space="preserve"> სასამართლოს უფლება წარმოადგენს უმნიშვნელოვანეს მექანიზმს, რომელიც აწესრიგებს ინდივიდსა და სახელმწიფოს, ასევე კერძო პირებს შორის არსებულ სადავო ურთიერთობებს,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w:t>
            </w:r>
            <w:r w:rsidRPr="00C1491B">
              <w:rPr>
                <w:rFonts w:ascii="Sylfaen" w:eastAsia="Merriweather" w:hAnsi="Sylfaen" w:cs="Merriweather"/>
                <w:vertAlign w:val="superscript"/>
              </w:rPr>
              <w:footnoteReference w:id="32"/>
            </w:r>
            <w:r w:rsidRPr="00C1491B">
              <w:rPr>
                <w:rFonts w:ascii="Sylfaen" w:eastAsia="Merriweather" w:hAnsi="Sylfaen" w:cs="Merriweather"/>
              </w:rPr>
              <w:t xml:space="preserve"> </w:t>
            </w:r>
            <w:proofErr w:type="gramStart"/>
            <w:r w:rsidRPr="00C1491B">
              <w:rPr>
                <w:rFonts w:ascii="Sylfaen" w:eastAsia="Merriweather" w:hAnsi="Sylfaen" w:cs="Merriweather"/>
              </w:rPr>
              <w:t>ის</w:t>
            </w:r>
            <w:proofErr w:type="gramEnd"/>
            <w:r w:rsidRPr="00C1491B">
              <w:rPr>
                <w:rFonts w:ascii="Sylfaen" w:eastAsia="Merriweather" w:hAnsi="Sylfaen" w:cs="Merriweather"/>
              </w:rPr>
              <w:t xml:space="preserve"> ინტრუმენტული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w:t>
            </w:r>
            <w:r w:rsidRPr="00C1491B">
              <w:rPr>
                <w:rFonts w:ascii="Sylfaen" w:eastAsia="Merriweather" w:hAnsi="Sylfaen" w:cs="Merriweather"/>
                <w:vertAlign w:val="superscript"/>
              </w:rPr>
              <w:footnoteReference w:id="33"/>
            </w:r>
            <w:r w:rsidRPr="00C1491B">
              <w:rPr>
                <w:rFonts w:ascii="Sylfaen" w:eastAsia="Merriweather" w:hAnsi="Sylfaen" w:cs="Merriweather"/>
              </w:rPr>
              <w:t xml:space="preserve"> </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ხელისუფლების</w:t>
            </w:r>
            <w:proofErr w:type="gramEnd"/>
            <w:r w:rsidRPr="00C1491B">
              <w:rPr>
                <w:rFonts w:ascii="Sylfaen" w:eastAsia="Merriweather" w:hAnsi="Sylfaen" w:cs="Merriweather"/>
              </w:rPr>
              <w:t xml:space="preserve"> დანაწილების პრინციპში უმნიშვნელოვანეს  როლს ასრულებს სასამართლო ხელისუფლება. </w:t>
            </w:r>
            <w:proofErr w:type="gramStart"/>
            <w:r w:rsidRPr="00C1491B">
              <w:rPr>
                <w:rFonts w:ascii="Sylfaen" w:eastAsia="Merriweather" w:hAnsi="Sylfaen" w:cs="Merriweather"/>
              </w:rPr>
              <w:t>საქართველოს</w:t>
            </w:r>
            <w:proofErr w:type="gramEnd"/>
            <w:r w:rsidRPr="00C1491B">
              <w:rPr>
                <w:rFonts w:ascii="Sylfaen" w:eastAsia="Merriweather" w:hAnsi="Sylfaen" w:cs="Merriweather"/>
              </w:rPr>
              <w:t xml:space="preserve"> კონსტიტუციის 82-ე მუხლი სასამართლოს აღიარებს როგორც დამოუკიდებელ და ხელისუფლების სხვა შტოებისგან განცალკევებულ სტრუქტურას. </w:t>
            </w:r>
            <w:proofErr w:type="gramStart"/>
            <w:r w:rsidRPr="00C1491B">
              <w:rPr>
                <w:rFonts w:ascii="Sylfaen" w:eastAsia="Merriweather" w:hAnsi="Sylfaen" w:cs="Merriweather"/>
              </w:rPr>
              <w:t>საქართველოს</w:t>
            </w:r>
            <w:proofErr w:type="gramEnd"/>
            <w:r w:rsidRPr="00C1491B">
              <w:rPr>
                <w:rFonts w:ascii="Sylfaen" w:eastAsia="Merriweather" w:hAnsi="Sylfaen" w:cs="Merriweather"/>
              </w:rPr>
              <w:t xml:space="preserve"> კონსტიტუციის მე-5 და 82-ე მუხლები ადგენენ რომ სასამართლო ხელისუფლება დამოუკიდებელია და მას ახორციელებენ მხოლოდ სასამართლოები ხელისუფლების დანაწილების პრინციპზე დაყრდნობით.</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კონსტიტუციის</w:t>
            </w:r>
            <w:proofErr w:type="gramEnd"/>
            <w:r w:rsidRPr="00C1491B">
              <w:rPr>
                <w:rFonts w:ascii="Sylfaen" w:eastAsia="Merriweather" w:hAnsi="Sylfaen" w:cs="Merriweather"/>
              </w:rPr>
              <w:t xml:space="preserve"> 42-ე მუხლის პირველი ნაწილის მიხედვით ყოველ ადამიანს უფლება აქვს თავის უფლებათა და თავისუფლებათა დასაცავად მიმართოს სასამართლოს. </w:t>
            </w:r>
            <w:proofErr w:type="gramStart"/>
            <w:r w:rsidRPr="00C1491B">
              <w:rPr>
                <w:rFonts w:ascii="Sylfaen" w:eastAsia="Merriweather" w:hAnsi="Sylfaen" w:cs="Merriweather"/>
              </w:rPr>
              <w:t>საქართველოს</w:t>
            </w:r>
            <w:proofErr w:type="gramEnd"/>
            <w:r w:rsidRPr="00C1491B">
              <w:rPr>
                <w:rFonts w:ascii="Sylfaen" w:eastAsia="Merriweather" w:hAnsi="Sylfaen" w:cs="Merriweather"/>
              </w:rPr>
              <w:t xml:space="preserve"> საკონსტიტუციო სასამართლოს მიერ დამკვიდრებული პრაქტიკის მიხედვით, ეს ნორმა გულისხმობს არა მხოლოდ სასამართლოსათვის მიმართვის შესაძლებლობის არსებობას, არამედ საქმის მიუკერძოებლად და ობიექტურად გადაწყვეტის გარანტიას. </w:t>
            </w:r>
            <w:proofErr w:type="gramStart"/>
            <w:r w:rsidRPr="00C1491B">
              <w:rPr>
                <w:rFonts w:ascii="Sylfaen" w:eastAsia="Merriweather" w:hAnsi="Sylfaen" w:cs="Merriweather"/>
              </w:rPr>
              <w:t>საკონსტიტუციო</w:t>
            </w:r>
            <w:proofErr w:type="gramEnd"/>
            <w:r w:rsidRPr="00C1491B">
              <w:rPr>
                <w:rFonts w:ascii="Sylfaen" w:eastAsia="Merriweather" w:hAnsi="Sylfaen" w:cs="Merriweather"/>
              </w:rPr>
              <w:t xml:space="preserve"> სასამართლოს სამართლიანი სასამართლოს უფლება განმარტებული აქვს კონსტიტუციურ-სამართლებრივ ჭრილშიც და ზოგადად, სასამართლო ხელისუფლების შტოსთან მიმართებითაც: „კანონის უზენაესობის პრინციპის ფარგლებში საჯარო ხელისუფლების კანონის საფუძველზე და მის შესაბამისად განხორციელების უზრუნველყოფა არარეალური იქნებოდა მიუკერძოებელი და დამოუკიდებელი სასამართლოს ხელმისაწვდომობის გარეშე. </w:t>
            </w:r>
            <w:proofErr w:type="gramStart"/>
            <w:r w:rsidRPr="00C1491B">
              <w:rPr>
                <w:rFonts w:ascii="Sylfaen" w:eastAsia="Merriweather" w:hAnsi="Sylfaen" w:cs="Merriweather"/>
              </w:rPr>
              <w:lastRenderedPageBreak/>
              <w:t>აზრს</w:t>
            </w:r>
            <w:proofErr w:type="gramEnd"/>
            <w:r w:rsidRPr="00C1491B">
              <w:rPr>
                <w:rFonts w:ascii="Sylfaen" w:eastAsia="Merriweather" w:hAnsi="Sylfaen" w:cs="Merriweather"/>
              </w:rPr>
              <w:t xml:space="preserve"> კარგავს სამართლებრივი წესებით ხელისუფლების შეზღუდვა, თუ არ არსებობს ამ წესების შემქმნელი და აღმასრულებელი ხელისუფლებისგან დამოუკიდებელი და მიუკერძოებელი მესამე ინსტანცია, რომელიც ქმედებების ამ წესებთან შესაბამისობას დაადგენდა.</w:t>
            </w:r>
            <w:r w:rsidRPr="00C1491B">
              <w:rPr>
                <w:rFonts w:ascii="Sylfaen" w:eastAsia="Merriweather" w:hAnsi="Sylfaen" w:cs="Merriweather"/>
                <w:vertAlign w:val="superscript"/>
              </w:rPr>
              <w:footnoteReference w:id="34"/>
            </w:r>
            <w:r w:rsidRPr="00C1491B">
              <w:rPr>
                <w:rFonts w:ascii="Sylfaen" w:eastAsia="Merriweather" w:hAnsi="Sylfaen" w:cs="Merriweather"/>
              </w:rPr>
              <w:t xml:space="preserve"> </w:t>
            </w:r>
            <w:proofErr w:type="gramStart"/>
            <w:r w:rsidRPr="00C1491B">
              <w:rPr>
                <w:rFonts w:ascii="Sylfaen" w:eastAsia="Merriweather" w:hAnsi="Sylfaen" w:cs="Merriweather"/>
              </w:rPr>
              <w:t>სასამართლოს</w:t>
            </w:r>
            <w:proofErr w:type="gramEnd"/>
            <w:r w:rsidRPr="00C1491B">
              <w:rPr>
                <w:rFonts w:ascii="Sylfaen" w:eastAsia="Merriweather" w:hAnsi="Sylfaen" w:cs="Merriweather"/>
              </w:rPr>
              <w:t xml:space="preserve"> მიუკრძოებლობის ერთ-ერთი განმსაზღვრელი სწორედ ხელისუფლების შტოების შეკავებისა და გაწონასწორების მექანიზმის ეფექტიანი ფუნქციონირებაა.</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საკონსტიტუციო</w:t>
            </w:r>
            <w:proofErr w:type="gramEnd"/>
            <w:r w:rsidRPr="00C1491B">
              <w:rPr>
                <w:rFonts w:ascii="Sylfaen" w:eastAsia="Merriweather" w:hAnsi="Sylfaen" w:cs="Merriweather"/>
              </w:rPr>
              <w:t xml:space="preserve"> სასამართლო სამართლიანი სასამართლოს უფლებას განიხილავს როგორც სამართლის უზენაესობის კატეგორიიდან და ხელისუფლების დანაწილების პრინციპიდან მომდინარე გარანტიას, რომელიც მნიშვნელოვანია სასამართლო ხელისუფლების ჯეროვნად განსახორციელებლად.</w:t>
            </w:r>
            <w:r w:rsidRPr="00C1491B">
              <w:rPr>
                <w:rFonts w:ascii="Sylfaen" w:eastAsia="Merriweather" w:hAnsi="Sylfaen" w:cs="Merriweather"/>
                <w:vertAlign w:val="superscript"/>
              </w:rPr>
              <w:footnoteReference w:id="35"/>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საკონსტიტუციო</w:t>
            </w:r>
            <w:proofErr w:type="gramEnd"/>
            <w:r w:rsidRPr="00C1491B">
              <w:rPr>
                <w:rFonts w:ascii="Sylfaen" w:eastAsia="Merriweather" w:hAnsi="Sylfaen" w:cs="Merriweather"/>
              </w:rPr>
              <w:t xml:space="preserve"> სასამართლო აღნიშნავს, რომ ხელისუფლების სამი შტოს კომპეტენცია ისე უნდა იყოს რეგლამენტირებული კონსტიტუციით, რომ ხელისუფლების არც ერთ შტოს არ შეეძლოს ხელისუფლების მეორე შტოს ფუნქციების მითვისება. </w:t>
            </w:r>
            <w:r w:rsidRPr="00C1491B">
              <w:rPr>
                <w:rFonts w:ascii="Sylfaen" w:eastAsia="Merriweather" w:hAnsi="Sylfaen" w:cs="Merriweather"/>
                <w:vertAlign w:val="superscript"/>
              </w:rPr>
              <w:footnoteReference w:id="36"/>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ხელისუფლების</w:t>
            </w:r>
            <w:proofErr w:type="gramEnd"/>
            <w:r w:rsidRPr="00C1491B">
              <w:rPr>
                <w:rFonts w:ascii="Sylfaen" w:eastAsia="Merriweather" w:hAnsi="Sylfaen" w:cs="Merriweather"/>
              </w:rPr>
              <w:t xml:space="preserve"> დანაწილების პრინციპს სამართლიანი სასამართლოს უფლებას მიაკუთვნებს ადამიანის უფლებათა ევროპული სასამართლოც. </w:t>
            </w:r>
            <w:proofErr w:type="gramStart"/>
            <w:r w:rsidRPr="00C1491B">
              <w:rPr>
                <w:rFonts w:ascii="Sylfaen" w:eastAsia="Merriweather" w:hAnsi="Sylfaen" w:cs="Merriweather"/>
              </w:rPr>
              <w:t>თავის</w:t>
            </w:r>
            <w:proofErr w:type="gramEnd"/>
            <w:r w:rsidRPr="00C1491B">
              <w:rPr>
                <w:rFonts w:ascii="Sylfaen" w:eastAsia="Merriweather" w:hAnsi="Sylfaen" w:cs="Merriweather"/>
              </w:rPr>
              <w:t xml:space="preserve"> გადაწყვეტილებაში ერიკ ნინ ჰანსენი დანიის წინააღმდეგ (Ninn-Hansen v. Denmark) სასამართლო განმარტავს, რომ ადამიანის უფლებათა ევროპული კონვენციის მე-6 მუხლი მოითხოვს დამოუკიდებლობას არა მხოლოდ აღმასრულებელი ხელისუფლებისა და მხარეებისგან, არამედ ასევე კანონმდებლისაგან.</w:t>
            </w:r>
            <w:r w:rsidRPr="00C1491B">
              <w:rPr>
                <w:rFonts w:ascii="Sylfaen" w:eastAsia="Merriweather" w:hAnsi="Sylfaen" w:cs="Merriweather"/>
                <w:vertAlign w:val="superscript"/>
              </w:rPr>
              <w:footnoteReference w:id="37"/>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ხელისუფლების</w:t>
            </w:r>
            <w:proofErr w:type="gramEnd"/>
            <w:r w:rsidRPr="00C1491B">
              <w:rPr>
                <w:rFonts w:ascii="Sylfaen" w:eastAsia="Merriweather" w:hAnsi="Sylfaen" w:cs="Merriweather"/>
              </w:rPr>
              <w:t xml:space="preserve"> დანაწილების პრინციპი განსაკუთრებით გასათვალისწინებელია სასამართლოს მიერ სისხლისსამართლებრივი სასჯელის შეფარდების პროცესში. </w:t>
            </w:r>
            <w:proofErr w:type="gramStart"/>
            <w:r w:rsidRPr="00C1491B">
              <w:rPr>
                <w:rFonts w:ascii="Sylfaen" w:eastAsia="Merriweather" w:hAnsi="Sylfaen" w:cs="Merriweather"/>
              </w:rPr>
              <w:t>აღნიშნული</w:t>
            </w:r>
            <w:proofErr w:type="gramEnd"/>
            <w:r w:rsidRPr="00C1491B">
              <w:rPr>
                <w:rFonts w:ascii="Sylfaen" w:eastAsia="Merriweather" w:hAnsi="Sylfaen" w:cs="Merriweather"/>
              </w:rPr>
              <w:t xml:space="preserve"> პრიცნციპი გულისმობს, რომ კანონმდებელი აკონტროლებს სასჯელის შემფარდებელ ორგანოს და სასამართლოს უფლება აქვს სასჯელი დაადგინოს მხოლოდ კანონით განსაზღვრულ ფარგლებში.  </w:t>
            </w:r>
            <w:proofErr w:type="gramStart"/>
            <w:r w:rsidRPr="00C1491B">
              <w:rPr>
                <w:rFonts w:ascii="Sylfaen" w:eastAsia="Merriweather" w:hAnsi="Sylfaen" w:cs="Merriweather"/>
              </w:rPr>
              <w:t>ხელისუფლების</w:t>
            </w:r>
            <w:proofErr w:type="gramEnd"/>
            <w:r w:rsidRPr="00C1491B">
              <w:rPr>
                <w:rFonts w:ascii="Sylfaen" w:eastAsia="Merriweather" w:hAnsi="Sylfaen" w:cs="Merriweather"/>
              </w:rPr>
              <w:t xml:space="preserve"> დანაწილების დოქტრინის მიხედვით მოსამართლის შესაძლებლობა გამოიყენოს დისკრეციული უფლებამოსილება არის სასამართლოს დამოუკიდებლობის ერთ-ერთი ასპექტი. </w:t>
            </w:r>
            <w:proofErr w:type="gramStart"/>
            <w:r w:rsidRPr="00C1491B">
              <w:rPr>
                <w:rFonts w:ascii="Sylfaen" w:eastAsia="Merriweather" w:hAnsi="Sylfaen" w:cs="Merriweather"/>
              </w:rPr>
              <w:t>სწორედ</w:t>
            </w:r>
            <w:proofErr w:type="gramEnd"/>
            <w:r w:rsidRPr="00C1491B">
              <w:rPr>
                <w:rFonts w:ascii="Sylfaen" w:eastAsia="Merriweather" w:hAnsi="Sylfaen" w:cs="Merriweather"/>
              </w:rPr>
              <w:t xml:space="preserve"> დისკრეციული </w:t>
            </w:r>
            <w:r w:rsidRPr="00C1491B">
              <w:rPr>
                <w:rFonts w:ascii="Sylfaen" w:eastAsia="Merriweather" w:hAnsi="Sylfaen" w:cs="Merriweather"/>
              </w:rPr>
              <w:lastRenderedPageBreak/>
              <w:t>უფლებამოსილება  აძლევს საშუალებას მოსამართლეს ყოველ ინდივიდუალურ შემთხვევაში დაადგინოს სასჯელის შესაბამისი ზომა.</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საკანონმდებლო</w:t>
            </w:r>
            <w:proofErr w:type="gramEnd"/>
            <w:r w:rsidRPr="00C1491B">
              <w:rPr>
                <w:rFonts w:ascii="Sylfaen" w:eastAsia="Merriweather" w:hAnsi="Sylfaen" w:cs="Merriweather"/>
              </w:rPr>
              <w:t xml:space="preserve"> ხელისუფლების ფუნქციაა დაადგინოს სავარაუდო სასჯელის  ფარგლები, რათა მოასამართლეს განესაზღვროს დისკრეციული უფლებამოსილების გამოყენების სივრცე. </w:t>
            </w:r>
            <w:proofErr w:type="gramStart"/>
            <w:r w:rsidRPr="00C1491B">
              <w:rPr>
                <w:rFonts w:ascii="Sylfaen" w:eastAsia="Merriweather" w:hAnsi="Sylfaen" w:cs="Merriweather"/>
              </w:rPr>
              <w:t>კანონმდებლის</w:t>
            </w:r>
            <w:proofErr w:type="gramEnd"/>
            <w:r w:rsidRPr="00C1491B">
              <w:rPr>
                <w:rFonts w:ascii="Sylfaen" w:eastAsia="Merriweather" w:hAnsi="Sylfaen" w:cs="Merriweather"/>
              </w:rPr>
              <w:t xml:space="preserve"> მიერ აბსოლუტურად განსაზღვრული სასჯელის დაწესება შინაარსს დაუკარგავს სასამართლოს დისკრეციულ უფლებამოსილებას და მოსამართლეს მხოლოდ ფორმალურ სასჯელშემფარდებლად აქცევს.</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პრეცედენტული</w:t>
            </w:r>
            <w:proofErr w:type="gramEnd"/>
            <w:r w:rsidRPr="00C1491B">
              <w:rPr>
                <w:rFonts w:ascii="Sylfaen" w:eastAsia="Merriweather" w:hAnsi="Sylfaen" w:cs="Merriweather"/>
              </w:rPr>
              <w:t xml:space="preserve"> სამართლის სისტემა სასჯელის ფარგლების განსაზღვრისას კიდევ უფრო მაღალ სტანდარტებს აწესებს.  </w:t>
            </w:r>
            <w:proofErr w:type="gramStart"/>
            <w:r w:rsidRPr="00C1491B">
              <w:rPr>
                <w:rFonts w:ascii="Sylfaen" w:eastAsia="Merriweather" w:hAnsi="Sylfaen" w:cs="Merriweather"/>
              </w:rPr>
              <w:t>საერთო</w:t>
            </w:r>
            <w:proofErr w:type="gramEnd"/>
            <w:r w:rsidRPr="00C1491B">
              <w:rPr>
                <w:rFonts w:ascii="Sylfaen" w:eastAsia="Merriweather" w:hAnsi="Sylfaen" w:cs="Merriweather"/>
              </w:rPr>
              <w:t xml:space="preserve"> სამართლის ქვეყნების მიდგომით ეგრეთ წოდებული აუცილებელი მინიმუმის დაწესებაც კი სასამართლოს დამოუკიდებლობაში ჩარევად აღიქმება. ავსტრალიის უზენაესი სასამართლო 2013 წლის 11 ოქტომბრის გადაწყვეტილებაში  Magaming  v  The Queen  აცხადებს, რომ “აუცილებელი მინიმუმის დაწესებას დისკრეცია მოსამართლიდან პროკურორის ხელში გადააქვს. </w:t>
            </w:r>
            <w:proofErr w:type="gramStart"/>
            <w:r w:rsidRPr="00C1491B">
              <w:rPr>
                <w:rFonts w:ascii="Sylfaen" w:eastAsia="Merriweather" w:hAnsi="Sylfaen" w:cs="Merriweather"/>
              </w:rPr>
              <w:t>პროკურორი</w:t>
            </w:r>
            <w:proofErr w:type="gramEnd"/>
            <w:r w:rsidRPr="00C1491B">
              <w:rPr>
                <w:rFonts w:ascii="Sylfaen" w:eastAsia="Merriweather" w:hAnsi="Sylfaen" w:cs="Merriweather"/>
              </w:rPr>
              <w:t xml:space="preserve"> ბრალდებას წარადგენს სასამართლოში და ბრალის დამტკიცების შემთხვევაში ბრალდებულს შეეფარდება უკვე განსაზღვრული სასჯელი. </w:t>
            </w:r>
            <w:proofErr w:type="gramStart"/>
            <w:r w:rsidRPr="00C1491B">
              <w:rPr>
                <w:rFonts w:ascii="Sylfaen" w:eastAsia="Merriweather" w:hAnsi="Sylfaen" w:cs="Merriweather"/>
              </w:rPr>
              <w:t>იმის</w:t>
            </w:r>
            <w:proofErr w:type="gramEnd"/>
            <w:r w:rsidRPr="00C1491B">
              <w:rPr>
                <w:rFonts w:ascii="Sylfaen" w:eastAsia="Merriweather" w:hAnsi="Sylfaen" w:cs="Merriweather"/>
              </w:rPr>
              <w:t xml:space="preserve"> გათვალისწინებით, რომ პროკურორი აღმასრულებელი ხელისუფლების ნაწილია, სასამართლო ხელისუფლებას ფაქტობრივად არანაირი როლი აღარ რჩება სასჯელის შეფარდების პროცესში, რითაც შეკავებისა და გაწონასწორების დემოკრატიული მექანიზმი უგულებელყოფილია, რაც თავის მხრივ ასუსტებს ხელისუფლების დანაწილების პრინციპს.  </w:t>
            </w:r>
            <w:proofErr w:type="gramStart"/>
            <w:r w:rsidRPr="00C1491B">
              <w:rPr>
                <w:rFonts w:ascii="Sylfaen" w:eastAsia="Merriweather" w:hAnsi="Sylfaen" w:cs="Merriweather"/>
              </w:rPr>
              <w:t>პარლამენტს</w:t>
            </w:r>
            <w:proofErr w:type="gramEnd"/>
            <w:r w:rsidRPr="00C1491B">
              <w:rPr>
                <w:rFonts w:ascii="Sylfaen" w:eastAsia="Merriweather" w:hAnsi="Sylfaen" w:cs="Merriweather"/>
              </w:rPr>
              <w:t xml:space="preserve"> არ შეუძლია რომელიმე სხვა აღმასრულებელ ორგანოს გადასცეს სასჯელის ზომის განსაზღვის დისკრეცია.”</w:t>
            </w:r>
            <w:r w:rsidRPr="00C1491B">
              <w:rPr>
                <w:rFonts w:ascii="Sylfaen" w:eastAsia="Merriweather" w:hAnsi="Sylfaen" w:cs="Merriweather"/>
                <w:vertAlign w:val="superscript"/>
              </w:rPr>
              <w:footnoteReference w:id="38"/>
            </w:r>
          </w:p>
          <w:p w:rsidR="00D33655" w:rsidRPr="00C1491B" w:rsidRDefault="00C1491B">
            <w:pPr>
              <w:spacing w:after="240"/>
              <w:jc w:val="both"/>
              <w:rPr>
                <w:rFonts w:ascii="Sylfaen" w:hAnsi="Sylfaen"/>
              </w:rPr>
            </w:pPr>
            <w:r w:rsidRPr="00C1491B">
              <w:rPr>
                <w:rFonts w:ascii="Sylfaen" w:eastAsia="Merriweather" w:hAnsi="Sylfaen" w:cs="Merriweather"/>
              </w:rPr>
              <w:t>გაერთიანებული ერების ორგანიზაციის დანაშაულის საწინააღმდეგო და სამართალდამრღვევთა მიმართ მოპყრობის შესახებ მეშვიდე კონგრესმა 1986 წლის 26 აგვისტოს - 6 სექტემბერს შეიმუშავა სასამართლოს დამოუკიდებლობის შესახებ ძირითადი პრინციპები, რომლის მეორე მუხლში წერია, რომ სასამართლომ მის წინაშე წარდგენილი საქმეები უნდა გადაწყვიტოს მიუკერძოებლად, ფაქტებზე დაყრდნობით და კანონის შესაბამისად, ნებისმიერი მხრიდან და ნებისმიერი მიზნით ყოველგვარი შეზღუდვის, შეუსაბამო ზეგავლენის, იძულების, ძალდატანების, დაშინების ან პირდაპირი თუ არაპირდაპირი ჩარევის გარეშე.</w:t>
            </w:r>
            <w:r w:rsidRPr="00C1491B">
              <w:rPr>
                <w:rFonts w:ascii="Sylfaen" w:eastAsia="Merriweather" w:hAnsi="Sylfaen" w:cs="Merriweather"/>
                <w:vertAlign w:val="superscript"/>
              </w:rPr>
              <w:footnoteReference w:id="39"/>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საქართველოს</w:t>
            </w:r>
            <w:proofErr w:type="gramEnd"/>
            <w:r w:rsidRPr="00C1491B">
              <w:rPr>
                <w:rFonts w:ascii="Sylfaen" w:eastAsia="Merriweather" w:hAnsi="Sylfaen" w:cs="Merriweather"/>
              </w:rPr>
              <w:t xml:space="preserve"> კონსტიტუციის 42-ე მუხლით გათვალისწინებული სასამართლოსთვის მიმართვის უფლება მოიცავს სასამართლოს მიერ საქმის დამოუკიდებლად და მიუკერძოებლად გადაწყვეტის უფლებას. </w:t>
            </w:r>
            <w:proofErr w:type="gramStart"/>
            <w:r w:rsidRPr="00C1491B">
              <w:rPr>
                <w:rFonts w:ascii="Sylfaen" w:eastAsia="Merriweather" w:hAnsi="Sylfaen" w:cs="Merriweather"/>
              </w:rPr>
              <w:t>სასამართლოს</w:t>
            </w:r>
            <w:proofErr w:type="gramEnd"/>
            <w:r w:rsidRPr="00C1491B">
              <w:rPr>
                <w:rFonts w:ascii="Sylfaen" w:eastAsia="Merriweather" w:hAnsi="Sylfaen" w:cs="Merriweather"/>
              </w:rPr>
              <w:t xml:space="preserve"> დამოუკიდებლობა მიიღწევა </w:t>
            </w:r>
            <w:r w:rsidRPr="00C1491B">
              <w:rPr>
                <w:rFonts w:ascii="Sylfaen" w:eastAsia="Merriweather" w:hAnsi="Sylfaen" w:cs="Merriweather"/>
              </w:rPr>
              <w:lastRenderedPageBreak/>
              <w:t xml:space="preserve">მოსამართლისათვის მის კომპეტენციაში მყოფი საკითხის გადასაწყვეტად ექსკლუზიური უფლებამოსილების მინიჭებით. </w:t>
            </w:r>
            <w:proofErr w:type="gramStart"/>
            <w:r w:rsidRPr="00C1491B">
              <w:rPr>
                <w:rFonts w:ascii="Sylfaen" w:eastAsia="Merriweather" w:hAnsi="Sylfaen" w:cs="Merriweather"/>
              </w:rPr>
              <w:t>მოსამართლის</w:t>
            </w:r>
            <w:proofErr w:type="gramEnd"/>
            <w:r w:rsidRPr="00C1491B">
              <w:rPr>
                <w:rFonts w:ascii="Sylfaen" w:eastAsia="Merriweather" w:hAnsi="Sylfaen" w:cs="Merriweather"/>
              </w:rPr>
              <w:t xml:space="preserve"> დისკრეციულ უფლებამოსილებაში ჩაურევლობა ხელისუფლების დანაწილების პრინციპის ერთ-ერთი ფუნდამენტური მოთხოვნაა. </w:t>
            </w:r>
          </w:p>
          <w:p w:rsidR="00D33655" w:rsidRPr="00C1491B" w:rsidRDefault="00C1491B">
            <w:pPr>
              <w:spacing w:after="240"/>
              <w:jc w:val="both"/>
              <w:rPr>
                <w:rFonts w:ascii="Sylfaen" w:hAnsi="Sylfaen"/>
              </w:rPr>
            </w:pPr>
            <w:r w:rsidRPr="00C1491B">
              <w:rPr>
                <w:rFonts w:ascii="Sylfaen" w:eastAsia="Merriweather" w:hAnsi="Sylfaen" w:cs="Merriweather"/>
                <w:b/>
              </w:rPr>
              <w:t>VI ამერიკის შეერთებული შტატების უზენაესი სასამართლოს პრაქტიკა</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ამერიკის</w:t>
            </w:r>
            <w:proofErr w:type="gramEnd"/>
            <w:r w:rsidRPr="00C1491B">
              <w:rPr>
                <w:rFonts w:ascii="Sylfaen" w:eastAsia="Merriweather" w:hAnsi="Sylfaen" w:cs="Merriweather"/>
              </w:rPr>
              <w:t xml:space="preserve"> შეერთებულ შტატებში  ისევე როგორც მსოფლიოს სხვა მრავალ ქვეყანაში ყოფილ პატიმრებს აქვთ გარკვეული შეზღუდვები სასჯელაღსრულების დაწესებულების დატოვების შემდგომ.</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ამერიკის</w:t>
            </w:r>
            <w:proofErr w:type="gramEnd"/>
            <w:r w:rsidRPr="00C1491B">
              <w:rPr>
                <w:rFonts w:ascii="Sylfaen" w:eastAsia="Merriweather" w:hAnsi="Sylfaen" w:cs="Merriweather"/>
              </w:rPr>
              <w:t xml:space="preserve"> შეერთებული შტატების იურისტთა ასოციაციამ მოიძია 45000 ნორმა, რომელიც ზეგავლენას ახდენს პატიმართა ცხოვრების შემდგომ ეტაპზე ანუ  მათ ცხოვრებაზე სასჯელაღსრულების დაწესებულების დატოვების შემდგომ. </w:t>
            </w:r>
            <w:proofErr w:type="gramStart"/>
            <w:r w:rsidRPr="00C1491B">
              <w:rPr>
                <w:rFonts w:ascii="Sylfaen" w:eastAsia="Merriweather" w:hAnsi="Sylfaen" w:cs="Merriweather"/>
              </w:rPr>
              <w:t>ზემოაღნიშნული</w:t>
            </w:r>
            <w:proofErr w:type="gramEnd"/>
            <w:r w:rsidRPr="00C1491B">
              <w:rPr>
                <w:rFonts w:ascii="Sylfaen" w:eastAsia="Merriweather" w:hAnsi="Sylfaen" w:cs="Merriweather"/>
              </w:rPr>
              <w:t xml:space="preserve"> ნორმები ითვალისწინებენ გარკვეულ აკრძალვებს იმ პირების მიმართ, რომლებმაც ცოტა ხნის წინ დატოვეს სასჯელაღსრულების დაწესებულება. </w:t>
            </w:r>
            <w:proofErr w:type="gramStart"/>
            <w:r w:rsidRPr="00C1491B">
              <w:rPr>
                <w:rFonts w:ascii="Sylfaen" w:eastAsia="Merriweather" w:hAnsi="Sylfaen" w:cs="Merriweather"/>
              </w:rPr>
              <w:t>მაგალითად</w:t>
            </w:r>
            <w:proofErr w:type="gramEnd"/>
            <w:r w:rsidRPr="00C1491B">
              <w:rPr>
                <w:rFonts w:ascii="Sylfaen" w:eastAsia="Merriweather" w:hAnsi="Sylfaen" w:cs="Merriweather"/>
              </w:rPr>
              <w:t xml:space="preserve">, ციხიდან გათავისუფლებულ პირს არ აქვს უფლება იყოს ნაფიცი მსაჯული, აგრეთვე ყოფილ პატიმრებს ამერიკის შტატთა უმრავლესობაში ეზღუდებათ არჩევნებზე ხმის მიცემის უფლება. </w:t>
            </w:r>
            <w:proofErr w:type="gramStart"/>
            <w:r w:rsidRPr="00C1491B">
              <w:rPr>
                <w:rFonts w:ascii="Sylfaen" w:eastAsia="Merriweather" w:hAnsi="Sylfaen" w:cs="Merriweather"/>
              </w:rPr>
              <w:t>ზოგიერთ</w:t>
            </w:r>
            <w:proofErr w:type="gramEnd"/>
            <w:r w:rsidRPr="00C1491B">
              <w:rPr>
                <w:rFonts w:ascii="Sylfaen" w:eastAsia="Merriweather" w:hAnsi="Sylfaen" w:cs="Merriweather"/>
              </w:rPr>
              <w:t xml:space="preserve"> შტატში არსებობს ისეთი ნორმებიც კი, რომლებიც უწესებს ყოფილ პატიმრებს განსაზღვრულ საცხოვრებელ ადგილს, ან იმას თუ როგორი სამუშაოს არჩევა შეუძლიათ მათ. </w:t>
            </w:r>
            <w:proofErr w:type="gramStart"/>
            <w:r w:rsidRPr="00C1491B">
              <w:rPr>
                <w:rFonts w:ascii="Sylfaen" w:eastAsia="Merriweather" w:hAnsi="Sylfaen" w:cs="Merriweather"/>
              </w:rPr>
              <w:t>ეს</w:t>
            </w:r>
            <w:proofErr w:type="gramEnd"/>
            <w:r w:rsidRPr="00C1491B">
              <w:rPr>
                <w:rFonts w:ascii="Sylfaen" w:eastAsia="Merriweather" w:hAnsi="Sylfaen" w:cs="Merriweather"/>
              </w:rPr>
              <w:t xml:space="preserve"> კი რა თქმა უნდა, უმცირებს სამსახურის პოვნის შანსს ყოფილ პატიმარს. </w:t>
            </w:r>
            <w:r w:rsidRPr="00C1491B">
              <w:rPr>
                <w:rFonts w:ascii="Sylfaen" w:eastAsia="Merriweather" w:hAnsi="Sylfaen" w:cs="Merriweather"/>
                <w:vertAlign w:val="superscript"/>
              </w:rPr>
              <w:footnoteReference w:id="40"/>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ცხადია</w:t>
            </w:r>
            <w:proofErr w:type="gramEnd"/>
            <w:r w:rsidRPr="00C1491B">
              <w:rPr>
                <w:rFonts w:ascii="Sylfaen" w:eastAsia="Merriweather" w:hAnsi="Sylfaen" w:cs="Merriweather"/>
              </w:rPr>
              <w:t xml:space="preserve">, ზემოხსენებული აკრძალვები ვრცელდება იმ პატიმრებზეც, რომლებიც ციხეში მოხვდნენ ნარკოტიკული დანაშაულისთვის. </w:t>
            </w:r>
            <w:proofErr w:type="gramStart"/>
            <w:r w:rsidRPr="00C1491B">
              <w:rPr>
                <w:rFonts w:ascii="Sylfaen" w:eastAsia="Merriweather" w:hAnsi="Sylfaen" w:cs="Merriweather"/>
              </w:rPr>
              <w:t>ამერიკის</w:t>
            </w:r>
            <w:proofErr w:type="gramEnd"/>
            <w:r w:rsidRPr="00C1491B">
              <w:rPr>
                <w:rFonts w:ascii="Sylfaen" w:eastAsia="Merriweather" w:hAnsi="Sylfaen" w:cs="Merriweather"/>
              </w:rPr>
              <w:t xml:space="preserve"> შეერთებული შტატების სტატისტიკური მონაცემებით ნარკოტიკული დანაშაულებისთვის ერთხელ მსჯავრდებულთა უმრავლესობა კვლავ უბრუნდება ციხეს. ექსპერტთა მოსაზრებით ამ გარემოების ერთ-ერთი გამომწვევი მიზეზი სწორედ ზემოხსენებული ამკრძალავი ნორმებია, ვინაიდან, ციხიდან გამოსულ პირს არ ეძლევა საშუალება იცხოვროს ისე, როგორც ჩვეულებრივმა მოქალაქემ, აღიჭურვოს იგივე უფლება-მოვალეობებით, როგორც ყველა, ასეთი აკრძალვები არ აძლევს ადამიანს გასაქანს, რომ ცხოვრება თავიდან დაიწყოს, იმუშაოს, გახდეს საზოგადოების სრულფასოვანი წევრი, არამედ, პირიქით - უბიძგებს პირს კვლავ დაუბრუნდეს ძველ ცხოვრებას, ჩაიდინოს იგივე დანაშაული, რაც საბოლოოდ იგივე შედეგს გამოიწვევს. </w:t>
            </w:r>
            <w:r w:rsidRPr="00C1491B">
              <w:rPr>
                <w:rFonts w:ascii="Sylfaen" w:eastAsia="Merriweather" w:hAnsi="Sylfaen" w:cs="Merriweather"/>
                <w:vertAlign w:val="superscript"/>
              </w:rPr>
              <w:footnoteReference w:id="41"/>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ზემოთქმულის</w:t>
            </w:r>
            <w:proofErr w:type="gramEnd"/>
            <w:r w:rsidRPr="00C1491B">
              <w:rPr>
                <w:rFonts w:ascii="Sylfaen" w:eastAsia="Merriweather" w:hAnsi="Sylfaen" w:cs="Merriweather"/>
              </w:rPr>
              <w:t xml:space="preserve"> ყველაზე ნათელი მაგალითი არის გარკვეული შეზღუდვები ყოფილი პატიმრის სამუშაო ადგილთან დაკავშირებით. </w:t>
            </w:r>
            <w:proofErr w:type="gramStart"/>
            <w:r w:rsidRPr="00C1491B">
              <w:rPr>
                <w:rFonts w:ascii="Sylfaen" w:eastAsia="Merriweather" w:hAnsi="Sylfaen" w:cs="Merriweather"/>
              </w:rPr>
              <w:t>ამერიკის</w:t>
            </w:r>
            <w:proofErr w:type="gramEnd"/>
            <w:r w:rsidRPr="00C1491B">
              <w:rPr>
                <w:rFonts w:ascii="Sylfaen" w:eastAsia="Merriweather" w:hAnsi="Sylfaen" w:cs="Merriweather"/>
              </w:rPr>
              <w:t xml:space="preserve"> შეერთებული შტატების იურისტთა ასოციაციის ერთ-ერთი გამოკვლევის თანახმად, ის პატიმრები, რომლებიც ციხიდან </w:t>
            </w:r>
            <w:r w:rsidRPr="00C1491B">
              <w:rPr>
                <w:rFonts w:ascii="Sylfaen" w:eastAsia="Merriweather" w:hAnsi="Sylfaen" w:cs="Merriweather"/>
              </w:rPr>
              <w:lastRenderedPageBreak/>
              <w:t xml:space="preserve">გათავისუფლების შემდგომ არიან უმუშევრები სამჯერ უფრო ხშირად უბრუნდებიან ციხეს იმავე დანაშაულისთვის. </w:t>
            </w:r>
            <w:proofErr w:type="gramStart"/>
            <w:r w:rsidRPr="00C1491B">
              <w:rPr>
                <w:rFonts w:ascii="Sylfaen" w:eastAsia="Merriweather" w:hAnsi="Sylfaen" w:cs="Merriweather"/>
              </w:rPr>
              <w:t>ცხადია</w:t>
            </w:r>
            <w:proofErr w:type="gramEnd"/>
            <w:r w:rsidRPr="00C1491B">
              <w:rPr>
                <w:rFonts w:ascii="Sylfaen" w:eastAsia="Merriweather" w:hAnsi="Sylfaen" w:cs="Merriweather"/>
              </w:rPr>
              <w:t>, რომ არა ამდენი ამკრძალავი ნორმა ყოფილი პატიმრის სამუშაო ადგილთან დაკავშირებით, უფრო მეტი პირი მოახერხებდა სამსახურის მოძიებას, ეს კი შეამცირებდა პირის დანაშაულებრივ ცხოვრებასთან დაბრუნების მაჩვენებელს.</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ამერიკაში</w:t>
            </w:r>
            <w:proofErr w:type="gramEnd"/>
            <w:r w:rsidRPr="00C1491B">
              <w:rPr>
                <w:rFonts w:ascii="Sylfaen" w:eastAsia="Merriweather" w:hAnsi="Sylfaen" w:cs="Merriweather"/>
              </w:rPr>
              <w:t xml:space="preserve"> ნარკოტიკული დანაშაულისთვის მსჯავრებული პირების ციხის შემდგომი ცხოვრება ძალიან რთულია,  ვინაიდან ყოფილ პატიმრებს უწევთ უამრავი შეზღუდვის გათვალისწინება, რაც უფრო რთულს ხდის მათი რეაბილიტაციის პერიოდს. </w:t>
            </w:r>
            <w:proofErr w:type="gramStart"/>
            <w:r w:rsidRPr="00C1491B">
              <w:rPr>
                <w:rFonts w:ascii="Sylfaen" w:eastAsia="Merriweather" w:hAnsi="Sylfaen" w:cs="Merriweather"/>
              </w:rPr>
              <w:t>ისეთი</w:t>
            </w:r>
            <w:proofErr w:type="gramEnd"/>
            <w:r w:rsidRPr="00C1491B">
              <w:rPr>
                <w:rFonts w:ascii="Sylfaen" w:eastAsia="Merriweather" w:hAnsi="Sylfaen" w:cs="Merriweather"/>
              </w:rPr>
              <w:t xml:space="preserve"> ნორმები როგორიცაა: “Housing Opportunity Extension Act of 1996”</w:t>
            </w:r>
            <w:r w:rsidRPr="00C1491B">
              <w:rPr>
                <w:rFonts w:ascii="Sylfaen" w:eastAsia="Merriweather" w:hAnsi="Sylfaen" w:cs="Merriweather"/>
                <w:vertAlign w:val="superscript"/>
              </w:rPr>
              <w:footnoteReference w:id="42"/>
            </w:r>
            <w:r w:rsidRPr="00C1491B">
              <w:rPr>
                <w:rFonts w:ascii="Sylfaen" w:eastAsia="Merriweather" w:hAnsi="Sylfaen" w:cs="Merriweather"/>
              </w:rPr>
              <w:t>და “Quality Housing and Work Responsibility Act of 1998”</w:t>
            </w:r>
            <w:r w:rsidRPr="00C1491B">
              <w:rPr>
                <w:rFonts w:ascii="Sylfaen" w:eastAsia="Merriweather" w:hAnsi="Sylfaen" w:cs="Merriweather"/>
                <w:vertAlign w:val="superscript"/>
              </w:rPr>
              <w:footnoteReference w:id="43"/>
            </w:r>
            <w:r w:rsidRPr="00C1491B">
              <w:rPr>
                <w:rFonts w:ascii="Sylfaen" w:eastAsia="Merriweather" w:hAnsi="Sylfaen" w:cs="Merriweather"/>
              </w:rPr>
              <w:t xml:space="preserve"> კრძალავს ყოფილი პატიმრების ცხოვრებას საერთო საცხოვრებლებში. </w:t>
            </w:r>
            <w:proofErr w:type="gramStart"/>
            <w:r w:rsidRPr="00C1491B">
              <w:rPr>
                <w:rFonts w:ascii="Sylfaen" w:eastAsia="Merriweather" w:hAnsi="Sylfaen" w:cs="Merriweather"/>
              </w:rPr>
              <w:t>ამ</w:t>
            </w:r>
            <w:proofErr w:type="gramEnd"/>
            <w:r w:rsidRPr="00C1491B">
              <w:rPr>
                <w:rFonts w:ascii="Sylfaen" w:eastAsia="Merriweather" w:hAnsi="Sylfaen" w:cs="Merriweather"/>
              </w:rPr>
              <w:t xml:space="preserve"> ნორმის მიზანი არის საზოგადოების დაცვა, მაგრამ პრაქტიკაში გამოვლინდა, რომ ამ ნორმას არ მივყავართ კარგ შედეგებამდე. </w:t>
            </w:r>
            <w:proofErr w:type="gramStart"/>
            <w:r w:rsidRPr="00C1491B">
              <w:rPr>
                <w:rFonts w:ascii="Sylfaen" w:eastAsia="Merriweather" w:hAnsi="Sylfaen" w:cs="Merriweather"/>
              </w:rPr>
              <w:t>როგორც</w:t>
            </w:r>
            <w:proofErr w:type="gramEnd"/>
            <w:r w:rsidRPr="00C1491B">
              <w:rPr>
                <w:rFonts w:ascii="Sylfaen" w:eastAsia="Merriweather" w:hAnsi="Sylfaen" w:cs="Merriweather"/>
              </w:rPr>
              <w:t xml:space="preserve"> უკვე ზემოთ აღინიშნა, ხშირ შემთხვევაში ამგვარი შეზღუდვებით შებოჭილი ყოფილი პატიმრები კვლად დანაშაულებრივ ცხოვრებას უბრუნდებიან.</w:t>
            </w:r>
          </w:p>
          <w:p w:rsidR="00D33655" w:rsidRPr="00C1491B" w:rsidRDefault="00C1491B">
            <w:pPr>
              <w:spacing w:after="240"/>
              <w:jc w:val="both"/>
              <w:rPr>
                <w:rFonts w:ascii="Sylfaen" w:hAnsi="Sylfaen"/>
              </w:rPr>
            </w:pPr>
            <w:r w:rsidRPr="00C1491B">
              <w:rPr>
                <w:rFonts w:ascii="Sylfaen" w:eastAsia="Merriweather" w:hAnsi="Sylfaen" w:cs="Merriweather"/>
              </w:rPr>
              <w:t xml:space="preserve">აგრეთვე  აღსანიშნავია, რომ “The Higher Education Act of 1998” </w:t>
            </w:r>
            <w:r w:rsidRPr="00C1491B">
              <w:rPr>
                <w:rFonts w:ascii="Sylfaen" w:eastAsia="Merriweather" w:hAnsi="Sylfaen" w:cs="Merriweather"/>
                <w:vertAlign w:val="superscript"/>
              </w:rPr>
              <w:footnoteReference w:id="44"/>
            </w:r>
            <w:r w:rsidRPr="00C1491B">
              <w:rPr>
                <w:rFonts w:ascii="Sylfaen" w:eastAsia="Merriweather" w:hAnsi="Sylfaen" w:cs="Merriweather"/>
              </w:rPr>
              <w:t xml:space="preserve">, აღნიშნული აქტი ზღუდავს სტუდენტებს, რომლებიც ნასამართლევნი არიან ნარკოტიკული დანაშაულისთვის. </w:t>
            </w:r>
            <w:proofErr w:type="gramStart"/>
            <w:r w:rsidRPr="00C1491B">
              <w:rPr>
                <w:rFonts w:ascii="Sylfaen" w:eastAsia="Merriweather" w:hAnsi="Sylfaen" w:cs="Merriweather"/>
              </w:rPr>
              <w:t>კერძოდ</w:t>
            </w:r>
            <w:proofErr w:type="gramEnd"/>
            <w:r w:rsidRPr="00C1491B">
              <w:rPr>
                <w:rFonts w:ascii="Sylfaen" w:eastAsia="Merriweather" w:hAnsi="Sylfaen" w:cs="Merriweather"/>
              </w:rPr>
              <w:t xml:space="preserve">, სტუდენტებს არ აქვთ გრანტის მიღების ან სესხის აღების უფლება. </w:t>
            </w:r>
            <w:proofErr w:type="gramStart"/>
            <w:r w:rsidRPr="00C1491B">
              <w:rPr>
                <w:rFonts w:ascii="Sylfaen" w:eastAsia="Merriweather" w:hAnsi="Sylfaen" w:cs="Merriweather"/>
              </w:rPr>
              <w:t>აღნიშნულმა</w:t>
            </w:r>
            <w:proofErr w:type="gramEnd"/>
            <w:r w:rsidRPr="00C1491B">
              <w:rPr>
                <w:rFonts w:ascii="Sylfaen" w:eastAsia="Merriweather" w:hAnsi="Sylfaen" w:cs="Merriweather"/>
              </w:rPr>
              <w:t xml:space="preserve"> შეზღუდვამ გავლენა იქონია ამერიკის 200 000 სტუდენტზე, სტუდენტთა უმრავლესომამ ამ შეზღუდვის შემდგომ აღარ გააგრძელა სწავლა, რაც ცხადია, უარყოფითად აისახა არა მხოლოდ ერთ კონკრეტულ პირზე, არამედ მთელ საზოგადოებაზე. </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აღსანიშნავია</w:t>
            </w:r>
            <w:proofErr w:type="gramEnd"/>
            <w:r w:rsidRPr="00C1491B">
              <w:rPr>
                <w:rFonts w:ascii="Sylfaen" w:eastAsia="Merriweather" w:hAnsi="Sylfaen" w:cs="Merriweather"/>
              </w:rPr>
              <w:t xml:space="preserve"> აგრეთვე შეზღუდვა,რომელიც პირის არჩევნებზე ხმის მიცემის უფლებას უკავშირდება. </w:t>
            </w:r>
            <w:proofErr w:type="gramStart"/>
            <w:r w:rsidRPr="00C1491B">
              <w:rPr>
                <w:rFonts w:ascii="Sylfaen" w:eastAsia="Merriweather" w:hAnsi="Sylfaen" w:cs="Merriweather"/>
              </w:rPr>
              <w:t>კერძოდ</w:t>
            </w:r>
            <w:proofErr w:type="gramEnd"/>
            <w:r w:rsidRPr="00C1491B">
              <w:rPr>
                <w:rFonts w:ascii="Sylfaen" w:eastAsia="Merriweather" w:hAnsi="Sylfaen" w:cs="Merriweather"/>
              </w:rPr>
              <w:t xml:space="preserve">, ამერიკის 11 შტატში სასჯელაღსრულების დაწესებულების დატოვების შემდგომ პირს არ აქვს არჩევნებზე ხმის მიცემის უფლება. </w:t>
            </w:r>
            <w:proofErr w:type="gramStart"/>
            <w:r w:rsidRPr="00C1491B">
              <w:rPr>
                <w:rFonts w:ascii="Sylfaen" w:eastAsia="Merriweather" w:hAnsi="Sylfaen" w:cs="Merriweather"/>
              </w:rPr>
              <w:t>აღნიშნულმა</w:t>
            </w:r>
            <w:proofErr w:type="gramEnd"/>
            <w:r w:rsidRPr="00C1491B">
              <w:rPr>
                <w:rFonts w:ascii="Sylfaen" w:eastAsia="Merriweather" w:hAnsi="Sylfaen" w:cs="Merriweather"/>
              </w:rPr>
              <w:t xml:space="preserve"> შეზღუდვამ ამერიკის შეერთებული შტატების წინა საპრეზიდენტო არჩევნებზე 6 მილიონი ადამიანი დატოვა ხმის მიცემის უფლების გარეშე.</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ზემოხსენებულ  თემაზე</w:t>
            </w:r>
            <w:proofErr w:type="gramEnd"/>
            <w:r w:rsidRPr="00C1491B">
              <w:rPr>
                <w:rFonts w:ascii="Sylfaen" w:eastAsia="Merriweather" w:hAnsi="Sylfaen" w:cs="Merriweather"/>
              </w:rPr>
              <w:t xml:space="preserve"> საუბრისას აღსანიშნავია ამერიკის პოლიტიკური პირებისა და უბრალო მოქალაქეების დამოკიდებულება ყოფილი პატიმრების მიმართ ამგვარი შეზღუდვების გატარებისადმი, ანუ თვლიან თუ არა ისინი, რომ ამ ნორმებმა გაამართლა და ისინი მართლაც, იცავენ საზოგადოებას და არც თუ ისე ზღუდავენ ყოფილი პატიმრების უფლებებს.  პირველ რიგში აღვნიშნავ, რომ 2014 წლის თებერვალში ამერიკის შეერთებული შტატების იუსტიციის მინისტრმა და მთავარმა პროკურორმა - ერიკ ჰოლდერმა</w:t>
            </w:r>
            <w:r w:rsidRPr="00C1491B">
              <w:rPr>
                <w:rFonts w:ascii="Sylfaen" w:eastAsia="Merriweather" w:hAnsi="Sylfaen" w:cs="Merriweather"/>
                <w:vertAlign w:val="superscript"/>
              </w:rPr>
              <w:footnoteReference w:id="45"/>
            </w:r>
            <w:r w:rsidRPr="00C1491B">
              <w:rPr>
                <w:rFonts w:ascii="Sylfaen" w:eastAsia="Merriweather" w:hAnsi="Sylfaen" w:cs="Merriweather"/>
              </w:rPr>
              <w:t xml:space="preserve"> განაცხადა, </w:t>
            </w:r>
            <w:r w:rsidRPr="00C1491B">
              <w:rPr>
                <w:rFonts w:ascii="Sylfaen" w:eastAsia="Merriweather" w:hAnsi="Sylfaen" w:cs="Merriweather"/>
              </w:rPr>
              <w:lastRenderedPageBreak/>
              <w:t xml:space="preserve">რომ ყოფილი პატიმრებისთვის გარკვეული სამოქალაქო უფლებების ჩამორთმევა არის სრულიად გაუმართლებელი და უსარგებლო, აგრეთვე ამგვარი შეზღუდვები წინააღმდეგობაში მოდის ამერიკის შეერთებული შტატების დემოკრატიულ პრინციპებთან. </w:t>
            </w:r>
            <w:proofErr w:type="gramStart"/>
            <w:r w:rsidRPr="00C1491B">
              <w:rPr>
                <w:rFonts w:ascii="Sylfaen" w:eastAsia="Merriweather" w:hAnsi="Sylfaen" w:cs="Merriweather"/>
              </w:rPr>
              <w:t>აგრეთვე</w:t>
            </w:r>
            <w:proofErr w:type="gramEnd"/>
            <w:r w:rsidRPr="00C1491B">
              <w:rPr>
                <w:rFonts w:ascii="Sylfaen" w:eastAsia="Merriweather" w:hAnsi="Sylfaen" w:cs="Merriweather"/>
              </w:rPr>
              <w:t xml:space="preserve"> აღსანიშნავია, ამერიკის შეერთებული შტატების იურისტთა ასოციაციის ერთ-ერთი წევრის მატის ჰეკ უმცროსის განცხადება, რომლის მიხედვითაც: პრაქტიკა გვიმტკიცებს, რომ იმ ყოფილ პატიმრართა უმრავლესობა, რომლებმაც პატიმრობის შემდგომი შეზღუდვების გამო ვერ იპოვეს სამუშაო ან საცხოვრებელი ადგილი, ვერ მიიღეს უმაღლესი განათლება, კვლავ ჩადიან დანაშაულს.</w:t>
            </w:r>
          </w:p>
          <w:p w:rsidR="00D33655" w:rsidRPr="00C1491B" w:rsidRDefault="00C1491B">
            <w:pPr>
              <w:jc w:val="both"/>
              <w:rPr>
                <w:rFonts w:ascii="Sylfaen" w:hAnsi="Sylfaen"/>
              </w:rPr>
            </w:pPr>
            <w:proofErr w:type="gramStart"/>
            <w:r w:rsidRPr="00C1491B">
              <w:rPr>
                <w:rFonts w:ascii="Sylfaen" w:eastAsia="Merriweather" w:hAnsi="Sylfaen" w:cs="Merriweather"/>
              </w:rPr>
              <w:t>არსებობს</w:t>
            </w:r>
            <w:proofErr w:type="gramEnd"/>
            <w:r w:rsidRPr="00C1491B">
              <w:rPr>
                <w:rFonts w:ascii="Sylfaen" w:eastAsia="Merriweather" w:hAnsi="Sylfaen" w:cs="Merriweather"/>
              </w:rPr>
              <w:t xml:space="preserve"> მრავალი უარყოფითი მოსაზრება წინასწარ განსაზღვრული სასჯელების შესახებ. </w:t>
            </w:r>
            <w:proofErr w:type="gramStart"/>
            <w:r w:rsidRPr="00C1491B">
              <w:rPr>
                <w:rFonts w:ascii="Sylfaen" w:eastAsia="Merriweather" w:hAnsi="Sylfaen" w:cs="Merriweather"/>
              </w:rPr>
              <w:t>ერთ-ერთი</w:t>
            </w:r>
            <w:proofErr w:type="gramEnd"/>
            <w:r w:rsidRPr="00C1491B">
              <w:rPr>
                <w:rFonts w:ascii="Sylfaen" w:eastAsia="Merriweather" w:hAnsi="Sylfaen" w:cs="Merriweather"/>
              </w:rPr>
              <w:t xml:space="preserve"> უმთავრესი პრობლემა, რომელიც წამოიჭრება ამ საკითხთან დაკავშირებით, გახლავთ სასჯელის ინდივიდუალიზაციის პროცესის არ არსებობა, რადგან სასჯელის დანიშვნა ხდება ავტომატურად და ყველა დამნაშავე განხილულია ერთიდაიგივე სიტუაციაში. დამატებით ლიტერატურაში გამოყოფენ წინასწარ განსაზღვრული სასჯელების შესახებ სხვადასხვა პრობლემებს:</w:t>
            </w:r>
            <w:r w:rsidRPr="00C1491B">
              <w:rPr>
                <w:rFonts w:ascii="Sylfaen" w:eastAsia="Merriweather" w:hAnsi="Sylfaen" w:cs="Merriweather"/>
                <w:vertAlign w:val="superscript"/>
              </w:rPr>
              <w:footnoteReference w:id="46"/>
            </w:r>
          </w:p>
          <w:p w:rsidR="00D33655" w:rsidRPr="00C1491B" w:rsidRDefault="00C1491B">
            <w:pPr>
              <w:spacing w:after="240"/>
              <w:jc w:val="both"/>
              <w:rPr>
                <w:rFonts w:ascii="Sylfaen" w:hAnsi="Sylfaen"/>
              </w:rPr>
            </w:pPr>
            <w:r w:rsidRPr="00C1491B">
              <w:rPr>
                <w:rFonts w:ascii="Sylfaen" w:eastAsia="Merriweather" w:hAnsi="Sylfaen" w:cs="Merriweather"/>
              </w:rPr>
              <w:t>„1. წინასწარ განსაზღვრული სასჯელი არის კომპლექსური;</w:t>
            </w:r>
          </w:p>
          <w:p w:rsidR="00D33655" w:rsidRPr="00C1491B" w:rsidRDefault="00C1491B">
            <w:pPr>
              <w:spacing w:after="240"/>
              <w:jc w:val="both"/>
              <w:rPr>
                <w:rFonts w:ascii="Sylfaen" w:hAnsi="Sylfaen"/>
              </w:rPr>
            </w:pPr>
            <w:r w:rsidRPr="00C1491B">
              <w:rPr>
                <w:rFonts w:ascii="Sylfaen" w:eastAsia="Merriweather" w:hAnsi="Sylfaen" w:cs="Merriweather"/>
              </w:rPr>
              <w:t>2. ყოველ წელიწადს წინასწარ განსაზღვრული სასჯელი განიცდიან მოდიფიცირებას, რაც მატებს მას ფარულობას;</w:t>
            </w:r>
          </w:p>
          <w:p w:rsidR="00D33655" w:rsidRPr="00C1491B" w:rsidRDefault="00C1491B">
            <w:pPr>
              <w:spacing w:after="240"/>
              <w:jc w:val="both"/>
              <w:rPr>
                <w:rFonts w:ascii="Sylfaen" w:hAnsi="Sylfaen"/>
              </w:rPr>
            </w:pPr>
            <w:r w:rsidRPr="00C1491B">
              <w:rPr>
                <w:rFonts w:ascii="Sylfaen" w:eastAsia="Merriweather" w:hAnsi="Sylfaen" w:cs="Merriweather"/>
              </w:rPr>
              <w:t>3. წინასწარ განსაზღვრული სასჯელის დანიშვნის მიზანი გახლდათ თავდაპირველად საშიში დამნაშავეების სასჯელაღსრულების დაწესებულებაში „გამოკეტვა“, თუმცა რეალურად მთავარი არსი დაიკარგა და ერთნაირად გავრცელდა ყველა დონის დამნაშავეზე;</w:t>
            </w:r>
          </w:p>
          <w:p w:rsidR="00D33655" w:rsidRPr="00C1491B" w:rsidRDefault="00C1491B">
            <w:pPr>
              <w:spacing w:after="240"/>
              <w:jc w:val="both"/>
              <w:rPr>
                <w:rFonts w:ascii="Sylfaen" w:hAnsi="Sylfaen"/>
              </w:rPr>
            </w:pPr>
            <w:proofErr w:type="gramStart"/>
            <w:r w:rsidRPr="00C1491B">
              <w:rPr>
                <w:rFonts w:ascii="Sylfaen" w:eastAsia="Merriweather" w:hAnsi="Sylfaen" w:cs="Merriweather"/>
              </w:rPr>
              <w:t>4.არ  ხდება</w:t>
            </w:r>
            <w:proofErr w:type="gramEnd"/>
            <w:r w:rsidRPr="00C1491B">
              <w:rPr>
                <w:rFonts w:ascii="Sylfaen" w:eastAsia="Merriweather" w:hAnsi="Sylfaen" w:cs="Merriweather"/>
              </w:rPr>
              <w:t xml:space="preserve"> ინდივიდუალური მიდგომა თითოეული დამნაშავის მიმართ.</w:t>
            </w:r>
          </w:p>
          <w:p w:rsidR="00D33655" w:rsidRPr="00C1491B" w:rsidRDefault="00C1491B">
            <w:pPr>
              <w:spacing w:after="240"/>
              <w:jc w:val="both"/>
              <w:rPr>
                <w:rFonts w:ascii="Sylfaen" w:hAnsi="Sylfaen"/>
              </w:rPr>
            </w:pPr>
            <w:r w:rsidRPr="00C1491B">
              <w:rPr>
                <w:rFonts w:ascii="Sylfaen" w:eastAsia="Merriweather" w:hAnsi="Sylfaen" w:cs="Merriweather"/>
              </w:rPr>
              <w:t xml:space="preserve">5. </w:t>
            </w:r>
            <w:proofErr w:type="gramStart"/>
            <w:r w:rsidRPr="00C1491B">
              <w:rPr>
                <w:rFonts w:ascii="Sylfaen" w:eastAsia="Merriweather" w:hAnsi="Sylfaen" w:cs="Merriweather"/>
              </w:rPr>
              <w:t>სახელმწიფო</w:t>
            </w:r>
            <w:proofErr w:type="gramEnd"/>
            <w:r w:rsidRPr="00C1491B">
              <w:rPr>
                <w:rFonts w:ascii="Sylfaen" w:eastAsia="Merriweather" w:hAnsi="Sylfaen" w:cs="Merriweather"/>
              </w:rPr>
              <w:t xml:space="preserve"> საკუთარი ბიუჯეტიდან ხარჯავს დიდ თანხას პატიმრებზე, როდესაც შეუძლია მათი გათავისუფლება დამატებითი სასჯელის დანიშვნის მოხსნით.“</w:t>
            </w:r>
          </w:p>
          <w:p w:rsidR="00D33655" w:rsidRPr="00C1491B" w:rsidRDefault="00C1491B">
            <w:pPr>
              <w:jc w:val="both"/>
              <w:rPr>
                <w:rFonts w:ascii="Sylfaen" w:hAnsi="Sylfaen"/>
              </w:rPr>
            </w:pPr>
            <w:r w:rsidRPr="00C1491B">
              <w:rPr>
                <w:rFonts w:ascii="Sylfaen" w:eastAsia="Merriweather" w:hAnsi="Sylfaen" w:cs="Merriweather"/>
              </w:rPr>
              <w:t xml:space="preserve">1980-იან წლებში ამერიკის შეერთებულ შტატებში იმატა ნარკოტიკების მომხმარებელთა და საშიში დამნაშავეების რიცხვმა. </w:t>
            </w:r>
            <w:proofErr w:type="gramStart"/>
            <w:r w:rsidRPr="00C1491B">
              <w:rPr>
                <w:rFonts w:ascii="Sylfaen" w:eastAsia="Merriweather" w:hAnsi="Sylfaen" w:cs="Merriweather"/>
              </w:rPr>
              <w:t>აშშ-ს</w:t>
            </w:r>
            <w:proofErr w:type="gramEnd"/>
            <w:r w:rsidRPr="00C1491B">
              <w:rPr>
                <w:rFonts w:ascii="Sylfaen" w:eastAsia="Merriweather" w:hAnsi="Sylfaen" w:cs="Merriweather"/>
              </w:rPr>
              <w:t xml:space="preserve"> რამდენიმე შტატმა იპოვა გამოსავალი წინასწარ განსაზღვრული სასჯელის დანიშნვასთან დაკავშირებით და შემოიღო ცნება - დამატებითი სასჯელის ინსტიტუტი.“</w:t>
            </w:r>
            <w:proofErr w:type="gramStart"/>
            <w:r w:rsidRPr="00C1491B">
              <w:rPr>
                <w:rFonts w:ascii="Sylfaen" w:eastAsia="Merriweather" w:hAnsi="Sylfaen" w:cs="Merriweather"/>
              </w:rPr>
              <w:t>კალიფორნიის</w:t>
            </w:r>
            <w:proofErr w:type="gramEnd"/>
            <w:r w:rsidRPr="00C1491B">
              <w:rPr>
                <w:rFonts w:ascii="Sylfaen" w:eastAsia="Merriweather" w:hAnsi="Sylfaen" w:cs="Merriweather"/>
              </w:rPr>
              <w:t xml:space="preserve"> შტატი ერთ-ერთია იმ შტატებს შორის, რომელმაც აამოქმედა წინასწარ განსაზღვრული სასჯელის ინსტიტუტი 1977 წელს.“</w:t>
            </w:r>
            <w:r w:rsidRPr="00C1491B">
              <w:rPr>
                <w:rFonts w:ascii="Sylfaen" w:eastAsia="Merriweather" w:hAnsi="Sylfaen" w:cs="Merriweather"/>
                <w:vertAlign w:val="superscript"/>
              </w:rPr>
              <w:footnoteReference w:id="47"/>
            </w:r>
            <w:r w:rsidRPr="00C1491B">
              <w:rPr>
                <w:rFonts w:ascii="Sylfaen" w:eastAsia="Merriweather" w:hAnsi="Sylfaen" w:cs="Merriweather"/>
              </w:rPr>
              <w:t xml:space="preserve"> </w:t>
            </w:r>
            <w:proofErr w:type="gramStart"/>
            <w:r w:rsidRPr="00C1491B">
              <w:rPr>
                <w:rFonts w:ascii="Sylfaen" w:eastAsia="Merriweather" w:hAnsi="Sylfaen" w:cs="Merriweather"/>
              </w:rPr>
              <w:t>აშშ-ს</w:t>
            </w:r>
            <w:proofErr w:type="gramEnd"/>
            <w:r w:rsidRPr="00C1491B">
              <w:rPr>
                <w:rFonts w:ascii="Sylfaen" w:eastAsia="Merriweather" w:hAnsi="Sylfaen" w:cs="Merriweather"/>
              </w:rPr>
              <w:t xml:space="preserve"> უზენაეს </w:t>
            </w:r>
            <w:r w:rsidRPr="00C1491B">
              <w:rPr>
                <w:rFonts w:ascii="Sylfaen" w:eastAsia="Merriweather" w:hAnsi="Sylfaen" w:cs="Merriweather"/>
              </w:rPr>
              <w:lastRenderedPageBreak/>
              <w:t>სასამართლოს განმარტებული აქვს წინასწარ განსაზღვრული სასჯელის სახეები. „</w:t>
            </w:r>
            <w:proofErr w:type="gramStart"/>
            <w:r w:rsidRPr="00C1491B">
              <w:rPr>
                <w:rFonts w:ascii="Sylfaen" w:eastAsia="Merriweather" w:hAnsi="Sylfaen" w:cs="Merriweather"/>
              </w:rPr>
              <w:t>ჰ.კუნინგემი</w:t>
            </w:r>
            <w:proofErr w:type="gramEnd"/>
            <w:r w:rsidRPr="00C1491B">
              <w:rPr>
                <w:rFonts w:ascii="Sylfaen" w:eastAsia="Merriweather" w:hAnsi="Sylfaen" w:cs="Merriweather"/>
              </w:rPr>
              <w:t xml:space="preserve"> კალიფორნიის შტატის წინააღმდეგ“</w:t>
            </w:r>
            <w:r w:rsidRPr="00C1491B">
              <w:rPr>
                <w:rFonts w:ascii="Sylfaen" w:eastAsia="Merriweather" w:hAnsi="Sylfaen" w:cs="Merriweather"/>
                <w:vertAlign w:val="superscript"/>
              </w:rPr>
              <w:footnoteReference w:id="48"/>
            </w:r>
            <w:r w:rsidRPr="00C1491B">
              <w:rPr>
                <w:rFonts w:ascii="Sylfaen" w:eastAsia="Merriweather" w:hAnsi="Sylfaen" w:cs="Merriweather"/>
              </w:rPr>
              <w:t xml:space="preserve"> საქმეში ნათლად არის წარმოჩენილი  წინასწარ განსაზღვრული სასჯელის დანიშვნის წესში არსებული პრობლემები. </w:t>
            </w:r>
          </w:p>
          <w:p w:rsidR="00D33655" w:rsidRPr="00C1491B" w:rsidRDefault="00C1491B">
            <w:pPr>
              <w:jc w:val="both"/>
              <w:rPr>
                <w:rFonts w:ascii="Sylfaen" w:hAnsi="Sylfaen"/>
              </w:rPr>
            </w:pPr>
            <w:r w:rsidRPr="00C1491B">
              <w:rPr>
                <w:rFonts w:ascii="Sylfaen" w:eastAsia="Merriweather" w:hAnsi="Sylfaen" w:cs="Merriweather"/>
              </w:rPr>
              <w:t xml:space="preserve">როდესაც სასჯელის დანიშვნის საკითხი დგებოდა, მოსამართლეს იმ დროისთვის მოქმედი კანონმდებლობის მიხედვით, უნდა გაეკეთებინა არჩევანი სამი სახის დამატებით სასჯელს შორის,  ესენია:  „მინიმალური სასჯელი  (6 წლით  თ/ა),  საშუალო სასჯელი  (12 წლით  თ/ა)  და მაქსიმალური სასჯელი  ( 16 წლით  თ/ა).  </w:t>
            </w:r>
            <w:proofErr w:type="gramStart"/>
            <w:r w:rsidRPr="00C1491B">
              <w:rPr>
                <w:rFonts w:ascii="Sylfaen" w:eastAsia="Merriweather" w:hAnsi="Sylfaen" w:cs="Merriweather"/>
              </w:rPr>
              <w:t>ამ</w:t>
            </w:r>
            <w:proofErr w:type="gramEnd"/>
            <w:r w:rsidRPr="00C1491B">
              <w:rPr>
                <w:rFonts w:ascii="Sylfaen" w:eastAsia="Merriweather" w:hAnsi="Sylfaen" w:cs="Merriweather"/>
              </w:rPr>
              <w:t xml:space="preserve"> საქმეში ბრალდებულს მიესაჯა 16 წლით თავისუფლების </w:t>
            </w:r>
            <w:r w:rsidRPr="00E9483A">
              <w:rPr>
                <w:rFonts w:ascii="Sylfaen" w:eastAsia="Merriweather" w:hAnsi="Sylfaen" w:cs="Merriweather"/>
                <w:lang w:val="ka-GE"/>
              </w:rPr>
              <w:t>აღკვეთა.</w:t>
            </w:r>
            <w:r w:rsidRPr="00E9483A">
              <w:rPr>
                <w:rFonts w:ascii="Sylfaen" w:eastAsia="Merriweather" w:hAnsi="Sylfaen" w:cs="Merriweather"/>
                <w:vertAlign w:val="superscript"/>
                <w:lang w:val="ka-GE"/>
              </w:rPr>
              <w:footnoteReference w:id="49"/>
            </w:r>
            <w:r w:rsidRPr="00E9483A">
              <w:rPr>
                <w:rFonts w:ascii="Sylfaen" w:eastAsia="Merriweather" w:hAnsi="Sylfaen" w:cs="Merriweather"/>
                <w:lang w:val="ka-GE"/>
              </w:rPr>
              <w:t xml:space="preserve"> კუნინგემმა</w:t>
            </w:r>
            <w:r w:rsidRPr="00C1491B">
              <w:rPr>
                <w:rFonts w:ascii="Sylfaen" w:eastAsia="Merriweather" w:hAnsi="Sylfaen" w:cs="Merriweather"/>
              </w:rPr>
              <w:t xml:space="preserve"> გაასაჩივრა განაჩენი და  საქმე განსახილველად გადაეცა  ამერიკის შეერთებული შტატების უზენაეს სასამრთლოს. </w:t>
            </w:r>
            <w:proofErr w:type="gramStart"/>
            <w:r w:rsidRPr="00C1491B">
              <w:rPr>
                <w:rFonts w:ascii="Sylfaen" w:eastAsia="Merriweather" w:hAnsi="Sylfaen" w:cs="Merriweather"/>
              </w:rPr>
              <w:t>უზენაესმა</w:t>
            </w:r>
            <w:proofErr w:type="gramEnd"/>
            <w:r w:rsidRPr="00C1491B">
              <w:rPr>
                <w:rFonts w:ascii="Sylfaen" w:eastAsia="Merriweather" w:hAnsi="Sylfaen" w:cs="Merriweather"/>
              </w:rPr>
              <w:t xml:space="preserve"> სასამართლომ დაადგინა, რომ კუნინგემის წინააღმდეგ გამოტანილი წინასწარ განსაზღვრული სასჯელის დანიშვნის წესი არ იყო კონსტიტუციური. </w:t>
            </w:r>
            <w:proofErr w:type="gramStart"/>
            <w:r w:rsidRPr="00C1491B">
              <w:rPr>
                <w:rFonts w:ascii="Sylfaen" w:eastAsia="Merriweather" w:hAnsi="Sylfaen" w:cs="Merriweather"/>
              </w:rPr>
              <w:t>აღნიშნულის</w:t>
            </w:r>
            <w:proofErr w:type="gramEnd"/>
            <w:r w:rsidRPr="00C1491B">
              <w:rPr>
                <w:rFonts w:ascii="Sylfaen" w:eastAsia="Merriweather" w:hAnsi="Sylfaen" w:cs="Merriweather"/>
              </w:rPr>
              <w:t xml:space="preserve"> მთავარი მიზეზი იყო ის ფაქტი, რომ მსჯავრდებულის სასჯელის შეფარდების პროცესში არ მონაწილეობდნენ ნაფიცი მსაჯულები და გადაწყვეტილებას იღებდა მხოლოდ და მხოლოდ მოსამართლე. </w:t>
            </w:r>
            <w:proofErr w:type="gramStart"/>
            <w:r w:rsidRPr="00C1491B">
              <w:rPr>
                <w:rFonts w:ascii="Sylfaen" w:eastAsia="Merriweather" w:hAnsi="Sylfaen" w:cs="Merriweather"/>
              </w:rPr>
              <w:t>ანუ</w:t>
            </w:r>
            <w:proofErr w:type="gramEnd"/>
            <w:r w:rsidRPr="00C1491B">
              <w:rPr>
                <w:rFonts w:ascii="Sylfaen" w:eastAsia="Merriweather" w:hAnsi="Sylfaen" w:cs="Merriweather"/>
              </w:rPr>
              <w:t xml:space="preserve"> ნებისმიერი გარემოება, რომელიც უფრო მძიმე სასჯელის შეფარდების წინაპირობაა უნდა იყოს სასამართლოზე გამოკვლეული და ნაფიც მსაჯულთა მიერ გონივრულ ეჭვს მიღმა დადგენილი. </w:t>
            </w:r>
            <w:proofErr w:type="gramStart"/>
            <w:r w:rsidRPr="00C1491B">
              <w:rPr>
                <w:rFonts w:ascii="Sylfaen" w:eastAsia="Merriweather" w:hAnsi="Sylfaen" w:cs="Merriweather"/>
              </w:rPr>
              <w:t>რადგანც</w:t>
            </w:r>
            <w:proofErr w:type="gramEnd"/>
            <w:r w:rsidRPr="00C1491B">
              <w:rPr>
                <w:rFonts w:ascii="Sylfaen" w:eastAsia="Merriweather" w:hAnsi="Sylfaen" w:cs="Merriweather"/>
              </w:rPr>
              <w:t xml:space="preserve"> ამ საქმეში ყველა ფაქტი იყო მოსამართლის მიერ წარმოდგენილი და მოძიებული,  უზენაესმა სასამართლომ მიიჩნია,  რომ ნაფიც  მსაჯულთა  უფლებამოსილებები იყო დაკნინებული და მოსამართლემ გადაამეტა საკუთარ კომპეტენციას. </w:t>
            </w:r>
          </w:p>
          <w:p w:rsidR="00D33655" w:rsidRPr="00C1491B" w:rsidRDefault="00D33655">
            <w:pPr>
              <w:jc w:val="both"/>
              <w:rPr>
                <w:rFonts w:ascii="Sylfaen" w:hAnsi="Sylfaen"/>
              </w:rPr>
            </w:pPr>
          </w:p>
          <w:p w:rsidR="00D33655" w:rsidRPr="00C1491B" w:rsidRDefault="00C1491B">
            <w:pPr>
              <w:jc w:val="both"/>
              <w:rPr>
                <w:rFonts w:ascii="Sylfaen" w:hAnsi="Sylfaen"/>
              </w:rPr>
            </w:pPr>
            <w:proofErr w:type="gramStart"/>
            <w:r w:rsidRPr="00C1491B">
              <w:rPr>
                <w:rFonts w:ascii="Sylfaen" w:eastAsia="Merriweather" w:hAnsi="Sylfaen" w:cs="Merriweather"/>
              </w:rPr>
              <w:t>იმედს</w:t>
            </w:r>
            <w:proofErr w:type="gramEnd"/>
            <w:r w:rsidRPr="00C1491B">
              <w:rPr>
                <w:rFonts w:ascii="Sylfaen" w:eastAsia="Merriweather" w:hAnsi="Sylfaen" w:cs="Merriweather"/>
              </w:rPr>
              <w:t xml:space="preserve"> გამოვთქვამთ, რომ გადაწყვეტილების მიღების პროცესში საქართველოს საკონსტიტუციო სასამართლოს გამოადგება სასამართლოს მეგობრის ზემოაღნიშნული მოსაზრება და სტუდენტების მიერ ჩატარებული კვლევა.</w:t>
            </w:r>
          </w:p>
          <w:p w:rsidR="00D33655" w:rsidRPr="00C1491B" w:rsidRDefault="00D33655">
            <w:pPr>
              <w:spacing w:after="0" w:line="240" w:lineRule="auto"/>
              <w:rPr>
                <w:rFonts w:ascii="Sylfaen" w:hAnsi="Sylfaen"/>
              </w:rPr>
            </w:pPr>
          </w:p>
        </w:tc>
      </w:tr>
    </w:tbl>
    <w:p w:rsidR="00D33655" w:rsidRPr="00C1491B" w:rsidRDefault="00C1491B">
      <w:pPr>
        <w:rPr>
          <w:rFonts w:ascii="Sylfaen" w:hAnsi="Sylfaen"/>
        </w:rPr>
      </w:pPr>
      <w:r w:rsidRPr="00C1491B">
        <w:rPr>
          <w:rFonts w:ascii="Sylfaen" w:hAnsi="Sylfaen"/>
        </w:rPr>
        <w:lastRenderedPageBreak/>
        <w:br w:type="page"/>
      </w:r>
    </w:p>
    <w:p w:rsidR="00D33655" w:rsidRPr="00C1491B" w:rsidRDefault="00D33655">
      <w:pPr>
        <w:rPr>
          <w:rFonts w:ascii="Sylfaen" w:hAnsi="Sylfaen"/>
        </w:rPr>
      </w:pPr>
    </w:p>
    <w:tbl>
      <w:tblPr>
        <w:tblStyle w:val="a3"/>
        <w:tblW w:w="9576" w:type="dxa"/>
        <w:tblInd w:w="-115" w:type="dxa"/>
        <w:tblBorders>
          <w:top w:val="single" w:sz="8" w:space="0" w:color="000000"/>
          <w:bottom w:val="single" w:sz="8" w:space="0" w:color="000000"/>
        </w:tblBorders>
        <w:tblLayout w:type="fixed"/>
        <w:tblLook w:val="0400" w:firstRow="0" w:lastRow="0" w:firstColumn="0" w:lastColumn="0" w:noHBand="0" w:noVBand="1"/>
      </w:tblPr>
      <w:tblGrid>
        <w:gridCol w:w="9091"/>
        <w:gridCol w:w="485"/>
      </w:tblGrid>
      <w:tr w:rsidR="00D33655" w:rsidRPr="00C1491B">
        <w:tc>
          <w:tcPr>
            <w:tcW w:w="9576" w:type="dxa"/>
            <w:gridSpan w:val="2"/>
            <w:tcBorders>
              <w:left w:val="nil"/>
              <w:right w:val="nil"/>
            </w:tcBorders>
            <w:shd w:val="clear" w:color="auto" w:fill="D9D9D9"/>
          </w:tcPr>
          <w:p w:rsidR="00D33655" w:rsidRPr="00C1491B" w:rsidRDefault="00C1491B">
            <w:pPr>
              <w:spacing w:before="360" w:after="360" w:line="240" w:lineRule="auto"/>
              <w:jc w:val="center"/>
              <w:rPr>
                <w:rFonts w:ascii="Sylfaen" w:hAnsi="Sylfaen"/>
              </w:rPr>
            </w:pPr>
            <w:r w:rsidRPr="00C1491B">
              <w:rPr>
                <w:rFonts w:ascii="Sylfaen" w:eastAsia="Merriweather" w:hAnsi="Sylfaen" w:cs="Merriweather"/>
                <w:b/>
                <w:sz w:val="36"/>
                <w:szCs w:val="36"/>
              </w:rPr>
              <w:t>IV.თანდართული დოკუმენტების სია</w:t>
            </w:r>
          </w:p>
        </w:tc>
      </w:tr>
      <w:tr w:rsidR="00D33655" w:rsidRPr="00C1491B">
        <w:trPr>
          <w:trHeight w:val="360"/>
        </w:trPr>
        <w:tc>
          <w:tcPr>
            <w:tcW w:w="9576" w:type="dxa"/>
            <w:gridSpan w:val="2"/>
          </w:tcPr>
          <w:p w:rsidR="00D33655" w:rsidRPr="00C1491B" w:rsidRDefault="00D33655">
            <w:pPr>
              <w:spacing w:after="0" w:line="240" w:lineRule="auto"/>
              <w:rPr>
                <w:rFonts w:ascii="Sylfaen" w:hAnsi="Sylfaen"/>
              </w:rPr>
            </w:pPr>
          </w:p>
        </w:tc>
      </w:tr>
      <w:tr w:rsidR="00D33655" w:rsidRPr="00C1491B">
        <w:tc>
          <w:tcPr>
            <w:tcW w:w="9576" w:type="dxa"/>
            <w:gridSpan w:val="2"/>
            <w:tcBorders>
              <w:left w:val="nil"/>
              <w:bottom w:val="nil"/>
              <w:right w:val="nil"/>
            </w:tcBorders>
            <w:shd w:val="clear" w:color="auto" w:fill="D9D9D9"/>
          </w:tcPr>
          <w:p w:rsidR="00D33655" w:rsidRPr="00C1491B" w:rsidRDefault="00C1491B">
            <w:pPr>
              <w:spacing w:before="120" w:after="120" w:line="240" w:lineRule="auto"/>
              <w:rPr>
                <w:rFonts w:ascii="Sylfaen" w:hAnsi="Sylfaen"/>
              </w:rPr>
            </w:pPr>
            <w:r w:rsidRPr="00C1491B">
              <w:rPr>
                <w:rFonts w:ascii="Sylfaen" w:eastAsia="Merriweather" w:hAnsi="Sylfaen" w:cs="Merriweather"/>
              </w:rPr>
              <w:t xml:space="preserve">ა. </w:t>
            </w:r>
            <w:r w:rsidRPr="00C1491B">
              <w:rPr>
                <w:rFonts w:ascii="Sylfaen" w:eastAsia="Merriweather" w:hAnsi="Sylfaen" w:cs="Merriweather"/>
                <w:i/>
              </w:rPr>
              <w:t>დოკუმენტები, რომლებიც სასურველია  ერთვოდეს  მოსაზრებას (გთხოვთ, მონიშნოთ შესაბამისი უჯრა)</w:t>
            </w:r>
          </w:p>
        </w:tc>
      </w:tr>
      <w:tr w:rsidR="00D33655" w:rsidRPr="00C1491B">
        <w:tc>
          <w:tcPr>
            <w:tcW w:w="9091" w:type="dxa"/>
            <w:tcBorders>
              <w:top w:val="nil"/>
              <w:left w:val="nil"/>
              <w:bottom w:val="nil"/>
              <w:right w:val="nil"/>
            </w:tcBorders>
          </w:tcPr>
          <w:p w:rsidR="00D33655" w:rsidRPr="00E9483A" w:rsidRDefault="00C1491B">
            <w:pPr>
              <w:spacing w:after="0" w:line="240" w:lineRule="auto"/>
              <w:rPr>
                <w:rFonts w:ascii="Sylfaen" w:hAnsi="Sylfaen"/>
                <w:lang w:val="ka-GE"/>
              </w:rPr>
            </w:pPr>
            <w:r w:rsidRPr="00E9483A">
              <w:rPr>
                <w:rFonts w:ascii="Sylfaen" w:hAnsi="Sylfaen"/>
                <w:lang w:val="ka-GE"/>
              </w:rPr>
              <w:t>1.</w:t>
            </w:r>
            <w:r w:rsidRPr="00E9483A">
              <w:rPr>
                <w:rFonts w:ascii="Sylfaen" w:eastAsia="Merriweather" w:hAnsi="Sylfaen" w:cs="Merriweather"/>
                <w:lang w:val="ka-GE"/>
              </w:rPr>
              <w:t xml:space="preserve"> სადავო</w:t>
            </w:r>
            <w:r w:rsidRPr="00E9483A">
              <w:rPr>
                <w:rFonts w:ascii="Sylfaen" w:hAnsi="Sylfaen"/>
                <w:lang w:val="ka-GE"/>
              </w:rPr>
              <w:t xml:space="preserve"> </w:t>
            </w:r>
            <w:r w:rsidRPr="00E9483A">
              <w:rPr>
                <w:rFonts w:ascii="Sylfaen" w:eastAsia="Merriweather" w:hAnsi="Sylfaen" w:cs="Merriweather"/>
                <w:lang w:val="ka-GE"/>
              </w:rPr>
              <w:t>ნორმატიული</w:t>
            </w:r>
            <w:r w:rsidRPr="00E9483A">
              <w:rPr>
                <w:rFonts w:ascii="Sylfaen" w:hAnsi="Sylfaen"/>
                <w:lang w:val="ka-GE"/>
              </w:rPr>
              <w:t xml:space="preserve"> </w:t>
            </w:r>
            <w:r w:rsidRPr="00E9483A">
              <w:rPr>
                <w:rFonts w:ascii="Sylfaen" w:eastAsia="Merriweather" w:hAnsi="Sylfaen" w:cs="Merriweather"/>
                <w:lang w:val="ka-GE"/>
              </w:rPr>
              <w:t>აქტის</w:t>
            </w:r>
            <w:r w:rsidRPr="00E9483A">
              <w:rPr>
                <w:rFonts w:ascii="Sylfaen" w:hAnsi="Sylfaen"/>
                <w:lang w:val="ka-GE"/>
              </w:rPr>
              <w:t xml:space="preserve"> </w:t>
            </w:r>
            <w:r w:rsidRPr="00E9483A">
              <w:rPr>
                <w:rFonts w:ascii="Sylfaen" w:eastAsia="Merriweather" w:hAnsi="Sylfaen" w:cs="Merriweather"/>
                <w:lang w:val="ka-GE"/>
              </w:rPr>
              <w:t>ტექსტი.</w:t>
            </w:r>
            <w:r w:rsidRPr="00E9483A">
              <w:rPr>
                <w:rFonts w:ascii="Sylfaen" w:hAnsi="Sylfaen"/>
                <w:lang w:val="ka-GE"/>
              </w:rPr>
              <w:tab/>
            </w:r>
          </w:p>
        </w:tc>
        <w:tc>
          <w:tcPr>
            <w:tcW w:w="485" w:type="dxa"/>
            <w:tcBorders>
              <w:top w:val="nil"/>
              <w:left w:val="nil"/>
              <w:bottom w:val="nil"/>
              <w:right w:val="nil"/>
            </w:tcBorders>
            <w:vAlign w:val="center"/>
          </w:tcPr>
          <w:p w:rsidR="00D33655" w:rsidRPr="00C1491B" w:rsidRDefault="00C1491B">
            <w:pPr>
              <w:spacing w:after="0" w:line="240" w:lineRule="auto"/>
              <w:jc w:val="center"/>
              <w:rPr>
                <w:rFonts w:ascii="Sylfaen" w:hAnsi="Sylfaen"/>
              </w:rPr>
            </w:pPr>
            <w:bookmarkStart w:id="3" w:name="4d34og8" w:colFirst="0" w:colLast="0"/>
            <w:bookmarkEnd w:id="3"/>
            <w:r w:rsidRPr="00C1491B">
              <w:rPr>
                <w:rFonts w:ascii="Segoe UI Symbol" w:hAnsi="Segoe UI Symbol" w:cs="Segoe UI Symbol"/>
              </w:rPr>
              <w:t>☒</w:t>
            </w:r>
          </w:p>
        </w:tc>
      </w:tr>
      <w:tr w:rsidR="00D33655" w:rsidRPr="00C1491B">
        <w:trPr>
          <w:trHeight w:val="460"/>
        </w:trPr>
        <w:tc>
          <w:tcPr>
            <w:tcW w:w="9091" w:type="dxa"/>
            <w:tcBorders>
              <w:top w:val="nil"/>
              <w:left w:val="nil"/>
              <w:bottom w:val="nil"/>
              <w:right w:val="nil"/>
            </w:tcBorders>
          </w:tcPr>
          <w:p w:rsidR="00D33655" w:rsidRPr="00E9483A" w:rsidRDefault="00C1491B">
            <w:pPr>
              <w:spacing w:after="0" w:line="240" w:lineRule="auto"/>
              <w:rPr>
                <w:rFonts w:ascii="Sylfaen" w:hAnsi="Sylfaen"/>
                <w:lang w:val="ka-GE"/>
              </w:rPr>
            </w:pPr>
            <w:r w:rsidRPr="00E9483A">
              <w:rPr>
                <w:rFonts w:ascii="Sylfaen" w:eastAsia="Merriweather" w:hAnsi="Sylfaen" w:cs="Merriweather"/>
                <w:lang w:val="ka-GE"/>
              </w:rPr>
              <w:t>2</w:t>
            </w:r>
            <w:r w:rsidRPr="00E9483A">
              <w:rPr>
                <w:rFonts w:ascii="Sylfaen" w:hAnsi="Sylfaen"/>
                <w:lang w:val="ka-GE"/>
              </w:rPr>
              <w:t>.</w:t>
            </w:r>
            <w:r w:rsidRPr="00E9483A">
              <w:rPr>
                <w:rFonts w:ascii="Sylfaen" w:eastAsia="Merriweather" w:hAnsi="Sylfaen" w:cs="Merriweather"/>
                <w:lang w:val="ka-GE"/>
              </w:rPr>
              <w:t xml:space="preserve"> „სასამართლოს მეგობრის“ მოსაზრების</w:t>
            </w:r>
            <w:r w:rsidRPr="00E9483A">
              <w:rPr>
                <w:rFonts w:ascii="Sylfaen" w:hAnsi="Sylfaen"/>
                <w:lang w:val="ka-GE"/>
              </w:rPr>
              <w:t xml:space="preserve"> </w:t>
            </w:r>
            <w:r w:rsidRPr="00E9483A">
              <w:rPr>
                <w:rFonts w:ascii="Sylfaen" w:eastAsia="Merriweather" w:hAnsi="Sylfaen" w:cs="Merriweather"/>
                <w:lang w:val="ka-GE"/>
              </w:rPr>
              <w:t>ელექტრონული</w:t>
            </w:r>
            <w:r w:rsidRPr="00E9483A">
              <w:rPr>
                <w:rFonts w:ascii="Sylfaen" w:hAnsi="Sylfaen"/>
                <w:lang w:val="ka-GE"/>
              </w:rPr>
              <w:t xml:space="preserve"> </w:t>
            </w:r>
            <w:r w:rsidRPr="00E9483A">
              <w:rPr>
                <w:rFonts w:ascii="Sylfaen" w:eastAsia="Merriweather" w:hAnsi="Sylfaen" w:cs="Merriweather"/>
                <w:lang w:val="ka-GE"/>
              </w:rPr>
              <w:t>ვერსია</w:t>
            </w:r>
            <w:r w:rsidRPr="00E9483A">
              <w:rPr>
                <w:rFonts w:ascii="Sylfaen" w:hAnsi="Sylfaen"/>
                <w:lang w:val="ka-GE"/>
              </w:rPr>
              <w:t xml:space="preserve">.   </w:t>
            </w:r>
          </w:p>
        </w:tc>
        <w:tc>
          <w:tcPr>
            <w:tcW w:w="485" w:type="dxa"/>
            <w:tcBorders>
              <w:top w:val="nil"/>
              <w:left w:val="nil"/>
              <w:bottom w:val="nil"/>
              <w:right w:val="nil"/>
            </w:tcBorders>
            <w:vAlign w:val="center"/>
          </w:tcPr>
          <w:p w:rsidR="00D33655" w:rsidRPr="00C1491B" w:rsidRDefault="00C1491B">
            <w:pPr>
              <w:spacing w:after="0" w:line="240" w:lineRule="auto"/>
              <w:jc w:val="center"/>
              <w:rPr>
                <w:rFonts w:ascii="Sylfaen" w:hAnsi="Sylfaen"/>
              </w:rPr>
            </w:pPr>
            <w:r w:rsidRPr="00C1491B">
              <w:rPr>
                <w:rFonts w:ascii="Segoe UI Symbol" w:hAnsi="Segoe UI Symbol" w:cs="Segoe UI Symbol"/>
              </w:rPr>
              <w:t>☒</w:t>
            </w:r>
          </w:p>
        </w:tc>
      </w:tr>
      <w:tr w:rsidR="00D33655" w:rsidRPr="00C1491B">
        <w:trPr>
          <w:trHeight w:val="420"/>
        </w:trPr>
        <w:tc>
          <w:tcPr>
            <w:tcW w:w="9576" w:type="dxa"/>
            <w:gridSpan w:val="2"/>
            <w:tcBorders>
              <w:top w:val="nil"/>
              <w:left w:val="nil"/>
              <w:bottom w:val="nil"/>
              <w:right w:val="nil"/>
            </w:tcBorders>
            <w:shd w:val="clear" w:color="auto" w:fill="C0C0C0"/>
          </w:tcPr>
          <w:p w:rsidR="00D33655" w:rsidRPr="00C1491B" w:rsidRDefault="00C1491B">
            <w:pPr>
              <w:spacing w:after="0" w:line="240" w:lineRule="auto"/>
              <w:rPr>
                <w:rFonts w:ascii="Sylfaen" w:hAnsi="Sylfaen"/>
              </w:rPr>
            </w:pPr>
            <w:r w:rsidRPr="00C1491B">
              <w:rPr>
                <w:rFonts w:ascii="Sylfaen" w:eastAsia="Merriweather" w:hAnsi="Sylfaen" w:cs="Merriweather"/>
                <w:i/>
              </w:rPr>
              <w:t>ბ. სხვა დოკუმენტები:</w:t>
            </w:r>
          </w:p>
        </w:tc>
      </w:tr>
      <w:tr w:rsidR="00D33655" w:rsidRPr="00C1491B">
        <w:trPr>
          <w:trHeight w:val="180"/>
        </w:trPr>
        <w:tc>
          <w:tcPr>
            <w:tcW w:w="9576" w:type="dxa"/>
            <w:gridSpan w:val="2"/>
            <w:tcBorders>
              <w:top w:val="nil"/>
              <w:left w:val="nil"/>
              <w:bottom w:val="nil"/>
              <w:right w:val="nil"/>
            </w:tcBorders>
            <w:shd w:val="clear" w:color="auto" w:fill="FFFFFF"/>
          </w:tcPr>
          <w:p w:rsidR="00D33655" w:rsidRPr="00C1491B" w:rsidRDefault="00D33655">
            <w:pPr>
              <w:spacing w:after="0" w:line="240" w:lineRule="auto"/>
              <w:rPr>
                <w:rFonts w:ascii="Sylfaen" w:hAnsi="Sylfaen"/>
              </w:rPr>
            </w:pPr>
          </w:p>
        </w:tc>
      </w:tr>
      <w:tr w:rsidR="00D33655" w:rsidRPr="00C1491B">
        <w:trPr>
          <w:trHeight w:val="420"/>
        </w:trPr>
        <w:tc>
          <w:tcPr>
            <w:tcW w:w="9576" w:type="dxa"/>
            <w:gridSpan w:val="2"/>
            <w:tcBorders>
              <w:top w:val="nil"/>
              <w:bottom w:val="single" w:sz="4" w:space="0" w:color="000000"/>
            </w:tcBorders>
          </w:tcPr>
          <w:p w:rsidR="00D33655" w:rsidRPr="00C1491B" w:rsidRDefault="00C1491B">
            <w:pPr>
              <w:spacing w:after="0" w:line="240" w:lineRule="auto"/>
              <w:rPr>
                <w:rFonts w:ascii="Sylfaen" w:hAnsi="Sylfaen"/>
              </w:rPr>
            </w:pPr>
            <w:bookmarkStart w:id="4" w:name="2s8eyo1" w:colFirst="0" w:colLast="0"/>
            <w:bookmarkEnd w:id="4"/>
            <w:r w:rsidRPr="00C1491B">
              <w:rPr>
                <w:rFonts w:ascii="Sylfaen" w:eastAsia="Merriweather" w:hAnsi="Sylfaen" w:cs="Merriweather"/>
              </w:rPr>
              <w:t>1.      </w:t>
            </w:r>
          </w:p>
          <w:p w:rsidR="00D33655" w:rsidRPr="00C1491B" w:rsidRDefault="00C1491B">
            <w:pPr>
              <w:spacing w:after="0" w:line="240" w:lineRule="auto"/>
              <w:rPr>
                <w:rFonts w:ascii="Sylfaen" w:hAnsi="Sylfaen"/>
              </w:rPr>
            </w:pPr>
            <w:bookmarkStart w:id="5" w:name="17dp8vu" w:colFirst="0" w:colLast="0"/>
            <w:bookmarkEnd w:id="5"/>
            <w:r w:rsidRPr="00C1491B">
              <w:rPr>
                <w:rFonts w:ascii="Sylfaen" w:eastAsia="Merriweather" w:hAnsi="Sylfaen" w:cs="Merriweather"/>
              </w:rPr>
              <w:t>2.      </w:t>
            </w:r>
          </w:p>
        </w:tc>
      </w:tr>
      <w:tr w:rsidR="00D33655" w:rsidRPr="00C1491B">
        <w:trPr>
          <w:trHeight w:val="420"/>
        </w:trPr>
        <w:tc>
          <w:tcPr>
            <w:tcW w:w="9576" w:type="dxa"/>
            <w:gridSpan w:val="2"/>
            <w:tcBorders>
              <w:top w:val="single" w:sz="4" w:space="0" w:color="000000"/>
              <w:bottom w:val="nil"/>
            </w:tcBorders>
          </w:tcPr>
          <w:p w:rsidR="00D33655" w:rsidRPr="00C1491B" w:rsidRDefault="00D33655">
            <w:pPr>
              <w:spacing w:after="0" w:line="240" w:lineRule="auto"/>
              <w:rPr>
                <w:rFonts w:ascii="Sylfaen" w:hAnsi="Sylfaen"/>
              </w:rPr>
            </w:pPr>
          </w:p>
        </w:tc>
      </w:tr>
    </w:tbl>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p w:rsidR="00D33655" w:rsidRPr="00C1491B" w:rsidRDefault="00D33655">
      <w:pPr>
        <w:rPr>
          <w:rFonts w:ascii="Sylfaen" w:hAnsi="Sylfaen"/>
        </w:rPr>
      </w:pPr>
    </w:p>
    <w:tbl>
      <w:tblPr>
        <w:tblStyle w:val="a4"/>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90"/>
        <w:gridCol w:w="3186"/>
      </w:tblGrid>
      <w:tr w:rsidR="00D33655" w:rsidRPr="00C1491B">
        <w:trPr>
          <w:trHeight w:val="420"/>
        </w:trPr>
        <w:tc>
          <w:tcPr>
            <w:tcW w:w="6390" w:type="dxa"/>
          </w:tcPr>
          <w:p w:rsidR="00D33655" w:rsidRPr="00C1491B" w:rsidRDefault="00C1491B">
            <w:pPr>
              <w:spacing w:after="0" w:line="240" w:lineRule="auto"/>
              <w:rPr>
                <w:rFonts w:ascii="Sylfaen" w:hAnsi="Sylfaen"/>
              </w:rPr>
            </w:pPr>
            <w:r w:rsidRPr="00C1491B">
              <w:rPr>
                <w:rFonts w:ascii="Sylfaen" w:eastAsia="Merriweather" w:hAnsi="Sylfaen" w:cs="Merriweather"/>
              </w:rPr>
              <w:t>მოსაზრების ავტორის ხელმოწერა</w:t>
            </w:r>
            <w:r w:rsidRPr="00C1491B">
              <w:rPr>
                <w:rFonts w:ascii="Sylfaen" w:hAnsi="Sylfaen"/>
              </w:rPr>
              <w:t>:</w:t>
            </w:r>
            <w:r w:rsidRPr="00C1491B">
              <w:rPr>
                <w:rFonts w:ascii="Sylfaen" w:eastAsia="Merriweather" w:hAnsi="Sylfaen" w:cs="Merriweather"/>
              </w:rPr>
              <w:t xml:space="preserve"> </w:t>
            </w:r>
          </w:p>
        </w:tc>
        <w:tc>
          <w:tcPr>
            <w:tcW w:w="3186" w:type="dxa"/>
          </w:tcPr>
          <w:p w:rsidR="00D33655" w:rsidRPr="00C1491B" w:rsidRDefault="00C1491B">
            <w:pPr>
              <w:spacing w:after="0" w:line="240" w:lineRule="auto"/>
              <w:rPr>
                <w:rFonts w:ascii="Sylfaen" w:hAnsi="Sylfaen"/>
              </w:rPr>
            </w:pPr>
            <w:bookmarkStart w:id="6" w:name="3rdcrjn" w:colFirst="0" w:colLast="0"/>
            <w:bookmarkEnd w:id="6"/>
            <w:r w:rsidRPr="00C1491B">
              <w:rPr>
                <w:rFonts w:ascii="Sylfaen" w:eastAsia="Merriweather" w:hAnsi="Sylfaen" w:cs="Merriweather"/>
              </w:rPr>
              <w:t>თარიღი:     </w:t>
            </w:r>
          </w:p>
        </w:tc>
      </w:tr>
    </w:tbl>
    <w:p w:rsidR="00D33655" w:rsidRPr="00C1491B" w:rsidRDefault="00D33655">
      <w:pPr>
        <w:rPr>
          <w:rFonts w:ascii="Sylfaen" w:hAnsi="Sylfaen"/>
        </w:rPr>
      </w:pPr>
    </w:p>
    <w:sectPr w:rsidR="00D33655" w:rsidRPr="00C1491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903" w:rsidRDefault="007D6903">
      <w:pPr>
        <w:spacing w:after="0" w:line="240" w:lineRule="auto"/>
      </w:pPr>
      <w:r>
        <w:separator/>
      </w:r>
    </w:p>
  </w:endnote>
  <w:endnote w:type="continuationSeparator" w:id="0">
    <w:p w:rsidR="007D6903" w:rsidRDefault="007D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903" w:rsidRDefault="007D6903">
      <w:pPr>
        <w:spacing w:after="0" w:line="240" w:lineRule="auto"/>
      </w:pPr>
      <w:r>
        <w:separator/>
      </w:r>
    </w:p>
  </w:footnote>
  <w:footnote w:type="continuationSeparator" w:id="0">
    <w:p w:rsidR="007D6903" w:rsidRDefault="007D6903">
      <w:pPr>
        <w:spacing w:after="0" w:line="240" w:lineRule="auto"/>
      </w:pPr>
      <w:r>
        <w:continuationSeparator/>
      </w:r>
    </w:p>
  </w:footnote>
  <w:footnote w:id="1">
    <w:p w:rsidR="00D33655" w:rsidRPr="00C1491B" w:rsidRDefault="00C1491B">
      <w:pPr>
        <w:spacing w:after="0" w:line="240" w:lineRule="auto"/>
        <w:jc w:val="both"/>
        <w:rPr>
          <w:rFonts w:ascii="Sylfaen" w:hAnsi="Sylfaen"/>
        </w:rPr>
      </w:pPr>
      <w:r w:rsidRPr="00C1491B">
        <w:rPr>
          <w:rFonts w:ascii="Sylfaen" w:hAnsi="Sylfaen"/>
          <w:vertAlign w:val="superscript"/>
        </w:rPr>
        <w:footnoteRef/>
      </w:r>
      <w:proofErr w:type="gramStart"/>
      <w:r w:rsidRPr="00C1491B">
        <w:rPr>
          <w:rFonts w:ascii="Sylfaen" w:eastAsia="Merriweather" w:hAnsi="Sylfaen" w:cs="Merriweather"/>
          <w:sz w:val="20"/>
          <w:szCs w:val="20"/>
        </w:rPr>
        <w:t>შენიშვნა</w:t>
      </w:r>
      <w:proofErr w:type="gramEnd"/>
      <w:r w:rsidRPr="00C1491B">
        <w:rPr>
          <w:rFonts w:ascii="Sylfaen" w:eastAsia="Merriweather" w:hAnsi="Sylfaen" w:cs="Merriweather"/>
          <w:sz w:val="20"/>
          <w:szCs w:val="20"/>
        </w:rPr>
        <w:t xml:space="preserve"> 1 -</w:t>
      </w:r>
      <w:r w:rsidRPr="00C1491B">
        <w:rPr>
          <w:rFonts w:ascii="Sylfaen" w:hAnsi="Sylfaen"/>
          <w:sz w:val="20"/>
          <w:szCs w:val="20"/>
        </w:rPr>
        <w:t xml:space="preserve"> </w:t>
      </w:r>
      <w:r w:rsidRPr="00C1491B">
        <w:rPr>
          <w:rFonts w:ascii="Sylfaen" w:eastAsia="Merriweather" w:hAnsi="Sylfaen" w:cs="Merriweather"/>
          <w:sz w:val="20"/>
          <w:szCs w:val="20"/>
        </w:rPr>
        <w:t>ქვემოთ მოცემულ ველში უნდა მიეთითოს კონსტიტუციური სარჩელის ნომერი, მოსარჩელისა და მოპასუხის დასახელება ან/და სხვა ინფორმაცია, რომლის საფუძველზეც სასამართლოსთვის ცხადი გახდება, თუ რომელ საქმესთან დაკავშირებითაა მომზადებული მოსაზრება.</w:t>
      </w:r>
    </w:p>
  </w:footnote>
  <w:footnote w:id="2">
    <w:p w:rsidR="00D33655" w:rsidRPr="00C1491B" w:rsidRDefault="00C1491B">
      <w:pPr>
        <w:spacing w:after="0" w:line="240" w:lineRule="auto"/>
        <w:jc w:val="both"/>
        <w:rPr>
          <w:rFonts w:ascii="Sylfaen" w:hAnsi="Sylfaen"/>
        </w:rPr>
      </w:pPr>
      <w:r w:rsidRPr="00C1491B">
        <w:rPr>
          <w:rFonts w:ascii="Sylfaen" w:hAnsi="Sylfaen"/>
          <w:vertAlign w:val="superscript"/>
        </w:rPr>
        <w:footnoteRef/>
      </w:r>
      <w:proofErr w:type="gramStart"/>
      <w:r w:rsidRPr="00C1491B">
        <w:rPr>
          <w:rFonts w:ascii="Sylfaen" w:eastAsia="Merriweather" w:hAnsi="Sylfaen" w:cs="Merriweather"/>
          <w:sz w:val="20"/>
          <w:szCs w:val="20"/>
        </w:rPr>
        <w:t>შენიშვნა</w:t>
      </w:r>
      <w:proofErr w:type="gramEnd"/>
      <w:r w:rsidRPr="00C1491B">
        <w:rPr>
          <w:rFonts w:ascii="Sylfaen" w:eastAsia="Merriweather" w:hAnsi="Sylfaen" w:cs="Merriweather"/>
          <w:sz w:val="20"/>
          <w:szCs w:val="20"/>
        </w:rPr>
        <w:t xml:space="preserve"> 2 - ქვემოთ მოცემულ ველში უნდა მიეთითოს „სასამართლოს მეგობრის“ არგუმენტები და მის მიერ მოყვანილი მტკიცებულებები რომლებითაც ის ასაბუთებს საქმესთან დაკავშირებით გამოთქმულ მოსაზრებას. </w:t>
      </w:r>
    </w:p>
  </w:footnote>
  <w:footnote w:id="3">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proofErr w:type="gramStart"/>
      <w:r w:rsidRPr="00C1491B">
        <w:rPr>
          <w:rFonts w:ascii="Sylfaen" w:eastAsia="Merriweather" w:hAnsi="Sylfaen" w:cs="Merriweather"/>
          <w:sz w:val="18"/>
          <w:szCs w:val="18"/>
        </w:rPr>
        <w:t>მზია</w:t>
      </w:r>
      <w:proofErr w:type="gramEnd"/>
      <w:r w:rsidRPr="00C1491B">
        <w:rPr>
          <w:rFonts w:ascii="Sylfaen" w:eastAsia="Merriweather" w:hAnsi="Sylfaen" w:cs="Merriweather"/>
          <w:sz w:val="18"/>
          <w:szCs w:val="18"/>
        </w:rPr>
        <w:t xml:space="preserve"> ლეკვეიშვილი, „სასჯელის მიზნები და სასჯელის შეფარდების სისხლისსამართლებრივი და კრიმინოლოგიური ასპექტები“,</w:t>
      </w:r>
      <w:r w:rsidRPr="00C1491B">
        <w:rPr>
          <w:rFonts w:ascii="Sylfaen" w:eastAsia="Merriweather" w:hAnsi="Sylfaen" w:cs="Merriweather"/>
          <w:i/>
          <w:sz w:val="18"/>
          <w:szCs w:val="18"/>
        </w:rPr>
        <w:t xml:space="preserve"> </w:t>
      </w:r>
      <w:r w:rsidRPr="00C1491B">
        <w:rPr>
          <w:rFonts w:ascii="Sylfaen" w:eastAsia="Merriweather" w:hAnsi="Sylfaen" w:cs="Merriweather"/>
          <w:sz w:val="18"/>
          <w:szCs w:val="18"/>
        </w:rPr>
        <w:t>მართლმსაჯულება და კანონი, #4,2014, 18,20.</w:t>
      </w:r>
    </w:p>
  </w:footnote>
  <w:footnote w:id="4">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proofErr w:type="gramStart"/>
      <w:r w:rsidRPr="00C1491B">
        <w:rPr>
          <w:rFonts w:ascii="Sylfaen" w:eastAsia="Merriweather" w:hAnsi="Sylfaen" w:cs="Merriweather"/>
          <w:sz w:val="18"/>
          <w:szCs w:val="18"/>
        </w:rPr>
        <w:t>სისხლის</w:t>
      </w:r>
      <w:proofErr w:type="gramEnd"/>
      <w:r w:rsidRPr="00C1491B">
        <w:rPr>
          <w:rFonts w:ascii="Sylfaen" w:eastAsia="Merriweather" w:hAnsi="Sylfaen" w:cs="Merriweather"/>
          <w:sz w:val="18"/>
          <w:szCs w:val="18"/>
        </w:rPr>
        <w:t xml:space="preserve"> სამართლის კოდექსის 39-ე მუხლი.</w:t>
      </w:r>
    </w:p>
  </w:footnote>
  <w:footnote w:id="5">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proofErr w:type="gramStart"/>
      <w:r w:rsidRPr="00C1491B">
        <w:rPr>
          <w:rFonts w:ascii="Sylfaen" w:eastAsia="Merriweather" w:hAnsi="Sylfaen" w:cs="Merriweather"/>
          <w:sz w:val="18"/>
          <w:szCs w:val="18"/>
        </w:rPr>
        <w:t>გურამ</w:t>
      </w:r>
      <w:proofErr w:type="gramEnd"/>
      <w:r w:rsidRPr="00C1491B">
        <w:rPr>
          <w:rFonts w:ascii="Sylfaen" w:eastAsia="Merriweather" w:hAnsi="Sylfaen" w:cs="Merriweather"/>
          <w:sz w:val="18"/>
          <w:szCs w:val="18"/>
        </w:rPr>
        <w:t xml:space="preserve"> ნაჭყებია, „სისხლის სამართლის ზოგადი ნაწილი“, (თბილისი, 2011), 100</w:t>
      </w:r>
      <w:r w:rsidRPr="00C1491B">
        <w:rPr>
          <w:rFonts w:ascii="Sylfaen" w:eastAsia="Merriweather" w:hAnsi="Sylfaen" w:cs="Merriweather"/>
          <w:sz w:val="20"/>
          <w:szCs w:val="20"/>
        </w:rPr>
        <w:t>.</w:t>
      </w:r>
    </w:p>
  </w:footnote>
  <w:footnote w:id="6">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proofErr w:type="gramStart"/>
      <w:r w:rsidRPr="00C1491B">
        <w:rPr>
          <w:rFonts w:ascii="Sylfaen" w:eastAsia="Merriweather" w:hAnsi="Sylfaen" w:cs="Merriweather"/>
          <w:sz w:val="18"/>
          <w:szCs w:val="18"/>
        </w:rPr>
        <w:t>ირაკლი</w:t>
      </w:r>
      <w:proofErr w:type="gramEnd"/>
      <w:r w:rsidRPr="00C1491B">
        <w:rPr>
          <w:rFonts w:ascii="Sylfaen" w:eastAsia="Merriweather" w:hAnsi="Sylfaen" w:cs="Merriweather"/>
          <w:sz w:val="18"/>
          <w:szCs w:val="18"/>
        </w:rPr>
        <w:t xml:space="preserve"> დვალიძე, „სასჯელი და დანაშაულის სხვა სისხლისსამართლებრივი შედეგები“(მერიდიანი, 2013), 72.</w:t>
      </w:r>
    </w:p>
  </w:footnote>
  <w:footnote w:id="7">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18"/>
          <w:szCs w:val="18"/>
        </w:rPr>
        <w:t xml:space="preserve">G.Vidal, Cours de droit criminal </w:t>
      </w:r>
      <w:proofErr w:type="gramStart"/>
      <w:r w:rsidRPr="00C1491B">
        <w:rPr>
          <w:rFonts w:ascii="Sylfaen" w:eastAsia="Merriweather" w:hAnsi="Sylfaen" w:cs="Merriweather"/>
          <w:sz w:val="18"/>
          <w:szCs w:val="18"/>
        </w:rPr>
        <w:t>et</w:t>
      </w:r>
      <w:proofErr w:type="gramEnd"/>
      <w:r w:rsidRPr="00C1491B">
        <w:rPr>
          <w:rFonts w:ascii="Sylfaen" w:eastAsia="Merriweather" w:hAnsi="Sylfaen" w:cs="Merriweather"/>
          <w:sz w:val="18"/>
          <w:szCs w:val="18"/>
        </w:rPr>
        <w:t xml:space="preserve"> de science peniterntiare, (1921), 172.</w:t>
      </w:r>
    </w:p>
  </w:footnote>
  <w:footnote w:id="8">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http://criminal.findlaw.com/criminal-procedure/factors-considered-in-determining-sentences.html</w:t>
      </w:r>
      <w:r w:rsidRPr="00C1491B">
        <w:rPr>
          <w:rFonts w:ascii="Sylfaen" w:eastAsia="Merriweather" w:hAnsi="Sylfaen" w:cs="Merriweather"/>
          <w:sz w:val="20"/>
          <w:szCs w:val="20"/>
        </w:rPr>
        <w:t xml:space="preserve"> </w:t>
      </w:r>
    </w:p>
  </w:footnote>
  <w:footnote w:id="9">
    <w:p w:rsidR="00D33655" w:rsidRPr="00C1491B" w:rsidRDefault="00C1491B">
      <w:pPr>
        <w:spacing w:after="0" w:line="240" w:lineRule="auto"/>
        <w:rPr>
          <w:rFonts w:ascii="Sylfaen" w:hAnsi="Sylfaen"/>
        </w:rPr>
      </w:pPr>
      <w:r w:rsidRPr="00C1491B">
        <w:rPr>
          <w:rFonts w:ascii="Sylfaen" w:hAnsi="Sylfaen"/>
          <w:vertAlign w:val="superscript"/>
        </w:rPr>
        <w:footnoteRef/>
      </w:r>
      <w:proofErr w:type="gramStart"/>
      <w:r w:rsidRPr="00C1491B">
        <w:rPr>
          <w:rFonts w:ascii="Sylfaen" w:eastAsia="Merriweather" w:hAnsi="Sylfaen" w:cs="Merriweather"/>
          <w:sz w:val="20"/>
          <w:szCs w:val="20"/>
        </w:rPr>
        <w:t>საქართველოს</w:t>
      </w:r>
      <w:proofErr w:type="gramEnd"/>
      <w:r w:rsidRPr="00C1491B">
        <w:rPr>
          <w:rFonts w:ascii="Sylfaen" w:eastAsia="Merriweather" w:hAnsi="Sylfaen" w:cs="Merriweather"/>
          <w:sz w:val="20"/>
          <w:szCs w:val="20"/>
        </w:rPr>
        <w:t xml:space="preserve">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პ 38.</w:t>
      </w:r>
    </w:p>
  </w:footnote>
  <w:footnote w:id="10">
    <w:p w:rsidR="00D33655" w:rsidRPr="00C1491B" w:rsidRDefault="00C1491B">
      <w:pPr>
        <w:spacing w:after="0" w:line="240" w:lineRule="auto"/>
        <w:rPr>
          <w:rFonts w:ascii="Sylfaen" w:hAnsi="Sylfaen"/>
        </w:rPr>
      </w:pPr>
      <w:r w:rsidRPr="00C1491B">
        <w:rPr>
          <w:rFonts w:ascii="Sylfaen" w:hAnsi="Sylfaen"/>
          <w:vertAlign w:val="superscript"/>
        </w:rPr>
        <w:footnoteRef/>
      </w:r>
      <w:proofErr w:type="gramStart"/>
      <w:r w:rsidRPr="00C1491B">
        <w:rPr>
          <w:rFonts w:ascii="Sylfaen" w:eastAsia="Merriweather" w:hAnsi="Sylfaen" w:cs="Merriweather"/>
          <w:sz w:val="20"/>
          <w:szCs w:val="20"/>
        </w:rPr>
        <w:t>საქართველოს</w:t>
      </w:r>
      <w:proofErr w:type="gramEnd"/>
      <w:r w:rsidRPr="00C1491B">
        <w:rPr>
          <w:rFonts w:ascii="Sylfaen" w:eastAsia="Merriweather" w:hAnsi="Sylfaen" w:cs="Merriweather"/>
          <w:sz w:val="20"/>
          <w:szCs w:val="20"/>
        </w:rPr>
        <w:t xml:space="preserve">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პ 39.</w:t>
      </w:r>
    </w:p>
  </w:footnote>
  <w:footnote w:id="11">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საქართველოს საკონსტიტუციო სასამართლოს 1997 წლის 21 ივლისის</w:t>
      </w:r>
    </w:p>
    <w:p w:rsidR="00D33655" w:rsidRPr="00C1491B" w:rsidRDefault="00C1491B">
      <w:pPr>
        <w:tabs>
          <w:tab w:val="center" w:pos="4680"/>
        </w:tabs>
        <w:spacing w:after="0" w:line="240" w:lineRule="auto"/>
        <w:rPr>
          <w:rFonts w:ascii="Sylfaen" w:hAnsi="Sylfaen"/>
        </w:rPr>
      </w:pPr>
      <w:r w:rsidRPr="00C1491B">
        <w:rPr>
          <w:rFonts w:ascii="Sylfaen" w:eastAsia="Merriweather" w:hAnsi="Sylfaen" w:cs="Merriweather"/>
          <w:sz w:val="20"/>
          <w:szCs w:val="20"/>
        </w:rPr>
        <w:t xml:space="preserve"> #1/51 გადაწყვეტილება.</w:t>
      </w:r>
      <w:r w:rsidRPr="00C1491B">
        <w:rPr>
          <w:rFonts w:ascii="Sylfaen" w:eastAsia="Merriweather" w:hAnsi="Sylfaen" w:cs="Merriweather"/>
          <w:sz w:val="20"/>
          <w:szCs w:val="20"/>
        </w:rPr>
        <w:tab/>
      </w:r>
    </w:p>
  </w:footnote>
  <w:footnote w:id="12">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proofErr w:type="gramStart"/>
      <w:r w:rsidRPr="00C1491B">
        <w:rPr>
          <w:rFonts w:ascii="Sylfaen" w:eastAsia="Merriweather" w:hAnsi="Sylfaen" w:cs="Merriweather"/>
          <w:sz w:val="20"/>
          <w:szCs w:val="20"/>
        </w:rPr>
        <w:t>საქართველოს</w:t>
      </w:r>
      <w:proofErr w:type="gramEnd"/>
      <w:r w:rsidRPr="00C1491B">
        <w:rPr>
          <w:rFonts w:ascii="Sylfaen" w:eastAsia="Merriweather" w:hAnsi="Sylfaen" w:cs="Merriweather"/>
          <w:sz w:val="20"/>
          <w:szCs w:val="20"/>
        </w:rPr>
        <w:t xml:space="preserve"> საკონსტიტუციო სასამართლოს 1997 წლის 21 ივლისის #1/51 გადაწყვეტილება.</w:t>
      </w:r>
    </w:p>
  </w:footnote>
  <w:footnote w:id="13">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proofErr w:type="gramStart"/>
      <w:r w:rsidRPr="00C1491B">
        <w:rPr>
          <w:rFonts w:ascii="Sylfaen" w:eastAsia="Merriweather" w:hAnsi="Sylfaen" w:cs="Merriweather"/>
          <w:sz w:val="20"/>
          <w:szCs w:val="20"/>
        </w:rPr>
        <w:t>საქართველოს</w:t>
      </w:r>
      <w:proofErr w:type="gramEnd"/>
      <w:r w:rsidRPr="00C1491B">
        <w:rPr>
          <w:rFonts w:ascii="Sylfaen" w:eastAsia="Merriweather" w:hAnsi="Sylfaen" w:cs="Merriweather"/>
          <w:sz w:val="20"/>
          <w:szCs w:val="20"/>
        </w:rPr>
        <w:t xml:space="preserve">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პ 38.</w:t>
      </w:r>
    </w:p>
  </w:footnote>
  <w:footnote w:id="14">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proofErr w:type="gramStart"/>
      <w:r w:rsidRPr="00C1491B">
        <w:rPr>
          <w:rFonts w:ascii="Sylfaen" w:eastAsia="Merriweather" w:hAnsi="Sylfaen" w:cs="Merriweather"/>
          <w:sz w:val="20"/>
          <w:szCs w:val="20"/>
        </w:rPr>
        <w:t>საქართველოს</w:t>
      </w:r>
      <w:proofErr w:type="gramEnd"/>
      <w:r w:rsidRPr="00C1491B">
        <w:rPr>
          <w:rFonts w:ascii="Sylfaen" w:eastAsia="Merriweather" w:hAnsi="Sylfaen" w:cs="Merriweather"/>
          <w:sz w:val="20"/>
          <w:szCs w:val="20"/>
        </w:rPr>
        <w:t xml:space="preserve">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პ 45.</w:t>
      </w:r>
    </w:p>
  </w:footnote>
  <w:footnote w:id="15">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საქართველოს ადმინისტრაციულ სამართალდარღვევათა კოდექსი, მუხლი 45</w:t>
      </w:r>
    </w:p>
  </w:footnote>
  <w:footnote w:id="16">
    <w:p w:rsidR="00D33655" w:rsidRPr="00C1491B" w:rsidRDefault="00C1491B">
      <w:pPr>
        <w:spacing w:after="0" w:line="240" w:lineRule="auto"/>
        <w:jc w:val="both"/>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 საკმარისი საფუძველი ვარაუდისათვის“ სტანდარტს აწესებს ნარკოტიკული საშუალების ან/და ფსიქოტროპული ნივთიერების მოხმარების ფაქტის დადგენის მიზნით პირის გამოსაკვლევად წარდგენის ინსტრუქციის დამტკიცების თაობაზე მესამე მუხლის მესამე ნაწილიც რომლის მიხედვითაც წარდგენის საფუძელს წარმოადგენს „საკმარისი საფუძველი ვარაუდისათვის“, რომ პირმა მოიხმარა ან იმყოფება ნარკოტიკული საშუალების ან/და ფსიქოტროპული ნივთიერების ზემოქმედების ქვეშ.</w:t>
      </w:r>
    </w:p>
  </w:footnote>
  <w:footnote w:id="17">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საქართველოს</w:t>
      </w:r>
      <w:r w:rsidRPr="00C1491B">
        <w:rPr>
          <w:rFonts w:ascii="Sylfaen" w:hAnsi="Sylfaen"/>
          <w:sz w:val="20"/>
          <w:szCs w:val="20"/>
        </w:rPr>
        <w:t xml:space="preserve"> </w:t>
      </w:r>
      <w:r w:rsidRPr="00C1491B">
        <w:rPr>
          <w:rFonts w:ascii="Sylfaen" w:eastAsia="Merriweather" w:hAnsi="Sylfaen" w:cs="Merriweather"/>
          <w:sz w:val="20"/>
          <w:szCs w:val="20"/>
        </w:rPr>
        <w:t>საკონსტიტუციო</w:t>
      </w:r>
      <w:r w:rsidRPr="00C1491B">
        <w:rPr>
          <w:rFonts w:ascii="Sylfaen" w:hAnsi="Sylfaen"/>
          <w:sz w:val="20"/>
          <w:szCs w:val="20"/>
        </w:rPr>
        <w:t xml:space="preserve"> </w:t>
      </w:r>
      <w:r w:rsidRPr="00C1491B">
        <w:rPr>
          <w:rFonts w:ascii="Sylfaen" w:eastAsia="Merriweather" w:hAnsi="Sylfaen" w:cs="Merriweather"/>
          <w:sz w:val="20"/>
          <w:szCs w:val="20"/>
        </w:rPr>
        <w:t>სასამართლოს</w:t>
      </w:r>
      <w:r w:rsidRPr="00C1491B">
        <w:rPr>
          <w:rFonts w:ascii="Sylfaen" w:hAnsi="Sylfaen"/>
          <w:sz w:val="20"/>
          <w:szCs w:val="20"/>
        </w:rPr>
        <w:t xml:space="preserve"> 2009 </w:t>
      </w:r>
      <w:r w:rsidRPr="00C1491B">
        <w:rPr>
          <w:rFonts w:ascii="Sylfaen" w:eastAsia="Merriweather" w:hAnsi="Sylfaen" w:cs="Merriweather"/>
          <w:sz w:val="20"/>
          <w:szCs w:val="20"/>
        </w:rPr>
        <w:t>წლის</w:t>
      </w:r>
      <w:r w:rsidRPr="00C1491B">
        <w:rPr>
          <w:rFonts w:ascii="Sylfaen" w:hAnsi="Sylfaen"/>
          <w:sz w:val="20"/>
          <w:szCs w:val="20"/>
        </w:rPr>
        <w:t xml:space="preserve"> 6 </w:t>
      </w:r>
      <w:r w:rsidRPr="00C1491B">
        <w:rPr>
          <w:rFonts w:ascii="Sylfaen" w:eastAsia="Merriweather" w:hAnsi="Sylfaen" w:cs="Merriweather"/>
          <w:sz w:val="20"/>
          <w:szCs w:val="20"/>
        </w:rPr>
        <w:t>აპრილის</w:t>
      </w:r>
      <w:r w:rsidRPr="00C1491B">
        <w:rPr>
          <w:rFonts w:ascii="Sylfaen" w:hAnsi="Sylfaen"/>
          <w:sz w:val="20"/>
          <w:szCs w:val="20"/>
        </w:rPr>
        <w:t xml:space="preserve"> #2/1/415 </w:t>
      </w:r>
      <w:r w:rsidRPr="00C1491B">
        <w:rPr>
          <w:rFonts w:ascii="Sylfaen" w:eastAsia="Merriweather" w:hAnsi="Sylfaen" w:cs="Merriweather"/>
          <w:sz w:val="20"/>
          <w:szCs w:val="20"/>
        </w:rPr>
        <w:t>გადაწყვეტილება</w:t>
      </w:r>
      <w:r w:rsidRPr="00C1491B">
        <w:rPr>
          <w:rFonts w:ascii="Sylfaen" w:hAnsi="Sylfaen"/>
          <w:sz w:val="20"/>
          <w:szCs w:val="20"/>
        </w:rPr>
        <w:t>,</w:t>
      </w:r>
    </w:p>
    <w:p w:rsidR="00D33655" w:rsidRPr="00C1491B" w:rsidRDefault="00C1491B">
      <w:pPr>
        <w:spacing w:after="0" w:line="240" w:lineRule="auto"/>
        <w:rPr>
          <w:rFonts w:ascii="Sylfaen" w:hAnsi="Sylfaen"/>
        </w:rPr>
      </w:pPr>
      <w:r w:rsidRPr="00C1491B">
        <w:rPr>
          <w:rFonts w:ascii="Sylfaen" w:hAnsi="Sylfaen"/>
          <w:sz w:val="20"/>
          <w:szCs w:val="20"/>
        </w:rPr>
        <w:t>II.</w:t>
      </w:r>
      <w:r w:rsidRPr="00C1491B">
        <w:rPr>
          <w:rFonts w:ascii="Sylfaen" w:eastAsia="Merriweather" w:hAnsi="Sylfaen" w:cs="Merriweather"/>
          <w:sz w:val="20"/>
          <w:szCs w:val="20"/>
        </w:rPr>
        <w:t>პ</w:t>
      </w:r>
      <w:r w:rsidRPr="00C1491B">
        <w:rPr>
          <w:rFonts w:ascii="Sylfaen" w:hAnsi="Sylfaen"/>
          <w:sz w:val="20"/>
          <w:szCs w:val="20"/>
        </w:rPr>
        <w:t>.2;</w:t>
      </w:r>
    </w:p>
  </w:footnote>
  <w:footnote w:id="18">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საქართველოს</w:t>
      </w:r>
      <w:r w:rsidRPr="00C1491B">
        <w:rPr>
          <w:rFonts w:ascii="Sylfaen" w:hAnsi="Sylfaen"/>
          <w:sz w:val="20"/>
          <w:szCs w:val="20"/>
        </w:rPr>
        <w:t xml:space="preserve"> </w:t>
      </w:r>
      <w:r w:rsidRPr="00C1491B">
        <w:rPr>
          <w:rFonts w:ascii="Sylfaen" w:eastAsia="Merriweather" w:hAnsi="Sylfaen" w:cs="Merriweather"/>
          <w:sz w:val="20"/>
          <w:szCs w:val="20"/>
        </w:rPr>
        <w:t>საკონსტიტუციო</w:t>
      </w:r>
      <w:r w:rsidRPr="00C1491B">
        <w:rPr>
          <w:rFonts w:ascii="Sylfaen" w:hAnsi="Sylfaen"/>
          <w:sz w:val="20"/>
          <w:szCs w:val="20"/>
        </w:rPr>
        <w:t xml:space="preserve"> </w:t>
      </w:r>
      <w:r w:rsidRPr="00C1491B">
        <w:rPr>
          <w:rFonts w:ascii="Sylfaen" w:eastAsia="Merriweather" w:hAnsi="Sylfaen" w:cs="Merriweather"/>
          <w:sz w:val="20"/>
          <w:szCs w:val="20"/>
        </w:rPr>
        <w:t>სასამართლოს პირველი</w:t>
      </w:r>
      <w:r w:rsidRPr="00C1491B">
        <w:rPr>
          <w:rFonts w:ascii="Sylfaen" w:hAnsi="Sylfaen"/>
          <w:sz w:val="20"/>
          <w:szCs w:val="20"/>
        </w:rPr>
        <w:t xml:space="preserve"> </w:t>
      </w:r>
      <w:r w:rsidRPr="00C1491B">
        <w:rPr>
          <w:rFonts w:ascii="Sylfaen" w:eastAsia="Merriweather" w:hAnsi="Sylfaen" w:cs="Merriweather"/>
          <w:sz w:val="20"/>
          <w:szCs w:val="20"/>
        </w:rPr>
        <w:t>კოლეგიის გადაწყვეტილება</w:t>
      </w:r>
      <w:r w:rsidRPr="00C1491B">
        <w:rPr>
          <w:rFonts w:ascii="Sylfaen" w:hAnsi="Sylfaen"/>
          <w:sz w:val="20"/>
          <w:szCs w:val="20"/>
        </w:rPr>
        <w:t xml:space="preserve">  № 1/2/503,513</w:t>
      </w:r>
    </w:p>
    <w:p w:rsidR="00D33655" w:rsidRPr="00C1491B" w:rsidRDefault="00D33655">
      <w:pPr>
        <w:spacing w:after="0" w:line="240" w:lineRule="auto"/>
        <w:rPr>
          <w:rFonts w:ascii="Sylfaen" w:hAnsi="Sylfaen"/>
        </w:rPr>
      </w:pPr>
    </w:p>
  </w:footnote>
  <w:footnote w:id="19">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ადამიანის უფლებები და საქართველოს საკონსტიტუციო სასამართლოს სამართალწარმოების პრაქტიკა 119-ე გვერდი</w:t>
      </w:r>
    </w:p>
  </w:footnote>
  <w:footnote w:id="20">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(საქართველოს საკონსტიტუციო სასამართლოს 2009 წლის 6 აპრილის N2/1/415 გადაწყვეტილება საქმეზე „საქართველოს სახალხო დამცველი საქართველოს პარლამენტის წინააღმდეგ“, II-15).</w:t>
      </w:r>
    </w:p>
  </w:footnote>
  <w:footnote w:id="21">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 xml:space="preserve">2003 წლის 29 იანვრის #2/3/182,185,191 გადაწყვეტილებაც. </w:t>
      </w:r>
    </w:p>
  </w:footnote>
  <w:footnote w:id="22">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2003 წლის 29 იანვრის #2/3/182,185,191 გადაწყვეტილება</w:t>
      </w:r>
    </w:p>
  </w:footnote>
  <w:footnote w:id="23">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rPr>
        <w:t xml:space="preserve"> </w:t>
      </w:r>
      <w:r w:rsidRPr="00C1491B">
        <w:rPr>
          <w:rFonts w:ascii="Sylfaen" w:eastAsia="Merriweather" w:hAnsi="Sylfaen" w:cs="Merriweather"/>
          <w:sz w:val="16"/>
          <w:szCs w:val="16"/>
        </w:rPr>
        <w:t>საქართველოს საკონსტიტუციო სასამართლოს 2009 წლის 6 აპრილის #2/1/415 გადაწყვეტილება,</w:t>
      </w:r>
    </w:p>
    <w:p w:rsidR="00D33655" w:rsidRPr="00C1491B" w:rsidRDefault="00C1491B">
      <w:pPr>
        <w:spacing w:after="0" w:line="240" w:lineRule="auto"/>
        <w:rPr>
          <w:rFonts w:ascii="Sylfaen" w:hAnsi="Sylfaen"/>
        </w:rPr>
      </w:pPr>
      <w:r w:rsidRPr="00C1491B">
        <w:rPr>
          <w:rFonts w:ascii="Sylfaen" w:eastAsia="Merriweather" w:hAnsi="Sylfaen" w:cs="Merriweather"/>
          <w:sz w:val="16"/>
          <w:szCs w:val="16"/>
        </w:rPr>
        <w:t xml:space="preserve">II.პ.21; </w:t>
      </w:r>
    </w:p>
  </w:footnote>
  <w:footnote w:id="24">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2007 wlis 2</w:t>
      </w:r>
    </w:p>
    <w:p w:rsidR="00D33655" w:rsidRPr="00C1491B" w:rsidRDefault="00C1491B">
      <w:pPr>
        <w:spacing w:after="0" w:line="240" w:lineRule="auto"/>
        <w:rPr>
          <w:rFonts w:ascii="Sylfaen" w:hAnsi="Sylfaen"/>
        </w:rPr>
      </w:pPr>
      <w:r w:rsidRPr="00C1491B">
        <w:rPr>
          <w:rFonts w:ascii="Sylfaen" w:hAnsi="Sylfaen"/>
          <w:sz w:val="20"/>
          <w:szCs w:val="20"/>
        </w:rPr>
        <w:t>ivlisis #1/2/384 gadawyvetilebaSi saqmeze saqarTvelos</w:t>
      </w:r>
    </w:p>
    <w:p w:rsidR="00D33655" w:rsidRPr="00C1491B" w:rsidRDefault="00C1491B">
      <w:pPr>
        <w:spacing w:after="0" w:line="240" w:lineRule="auto"/>
        <w:rPr>
          <w:rFonts w:ascii="Sylfaen" w:hAnsi="Sylfaen"/>
        </w:rPr>
      </w:pPr>
      <w:r w:rsidRPr="00C1491B">
        <w:rPr>
          <w:rFonts w:ascii="Sylfaen" w:hAnsi="Sylfaen"/>
          <w:sz w:val="20"/>
          <w:szCs w:val="20"/>
        </w:rPr>
        <w:t>moqalaqeebi _ daviT jimSeleiSvili, tariel gvetaZe da</w:t>
      </w:r>
    </w:p>
    <w:p w:rsidR="00D33655" w:rsidRPr="00C1491B" w:rsidRDefault="00C1491B">
      <w:pPr>
        <w:spacing w:after="0" w:line="240" w:lineRule="auto"/>
        <w:rPr>
          <w:rFonts w:ascii="Sylfaen" w:hAnsi="Sylfaen"/>
        </w:rPr>
      </w:pPr>
      <w:r w:rsidRPr="00C1491B">
        <w:rPr>
          <w:rFonts w:ascii="Sylfaen" w:hAnsi="Sylfaen"/>
          <w:sz w:val="20"/>
          <w:szCs w:val="20"/>
        </w:rPr>
        <w:t>neli dalaliSvili saqarTvelos parlamentis winaaRmdeg</w:t>
      </w:r>
    </w:p>
  </w:footnote>
  <w:footnote w:id="25">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proofErr w:type="gramStart"/>
      <w:r w:rsidRPr="00C1491B">
        <w:rPr>
          <w:rFonts w:ascii="Sylfaen" w:eastAsia="Merriweather" w:hAnsi="Sylfaen" w:cs="Merriweather"/>
          <w:sz w:val="20"/>
          <w:szCs w:val="20"/>
        </w:rPr>
        <w:t>საქართველოს</w:t>
      </w:r>
      <w:proofErr w:type="gramEnd"/>
      <w:r w:rsidRPr="00C1491B">
        <w:rPr>
          <w:rFonts w:ascii="Sylfaen" w:hAnsi="Sylfaen"/>
          <w:sz w:val="20"/>
          <w:szCs w:val="20"/>
        </w:rPr>
        <w:t xml:space="preserve"> </w:t>
      </w:r>
      <w:r w:rsidRPr="00C1491B">
        <w:rPr>
          <w:rFonts w:ascii="Sylfaen" w:eastAsia="Merriweather" w:hAnsi="Sylfaen" w:cs="Merriweather"/>
          <w:sz w:val="20"/>
          <w:szCs w:val="20"/>
        </w:rPr>
        <w:t>საკონსტიტუციო</w:t>
      </w:r>
      <w:r w:rsidRPr="00C1491B">
        <w:rPr>
          <w:rFonts w:ascii="Sylfaen" w:hAnsi="Sylfaen"/>
          <w:sz w:val="20"/>
          <w:szCs w:val="20"/>
        </w:rPr>
        <w:t xml:space="preserve"> </w:t>
      </w:r>
      <w:r w:rsidRPr="00C1491B">
        <w:rPr>
          <w:rFonts w:ascii="Sylfaen" w:eastAsia="Merriweather" w:hAnsi="Sylfaen" w:cs="Merriweather"/>
          <w:sz w:val="20"/>
          <w:szCs w:val="20"/>
        </w:rPr>
        <w:t>სასამართლოს</w:t>
      </w:r>
      <w:r w:rsidRPr="00C1491B">
        <w:rPr>
          <w:rFonts w:ascii="Sylfaen" w:hAnsi="Sylfaen"/>
          <w:sz w:val="20"/>
          <w:szCs w:val="20"/>
        </w:rPr>
        <w:t xml:space="preserve"> 2008 </w:t>
      </w:r>
      <w:r w:rsidRPr="00C1491B">
        <w:rPr>
          <w:rFonts w:ascii="Sylfaen" w:eastAsia="Merriweather" w:hAnsi="Sylfaen" w:cs="Merriweather"/>
          <w:sz w:val="20"/>
          <w:szCs w:val="20"/>
        </w:rPr>
        <w:t>წლის</w:t>
      </w:r>
      <w:r w:rsidRPr="00C1491B">
        <w:rPr>
          <w:rFonts w:ascii="Sylfaen" w:hAnsi="Sylfaen"/>
          <w:sz w:val="20"/>
          <w:szCs w:val="20"/>
        </w:rPr>
        <w:t xml:space="preserve"> 19 </w:t>
      </w:r>
      <w:r w:rsidRPr="00C1491B">
        <w:rPr>
          <w:rFonts w:ascii="Sylfaen" w:eastAsia="Merriweather" w:hAnsi="Sylfaen" w:cs="Merriweather"/>
          <w:sz w:val="20"/>
          <w:szCs w:val="20"/>
        </w:rPr>
        <w:t>დეკემბრის</w:t>
      </w:r>
      <w:r w:rsidRPr="00C1491B">
        <w:rPr>
          <w:rFonts w:ascii="Sylfaen" w:hAnsi="Sylfaen"/>
          <w:sz w:val="20"/>
          <w:szCs w:val="20"/>
        </w:rPr>
        <w:t xml:space="preserve"> </w:t>
      </w:r>
      <w:r w:rsidRPr="00C1491B">
        <w:rPr>
          <w:rFonts w:ascii="Sylfaen" w:eastAsia="Merriweather" w:hAnsi="Sylfaen" w:cs="Merriweather"/>
          <w:sz w:val="20"/>
          <w:szCs w:val="20"/>
        </w:rPr>
        <w:t>გადაწყვეტილება</w:t>
      </w:r>
      <w:r w:rsidRPr="00C1491B">
        <w:rPr>
          <w:rFonts w:ascii="Sylfaen" w:hAnsi="Sylfaen"/>
          <w:sz w:val="20"/>
          <w:szCs w:val="20"/>
        </w:rPr>
        <w:t xml:space="preserve"> #1/2/411 </w:t>
      </w:r>
      <w:r w:rsidRPr="00C1491B">
        <w:rPr>
          <w:rFonts w:ascii="Sylfaen" w:eastAsia="Merriweather" w:hAnsi="Sylfaen" w:cs="Merriweather"/>
          <w:sz w:val="20"/>
          <w:szCs w:val="20"/>
        </w:rPr>
        <w:t>საქმეზე</w:t>
      </w:r>
      <w:r w:rsidRPr="00C1491B">
        <w:rPr>
          <w:rFonts w:ascii="Sylfaen" w:hAnsi="Sylfaen"/>
          <w:sz w:val="20"/>
          <w:szCs w:val="20"/>
        </w:rPr>
        <w:t xml:space="preserve"> </w:t>
      </w:r>
      <w:r w:rsidRPr="00C1491B">
        <w:rPr>
          <w:rFonts w:ascii="Sylfaen" w:eastAsia="Merriweather" w:hAnsi="Sylfaen" w:cs="Merriweather"/>
          <w:sz w:val="20"/>
          <w:szCs w:val="20"/>
        </w:rPr>
        <w:t>შპს</w:t>
      </w:r>
      <w:r w:rsidRPr="00C1491B">
        <w:rPr>
          <w:rFonts w:ascii="Sylfaen" w:hAnsi="Sylfaen"/>
          <w:sz w:val="20"/>
          <w:szCs w:val="20"/>
        </w:rPr>
        <w:t xml:space="preserve"> `</w:t>
      </w:r>
      <w:r w:rsidRPr="00C1491B">
        <w:rPr>
          <w:rFonts w:ascii="Sylfaen" w:eastAsia="Merriweather" w:hAnsi="Sylfaen" w:cs="Merriweather"/>
          <w:sz w:val="20"/>
          <w:szCs w:val="20"/>
        </w:rPr>
        <w:t>რუსენერგოსერვისი</w:t>
      </w:r>
      <w:r w:rsidRPr="00C1491B">
        <w:rPr>
          <w:rFonts w:ascii="Sylfaen" w:hAnsi="Sylfaen"/>
          <w:sz w:val="20"/>
          <w:szCs w:val="20"/>
        </w:rPr>
        <w:t xml:space="preserve">~, </w:t>
      </w:r>
      <w:r w:rsidRPr="00C1491B">
        <w:rPr>
          <w:rFonts w:ascii="Sylfaen" w:eastAsia="Merriweather" w:hAnsi="Sylfaen" w:cs="Merriweather"/>
          <w:sz w:val="20"/>
          <w:szCs w:val="20"/>
        </w:rPr>
        <w:t>შპს</w:t>
      </w:r>
      <w:r w:rsidRPr="00C1491B">
        <w:rPr>
          <w:rFonts w:ascii="Sylfaen" w:hAnsi="Sylfaen"/>
          <w:sz w:val="20"/>
          <w:szCs w:val="20"/>
        </w:rPr>
        <w:t xml:space="preserve"> `</w:t>
      </w:r>
      <w:r w:rsidRPr="00C1491B">
        <w:rPr>
          <w:rFonts w:ascii="Sylfaen" w:eastAsia="Merriweather" w:hAnsi="Sylfaen" w:cs="Merriweather"/>
          <w:sz w:val="20"/>
          <w:szCs w:val="20"/>
        </w:rPr>
        <w:t>პატარა</w:t>
      </w:r>
      <w:r w:rsidRPr="00C1491B">
        <w:rPr>
          <w:rFonts w:ascii="Sylfaen" w:hAnsi="Sylfaen"/>
          <w:sz w:val="20"/>
          <w:szCs w:val="20"/>
        </w:rPr>
        <w:t xml:space="preserve"> </w:t>
      </w:r>
      <w:r w:rsidRPr="00C1491B">
        <w:rPr>
          <w:rFonts w:ascii="Sylfaen" w:eastAsia="Merriweather" w:hAnsi="Sylfaen" w:cs="Merriweather"/>
          <w:sz w:val="20"/>
          <w:szCs w:val="20"/>
        </w:rPr>
        <w:t>კახი</w:t>
      </w:r>
      <w:r w:rsidRPr="00C1491B">
        <w:rPr>
          <w:rFonts w:ascii="Sylfaen" w:hAnsi="Sylfaen"/>
          <w:sz w:val="20"/>
          <w:szCs w:val="20"/>
        </w:rPr>
        <w:t xml:space="preserve">~, </w:t>
      </w:r>
      <w:r w:rsidRPr="00C1491B">
        <w:rPr>
          <w:rFonts w:ascii="Sylfaen" w:eastAsia="Merriweather" w:hAnsi="Sylfaen" w:cs="Merriweather"/>
          <w:sz w:val="20"/>
          <w:szCs w:val="20"/>
        </w:rPr>
        <w:t>სს</w:t>
      </w:r>
      <w:r w:rsidRPr="00C1491B">
        <w:rPr>
          <w:rFonts w:ascii="Sylfaen" w:hAnsi="Sylfaen"/>
          <w:sz w:val="20"/>
          <w:szCs w:val="20"/>
        </w:rPr>
        <w:t xml:space="preserve"> `</w:t>
      </w:r>
      <w:r w:rsidRPr="00C1491B">
        <w:rPr>
          <w:rFonts w:ascii="Sylfaen" w:eastAsia="Merriweather" w:hAnsi="Sylfaen" w:cs="Merriweather"/>
          <w:sz w:val="20"/>
          <w:szCs w:val="20"/>
        </w:rPr>
        <w:t>გორგოტა</w:t>
      </w:r>
      <w:r w:rsidRPr="00C1491B">
        <w:rPr>
          <w:rFonts w:ascii="Sylfaen" w:hAnsi="Sylfaen"/>
          <w:sz w:val="20"/>
          <w:szCs w:val="20"/>
        </w:rPr>
        <w:t xml:space="preserve">~, </w:t>
      </w:r>
      <w:r w:rsidRPr="00C1491B">
        <w:rPr>
          <w:rFonts w:ascii="Sylfaen" w:eastAsia="Merriweather" w:hAnsi="Sylfaen" w:cs="Merriweather"/>
          <w:sz w:val="20"/>
          <w:szCs w:val="20"/>
        </w:rPr>
        <w:t>გივი</w:t>
      </w:r>
      <w:r w:rsidRPr="00C1491B">
        <w:rPr>
          <w:rFonts w:ascii="Sylfaen" w:hAnsi="Sylfaen"/>
          <w:sz w:val="20"/>
          <w:szCs w:val="20"/>
        </w:rPr>
        <w:t xml:space="preserve"> </w:t>
      </w:r>
      <w:r w:rsidRPr="00C1491B">
        <w:rPr>
          <w:rFonts w:ascii="Sylfaen" w:eastAsia="Merriweather" w:hAnsi="Sylfaen" w:cs="Merriweather"/>
          <w:sz w:val="20"/>
          <w:szCs w:val="20"/>
        </w:rPr>
        <w:t>აბალაკის</w:t>
      </w:r>
      <w:r w:rsidRPr="00C1491B">
        <w:rPr>
          <w:rFonts w:ascii="Sylfaen" w:hAnsi="Sylfaen"/>
          <w:sz w:val="20"/>
          <w:szCs w:val="20"/>
        </w:rPr>
        <w:t xml:space="preserve"> </w:t>
      </w:r>
      <w:r w:rsidRPr="00C1491B">
        <w:rPr>
          <w:rFonts w:ascii="Sylfaen" w:eastAsia="Merriweather" w:hAnsi="Sylfaen" w:cs="Merriweather"/>
          <w:sz w:val="20"/>
          <w:szCs w:val="20"/>
        </w:rPr>
        <w:t>ინდივიდუალური</w:t>
      </w:r>
      <w:r w:rsidRPr="00C1491B">
        <w:rPr>
          <w:rFonts w:ascii="Sylfaen" w:hAnsi="Sylfaen"/>
          <w:sz w:val="20"/>
          <w:szCs w:val="20"/>
        </w:rPr>
        <w:t xml:space="preserve"> </w:t>
      </w:r>
      <w:r w:rsidRPr="00C1491B">
        <w:rPr>
          <w:rFonts w:ascii="Sylfaen" w:eastAsia="Merriweather" w:hAnsi="Sylfaen" w:cs="Merriweather"/>
          <w:sz w:val="20"/>
          <w:szCs w:val="20"/>
        </w:rPr>
        <w:t>საწარმო</w:t>
      </w:r>
      <w:r w:rsidRPr="00C1491B">
        <w:rPr>
          <w:rFonts w:ascii="Sylfaen" w:hAnsi="Sylfaen"/>
          <w:sz w:val="20"/>
          <w:szCs w:val="20"/>
        </w:rPr>
        <w:t xml:space="preserve"> `</w:t>
      </w:r>
      <w:r w:rsidRPr="00C1491B">
        <w:rPr>
          <w:rFonts w:ascii="Sylfaen" w:eastAsia="Merriweather" w:hAnsi="Sylfaen" w:cs="Merriweather"/>
          <w:sz w:val="20"/>
          <w:szCs w:val="20"/>
        </w:rPr>
        <w:t>ფერმერი</w:t>
      </w:r>
      <w:r w:rsidRPr="00C1491B">
        <w:rPr>
          <w:rFonts w:ascii="Sylfaen" w:hAnsi="Sylfaen"/>
          <w:sz w:val="20"/>
          <w:szCs w:val="20"/>
        </w:rPr>
        <w:t xml:space="preserve">~ </w:t>
      </w:r>
      <w:r w:rsidRPr="00C1491B">
        <w:rPr>
          <w:rFonts w:ascii="Sylfaen" w:eastAsia="Merriweather" w:hAnsi="Sylfaen" w:cs="Merriweather"/>
          <w:sz w:val="20"/>
          <w:szCs w:val="20"/>
        </w:rPr>
        <w:t>და</w:t>
      </w:r>
      <w:r w:rsidRPr="00C1491B">
        <w:rPr>
          <w:rFonts w:ascii="Sylfaen" w:hAnsi="Sylfaen"/>
          <w:sz w:val="20"/>
          <w:szCs w:val="20"/>
        </w:rPr>
        <w:t xml:space="preserve"> </w:t>
      </w:r>
      <w:r w:rsidRPr="00C1491B">
        <w:rPr>
          <w:rFonts w:ascii="Sylfaen" w:eastAsia="Merriweather" w:hAnsi="Sylfaen" w:cs="Merriweather"/>
          <w:sz w:val="20"/>
          <w:szCs w:val="20"/>
        </w:rPr>
        <w:t>შპს</w:t>
      </w:r>
      <w:r w:rsidRPr="00C1491B">
        <w:rPr>
          <w:rFonts w:ascii="Sylfaen" w:hAnsi="Sylfaen"/>
          <w:sz w:val="20"/>
          <w:szCs w:val="20"/>
        </w:rPr>
        <w:t xml:space="preserve"> `</w:t>
      </w:r>
      <w:r w:rsidRPr="00C1491B">
        <w:rPr>
          <w:rFonts w:ascii="Sylfaen" w:eastAsia="Merriweather" w:hAnsi="Sylfaen" w:cs="Merriweather"/>
          <w:sz w:val="20"/>
          <w:szCs w:val="20"/>
        </w:rPr>
        <w:t>ენერგია</w:t>
      </w:r>
      <w:r w:rsidRPr="00C1491B">
        <w:rPr>
          <w:rFonts w:ascii="Sylfaen" w:hAnsi="Sylfaen"/>
          <w:sz w:val="20"/>
          <w:szCs w:val="20"/>
        </w:rPr>
        <w:t xml:space="preserve">~ </w:t>
      </w:r>
      <w:r w:rsidRPr="00C1491B">
        <w:rPr>
          <w:rFonts w:ascii="Sylfaen" w:eastAsia="Merriweather" w:hAnsi="Sylfaen" w:cs="Merriweather"/>
          <w:sz w:val="20"/>
          <w:szCs w:val="20"/>
        </w:rPr>
        <w:t>საქართველოს</w:t>
      </w:r>
      <w:r w:rsidRPr="00C1491B">
        <w:rPr>
          <w:rFonts w:ascii="Sylfaen" w:hAnsi="Sylfaen"/>
          <w:sz w:val="20"/>
          <w:szCs w:val="20"/>
        </w:rPr>
        <w:t xml:space="preserve"> </w:t>
      </w:r>
      <w:r w:rsidRPr="00C1491B">
        <w:rPr>
          <w:rFonts w:ascii="Sylfaen" w:eastAsia="Merriweather" w:hAnsi="Sylfaen" w:cs="Merriweather"/>
          <w:sz w:val="20"/>
          <w:szCs w:val="20"/>
        </w:rPr>
        <w:t>პარლამენ\\სა</w:t>
      </w:r>
      <w:r w:rsidRPr="00C1491B">
        <w:rPr>
          <w:rFonts w:ascii="Sylfaen" w:hAnsi="Sylfaen"/>
          <w:sz w:val="20"/>
          <w:szCs w:val="20"/>
        </w:rPr>
        <w:t xml:space="preserve"> </w:t>
      </w:r>
      <w:r w:rsidRPr="00C1491B">
        <w:rPr>
          <w:rFonts w:ascii="Sylfaen" w:eastAsia="Merriweather" w:hAnsi="Sylfaen" w:cs="Merriweather"/>
          <w:sz w:val="20"/>
          <w:szCs w:val="20"/>
        </w:rPr>
        <w:t>და</w:t>
      </w:r>
      <w:r w:rsidRPr="00C1491B">
        <w:rPr>
          <w:rFonts w:ascii="Sylfaen" w:hAnsi="Sylfaen"/>
          <w:sz w:val="20"/>
          <w:szCs w:val="20"/>
        </w:rPr>
        <w:t xml:space="preserve"> </w:t>
      </w:r>
      <w:r w:rsidRPr="00C1491B">
        <w:rPr>
          <w:rFonts w:ascii="Sylfaen" w:eastAsia="Merriweather" w:hAnsi="Sylfaen" w:cs="Merriweather"/>
          <w:sz w:val="20"/>
          <w:szCs w:val="20"/>
        </w:rPr>
        <w:t>საქართველოს</w:t>
      </w:r>
      <w:r w:rsidRPr="00C1491B">
        <w:rPr>
          <w:rFonts w:ascii="Sylfaen" w:hAnsi="Sylfaen"/>
          <w:sz w:val="20"/>
          <w:szCs w:val="20"/>
        </w:rPr>
        <w:t xml:space="preserve"> </w:t>
      </w:r>
      <w:r w:rsidRPr="00C1491B">
        <w:rPr>
          <w:rFonts w:ascii="Sylfaen" w:eastAsia="Merriweather" w:hAnsi="Sylfaen" w:cs="Merriweather"/>
          <w:sz w:val="20"/>
          <w:szCs w:val="20"/>
        </w:rPr>
        <w:t>ენერგეტიკის</w:t>
      </w:r>
      <w:r w:rsidRPr="00C1491B">
        <w:rPr>
          <w:rFonts w:ascii="Sylfaen" w:hAnsi="Sylfaen"/>
          <w:sz w:val="20"/>
          <w:szCs w:val="20"/>
        </w:rPr>
        <w:t xml:space="preserve"> </w:t>
      </w:r>
      <w:r w:rsidRPr="00C1491B">
        <w:rPr>
          <w:rFonts w:ascii="Sylfaen" w:eastAsia="Merriweather" w:hAnsi="Sylfaen" w:cs="Merriweather"/>
          <w:sz w:val="20"/>
          <w:szCs w:val="20"/>
        </w:rPr>
        <w:t>სამინისტროს</w:t>
      </w:r>
      <w:r w:rsidRPr="00C1491B">
        <w:rPr>
          <w:rFonts w:ascii="Sylfaen" w:hAnsi="Sylfaen"/>
          <w:sz w:val="20"/>
          <w:szCs w:val="20"/>
        </w:rPr>
        <w:t xml:space="preserve"> </w:t>
      </w:r>
      <w:r w:rsidRPr="00C1491B">
        <w:rPr>
          <w:rFonts w:ascii="Sylfaen" w:eastAsia="Merriweather" w:hAnsi="Sylfaen" w:cs="Merriweather"/>
          <w:sz w:val="20"/>
          <w:szCs w:val="20"/>
        </w:rPr>
        <w:t>წინააღმდეგ</w:t>
      </w:r>
      <w:r w:rsidRPr="00C1491B">
        <w:rPr>
          <w:rFonts w:ascii="Sylfaen" w:hAnsi="Sylfaen"/>
          <w:sz w:val="20"/>
          <w:szCs w:val="20"/>
        </w:rPr>
        <w:t>, II, 9.</w:t>
      </w:r>
      <w:r w:rsidRPr="00C1491B">
        <w:rPr>
          <w:rFonts w:ascii="Sylfaen" w:eastAsia="Merriweather" w:hAnsi="Sylfaen" w:cs="Merriweather"/>
          <w:sz w:val="20"/>
          <w:szCs w:val="20"/>
        </w:rPr>
        <w:t xml:space="preserve"> </w:t>
      </w:r>
    </w:p>
  </w:footnote>
  <w:footnote w:id="26">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ერემაძე 29</w:t>
      </w:r>
    </w:p>
  </w:footnote>
  <w:footnote w:id="27">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proofErr w:type="gramStart"/>
      <w:r w:rsidRPr="00C1491B">
        <w:rPr>
          <w:rFonts w:ascii="Sylfaen" w:eastAsia="Merriweather" w:hAnsi="Sylfaen" w:cs="Merriweather"/>
          <w:sz w:val="20"/>
          <w:szCs w:val="20"/>
        </w:rPr>
        <w:t>ერემაძე</w:t>
      </w:r>
      <w:proofErr w:type="gramEnd"/>
      <w:r w:rsidRPr="00C1491B">
        <w:rPr>
          <w:rFonts w:ascii="Sylfaen" w:eastAsia="Merriweather" w:hAnsi="Sylfaen" w:cs="Merriweather"/>
          <w:sz w:val="20"/>
          <w:szCs w:val="20"/>
        </w:rPr>
        <w:t>.</w:t>
      </w:r>
    </w:p>
  </w:footnote>
  <w:footnote w:id="28">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proofErr w:type="gramStart"/>
      <w:r w:rsidRPr="00C1491B">
        <w:rPr>
          <w:rFonts w:ascii="Sylfaen" w:eastAsia="Merriweather" w:hAnsi="Sylfaen" w:cs="Merriweather"/>
          <w:sz w:val="20"/>
          <w:szCs w:val="20"/>
        </w:rPr>
        <w:t>საქართველოს</w:t>
      </w:r>
      <w:proofErr w:type="gramEnd"/>
      <w:r w:rsidRPr="00C1491B">
        <w:rPr>
          <w:rFonts w:ascii="Sylfaen" w:hAnsi="Sylfaen"/>
          <w:sz w:val="20"/>
          <w:szCs w:val="20"/>
        </w:rPr>
        <w:t xml:space="preserve"> </w:t>
      </w:r>
      <w:r w:rsidRPr="00C1491B">
        <w:rPr>
          <w:rFonts w:ascii="Sylfaen" w:eastAsia="Merriweather" w:hAnsi="Sylfaen" w:cs="Merriweather"/>
          <w:sz w:val="20"/>
          <w:szCs w:val="20"/>
        </w:rPr>
        <w:t>საკონსტიტუციო</w:t>
      </w:r>
      <w:r w:rsidRPr="00C1491B">
        <w:rPr>
          <w:rFonts w:ascii="Sylfaen" w:hAnsi="Sylfaen"/>
          <w:sz w:val="20"/>
          <w:szCs w:val="20"/>
        </w:rPr>
        <w:t xml:space="preserve"> </w:t>
      </w:r>
      <w:r w:rsidRPr="00C1491B">
        <w:rPr>
          <w:rFonts w:ascii="Sylfaen" w:eastAsia="Merriweather" w:hAnsi="Sylfaen" w:cs="Merriweather"/>
          <w:sz w:val="20"/>
          <w:szCs w:val="20"/>
        </w:rPr>
        <w:t>სასამართლოს</w:t>
      </w:r>
      <w:r w:rsidRPr="00C1491B">
        <w:rPr>
          <w:rFonts w:ascii="Sylfaen" w:hAnsi="Sylfaen"/>
          <w:sz w:val="20"/>
          <w:szCs w:val="20"/>
        </w:rPr>
        <w:t xml:space="preserve"> 2008 </w:t>
      </w:r>
      <w:r w:rsidRPr="00C1491B">
        <w:rPr>
          <w:rFonts w:ascii="Sylfaen" w:eastAsia="Merriweather" w:hAnsi="Sylfaen" w:cs="Merriweather"/>
          <w:sz w:val="20"/>
          <w:szCs w:val="20"/>
        </w:rPr>
        <w:t>წლის</w:t>
      </w:r>
      <w:r w:rsidRPr="00C1491B">
        <w:rPr>
          <w:rFonts w:ascii="Sylfaen" w:hAnsi="Sylfaen"/>
          <w:sz w:val="20"/>
          <w:szCs w:val="20"/>
        </w:rPr>
        <w:t xml:space="preserve"> 19 </w:t>
      </w:r>
      <w:r w:rsidRPr="00C1491B">
        <w:rPr>
          <w:rFonts w:ascii="Sylfaen" w:eastAsia="Merriweather" w:hAnsi="Sylfaen" w:cs="Merriweather"/>
          <w:sz w:val="20"/>
          <w:szCs w:val="20"/>
        </w:rPr>
        <w:t>დეკემბრის</w:t>
      </w:r>
      <w:r w:rsidRPr="00C1491B">
        <w:rPr>
          <w:rFonts w:ascii="Sylfaen" w:hAnsi="Sylfaen"/>
          <w:sz w:val="20"/>
          <w:szCs w:val="20"/>
        </w:rPr>
        <w:t xml:space="preserve"> </w:t>
      </w:r>
      <w:r w:rsidRPr="00C1491B">
        <w:rPr>
          <w:rFonts w:ascii="Sylfaen" w:eastAsia="Merriweather" w:hAnsi="Sylfaen" w:cs="Merriweather"/>
          <w:sz w:val="20"/>
          <w:szCs w:val="20"/>
        </w:rPr>
        <w:t>გადაწყვეტილება</w:t>
      </w:r>
      <w:r w:rsidRPr="00C1491B">
        <w:rPr>
          <w:rFonts w:ascii="Sylfaen" w:hAnsi="Sylfaen"/>
          <w:sz w:val="20"/>
          <w:szCs w:val="20"/>
        </w:rPr>
        <w:t xml:space="preserve"> #1/2/411 </w:t>
      </w:r>
      <w:r w:rsidRPr="00C1491B">
        <w:rPr>
          <w:rFonts w:ascii="Sylfaen" w:eastAsia="Merriweather" w:hAnsi="Sylfaen" w:cs="Merriweather"/>
          <w:sz w:val="20"/>
          <w:szCs w:val="20"/>
        </w:rPr>
        <w:t>საქმეზე</w:t>
      </w:r>
      <w:r w:rsidRPr="00C1491B">
        <w:rPr>
          <w:rFonts w:ascii="Sylfaen" w:hAnsi="Sylfaen"/>
          <w:sz w:val="20"/>
          <w:szCs w:val="20"/>
        </w:rPr>
        <w:t xml:space="preserve"> </w:t>
      </w:r>
      <w:r w:rsidRPr="00C1491B">
        <w:rPr>
          <w:rFonts w:ascii="Sylfaen" w:eastAsia="Merriweather" w:hAnsi="Sylfaen" w:cs="Merriweather"/>
          <w:sz w:val="20"/>
          <w:szCs w:val="20"/>
        </w:rPr>
        <w:t>შპს</w:t>
      </w:r>
      <w:r w:rsidRPr="00C1491B">
        <w:rPr>
          <w:rFonts w:ascii="Sylfaen" w:hAnsi="Sylfaen"/>
          <w:sz w:val="20"/>
          <w:szCs w:val="20"/>
        </w:rPr>
        <w:t xml:space="preserve"> `</w:t>
      </w:r>
      <w:r w:rsidRPr="00C1491B">
        <w:rPr>
          <w:rFonts w:ascii="Sylfaen" w:eastAsia="Merriweather" w:hAnsi="Sylfaen" w:cs="Merriweather"/>
          <w:sz w:val="20"/>
          <w:szCs w:val="20"/>
        </w:rPr>
        <w:t>რუსენერგოსერვისი</w:t>
      </w:r>
      <w:r w:rsidRPr="00C1491B">
        <w:rPr>
          <w:rFonts w:ascii="Sylfaen" w:hAnsi="Sylfaen"/>
          <w:sz w:val="20"/>
          <w:szCs w:val="20"/>
        </w:rPr>
        <w:t xml:space="preserve">~, </w:t>
      </w:r>
      <w:r w:rsidRPr="00C1491B">
        <w:rPr>
          <w:rFonts w:ascii="Sylfaen" w:eastAsia="Merriweather" w:hAnsi="Sylfaen" w:cs="Merriweather"/>
          <w:sz w:val="20"/>
          <w:szCs w:val="20"/>
        </w:rPr>
        <w:t>შპს</w:t>
      </w:r>
      <w:r w:rsidRPr="00C1491B">
        <w:rPr>
          <w:rFonts w:ascii="Sylfaen" w:hAnsi="Sylfaen"/>
          <w:sz w:val="20"/>
          <w:szCs w:val="20"/>
        </w:rPr>
        <w:t xml:space="preserve"> `</w:t>
      </w:r>
      <w:r w:rsidRPr="00C1491B">
        <w:rPr>
          <w:rFonts w:ascii="Sylfaen" w:eastAsia="Merriweather" w:hAnsi="Sylfaen" w:cs="Merriweather"/>
          <w:sz w:val="20"/>
          <w:szCs w:val="20"/>
        </w:rPr>
        <w:t>პატარა</w:t>
      </w:r>
      <w:r w:rsidRPr="00C1491B">
        <w:rPr>
          <w:rFonts w:ascii="Sylfaen" w:hAnsi="Sylfaen"/>
          <w:sz w:val="20"/>
          <w:szCs w:val="20"/>
        </w:rPr>
        <w:t xml:space="preserve"> </w:t>
      </w:r>
      <w:r w:rsidRPr="00C1491B">
        <w:rPr>
          <w:rFonts w:ascii="Sylfaen" w:eastAsia="Merriweather" w:hAnsi="Sylfaen" w:cs="Merriweather"/>
          <w:sz w:val="20"/>
          <w:szCs w:val="20"/>
        </w:rPr>
        <w:t>კახი</w:t>
      </w:r>
      <w:r w:rsidRPr="00C1491B">
        <w:rPr>
          <w:rFonts w:ascii="Sylfaen" w:hAnsi="Sylfaen"/>
          <w:sz w:val="20"/>
          <w:szCs w:val="20"/>
        </w:rPr>
        <w:t xml:space="preserve">~, </w:t>
      </w:r>
      <w:r w:rsidRPr="00C1491B">
        <w:rPr>
          <w:rFonts w:ascii="Sylfaen" w:eastAsia="Merriweather" w:hAnsi="Sylfaen" w:cs="Merriweather"/>
          <w:sz w:val="20"/>
          <w:szCs w:val="20"/>
        </w:rPr>
        <w:t>სს</w:t>
      </w:r>
      <w:r w:rsidRPr="00C1491B">
        <w:rPr>
          <w:rFonts w:ascii="Sylfaen" w:hAnsi="Sylfaen"/>
          <w:sz w:val="20"/>
          <w:szCs w:val="20"/>
        </w:rPr>
        <w:t xml:space="preserve"> `</w:t>
      </w:r>
      <w:r w:rsidRPr="00C1491B">
        <w:rPr>
          <w:rFonts w:ascii="Sylfaen" w:eastAsia="Merriweather" w:hAnsi="Sylfaen" w:cs="Merriweather"/>
          <w:sz w:val="20"/>
          <w:szCs w:val="20"/>
        </w:rPr>
        <w:t>გორგოტა</w:t>
      </w:r>
      <w:r w:rsidRPr="00C1491B">
        <w:rPr>
          <w:rFonts w:ascii="Sylfaen" w:hAnsi="Sylfaen"/>
          <w:sz w:val="20"/>
          <w:szCs w:val="20"/>
        </w:rPr>
        <w:t xml:space="preserve">~, </w:t>
      </w:r>
      <w:r w:rsidRPr="00C1491B">
        <w:rPr>
          <w:rFonts w:ascii="Sylfaen" w:eastAsia="Merriweather" w:hAnsi="Sylfaen" w:cs="Merriweather"/>
          <w:sz w:val="20"/>
          <w:szCs w:val="20"/>
        </w:rPr>
        <w:t>გივი</w:t>
      </w:r>
      <w:r w:rsidRPr="00C1491B">
        <w:rPr>
          <w:rFonts w:ascii="Sylfaen" w:hAnsi="Sylfaen"/>
          <w:sz w:val="20"/>
          <w:szCs w:val="20"/>
        </w:rPr>
        <w:t xml:space="preserve"> </w:t>
      </w:r>
      <w:r w:rsidRPr="00C1491B">
        <w:rPr>
          <w:rFonts w:ascii="Sylfaen" w:eastAsia="Merriweather" w:hAnsi="Sylfaen" w:cs="Merriweather"/>
          <w:sz w:val="20"/>
          <w:szCs w:val="20"/>
        </w:rPr>
        <w:t>აბალაკის</w:t>
      </w:r>
      <w:r w:rsidRPr="00C1491B">
        <w:rPr>
          <w:rFonts w:ascii="Sylfaen" w:hAnsi="Sylfaen"/>
          <w:sz w:val="20"/>
          <w:szCs w:val="20"/>
        </w:rPr>
        <w:t xml:space="preserve"> </w:t>
      </w:r>
      <w:r w:rsidRPr="00C1491B">
        <w:rPr>
          <w:rFonts w:ascii="Sylfaen" w:eastAsia="Merriweather" w:hAnsi="Sylfaen" w:cs="Merriweather"/>
          <w:sz w:val="20"/>
          <w:szCs w:val="20"/>
        </w:rPr>
        <w:t>ინდივიდუალური</w:t>
      </w:r>
      <w:r w:rsidRPr="00C1491B">
        <w:rPr>
          <w:rFonts w:ascii="Sylfaen" w:hAnsi="Sylfaen"/>
          <w:sz w:val="20"/>
          <w:szCs w:val="20"/>
        </w:rPr>
        <w:t xml:space="preserve"> </w:t>
      </w:r>
      <w:r w:rsidRPr="00C1491B">
        <w:rPr>
          <w:rFonts w:ascii="Sylfaen" w:eastAsia="Merriweather" w:hAnsi="Sylfaen" w:cs="Merriweather"/>
          <w:sz w:val="20"/>
          <w:szCs w:val="20"/>
        </w:rPr>
        <w:t>საწარმო</w:t>
      </w:r>
      <w:r w:rsidRPr="00C1491B">
        <w:rPr>
          <w:rFonts w:ascii="Sylfaen" w:hAnsi="Sylfaen"/>
          <w:sz w:val="20"/>
          <w:szCs w:val="20"/>
        </w:rPr>
        <w:t xml:space="preserve"> `</w:t>
      </w:r>
      <w:r w:rsidRPr="00C1491B">
        <w:rPr>
          <w:rFonts w:ascii="Sylfaen" w:eastAsia="Merriweather" w:hAnsi="Sylfaen" w:cs="Merriweather"/>
          <w:sz w:val="20"/>
          <w:szCs w:val="20"/>
        </w:rPr>
        <w:t>ფერმერი</w:t>
      </w:r>
      <w:r w:rsidRPr="00C1491B">
        <w:rPr>
          <w:rFonts w:ascii="Sylfaen" w:hAnsi="Sylfaen"/>
          <w:sz w:val="20"/>
          <w:szCs w:val="20"/>
        </w:rPr>
        <w:t xml:space="preserve">~ </w:t>
      </w:r>
      <w:r w:rsidRPr="00C1491B">
        <w:rPr>
          <w:rFonts w:ascii="Sylfaen" w:eastAsia="Merriweather" w:hAnsi="Sylfaen" w:cs="Merriweather"/>
          <w:sz w:val="20"/>
          <w:szCs w:val="20"/>
        </w:rPr>
        <w:t>და</w:t>
      </w:r>
      <w:r w:rsidRPr="00C1491B">
        <w:rPr>
          <w:rFonts w:ascii="Sylfaen" w:hAnsi="Sylfaen"/>
          <w:sz w:val="20"/>
          <w:szCs w:val="20"/>
        </w:rPr>
        <w:t xml:space="preserve"> </w:t>
      </w:r>
      <w:r w:rsidRPr="00C1491B">
        <w:rPr>
          <w:rFonts w:ascii="Sylfaen" w:eastAsia="Merriweather" w:hAnsi="Sylfaen" w:cs="Merriweather"/>
          <w:sz w:val="20"/>
          <w:szCs w:val="20"/>
        </w:rPr>
        <w:t>შპს</w:t>
      </w:r>
      <w:r w:rsidRPr="00C1491B">
        <w:rPr>
          <w:rFonts w:ascii="Sylfaen" w:hAnsi="Sylfaen"/>
          <w:sz w:val="20"/>
          <w:szCs w:val="20"/>
        </w:rPr>
        <w:t xml:space="preserve"> `</w:t>
      </w:r>
      <w:r w:rsidRPr="00C1491B">
        <w:rPr>
          <w:rFonts w:ascii="Sylfaen" w:eastAsia="Merriweather" w:hAnsi="Sylfaen" w:cs="Merriweather"/>
          <w:sz w:val="20"/>
          <w:szCs w:val="20"/>
        </w:rPr>
        <w:t>ენერგია</w:t>
      </w:r>
      <w:r w:rsidRPr="00C1491B">
        <w:rPr>
          <w:rFonts w:ascii="Sylfaen" w:hAnsi="Sylfaen"/>
          <w:sz w:val="20"/>
          <w:szCs w:val="20"/>
        </w:rPr>
        <w:t xml:space="preserve">~ </w:t>
      </w:r>
      <w:r w:rsidRPr="00C1491B">
        <w:rPr>
          <w:rFonts w:ascii="Sylfaen" w:eastAsia="Merriweather" w:hAnsi="Sylfaen" w:cs="Merriweather"/>
          <w:sz w:val="20"/>
          <w:szCs w:val="20"/>
        </w:rPr>
        <w:t>საქართველოს</w:t>
      </w:r>
      <w:r w:rsidRPr="00C1491B">
        <w:rPr>
          <w:rFonts w:ascii="Sylfaen" w:hAnsi="Sylfaen"/>
          <w:sz w:val="20"/>
          <w:szCs w:val="20"/>
        </w:rPr>
        <w:t xml:space="preserve"> </w:t>
      </w:r>
      <w:r w:rsidRPr="00C1491B">
        <w:rPr>
          <w:rFonts w:ascii="Sylfaen" w:eastAsia="Merriweather" w:hAnsi="Sylfaen" w:cs="Merriweather"/>
          <w:sz w:val="20"/>
          <w:szCs w:val="20"/>
        </w:rPr>
        <w:t>პარლამენტისა</w:t>
      </w:r>
      <w:r w:rsidRPr="00C1491B">
        <w:rPr>
          <w:rFonts w:ascii="Sylfaen" w:hAnsi="Sylfaen"/>
          <w:sz w:val="20"/>
          <w:szCs w:val="20"/>
        </w:rPr>
        <w:t xml:space="preserve"> </w:t>
      </w:r>
      <w:r w:rsidRPr="00C1491B">
        <w:rPr>
          <w:rFonts w:ascii="Sylfaen" w:eastAsia="Merriweather" w:hAnsi="Sylfaen" w:cs="Merriweather"/>
          <w:sz w:val="20"/>
          <w:szCs w:val="20"/>
        </w:rPr>
        <w:t>და</w:t>
      </w:r>
      <w:r w:rsidRPr="00C1491B">
        <w:rPr>
          <w:rFonts w:ascii="Sylfaen" w:hAnsi="Sylfaen"/>
          <w:sz w:val="20"/>
          <w:szCs w:val="20"/>
        </w:rPr>
        <w:t xml:space="preserve"> </w:t>
      </w:r>
      <w:r w:rsidRPr="00C1491B">
        <w:rPr>
          <w:rFonts w:ascii="Sylfaen" w:eastAsia="Merriweather" w:hAnsi="Sylfaen" w:cs="Merriweather"/>
          <w:sz w:val="20"/>
          <w:szCs w:val="20"/>
        </w:rPr>
        <w:t>საქართველოს</w:t>
      </w:r>
      <w:r w:rsidRPr="00C1491B">
        <w:rPr>
          <w:rFonts w:ascii="Sylfaen" w:hAnsi="Sylfaen"/>
          <w:sz w:val="20"/>
          <w:szCs w:val="20"/>
        </w:rPr>
        <w:t xml:space="preserve"> </w:t>
      </w:r>
      <w:r w:rsidRPr="00C1491B">
        <w:rPr>
          <w:rFonts w:ascii="Sylfaen" w:eastAsia="Merriweather" w:hAnsi="Sylfaen" w:cs="Merriweather"/>
          <w:sz w:val="20"/>
          <w:szCs w:val="20"/>
        </w:rPr>
        <w:t>ენერგეტიკის</w:t>
      </w:r>
      <w:r w:rsidRPr="00C1491B">
        <w:rPr>
          <w:rFonts w:ascii="Sylfaen" w:hAnsi="Sylfaen"/>
          <w:sz w:val="20"/>
          <w:szCs w:val="20"/>
        </w:rPr>
        <w:t xml:space="preserve"> </w:t>
      </w:r>
      <w:r w:rsidRPr="00C1491B">
        <w:rPr>
          <w:rFonts w:ascii="Sylfaen" w:eastAsia="Merriweather" w:hAnsi="Sylfaen" w:cs="Merriweather"/>
          <w:sz w:val="20"/>
          <w:szCs w:val="20"/>
        </w:rPr>
        <w:t>სამინისტროს</w:t>
      </w:r>
      <w:r w:rsidRPr="00C1491B">
        <w:rPr>
          <w:rFonts w:ascii="Sylfaen" w:hAnsi="Sylfaen"/>
          <w:sz w:val="20"/>
          <w:szCs w:val="20"/>
        </w:rPr>
        <w:t xml:space="preserve"> </w:t>
      </w:r>
      <w:r w:rsidRPr="00C1491B">
        <w:rPr>
          <w:rFonts w:ascii="Sylfaen" w:eastAsia="Merriweather" w:hAnsi="Sylfaen" w:cs="Merriweather"/>
          <w:sz w:val="20"/>
          <w:szCs w:val="20"/>
        </w:rPr>
        <w:t>წინააღმდეგ</w:t>
      </w:r>
      <w:r w:rsidRPr="00C1491B">
        <w:rPr>
          <w:rFonts w:ascii="Sylfaen" w:hAnsi="Sylfaen"/>
          <w:sz w:val="20"/>
          <w:szCs w:val="20"/>
        </w:rPr>
        <w:t>.</w:t>
      </w:r>
    </w:p>
  </w:footnote>
  <w:footnote w:id="29">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hyperlink r:id="rId1">
        <w:r w:rsidRPr="00C1491B">
          <w:rPr>
            <w:rFonts w:ascii="Sylfaen" w:hAnsi="Sylfaen"/>
            <w:color w:val="0000FF"/>
            <w:sz w:val="20"/>
            <w:szCs w:val="20"/>
            <w:u w:val="single"/>
          </w:rPr>
          <w:t>http://forensicfluids.com/oral-v-urine/</w:t>
        </w:r>
      </w:hyperlink>
      <w:r w:rsidRPr="00C1491B">
        <w:rPr>
          <w:rFonts w:ascii="Sylfaen" w:eastAsia="Merriweather" w:hAnsi="Sylfaen" w:cs="Merriweather"/>
          <w:sz w:val="20"/>
          <w:szCs w:val="20"/>
        </w:rPr>
        <w:t xml:space="preserve"> </w:t>
      </w:r>
    </w:p>
    <w:p w:rsidR="00D33655" w:rsidRPr="00C1491B" w:rsidRDefault="00C1491B">
      <w:pPr>
        <w:spacing w:after="0" w:line="240" w:lineRule="auto"/>
        <w:rPr>
          <w:rFonts w:ascii="Sylfaen" w:hAnsi="Sylfaen"/>
        </w:rPr>
      </w:pPr>
      <w:r w:rsidRPr="00C1491B">
        <w:rPr>
          <w:rFonts w:ascii="Sylfaen" w:eastAsia="Merriweather" w:hAnsi="Sylfaen" w:cs="Merriweather"/>
          <w:sz w:val="20"/>
          <w:szCs w:val="20"/>
        </w:rPr>
        <w:t xml:space="preserve">chrome-extension://oemmndcbldboiebfnladdacbdfmadadm/https://public-health.uq.edu.au/filething/get/1900/ACE-P_briefing_Roadside_drugtest.pdf </w:t>
      </w:r>
    </w:p>
  </w:footnote>
  <w:footnote w:id="30">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hyperlink r:id="rId2">
        <w:r w:rsidRPr="00C1491B">
          <w:rPr>
            <w:rFonts w:ascii="Sylfaen" w:hAnsi="Sylfaen"/>
            <w:color w:val="0000FF"/>
            <w:sz w:val="20"/>
            <w:szCs w:val="20"/>
            <w:u w:val="single"/>
          </w:rPr>
          <w:t>https://www.tac.vic.gov.au/road-safety/tac-campaigns/drug-driving</w:t>
        </w:r>
      </w:hyperlink>
      <w:r w:rsidRPr="00C1491B">
        <w:rPr>
          <w:rFonts w:ascii="Sylfaen" w:eastAsia="Merriweather" w:hAnsi="Sylfaen" w:cs="Merriweather"/>
          <w:sz w:val="20"/>
          <w:szCs w:val="20"/>
        </w:rPr>
        <w:t xml:space="preserve"> </w:t>
      </w:r>
    </w:p>
  </w:footnote>
  <w:footnote w:id="31">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hAnsi="Sylfaen"/>
          <w:sz w:val="20"/>
          <w:szCs w:val="20"/>
          <w:highlight w:val="white"/>
        </w:rPr>
        <w:t>Kintz P, Samyn N. Use of alternative specimens: drugs of abuse in saliva and doping agents in hair. Ther Drug Monit. 2002;24:239–</w:t>
      </w:r>
      <w:r w:rsidRPr="00C1491B">
        <w:rPr>
          <w:rFonts w:ascii="Sylfaen" w:eastAsia="Merriweather" w:hAnsi="Sylfaen" w:cs="Merriweather"/>
          <w:sz w:val="20"/>
          <w:szCs w:val="20"/>
          <w:highlight w:val="white"/>
        </w:rPr>
        <w:t xml:space="preserve"> მეორეულია აქედან Drug Testing in Oral Fluid Olaf H Drummer</w:t>
      </w:r>
    </w:p>
  </w:footnote>
  <w:footnote w:id="32">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 საქართველოს საკონსტიტუციო სასამართლოს 2008 წლის 19 დეკემბრის N1/1/403,427 გადაწყვეტილება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წინააღმდეგ"II, პ 1.).</w:t>
      </w:r>
    </w:p>
  </w:footnote>
  <w:footnote w:id="33">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(საქართველოს საკონსტიტუციო სასამართლოს 2009 წლის 10 ნოემბრის #1/2/421,422 გადაწყვეტილება „საქართველოს მოქალაქეები - გიორგი ყიფიანი და ავთანდილ უნგიაძე საქართველოს პარლამენტის წინააღმდეგ II.1)</w:t>
      </w:r>
    </w:p>
  </w:footnote>
  <w:footnote w:id="34">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eastAsia="Merriweather" w:hAnsi="Sylfaen" w:cs="Merriweather"/>
          <w:sz w:val="20"/>
          <w:szCs w:val="20"/>
        </w:rPr>
        <w:t xml:space="preserve"> საქართველოს საკონსტიტუციო სასამართლოს 2009 წლის 10 ნოემბრის #1/3/421,422</w:t>
      </w:r>
    </w:p>
    <w:p w:rsidR="00D33655" w:rsidRPr="00C1491B" w:rsidRDefault="00C1491B">
      <w:pPr>
        <w:spacing w:after="0" w:line="240" w:lineRule="auto"/>
        <w:rPr>
          <w:rFonts w:ascii="Sylfaen" w:hAnsi="Sylfaen"/>
        </w:rPr>
      </w:pPr>
      <w:r w:rsidRPr="00C1491B">
        <w:rPr>
          <w:rFonts w:ascii="Sylfaen" w:eastAsia="Merriweather" w:hAnsi="Sylfaen" w:cs="Merriweather"/>
          <w:sz w:val="20"/>
          <w:szCs w:val="20"/>
        </w:rPr>
        <w:t>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II.პ.1;</w:t>
      </w:r>
    </w:p>
  </w:footnote>
  <w:footnote w:id="35">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eastAsia="Merriweather" w:hAnsi="Sylfaen" w:cs="Merriweather"/>
          <w:sz w:val="20"/>
          <w:szCs w:val="20"/>
        </w:rPr>
        <w:t xml:space="preserve"> თეიმურაზ ტუღუში, გიორგი ბურჯანაზე, გიორგი მშვენიერაძე, გიორგი გოცირიძე, ვახუსტი მენაბდე, „ადამიანის უფლებები და საკონსტიტუციო სასამართლოს სამართალწარმოების პრაქტიკა“ (საქართველოს ახალგაზრდა იურისტთა ასოციაცია, 2014)  629</w:t>
      </w:r>
    </w:p>
  </w:footnote>
  <w:footnote w:id="36">
    <w:p w:rsidR="00D33655" w:rsidRPr="00C1491B" w:rsidRDefault="00C1491B">
      <w:pPr>
        <w:spacing w:after="0" w:line="240" w:lineRule="auto"/>
        <w:jc w:val="both"/>
        <w:rPr>
          <w:rFonts w:ascii="Sylfaen" w:hAnsi="Sylfaen"/>
        </w:rPr>
      </w:pPr>
      <w:r w:rsidRPr="00C1491B">
        <w:rPr>
          <w:rFonts w:ascii="Sylfaen" w:hAnsi="Sylfaen"/>
          <w:vertAlign w:val="superscript"/>
        </w:rPr>
        <w:footnoteRef/>
      </w:r>
      <w:r w:rsidRPr="00C1491B">
        <w:rPr>
          <w:rFonts w:ascii="Sylfaen" w:eastAsia="Merriweather" w:hAnsi="Sylfaen" w:cs="Merriweather"/>
          <w:sz w:val="20"/>
          <w:szCs w:val="20"/>
        </w:rPr>
        <w:t xml:space="preserve">  საქართველოს საკონსტიტუციო სასამართლოს 1998 წლის 3 ნოემბრის #2/80-9 გადაწყვეტილება საქმეზე ავთანდილ ჭაჭუა საქართველოს პარლამენტის წინააღმდეგ.</w:t>
      </w:r>
    </w:p>
  </w:footnote>
  <w:footnote w:id="37">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eastAsia="Merriweather" w:hAnsi="Sylfaen" w:cs="Merriweather"/>
          <w:sz w:val="20"/>
          <w:szCs w:val="20"/>
        </w:rPr>
        <w:t xml:space="preserve"> ადამიანის უფლებათა ევროპული სასამართლოს 1999 წლის 18 მაისის no</w:t>
      </w:r>
      <w:r w:rsidRPr="00C1491B">
        <w:rPr>
          <w:rFonts w:ascii="Sylfaen" w:eastAsia="Merriweather" w:hAnsi="Sylfaen" w:cs="Merriweather"/>
          <w:color w:val="333333"/>
          <w:sz w:val="20"/>
          <w:szCs w:val="20"/>
          <w:highlight w:val="white"/>
        </w:rPr>
        <w:t>28972/95</w:t>
      </w:r>
      <w:r w:rsidRPr="00C1491B">
        <w:rPr>
          <w:rFonts w:ascii="Sylfaen" w:eastAsia="Merriweather" w:hAnsi="Sylfaen" w:cs="Merriweather"/>
          <w:sz w:val="20"/>
          <w:szCs w:val="20"/>
        </w:rPr>
        <w:t xml:space="preserve"> გადაწყვეტილება Ninn-Hansen v. Denmark; i §4</w:t>
      </w:r>
    </w:p>
  </w:footnote>
  <w:footnote w:id="38">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 xml:space="preserve">ავსტრალიის უზენაესი სასამართლოს 2013 წლის 11 ოქტომბრის no </w:t>
      </w:r>
      <w:r w:rsidRPr="00C1491B">
        <w:rPr>
          <w:rFonts w:ascii="Sylfaen" w:eastAsia="Arial" w:hAnsi="Sylfaen" w:cs="Arial"/>
          <w:color w:val="443924"/>
          <w:sz w:val="18"/>
          <w:szCs w:val="18"/>
          <w:highlight w:val="white"/>
        </w:rPr>
        <w:t>S114/2013</w:t>
      </w:r>
      <w:r w:rsidRPr="00C1491B">
        <w:rPr>
          <w:rFonts w:ascii="Sylfaen" w:hAnsi="Sylfaen"/>
          <w:sz w:val="20"/>
          <w:szCs w:val="20"/>
        </w:rPr>
        <w:t xml:space="preserve"> </w:t>
      </w:r>
      <w:r w:rsidRPr="00C1491B">
        <w:rPr>
          <w:rFonts w:ascii="Sylfaen" w:eastAsia="Merriweather" w:hAnsi="Sylfaen" w:cs="Merriweather"/>
          <w:sz w:val="20"/>
          <w:szCs w:val="20"/>
        </w:rPr>
        <w:t xml:space="preserve"> გადაწყვეტილება საქმეზე: </w:t>
      </w:r>
      <w:r w:rsidRPr="00C1491B">
        <w:rPr>
          <w:rFonts w:ascii="Sylfaen" w:hAnsi="Sylfaen"/>
          <w:sz w:val="20"/>
          <w:szCs w:val="20"/>
        </w:rPr>
        <w:t>Magaming v The Queen [2013] HCA</w:t>
      </w:r>
    </w:p>
  </w:footnote>
  <w:footnote w:id="39">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ძირითადი</w:t>
      </w:r>
      <w:r w:rsidRPr="00C1491B">
        <w:rPr>
          <w:rFonts w:ascii="Sylfaen" w:hAnsi="Sylfaen"/>
          <w:sz w:val="20"/>
          <w:szCs w:val="20"/>
        </w:rPr>
        <w:t xml:space="preserve"> </w:t>
      </w:r>
      <w:r w:rsidRPr="00C1491B">
        <w:rPr>
          <w:rFonts w:ascii="Sylfaen" w:eastAsia="Merriweather" w:hAnsi="Sylfaen" w:cs="Merriweather"/>
          <w:sz w:val="20"/>
          <w:szCs w:val="20"/>
        </w:rPr>
        <w:t>პრინციპები</w:t>
      </w:r>
      <w:r w:rsidRPr="00C1491B">
        <w:rPr>
          <w:rFonts w:ascii="Sylfaen" w:hAnsi="Sylfaen"/>
          <w:sz w:val="20"/>
          <w:szCs w:val="20"/>
        </w:rPr>
        <w:t xml:space="preserve"> </w:t>
      </w:r>
      <w:r w:rsidRPr="00C1491B">
        <w:rPr>
          <w:rFonts w:ascii="Sylfaen" w:eastAsia="Merriweather" w:hAnsi="Sylfaen" w:cs="Merriweather"/>
          <w:sz w:val="20"/>
          <w:szCs w:val="20"/>
        </w:rPr>
        <w:t>სასამართლოს</w:t>
      </w:r>
      <w:r w:rsidRPr="00C1491B">
        <w:rPr>
          <w:rFonts w:ascii="Sylfaen" w:hAnsi="Sylfaen"/>
          <w:sz w:val="20"/>
          <w:szCs w:val="20"/>
        </w:rPr>
        <w:t xml:space="preserve"> </w:t>
      </w:r>
      <w:r w:rsidRPr="00C1491B">
        <w:rPr>
          <w:rFonts w:ascii="Sylfaen" w:eastAsia="Merriweather" w:hAnsi="Sylfaen" w:cs="Merriweather"/>
          <w:sz w:val="20"/>
          <w:szCs w:val="20"/>
        </w:rPr>
        <w:t>დამოუკიდებლობის</w:t>
      </w:r>
      <w:r w:rsidRPr="00C1491B">
        <w:rPr>
          <w:rFonts w:ascii="Sylfaen" w:hAnsi="Sylfaen"/>
          <w:sz w:val="20"/>
          <w:szCs w:val="20"/>
        </w:rPr>
        <w:t xml:space="preserve"> </w:t>
      </w:r>
      <w:r w:rsidRPr="00C1491B">
        <w:rPr>
          <w:rFonts w:ascii="Sylfaen" w:eastAsia="Merriweather" w:hAnsi="Sylfaen" w:cs="Merriweather"/>
          <w:sz w:val="20"/>
          <w:szCs w:val="20"/>
        </w:rPr>
        <w:t>შესახებ, სასამართლოს დამოუკიდებლობა, მუხლი 2</w:t>
      </w:r>
    </w:p>
  </w:footnote>
  <w:footnote w:id="40">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eastAsia="Merriweather" w:hAnsi="Sylfaen" w:cs="Merriweather"/>
          <w:sz w:val="18"/>
          <w:szCs w:val="18"/>
        </w:rPr>
        <w:t xml:space="preserve"> </w:t>
      </w:r>
      <w:hyperlink r:id="rId3">
        <w:r w:rsidRPr="00C1491B">
          <w:rPr>
            <w:rFonts w:ascii="Sylfaen" w:eastAsia="Merriweather" w:hAnsi="Sylfaen" w:cs="Merriweather"/>
            <w:color w:val="0000FF"/>
            <w:sz w:val="18"/>
            <w:szCs w:val="18"/>
            <w:u w:val="single"/>
          </w:rPr>
          <w:t>http://www.adaction.org/media/lizfullpaper.pdf</w:t>
        </w:r>
      </w:hyperlink>
      <w:r w:rsidRPr="00C1491B">
        <w:rPr>
          <w:rFonts w:ascii="Sylfaen" w:eastAsia="Merriweather" w:hAnsi="Sylfaen" w:cs="Merriweather"/>
          <w:color w:val="0000FF"/>
          <w:sz w:val="18"/>
          <w:szCs w:val="18"/>
          <w:u w:val="single"/>
        </w:rPr>
        <w:t xml:space="preserve"> . PG.35.</w:t>
      </w:r>
    </w:p>
  </w:footnote>
  <w:footnote w:id="41">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eastAsia="Merriweather" w:hAnsi="Sylfaen" w:cs="Merriweather"/>
          <w:sz w:val="18"/>
          <w:szCs w:val="18"/>
        </w:rPr>
        <w:t xml:space="preserve"> </w:t>
      </w:r>
      <w:hyperlink r:id="rId4">
        <w:r w:rsidRPr="00C1491B">
          <w:rPr>
            <w:rFonts w:ascii="Sylfaen" w:eastAsia="Merriweather" w:hAnsi="Sylfaen" w:cs="Merriweather"/>
            <w:color w:val="0000FF"/>
            <w:sz w:val="18"/>
            <w:szCs w:val="18"/>
            <w:u w:val="single"/>
          </w:rPr>
          <w:t>http://www.temple.edu/tempress/chapters_1400/1727_ch1.pdf</w:t>
        </w:r>
      </w:hyperlink>
      <w:hyperlink r:id="rId5"/>
    </w:p>
  </w:footnote>
  <w:footnote w:id="42">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www.congress.gov/104/plaws/publ120/plaw-104publ120.pdf.</w:t>
      </w:r>
    </w:p>
  </w:footnote>
  <w:footnote w:id="43">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Portal.hud.gov/hudportal/documents/huddoc?id=DOC_8927.pdf.</w:t>
      </w:r>
    </w:p>
  </w:footnote>
  <w:footnote w:id="44">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www.gov.ph/1994/05/18/republic-act-no-7722/</w:t>
      </w:r>
    </w:p>
  </w:footnote>
  <w:footnote w:id="45">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www.Justice.gov/opa/speech/attorney-general-eric-holder-delivers-remarks-during-interfaith-service- and-community</w:t>
      </w:r>
    </w:p>
  </w:footnote>
  <w:footnote w:id="46">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Hayes S.,Profesor Petersilia,The end of determinate sentencing,January 24,2006,13; იხ.,&lt;</w:t>
      </w:r>
      <w:hyperlink r:id="rId6">
        <w:r w:rsidRPr="00C1491B">
          <w:rPr>
            <w:rFonts w:ascii="Sylfaen" w:hAnsi="Sylfaen"/>
            <w:color w:val="0000FF"/>
            <w:sz w:val="20"/>
            <w:szCs w:val="20"/>
            <w:u w:val="single"/>
          </w:rPr>
          <w:t>http://law.stanford.edu/wp-content/uploads/sites/default/files/child-page/266901/doc/slspublic/SHayes_06.pdf</w:t>
        </w:r>
      </w:hyperlink>
      <w:r w:rsidRPr="00C1491B">
        <w:rPr>
          <w:rFonts w:ascii="Sylfaen" w:eastAsia="Merriweather" w:hAnsi="Sylfaen" w:cs="Merriweather"/>
          <w:sz w:val="20"/>
          <w:szCs w:val="20"/>
        </w:rPr>
        <w:t>&gt;</w:t>
      </w:r>
    </w:p>
  </w:footnote>
  <w:footnote w:id="47">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&lt;https://en.wikipedia.org/wiki/Cunningham_v._California&gt;</w:t>
      </w:r>
    </w:p>
  </w:footnote>
  <w:footnote w:id="48">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Cunningham v.California, გადაწყვეტილება (127 S.Ct. 856)</w:t>
      </w:r>
      <w:proofErr w:type="gramStart"/>
      <w:r w:rsidRPr="00C1491B">
        <w:rPr>
          <w:rFonts w:ascii="Sylfaen" w:eastAsia="Merriweather" w:hAnsi="Sylfaen" w:cs="Merriweather"/>
          <w:sz w:val="20"/>
          <w:szCs w:val="20"/>
        </w:rPr>
        <w:t>,ამერიკის</w:t>
      </w:r>
      <w:proofErr w:type="gramEnd"/>
      <w:r w:rsidRPr="00C1491B">
        <w:rPr>
          <w:rFonts w:ascii="Sylfaen" w:eastAsia="Merriweather" w:hAnsi="Sylfaen" w:cs="Merriweather"/>
          <w:sz w:val="20"/>
          <w:szCs w:val="20"/>
        </w:rPr>
        <w:t xml:space="preserve"> შეერთებული შტატების უზენაესი სასამართლო ,2007.</w:t>
      </w:r>
    </w:p>
  </w:footnote>
  <w:footnote w:id="49">
    <w:p w:rsidR="00D33655" w:rsidRPr="00C1491B" w:rsidRDefault="00C1491B">
      <w:pPr>
        <w:spacing w:after="0" w:line="240" w:lineRule="auto"/>
        <w:rPr>
          <w:rFonts w:ascii="Sylfaen" w:hAnsi="Sylfaen"/>
        </w:rPr>
      </w:pPr>
      <w:r w:rsidRPr="00C1491B">
        <w:rPr>
          <w:rFonts w:ascii="Sylfaen" w:hAnsi="Sylfaen"/>
          <w:vertAlign w:val="superscript"/>
        </w:rPr>
        <w:footnoteRef/>
      </w:r>
      <w:r w:rsidRPr="00C1491B">
        <w:rPr>
          <w:rFonts w:ascii="Sylfaen" w:hAnsi="Sylfaen"/>
          <w:sz w:val="20"/>
          <w:szCs w:val="20"/>
        </w:rPr>
        <w:t xml:space="preserve"> </w:t>
      </w:r>
      <w:r w:rsidRPr="00C1491B">
        <w:rPr>
          <w:rFonts w:ascii="Sylfaen" w:eastAsia="Merriweather" w:hAnsi="Sylfaen" w:cs="Merriweather"/>
          <w:sz w:val="20"/>
          <w:szCs w:val="20"/>
        </w:rPr>
        <w:t>Cunningham v.California, გადაწყვეტილება (127 S.Ct. 856)</w:t>
      </w:r>
      <w:proofErr w:type="gramStart"/>
      <w:r w:rsidRPr="00C1491B">
        <w:rPr>
          <w:rFonts w:ascii="Sylfaen" w:eastAsia="Merriweather" w:hAnsi="Sylfaen" w:cs="Merriweather"/>
          <w:sz w:val="20"/>
          <w:szCs w:val="20"/>
        </w:rPr>
        <w:t>,ამერიკის</w:t>
      </w:r>
      <w:proofErr w:type="gramEnd"/>
      <w:r w:rsidRPr="00C1491B">
        <w:rPr>
          <w:rFonts w:ascii="Sylfaen" w:eastAsia="Merriweather" w:hAnsi="Sylfaen" w:cs="Merriweather"/>
          <w:sz w:val="20"/>
          <w:szCs w:val="20"/>
        </w:rPr>
        <w:t xml:space="preserve"> შეერთებული შტატების უზენაესი სასამართლო ,2007,პარაგრაფი 861.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33655"/>
    <w:rsid w:val="004820F0"/>
    <w:rsid w:val="00772FA1"/>
    <w:rsid w:val="007D6903"/>
    <w:rsid w:val="00C1491B"/>
    <w:rsid w:val="00D33655"/>
    <w:rsid w:val="00E9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BC09C-07F8-4783-8B13-C6617B0E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daction.org/media/lizfullpaper.pdf" TargetMode="External"/><Relationship Id="rId2" Type="http://schemas.openxmlformats.org/officeDocument/2006/relationships/hyperlink" Target="https://www.tac.vic.gov.au/road-safety/tac-campaigns/drug-driving" TargetMode="External"/><Relationship Id="rId1" Type="http://schemas.openxmlformats.org/officeDocument/2006/relationships/hyperlink" Target="http://forensicfluids.com/oral-v-urine/" TargetMode="External"/><Relationship Id="rId6" Type="http://schemas.openxmlformats.org/officeDocument/2006/relationships/hyperlink" Target="http://law.stanford.edu/wp-content/uploads/sites/default/files/child-page/266901/doc/slspublic/SHayes_06.pdf" TargetMode="External"/><Relationship Id="rId5" Type="http://schemas.openxmlformats.org/officeDocument/2006/relationships/hyperlink" Target="http://www.temple.edu/tempress/chapters_1400/1727_ch1.pdf" TargetMode="External"/><Relationship Id="rId4" Type="http://schemas.openxmlformats.org/officeDocument/2006/relationships/hyperlink" Target="http://www.temple.edu/tempress/chapters_1400/1727_ch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6623</Words>
  <Characters>37753</Characters>
  <Application>Microsoft Office Word</Application>
  <DocSecurity>0</DocSecurity>
  <Lines>314</Lines>
  <Paragraphs>88</Paragraphs>
  <ScaleCrop>false</ScaleCrop>
  <Company/>
  <LinksUpToDate>false</LinksUpToDate>
  <CharactersWithSpaces>44288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tornike toloraia</cp:lastModifiedBy>
  <cp:revision>4</cp:revision>
  <dcterms:created xsi:type="dcterms:W3CDTF">2017-05-19T11:58:00Z</dcterms:created>
  <dcterms:modified xsi:type="dcterms:W3CDTF">2019-12-18T12:51:00Z</dcterms:modified>
</cp:coreProperties>
</file>