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F42DD" w14:textId="77777777" w:rsidR="0035328A" w:rsidRPr="008017D4" w:rsidRDefault="0035328A" w:rsidP="009C45C5">
      <w:pPr>
        <w:spacing w:after="0" w:line="276" w:lineRule="auto"/>
        <w:ind w:firstLine="360"/>
        <w:jc w:val="both"/>
        <w:rPr>
          <w:rFonts w:ascii="Sylfaen" w:hAnsi="Sylfaen"/>
          <w:b/>
          <w:sz w:val="24"/>
          <w:lang w:val="ka-GE"/>
        </w:rPr>
      </w:pPr>
    </w:p>
    <w:p w14:paraId="4914C41E" w14:textId="77777777" w:rsidR="0035328A" w:rsidRPr="008017D4" w:rsidRDefault="0035328A" w:rsidP="009C45C5">
      <w:pPr>
        <w:spacing w:after="0" w:line="276" w:lineRule="auto"/>
        <w:ind w:firstLine="360"/>
        <w:jc w:val="both"/>
        <w:rPr>
          <w:rFonts w:ascii="Sylfaen" w:hAnsi="Sylfaen"/>
          <w:b/>
          <w:sz w:val="24"/>
          <w:lang w:val="ka-GE"/>
        </w:rPr>
      </w:pPr>
    </w:p>
    <w:p w14:paraId="3CB496B4" w14:textId="77777777" w:rsidR="0035328A" w:rsidRPr="008017D4" w:rsidRDefault="0035328A" w:rsidP="009C45C5">
      <w:pPr>
        <w:spacing w:after="0" w:line="276" w:lineRule="auto"/>
        <w:ind w:firstLine="360"/>
        <w:jc w:val="both"/>
        <w:rPr>
          <w:rFonts w:ascii="Sylfaen" w:hAnsi="Sylfaen"/>
          <w:b/>
          <w:sz w:val="24"/>
          <w:lang w:val="ka-GE"/>
        </w:rPr>
      </w:pPr>
    </w:p>
    <w:p w14:paraId="77064F21" w14:textId="77777777" w:rsidR="0035328A" w:rsidRPr="008017D4" w:rsidRDefault="0035328A" w:rsidP="009C45C5">
      <w:pPr>
        <w:spacing w:after="0" w:line="276" w:lineRule="auto"/>
        <w:ind w:firstLine="360"/>
        <w:jc w:val="both"/>
        <w:rPr>
          <w:rFonts w:ascii="Sylfaen" w:hAnsi="Sylfaen"/>
          <w:b/>
          <w:sz w:val="24"/>
          <w:lang w:val="ka-GE"/>
        </w:rPr>
      </w:pPr>
    </w:p>
    <w:p w14:paraId="481699BA" w14:textId="77777777" w:rsidR="0035328A" w:rsidRPr="008017D4" w:rsidRDefault="0035328A" w:rsidP="009C45C5">
      <w:pPr>
        <w:spacing w:after="0" w:line="276" w:lineRule="auto"/>
        <w:ind w:firstLine="360"/>
        <w:jc w:val="both"/>
        <w:rPr>
          <w:rFonts w:ascii="Sylfaen" w:hAnsi="Sylfaen"/>
          <w:b/>
          <w:sz w:val="24"/>
          <w:lang w:val="ka-GE"/>
        </w:rPr>
      </w:pPr>
    </w:p>
    <w:p w14:paraId="26144E69" w14:textId="77777777" w:rsidR="0035328A" w:rsidRPr="008017D4" w:rsidRDefault="0035328A" w:rsidP="009C45C5">
      <w:pPr>
        <w:spacing w:after="0" w:line="276" w:lineRule="auto"/>
        <w:ind w:firstLine="360"/>
        <w:jc w:val="both"/>
        <w:rPr>
          <w:rFonts w:ascii="Sylfaen" w:hAnsi="Sylfaen"/>
          <w:b/>
          <w:sz w:val="24"/>
          <w:lang w:val="ka-GE"/>
        </w:rPr>
      </w:pPr>
    </w:p>
    <w:p w14:paraId="7410E3D0" w14:textId="77777777" w:rsidR="0035328A" w:rsidRPr="008017D4" w:rsidRDefault="0035328A" w:rsidP="009C45C5">
      <w:pPr>
        <w:spacing w:after="0" w:line="276" w:lineRule="auto"/>
        <w:ind w:firstLine="360"/>
        <w:jc w:val="both"/>
        <w:rPr>
          <w:rFonts w:ascii="Sylfaen" w:hAnsi="Sylfaen"/>
          <w:b/>
          <w:sz w:val="24"/>
          <w:lang w:val="ka-GE"/>
        </w:rPr>
      </w:pPr>
    </w:p>
    <w:p w14:paraId="4700A251" w14:textId="77777777" w:rsidR="0035328A" w:rsidRPr="008017D4" w:rsidRDefault="0035328A" w:rsidP="009C45C5">
      <w:pPr>
        <w:spacing w:after="0" w:line="276" w:lineRule="auto"/>
        <w:ind w:firstLine="360"/>
        <w:jc w:val="both"/>
        <w:rPr>
          <w:rFonts w:ascii="Sylfaen" w:hAnsi="Sylfaen"/>
          <w:b/>
          <w:sz w:val="24"/>
          <w:lang w:val="ka-GE"/>
        </w:rPr>
      </w:pPr>
    </w:p>
    <w:p w14:paraId="7E5FCBB9" w14:textId="77777777" w:rsidR="0035328A" w:rsidRPr="008017D4" w:rsidRDefault="0035328A" w:rsidP="009C45C5">
      <w:pPr>
        <w:spacing w:after="0" w:line="276" w:lineRule="auto"/>
        <w:ind w:firstLine="360"/>
        <w:jc w:val="both"/>
        <w:rPr>
          <w:rFonts w:ascii="Sylfaen" w:hAnsi="Sylfaen"/>
          <w:b/>
          <w:sz w:val="24"/>
          <w:lang w:val="ka-GE"/>
        </w:rPr>
      </w:pPr>
    </w:p>
    <w:p w14:paraId="3C17714B" w14:textId="77777777" w:rsidR="0035328A" w:rsidRPr="008017D4" w:rsidRDefault="0035328A" w:rsidP="009C45C5">
      <w:pPr>
        <w:spacing w:after="0" w:line="276" w:lineRule="auto"/>
        <w:ind w:firstLine="360"/>
        <w:jc w:val="both"/>
        <w:rPr>
          <w:rFonts w:ascii="Sylfaen" w:hAnsi="Sylfaen"/>
          <w:b/>
          <w:sz w:val="24"/>
          <w:lang w:val="ka-GE"/>
        </w:rPr>
      </w:pPr>
    </w:p>
    <w:p w14:paraId="6A62121A" w14:textId="77777777" w:rsidR="0035328A" w:rsidRPr="008017D4" w:rsidRDefault="0035328A" w:rsidP="009C45C5">
      <w:pPr>
        <w:spacing w:after="0" w:line="276" w:lineRule="auto"/>
        <w:ind w:firstLine="360"/>
        <w:jc w:val="both"/>
        <w:rPr>
          <w:rFonts w:ascii="Sylfaen" w:hAnsi="Sylfaen"/>
          <w:b/>
          <w:sz w:val="24"/>
          <w:lang w:val="ka-GE"/>
        </w:rPr>
      </w:pPr>
    </w:p>
    <w:p w14:paraId="4F5D50B4" w14:textId="77777777" w:rsidR="0035328A" w:rsidRPr="008017D4" w:rsidRDefault="0035328A" w:rsidP="009C45C5">
      <w:pPr>
        <w:spacing w:after="0" w:line="276" w:lineRule="auto"/>
        <w:ind w:firstLine="360"/>
        <w:jc w:val="both"/>
        <w:rPr>
          <w:rFonts w:ascii="Sylfaen" w:hAnsi="Sylfaen"/>
          <w:b/>
          <w:sz w:val="24"/>
          <w:lang w:val="ka-GE"/>
        </w:rPr>
      </w:pPr>
    </w:p>
    <w:p w14:paraId="49EDDA63" w14:textId="77777777" w:rsidR="0035328A" w:rsidRPr="008017D4" w:rsidRDefault="0035328A" w:rsidP="009C45C5">
      <w:pPr>
        <w:spacing w:after="0" w:line="276" w:lineRule="auto"/>
        <w:ind w:firstLine="360"/>
        <w:jc w:val="both"/>
        <w:rPr>
          <w:rFonts w:ascii="Sylfaen" w:hAnsi="Sylfaen"/>
          <w:b/>
          <w:sz w:val="24"/>
          <w:lang w:val="ka-GE"/>
        </w:rPr>
      </w:pPr>
    </w:p>
    <w:p w14:paraId="44DFEF5E" w14:textId="77777777" w:rsidR="0035328A" w:rsidRPr="008017D4" w:rsidRDefault="0035328A" w:rsidP="009C45C5">
      <w:pPr>
        <w:spacing w:after="0" w:line="276" w:lineRule="auto"/>
        <w:ind w:firstLine="360"/>
        <w:jc w:val="both"/>
        <w:rPr>
          <w:rFonts w:ascii="Sylfaen" w:hAnsi="Sylfaen"/>
          <w:b/>
          <w:sz w:val="24"/>
          <w:lang w:val="ka-GE"/>
        </w:rPr>
      </w:pPr>
    </w:p>
    <w:p w14:paraId="5DEEB619" w14:textId="77777777" w:rsidR="00C0378B" w:rsidRPr="008017D4" w:rsidRDefault="00C0378B" w:rsidP="009C45C5">
      <w:pPr>
        <w:spacing w:after="0" w:line="276" w:lineRule="auto"/>
        <w:ind w:firstLine="360"/>
        <w:jc w:val="both"/>
        <w:rPr>
          <w:rFonts w:ascii="Sylfaen" w:hAnsi="Sylfaen"/>
          <w:b/>
          <w:sz w:val="24"/>
          <w:lang w:val="ka-GE"/>
        </w:rPr>
      </w:pPr>
    </w:p>
    <w:p w14:paraId="29CCCBD4" w14:textId="77777777" w:rsidR="0035328A" w:rsidRDefault="0035328A" w:rsidP="009C45C5">
      <w:pPr>
        <w:spacing w:after="0" w:line="276" w:lineRule="auto"/>
        <w:ind w:firstLine="360"/>
        <w:jc w:val="both"/>
        <w:rPr>
          <w:rFonts w:ascii="Sylfaen" w:hAnsi="Sylfaen"/>
          <w:b/>
          <w:sz w:val="24"/>
          <w:lang w:val="ka-GE"/>
        </w:rPr>
      </w:pPr>
    </w:p>
    <w:p w14:paraId="47961BBB" w14:textId="77777777" w:rsidR="007E06FC" w:rsidRDefault="007E06FC" w:rsidP="009C45C5">
      <w:pPr>
        <w:spacing w:after="0" w:line="276" w:lineRule="auto"/>
        <w:ind w:firstLine="360"/>
        <w:jc w:val="both"/>
        <w:rPr>
          <w:rFonts w:ascii="Sylfaen" w:hAnsi="Sylfaen"/>
          <w:b/>
          <w:sz w:val="24"/>
          <w:lang w:val="ka-GE"/>
        </w:rPr>
      </w:pPr>
    </w:p>
    <w:p w14:paraId="64B2AD32" w14:textId="77777777" w:rsidR="007E06FC" w:rsidRDefault="007E06FC" w:rsidP="009C45C5">
      <w:pPr>
        <w:spacing w:after="0" w:line="276" w:lineRule="auto"/>
        <w:ind w:firstLine="360"/>
        <w:jc w:val="both"/>
        <w:rPr>
          <w:rFonts w:ascii="Sylfaen" w:hAnsi="Sylfaen"/>
          <w:b/>
          <w:sz w:val="24"/>
          <w:lang w:val="ka-GE"/>
        </w:rPr>
      </w:pPr>
    </w:p>
    <w:p w14:paraId="35AB5651" w14:textId="77777777" w:rsidR="007E06FC" w:rsidRPr="008017D4" w:rsidRDefault="007E06FC" w:rsidP="009C45C5">
      <w:pPr>
        <w:spacing w:after="0" w:line="276" w:lineRule="auto"/>
        <w:ind w:firstLine="360"/>
        <w:jc w:val="both"/>
        <w:rPr>
          <w:rFonts w:ascii="Sylfaen" w:hAnsi="Sylfaen"/>
          <w:b/>
          <w:sz w:val="24"/>
          <w:lang w:val="ka-GE"/>
        </w:rPr>
      </w:pPr>
    </w:p>
    <w:p w14:paraId="30B44953" w14:textId="77777777" w:rsidR="0035328A" w:rsidRPr="008017D4" w:rsidRDefault="0035328A" w:rsidP="009C45C5">
      <w:pPr>
        <w:spacing w:after="0" w:line="276" w:lineRule="auto"/>
        <w:ind w:firstLine="360"/>
        <w:jc w:val="both"/>
        <w:rPr>
          <w:rFonts w:ascii="Sylfaen" w:hAnsi="Sylfaen"/>
          <w:b/>
          <w:sz w:val="24"/>
          <w:lang w:val="ka-GE"/>
        </w:rPr>
      </w:pPr>
    </w:p>
    <w:p w14:paraId="0F6DCFAB" w14:textId="6A5ECE23" w:rsidR="0035328A" w:rsidRPr="008017D4" w:rsidRDefault="009F4C51" w:rsidP="009C45C5">
      <w:pPr>
        <w:spacing w:after="0" w:line="276" w:lineRule="auto"/>
        <w:ind w:firstLine="360"/>
        <w:jc w:val="both"/>
        <w:rPr>
          <w:rFonts w:ascii="Sylfaen" w:hAnsi="Sylfaen"/>
          <w:b/>
          <w:sz w:val="24"/>
          <w:lang w:val="ka-GE"/>
        </w:rPr>
      </w:pPr>
      <w:r>
        <w:rPr>
          <w:rFonts w:ascii="Sylfaen" w:hAnsi="Sylfaen"/>
          <w:b/>
          <w:sz w:val="24"/>
          <w:lang w:val="ka-GE"/>
        </w:rPr>
        <w:t>№1/1</w:t>
      </w:r>
      <w:r w:rsidR="0079177C">
        <w:rPr>
          <w:rFonts w:ascii="Sylfaen" w:hAnsi="Sylfaen"/>
          <w:b/>
          <w:sz w:val="24"/>
        </w:rPr>
        <w:t>6</w:t>
      </w:r>
      <w:r>
        <w:rPr>
          <w:rFonts w:ascii="Sylfaen" w:hAnsi="Sylfaen"/>
          <w:b/>
          <w:sz w:val="24"/>
          <w:lang w:val="ka-GE"/>
        </w:rPr>
        <w:t>/</w:t>
      </w:r>
      <w:r w:rsidR="0035328A" w:rsidRPr="008017D4">
        <w:rPr>
          <w:rFonts w:ascii="Sylfaen" w:hAnsi="Sylfaen"/>
          <w:b/>
          <w:sz w:val="24"/>
          <w:lang w:val="ka-GE"/>
        </w:rPr>
        <w:t>1238</w:t>
      </w:r>
      <w:r w:rsidR="0035328A" w:rsidRPr="008017D4">
        <w:rPr>
          <w:rFonts w:ascii="Sylfaen" w:hAnsi="Sylfaen"/>
          <w:b/>
          <w:sz w:val="24"/>
          <w:lang w:val="ka-GE"/>
        </w:rPr>
        <w:tab/>
      </w:r>
      <w:r w:rsidR="0035328A" w:rsidRPr="008017D4">
        <w:rPr>
          <w:rFonts w:ascii="Sylfaen" w:hAnsi="Sylfaen"/>
          <w:b/>
          <w:sz w:val="24"/>
          <w:lang w:val="ka-GE"/>
        </w:rPr>
        <w:tab/>
      </w:r>
      <w:r w:rsidR="0035328A" w:rsidRPr="008017D4">
        <w:rPr>
          <w:rFonts w:ascii="Sylfaen" w:hAnsi="Sylfaen"/>
          <w:b/>
          <w:sz w:val="24"/>
          <w:lang w:val="ka-GE"/>
        </w:rPr>
        <w:tab/>
      </w:r>
      <w:r w:rsidR="0035328A" w:rsidRPr="008017D4">
        <w:rPr>
          <w:rFonts w:ascii="Sylfaen" w:hAnsi="Sylfaen"/>
          <w:b/>
          <w:sz w:val="24"/>
          <w:lang w:val="ka-GE"/>
        </w:rPr>
        <w:tab/>
        <w:t xml:space="preserve">          </w:t>
      </w:r>
      <w:r w:rsidR="00A155B1" w:rsidRPr="008017D4">
        <w:rPr>
          <w:rFonts w:ascii="Sylfaen" w:hAnsi="Sylfaen"/>
          <w:b/>
          <w:sz w:val="24"/>
          <w:lang w:val="ka-GE"/>
        </w:rPr>
        <w:t>ქ.</w:t>
      </w:r>
      <w:r w:rsidR="0035328A" w:rsidRPr="008017D4">
        <w:rPr>
          <w:rFonts w:ascii="Sylfaen" w:hAnsi="Sylfaen"/>
          <w:b/>
          <w:sz w:val="24"/>
          <w:lang w:val="ka-GE"/>
        </w:rPr>
        <w:t xml:space="preserve"> </w:t>
      </w:r>
      <w:r w:rsidR="0035328A" w:rsidRPr="008017D4">
        <w:rPr>
          <w:rFonts w:ascii="Sylfaen" w:hAnsi="Sylfaen" w:cs="Sylfaen"/>
          <w:b/>
          <w:sz w:val="24"/>
          <w:lang w:val="ka-GE"/>
        </w:rPr>
        <w:t>ბათუმი</w:t>
      </w:r>
      <w:r w:rsidR="0035328A" w:rsidRPr="008017D4">
        <w:rPr>
          <w:rFonts w:ascii="Sylfaen" w:hAnsi="Sylfaen"/>
          <w:b/>
          <w:sz w:val="24"/>
          <w:lang w:val="ka-GE"/>
        </w:rPr>
        <w:t xml:space="preserve">, </w:t>
      </w:r>
      <w:r w:rsidR="00C90AE6">
        <w:rPr>
          <w:rFonts w:ascii="Sylfaen" w:hAnsi="Sylfaen"/>
          <w:b/>
          <w:sz w:val="24"/>
          <w:lang w:val="ka-GE"/>
        </w:rPr>
        <w:t>2017</w:t>
      </w:r>
      <w:r w:rsidR="0035328A" w:rsidRPr="008017D4">
        <w:rPr>
          <w:rFonts w:ascii="Sylfaen" w:hAnsi="Sylfaen"/>
          <w:b/>
          <w:sz w:val="24"/>
          <w:lang w:val="ka-GE"/>
        </w:rPr>
        <w:t xml:space="preserve"> </w:t>
      </w:r>
      <w:r w:rsidR="0035328A" w:rsidRPr="008017D4">
        <w:rPr>
          <w:rFonts w:ascii="Sylfaen" w:hAnsi="Sylfaen" w:cs="Sylfaen"/>
          <w:b/>
          <w:sz w:val="24"/>
          <w:lang w:val="ka-GE"/>
        </w:rPr>
        <w:t>წლის</w:t>
      </w:r>
      <w:r w:rsidR="0079177C">
        <w:rPr>
          <w:rFonts w:ascii="Sylfaen" w:hAnsi="Sylfaen"/>
          <w:b/>
          <w:sz w:val="24"/>
          <w:lang w:val="ka-GE"/>
        </w:rPr>
        <w:t xml:space="preserve"> 8</w:t>
      </w:r>
      <w:r>
        <w:rPr>
          <w:rFonts w:ascii="Sylfaen" w:hAnsi="Sylfaen"/>
          <w:b/>
          <w:sz w:val="24"/>
          <w:lang w:val="ka-GE"/>
        </w:rPr>
        <w:t xml:space="preserve"> </w:t>
      </w:r>
      <w:r w:rsidR="00C90AE6">
        <w:rPr>
          <w:rFonts w:ascii="Sylfaen" w:hAnsi="Sylfaen"/>
          <w:b/>
          <w:sz w:val="24"/>
          <w:lang w:val="ka-GE"/>
        </w:rPr>
        <w:t>სექტემბერი</w:t>
      </w:r>
    </w:p>
    <w:p w14:paraId="02C496C9" w14:textId="77777777" w:rsidR="0035328A" w:rsidRPr="008017D4" w:rsidRDefault="0035328A" w:rsidP="009C45C5">
      <w:pPr>
        <w:spacing w:after="0" w:line="276" w:lineRule="auto"/>
        <w:ind w:firstLine="360"/>
        <w:jc w:val="both"/>
        <w:rPr>
          <w:rFonts w:ascii="Sylfaen" w:hAnsi="Sylfaen"/>
          <w:sz w:val="24"/>
          <w:lang w:val="ka-GE"/>
        </w:rPr>
      </w:pPr>
    </w:p>
    <w:p w14:paraId="4AD95152" w14:textId="77777777" w:rsidR="0035328A" w:rsidRPr="008017D4" w:rsidRDefault="0035328A" w:rsidP="009C45C5">
      <w:pPr>
        <w:spacing w:after="0" w:line="276" w:lineRule="auto"/>
        <w:ind w:firstLine="360"/>
        <w:jc w:val="both"/>
        <w:rPr>
          <w:rFonts w:ascii="Sylfaen" w:hAnsi="Sylfaen"/>
          <w:sz w:val="24"/>
          <w:lang w:val="ka-GE"/>
        </w:rPr>
      </w:pPr>
    </w:p>
    <w:p w14:paraId="0E118864" w14:textId="77777777" w:rsidR="0035328A" w:rsidRPr="008017D4" w:rsidRDefault="0035328A" w:rsidP="009C45C5">
      <w:pPr>
        <w:spacing w:after="0" w:line="276" w:lineRule="auto"/>
        <w:ind w:firstLine="360"/>
        <w:jc w:val="both"/>
        <w:rPr>
          <w:rFonts w:ascii="Sylfaen" w:hAnsi="Sylfaen"/>
          <w:b/>
          <w:sz w:val="24"/>
          <w:lang w:val="ka-GE"/>
        </w:rPr>
      </w:pPr>
      <w:r w:rsidRPr="008017D4">
        <w:rPr>
          <w:rFonts w:ascii="Sylfaen" w:hAnsi="Sylfaen" w:cs="Sylfaen"/>
          <w:b/>
          <w:sz w:val="24"/>
          <w:lang w:val="ka-GE"/>
        </w:rPr>
        <w:t>კოლეგიის</w:t>
      </w:r>
      <w:r w:rsidRPr="008017D4">
        <w:rPr>
          <w:rFonts w:ascii="Sylfaen" w:hAnsi="Sylfaen"/>
          <w:b/>
          <w:sz w:val="24"/>
          <w:lang w:val="ka-GE"/>
        </w:rPr>
        <w:t xml:space="preserve"> </w:t>
      </w:r>
      <w:r w:rsidRPr="008017D4">
        <w:rPr>
          <w:rFonts w:ascii="Sylfaen" w:hAnsi="Sylfaen" w:cs="Sylfaen"/>
          <w:b/>
          <w:sz w:val="24"/>
          <w:lang w:val="ka-GE"/>
        </w:rPr>
        <w:t>შემადგენლობა</w:t>
      </w:r>
      <w:r w:rsidRPr="008017D4">
        <w:rPr>
          <w:rFonts w:ascii="Sylfaen" w:hAnsi="Sylfaen"/>
          <w:b/>
          <w:sz w:val="24"/>
          <w:lang w:val="ka-GE"/>
        </w:rPr>
        <w:t>:</w:t>
      </w:r>
    </w:p>
    <w:p w14:paraId="51AA2763" w14:textId="498513F8" w:rsidR="0035328A" w:rsidRPr="008017D4" w:rsidRDefault="0035328A" w:rsidP="009C45C5">
      <w:pPr>
        <w:spacing w:after="0" w:line="276" w:lineRule="auto"/>
        <w:ind w:firstLine="360"/>
        <w:jc w:val="both"/>
        <w:rPr>
          <w:rFonts w:ascii="Sylfaen" w:hAnsi="Sylfaen"/>
          <w:sz w:val="24"/>
          <w:lang w:val="ka-GE"/>
        </w:rPr>
      </w:pPr>
      <w:r w:rsidRPr="008017D4">
        <w:rPr>
          <w:rFonts w:ascii="Sylfaen" w:hAnsi="Sylfaen"/>
          <w:sz w:val="24"/>
          <w:lang w:val="ka-GE"/>
        </w:rPr>
        <w:t xml:space="preserve">ლალი ფაფიაშვილი - </w:t>
      </w:r>
      <w:r w:rsidRPr="008017D4">
        <w:rPr>
          <w:rFonts w:ascii="Sylfaen" w:hAnsi="Sylfaen" w:cs="Sylfaen"/>
          <w:sz w:val="24"/>
          <w:lang w:val="ka-GE"/>
        </w:rPr>
        <w:t>სხდომის</w:t>
      </w:r>
      <w:r w:rsidRPr="008017D4">
        <w:rPr>
          <w:rFonts w:ascii="Sylfaen" w:hAnsi="Sylfaen"/>
          <w:sz w:val="24"/>
          <w:lang w:val="ka-GE"/>
        </w:rPr>
        <w:t xml:space="preserve"> </w:t>
      </w:r>
      <w:r w:rsidRPr="008017D4">
        <w:rPr>
          <w:rFonts w:ascii="Sylfaen" w:hAnsi="Sylfaen" w:cs="Sylfaen"/>
          <w:sz w:val="24"/>
          <w:lang w:val="ka-GE"/>
        </w:rPr>
        <w:t>თავმჯდომარე</w:t>
      </w:r>
      <w:r w:rsidR="00550490" w:rsidRPr="008017D4">
        <w:rPr>
          <w:rFonts w:ascii="Sylfaen" w:hAnsi="Sylfaen" w:cs="Sylfaen"/>
          <w:sz w:val="24"/>
          <w:lang w:val="ka-GE"/>
        </w:rPr>
        <w:t>;</w:t>
      </w:r>
    </w:p>
    <w:p w14:paraId="07B5F09D" w14:textId="77777777" w:rsidR="0035328A" w:rsidRPr="008017D4" w:rsidRDefault="0035328A" w:rsidP="009C45C5">
      <w:pPr>
        <w:spacing w:after="0" w:line="276" w:lineRule="auto"/>
        <w:ind w:firstLine="360"/>
        <w:jc w:val="both"/>
        <w:rPr>
          <w:sz w:val="24"/>
          <w:lang w:val="ka-GE"/>
        </w:rPr>
      </w:pPr>
      <w:r w:rsidRPr="008017D4">
        <w:rPr>
          <w:rFonts w:ascii="Sylfaen" w:hAnsi="Sylfaen"/>
          <w:sz w:val="24"/>
          <w:lang w:val="ka-GE"/>
        </w:rPr>
        <w:t>გიორგი</w:t>
      </w:r>
      <w:r w:rsidRPr="008017D4">
        <w:rPr>
          <w:sz w:val="24"/>
          <w:lang w:val="ka-GE"/>
        </w:rPr>
        <w:t xml:space="preserve"> </w:t>
      </w:r>
      <w:r w:rsidRPr="008017D4">
        <w:rPr>
          <w:rFonts w:ascii="Sylfaen" w:hAnsi="Sylfaen"/>
          <w:sz w:val="24"/>
          <w:lang w:val="ka-GE"/>
        </w:rPr>
        <w:t>კვერენჩხილაძე</w:t>
      </w:r>
      <w:r w:rsidRPr="008017D4">
        <w:rPr>
          <w:sz w:val="24"/>
          <w:lang w:val="ka-GE"/>
        </w:rPr>
        <w:t xml:space="preserve"> </w:t>
      </w:r>
      <w:r w:rsidRPr="008017D4">
        <w:rPr>
          <w:rFonts w:ascii="Sylfaen" w:hAnsi="Sylfaen"/>
          <w:sz w:val="24"/>
          <w:lang w:val="ka-GE"/>
        </w:rPr>
        <w:t>-</w:t>
      </w:r>
      <w:r w:rsidRPr="008017D4">
        <w:rPr>
          <w:sz w:val="24"/>
          <w:lang w:val="ka-GE"/>
        </w:rPr>
        <w:t xml:space="preserve"> </w:t>
      </w:r>
      <w:r w:rsidRPr="008017D4">
        <w:rPr>
          <w:rFonts w:ascii="Sylfaen" w:hAnsi="Sylfaen"/>
          <w:sz w:val="24"/>
          <w:lang w:val="ka-GE"/>
        </w:rPr>
        <w:t>წევრი;</w:t>
      </w:r>
    </w:p>
    <w:p w14:paraId="69DC5CDF" w14:textId="77777777" w:rsidR="0035328A" w:rsidRPr="008017D4" w:rsidRDefault="0035328A" w:rsidP="009C45C5">
      <w:pPr>
        <w:spacing w:after="0" w:line="276" w:lineRule="auto"/>
        <w:ind w:firstLine="360"/>
        <w:jc w:val="both"/>
        <w:rPr>
          <w:sz w:val="24"/>
          <w:lang w:val="ka-GE"/>
        </w:rPr>
      </w:pPr>
      <w:r w:rsidRPr="008017D4">
        <w:rPr>
          <w:rFonts w:ascii="Sylfaen" w:hAnsi="Sylfaen"/>
          <w:sz w:val="24"/>
          <w:lang w:val="ka-GE"/>
        </w:rPr>
        <w:t>მაია</w:t>
      </w:r>
      <w:r w:rsidRPr="008017D4">
        <w:rPr>
          <w:sz w:val="24"/>
          <w:lang w:val="ka-GE"/>
        </w:rPr>
        <w:t xml:space="preserve"> </w:t>
      </w:r>
      <w:r w:rsidRPr="008017D4">
        <w:rPr>
          <w:rFonts w:ascii="Sylfaen" w:hAnsi="Sylfaen"/>
          <w:sz w:val="24"/>
          <w:lang w:val="ka-GE"/>
        </w:rPr>
        <w:t>კოპალეიშვილი</w:t>
      </w:r>
      <w:r w:rsidRPr="008017D4">
        <w:rPr>
          <w:sz w:val="24"/>
          <w:lang w:val="ka-GE"/>
        </w:rPr>
        <w:t xml:space="preserve"> </w:t>
      </w:r>
      <w:r w:rsidRPr="008017D4">
        <w:rPr>
          <w:rFonts w:ascii="Sylfaen" w:hAnsi="Sylfaen"/>
          <w:sz w:val="24"/>
          <w:lang w:val="ka-GE"/>
        </w:rPr>
        <w:t>-</w:t>
      </w:r>
      <w:r w:rsidRPr="008017D4">
        <w:rPr>
          <w:sz w:val="24"/>
          <w:lang w:val="ka-GE"/>
        </w:rPr>
        <w:t xml:space="preserve"> </w:t>
      </w:r>
      <w:r w:rsidRPr="008017D4">
        <w:rPr>
          <w:rFonts w:ascii="Sylfaen" w:hAnsi="Sylfaen"/>
          <w:sz w:val="24"/>
          <w:lang w:val="ka-GE"/>
        </w:rPr>
        <w:t>წევრი;</w:t>
      </w:r>
    </w:p>
    <w:p w14:paraId="45E3CCCD" w14:textId="115BF4C0" w:rsidR="0035328A" w:rsidRPr="008017D4" w:rsidRDefault="0035328A" w:rsidP="009C45C5">
      <w:pPr>
        <w:spacing w:after="0" w:line="276" w:lineRule="auto"/>
        <w:ind w:firstLine="360"/>
        <w:jc w:val="both"/>
        <w:rPr>
          <w:rFonts w:ascii="Sylfaen" w:hAnsi="Sylfaen"/>
          <w:sz w:val="24"/>
          <w:lang w:val="ka-GE"/>
        </w:rPr>
      </w:pPr>
      <w:r w:rsidRPr="008017D4">
        <w:rPr>
          <w:rFonts w:ascii="Sylfaen" w:hAnsi="Sylfaen"/>
          <w:sz w:val="24"/>
          <w:lang w:val="ka-GE"/>
        </w:rPr>
        <w:t>მერაბ</w:t>
      </w:r>
      <w:r w:rsidRPr="008017D4">
        <w:rPr>
          <w:sz w:val="24"/>
          <w:lang w:val="ka-GE"/>
        </w:rPr>
        <w:t xml:space="preserve"> </w:t>
      </w:r>
      <w:r w:rsidRPr="008017D4">
        <w:rPr>
          <w:rFonts w:ascii="Sylfaen" w:hAnsi="Sylfaen"/>
          <w:sz w:val="24"/>
          <w:lang w:val="ka-GE"/>
        </w:rPr>
        <w:t>ტურავა</w:t>
      </w:r>
      <w:r w:rsidRPr="008017D4">
        <w:rPr>
          <w:sz w:val="24"/>
          <w:lang w:val="ka-GE"/>
        </w:rPr>
        <w:t xml:space="preserve"> </w:t>
      </w:r>
      <w:r w:rsidRPr="008017D4">
        <w:rPr>
          <w:rFonts w:ascii="Sylfaen" w:hAnsi="Sylfaen"/>
          <w:sz w:val="24"/>
          <w:lang w:val="ka-GE"/>
        </w:rPr>
        <w:t>-</w:t>
      </w:r>
      <w:r w:rsidRPr="008017D4">
        <w:rPr>
          <w:sz w:val="24"/>
          <w:lang w:val="ka-GE"/>
        </w:rPr>
        <w:t xml:space="preserve"> </w:t>
      </w:r>
      <w:r w:rsidRPr="008017D4">
        <w:rPr>
          <w:rFonts w:ascii="Sylfaen" w:hAnsi="Sylfaen"/>
          <w:sz w:val="24"/>
          <w:lang w:val="ka-GE"/>
        </w:rPr>
        <w:t>წევრი, მომხსენებელი მოსამართლე</w:t>
      </w:r>
      <w:r w:rsidR="00550490" w:rsidRPr="008017D4">
        <w:rPr>
          <w:rFonts w:ascii="Sylfaen" w:hAnsi="Sylfaen"/>
          <w:sz w:val="24"/>
          <w:lang w:val="ka-GE"/>
        </w:rPr>
        <w:t>.</w:t>
      </w:r>
    </w:p>
    <w:p w14:paraId="4F349CA1" w14:textId="77777777" w:rsidR="0035328A" w:rsidRPr="008017D4" w:rsidRDefault="0035328A" w:rsidP="009C45C5">
      <w:pPr>
        <w:spacing w:after="0" w:line="276" w:lineRule="auto"/>
        <w:ind w:firstLine="360"/>
        <w:jc w:val="both"/>
        <w:rPr>
          <w:rFonts w:ascii="Sylfaen" w:hAnsi="Sylfaen" w:cs="Sylfaen"/>
          <w:sz w:val="24"/>
          <w:lang w:val="ka-GE"/>
        </w:rPr>
      </w:pPr>
    </w:p>
    <w:p w14:paraId="3069A342" w14:textId="7DFFB24C" w:rsidR="0035328A" w:rsidRPr="008017D4" w:rsidRDefault="0035328A" w:rsidP="009C45C5">
      <w:pPr>
        <w:spacing w:after="0" w:line="276" w:lineRule="auto"/>
        <w:ind w:firstLine="360"/>
        <w:jc w:val="both"/>
        <w:rPr>
          <w:rFonts w:ascii="Sylfaen" w:hAnsi="Sylfaen"/>
          <w:sz w:val="24"/>
          <w:lang w:val="ka-GE"/>
        </w:rPr>
      </w:pPr>
      <w:r w:rsidRPr="009F4C51">
        <w:rPr>
          <w:rFonts w:ascii="Sylfaen" w:hAnsi="Sylfaen" w:cs="Sylfaen"/>
          <w:b/>
          <w:sz w:val="24"/>
          <w:lang w:val="ka-GE"/>
        </w:rPr>
        <w:t>სხდომის</w:t>
      </w:r>
      <w:r w:rsidRPr="009F4C51">
        <w:rPr>
          <w:rFonts w:ascii="Sylfaen" w:hAnsi="Sylfaen"/>
          <w:b/>
          <w:sz w:val="24"/>
          <w:lang w:val="ka-GE"/>
        </w:rPr>
        <w:t xml:space="preserve"> </w:t>
      </w:r>
      <w:r w:rsidRPr="009F4C51">
        <w:rPr>
          <w:rFonts w:ascii="Sylfaen" w:hAnsi="Sylfaen" w:cs="Sylfaen"/>
          <w:b/>
          <w:sz w:val="24"/>
          <w:lang w:val="ka-GE"/>
        </w:rPr>
        <w:t>მდივანი</w:t>
      </w:r>
      <w:r w:rsidRPr="009F4C51">
        <w:rPr>
          <w:rFonts w:ascii="Sylfaen" w:hAnsi="Sylfaen"/>
          <w:b/>
          <w:sz w:val="24"/>
          <w:lang w:val="ka-GE"/>
        </w:rPr>
        <w:t>:</w:t>
      </w:r>
      <w:r w:rsidRPr="009F4C51">
        <w:rPr>
          <w:rFonts w:ascii="Sylfaen" w:hAnsi="Sylfaen"/>
          <w:sz w:val="24"/>
          <w:lang w:val="ka-GE"/>
        </w:rPr>
        <w:t xml:space="preserve"> </w:t>
      </w:r>
      <w:r w:rsidR="009F4C51">
        <w:rPr>
          <w:rFonts w:ascii="Sylfaen" w:hAnsi="Sylfaen"/>
          <w:sz w:val="24"/>
          <w:lang w:val="ka-GE"/>
        </w:rPr>
        <w:t>მარიამ ბარამიძე</w:t>
      </w:r>
      <w:r w:rsidRPr="009F4C51">
        <w:rPr>
          <w:rFonts w:ascii="Sylfaen" w:hAnsi="Sylfaen"/>
          <w:sz w:val="24"/>
          <w:lang w:val="ka-GE"/>
        </w:rPr>
        <w:t>.</w:t>
      </w:r>
    </w:p>
    <w:p w14:paraId="5FA8DB7D" w14:textId="77777777" w:rsidR="0035328A" w:rsidRPr="008017D4" w:rsidRDefault="0035328A" w:rsidP="009C45C5">
      <w:pPr>
        <w:spacing w:after="0" w:line="276" w:lineRule="auto"/>
        <w:ind w:firstLine="360"/>
        <w:jc w:val="both"/>
        <w:rPr>
          <w:rFonts w:ascii="Sylfaen" w:hAnsi="Sylfaen"/>
          <w:sz w:val="24"/>
          <w:lang w:val="ka-GE"/>
        </w:rPr>
      </w:pPr>
    </w:p>
    <w:p w14:paraId="6BF9334F" w14:textId="77777777" w:rsidR="0035328A" w:rsidRPr="008017D4" w:rsidRDefault="0035328A" w:rsidP="009C45C5">
      <w:pPr>
        <w:spacing w:after="0" w:line="276" w:lineRule="auto"/>
        <w:ind w:firstLine="360"/>
        <w:jc w:val="both"/>
        <w:rPr>
          <w:rFonts w:ascii="Sylfaen" w:hAnsi="Sylfaen"/>
          <w:sz w:val="24"/>
          <w:lang w:val="ka-GE"/>
        </w:rPr>
      </w:pPr>
      <w:r w:rsidRPr="008017D4">
        <w:rPr>
          <w:rFonts w:ascii="Sylfaen" w:hAnsi="Sylfaen" w:cs="Sylfaen"/>
          <w:b/>
          <w:sz w:val="24"/>
          <w:lang w:val="ka-GE"/>
        </w:rPr>
        <w:t>საქმის</w:t>
      </w:r>
      <w:r w:rsidRPr="008017D4">
        <w:rPr>
          <w:rFonts w:ascii="Sylfaen" w:hAnsi="Sylfaen"/>
          <w:b/>
          <w:sz w:val="24"/>
          <w:lang w:val="ka-GE"/>
        </w:rPr>
        <w:t xml:space="preserve"> </w:t>
      </w:r>
      <w:r w:rsidRPr="008017D4">
        <w:rPr>
          <w:rFonts w:ascii="Sylfaen" w:hAnsi="Sylfaen" w:cs="Sylfaen"/>
          <w:b/>
          <w:sz w:val="24"/>
          <w:lang w:val="ka-GE"/>
        </w:rPr>
        <w:t>დასახელება</w:t>
      </w:r>
      <w:r w:rsidRPr="008017D4">
        <w:rPr>
          <w:rFonts w:ascii="Sylfaen" w:hAnsi="Sylfaen"/>
          <w:b/>
          <w:sz w:val="24"/>
          <w:lang w:val="ka-GE"/>
        </w:rPr>
        <w:t>:</w:t>
      </w:r>
      <w:r w:rsidRPr="008017D4">
        <w:rPr>
          <w:rFonts w:ascii="Sylfaen" w:hAnsi="Sylfaen"/>
          <w:sz w:val="24"/>
          <w:lang w:val="ka-GE"/>
        </w:rPr>
        <w:t xml:space="preserve"> საქართველოს მოქალაქე იმედა </w:t>
      </w:r>
      <w:proofErr w:type="spellStart"/>
      <w:r w:rsidRPr="008017D4">
        <w:rPr>
          <w:rFonts w:ascii="Sylfaen" w:hAnsi="Sylfaen"/>
          <w:sz w:val="24"/>
          <w:lang w:val="ka-GE"/>
        </w:rPr>
        <w:t>ხახუტაიშვილი</w:t>
      </w:r>
      <w:proofErr w:type="spellEnd"/>
      <w:r w:rsidRPr="008017D4">
        <w:rPr>
          <w:rFonts w:ascii="Sylfaen" w:hAnsi="Sylfaen"/>
          <w:sz w:val="24"/>
          <w:lang w:val="ka-GE"/>
        </w:rPr>
        <w:t xml:space="preserve"> საქართველოს პარლამენტის წინააღმდეგ.</w:t>
      </w:r>
    </w:p>
    <w:p w14:paraId="523242ED" w14:textId="77777777" w:rsidR="0035328A" w:rsidRPr="008017D4" w:rsidRDefault="0035328A" w:rsidP="009C45C5">
      <w:pPr>
        <w:spacing w:after="0" w:line="276" w:lineRule="auto"/>
        <w:ind w:firstLine="360"/>
        <w:jc w:val="both"/>
        <w:rPr>
          <w:rFonts w:ascii="Sylfaen" w:hAnsi="Sylfaen"/>
          <w:sz w:val="24"/>
          <w:lang w:val="ka-GE"/>
        </w:rPr>
      </w:pPr>
      <w:r w:rsidRPr="008017D4">
        <w:rPr>
          <w:rFonts w:ascii="Sylfaen" w:hAnsi="Sylfaen"/>
          <w:sz w:val="24"/>
          <w:lang w:val="ka-GE"/>
        </w:rPr>
        <w:tab/>
      </w:r>
    </w:p>
    <w:p w14:paraId="6D3E6738" w14:textId="77777777" w:rsidR="00C0378B" w:rsidRDefault="0035328A" w:rsidP="009C45C5">
      <w:pPr>
        <w:spacing w:after="0" w:line="276" w:lineRule="auto"/>
        <w:ind w:firstLine="360"/>
        <w:jc w:val="both"/>
        <w:rPr>
          <w:rFonts w:ascii="Sylfaen" w:hAnsi="Sylfaen"/>
          <w:sz w:val="24"/>
          <w:lang w:val="ka-GE"/>
        </w:rPr>
      </w:pPr>
      <w:r w:rsidRPr="008017D4">
        <w:rPr>
          <w:rFonts w:ascii="Sylfaen" w:hAnsi="Sylfaen" w:cs="Sylfaen"/>
          <w:b/>
          <w:sz w:val="24"/>
          <w:lang w:val="ka-GE"/>
        </w:rPr>
        <w:lastRenderedPageBreak/>
        <w:t>დავის</w:t>
      </w:r>
      <w:r w:rsidRPr="008017D4">
        <w:rPr>
          <w:rFonts w:ascii="Sylfaen" w:hAnsi="Sylfaen"/>
          <w:b/>
          <w:sz w:val="24"/>
          <w:lang w:val="ka-GE"/>
        </w:rPr>
        <w:t xml:space="preserve"> </w:t>
      </w:r>
      <w:r w:rsidRPr="008017D4">
        <w:rPr>
          <w:rFonts w:ascii="Sylfaen" w:hAnsi="Sylfaen" w:cs="Sylfaen"/>
          <w:b/>
          <w:sz w:val="24"/>
          <w:lang w:val="ka-GE"/>
        </w:rPr>
        <w:t>საგანი</w:t>
      </w:r>
      <w:r w:rsidRPr="008017D4">
        <w:rPr>
          <w:rFonts w:ascii="Sylfaen" w:hAnsi="Sylfaen"/>
          <w:b/>
          <w:sz w:val="24"/>
          <w:lang w:val="ka-GE"/>
        </w:rPr>
        <w:t>:</w:t>
      </w:r>
      <w:r w:rsidRPr="008017D4">
        <w:rPr>
          <w:rFonts w:ascii="Sylfaen" w:hAnsi="Sylfaen"/>
          <w:sz w:val="24"/>
          <w:lang w:val="ka-GE"/>
        </w:rPr>
        <w:t xml:space="preserve"> „ნარკოტიკული დანაშაულის წინააღმდეგ ბრძოლის შესახებ“ საქართველოს კანონის მე-3 მუხლის </w:t>
      </w:r>
      <w:r w:rsidR="009E56B7" w:rsidRPr="008017D4">
        <w:rPr>
          <w:rFonts w:ascii="Sylfaen" w:hAnsi="Sylfaen"/>
          <w:sz w:val="24"/>
          <w:lang w:val="ka-GE"/>
        </w:rPr>
        <w:t xml:space="preserve">პირველი პუნქტის </w:t>
      </w:r>
      <w:r w:rsidR="009D5DFC" w:rsidRPr="008017D4">
        <w:rPr>
          <w:rFonts w:ascii="Sylfaen" w:hAnsi="Sylfaen"/>
          <w:sz w:val="24"/>
          <w:lang w:val="ka-GE"/>
        </w:rPr>
        <w:t xml:space="preserve">კონსტიტუციურობა </w:t>
      </w:r>
      <w:r w:rsidRPr="008017D4">
        <w:rPr>
          <w:rFonts w:ascii="Sylfaen" w:hAnsi="Sylfaen"/>
          <w:sz w:val="24"/>
          <w:lang w:val="ka-GE"/>
        </w:rPr>
        <w:t xml:space="preserve">საქართველოს კონსტიტუციის 30-ე მუხლის პირველ პუნქტთან, 32-ე მუხლთან და 46-ე მუხლის პირველ პუნქტთან მიმართებით. </w:t>
      </w:r>
    </w:p>
    <w:p w14:paraId="091B44A2" w14:textId="77777777" w:rsidR="007E06FC" w:rsidRPr="008017D4" w:rsidRDefault="007E06FC" w:rsidP="009C45C5">
      <w:pPr>
        <w:spacing w:after="0" w:line="276" w:lineRule="auto"/>
        <w:ind w:firstLine="360"/>
        <w:jc w:val="both"/>
        <w:rPr>
          <w:rFonts w:ascii="Sylfaen" w:hAnsi="Sylfaen"/>
          <w:sz w:val="24"/>
          <w:lang w:val="ka-GE"/>
        </w:rPr>
      </w:pPr>
    </w:p>
    <w:p w14:paraId="0E0AC97B" w14:textId="2F3C7414" w:rsidR="0035328A" w:rsidRPr="00676B11" w:rsidRDefault="009C45C5" w:rsidP="007E06FC">
      <w:pPr>
        <w:tabs>
          <w:tab w:val="left" w:pos="540"/>
        </w:tabs>
        <w:spacing w:after="0" w:line="276" w:lineRule="auto"/>
        <w:ind w:left="360"/>
        <w:jc w:val="center"/>
        <w:rPr>
          <w:rFonts w:ascii="Sylfaen" w:eastAsia="Times New Roman" w:hAnsi="Sylfaen" w:cs="Times New Roman"/>
          <w:b/>
          <w:sz w:val="24"/>
          <w:szCs w:val="24"/>
        </w:rPr>
      </w:pPr>
      <w:r>
        <w:rPr>
          <w:rFonts w:ascii="Sylfaen" w:eastAsia="Times New Roman" w:hAnsi="Sylfaen" w:cs="Times New Roman"/>
          <w:b/>
          <w:sz w:val="24"/>
          <w:szCs w:val="24"/>
        </w:rPr>
        <w:t>I</w:t>
      </w:r>
    </w:p>
    <w:p w14:paraId="46E2D689" w14:textId="3A894FCC" w:rsidR="007E06FC" w:rsidRPr="008017D4" w:rsidRDefault="0035328A" w:rsidP="00E17CE9">
      <w:pPr>
        <w:pStyle w:val="NoSpacing"/>
        <w:ind w:firstLine="360"/>
      </w:pPr>
      <w:r w:rsidRPr="008017D4">
        <w:t>აღწერილობითი ნაწილი</w:t>
      </w:r>
      <w:r w:rsidR="00E17CE9">
        <w:br/>
      </w:r>
    </w:p>
    <w:p w14:paraId="08BE1C66" w14:textId="32FB64A2" w:rsidR="0035328A" w:rsidRPr="008017D4" w:rsidRDefault="0035328A" w:rsidP="009C45C5">
      <w:pPr>
        <w:numPr>
          <w:ilvl w:val="0"/>
          <w:numId w:val="2"/>
        </w:numPr>
        <w:spacing w:after="0" w:line="276" w:lineRule="auto"/>
        <w:ind w:left="0" w:firstLine="360"/>
        <w:contextualSpacing/>
        <w:jc w:val="both"/>
        <w:rPr>
          <w:rFonts w:ascii="Sylfaen" w:hAnsi="Sylfaen"/>
          <w:sz w:val="24"/>
          <w:lang w:val="ka-GE"/>
        </w:rPr>
      </w:pPr>
      <w:r w:rsidRPr="008017D4">
        <w:rPr>
          <w:rFonts w:ascii="Sylfaen" w:hAnsi="Sylfaen" w:cs="Sylfaen"/>
          <w:sz w:val="24"/>
          <w:lang w:val="ka-GE"/>
        </w:rPr>
        <w:t>საქართველოს</w:t>
      </w:r>
      <w:r w:rsidRPr="008017D4">
        <w:rPr>
          <w:rFonts w:ascii="Sylfaen" w:hAnsi="Sylfaen"/>
          <w:sz w:val="24"/>
          <w:lang w:val="ka-GE"/>
        </w:rPr>
        <w:t xml:space="preserve"> საკონსტიტუციო სასამართლოს 2017 წლის 16 ივნისს კონსტიტუციური სარჩელით (რეგისტრაციის №1238) მიმართა საქართველოს მოქალაქე იმედა </w:t>
      </w:r>
      <w:proofErr w:type="spellStart"/>
      <w:r w:rsidRPr="008017D4">
        <w:rPr>
          <w:rFonts w:ascii="Sylfaen" w:hAnsi="Sylfaen"/>
          <w:sz w:val="24"/>
          <w:lang w:val="ka-GE"/>
        </w:rPr>
        <w:t>ხახუტაიშვილმა</w:t>
      </w:r>
      <w:proofErr w:type="spellEnd"/>
      <w:r w:rsidRPr="008017D4">
        <w:rPr>
          <w:rFonts w:ascii="Sylfaen" w:hAnsi="Sylfaen"/>
          <w:sz w:val="24"/>
          <w:lang w:val="ka-GE"/>
        </w:rPr>
        <w:t xml:space="preserve">. საქართველოს საკონსტიტუციო სასამართლოს </w:t>
      </w:r>
      <w:r w:rsidR="00CB1C5B" w:rsidRPr="008017D4">
        <w:rPr>
          <w:rFonts w:ascii="Sylfaen" w:hAnsi="Sylfaen"/>
          <w:sz w:val="24"/>
          <w:lang w:val="ka-GE"/>
        </w:rPr>
        <w:t>პირველ</w:t>
      </w:r>
      <w:r w:rsidRPr="008017D4">
        <w:rPr>
          <w:rFonts w:ascii="Sylfaen" w:hAnsi="Sylfaen"/>
          <w:sz w:val="24"/>
          <w:lang w:val="ka-GE"/>
        </w:rPr>
        <w:t xml:space="preserve"> კოლეგიას კონსტიტუციური სარჩელი არსებითად განსახილველად მიღების საკითხის გადასაწყვეტად გადაეცა 2017 წლის 26 ივნისს</w:t>
      </w:r>
      <w:r w:rsidR="0038672E" w:rsidRPr="008017D4">
        <w:rPr>
          <w:rFonts w:ascii="Sylfaen" w:hAnsi="Sylfaen"/>
          <w:sz w:val="24"/>
          <w:lang w:val="ka-GE"/>
        </w:rPr>
        <w:t>.</w:t>
      </w:r>
      <w:r w:rsidRPr="008017D4">
        <w:rPr>
          <w:rFonts w:ascii="Sylfaen" w:hAnsi="Sylfaen"/>
          <w:sz w:val="24"/>
          <w:lang w:val="ka-GE"/>
        </w:rPr>
        <w:t xml:space="preserve"> საქართველოს საკონსტიტუციო სასამართლოს პირველი კოლეგიის განმწესრიგებელი სხდომა №1238 კონსტიტუციური სარჩელის არსებითად განსახილველად მიღების საკითხის გადასაწყვეტად</w:t>
      </w:r>
      <w:r w:rsidR="007E06FC">
        <w:rPr>
          <w:rFonts w:ascii="Sylfaen" w:hAnsi="Sylfaen"/>
          <w:sz w:val="24"/>
          <w:lang w:val="ka-GE"/>
        </w:rPr>
        <w:t>,</w:t>
      </w:r>
      <w:r w:rsidRPr="008017D4">
        <w:rPr>
          <w:rFonts w:ascii="Sylfaen" w:hAnsi="Sylfaen"/>
          <w:sz w:val="24"/>
          <w:lang w:val="ka-GE"/>
        </w:rPr>
        <w:t xml:space="preserve"> ზეპირი მოსმენის გარეშე, გაიმართა </w:t>
      </w:r>
      <w:r w:rsidRPr="009F4C51">
        <w:rPr>
          <w:rFonts w:ascii="Sylfaen" w:hAnsi="Sylfaen"/>
          <w:sz w:val="24"/>
          <w:lang w:val="ka-GE"/>
        </w:rPr>
        <w:t>2017 წლის</w:t>
      </w:r>
      <w:r w:rsidR="0079177C">
        <w:rPr>
          <w:rFonts w:ascii="Sylfaen" w:hAnsi="Sylfaen"/>
          <w:sz w:val="24"/>
          <w:lang w:val="ka-GE"/>
        </w:rPr>
        <w:t xml:space="preserve"> </w:t>
      </w:r>
      <w:r w:rsidR="0079177C">
        <w:rPr>
          <w:rFonts w:ascii="Sylfaen" w:hAnsi="Sylfaen"/>
          <w:sz w:val="24"/>
        </w:rPr>
        <w:t>8</w:t>
      </w:r>
      <w:r w:rsidRPr="009F4C51">
        <w:rPr>
          <w:rFonts w:ascii="Sylfaen" w:hAnsi="Sylfaen"/>
          <w:sz w:val="24"/>
          <w:lang w:val="ka-GE"/>
        </w:rPr>
        <w:t xml:space="preserve"> </w:t>
      </w:r>
      <w:r w:rsidR="00550490" w:rsidRPr="009F4C51">
        <w:rPr>
          <w:rFonts w:ascii="Sylfaen" w:hAnsi="Sylfaen"/>
          <w:sz w:val="24"/>
          <w:lang w:val="ka-GE"/>
        </w:rPr>
        <w:t>სექტემბერს</w:t>
      </w:r>
      <w:r w:rsidRPr="009F4C51">
        <w:rPr>
          <w:rFonts w:ascii="Sylfaen" w:hAnsi="Sylfaen"/>
          <w:sz w:val="24"/>
          <w:lang w:val="ka-GE"/>
        </w:rPr>
        <w:t xml:space="preserve">.  </w:t>
      </w:r>
      <w:r w:rsidRPr="008017D4">
        <w:rPr>
          <w:rFonts w:ascii="Sylfaen" w:hAnsi="Sylfaen"/>
          <w:sz w:val="24"/>
          <w:lang w:val="ka-GE"/>
        </w:rPr>
        <w:t xml:space="preserve"> </w:t>
      </w:r>
    </w:p>
    <w:p w14:paraId="00541CB2" w14:textId="664CEF8B" w:rsidR="00E232BB" w:rsidRPr="008017D4" w:rsidRDefault="0035328A" w:rsidP="009C45C5">
      <w:pPr>
        <w:numPr>
          <w:ilvl w:val="0"/>
          <w:numId w:val="2"/>
        </w:numPr>
        <w:spacing w:after="0" w:line="276" w:lineRule="auto"/>
        <w:ind w:left="0" w:firstLine="360"/>
        <w:contextualSpacing/>
        <w:jc w:val="both"/>
        <w:rPr>
          <w:rFonts w:ascii="Sylfaen" w:hAnsi="Sylfaen"/>
          <w:sz w:val="24"/>
          <w:lang w:val="ka-GE"/>
        </w:rPr>
      </w:pPr>
      <w:r w:rsidRPr="008017D4">
        <w:rPr>
          <w:rFonts w:ascii="Sylfaen" w:hAnsi="Sylfaen" w:cs="Sylfaen"/>
          <w:sz w:val="24"/>
          <w:lang w:val="ka-GE"/>
        </w:rPr>
        <w:t>კონსტიტუციურ</w:t>
      </w:r>
      <w:r w:rsidRPr="008017D4">
        <w:rPr>
          <w:rFonts w:ascii="Sylfaen" w:hAnsi="Sylfaen"/>
          <w:sz w:val="24"/>
          <w:lang w:val="ka-GE"/>
        </w:rPr>
        <w:t xml:space="preserve"> სარჩელში საქართველოს საკონსტიტუციო სასამართლოსადმი მიმართვის </w:t>
      </w:r>
      <w:r w:rsidR="007E06FC">
        <w:rPr>
          <w:rFonts w:ascii="Sylfaen" w:hAnsi="Sylfaen"/>
          <w:sz w:val="24"/>
          <w:lang w:val="ka-GE"/>
        </w:rPr>
        <w:t xml:space="preserve">სამართლებრივ </w:t>
      </w:r>
      <w:r w:rsidRPr="008017D4">
        <w:rPr>
          <w:rFonts w:ascii="Sylfaen" w:hAnsi="Sylfaen"/>
          <w:sz w:val="24"/>
          <w:lang w:val="ka-GE"/>
        </w:rPr>
        <w:t>საფუძვლებად მითითებულია</w:t>
      </w:r>
      <w:r w:rsidR="007E06FC">
        <w:rPr>
          <w:rFonts w:ascii="Sylfaen" w:hAnsi="Sylfaen"/>
          <w:sz w:val="24"/>
          <w:lang w:val="ka-GE"/>
        </w:rPr>
        <w:t>:</w:t>
      </w:r>
      <w:r w:rsidRPr="008017D4">
        <w:rPr>
          <w:rFonts w:ascii="Sylfaen" w:hAnsi="Sylfaen"/>
          <w:sz w:val="24"/>
          <w:lang w:val="ka-GE"/>
        </w:rPr>
        <w:t xml:space="preserve">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ამავე კანონის 39-ე მუხლის პირველი პუნქტის „ა“ ქვეპუნქტი</w:t>
      </w:r>
      <w:r w:rsidR="00E232BB" w:rsidRPr="008017D4">
        <w:rPr>
          <w:rFonts w:ascii="Sylfaen" w:hAnsi="Sylfaen"/>
          <w:sz w:val="24"/>
          <w:lang w:val="ka-GE"/>
        </w:rPr>
        <w:t>,</w:t>
      </w:r>
      <w:r w:rsidR="0039543C" w:rsidRPr="008017D4">
        <w:rPr>
          <w:rFonts w:ascii="Sylfaen" w:hAnsi="Sylfaen"/>
          <w:sz w:val="24"/>
          <w:lang w:val="ka-GE"/>
        </w:rPr>
        <w:t xml:space="preserve"> აგრეთვე</w:t>
      </w:r>
      <w:r w:rsidR="00E232BB" w:rsidRPr="008017D4">
        <w:rPr>
          <w:rFonts w:ascii="Sylfaen" w:hAnsi="Sylfaen"/>
          <w:sz w:val="24"/>
          <w:lang w:val="ka-GE"/>
        </w:rPr>
        <w:t xml:space="preserve"> „საკონსტიტუციო სამართალწარმოების შესახებ“ საქართველოს კანონის პირველი მუხლის მე-2 პუნქტი, მე-15 მუხლი</w:t>
      </w:r>
      <w:r w:rsidR="007E06FC">
        <w:rPr>
          <w:rFonts w:ascii="Sylfaen" w:hAnsi="Sylfaen"/>
          <w:sz w:val="24"/>
          <w:lang w:val="ka-GE"/>
        </w:rPr>
        <w:t>ს</w:t>
      </w:r>
      <w:r w:rsidR="00E232BB" w:rsidRPr="008017D4">
        <w:rPr>
          <w:rFonts w:ascii="Sylfaen" w:hAnsi="Sylfaen"/>
          <w:sz w:val="24"/>
          <w:lang w:val="ka-GE"/>
        </w:rPr>
        <w:t xml:space="preserve"> პირველი და მე-2 პუნქტები და მე-16 მუხლის პირველი და მე-2 პუნქტები. </w:t>
      </w:r>
    </w:p>
    <w:p w14:paraId="35DD8F83" w14:textId="308E945E" w:rsidR="009D7FD3" w:rsidRPr="008017D4" w:rsidRDefault="00E232BB" w:rsidP="009C45C5">
      <w:pPr>
        <w:numPr>
          <w:ilvl w:val="0"/>
          <w:numId w:val="2"/>
        </w:numPr>
        <w:spacing w:after="0" w:line="276" w:lineRule="auto"/>
        <w:ind w:left="0" w:firstLine="360"/>
        <w:contextualSpacing/>
        <w:jc w:val="both"/>
        <w:rPr>
          <w:rFonts w:ascii="Sylfaen" w:hAnsi="Sylfaen"/>
          <w:sz w:val="24"/>
          <w:lang w:val="ka-GE"/>
        </w:rPr>
      </w:pPr>
      <w:r w:rsidRPr="008017D4">
        <w:rPr>
          <w:rFonts w:ascii="Sylfaen" w:hAnsi="Sylfaen"/>
          <w:sz w:val="24"/>
          <w:lang w:val="ka-GE"/>
        </w:rPr>
        <w:t>„ნარკოტიკული დანაშაულის წინააღმდეგ ბრძოლის შესახებ“ საქართველოს კანონის მე-3 მუხლის</w:t>
      </w:r>
      <w:r w:rsidR="009E56B7" w:rsidRPr="008017D4">
        <w:rPr>
          <w:rFonts w:ascii="Sylfaen" w:hAnsi="Sylfaen"/>
          <w:sz w:val="24"/>
          <w:lang w:val="ka-GE"/>
        </w:rPr>
        <w:t xml:space="preserve"> პირველი</w:t>
      </w:r>
      <w:r w:rsidRPr="008017D4">
        <w:rPr>
          <w:rFonts w:ascii="Sylfaen" w:hAnsi="Sylfaen"/>
          <w:sz w:val="24"/>
          <w:lang w:val="ka-GE"/>
        </w:rPr>
        <w:t xml:space="preserve"> </w:t>
      </w:r>
      <w:r w:rsidR="00600BC4" w:rsidRPr="008017D4">
        <w:rPr>
          <w:rFonts w:ascii="Sylfaen" w:hAnsi="Sylfaen"/>
          <w:sz w:val="24"/>
          <w:lang w:val="ka-GE"/>
        </w:rPr>
        <w:t xml:space="preserve">პუნქტის </w:t>
      </w:r>
      <w:r w:rsidRPr="008017D4">
        <w:rPr>
          <w:rFonts w:ascii="Sylfaen" w:hAnsi="Sylfaen"/>
          <w:sz w:val="24"/>
          <w:lang w:val="ka-GE"/>
        </w:rPr>
        <w:t>შესაბამისად</w:t>
      </w:r>
      <w:r w:rsidR="009E56B7" w:rsidRPr="008017D4">
        <w:rPr>
          <w:rFonts w:ascii="Sylfaen" w:hAnsi="Sylfaen"/>
          <w:sz w:val="24"/>
          <w:lang w:val="ka-GE"/>
        </w:rPr>
        <w:t>,</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სასამართლოს</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გამამტყუნებელი</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განაჩენის</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საფუძველზე</w:t>
      </w:r>
      <w:r w:rsidR="007E06FC">
        <w:rPr>
          <w:rFonts w:ascii="Sylfaen" w:hAnsi="Sylfaen" w:cs="Sylfaen"/>
          <w:sz w:val="24"/>
          <w:szCs w:val="24"/>
          <w:lang w:val="ka-GE"/>
        </w:rPr>
        <w:t>,</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ნარკოტიკული</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საშუალების</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მომხმარებელს</w:t>
      </w:r>
      <w:r w:rsidR="009E56B7" w:rsidRPr="008017D4">
        <w:rPr>
          <w:rFonts w:ascii="Sylfaen" w:hAnsi="Sylfaen"/>
          <w:sz w:val="24"/>
          <w:szCs w:val="24"/>
          <w:lang w:val="ka-GE"/>
        </w:rPr>
        <w:t xml:space="preserve"> 3 </w:t>
      </w:r>
      <w:r w:rsidR="009E56B7" w:rsidRPr="008017D4">
        <w:rPr>
          <w:rFonts w:ascii="Sylfaen" w:hAnsi="Sylfaen" w:cs="Sylfaen"/>
          <w:sz w:val="24"/>
          <w:szCs w:val="24"/>
          <w:lang w:val="ka-GE"/>
        </w:rPr>
        <w:t>წლით</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ჩამოერთმევა</w:t>
      </w:r>
      <w:r w:rsidR="008017D4" w:rsidRPr="008017D4">
        <w:rPr>
          <w:rFonts w:ascii="Sylfaen" w:hAnsi="Sylfaen" w:cs="Sylfaen"/>
          <w:sz w:val="24"/>
          <w:szCs w:val="24"/>
          <w:lang w:val="ka-GE"/>
        </w:rPr>
        <w:t>:</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ა</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სატრანსპორტო</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საშუალების</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მართვის</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უფლება</w:t>
      </w:r>
      <w:r w:rsidR="009E56B7" w:rsidRPr="008017D4">
        <w:rPr>
          <w:rFonts w:ascii="Sylfaen" w:hAnsi="Sylfaen"/>
          <w:sz w:val="24"/>
          <w:szCs w:val="24"/>
          <w:lang w:val="ka-GE"/>
        </w:rPr>
        <w:t>;</w:t>
      </w:r>
      <w:r w:rsidR="009E56B7" w:rsidRPr="008017D4">
        <w:rPr>
          <w:rFonts w:ascii="Sylfaen" w:hAnsi="Sylfaen"/>
          <w:sz w:val="24"/>
          <w:lang w:val="ka-GE"/>
        </w:rPr>
        <w:t xml:space="preserve"> </w:t>
      </w:r>
      <w:r w:rsidR="009E56B7" w:rsidRPr="008017D4">
        <w:rPr>
          <w:rFonts w:ascii="Sylfaen" w:hAnsi="Sylfaen" w:cs="Sylfaen"/>
          <w:sz w:val="24"/>
          <w:szCs w:val="24"/>
          <w:lang w:val="ka-GE"/>
        </w:rPr>
        <w:t>ბ</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საექიმო</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ან</w:t>
      </w:r>
      <w:r w:rsidR="009E56B7" w:rsidRPr="008017D4">
        <w:rPr>
          <w:rFonts w:ascii="Sylfaen" w:hAnsi="Sylfaen"/>
          <w:sz w:val="24"/>
          <w:szCs w:val="24"/>
          <w:lang w:val="ka-GE"/>
        </w:rPr>
        <w:t>/</w:t>
      </w:r>
      <w:r w:rsidR="009E56B7" w:rsidRPr="008017D4">
        <w:rPr>
          <w:rFonts w:ascii="Sylfaen" w:hAnsi="Sylfaen" w:cs="Sylfaen"/>
          <w:sz w:val="24"/>
          <w:szCs w:val="24"/>
          <w:lang w:val="ka-GE"/>
        </w:rPr>
        <w:t>და</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ფარმაცევტული</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საქმიანობის</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უფლება</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აგრეთვე</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აფთიაქის</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დაფუძნების</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ხელმძღვანელობისა</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და</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წარმომადგენლობის</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უფლება</w:t>
      </w:r>
      <w:r w:rsidR="009E56B7" w:rsidRPr="008017D4">
        <w:rPr>
          <w:rFonts w:ascii="Sylfaen" w:hAnsi="Sylfaen"/>
          <w:sz w:val="24"/>
          <w:szCs w:val="24"/>
          <w:lang w:val="ka-GE"/>
        </w:rPr>
        <w:t>;</w:t>
      </w:r>
      <w:r w:rsidR="009E56B7" w:rsidRPr="008017D4">
        <w:rPr>
          <w:rFonts w:ascii="Sylfaen" w:hAnsi="Sylfaen"/>
          <w:sz w:val="24"/>
          <w:lang w:val="ka-GE"/>
        </w:rPr>
        <w:t xml:space="preserve"> </w:t>
      </w:r>
      <w:r w:rsidR="009E56B7" w:rsidRPr="008017D4">
        <w:rPr>
          <w:rFonts w:ascii="Sylfaen" w:hAnsi="Sylfaen" w:cs="Sylfaen"/>
          <w:sz w:val="24"/>
          <w:szCs w:val="24"/>
          <w:lang w:val="ka-GE"/>
        </w:rPr>
        <w:t>გ</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საადვოკატო</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საქმიანობის</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უფლება</w:t>
      </w:r>
      <w:r w:rsidR="009E56B7" w:rsidRPr="008017D4">
        <w:rPr>
          <w:rFonts w:ascii="Sylfaen" w:hAnsi="Sylfaen"/>
          <w:sz w:val="24"/>
          <w:szCs w:val="24"/>
          <w:lang w:val="ka-GE"/>
        </w:rPr>
        <w:t>;</w:t>
      </w:r>
      <w:r w:rsidR="009E56B7" w:rsidRPr="008017D4">
        <w:rPr>
          <w:rFonts w:ascii="Sylfaen" w:hAnsi="Sylfaen"/>
          <w:sz w:val="24"/>
          <w:lang w:val="ka-GE"/>
        </w:rPr>
        <w:t xml:space="preserve"> </w:t>
      </w:r>
      <w:r w:rsidR="009E56B7" w:rsidRPr="008017D4">
        <w:rPr>
          <w:rFonts w:ascii="Sylfaen" w:hAnsi="Sylfaen" w:cs="Sylfaen"/>
          <w:sz w:val="24"/>
          <w:szCs w:val="24"/>
          <w:lang w:val="ka-GE"/>
        </w:rPr>
        <w:t>დ</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პედაგოგიური</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და</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საგანმანათლებლო</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დაწესებულებაში</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საქმიანობის</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უფლება</w:t>
      </w:r>
      <w:r w:rsidR="009E56B7" w:rsidRPr="008017D4">
        <w:rPr>
          <w:rFonts w:ascii="Sylfaen" w:hAnsi="Sylfaen"/>
          <w:sz w:val="24"/>
          <w:szCs w:val="24"/>
          <w:lang w:val="ka-GE"/>
        </w:rPr>
        <w:t>;</w:t>
      </w:r>
      <w:r w:rsidR="009E56B7" w:rsidRPr="008017D4">
        <w:rPr>
          <w:rFonts w:ascii="Sylfaen" w:hAnsi="Sylfaen"/>
          <w:sz w:val="24"/>
          <w:lang w:val="ka-GE"/>
        </w:rPr>
        <w:t xml:space="preserve"> </w:t>
      </w:r>
      <w:r w:rsidR="009E56B7" w:rsidRPr="008017D4">
        <w:rPr>
          <w:rFonts w:ascii="Sylfaen" w:hAnsi="Sylfaen" w:cs="Sylfaen"/>
          <w:sz w:val="24"/>
          <w:szCs w:val="24"/>
          <w:lang w:val="ka-GE"/>
        </w:rPr>
        <w:t>ე</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სახელმწიფო</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და</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ადგილობრივი</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თვითმმართველობის</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სახაზინო</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საბიუჯეტო</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დაწესებულებებში</w:t>
      </w:r>
      <w:r w:rsidR="009E56B7" w:rsidRPr="008017D4">
        <w:rPr>
          <w:rFonts w:ascii="Sylfaen" w:hAnsi="Sylfaen"/>
          <w:sz w:val="24"/>
          <w:szCs w:val="24"/>
          <w:lang w:val="ka-GE"/>
        </w:rPr>
        <w:t xml:space="preserve"> - </w:t>
      </w:r>
      <w:r w:rsidR="009E56B7" w:rsidRPr="008017D4">
        <w:rPr>
          <w:rFonts w:ascii="Sylfaen" w:hAnsi="Sylfaen" w:cs="Sylfaen"/>
          <w:sz w:val="24"/>
          <w:szCs w:val="24"/>
          <w:lang w:val="ka-GE"/>
        </w:rPr>
        <w:t>საჯარო</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ხელისუფლების</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ორგანოებში</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საქმიანობის</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უფლება</w:t>
      </w:r>
      <w:r w:rsidR="009E56B7" w:rsidRPr="008017D4">
        <w:rPr>
          <w:rFonts w:ascii="Sylfaen" w:hAnsi="Sylfaen"/>
          <w:sz w:val="24"/>
          <w:szCs w:val="24"/>
          <w:lang w:val="ka-GE"/>
        </w:rPr>
        <w:t>;</w:t>
      </w:r>
      <w:r w:rsidR="009E56B7" w:rsidRPr="008017D4">
        <w:rPr>
          <w:rFonts w:ascii="Sylfaen" w:hAnsi="Sylfaen"/>
          <w:sz w:val="24"/>
          <w:lang w:val="ka-GE"/>
        </w:rPr>
        <w:t xml:space="preserve"> </w:t>
      </w:r>
      <w:r w:rsidR="009E56B7" w:rsidRPr="008017D4">
        <w:rPr>
          <w:rFonts w:ascii="Sylfaen" w:hAnsi="Sylfaen" w:cs="Sylfaen"/>
          <w:sz w:val="24"/>
          <w:szCs w:val="24"/>
          <w:lang w:val="ka-GE"/>
        </w:rPr>
        <w:t>ვ</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პასიური</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საარჩევნო</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უფლება</w:t>
      </w:r>
      <w:r w:rsidR="009E56B7" w:rsidRPr="008017D4">
        <w:rPr>
          <w:rFonts w:ascii="Sylfaen" w:hAnsi="Sylfaen"/>
          <w:sz w:val="24"/>
          <w:szCs w:val="24"/>
          <w:lang w:val="ka-GE"/>
        </w:rPr>
        <w:t>;</w:t>
      </w:r>
      <w:r w:rsidR="009E56B7" w:rsidRPr="008017D4">
        <w:rPr>
          <w:rFonts w:ascii="Sylfaen" w:hAnsi="Sylfaen"/>
          <w:sz w:val="24"/>
          <w:lang w:val="ka-GE"/>
        </w:rPr>
        <w:t xml:space="preserve"> </w:t>
      </w:r>
      <w:r w:rsidR="009E56B7" w:rsidRPr="008017D4">
        <w:rPr>
          <w:rFonts w:ascii="Sylfaen" w:hAnsi="Sylfaen" w:cs="Sylfaen"/>
          <w:sz w:val="24"/>
          <w:szCs w:val="24"/>
          <w:lang w:val="ka-GE"/>
        </w:rPr>
        <w:t>ზ</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იარაღის</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დამზადების</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შეძენის</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შენახვისა</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და</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ტარების</w:t>
      </w:r>
      <w:r w:rsidR="009E56B7" w:rsidRPr="008017D4">
        <w:rPr>
          <w:rFonts w:ascii="Sylfaen" w:hAnsi="Sylfaen"/>
          <w:sz w:val="24"/>
          <w:szCs w:val="24"/>
          <w:lang w:val="ka-GE"/>
        </w:rPr>
        <w:t xml:space="preserve"> </w:t>
      </w:r>
      <w:r w:rsidR="009E56B7" w:rsidRPr="008017D4">
        <w:rPr>
          <w:rFonts w:ascii="Sylfaen" w:hAnsi="Sylfaen" w:cs="Sylfaen"/>
          <w:sz w:val="24"/>
          <w:szCs w:val="24"/>
          <w:lang w:val="ka-GE"/>
        </w:rPr>
        <w:t>უფლება</w:t>
      </w:r>
      <w:r w:rsidR="009E56B7" w:rsidRPr="008017D4">
        <w:rPr>
          <w:rFonts w:ascii="Sylfaen" w:hAnsi="Sylfaen"/>
          <w:sz w:val="24"/>
          <w:szCs w:val="24"/>
          <w:lang w:val="ka-GE"/>
        </w:rPr>
        <w:t>.</w:t>
      </w:r>
    </w:p>
    <w:p w14:paraId="1F43ED9C" w14:textId="68DEB110" w:rsidR="000C50FB" w:rsidRPr="008017D4" w:rsidRDefault="009E56B7" w:rsidP="009C45C5">
      <w:pPr>
        <w:numPr>
          <w:ilvl w:val="0"/>
          <w:numId w:val="2"/>
        </w:numPr>
        <w:spacing w:after="0" w:line="276" w:lineRule="auto"/>
        <w:ind w:left="0" w:firstLine="360"/>
        <w:contextualSpacing/>
        <w:jc w:val="both"/>
        <w:rPr>
          <w:rFonts w:ascii="Sylfaen" w:hAnsi="Sylfaen"/>
          <w:sz w:val="24"/>
          <w:lang w:val="ka-GE"/>
        </w:rPr>
      </w:pPr>
      <w:r w:rsidRPr="008017D4">
        <w:rPr>
          <w:rFonts w:ascii="Sylfaen" w:hAnsi="Sylfaen"/>
          <w:sz w:val="24"/>
          <w:szCs w:val="24"/>
          <w:lang w:val="ka-GE"/>
        </w:rPr>
        <w:lastRenderedPageBreak/>
        <w:t xml:space="preserve">საქართველოს კონსტიტუციის 30-ე მუხლის პირველი პუნქტით გარანტირებულია </w:t>
      </w:r>
      <w:r w:rsidR="009D7FD3" w:rsidRPr="008017D4">
        <w:rPr>
          <w:rFonts w:ascii="Sylfaen" w:hAnsi="Sylfaen"/>
          <w:sz w:val="24"/>
          <w:szCs w:val="24"/>
          <w:lang w:val="ka-GE"/>
        </w:rPr>
        <w:t>შრომის თავისუფლება. საქართველოს კონსტიტუციის 32-ე მუხლის თანახმად, სახელმწიფო ხელს უწყობს უმუშევრად დარჩენილ საქართველოს მოქალაქეს დასაქმებაში. საარსებო მინიმუმით უზრუნველყოფის პირობები და უმუშევრის სტატუსი განისაზღვრება კანონით. საქართველოს კონსტიტუციის 46-ე მუხლის პირველი პუნქტი</w:t>
      </w:r>
      <w:r w:rsidR="000C50FB" w:rsidRPr="008017D4">
        <w:rPr>
          <w:rFonts w:ascii="Sylfaen" w:hAnsi="Sylfaen"/>
          <w:sz w:val="24"/>
          <w:szCs w:val="24"/>
          <w:lang w:val="ka-GE"/>
        </w:rPr>
        <w:t xml:space="preserve">ს თანახმად, </w:t>
      </w:r>
      <w:r w:rsidR="000C50FB" w:rsidRPr="008017D4">
        <w:rPr>
          <w:rFonts w:ascii="Sylfaen" w:hAnsi="Sylfaen"/>
          <w:sz w:val="24"/>
          <w:lang w:val="ka-GE"/>
        </w:rPr>
        <w:t xml:space="preserve">საგანგებო ან საომარი მდგომარეობის დროს საქართველოს პრეზიდენტს უფლება აქვს ქვეყანაში ან მის რომელიმე ნაწილში შეზღუდოს </w:t>
      </w:r>
      <w:r w:rsidR="007E06FC">
        <w:rPr>
          <w:rFonts w:ascii="Sylfaen" w:hAnsi="Sylfaen"/>
          <w:sz w:val="24"/>
          <w:lang w:val="ka-GE"/>
        </w:rPr>
        <w:t xml:space="preserve">საქართველოს </w:t>
      </w:r>
      <w:r w:rsidR="000C50FB" w:rsidRPr="008017D4">
        <w:rPr>
          <w:rFonts w:ascii="Sylfaen" w:hAnsi="Sylfaen"/>
          <w:sz w:val="24"/>
          <w:lang w:val="ka-GE"/>
        </w:rPr>
        <w:t>კონსტიტუციის მე-18, მე-20, 21-ე</w:t>
      </w:r>
      <w:r w:rsidR="008E36D0" w:rsidRPr="008017D4">
        <w:rPr>
          <w:rFonts w:ascii="Sylfaen" w:hAnsi="Sylfaen"/>
          <w:sz w:val="24"/>
          <w:lang w:val="ka-GE"/>
        </w:rPr>
        <w:t>, 22-</w:t>
      </w:r>
      <w:r w:rsidR="000C50FB" w:rsidRPr="008017D4">
        <w:rPr>
          <w:rFonts w:ascii="Sylfaen" w:hAnsi="Sylfaen"/>
          <w:sz w:val="24"/>
          <w:lang w:val="ka-GE"/>
        </w:rPr>
        <w:t>ე</w:t>
      </w:r>
      <w:r w:rsidR="008E36D0" w:rsidRPr="008017D4">
        <w:rPr>
          <w:rFonts w:ascii="Sylfaen" w:hAnsi="Sylfaen"/>
          <w:sz w:val="24"/>
          <w:lang w:val="ka-GE"/>
        </w:rPr>
        <w:t>, 24-</w:t>
      </w:r>
      <w:r w:rsidR="000C50FB" w:rsidRPr="008017D4">
        <w:rPr>
          <w:rFonts w:ascii="Sylfaen" w:hAnsi="Sylfaen"/>
          <w:sz w:val="24"/>
          <w:lang w:val="ka-GE"/>
        </w:rPr>
        <w:t>ე</w:t>
      </w:r>
      <w:r w:rsidR="008E36D0" w:rsidRPr="008017D4">
        <w:rPr>
          <w:rFonts w:ascii="Sylfaen" w:hAnsi="Sylfaen"/>
          <w:sz w:val="24"/>
          <w:lang w:val="ka-GE"/>
        </w:rPr>
        <w:t>, 25-</w:t>
      </w:r>
      <w:r w:rsidR="000C50FB" w:rsidRPr="008017D4">
        <w:rPr>
          <w:rFonts w:ascii="Sylfaen" w:hAnsi="Sylfaen"/>
          <w:sz w:val="24"/>
          <w:lang w:val="ka-GE"/>
        </w:rPr>
        <w:t>ე</w:t>
      </w:r>
      <w:r w:rsidR="008E36D0" w:rsidRPr="008017D4">
        <w:rPr>
          <w:rFonts w:ascii="Sylfaen" w:hAnsi="Sylfaen"/>
          <w:sz w:val="24"/>
          <w:lang w:val="ka-GE"/>
        </w:rPr>
        <w:t>, 30-</w:t>
      </w:r>
      <w:r w:rsidR="000C50FB" w:rsidRPr="008017D4">
        <w:rPr>
          <w:rFonts w:ascii="Sylfaen" w:hAnsi="Sylfaen"/>
          <w:sz w:val="24"/>
          <w:lang w:val="ka-GE"/>
        </w:rPr>
        <w:t>ე</w:t>
      </w:r>
      <w:r w:rsidR="008E36D0" w:rsidRPr="008017D4">
        <w:rPr>
          <w:rFonts w:ascii="Sylfaen" w:hAnsi="Sylfaen"/>
          <w:sz w:val="24"/>
          <w:lang w:val="ka-GE"/>
        </w:rPr>
        <w:t>, 33-</w:t>
      </w:r>
      <w:r w:rsidR="000C50FB" w:rsidRPr="008017D4">
        <w:rPr>
          <w:rFonts w:ascii="Sylfaen" w:hAnsi="Sylfaen"/>
          <w:sz w:val="24"/>
          <w:lang w:val="ka-GE"/>
        </w:rPr>
        <w:t>ე და</w:t>
      </w:r>
      <w:r w:rsidR="008E36D0" w:rsidRPr="008017D4">
        <w:rPr>
          <w:rFonts w:ascii="Sylfaen" w:hAnsi="Sylfaen"/>
          <w:sz w:val="24"/>
          <w:lang w:val="ka-GE"/>
        </w:rPr>
        <w:t xml:space="preserve"> 41-</w:t>
      </w:r>
      <w:r w:rsidR="000C50FB" w:rsidRPr="008017D4">
        <w:rPr>
          <w:rFonts w:ascii="Sylfaen" w:hAnsi="Sylfaen"/>
          <w:sz w:val="24"/>
          <w:lang w:val="ka-GE"/>
        </w:rPr>
        <w:t>ე მუხლებში ჩამოთვლილი უფლებანი და თავისუფლებანი. საქართველოს პრეზიდენტი ვალდებულია არა უგვიანეს 48 საათისა ეს გადაწყვეტილება შეიტანოს პარლამენტში დასამტკიცებლად.</w:t>
      </w:r>
    </w:p>
    <w:p w14:paraId="2F83530D" w14:textId="059A85C9" w:rsidR="00D26A21" w:rsidRDefault="008017D4" w:rsidP="009C45C5">
      <w:pPr>
        <w:numPr>
          <w:ilvl w:val="0"/>
          <w:numId w:val="2"/>
        </w:numPr>
        <w:spacing w:after="0" w:line="276" w:lineRule="auto"/>
        <w:ind w:left="0" w:firstLine="360"/>
        <w:contextualSpacing/>
        <w:jc w:val="both"/>
        <w:rPr>
          <w:rFonts w:ascii="Sylfaen" w:hAnsi="Sylfaen"/>
          <w:sz w:val="24"/>
          <w:lang w:val="ka-GE"/>
        </w:rPr>
      </w:pPr>
      <w:r w:rsidRPr="008017D4">
        <w:rPr>
          <w:rFonts w:ascii="Sylfaen" w:hAnsi="Sylfaen"/>
          <w:sz w:val="24"/>
          <w:lang w:val="ka-GE"/>
        </w:rPr>
        <w:t xml:space="preserve">კონსტიტუციურ სარჩელზე </w:t>
      </w:r>
      <w:r w:rsidR="0091447C" w:rsidRPr="008017D4">
        <w:rPr>
          <w:rFonts w:ascii="Sylfaen" w:hAnsi="Sylfaen"/>
          <w:sz w:val="24"/>
          <w:lang w:val="ka-GE"/>
        </w:rPr>
        <w:t>თანდართული დოკუმენტები</w:t>
      </w:r>
      <w:r w:rsidR="00AC39D0" w:rsidRPr="008017D4">
        <w:rPr>
          <w:rFonts w:ascii="Sylfaen" w:hAnsi="Sylfaen"/>
          <w:sz w:val="24"/>
          <w:lang w:val="ka-GE"/>
        </w:rPr>
        <w:t>დ</w:t>
      </w:r>
      <w:r w:rsidR="0091447C" w:rsidRPr="008017D4">
        <w:rPr>
          <w:rFonts w:ascii="Sylfaen" w:hAnsi="Sylfaen"/>
          <w:sz w:val="24"/>
          <w:lang w:val="ka-GE"/>
        </w:rPr>
        <w:t xml:space="preserve">ან </w:t>
      </w:r>
      <w:r w:rsidR="00602A67">
        <w:rPr>
          <w:rFonts w:ascii="Sylfaen" w:hAnsi="Sylfaen"/>
          <w:sz w:val="24"/>
          <w:lang w:val="ka-GE"/>
        </w:rPr>
        <w:t>ირკვევა</w:t>
      </w:r>
      <w:r w:rsidR="00602A67" w:rsidRPr="008017D4">
        <w:rPr>
          <w:rFonts w:ascii="Sylfaen" w:hAnsi="Sylfaen"/>
          <w:sz w:val="24"/>
          <w:lang w:val="ka-GE"/>
        </w:rPr>
        <w:t xml:space="preserve">, </w:t>
      </w:r>
      <w:r w:rsidR="00AC39D0" w:rsidRPr="008017D4">
        <w:rPr>
          <w:rFonts w:ascii="Sylfaen" w:hAnsi="Sylfaen"/>
          <w:sz w:val="24"/>
          <w:lang w:val="ka-GE"/>
        </w:rPr>
        <w:t>რომ მოსარჩელე</w:t>
      </w:r>
      <w:r w:rsidR="0016457E" w:rsidRPr="008017D4">
        <w:rPr>
          <w:rFonts w:ascii="Sylfaen" w:hAnsi="Sylfaen"/>
          <w:sz w:val="24"/>
          <w:lang w:val="ka-GE"/>
        </w:rPr>
        <w:t xml:space="preserve">ს მსჯავრი დაედო </w:t>
      </w:r>
      <w:r w:rsidR="00D3229C" w:rsidRPr="008017D4">
        <w:rPr>
          <w:rFonts w:ascii="Sylfaen" w:hAnsi="Sylfaen"/>
          <w:sz w:val="24"/>
          <w:lang w:val="ka-GE"/>
        </w:rPr>
        <w:t>საქართველოს</w:t>
      </w:r>
      <w:r w:rsidR="00AC39D0" w:rsidRPr="008017D4">
        <w:rPr>
          <w:rFonts w:ascii="Sylfaen" w:hAnsi="Sylfaen"/>
          <w:sz w:val="24"/>
          <w:lang w:val="ka-GE"/>
        </w:rPr>
        <w:t xml:space="preserve"> სისხლის სამართლის კოდექსის (შემდგომში</w:t>
      </w:r>
      <w:r w:rsidR="00022784" w:rsidRPr="008017D4">
        <w:rPr>
          <w:rFonts w:ascii="Sylfaen" w:hAnsi="Sylfaen"/>
          <w:sz w:val="24"/>
          <w:lang w:val="ka-GE"/>
        </w:rPr>
        <w:t>:</w:t>
      </w:r>
      <w:r w:rsidR="00AC39D0" w:rsidRPr="008017D4">
        <w:rPr>
          <w:rFonts w:ascii="Sylfaen" w:hAnsi="Sylfaen"/>
          <w:sz w:val="24"/>
          <w:lang w:val="ka-GE"/>
        </w:rPr>
        <w:t xml:space="preserve"> სსკ) </w:t>
      </w:r>
      <w:r w:rsidR="00365279">
        <w:rPr>
          <w:rFonts w:ascii="Sylfaen" w:hAnsi="Sylfaen"/>
          <w:sz w:val="24"/>
        </w:rPr>
        <w:t>2</w:t>
      </w:r>
      <w:r w:rsidR="00365279" w:rsidRPr="008017D4">
        <w:rPr>
          <w:rFonts w:ascii="Sylfaen" w:hAnsi="Sylfaen"/>
          <w:sz w:val="24"/>
          <w:lang w:val="ka-GE"/>
        </w:rPr>
        <w:t>73</w:t>
      </w:r>
      <w:r w:rsidR="00AC39D0" w:rsidRPr="008017D4">
        <w:rPr>
          <w:rFonts w:ascii="Sylfaen" w:hAnsi="Sylfaen"/>
          <w:sz w:val="24"/>
          <w:lang w:val="ka-GE"/>
        </w:rPr>
        <w:t>-ე მუხლით გათვალისწინებული დანაშაულისათვის</w:t>
      </w:r>
      <w:r w:rsidRPr="008017D4">
        <w:rPr>
          <w:rFonts w:ascii="Sylfaen" w:hAnsi="Sylfaen"/>
          <w:sz w:val="24"/>
          <w:lang w:val="ka-GE"/>
        </w:rPr>
        <w:t>.</w:t>
      </w:r>
      <w:r w:rsidR="00F75C00" w:rsidRPr="008017D4">
        <w:rPr>
          <w:rFonts w:ascii="Sylfaen" w:hAnsi="Sylfaen"/>
          <w:sz w:val="24"/>
          <w:lang w:val="ka-GE"/>
        </w:rPr>
        <w:t xml:space="preserve"> </w:t>
      </w:r>
      <w:r w:rsidR="00D3229C" w:rsidRPr="008017D4">
        <w:rPr>
          <w:rFonts w:ascii="Sylfaen" w:hAnsi="Sylfaen"/>
          <w:sz w:val="24"/>
          <w:lang w:val="ka-GE"/>
        </w:rPr>
        <w:t>ამასთანავე,</w:t>
      </w:r>
      <w:r w:rsidR="00F75C00" w:rsidRPr="008017D4">
        <w:rPr>
          <w:rFonts w:ascii="Sylfaen" w:hAnsi="Sylfaen"/>
          <w:sz w:val="24"/>
          <w:lang w:val="ka-GE"/>
        </w:rPr>
        <w:t xml:space="preserve"> მოსარჩელეს</w:t>
      </w:r>
      <w:r w:rsidR="0039543C" w:rsidRPr="008017D4">
        <w:rPr>
          <w:rFonts w:ascii="Sylfaen" w:hAnsi="Sylfaen"/>
          <w:sz w:val="24"/>
          <w:lang w:val="ka-GE"/>
        </w:rPr>
        <w:t xml:space="preserve"> სასამართლოს განაჩენი</w:t>
      </w:r>
      <w:r w:rsidR="00602A67">
        <w:rPr>
          <w:rFonts w:ascii="Sylfaen" w:hAnsi="Sylfaen"/>
          <w:sz w:val="24"/>
          <w:lang w:val="ka-GE"/>
        </w:rPr>
        <w:t xml:space="preserve">თ </w:t>
      </w:r>
      <w:r w:rsidR="00D3229C" w:rsidRPr="008017D4">
        <w:rPr>
          <w:rFonts w:ascii="Sylfaen" w:hAnsi="Sylfaen"/>
          <w:sz w:val="24"/>
          <w:lang w:val="ka-GE"/>
        </w:rPr>
        <w:t>2</w:t>
      </w:r>
      <w:r w:rsidR="0039543C" w:rsidRPr="008017D4">
        <w:rPr>
          <w:rFonts w:ascii="Sylfaen" w:hAnsi="Sylfaen"/>
          <w:sz w:val="24"/>
          <w:lang w:val="ka-GE"/>
        </w:rPr>
        <w:t xml:space="preserve"> წლის ვადით ჩამოერთვა „ნარკოტიკული დანაშაულის წინააღმდეგ ბრძოლის შესახებ“ საქართველოს კანონის მე-3 მუხლის პირველი პუნქტით გათვალისწინებული უფლებები. </w:t>
      </w:r>
    </w:p>
    <w:p w14:paraId="413B1899" w14:textId="140B2FA3" w:rsidR="00FC3B02" w:rsidRPr="00D26A21" w:rsidRDefault="00D26A21" w:rsidP="009C45C5">
      <w:pPr>
        <w:numPr>
          <w:ilvl w:val="0"/>
          <w:numId w:val="2"/>
        </w:numPr>
        <w:spacing w:after="0" w:line="276" w:lineRule="auto"/>
        <w:ind w:left="0" w:firstLine="360"/>
        <w:contextualSpacing/>
        <w:jc w:val="both"/>
        <w:rPr>
          <w:rFonts w:ascii="Sylfaen" w:hAnsi="Sylfaen"/>
          <w:sz w:val="24"/>
          <w:lang w:val="ka-GE"/>
        </w:rPr>
      </w:pPr>
      <w:r w:rsidRPr="00D26A21">
        <w:rPr>
          <w:rFonts w:ascii="Sylfaen" w:hAnsi="Sylfaen" w:cs="Sylfaen"/>
          <w:sz w:val="24"/>
          <w:lang w:val="ka-GE"/>
        </w:rPr>
        <w:t xml:space="preserve">მოსარჩელე </w:t>
      </w:r>
      <w:r>
        <w:rPr>
          <w:rFonts w:ascii="Sylfaen" w:hAnsi="Sylfaen" w:cs="Sylfaen"/>
          <w:sz w:val="24"/>
          <w:lang w:val="ka-GE"/>
        </w:rPr>
        <w:t xml:space="preserve">მიუთითებს </w:t>
      </w:r>
      <w:r w:rsidRPr="00D26A21">
        <w:rPr>
          <w:rFonts w:ascii="Sylfaen" w:hAnsi="Sylfaen" w:cs="Sylfaen"/>
          <w:sz w:val="24"/>
          <w:lang w:val="ka-GE"/>
        </w:rPr>
        <w:t xml:space="preserve">საქართველოს კონსტიტუციის 42-ე მუხლის პირველი პუნქტით გათვალისწინებულ სამართლიანი სასამართლოს უფლებაზე. კონსტიტუციურ სარჩელში ასევე აღნიშნულია, რომ საქართველოს კონსტიტუციის 42-ე მუხლის მე-5 პუნქტი კრძალავს პირისათვის პასუხისმგებლობის დაკისრებას იმ ქმედებისათვის, რომელიც მისი ჩადენის დროს სამართალდარღვევად არ ითვლებოდა. </w:t>
      </w:r>
      <w:r w:rsidR="008017D4" w:rsidRPr="00D26A21">
        <w:rPr>
          <w:rFonts w:ascii="Sylfaen" w:hAnsi="Sylfaen"/>
          <w:sz w:val="24"/>
          <w:lang w:val="ka-GE"/>
        </w:rPr>
        <w:t xml:space="preserve">მოსარჩელის არგუმენტაციით, სადავო ნორმა არ შეესაბამება </w:t>
      </w:r>
      <w:r w:rsidR="00582F82" w:rsidRPr="00D26A21">
        <w:rPr>
          <w:rFonts w:ascii="Sylfaen" w:hAnsi="Sylfaen" w:cs="Sylfaen"/>
          <w:sz w:val="24"/>
          <w:lang w:val="ka-GE"/>
        </w:rPr>
        <w:t>საქართველო</w:t>
      </w:r>
      <w:r w:rsidR="008017D4" w:rsidRPr="00D26A21">
        <w:rPr>
          <w:rFonts w:ascii="Sylfaen" w:hAnsi="Sylfaen" w:cs="Sylfaen"/>
          <w:sz w:val="24"/>
          <w:lang w:val="ka-GE"/>
        </w:rPr>
        <w:t>ს</w:t>
      </w:r>
      <w:r w:rsidR="00582F82" w:rsidRPr="00D26A21">
        <w:rPr>
          <w:rFonts w:ascii="Sylfaen" w:hAnsi="Sylfaen"/>
          <w:sz w:val="24"/>
          <w:lang w:val="ka-GE"/>
        </w:rPr>
        <w:t xml:space="preserve"> </w:t>
      </w:r>
      <w:r w:rsidR="00582F82" w:rsidRPr="00D26A21">
        <w:rPr>
          <w:rFonts w:ascii="Sylfaen" w:hAnsi="Sylfaen" w:cs="Sylfaen"/>
          <w:sz w:val="24"/>
          <w:lang w:val="ka-GE"/>
        </w:rPr>
        <w:t>კონსტიტუციის</w:t>
      </w:r>
      <w:r w:rsidR="00582F82" w:rsidRPr="00D26A21">
        <w:rPr>
          <w:rFonts w:ascii="Sylfaen" w:hAnsi="Sylfaen"/>
          <w:sz w:val="24"/>
          <w:lang w:val="ka-GE"/>
        </w:rPr>
        <w:t xml:space="preserve"> 46-</w:t>
      </w:r>
      <w:r w:rsidR="00582F82" w:rsidRPr="00D26A21">
        <w:rPr>
          <w:rFonts w:ascii="Sylfaen" w:hAnsi="Sylfaen" w:cs="Sylfaen"/>
          <w:sz w:val="24"/>
          <w:lang w:val="ka-GE"/>
        </w:rPr>
        <w:t>ე</w:t>
      </w:r>
      <w:r w:rsidR="00582F82" w:rsidRPr="00D26A21">
        <w:rPr>
          <w:rFonts w:ascii="Sylfaen" w:hAnsi="Sylfaen"/>
          <w:sz w:val="24"/>
          <w:lang w:val="ka-GE"/>
        </w:rPr>
        <w:t xml:space="preserve"> </w:t>
      </w:r>
      <w:r w:rsidR="00582F82" w:rsidRPr="00D26A21">
        <w:rPr>
          <w:rFonts w:ascii="Sylfaen" w:hAnsi="Sylfaen" w:cs="Sylfaen"/>
          <w:sz w:val="24"/>
          <w:lang w:val="ka-GE"/>
        </w:rPr>
        <w:t>მუხლის</w:t>
      </w:r>
      <w:r w:rsidR="00582F82" w:rsidRPr="00D26A21">
        <w:rPr>
          <w:rFonts w:ascii="Sylfaen" w:hAnsi="Sylfaen"/>
          <w:sz w:val="24"/>
          <w:lang w:val="ka-GE"/>
        </w:rPr>
        <w:t xml:space="preserve"> </w:t>
      </w:r>
      <w:r w:rsidR="00123D04" w:rsidRPr="00D26A21">
        <w:rPr>
          <w:rFonts w:ascii="Sylfaen" w:hAnsi="Sylfaen"/>
          <w:sz w:val="24"/>
          <w:lang w:val="ka-GE"/>
        </w:rPr>
        <w:t xml:space="preserve">პირველ </w:t>
      </w:r>
      <w:r>
        <w:rPr>
          <w:rFonts w:ascii="Sylfaen" w:hAnsi="Sylfaen"/>
          <w:sz w:val="24"/>
          <w:lang w:val="ka-GE"/>
        </w:rPr>
        <w:t>პუნქტ</w:t>
      </w:r>
      <w:r w:rsidR="008017D4" w:rsidRPr="00D26A21">
        <w:rPr>
          <w:rFonts w:ascii="Sylfaen" w:hAnsi="Sylfaen"/>
          <w:sz w:val="24"/>
          <w:lang w:val="ka-GE"/>
        </w:rPr>
        <w:t>ს</w:t>
      </w:r>
      <w:r>
        <w:rPr>
          <w:rFonts w:ascii="Sylfaen" w:hAnsi="Sylfaen"/>
          <w:sz w:val="24"/>
          <w:lang w:val="ka-GE"/>
        </w:rPr>
        <w:t>, რომლითაც</w:t>
      </w:r>
      <w:r w:rsidR="00C0378B" w:rsidRPr="00D26A21">
        <w:rPr>
          <w:rFonts w:ascii="Sylfaen" w:hAnsi="Sylfaen"/>
          <w:sz w:val="24"/>
          <w:lang w:val="ka-GE"/>
        </w:rPr>
        <w:t xml:space="preserve"> </w:t>
      </w:r>
      <w:r w:rsidR="00123D04" w:rsidRPr="00D26A21">
        <w:rPr>
          <w:rFonts w:ascii="Sylfaen" w:hAnsi="Sylfaen" w:cs="Sylfaen"/>
          <w:sz w:val="24"/>
          <w:lang w:val="ka-GE"/>
        </w:rPr>
        <w:t>იმპერატიულადაა განსაზღვრული, რომ</w:t>
      </w:r>
      <w:r w:rsidR="00582F82" w:rsidRPr="00D26A21">
        <w:rPr>
          <w:rFonts w:ascii="Sylfaen" w:hAnsi="Sylfaen"/>
          <w:sz w:val="24"/>
          <w:lang w:val="ka-GE"/>
        </w:rPr>
        <w:t xml:space="preserve"> </w:t>
      </w:r>
      <w:r w:rsidR="00582F82" w:rsidRPr="00D26A21">
        <w:rPr>
          <w:rFonts w:ascii="Sylfaen" w:hAnsi="Sylfaen" w:cs="Sylfaen"/>
          <w:sz w:val="24"/>
          <w:lang w:val="ka-GE"/>
        </w:rPr>
        <w:t>მხოლოდ</w:t>
      </w:r>
      <w:r w:rsidR="00582F82" w:rsidRPr="00D26A21">
        <w:rPr>
          <w:rFonts w:ascii="Sylfaen" w:hAnsi="Sylfaen"/>
          <w:sz w:val="24"/>
          <w:lang w:val="ka-GE"/>
        </w:rPr>
        <w:t xml:space="preserve"> </w:t>
      </w:r>
      <w:r w:rsidR="00582F82" w:rsidRPr="00D26A21">
        <w:rPr>
          <w:rFonts w:ascii="Sylfaen" w:hAnsi="Sylfaen" w:cs="Sylfaen"/>
          <w:sz w:val="24"/>
          <w:lang w:val="ka-GE"/>
        </w:rPr>
        <w:t>საგანგებო</w:t>
      </w:r>
      <w:r w:rsidR="00582F82" w:rsidRPr="00D26A21">
        <w:rPr>
          <w:rFonts w:ascii="Sylfaen" w:hAnsi="Sylfaen"/>
          <w:sz w:val="24"/>
          <w:lang w:val="ka-GE"/>
        </w:rPr>
        <w:t xml:space="preserve"> </w:t>
      </w:r>
      <w:r w:rsidR="00582F82" w:rsidRPr="00D26A21">
        <w:rPr>
          <w:rFonts w:ascii="Sylfaen" w:hAnsi="Sylfaen" w:cs="Sylfaen"/>
          <w:sz w:val="24"/>
          <w:lang w:val="ka-GE"/>
        </w:rPr>
        <w:t>ან</w:t>
      </w:r>
      <w:r w:rsidR="00582F82" w:rsidRPr="00D26A21">
        <w:rPr>
          <w:rFonts w:ascii="Sylfaen" w:hAnsi="Sylfaen"/>
          <w:sz w:val="24"/>
          <w:lang w:val="ka-GE"/>
        </w:rPr>
        <w:t xml:space="preserve"> </w:t>
      </w:r>
      <w:r w:rsidR="00582F82" w:rsidRPr="00D26A21">
        <w:rPr>
          <w:rFonts w:ascii="Sylfaen" w:hAnsi="Sylfaen" w:cs="Sylfaen"/>
          <w:sz w:val="24"/>
          <w:lang w:val="ka-GE"/>
        </w:rPr>
        <w:t>საომარი</w:t>
      </w:r>
      <w:r w:rsidR="00582F82" w:rsidRPr="00D26A21">
        <w:rPr>
          <w:rFonts w:ascii="Sylfaen" w:hAnsi="Sylfaen"/>
          <w:sz w:val="24"/>
          <w:lang w:val="ka-GE"/>
        </w:rPr>
        <w:t xml:space="preserve"> </w:t>
      </w:r>
      <w:r w:rsidR="00582F82" w:rsidRPr="00D26A21">
        <w:rPr>
          <w:rFonts w:ascii="Sylfaen" w:hAnsi="Sylfaen" w:cs="Sylfaen"/>
          <w:sz w:val="24"/>
          <w:lang w:val="ka-GE"/>
        </w:rPr>
        <w:t>მდგომარეობის</w:t>
      </w:r>
      <w:r w:rsidR="00582F82" w:rsidRPr="00D26A21">
        <w:rPr>
          <w:rFonts w:ascii="Sylfaen" w:hAnsi="Sylfaen"/>
          <w:sz w:val="24"/>
          <w:lang w:val="ka-GE"/>
        </w:rPr>
        <w:t xml:space="preserve"> </w:t>
      </w:r>
      <w:r w:rsidR="00582F82" w:rsidRPr="00D26A21">
        <w:rPr>
          <w:rFonts w:ascii="Sylfaen" w:hAnsi="Sylfaen" w:cs="Sylfaen"/>
          <w:sz w:val="24"/>
          <w:lang w:val="ka-GE"/>
        </w:rPr>
        <w:t>დროს</w:t>
      </w:r>
      <w:r w:rsidR="00582F82" w:rsidRPr="00D26A21">
        <w:rPr>
          <w:rFonts w:ascii="Sylfaen" w:hAnsi="Sylfaen"/>
          <w:sz w:val="24"/>
          <w:lang w:val="ka-GE"/>
        </w:rPr>
        <w:t xml:space="preserve"> </w:t>
      </w:r>
      <w:r w:rsidR="00582F82" w:rsidRPr="00D26A21">
        <w:rPr>
          <w:rFonts w:ascii="Sylfaen" w:hAnsi="Sylfaen" w:cs="Sylfaen"/>
          <w:sz w:val="24"/>
          <w:lang w:val="ka-GE"/>
        </w:rPr>
        <w:t>და</w:t>
      </w:r>
      <w:r w:rsidR="00582F82" w:rsidRPr="00D26A21">
        <w:rPr>
          <w:rFonts w:ascii="Sylfaen" w:hAnsi="Sylfaen"/>
          <w:sz w:val="24"/>
          <w:lang w:val="ka-GE"/>
        </w:rPr>
        <w:t xml:space="preserve"> </w:t>
      </w:r>
      <w:r w:rsidR="00582F82" w:rsidRPr="00D26A21">
        <w:rPr>
          <w:rFonts w:ascii="Sylfaen" w:hAnsi="Sylfaen" w:cs="Sylfaen"/>
          <w:sz w:val="24"/>
          <w:lang w:val="ka-GE"/>
        </w:rPr>
        <w:t>მხოლოდ</w:t>
      </w:r>
      <w:r w:rsidR="00582F82" w:rsidRPr="00D26A21">
        <w:rPr>
          <w:rFonts w:ascii="Sylfaen" w:hAnsi="Sylfaen"/>
          <w:sz w:val="24"/>
          <w:lang w:val="ka-GE"/>
        </w:rPr>
        <w:t xml:space="preserve"> </w:t>
      </w:r>
      <w:r w:rsidR="00582F82" w:rsidRPr="00D26A21">
        <w:rPr>
          <w:rFonts w:ascii="Sylfaen" w:hAnsi="Sylfaen" w:cs="Sylfaen"/>
          <w:sz w:val="24"/>
          <w:lang w:val="ka-GE"/>
        </w:rPr>
        <w:t>საქართველოს</w:t>
      </w:r>
      <w:r w:rsidR="00582F82" w:rsidRPr="00D26A21">
        <w:rPr>
          <w:rFonts w:ascii="Sylfaen" w:hAnsi="Sylfaen"/>
          <w:sz w:val="24"/>
          <w:lang w:val="ka-GE"/>
        </w:rPr>
        <w:t xml:space="preserve"> </w:t>
      </w:r>
      <w:r w:rsidR="00582F82" w:rsidRPr="00D26A21">
        <w:rPr>
          <w:rFonts w:ascii="Sylfaen" w:hAnsi="Sylfaen" w:cs="Sylfaen"/>
          <w:sz w:val="24"/>
          <w:lang w:val="ka-GE"/>
        </w:rPr>
        <w:t>პრეზიდენტ</w:t>
      </w:r>
      <w:r w:rsidR="00123D04" w:rsidRPr="00D26A21">
        <w:rPr>
          <w:rFonts w:ascii="Sylfaen" w:hAnsi="Sylfaen" w:cs="Sylfaen"/>
          <w:sz w:val="24"/>
          <w:lang w:val="ka-GE"/>
        </w:rPr>
        <w:t>ია</w:t>
      </w:r>
      <w:r w:rsidR="00582F82" w:rsidRPr="00D26A21">
        <w:rPr>
          <w:rFonts w:ascii="Sylfaen" w:hAnsi="Sylfaen"/>
          <w:sz w:val="24"/>
          <w:lang w:val="ka-GE"/>
        </w:rPr>
        <w:t xml:space="preserve"> </w:t>
      </w:r>
      <w:r w:rsidR="00377C49" w:rsidRPr="00D26A21">
        <w:rPr>
          <w:rFonts w:ascii="Sylfaen" w:hAnsi="Sylfaen" w:cs="Sylfaen"/>
          <w:sz w:val="24"/>
          <w:lang w:val="ka-GE"/>
        </w:rPr>
        <w:t>უფლებამოსილი,</w:t>
      </w:r>
      <w:r w:rsidR="00582F82" w:rsidRPr="00D26A21">
        <w:rPr>
          <w:rFonts w:ascii="Sylfaen" w:hAnsi="Sylfaen"/>
          <w:sz w:val="24"/>
          <w:lang w:val="ka-GE"/>
        </w:rPr>
        <w:t xml:space="preserve"> </w:t>
      </w:r>
      <w:r w:rsidR="00377C49" w:rsidRPr="00D26A21">
        <w:rPr>
          <w:rFonts w:ascii="Sylfaen" w:hAnsi="Sylfaen" w:cs="Sylfaen"/>
          <w:sz w:val="24"/>
          <w:lang w:val="ka-GE"/>
        </w:rPr>
        <w:t>შეზღუდოს</w:t>
      </w:r>
      <w:r w:rsidR="00582F82" w:rsidRPr="00D26A21">
        <w:rPr>
          <w:rFonts w:ascii="Sylfaen" w:hAnsi="Sylfaen"/>
          <w:sz w:val="24"/>
          <w:lang w:val="ka-GE"/>
        </w:rPr>
        <w:t xml:space="preserve"> </w:t>
      </w:r>
      <w:r w:rsidR="00123D04" w:rsidRPr="00D26A21">
        <w:rPr>
          <w:rFonts w:ascii="Sylfaen" w:hAnsi="Sylfaen"/>
          <w:sz w:val="24"/>
          <w:lang w:val="ka-GE"/>
        </w:rPr>
        <w:t xml:space="preserve">საქართველოს </w:t>
      </w:r>
      <w:r w:rsidR="00582F82" w:rsidRPr="00D26A21">
        <w:rPr>
          <w:rFonts w:ascii="Sylfaen" w:hAnsi="Sylfaen" w:cs="Sylfaen"/>
          <w:sz w:val="24"/>
          <w:lang w:val="ka-GE"/>
        </w:rPr>
        <w:t>კონსტიტუციის</w:t>
      </w:r>
      <w:r w:rsidR="00582F82" w:rsidRPr="00D26A21">
        <w:rPr>
          <w:rFonts w:ascii="Sylfaen" w:hAnsi="Sylfaen"/>
          <w:sz w:val="24"/>
          <w:lang w:val="ka-GE"/>
        </w:rPr>
        <w:t xml:space="preserve"> 18-</w:t>
      </w:r>
      <w:r w:rsidR="00582F82" w:rsidRPr="00D26A21">
        <w:rPr>
          <w:rFonts w:ascii="Sylfaen" w:hAnsi="Sylfaen" w:cs="Sylfaen"/>
          <w:sz w:val="24"/>
          <w:lang w:val="ka-GE"/>
        </w:rPr>
        <w:t>ე</w:t>
      </w:r>
      <w:r w:rsidR="00582F82" w:rsidRPr="00D26A21">
        <w:rPr>
          <w:rFonts w:ascii="Sylfaen" w:hAnsi="Sylfaen"/>
          <w:sz w:val="24"/>
          <w:lang w:val="ka-GE"/>
        </w:rPr>
        <w:t>, 20-</w:t>
      </w:r>
      <w:r w:rsidR="00582F82" w:rsidRPr="00D26A21">
        <w:rPr>
          <w:rFonts w:ascii="Sylfaen" w:hAnsi="Sylfaen" w:cs="Sylfaen"/>
          <w:sz w:val="24"/>
          <w:lang w:val="ka-GE"/>
        </w:rPr>
        <w:t>ე</w:t>
      </w:r>
      <w:r w:rsidR="00582F82" w:rsidRPr="00D26A21">
        <w:rPr>
          <w:rFonts w:ascii="Sylfaen" w:hAnsi="Sylfaen"/>
          <w:sz w:val="24"/>
          <w:lang w:val="ka-GE"/>
        </w:rPr>
        <w:t>, 21-</w:t>
      </w:r>
      <w:r w:rsidR="00582F82" w:rsidRPr="00D26A21">
        <w:rPr>
          <w:rFonts w:ascii="Sylfaen" w:hAnsi="Sylfaen" w:cs="Sylfaen"/>
          <w:sz w:val="24"/>
          <w:lang w:val="ka-GE"/>
        </w:rPr>
        <w:t>ე</w:t>
      </w:r>
      <w:r w:rsidR="00582F82" w:rsidRPr="00D26A21">
        <w:rPr>
          <w:rFonts w:ascii="Sylfaen" w:hAnsi="Sylfaen"/>
          <w:sz w:val="24"/>
          <w:lang w:val="ka-GE"/>
        </w:rPr>
        <w:t>, 22-</w:t>
      </w:r>
      <w:r w:rsidR="00582F82" w:rsidRPr="00D26A21">
        <w:rPr>
          <w:rFonts w:ascii="Sylfaen" w:hAnsi="Sylfaen" w:cs="Sylfaen"/>
          <w:sz w:val="24"/>
          <w:lang w:val="ka-GE"/>
        </w:rPr>
        <w:t>ე</w:t>
      </w:r>
      <w:r w:rsidR="00582F82" w:rsidRPr="00D26A21">
        <w:rPr>
          <w:rFonts w:ascii="Sylfaen" w:hAnsi="Sylfaen"/>
          <w:sz w:val="24"/>
          <w:lang w:val="ka-GE"/>
        </w:rPr>
        <w:t>, 24-</w:t>
      </w:r>
      <w:r w:rsidR="00582F82" w:rsidRPr="00D26A21">
        <w:rPr>
          <w:rFonts w:ascii="Sylfaen" w:hAnsi="Sylfaen" w:cs="Sylfaen"/>
          <w:sz w:val="24"/>
          <w:lang w:val="ka-GE"/>
        </w:rPr>
        <w:t>ე</w:t>
      </w:r>
      <w:r w:rsidR="00582F82" w:rsidRPr="00D26A21">
        <w:rPr>
          <w:rFonts w:ascii="Sylfaen" w:hAnsi="Sylfaen"/>
          <w:sz w:val="24"/>
          <w:lang w:val="ka-GE"/>
        </w:rPr>
        <w:t>, 25-</w:t>
      </w:r>
      <w:r w:rsidR="00582F82" w:rsidRPr="00D26A21">
        <w:rPr>
          <w:rFonts w:ascii="Sylfaen" w:hAnsi="Sylfaen" w:cs="Sylfaen"/>
          <w:sz w:val="24"/>
          <w:lang w:val="ka-GE"/>
        </w:rPr>
        <w:t>ე</w:t>
      </w:r>
      <w:r w:rsidR="00582F82" w:rsidRPr="00D26A21">
        <w:rPr>
          <w:rFonts w:ascii="Sylfaen" w:hAnsi="Sylfaen"/>
          <w:sz w:val="24"/>
          <w:lang w:val="ka-GE"/>
        </w:rPr>
        <w:t>, 30-</w:t>
      </w:r>
      <w:r w:rsidR="00582F82" w:rsidRPr="00D26A21">
        <w:rPr>
          <w:rFonts w:ascii="Sylfaen" w:hAnsi="Sylfaen" w:cs="Sylfaen"/>
          <w:sz w:val="24"/>
          <w:lang w:val="ka-GE"/>
        </w:rPr>
        <w:t>ე</w:t>
      </w:r>
      <w:r w:rsidR="00582F82" w:rsidRPr="00D26A21">
        <w:rPr>
          <w:rFonts w:ascii="Sylfaen" w:hAnsi="Sylfaen"/>
          <w:sz w:val="24"/>
          <w:lang w:val="ka-GE"/>
        </w:rPr>
        <w:t>, 33-</w:t>
      </w:r>
      <w:r w:rsidR="00582F82" w:rsidRPr="00D26A21">
        <w:rPr>
          <w:rFonts w:ascii="Sylfaen" w:hAnsi="Sylfaen" w:cs="Sylfaen"/>
          <w:sz w:val="24"/>
          <w:lang w:val="ka-GE"/>
        </w:rPr>
        <w:t>ე</w:t>
      </w:r>
      <w:r w:rsidR="00582F82" w:rsidRPr="00D26A21">
        <w:rPr>
          <w:rFonts w:ascii="Sylfaen" w:hAnsi="Sylfaen"/>
          <w:sz w:val="24"/>
          <w:lang w:val="ka-GE"/>
        </w:rPr>
        <w:t xml:space="preserve"> </w:t>
      </w:r>
      <w:r w:rsidR="00582F82" w:rsidRPr="00D26A21">
        <w:rPr>
          <w:rFonts w:ascii="Sylfaen" w:hAnsi="Sylfaen" w:cs="Sylfaen"/>
          <w:sz w:val="24"/>
          <w:lang w:val="ka-GE"/>
        </w:rPr>
        <w:t>და</w:t>
      </w:r>
      <w:r w:rsidR="00582F82" w:rsidRPr="00D26A21">
        <w:rPr>
          <w:rFonts w:ascii="Sylfaen" w:hAnsi="Sylfaen"/>
          <w:sz w:val="24"/>
          <w:lang w:val="ka-GE"/>
        </w:rPr>
        <w:t xml:space="preserve"> 41-</w:t>
      </w:r>
      <w:r w:rsidR="00582F82" w:rsidRPr="00D26A21">
        <w:rPr>
          <w:rFonts w:ascii="Sylfaen" w:hAnsi="Sylfaen" w:cs="Sylfaen"/>
          <w:sz w:val="24"/>
          <w:lang w:val="ka-GE"/>
        </w:rPr>
        <w:t>ე</w:t>
      </w:r>
      <w:r w:rsidR="00582F82" w:rsidRPr="00D26A21">
        <w:rPr>
          <w:rFonts w:ascii="Sylfaen" w:hAnsi="Sylfaen"/>
          <w:sz w:val="24"/>
          <w:lang w:val="ka-GE"/>
        </w:rPr>
        <w:t xml:space="preserve"> </w:t>
      </w:r>
      <w:r w:rsidR="00582F82" w:rsidRPr="00D26A21">
        <w:rPr>
          <w:rFonts w:ascii="Sylfaen" w:hAnsi="Sylfaen" w:cs="Sylfaen"/>
          <w:sz w:val="24"/>
          <w:lang w:val="ka-GE"/>
        </w:rPr>
        <w:t>მუხლებში</w:t>
      </w:r>
      <w:r w:rsidR="00582F82" w:rsidRPr="00D26A21">
        <w:rPr>
          <w:rFonts w:ascii="Sylfaen" w:hAnsi="Sylfaen"/>
          <w:sz w:val="24"/>
          <w:lang w:val="ka-GE"/>
        </w:rPr>
        <w:t xml:space="preserve"> </w:t>
      </w:r>
      <w:r w:rsidR="00582F82" w:rsidRPr="00D26A21">
        <w:rPr>
          <w:rFonts w:ascii="Sylfaen" w:hAnsi="Sylfaen" w:cs="Sylfaen"/>
          <w:sz w:val="24"/>
          <w:lang w:val="ka-GE"/>
        </w:rPr>
        <w:t>ჩამოთვლილი</w:t>
      </w:r>
      <w:r w:rsidR="00582F82" w:rsidRPr="00D26A21">
        <w:rPr>
          <w:rFonts w:ascii="Sylfaen" w:hAnsi="Sylfaen"/>
          <w:sz w:val="24"/>
          <w:lang w:val="ka-GE"/>
        </w:rPr>
        <w:t xml:space="preserve"> </w:t>
      </w:r>
      <w:r w:rsidR="00582F82" w:rsidRPr="00D26A21">
        <w:rPr>
          <w:rFonts w:ascii="Sylfaen" w:hAnsi="Sylfaen" w:cs="Sylfaen"/>
          <w:sz w:val="24"/>
          <w:lang w:val="ka-GE"/>
        </w:rPr>
        <w:t>უფლებანი</w:t>
      </w:r>
      <w:r w:rsidR="00582F82" w:rsidRPr="00D26A21">
        <w:rPr>
          <w:rFonts w:ascii="Sylfaen" w:hAnsi="Sylfaen"/>
          <w:sz w:val="24"/>
          <w:lang w:val="ka-GE"/>
        </w:rPr>
        <w:t xml:space="preserve"> </w:t>
      </w:r>
      <w:r w:rsidR="00582F82" w:rsidRPr="00D26A21">
        <w:rPr>
          <w:rFonts w:ascii="Sylfaen" w:hAnsi="Sylfaen" w:cs="Sylfaen"/>
          <w:sz w:val="24"/>
          <w:lang w:val="ka-GE"/>
        </w:rPr>
        <w:t>და</w:t>
      </w:r>
      <w:r w:rsidR="00582F82" w:rsidRPr="00D26A21">
        <w:rPr>
          <w:rFonts w:ascii="Sylfaen" w:hAnsi="Sylfaen"/>
          <w:sz w:val="24"/>
          <w:lang w:val="ka-GE"/>
        </w:rPr>
        <w:t xml:space="preserve"> </w:t>
      </w:r>
      <w:r w:rsidR="00582F82" w:rsidRPr="00D26A21">
        <w:rPr>
          <w:rFonts w:ascii="Sylfaen" w:hAnsi="Sylfaen" w:cs="Sylfaen"/>
          <w:sz w:val="24"/>
          <w:lang w:val="ka-GE"/>
        </w:rPr>
        <w:t>თავისუფლებანი</w:t>
      </w:r>
      <w:r w:rsidR="00123D04" w:rsidRPr="00D26A21">
        <w:rPr>
          <w:rFonts w:ascii="Sylfaen" w:hAnsi="Sylfaen"/>
          <w:sz w:val="24"/>
          <w:lang w:val="ka-GE"/>
        </w:rPr>
        <w:t xml:space="preserve"> და </w:t>
      </w:r>
      <w:r w:rsidR="00123D04" w:rsidRPr="00D26A21">
        <w:rPr>
          <w:rFonts w:ascii="Sylfaen" w:hAnsi="Sylfaen" w:cs="Sylfaen"/>
          <w:sz w:val="24"/>
          <w:lang w:val="ka-GE"/>
        </w:rPr>
        <w:t>ამგვარი</w:t>
      </w:r>
      <w:r w:rsidR="00582F82" w:rsidRPr="00D26A21">
        <w:rPr>
          <w:rFonts w:ascii="Sylfaen" w:hAnsi="Sylfaen"/>
          <w:sz w:val="24"/>
          <w:lang w:val="ka-GE"/>
        </w:rPr>
        <w:t xml:space="preserve"> </w:t>
      </w:r>
      <w:r w:rsidR="00582F82" w:rsidRPr="00D26A21">
        <w:rPr>
          <w:rFonts w:ascii="Sylfaen" w:hAnsi="Sylfaen" w:cs="Sylfaen"/>
          <w:sz w:val="24"/>
          <w:lang w:val="ka-GE"/>
        </w:rPr>
        <w:t>შეზღუდვის</w:t>
      </w:r>
      <w:r w:rsidR="00582F82" w:rsidRPr="00D26A21">
        <w:rPr>
          <w:rFonts w:ascii="Sylfaen" w:hAnsi="Sylfaen"/>
          <w:sz w:val="24"/>
          <w:lang w:val="ka-GE"/>
        </w:rPr>
        <w:t xml:space="preserve"> </w:t>
      </w:r>
      <w:r w:rsidR="00582F82" w:rsidRPr="00D26A21">
        <w:rPr>
          <w:rFonts w:ascii="Sylfaen" w:hAnsi="Sylfaen" w:cs="Sylfaen"/>
          <w:sz w:val="24"/>
          <w:lang w:val="ka-GE"/>
        </w:rPr>
        <w:t>დაწესების</w:t>
      </w:r>
      <w:r w:rsidR="00582F82" w:rsidRPr="00D26A21">
        <w:rPr>
          <w:rFonts w:ascii="Sylfaen" w:hAnsi="Sylfaen"/>
          <w:sz w:val="24"/>
          <w:lang w:val="ka-GE"/>
        </w:rPr>
        <w:t xml:space="preserve"> </w:t>
      </w:r>
      <w:r w:rsidR="00582F82" w:rsidRPr="00D26A21">
        <w:rPr>
          <w:rFonts w:ascii="Sylfaen" w:hAnsi="Sylfaen" w:cs="Sylfaen"/>
          <w:sz w:val="24"/>
          <w:lang w:val="ka-GE"/>
        </w:rPr>
        <w:t>არსებობისას</w:t>
      </w:r>
      <w:r w:rsidR="00582F82" w:rsidRPr="00D26A21">
        <w:rPr>
          <w:rFonts w:ascii="Sylfaen" w:hAnsi="Sylfaen"/>
          <w:sz w:val="24"/>
          <w:lang w:val="ka-GE"/>
        </w:rPr>
        <w:t xml:space="preserve"> </w:t>
      </w:r>
      <w:r w:rsidR="00582F82" w:rsidRPr="00D26A21">
        <w:rPr>
          <w:rFonts w:ascii="Sylfaen" w:hAnsi="Sylfaen" w:cs="Sylfaen"/>
          <w:sz w:val="24"/>
          <w:lang w:val="ka-GE"/>
        </w:rPr>
        <w:t>პრეზიდენტი</w:t>
      </w:r>
      <w:r w:rsidR="00582F82" w:rsidRPr="00D26A21">
        <w:rPr>
          <w:rFonts w:ascii="Sylfaen" w:hAnsi="Sylfaen"/>
          <w:sz w:val="24"/>
          <w:lang w:val="ka-GE"/>
        </w:rPr>
        <w:t xml:space="preserve"> </w:t>
      </w:r>
      <w:r w:rsidR="00582F82" w:rsidRPr="00D26A21">
        <w:rPr>
          <w:rFonts w:ascii="Sylfaen" w:hAnsi="Sylfaen" w:cs="Sylfaen"/>
          <w:sz w:val="24"/>
          <w:lang w:val="ka-GE"/>
        </w:rPr>
        <w:t>ვალდებულია</w:t>
      </w:r>
      <w:r w:rsidR="007E06FC">
        <w:rPr>
          <w:rFonts w:ascii="Sylfaen" w:hAnsi="Sylfaen" w:cs="Sylfaen"/>
          <w:sz w:val="24"/>
          <w:lang w:val="ka-GE"/>
        </w:rPr>
        <w:t>,</w:t>
      </w:r>
      <w:r w:rsidR="00582F82" w:rsidRPr="00D26A21">
        <w:rPr>
          <w:rFonts w:ascii="Sylfaen" w:hAnsi="Sylfaen"/>
          <w:sz w:val="24"/>
          <w:lang w:val="ka-GE"/>
        </w:rPr>
        <w:t xml:space="preserve"> </w:t>
      </w:r>
      <w:r w:rsidR="00582F82" w:rsidRPr="00D26A21">
        <w:rPr>
          <w:rFonts w:ascii="Sylfaen" w:hAnsi="Sylfaen" w:cs="Sylfaen"/>
          <w:sz w:val="24"/>
          <w:lang w:val="ka-GE"/>
        </w:rPr>
        <w:t>არაუგვიანეს</w:t>
      </w:r>
      <w:r w:rsidR="00582F82" w:rsidRPr="00D26A21">
        <w:rPr>
          <w:rFonts w:ascii="Sylfaen" w:hAnsi="Sylfaen"/>
          <w:sz w:val="24"/>
          <w:lang w:val="ka-GE"/>
        </w:rPr>
        <w:t xml:space="preserve"> 48 </w:t>
      </w:r>
      <w:r w:rsidR="00582F82" w:rsidRPr="00D26A21">
        <w:rPr>
          <w:rFonts w:ascii="Sylfaen" w:hAnsi="Sylfaen" w:cs="Sylfaen"/>
          <w:sz w:val="24"/>
          <w:lang w:val="ka-GE"/>
        </w:rPr>
        <w:t>საათისა</w:t>
      </w:r>
      <w:r w:rsidR="00582F82" w:rsidRPr="00D26A21">
        <w:rPr>
          <w:rFonts w:ascii="Sylfaen" w:hAnsi="Sylfaen"/>
          <w:sz w:val="24"/>
          <w:lang w:val="ka-GE"/>
        </w:rPr>
        <w:t xml:space="preserve"> </w:t>
      </w:r>
      <w:r w:rsidR="00377C49" w:rsidRPr="00D26A21">
        <w:rPr>
          <w:rFonts w:ascii="Sylfaen" w:hAnsi="Sylfaen" w:cs="Sylfaen"/>
          <w:sz w:val="24"/>
          <w:lang w:val="ka-GE"/>
        </w:rPr>
        <w:t>აღნიშნული</w:t>
      </w:r>
      <w:r w:rsidR="00582F82" w:rsidRPr="00D26A21">
        <w:rPr>
          <w:rFonts w:ascii="Sylfaen" w:hAnsi="Sylfaen"/>
          <w:sz w:val="24"/>
          <w:lang w:val="ka-GE"/>
        </w:rPr>
        <w:t xml:space="preserve"> </w:t>
      </w:r>
      <w:r w:rsidR="00582F82" w:rsidRPr="00D26A21">
        <w:rPr>
          <w:rFonts w:ascii="Sylfaen" w:hAnsi="Sylfaen" w:cs="Sylfaen"/>
          <w:sz w:val="24"/>
          <w:lang w:val="ka-GE"/>
        </w:rPr>
        <w:t>გადაწყვეტილება</w:t>
      </w:r>
      <w:r w:rsidR="00582F82" w:rsidRPr="00D26A21">
        <w:rPr>
          <w:rFonts w:ascii="Sylfaen" w:hAnsi="Sylfaen"/>
          <w:sz w:val="24"/>
          <w:lang w:val="ka-GE"/>
        </w:rPr>
        <w:t xml:space="preserve"> </w:t>
      </w:r>
      <w:r w:rsidR="00582F82" w:rsidRPr="00D26A21">
        <w:rPr>
          <w:rFonts w:ascii="Sylfaen" w:hAnsi="Sylfaen" w:cs="Sylfaen"/>
          <w:sz w:val="24"/>
          <w:lang w:val="ka-GE"/>
        </w:rPr>
        <w:t>შეიტანოს</w:t>
      </w:r>
      <w:r w:rsidR="00582F82" w:rsidRPr="00D26A21">
        <w:rPr>
          <w:rFonts w:ascii="Sylfaen" w:hAnsi="Sylfaen"/>
          <w:sz w:val="24"/>
          <w:lang w:val="ka-GE"/>
        </w:rPr>
        <w:t xml:space="preserve"> </w:t>
      </w:r>
      <w:r w:rsidR="00582F82" w:rsidRPr="00D26A21">
        <w:rPr>
          <w:rFonts w:ascii="Sylfaen" w:hAnsi="Sylfaen" w:cs="Sylfaen"/>
          <w:sz w:val="24"/>
          <w:lang w:val="ka-GE"/>
        </w:rPr>
        <w:t>პარლამენტში</w:t>
      </w:r>
      <w:r w:rsidR="00582F82" w:rsidRPr="00D26A21">
        <w:rPr>
          <w:rFonts w:ascii="Sylfaen" w:hAnsi="Sylfaen"/>
          <w:sz w:val="24"/>
          <w:lang w:val="ka-GE"/>
        </w:rPr>
        <w:t xml:space="preserve"> </w:t>
      </w:r>
      <w:r w:rsidR="00582F82" w:rsidRPr="00D26A21">
        <w:rPr>
          <w:rFonts w:ascii="Sylfaen" w:hAnsi="Sylfaen" w:cs="Sylfaen"/>
          <w:sz w:val="24"/>
          <w:lang w:val="ka-GE"/>
        </w:rPr>
        <w:t>დასამტკიცებლად</w:t>
      </w:r>
      <w:r w:rsidR="008017D4" w:rsidRPr="00D26A21">
        <w:rPr>
          <w:rFonts w:ascii="Sylfaen" w:hAnsi="Sylfaen"/>
          <w:sz w:val="24"/>
          <w:lang w:val="ka-GE"/>
        </w:rPr>
        <w:t>.</w:t>
      </w:r>
    </w:p>
    <w:p w14:paraId="0A4E4590" w14:textId="77777777" w:rsidR="00C0378B" w:rsidRPr="008017D4" w:rsidRDefault="00C0378B" w:rsidP="007E06FC">
      <w:pPr>
        <w:spacing w:after="0" w:line="276" w:lineRule="auto"/>
        <w:contextualSpacing/>
        <w:jc w:val="both"/>
        <w:rPr>
          <w:rFonts w:ascii="Sylfaen" w:hAnsi="Sylfaen"/>
          <w:sz w:val="24"/>
          <w:lang w:val="ka-GE"/>
        </w:rPr>
      </w:pPr>
    </w:p>
    <w:p w14:paraId="7624C135" w14:textId="77777777" w:rsidR="007E06FC" w:rsidRDefault="007E06FC" w:rsidP="007E06FC">
      <w:pPr>
        <w:pStyle w:val="ListParagraph"/>
        <w:spacing w:after="0" w:line="276" w:lineRule="auto"/>
        <w:ind w:left="360"/>
        <w:jc w:val="center"/>
        <w:rPr>
          <w:rFonts w:ascii="Sylfaen" w:hAnsi="Sylfaen"/>
          <w:b/>
          <w:sz w:val="24"/>
        </w:rPr>
      </w:pPr>
    </w:p>
    <w:p w14:paraId="7B14FD98" w14:textId="77777777" w:rsidR="007E06FC" w:rsidRDefault="007E06FC" w:rsidP="007E06FC">
      <w:pPr>
        <w:pStyle w:val="ListParagraph"/>
        <w:spacing w:after="0" w:line="276" w:lineRule="auto"/>
        <w:ind w:left="360"/>
        <w:jc w:val="center"/>
        <w:rPr>
          <w:rFonts w:ascii="Sylfaen" w:hAnsi="Sylfaen"/>
          <w:b/>
          <w:sz w:val="24"/>
        </w:rPr>
      </w:pPr>
    </w:p>
    <w:p w14:paraId="6F51AD6C" w14:textId="77777777" w:rsidR="007E06FC" w:rsidRDefault="007E06FC" w:rsidP="007E06FC">
      <w:pPr>
        <w:pStyle w:val="ListParagraph"/>
        <w:spacing w:after="0" w:line="276" w:lineRule="auto"/>
        <w:ind w:left="360"/>
        <w:jc w:val="center"/>
        <w:rPr>
          <w:rFonts w:ascii="Sylfaen" w:hAnsi="Sylfaen"/>
          <w:b/>
          <w:sz w:val="24"/>
        </w:rPr>
      </w:pPr>
    </w:p>
    <w:p w14:paraId="2B76F628" w14:textId="77777777" w:rsidR="007E06FC" w:rsidRDefault="007E06FC" w:rsidP="007E06FC">
      <w:pPr>
        <w:pStyle w:val="ListParagraph"/>
        <w:spacing w:after="0" w:line="276" w:lineRule="auto"/>
        <w:ind w:left="360"/>
        <w:jc w:val="center"/>
        <w:rPr>
          <w:rFonts w:ascii="Sylfaen" w:hAnsi="Sylfaen"/>
          <w:b/>
          <w:sz w:val="24"/>
        </w:rPr>
      </w:pPr>
    </w:p>
    <w:p w14:paraId="77CF5BEF" w14:textId="16A9CB35" w:rsidR="00ED40B8" w:rsidRPr="007E06FC" w:rsidRDefault="000E1FF4" w:rsidP="007E06FC">
      <w:pPr>
        <w:pStyle w:val="ListParagraph"/>
        <w:spacing w:after="0" w:line="276" w:lineRule="auto"/>
        <w:ind w:left="360"/>
        <w:jc w:val="center"/>
        <w:rPr>
          <w:rFonts w:ascii="Sylfaen" w:hAnsi="Sylfaen"/>
          <w:b/>
          <w:sz w:val="24"/>
        </w:rPr>
      </w:pPr>
      <w:r w:rsidRPr="007E06FC">
        <w:rPr>
          <w:rFonts w:ascii="Sylfaen" w:hAnsi="Sylfaen"/>
          <w:b/>
          <w:sz w:val="24"/>
        </w:rPr>
        <w:lastRenderedPageBreak/>
        <w:t>II</w:t>
      </w:r>
    </w:p>
    <w:p w14:paraId="6906C99F" w14:textId="77777777" w:rsidR="005462B1" w:rsidRDefault="00ED40B8" w:rsidP="007E06FC">
      <w:pPr>
        <w:pStyle w:val="Heading1"/>
        <w:ind w:firstLine="360"/>
      </w:pPr>
      <w:r w:rsidRPr="008017D4">
        <w:t>სამოტივაციო ნაწილი</w:t>
      </w:r>
    </w:p>
    <w:p w14:paraId="0C2F3BDC" w14:textId="77777777" w:rsidR="007E06FC" w:rsidRPr="007E06FC" w:rsidRDefault="007E06FC" w:rsidP="007E06FC">
      <w:pPr>
        <w:rPr>
          <w:rFonts w:ascii="Sylfaen" w:hAnsi="Sylfaen"/>
          <w:lang w:val="ka-GE"/>
        </w:rPr>
      </w:pPr>
    </w:p>
    <w:p w14:paraId="7F59B355" w14:textId="58955D1C" w:rsidR="000A5FE0" w:rsidRDefault="000A5FE0" w:rsidP="009C45C5">
      <w:pPr>
        <w:pStyle w:val="ListParagraph"/>
        <w:numPr>
          <w:ilvl w:val="0"/>
          <w:numId w:val="4"/>
        </w:numPr>
        <w:spacing w:after="0" w:line="276" w:lineRule="auto"/>
        <w:ind w:left="0" w:firstLine="360"/>
        <w:jc w:val="both"/>
        <w:rPr>
          <w:rFonts w:ascii="Sylfaen" w:hAnsi="Sylfaen"/>
          <w:sz w:val="24"/>
          <w:lang w:val="ka-GE"/>
        </w:rPr>
      </w:pPr>
      <w:r w:rsidRPr="000A5FE0">
        <w:rPr>
          <w:rFonts w:ascii="Sylfaen" w:hAnsi="Sylfaen"/>
          <w:sz w:val="24"/>
          <w:lang w:val="ka-GE"/>
        </w:rPr>
        <w:t xml:space="preserve">კონსტიტუციური სარჩელის არსებითად განსახილველად მისაღებად აუცილებელია, იგი აკმაყოფილებდეს „საკონსტიტუციო სამართალწარმოების შესახებ“ საქართველოს კანონის მე-16 და მე-18 მუხლებით დადგენილ მოთხოვნებს. აღნიშნული კანონის მე-16 მუხლის პირველი პუნქტის „ე“ ქვეპუნქტის შესაბამისად, მოსარჩელემ კონსტიტუციურ სარჩელში უნდა მოიყვანოს ის მტკიცებულებები, რომლებიც ადასტურებენ სარჩელის საფუძვლიანობას, ანუ კონსტიტუციური სარჩელი დასაბუთებული უნდა იყოს. აღნიშნული მოთხოვნის შეუსრულებლობის შემთხვევაში საქართველოს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w:t>
      </w:r>
      <w:r w:rsidR="00EA3AA9">
        <w:rPr>
          <w:rFonts w:ascii="Sylfaen" w:hAnsi="Sylfaen"/>
          <w:sz w:val="24"/>
          <w:lang w:val="ka-GE"/>
        </w:rPr>
        <w:t>თანახმად,</w:t>
      </w:r>
      <w:r w:rsidRPr="000A5FE0">
        <w:rPr>
          <w:rFonts w:ascii="Sylfaen" w:hAnsi="Sylfaen"/>
          <w:sz w:val="24"/>
          <w:lang w:val="ka-GE"/>
        </w:rPr>
        <w:t xml:space="preserve"> კონსტიტუციურ სარჩელს ან სასარჩელო მოთხოვნის შესაბამის ნაწილს არ მიიღებს არსებითად განსახილველად. საქართველოს საკონსტიტუციო სასამართლოს დადგენილი პრაქტიკის </w:t>
      </w:r>
      <w:r w:rsidR="008A203A">
        <w:rPr>
          <w:rFonts w:ascii="Sylfaen" w:hAnsi="Sylfaen"/>
          <w:sz w:val="24"/>
          <w:lang w:val="ka-GE"/>
        </w:rPr>
        <w:t>მიხედვით,</w:t>
      </w:r>
      <w:r w:rsidRPr="000A5FE0">
        <w:rPr>
          <w:rFonts w:ascii="Sylfaen" w:hAnsi="Sylfaen"/>
          <w:sz w:val="24"/>
          <w:lang w:val="ka-GE"/>
        </w:rPr>
        <w:t xml:space="preserve">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w:t>
      </w:r>
    </w:p>
    <w:p w14:paraId="11987A16" w14:textId="0B1830E1" w:rsidR="0053746A" w:rsidRPr="00FD3C10" w:rsidRDefault="00DF40E1" w:rsidP="009C45C5">
      <w:pPr>
        <w:pStyle w:val="ListParagraph"/>
        <w:numPr>
          <w:ilvl w:val="0"/>
          <w:numId w:val="4"/>
        </w:numPr>
        <w:spacing w:after="0" w:line="276" w:lineRule="auto"/>
        <w:ind w:left="0" w:firstLine="360"/>
        <w:jc w:val="both"/>
        <w:rPr>
          <w:rFonts w:ascii="Sylfaen" w:hAnsi="Sylfaen"/>
          <w:sz w:val="24"/>
          <w:lang w:val="ka-GE"/>
        </w:rPr>
      </w:pPr>
      <w:r>
        <w:rPr>
          <w:rFonts w:ascii="Sylfaen" w:hAnsi="Sylfaen"/>
          <w:sz w:val="24"/>
          <w:lang w:val="ka-GE"/>
        </w:rPr>
        <w:t xml:space="preserve">კონსტიტუციურ სარჩელში </w:t>
      </w:r>
      <w:r w:rsidR="007C0D7A">
        <w:rPr>
          <w:rFonts w:ascii="Sylfaen" w:hAnsi="Sylfaen"/>
          <w:sz w:val="24"/>
          <w:lang w:val="ka-GE"/>
        </w:rPr>
        <w:t>მოსარჩელე</w:t>
      </w:r>
      <w:r>
        <w:rPr>
          <w:rFonts w:ascii="Sylfaen" w:hAnsi="Sylfaen"/>
          <w:sz w:val="24"/>
          <w:lang w:val="ka-GE"/>
        </w:rPr>
        <w:t xml:space="preserve"> მხარე</w:t>
      </w:r>
      <w:r w:rsidR="007C0D7A">
        <w:rPr>
          <w:rFonts w:ascii="Sylfaen" w:hAnsi="Sylfaen"/>
          <w:sz w:val="24"/>
          <w:lang w:val="ka-GE"/>
        </w:rPr>
        <w:t xml:space="preserve"> </w:t>
      </w:r>
      <w:r w:rsidR="00676B11">
        <w:rPr>
          <w:rFonts w:ascii="Sylfaen" w:hAnsi="Sylfaen"/>
          <w:sz w:val="24"/>
          <w:lang w:val="ka-GE"/>
        </w:rPr>
        <w:t>აღნიშნავს,</w:t>
      </w:r>
      <w:r w:rsidR="007C0D7A">
        <w:rPr>
          <w:rFonts w:ascii="Sylfaen" w:hAnsi="Sylfaen"/>
          <w:sz w:val="24"/>
          <w:lang w:val="ka-GE"/>
        </w:rPr>
        <w:t xml:space="preserve"> რომ სადავო ნორმა ეწინააღმდეგება საქართველოს </w:t>
      </w:r>
      <w:r w:rsidR="00111AFC">
        <w:rPr>
          <w:rFonts w:ascii="Sylfaen" w:hAnsi="Sylfaen"/>
          <w:sz w:val="24"/>
          <w:lang w:val="ka-GE"/>
        </w:rPr>
        <w:t>კონსტიტუციის 46-ე მუხლის პირველ პუნქტს</w:t>
      </w:r>
      <w:r w:rsidR="00CC47A4">
        <w:rPr>
          <w:rFonts w:ascii="Sylfaen" w:hAnsi="Sylfaen"/>
          <w:sz w:val="24"/>
          <w:lang w:val="ka-GE"/>
        </w:rPr>
        <w:t xml:space="preserve">. </w:t>
      </w:r>
      <w:r>
        <w:rPr>
          <w:rFonts w:ascii="Sylfaen" w:hAnsi="Sylfaen"/>
          <w:sz w:val="24"/>
          <w:lang w:val="ka-GE"/>
        </w:rPr>
        <w:t xml:space="preserve">ამას გარდა,  </w:t>
      </w:r>
      <w:r w:rsidRPr="00FD3C10">
        <w:rPr>
          <w:rFonts w:ascii="Sylfaen" w:hAnsi="Sylfaen" w:cs="Sylfaen"/>
          <w:sz w:val="24"/>
          <w:lang w:val="ka-GE"/>
        </w:rPr>
        <w:t>მოსარჩელე</w:t>
      </w:r>
      <w:r w:rsidRPr="00FD3C10">
        <w:rPr>
          <w:rFonts w:ascii="Sylfaen" w:hAnsi="Sylfaen"/>
          <w:sz w:val="24"/>
          <w:lang w:val="ka-GE"/>
        </w:rPr>
        <w:t xml:space="preserve"> მიუთითებს</w:t>
      </w:r>
      <w:r>
        <w:rPr>
          <w:rFonts w:ascii="Sylfaen" w:hAnsi="Sylfaen"/>
          <w:sz w:val="24"/>
          <w:lang w:val="ka-GE"/>
        </w:rPr>
        <w:t xml:space="preserve"> საქართველოს კონსტიტუციის 42-ე მუხლის პირველ და მე-5 პუნქტებზე, რომლ</w:t>
      </w:r>
      <w:r w:rsidR="00DE223F">
        <w:rPr>
          <w:rFonts w:ascii="Sylfaen" w:hAnsi="Sylfaen"/>
          <w:sz w:val="24"/>
          <w:lang w:val="ka-GE"/>
        </w:rPr>
        <w:t>ებ</w:t>
      </w:r>
      <w:r>
        <w:rPr>
          <w:rFonts w:ascii="Sylfaen" w:hAnsi="Sylfaen"/>
          <w:sz w:val="24"/>
          <w:lang w:val="ka-GE"/>
        </w:rPr>
        <w:t xml:space="preserve">თანაც სადავო ნორმა გასაჩივრებული არ არის. </w:t>
      </w:r>
      <w:r w:rsidR="00334EAD" w:rsidRPr="00FD3C10">
        <w:rPr>
          <w:rFonts w:ascii="Sylfaen" w:hAnsi="Sylfaen"/>
          <w:sz w:val="24"/>
          <w:lang w:val="ka-GE"/>
        </w:rPr>
        <w:t>კონსტიტუციურ სარჩელ</w:t>
      </w:r>
      <w:r w:rsidR="00692EFA" w:rsidRPr="00FD3C10">
        <w:rPr>
          <w:rFonts w:ascii="Sylfaen" w:hAnsi="Sylfaen"/>
          <w:sz w:val="24"/>
          <w:lang w:val="ka-GE"/>
        </w:rPr>
        <w:t>შ</w:t>
      </w:r>
      <w:r w:rsidR="00F663D0" w:rsidRPr="00FD3C10">
        <w:rPr>
          <w:rFonts w:ascii="Sylfaen" w:hAnsi="Sylfaen"/>
          <w:sz w:val="24"/>
          <w:lang w:val="ka-GE"/>
        </w:rPr>
        <w:t>ი</w:t>
      </w:r>
      <w:r w:rsidR="00CC47A4">
        <w:rPr>
          <w:rFonts w:ascii="Sylfaen" w:hAnsi="Sylfaen"/>
          <w:sz w:val="24"/>
          <w:lang w:val="ka-GE"/>
        </w:rPr>
        <w:t xml:space="preserve"> საერთოდ</w:t>
      </w:r>
      <w:r w:rsidR="00103337" w:rsidRPr="00FD3C10">
        <w:rPr>
          <w:rFonts w:ascii="Sylfaen" w:hAnsi="Sylfaen"/>
          <w:sz w:val="24"/>
          <w:lang w:val="ka-GE"/>
        </w:rPr>
        <w:t xml:space="preserve"> </w:t>
      </w:r>
      <w:r w:rsidR="00334EAD" w:rsidRPr="00FD3C10">
        <w:rPr>
          <w:rFonts w:ascii="Sylfaen" w:hAnsi="Sylfaen"/>
          <w:sz w:val="24"/>
          <w:lang w:val="ka-GE"/>
        </w:rPr>
        <w:t>არ</w:t>
      </w:r>
      <w:r w:rsidR="00D26A21" w:rsidRPr="00FD3C10">
        <w:rPr>
          <w:rFonts w:ascii="Sylfaen" w:hAnsi="Sylfaen"/>
          <w:sz w:val="24"/>
          <w:lang w:val="ka-GE"/>
        </w:rPr>
        <w:t xml:space="preserve"> არის</w:t>
      </w:r>
      <w:r w:rsidR="00334EAD" w:rsidRPr="00FD3C10">
        <w:rPr>
          <w:rFonts w:ascii="Sylfaen" w:hAnsi="Sylfaen"/>
          <w:sz w:val="24"/>
          <w:lang w:val="ka-GE"/>
        </w:rPr>
        <w:t xml:space="preserve"> წარმოდგენილი </w:t>
      </w:r>
      <w:r w:rsidR="0009783B" w:rsidRPr="00FD3C10">
        <w:rPr>
          <w:rFonts w:ascii="Sylfaen" w:hAnsi="Sylfaen"/>
          <w:sz w:val="24"/>
          <w:lang w:val="ka-GE"/>
        </w:rPr>
        <w:t>არგუმენტაცია,</w:t>
      </w:r>
      <w:r w:rsidR="00334EAD" w:rsidRPr="00FD3C10">
        <w:rPr>
          <w:rFonts w:ascii="Sylfaen" w:hAnsi="Sylfaen"/>
          <w:sz w:val="24"/>
          <w:lang w:val="ka-GE"/>
        </w:rPr>
        <w:t xml:space="preserve"> რომელიც</w:t>
      </w:r>
      <w:r w:rsidR="00413C16" w:rsidRPr="00FD3C10">
        <w:rPr>
          <w:rFonts w:ascii="Sylfaen" w:hAnsi="Sylfaen"/>
          <w:sz w:val="24"/>
          <w:lang w:val="ka-GE"/>
        </w:rPr>
        <w:t xml:space="preserve"> </w:t>
      </w:r>
      <w:r w:rsidR="00D26A21" w:rsidRPr="00FD3C10">
        <w:rPr>
          <w:rFonts w:ascii="Sylfaen" w:hAnsi="Sylfaen"/>
          <w:sz w:val="24"/>
          <w:lang w:val="ka-GE"/>
        </w:rPr>
        <w:t xml:space="preserve">წარმოაჩენდა </w:t>
      </w:r>
      <w:r w:rsidR="00987945">
        <w:rPr>
          <w:rFonts w:ascii="Sylfaen" w:hAnsi="Sylfaen"/>
          <w:sz w:val="24"/>
          <w:lang w:val="ka-GE"/>
        </w:rPr>
        <w:t>მოსარჩელის პოზიციას, თუ რატომ ეწინააღმდეგება</w:t>
      </w:r>
      <w:r w:rsidR="00E00960">
        <w:rPr>
          <w:rFonts w:ascii="Sylfaen" w:hAnsi="Sylfaen"/>
          <w:sz w:val="24"/>
          <w:lang w:val="ka-GE"/>
        </w:rPr>
        <w:t xml:space="preserve"> </w:t>
      </w:r>
      <w:r w:rsidR="00FD3C10">
        <w:rPr>
          <w:rFonts w:ascii="Sylfaen" w:hAnsi="Sylfaen"/>
          <w:sz w:val="24"/>
          <w:lang w:val="ka-GE"/>
        </w:rPr>
        <w:t xml:space="preserve">სადავო </w:t>
      </w:r>
      <w:r w:rsidR="00987945">
        <w:rPr>
          <w:rFonts w:ascii="Sylfaen" w:hAnsi="Sylfaen"/>
          <w:sz w:val="24"/>
          <w:lang w:val="ka-GE"/>
        </w:rPr>
        <w:t>ნორმა</w:t>
      </w:r>
      <w:r w:rsidR="00FD3C10">
        <w:rPr>
          <w:rFonts w:ascii="Sylfaen" w:hAnsi="Sylfaen"/>
          <w:sz w:val="24"/>
          <w:lang w:val="ka-GE"/>
        </w:rPr>
        <w:t xml:space="preserve"> საქართველოს კონსტიტუციის</w:t>
      </w:r>
      <w:r w:rsidR="00D26A21" w:rsidRPr="00FD3C10">
        <w:rPr>
          <w:rFonts w:ascii="Sylfaen" w:hAnsi="Sylfaen"/>
          <w:sz w:val="24"/>
          <w:lang w:val="ka-GE"/>
        </w:rPr>
        <w:t xml:space="preserve"> </w:t>
      </w:r>
      <w:r w:rsidR="00FD3C10" w:rsidRPr="00FD3C10">
        <w:rPr>
          <w:rFonts w:ascii="Sylfaen" w:hAnsi="Sylfaen"/>
          <w:sz w:val="24"/>
          <w:lang w:val="ka-GE"/>
        </w:rPr>
        <w:t xml:space="preserve">30-ე მუხლის პირველ </w:t>
      </w:r>
      <w:r w:rsidR="00E00960">
        <w:rPr>
          <w:rFonts w:ascii="Sylfaen" w:hAnsi="Sylfaen"/>
          <w:sz w:val="24"/>
          <w:lang w:val="ka-GE"/>
        </w:rPr>
        <w:t>პუნქტს</w:t>
      </w:r>
      <w:r w:rsidR="00FD3C10" w:rsidRPr="00FD3C10">
        <w:rPr>
          <w:rFonts w:ascii="Sylfaen" w:hAnsi="Sylfaen"/>
          <w:sz w:val="24"/>
          <w:lang w:val="ka-GE"/>
        </w:rPr>
        <w:t xml:space="preserve">, 32-ე </w:t>
      </w:r>
      <w:r w:rsidR="00E00960">
        <w:rPr>
          <w:rFonts w:ascii="Sylfaen" w:hAnsi="Sylfaen"/>
          <w:sz w:val="24"/>
          <w:lang w:val="ka-GE"/>
        </w:rPr>
        <w:t>მუხლსა</w:t>
      </w:r>
      <w:r w:rsidR="00FD3C10" w:rsidRPr="00FD3C10">
        <w:rPr>
          <w:rFonts w:ascii="Sylfaen" w:hAnsi="Sylfaen"/>
          <w:sz w:val="24"/>
          <w:lang w:val="ka-GE"/>
        </w:rPr>
        <w:t xml:space="preserve"> და 46-ე მუხლის პირველ</w:t>
      </w:r>
      <w:r w:rsidR="00E00960">
        <w:rPr>
          <w:rFonts w:ascii="Sylfaen" w:hAnsi="Sylfaen"/>
          <w:sz w:val="24"/>
          <w:lang w:val="ka-GE"/>
        </w:rPr>
        <w:t xml:space="preserve"> პუნქტს.</w:t>
      </w:r>
    </w:p>
    <w:p w14:paraId="3BFDC9AF" w14:textId="41DCAC29" w:rsidR="00F808F9" w:rsidRDefault="00D26A21" w:rsidP="009C45C5">
      <w:pPr>
        <w:pStyle w:val="ListParagraph"/>
        <w:numPr>
          <w:ilvl w:val="0"/>
          <w:numId w:val="4"/>
        </w:numPr>
        <w:spacing w:after="0" w:line="276" w:lineRule="auto"/>
        <w:ind w:left="0" w:firstLine="360"/>
        <w:jc w:val="both"/>
        <w:rPr>
          <w:rFonts w:ascii="Sylfaen" w:hAnsi="Sylfaen"/>
          <w:sz w:val="24"/>
          <w:lang w:val="ka-GE"/>
        </w:rPr>
      </w:pPr>
      <w:r>
        <w:rPr>
          <w:rFonts w:ascii="Sylfaen" w:hAnsi="Sylfaen" w:cs="Sylfaen"/>
          <w:sz w:val="24"/>
          <w:lang w:val="ka-GE"/>
        </w:rPr>
        <w:t>ზემოაღნიშნულიდან გამომდინარე,</w:t>
      </w:r>
      <w:r w:rsidR="009C73DC" w:rsidRPr="008017D4">
        <w:rPr>
          <w:rFonts w:ascii="Sylfaen" w:hAnsi="Sylfaen" w:cs="Sylfaen"/>
          <w:sz w:val="24"/>
          <w:lang w:val="ka-GE"/>
        </w:rPr>
        <w:t xml:space="preserve"> </w:t>
      </w:r>
      <w:r w:rsidR="009C73DC" w:rsidRPr="008017D4">
        <w:rPr>
          <w:rFonts w:ascii="Sylfaen" w:hAnsi="Sylfaen"/>
          <w:sz w:val="24"/>
          <w:lang w:val="ka-GE"/>
        </w:rPr>
        <w:t xml:space="preserve">№1238 კონსტიტუციური სარჩელი დაუსაბუთებელია და არსებობს მისი არსებითად განსახილველად </w:t>
      </w:r>
      <w:r>
        <w:rPr>
          <w:rFonts w:ascii="Sylfaen" w:hAnsi="Sylfaen"/>
          <w:sz w:val="24"/>
          <w:lang w:val="ka-GE"/>
        </w:rPr>
        <w:t>არმიღების</w:t>
      </w:r>
      <w:r w:rsidR="009C73DC" w:rsidRPr="008017D4">
        <w:rPr>
          <w:rFonts w:ascii="Sylfaen" w:hAnsi="Sylfaen"/>
          <w:sz w:val="24"/>
          <w:lang w:val="ka-GE"/>
        </w:rPr>
        <w:t xml:space="preserve"> „საკონსტიტუციო სამართალწარმოების შესახებ“</w:t>
      </w:r>
      <w:r w:rsidR="003C70EF">
        <w:rPr>
          <w:rFonts w:ascii="Sylfaen" w:hAnsi="Sylfaen"/>
          <w:sz w:val="24"/>
          <w:lang w:val="ka-GE"/>
        </w:rPr>
        <w:t xml:space="preserve"> საქართველოს კანონის  </w:t>
      </w:r>
      <w:r w:rsidR="003C70EF" w:rsidRPr="008017D4">
        <w:rPr>
          <w:rFonts w:ascii="Sylfaen" w:hAnsi="Sylfaen"/>
          <w:sz w:val="24"/>
          <w:lang w:val="ka-GE"/>
        </w:rPr>
        <w:t>მე-16 მუხლის პირველი პუნქტის „ე“ ქვეპუნქტით</w:t>
      </w:r>
      <w:r w:rsidR="003C70EF">
        <w:rPr>
          <w:rFonts w:ascii="Sylfaen" w:hAnsi="Sylfaen"/>
          <w:sz w:val="24"/>
          <w:lang w:val="ka-GE"/>
        </w:rPr>
        <w:t xml:space="preserve">ა და </w:t>
      </w:r>
      <w:r w:rsidR="009C73DC" w:rsidRPr="008017D4">
        <w:rPr>
          <w:rFonts w:ascii="Sylfaen" w:hAnsi="Sylfaen"/>
          <w:sz w:val="24"/>
          <w:lang w:val="ka-GE"/>
        </w:rPr>
        <w:t>მე-18 მუხლის „ა“ ქვეპუნქტით</w:t>
      </w:r>
      <w:r w:rsidR="003C70EF">
        <w:rPr>
          <w:rFonts w:ascii="Sylfaen" w:hAnsi="Sylfaen"/>
          <w:sz w:val="24"/>
          <w:lang w:val="ka-GE"/>
        </w:rPr>
        <w:t xml:space="preserve"> </w:t>
      </w:r>
      <w:r w:rsidR="009C73DC" w:rsidRPr="008017D4">
        <w:rPr>
          <w:rFonts w:ascii="Sylfaen" w:hAnsi="Sylfaen"/>
          <w:sz w:val="24"/>
          <w:lang w:val="ka-GE"/>
        </w:rPr>
        <w:t>გათვალისწინებული საფუძვლ</w:t>
      </w:r>
      <w:r w:rsidR="007E06FC">
        <w:rPr>
          <w:rFonts w:ascii="Sylfaen" w:hAnsi="Sylfaen"/>
          <w:sz w:val="24"/>
          <w:lang w:val="ka-GE"/>
        </w:rPr>
        <w:t>ებ</w:t>
      </w:r>
      <w:r w:rsidR="009C73DC" w:rsidRPr="008017D4">
        <w:rPr>
          <w:rFonts w:ascii="Sylfaen" w:hAnsi="Sylfaen"/>
          <w:sz w:val="24"/>
          <w:lang w:val="ka-GE"/>
        </w:rPr>
        <w:t>ი</w:t>
      </w:r>
      <w:r w:rsidR="00AA446D" w:rsidRPr="008017D4">
        <w:rPr>
          <w:rFonts w:ascii="Sylfaen" w:hAnsi="Sylfaen"/>
          <w:sz w:val="24"/>
          <w:lang w:val="ka-GE"/>
        </w:rPr>
        <w:t>.</w:t>
      </w:r>
    </w:p>
    <w:p w14:paraId="04C340B3" w14:textId="77777777" w:rsidR="007E06FC" w:rsidRDefault="00F808F9" w:rsidP="007E06FC">
      <w:pPr>
        <w:pStyle w:val="ListParagraph"/>
        <w:numPr>
          <w:ilvl w:val="0"/>
          <w:numId w:val="4"/>
        </w:numPr>
        <w:spacing w:after="0" w:line="276" w:lineRule="auto"/>
        <w:ind w:left="0" w:firstLine="360"/>
        <w:jc w:val="both"/>
        <w:rPr>
          <w:rFonts w:ascii="Sylfaen" w:hAnsi="Sylfaen"/>
          <w:sz w:val="24"/>
          <w:lang w:val="ka-GE"/>
        </w:rPr>
      </w:pPr>
      <w:r w:rsidRPr="00F808F9">
        <w:rPr>
          <w:rFonts w:ascii="Sylfaen" w:hAnsi="Sylfaen" w:cs="Sylfaen"/>
          <w:sz w:val="24"/>
          <w:lang w:val="ka-GE"/>
        </w:rPr>
        <w:lastRenderedPageBreak/>
        <w:t>ამავდროულად</w:t>
      </w:r>
      <w:r w:rsidRPr="00F808F9">
        <w:rPr>
          <w:rFonts w:ascii="Sylfaen" w:hAnsi="Sylfaen"/>
          <w:sz w:val="24"/>
          <w:lang w:val="ka-GE"/>
        </w:rPr>
        <w:t>, საქართველოს საკონსტიტუციო სასამართლო</w:t>
      </w:r>
      <w:r w:rsidR="00843382">
        <w:rPr>
          <w:rFonts w:ascii="Sylfaen" w:hAnsi="Sylfaen"/>
          <w:sz w:val="24"/>
          <w:lang w:val="ka-GE"/>
        </w:rPr>
        <w:t>ს განმარტებით</w:t>
      </w:r>
      <w:r w:rsidR="007E06FC">
        <w:rPr>
          <w:rFonts w:ascii="Sylfaen" w:hAnsi="Sylfaen"/>
          <w:sz w:val="24"/>
          <w:lang w:val="ka-GE"/>
        </w:rPr>
        <w:t>,</w:t>
      </w:r>
      <w:r w:rsidR="00843382">
        <w:rPr>
          <w:rFonts w:ascii="Sylfaen" w:hAnsi="Sylfaen"/>
          <w:sz w:val="24"/>
          <w:lang w:val="ka-GE"/>
        </w:rPr>
        <w:t xml:space="preserve"> </w:t>
      </w:r>
      <w:r w:rsidRPr="00F808F9">
        <w:rPr>
          <w:rFonts w:ascii="Sylfaen" w:hAnsi="Sylfaen"/>
          <w:sz w:val="24"/>
          <w:lang w:val="ka-GE"/>
        </w:rPr>
        <w:t xml:space="preserve">„საკონსტიტუციო სამართალწარმოების მარეგულირებელი კანონმდებლობის თანახმად, კონსტიტუციური სარჩელის </w:t>
      </w:r>
      <w:proofErr w:type="spellStart"/>
      <w:r w:rsidRPr="00F808F9">
        <w:rPr>
          <w:rFonts w:ascii="Sylfaen" w:hAnsi="Sylfaen"/>
          <w:sz w:val="24"/>
          <w:lang w:val="ka-GE"/>
        </w:rPr>
        <w:t>დაუსაბუთებლობის</w:t>
      </w:r>
      <w:proofErr w:type="spellEnd"/>
      <w:r w:rsidRPr="00F808F9">
        <w:rPr>
          <w:rFonts w:ascii="Sylfaen" w:hAnsi="Sylfaen"/>
          <w:sz w:val="24"/>
          <w:lang w:val="ka-GE"/>
        </w:rPr>
        <w:t xml:space="preserve">, </w:t>
      </w:r>
      <w:proofErr w:type="spellStart"/>
      <w:r w:rsidRPr="00F808F9">
        <w:rPr>
          <w:rFonts w:ascii="Sylfaen" w:hAnsi="Sylfaen"/>
          <w:sz w:val="24"/>
          <w:lang w:val="ka-GE"/>
        </w:rPr>
        <w:t>სასარჩელო</w:t>
      </w:r>
      <w:proofErr w:type="spellEnd"/>
      <w:r w:rsidRPr="00F808F9">
        <w:rPr>
          <w:rFonts w:ascii="Sylfaen" w:hAnsi="Sylfaen"/>
          <w:sz w:val="24"/>
          <w:lang w:val="ka-GE"/>
        </w:rPr>
        <w:t xml:space="preserve"> მოთხოვნის არასწორად დაყენების ან კანონის ფორმალურ მოთხოვნებთან შეუსაბამობის გამო მისი არსებითად განსახილველად არმიღება არ გამორიცხავს მოსარჩელის შესაძლებლობას, სათანადო არგუმენტაციის წარმოდგენის და ფორმალური ხარვეზების გასწორების, სადავო აქტის სწორად იდენტიფიცირების შემთხვევაში კვლავ მომართოს საკონსტიტუციო სასამართლოს ახალი კონსტიტუციური სარჩელით“ (საქართველოს საკონსტიტუციო სასამართლოს 2016 წლის 22 სექტემბრის №2/7/812 განჩინება საქმეზე „საქართველოს მოქალაქე პაატა ბაკურაძე საქართველოს პარლამენტის წინააღმდეგ“, II-5).</w:t>
      </w:r>
    </w:p>
    <w:p w14:paraId="074D321F" w14:textId="77777777" w:rsidR="007E06FC" w:rsidRDefault="007E06FC" w:rsidP="007E06FC">
      <w:pPr>
        <w:pStyle w:val="ListParagraph"/>
        <w:spacing w:after="0" w:line="276" w:lineRule="auto"/>
        <w:ind w:left="360"/>
        <w:jc w:val="both"/>
        <w:rPr>
          <w:rFonts w:ascii="Sylfaen" w:hAnsi="Sylfaen"/>
          <w:sz w:val="24"/>
          <w:lang w:val="ka-GE"/>
        </w:rPr>
      </w:pPr>
    </w:p>
    <w:p w14:paraId="37887567" w14:textId="77777777" w:rsidR="007E06FC" w:rsidRDefault="007E06FC" w:rsidP="007E06FC">
      <w:pPr>
        <w:pStyle w:val="ListParagraph"/>
        <w:spacing w:after="0" w:line="276" w:lineRule="auto"/>
        <w:ind w:left="360"/>
        <w:jc w:val="both"/>
        <w:rPr>
          <w:rFonts w:ascii="Sylfaen" w:hAnsi="Sylfaen"/>
          <w:sz w:val="24"/>
          <w:lang w:val="ka-GE"/>
        </w:rPr>
      </w:pPr>
    </w:p>
    <w:p w14:paraId="0F522B47" w14:textId="5195D32A" w:rsidR="005462B1" w:rsidRPr="007E06FC" w:rsidRDefault="00955CE3" w:rsidP="007E06FC">
      <w:pPr>
        <w:pStyle w:val="ListParagraph"/>
        <w:spacing w:after="0" w:line="276" w:lineRule="auto"/>
        <w:ind w:left="360"/>
        <w:jc w:val="center"/>
        <w:rPr>
          <w:rFonts w:ascii="Sylfaen" w:hAnsi="Sylfaen"/>
          <w:sz w:val="24"/>
          <w:lang w:val="ka-GE"/>
        </w:rPr>
      </w:pPr>
      <w:r w:rsidRPr="007E06FC">
        <w:rPr>
          <w:rFonts w:ascii="Sylfaen" w:hAnsi="Sylfaen"/>
          <w:b/>
          <w:noProof/>
          <w:sz w:val="24"/>
        </w:rPr>
        <w:t>III</w:t>
      </w:r>
    </w:p>
    <w:p w14:paraId="0539B55F" w14:textId="7BD2DEAD" w:rsidR="007E06FC" w:rsidRDefault="005462B1" w:rsidP="007E06FC">
      <w:pPr>
        <w:pStyle w:val="Heading1"/>
        <w:ind w:firstLine="360"/>
      </w:pPr>
      <w:bookmarkStart w:id="0" w:name="_GoBack"/>
      <w:bookmarkEnd w:id="0"/>
      <w:r w:rsidRPr="008017D4">
        <w:t>სარეზოლუციო ნაწილი</w:t>
      </w:r>
    </w:p>
    <w:p w14:paraId="63B58CAE" w14:textId="77777777" w:rsidR="007E06FC" w:rsidRPr="007E06FC" w:rsidRDefault="007E06FC" w:rsidP="007E06FC">
      <w:pPr>
        <w:rPr>
          <w:rFonts w:ascii="Sylfaen" w:hAnsi="Sylfaen"/>
          <w:lang w:val="ka-GE"/>
        </w:rPr>
      </w:pPr>
    </w:p>
    <w:p w14:paraId="334ADDDF" w14:textId="11EFAA8C" w:rsidR="005462B1" w:rsidRDefault="005462B1" w:rsidP="00DE223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firstLine="360"/>
        <w:jc w:val="both"/>
        <w:rPr>
          <w:rFonts w:ascii="Sylfaen" w:eastAsia="Times New Roman" w:hAnsi="Sylfaen" w:cs="Sylfaen"/>
          <w:sz w:val="24"/>
          <w:szCs w:val="24"/>
          <w:lang w:val="ka-GE"/>
        </w:rPr>
      </w:pPr>
      <w:r w:rsidRPr="008017D4">
        <w:rPr>
          <w:rFonts w:ascii="Sylfaen" w:eastAsia="Times New Roman" w:hAnsi="Sylfaen" w:cs="Sylfaen"/>
          <w:sz w:val="24"/>
          <w:szCs w:val="24"/>
          <w:lang w:val="ka-GE"/>
        </w:rPr>
        <w:t>საქართველოს კონსტიტუციის 89-ე მუხლის პირველი პუნქტის „ვ“ ქვეპუნქტის</w:t>
      </w:r>
      <w:r w:rsidR="00D51438">
        <w:rPr>
          <w:rFonts w:ascii="Sylfaen" w:eastAsia="Times New Roman" w:hAnsi="Sylfaen" w:cs="Sylfaen"/>
          <w:sz w:val="24"/>
          <w:szCs w:val="24"/>
          <w:lang w:val="ka-GE"/>
        </w:rPr>
        <w:t>,</w:t>
      </w:r>
      <w:r w:rsidRPr="008017D4">
        <w:rPr>
          <w:rFonts w:ascii="Sylfaen" w:eastAsia="Times New Roman" w:hAnsi="Sylfaen" w:cs="Sylfaen"/>
          <w:sz w:val="24"/>
          <w:szCs w:val="24"/>
          <w:lang w:val="ka-GE"/>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w:t>
      </w:r>
      <w:r w:rsidR="00D51438">
        <w:rPr>
          <w:rFonts w:ascii="Sylfaen" w:eastAsia="Times New Roman" w:hAnsi="Sylfaen" w:cs="Sylfaen"/>
          <w:sz w:val="24"/>
          <w:szCs w:val="24"/>
          <w:lang w:val="ka-GE"/>
        </w:rPr>
        <w:t>მე-2</w:t>
      </w:r>
      <w:r w:rsidR="00D51438" w:rsidRPr="008017D4">
        <w:rPr>
          <w:rFonts w:ascii="Sylfaen" w:eastAsia="Times New Roman" w:hAnsi="Sylfaen" w:cs="Sylfaen"/>
          <w:sz w:val="24"/>
          <w:szCs w:val="24"/>
          <w:lang w:val="ka-GE"/>
        </w:rPr>
        <w:t xml:space="preserve"> </w:t>
      </w:r>
      <w:r w:rsidRPr="008017D4">
        <w:rPr>
          <w:rFonts w:ascii="Sylfaen" w:eastAsia="Times New Roman" w:hAnsi="Sylfaen" w:cs="Sylfaen"/>
          <w:sz w:val="24"/>
          <w:szCs w:val="24"/>
          <w:lang w:val="ka-GE"/>
        </w:rPr>
        <w:t>პუნქტის, 27</w:t>
      </w:r>
      <w:r w:rsidRPr="008017D4">
        <w:rPr>
          <w:rFonts w:ascii="Sylfaen" w:eastAsia="Times New Roman" w:hAnsi="Sylfaen" w:cs="Sylfaen"/>
          <w:sz w:val="24"/>
          <w:szCs w:val="24"/>
          <w:vertAlign w:val="superscript"/>
          <w:lang w:val="ka-GE"/>
        </w:rPr>
        <w:t>1</w:t>
      </w:r>
      <w:r w:rsidRPr="008017D4">
        <w:rPr>
          <w:rFonts w:ascii="Sylfaen" w:eastAsia="Times New Roman" w:hAnsi="Sylfaen" w:cs="Sylfaen"/>
          <w:sz w:val="24"/>
          <w:szCs w:val="24"/>
          <w:lang w:val="ka-GE"/>
        </w:rPr>
        <w:t xml:space="preserve"> მუხლის პირველი პუნქტის, 31-ე მუხლის, 39-ე მუხლის პირველი პუნქტის „ა“ ქვეპუნქტის, 43-ე მუხლის პირველი, მე-2, მე-5, მე-7, მე-8, მე-10 და მე-13 პუნქტების, „საკონსტიტუციო სამართალწარმოებ</w:t>
      </w:r>
      <w:r w:rsidR="0047424C">
        <w:rPr>
          <w:rFonts w:ascii="Sylfaen" w:eastAsia="Times New Roman" w:hAnsi="Sylfaen" w:cs="Sylfaen"/>
          <w:sz w:val="24"/>
          <w:szCs w:val="24"/>
          <w:lang w:val="ka-GE"/>
        </w:rPr>
        <w:t xml:space="preserve">ის შესახებ“ საქართველოს კანონის მე-16 მუხლის პირველი პუნქტის „ე“ ქვეპუნქტის, </w:t>
      </w:r>
      <w:r w:rsidRPr="008017D4">
        <w:rPr>
          <w:rFonts w:ascii="Sylfaen" w:eastAsia="Times New Roman" w:hAnsi="Sylfaen" w:cs="Sylfaen"/>
          <w:sz w:val="24"/>
          <w:szCs w:val="24"/>
          <w:lang w:val="ka-GE"/>
        </w:rPr>
        <w:t>მე-17 მუხლის მე-5 პუნქტის, მე-18 მუხლის „ა“ ქვეპუნქტის, 21-ე მუხლის მე-2 პუნქტის და 22-ე მუხლის</w:t>
      </w:r>
      <w:r w:rsidR="00125B37">
        <w:rPr>
          <w:rFonts w:ascii="Sylfaen" w:eastAsia="Times New Roman" w:hAnsi="Sylfaen" w:cs="Sylfaen"/>
          <w:sz w:val="24"/>
          <w:szCs w:val="24"/>
          <w:lang w:val="ka-GE"/>
        </w:rPr>
        <w:t xml:space="preserve"> </w:t>
      </w:r>
      <w:r w:rsidR="00125B37" w:rsidRPr="00125B37">
        <w:rPr>
          <w:rFonts w:ascii="Sylfaen" w:eastAsia="Times New Roman" w:hAnsi="Sylfaen" w:cs="Sylfaen"/>
          <w:sz w:val="24"/>
          <w:szCs w:val="24"/>
          <w:lang w:val="ka-GE"/>
        </w:rPr>
        <w:t xml:space="preserve">პირველი, მე-2, მე-3 და მე-6 პუნქტების საფუძველზე, </w:t>
      </w:r>
    </w:p>
    <w:p w14:paraId="5A2E8F7F" w14:textId="77777777" w:rsidR="005462B1" w:rsidRDefault="005462B1" w:rsidP="007E06FC">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eastAsia="Times New Roman" w:hAnsi="Sylfaen" w:cs="Sylfaen"/>
          <w:sz w:val="24"/>
          <w:szCs w:val="24"/>
          <w:lang w:val="ka-GE"/>
        </w:rPr>
      </w:pPr>
    </w:p>
    <w:p w14:paraId="090CB55B" w14:textId="77777777" w:rsidR="007E06FC" w:rsidRPr="008017D4" w:rsidRDefault="007E06FC" w:rsidP="007E06FC">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eastAsia="Times New Roman" w:hAnsi="Sylfaen" w:cs="Sylfaen"/>
          <w:sz w:val="24"/>
          <w:szCs w:val="24"/>
          <w:lang w:val="ka-GE"/>
        </w:rPr>
      </w:pPr>
    </w:p>
    <w:p w14:paraId="4743F306" w14:textId="77777777" w:rsidR="005462B1" w:rsidRPr="008017D4" w:rsidRDefault="005462B1" w:rsidP="001A61AE">
      <w:pPr>
        <w:spacing w:after="0" w:line="360" w:lineRule="auto"/>
        <w:ind w:firstLine="360"/>
        <w:contextualSpacing/>
        <w:jc w:val="center"/>
        <w:rPr>
          <w:rFonts w:ascii="Sylfaen" w:hAnsi="Sylfaen"/>
          <w:b/>
          <w:bCs/>
          <w:noProof/>
          <w:sz w:val="24"/>
          <w:szCs w:val="24"/>
          <w:lang w:val="ka-GE"/>
        </w:rPr>
      </w:pPr>
      <w:r w:rsidRPr="008017D4">
        <w:rPr>
          <w:rFonts w:ascii="Sylfaen" w:hAnsi="Sylfaen"/>
          <w:b/>
          <w:bCs/>
          <w:noProof/>
          <w:sz w:val="24"/>
          <w:szCs w:val="24"/>
          <w:lang w:val="ka-GE"/>
        </w:rPr>
        <w:t>საქართველოს საკონსტიტუციო სასამართლო</w:t>
      </w:r>
    </w:p>
    <w:p w14:paraId="52CCB9EC" w14:textId="0DCE21FE" w:rsidR="007E06FC" w:rsidRDefault="005462B1" w:rsidP="007E06FC">
      <w:pPr>
        <w:spacing w:after="0" w:line="360" w:lineRule="auto"/>
        <w:ind w:firstLine="360"/>
        <w:contextualSpacing/>
        <w:jc w:val="center"/>
        <w:rPr>
          <w:rFonts w:ascii="Sylfaen" w:hAnsi="Sylfaen"/>
          <w:b/>
          <w:bCs/>
          <w:noProof/>
          <w:sz w:val="24"/>
          <w:szCs w:val="24"/>
          <w:lang w:val="ka-GE"/>
        </w:rPr>
      </w:pPr>
      <w:r w:rsidRPr="008017D4">
        <w:rPr>
          <w:rFonts w:ascii="Sylfaen" w:hAnsi="Sylfaen"/>
          <w:b/>
          <w:bCs/>
          <w:noProof/>
          <w:sz w:val="24"/>
          <w:szCs w:val="24"/>
          <w:lang w:val="ka-GE"/>
        </w:rPr>
        <w:t>ა დ გ ე ნ ს:</w:t>
      </w:r>
    </w:p>
    <w:p w14:paraId="37FACF5C" w14:textId="77777777" w:rsidR="007E06FC" w:rsidRPr="008017D4" w:rsidRDefault="007E06FC" w:rsidP="007E06FC">
      <w:pPr>
        <w:spacing w:after="0" w:line="360" w:lineRule="auto"/>
        <w:ind w:firstLine="360"/>
        <w:contextualSpacing/>
        <w:jc w:val="center"/>
        <w:rPr>
          <w:rFonts w:ascii="Sylfaen" w:hAnsi="Sylfaen"/>
          <w:b/>
          <w:bCs/>
          <w:noProof/>
          <w:sz w:val="24"/>
          <w:szCs w:val="24"/>
          <w:lang w:val="ka-GE"/>
        </w:rPr>
      </w:pPr>
    </w:p>
    <w:p w14:paraId="63253551" w14:textId="4842D716" w:rsidR="005462B1" w:rsidRPr="008017D4" w:rsidRDefault="005462B1" w:rsidP="009C45C5">
      <w:pPr>
        <w:numPr>
          <w:ilvl w:val="0"/>
          <w:numId w:val="3"/>
        </w:numPr>
        <w:tabs>
          <w:tab w:val="left" w:pos="0"/>
        </w:tabs>
        <w:spacing w:after="0" w:line="276" w:lineRule="auto"/>
        <w:ind w:left="0" w:firstLine="360"/>
        <w:contextualSpacing/>
        <w:jc w:val="both"/>
        <w:rPr>
          <w:rFonts w:ascii="Sylfaen" w:hAnsi="Sylfaen" w:cs="Sylfaen"/>
          <w:sz w:val="24"/>
          <w:szCs w:val="24"/>
          <w:lang w:val="ka-GE"/>
        </w:rPr>
      </w:pPr>
      <w:r w:rsidRPr="008017D4">
        <w:rPr>
          <w:rFonts w:ascii="Sylfaen" w:hAnsi="Sylfaen" w:cs="Sylfaen"/>
          <w:sz w:val="24"/>
          <w:szCs w:val="24"/>
          <w:lang w:val="ka-GE"/>
        </w:rPr>
        <w:t xml:space="preserve">არ იქნეს მიღებული არსებითად განსახილველად №1238 კონსტიტუციური სარჩელი </w:t>
      </w:r>
      <w:r w:rsidR="0047424C">
        <w:rPr>
          <w:rFonts w:ascii="Sylfaen" w:hAnsi="Sylfaen" w:cs="Sylfaen"/>
          <w:sz w:val="24"/>
          <w:szCs w:val="24"/>
          <w:lang w:val="ka-GE"/>
        </w:rPr>
        <w:t>(</w:t>
      </w:r>
      <w:r w:rsidR="00164030" w:rsidRPr="008017D4">
        <w:rPr>
          <w:rFonts w:ascii="Sylfaen" w:hAnsi="Sylfaen" w:cs="Sylfaen"/>
          <w:sz w:val="24"/>
          <w:szCs w:val="24"/>
          <w:lang w:val="ka-GE"/>
        </w:rPr>
        <w:t>„</w:t>
      </w:r>
      <w:r w:rsidRPr="008017D4">
        <w:rPr>
          <w:rFonts w:ascii="Sylfaen" w:hAnsi="Sylfaen" w:cs="Sylfaen"/>
          <w:sz w:val="24"/>
          <w:szCs w:val="24"/>
          <w:lang w:val="ka-GE"/>
        </w:rPr>
        <w:t xml:space="preserve">საქართველოს მოქალაქე იმედა </w:t>
      </w:r>
      <w:proofErr w:type="spellStart"/>
      <w:r w:rsidRPr="008017D4">
        <w:rPr>
          <w:rFonts w:ascii="Sylfaen" w:hAnsi="Sylfaen" w:cs="Sylfaen"/>
          <w:sz w:val="24"/>
          <w:szCs w:val="24"/>
          <w:lang w:val="ka-GE"/>
        </w:rPr>
        <w:t>ხახუტაიშვილი</w:t>
      </w:r>
      <w:proofErr w:type="spellEnd"/>
      <w:r w:rsidRPr="008017D4">
        <w:rPr>
          <w:rFonts w:ascii="Sylfaen" w:hAnsi="Sylfaen"/>
          <w:bCs/>
          <w:noProof/>
          <w:sz w:val="24"/>
          <w:szCs w:val="24"/>
          <w:lang w:val="ka-GE"/>
        </w:rPr>
        <w:t xml:space="preserve"> საქართველოს პარლამენტის წინააღმდეგ“).</w:t>
      </w:r>
    </w:p>
    <w:p w14:paraId="257B55CB" w14:textId="77777777" w:rsidR="005462B1" w:rsidRPr="008017D4" w:rsidRDefault="005462B1" w:rsidP="009C45C5">
      <w:pPr>
        <w:numPr>
          <w:ilvl w:val="0"/>
          <w:numId w:val="3"/>
        </w:numPr>
        <w:spacing w:after="0" w:line="276" w:lineRule="auto"/>
        <w:ind w:left="0" w:firstLine="360"/>
        <w:contextualSpacing/>
        <w:jc w:val="both"/>
        <w:rPr>
          <w:rFonts w:ascii="Sylfaen" w:hAnsi="Sylfaen" w:cs="Sylfaen"/>
          <w:sz w:val="24"/>
          <w:szCs w:val="24"/>
          <w:lang w:val="ka-GE"/>
        </w:rPr>
      </w:pPr>
      <w:r w:rsidRPr="008017D4">
        <w:rPr>
          <w:rFonts w:ascii="Sylfaen" w:hAnsi="Sylfaen" w:cs="Sylfaen"/>
          <w:sz w:val="24"/>
          <w:szCs w:val="24"/>
          <w:lang w:val="ka-GE"/>
        </w:rPr>
        <w:t>განჩინება საბოლოოა და გასაჩივრებას ან გადასინჯვას არ ექვემდებარება.</w:t>
      </w:r>
    </w:p>
    <w:p w14:paraId="07971FC5" w14:textId="77777777" w:rsidR="005462B1" w:rsidRDefault="005462B1" w:rsidP="00DE223F">
      <w:pPr>
        <w:numPr>
          <w:ilvl w:val="0"/>
          <w:numId w:val="3"/>
        </w:numPr>
        <w:spacing w:after="0" w:line="276" w:lineRule="auto"/>
        <w:ind w:left="0" w:firstLine="360"/>
        <w:contextualSpacing/>
        <w:jc w:val="both"/>
        <w:rPr>
          <w:rFonts w:ascii="Sylfaen" w:hAnsi="Sylfaen" w:cs="Sylfaen"/>
          <w:sz w:val="24"/>
          <w:szCs w:val="24"/>
          <w:lang w:val="ka-GE"/>
        </w:rPr>
      </w:pPr>
      <w:r w:rsidRPr="008017D4">
        <w:rPr>
          <w:rFonts w:ascii="Sylfaen" w:hAnsi="Sylfaen" w:cs="Sylfaen"/>
          <w:sz w:val="24"/>
          <w:szCs w:val="24"/>
          <w:lang w:val="ka-GE"/>
        </w:rPr>
        <w:lastRenderedPageBreak/>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74BC2D55" w14:textId="77777777" w:rsidR="00716164" w:rsidRPr="008017D4" w:rsidRDefault="00716164">
      <w:pPr>
        <w:spacing w:after="0" w:line="276" w:lineRule="auto"/>
        <w:ind w:firstLine="360"/>
        <w:contextualSpacing/>
        <w:jc w:val="both"/>
        <w:rPr>
          <w:rFonts w:ascii="Sylfaen" w:hAnsi="Sylfaen" w:cs="Sylfaen"/>
          <w:sz w:val="24"/>
          <w:szCs w:val="24"/>
          <w:lang w:val="ka-GE"/>
        </w:rPr>
      </w:pPr>
    </w:p>
    <w:p w14:paraId="4BAA85EF" w14:textId="77777777" w:rsidR="005462B1" w:rsidRPr="008017D4" w:rsidRDefault="005462B1">
      <w:pPr>
        <w:spacing w:after="0" w:line="276" w:lineRule="auto"/>
        <w:ind w:firstLine="360"/>
        <w:contextualSpacing/>
        <w:jc w:val="both"/>
        <w:rPr>
          <w:rFonts w:ascii="Sylfaen" w:hAnsi="Sylfaen" w:cs="Sylfaen"/>
          <w:sz w:val="24"/>
          <w:szCs w:val="24"/>
          <w:lang w:val="ka-GE"/>
        </w:rPr>
      </w:pPr>
    </w:p>
    <w:p w14:paraId="67E0F298" w14:textId="77777777" w:rsidR="005462B1" w:rsidRPr="00027427" w:rsidRDefault="005462B1">
      <w:pPr>
        <w:spacing w:after="0" w:line="360" w:lineRule="auto"/>
        <w:ind w:firstLine="360"/>
        <w:contextualSpacing/>
        <w:jc w:val="both"/>
        <w:rPr>
          <w:rFonts w:ascii="Sylfaen" w:hAnsi="Sylfaen" w:cs="Sylfaen"/>
          <w:b/>
          <w:i/>
          <w:sz w:val="24"/>
          <w:szCs w:val="24"/>
          <w:lang w:val="ka-GE"/>
        </w:rPr>
      </w:pPr>
      <w:r w:rsidRPr="00027427">
        <w:rPr>
          <w:rFonts w:ascii="Sylfaen" w:hAnsi="Sylfaen" w:cs="Sylfaen"/>
          <w:b/>
          <w:i/>
          <w:sz w:val="24"/>
          <w:szCs w:val="24"/>
          <w:lang w:val="ka-GE"/>
        </w:rPr>
        <w:t xml:space="preserve">კოლეგიის შემადგენლობა: </w:t>
      </w:r>
    </w:p>
    <w:p w14:paraId="351F4F13" w14:textId="77777777" w:rsidR="00027427" w:rsidRPr="008017D4" w:rsidRDefault="00027427">
      <w:pPr>
        <w:spacing w:after="0" w:line="360" w:lineRule="auto"/>
        <w:ind w:firstLine="360"/>
        <w:contextualSpacing/>
        <w:jc w:val="both"/>
        <w:rPr>
          <w:rFonts w:ascii="Sylfaen" w:hAnsi="Sylfaen" w:cs="Sylfaen"/>
          <w:b/>
          <w:sz w:val="24"/>
          <w:szCs w:val="24"/>
          <w:lang w:val="ka-GE"/>
        </w:rPr>
      </w:pPr>
    </w:p>
    <w:p w14:paraId="3BC7AA14" w14:textId="77777777" w:rsidR="005462B1" w:rsidRDefault="005462B1">
      <w:pPr>
        <w:spacing w:after="0" w:line="480" w:lineRule="auto"/>
        <w:ind w:firstLine="360"/>
        <w:contextualSpacing/>
        <w:jc w:val="both"/>
        <w:rPr>
          <w:rFonts w:ascii="Sylfaen" w:hAnsi="Sylfaen" w:cs="Sylfaen"/>
          <w:b/>
          <w:sz w:val="24"/>
          <w:szCs w:val="24"/>
          <w:lang w:val="ka-GE"/>
        </w:rPr>
      </w:pPr>
      <w:r w:rsidRPr="007E06FC">
        <w:rPr>
          <w:rFonts w:ascii="Sylfaen" w:hAnsi="Sylfaen" w:cs="Sylfaen"/>
          <w:b/>
          <w:sz w:val="24"/>
          <w:szCs w:val="24"/>
          <w:lang w:val="ka-GE"/>
        </w:rPr>
        <w:t>ლალი ფაფიაშვილი</w:t>
      </w:r>
    </w:p>
    <w:p w14:paraId="766AC3BC" w14:textId="77777777" w:rsidR="00CB1FE4" w:rsidRPr="007E06FC" w:rsidRDefault="00CB1FE4">
      <w:pPr>
        <w:spacing w:after="0" w:line="480" w:lineRule="auto"/>
        <w:ind w:firstLine="360"/>
        <w:contextualSpacing/>
        <w:jc w:val="both"/>
        <w:rPr>
          <w:rFonts w:ascii="Sylfaen" w:hAnsi="Sylfaen" w:cs="Sylfaen"/>
          <w:b/>
          <w:sz w:val="24"/>
          <w:szCs w:val="24"/>
          <w:lang w:val="ka-GE"/>
        </w:rPr>
      </w:pPr>
    </w:p>
    <w:p w14:paraId="75D49A94" w14:textId="77777777" w:rsidR="005462B1" w:rsidRDefault="005462B1">
      <w:pPr>
        <w:spacing w:after="0" w:line="480" w:lineRule="auto"/>
        <w:ind w:firstLine="360"/>
        <w:contextualSpacing/>
        <w:jc w:val="both"/>
        <w:rPr>
          <w:rFonts w:ascii="Sylfaen" w:hAnsi="Sylfaen" w:cs="Sylfaen"/>
          <w:b/>
          <w:sz w:val="24"/>
          <w:szCs w:val="24"/>
          <w:lang w:val="ka-GE"/>
        </w:rPr>
      </w:pPr>
      <w:r w:rsidRPr="007E06FC">
        <w:rPr>
          <w:rFonts w:ascii="Sylfaen" w:hAnsi="Sylfaen" w:cs="Sylfaen"/>
          <w:b/>
          <w:sz w:val="24"/>
          <w:szCs w:val="24"/>
          <w:lang w:val="ka-GE"/>
        </w:rPr>
        <w:t xml:space="preserve">გიორგი კვერენჩხილაძე </w:t>
      </w:r>
    </w:p>
    <w:p w14:paraId="78E402D2" w14:textId="77777777" w:rsidR="00CB1FE4" w:rsidRPr="007E06FC" w:rsidRDefault="00CB1FE4">
      <w:pPr>
        <w:spacing w:after="0" w:line="480" w:lineRule="auto"/>
        <w:ind w:firstLine="360"/>
        <w:contextualSpacing/>
        <w:jc w:val="both"/>
        <w:rPr>
          <w:rFonts w:ascii="Sylfaen" w:hAnsi="Sylfaen" w:cs="Sylfaen"/>
          <w:b/>
          <w:sz w:val="24"/>
          <w:szCs w:val="24"/>
          <w:lang w:val="ka-GE"/>
        </w:rPr>
      </w:pPr>
    </w:p>
    <w:p w14:paraId="783B0D62" w14:textId="77777777" w:rsidR="005462B1" w:rsidRDefault="005462B1">
      <w:pPr>
        <w:spacing w:after="0" w:line="480" w:lineRule="auto"/>
        <w:ind w:firstLine="360"/>
        <w:contextualSpacing/>
        <w:jc w:val="both"/>
        <w:rPr>
          <w:rFonts w:ascii="Sylfaen" w:hAnsi="Sylfaen" w:cs="Sylfaen"/>
          <w:b/>
          <w:sz w:val="24"/>
          <w:szCs w:val="24"/>
          <w:lang w:val="ka-GE"/>
        </w:rPr>
      </w:pPr>
      <w:r w:rsidRPr="007E06FC">
        <w:rPr>
          <w:rFonts w:ascii="Sylfaen" w:hAnsi="Sylfaen" w:cs="Sylfaen"/>
          <w:b/>
          <w:sz w:val="24"/>
          <w:szCs w:val="24"/>
          <w:lang w:val="ka-GE"/>
        </w:rPr>
        <w:t xml:space="preserve">მაია კოპალეიშვილი </w:t>
      </w:r>
    </w:p>
    <w:p w14:paraId="5E4D387C" w14:textId="77777777" w:rsidR="00CB1FE4" w:rsidRPr="007E06FC" w:rsidRDefault="00CB1FE4">
      <w:pPr>
        <w:spacing w:after="0" w:line="480" w:lineRule="auto"/>
        <w:ind w:firstLine="360"/>
        <w:contextualSpacing/>
        <w:jc w:val="both"/>
        <w:rPr>
          <w:rFonts w:ascii="Sylfaen" w:hAnsi="Sylfaen" w:cs="Sylfaen"/>
          <w:b/>
          <w:sz w:val="24"/>
          <w:szCs w:val="24"/>
          <w:lang w:val="ka-GE"/>
        </w:rPr>
      </w:pPr>
    </w:p>
    <w:p w14:paraId="0C7D5EEB" w14:textId="77777777" w:rsidR="005462B1" w:rsidRDefault="005462B1">
      <w:pPr>
        <w:spacing w:after="0" w:line="480" w:lineRule="auto"/>
        <w:ind w:firstLine="360"/>
        <w:contextualSpacing/>
        <w:jc w:val="both"/>
        <w:rPr>
          <w:rFonts w:ascii="Sylfaen" w:hAnsi="Sylfaen" w:cs="Sylfaen"/>
          <w:b/>
          <w:sz w:val="24"/>
          <w:szCs w:val="24"/>
          <w:lang w:val="ka-GE"/>
        </w:rPr>
      </w:pPr>
      <w:r w:rsidRPr="007E06FC">
        <w:rPr>
          <w:rFonts w:ascii="Sylfaen" w:hAnsi="Sylfaen" w:cs="Sylfaen"/>
          <w:b/>
          <w:sz w:val="24"/>
          <w:szCs w:val="24"/>
          <w:lang w:val="ka-GE"/>
        </w:rPr>
        <w:t>მერაბ ტურავა</w:t>
      </w:r>
    </w:p>
    <w:p w14:paraId="5C0BBAA4" w14:textId="77777777" w:rsidR="00883CE4" w:rsidRDefault="00883CE4">
      <w:pPr>
        <w:spacing w:after="0" w:line="480" w:lineRule="auto"/>
        <w:ind w:firstLine="360"/>
        <w:contextualSpacing/>
        <w:jc w:val="both"/>
        <w:rPr>
          <w:rFonts w:ascii="Sylfaen" w:hAnsi="Sylfaen" w:cs="Sylfaen"/>
          <w:b/>
          <w:sz w:val="24"/>
          <w:szCs w:val="24"/>
          <w:lang w:val="ka-GE"/>
        </w:rPr>
      </w:pPr>
    </w:p>
    <w:p w14:paraId="490401D1" w14:textId="77777777" w:rsidR="00883CE4" w:rsidRDefault="00883CE4">
      <w:pPr>
        <w:spacing w:after="0" w:line="480" w:lineRule="auto"/>
        <w:ind w:firstLine="360"/>
        <w:contextualSpacing/>
        <w:jc w:val="both"/>
        <w:rPr>
          <w:rFonts w:ascii="Sylfaen" w:hAnsi="Sylfaen" w:cs="Sylfaen"/>
          <w:b/>
          <w:sz w:val="24"/>
          <w:szCs w:val="24"/>
          <w:lang w:val="ka-GE"/>
        </w:rPr>
      </w:pPr>
    </w:p>
    <w:p w14:paraId="39C67968" w14:textId="77777777" w:rsidR="00883CE4" w:rsidRDefault="00883CE4">
      <w:pPr>
        <w:spacing w:after="0" w:line="480" w:lineRule="auto"/>
        <w:ind w:firstLine="360"/>
        <w:contextualSpacing/>
        <w:jc w:val="both"/>
        <w:rPr>
          <w:rFonts w:ascii="Sylfaen" w:hAnsi="Sylfaen" w:cs="Sylfaen"/>
          <w:b/>
          <w:sz w:val="24"/>
          <w:szCs w:val="24"/>
          <w:lang w:val="ka-GE"/>
        </w:rPr>
      </w:pPr>
    </w:p>
    <w:p w14:paraId="0E2C5364" w14:textId="77777777" w:rsidR="00883CE4" w:rsidRDefault="00883CE4">
      <w:pPr>
        <w:spacing w:after="0" w:line="480" w:lineRule="auto"/>
        <w:ind w:firstLine="360"/>
        <w:contextualSpacing/>
        <w:jc w:val="both"/>
        <w:rPr>
          <w:rFonts w:ascii="Sylfaen" w:hAnsi="Sylfaen" w:cs="Sylfaen"/>
          <w:b/>
          <w:sz w:val="24"/>
          <w:szCs w:val="24"/>
          <w:lang w:val="ka-GE"/>
        </w:rPr>
      </w:pPr>
    </w:p>
    <w:p w14:paraId="5226FEC2" w14:textId="77777777" w:rsidR="00164E5F" w:rsidRDefault="00164E5F">
      <w:pPr>
        <w:spacing w:after="0" w:line="480" w:lineRule="auto"/>
        <w:ind w:firstLine="360"/>
        <w:contextualSpacing/>
        <w:jc w:val="both"/>
        <w:rPr>
          <w:rFonts w:ascii="Sylfaen" w:hAnsi="Sylfaen" w:cs="Sylfaen"/>
          <w:b/>
          <w:sz w:val="24"/>
          <w:szCs w:val="24"/>
          <w:lang w:val="ka-GE"/>
        </w:rPr>
      </w:pPr>
    </w:p>
    <w:p w14:paraId="3D0845A6" w14:textId="77777777" w:rsidR="00164E5F" w:rsidRDefault="00164E5F">
      <w:pPr>
        <w:spacing w:after="0" w:line="480" w:lineRule="auto"/>
        <w:ind w:firstLine="360"/>
        <w:contextualSpacing/>
        <w:jc w:val="both"/>
        <w:rPr>
          <w:rFonts w:ascii="Sylfaen" w:hAnsi="Sylfaen" w:cs="Sylfaen"/>
          <w:b/>
          <w:sz w:val="24"/>
          <w:szCs w:val="24"/>
          <w:lang w:val="ka-GE"/>
        </w:rPr>
      </w:pPr>
    </w:p>
    <w:p w14:paraId="0164BDBC" w14:textId="77777777" w:rsidR="00164E5F" w:rsidRPr="007E06FC" w:rsidRDefault="00164E5F">
      <w:pPr>
        <w:spacing w:after="0" w:line="480" w:lineRule="auto"/>
        <w:ind w:firstLine="360"/>
        <w:contextualSpacing/>
        <w:jc w:val="both"/>
        <w:rPr>
          <w:rFonts w:ascii="Sylfaen" w:hAnsi="Sylfaen" w:cs="Sylfaen"/>
          <w:b/>
          <w:sz w:val="24"/>
          <w:szCs w:val="24"/>
          <w:lang w:val="ka-GE"/>
        </w:rPr>
      </w:pPr>
    </w:p>
    <w:sectPr w:rsidR="00164E5F" w:rsidRPr="007E06FC" w:rsidSect="009C45C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BC847" w14:textId="77777777" w:rsidR="00F855CF" w:rsidRDefault="00F855CF" w:rsidP="00E756DE">
      <w:pPr>
        <w:spacing w:after="0" w:line="240" w:lineRule="auto"/>
      </w:pPr>
      <w:r>
        <w:separator/>
      </w:r>
    </w:p>
  </w:endnote>
  <w:endnote w:type="continuationSeparator" w:id="0">
    <w:p w14:paraId="3A81168A" w14:textId="77777777" w:rsidR="00F855CF" w:rsidRDefault="00F855CF" w:rsidP="00E75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884389"/>
      <w:docPartObj>
        <w:docPartGallery w:val="Page Numbers (Bottom of Page)"/>
        <w:docPartUnique/>
      </w:docPartObj>
    </w:sdtPr>
    <w:sdtEndPr>
      <w:rPr>
        <w:noProof/>
      </w:rPr>
    </w:sdtEndPr>
    <w:sdtContent>
      <w:p w14:paraId="35DE40E1" w14:textId="734B36F5" w:rsidR="00E756DE" w:rsidRDefault="00E756DE">
        <w:pPr>
          <w:pStyle w:val="Footer"/>
          <w:jc w:val="right"/>
        </w:pPr>
        <w:r>
          <w:fldChar w:fldCharType="begin"/>
        </w:r>
        <w:r>
          <w:instrText xml:space="preserve"> PAGE   \* MERGEFORMAT </w:instrText>
        </w:r>
        <w:r>
          <w:fldChar w:fldCharType="separate"/>
        </w:r>
        <w:r w:rsidR="00E17CE9">
          <w:rPr>
            <w:noProof/>
          </w:rPr>
          <w:t>6</w:t>
        </w:r>
        <w:r>
          <w:rPr>
            <w:noProof/>
          </w:rPr>
          <w:fldChar w:fldCharType="end"/>
        </w:r>
      </w:p>
    </w:sdtContent>
  </w:sdt>
  <w:p w14:paraId="2A6BB8C7" w14:textId="77777777" w:rsidR="00E756DE" w:rsidRDefault="00E75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9B843" w14:textId="77777777" w:rsidR="00F855CF" w:rsidRDefault="00F855CF" w:rsidP="00E756DE">
      <w:pPr>
        <w:spacing w:after="0" w:line="240" w:lineRule="auto"/>
      </w:pPr>
      <w:r>
        <w:separator/>
      </w:r>
    </w:p>
  </w:footnote>
  <w:footnote w:type="continuationSeparator" w:id="0">
    <w:p w14:paraId="57700CBA" w14:textId="77777777" w:rsidR="00F855CF" w:rsidRDefault="00F855CF" w:rsidP="00E756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C376C"/>
    <w:multiLevelType w:val="hybridMultilevel"/>
    <w:tmpl w:val="2C9A8864"/>
    <w:lvl w:ilvl="0" w:tplc="66B6B4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1D80E4C"/>
    <w:multiLevelType w:val="hybridMultilevel"/>
    <w:tmpl w:val="6862D8B6"/>
    <w:lvl w:ilvl="0" w:tplc="0409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
    <w:nsid w:val="33200163"/>
    <w:multiLevelType w:val="hybridMultilevel"/>
    <w:tmpl w:val="BA723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E0285C"/>
    <w:multiLevelType w:val="hybridMultilevel"/>
    <w:tmpl w:val="4A923852"/>
    <w:lvl w:ilvl="0" w:tplc="170CA5C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52"/>
    <w:rsid w:val="00022784"/>
    <w:rsid w:val="00024151"/>
    <w:rsid w:val="00027427"/>
    <w:rsid w:val="00043AE9"/>
    <w:rsid w:val="00057999"/>
    <w:rsid w:val="000807A7"/>
    <w:rsid w:val="00090DE6"/>
    <w:rsid w:val="0009783B"/>
    <w:rsid w:val="000A5FE0"/>
    <w:rsid w:val="000A630B"/>
    <w:rsid w:val="000B39AC"/>
    <w:rsid w:val="000C50FB"/>
    <w:rsid w:val="000D74F8"/>
    <w:rsid w:val="000E1FF4"/>
    <w:rsid w:val="00101916"/>
    <w:rsid w:val="00103337"/>
    <w:rsid w:val="00107AB0"/>
    <w:rsid w:val="00111AFC"/>
    <w:rsid w:val="001227DC"/>
    <w:rsid w:val="00123D04"/>
    <w:rsid w:val="00125B37"/>
    <w:rsid w:val="00132EA2"/>
    <w:rsid w:val="00141BEB"/>
    <w:rsid w:val="001572F6"/>
    <w:rsid w:val="00163E31"/>
    <w:rsid w:val="00164030"/>
    <w:rsid w:val="0016457E"/>
    <w:rsid w:val="00164E5F"/>
    <w:rsid w:val="00181F8A"/>
    <w:rsid w:val="001A61AE"/>
    <w:rsid w:val="00210DBB"/>
    <w:rsid w:val="00230F94"/>
    <w:rsid w:val="00237158"/>
    <w:rsid w:val="00243E93"/>
    <w:rsid w:val="00255D2F"/>
    <w:rsid w:val="00281468"/>
    <w:rsid w:val="002C14C9"/>
    <w:rsid w:val="002E7446"/>
    <w:rsid w:val="002F4F86"/>
    <w:rsid w:val="00314A7D"/>
    <w:rsid w:val="00334EAD"/>
    <w:rsid w:val="00352996"/>
    <w:rsid w:val="0035328A"/>
    <w:rsid w:val="0035604F"/>
    <w:rsid w:val="00365279"/>
    <w:rsid w:val="00377863"/>
    <w:rsid w:val="00377C49"/>
    <w:rsid w:val="0038672E"/>
    <w:rsid w:val="0039543C"/>
    <w:rsid w:val="003A75C6"/>
    <w:rsid w:val="003C70EF"/>
    <w:rsid w:val="00413C16"/>
    <w:rsid w:val="004140A8"/>
    <w:rsid w:val="00436ADC"/>
    <w:rsid w:val="004610FE"/>
    <w:rsid w:val="0047424C"/>
    <w:rsid w:val="004769DD"/>
    <w:rsid w:val="00476A64"/>
    <w:rsid w:val="0048174C"/>
    <w:rsid w:val="004B0283"/>
    <w:rsid w:val="004C5A7B"/>
    <w:rsid w:val="0050216D"/>
    <w:rsid w:val="0053746A"/>
    <w:rsid w:val="005462B1"/>
    <w:rsid w:val="00550490"/>
    <w:rsid w:val="00577692"/>
    <w:rsid w:val="00581C78"/>
    <w:rsid w:val="00582F82"/>
    <w:rsid w:val="00591A53"/>
    <w:rsid w:val="005A0B9B"/>
    <w:rsid w:val="005D67B8"/>
    <w:rsid w:val="005F132C"/>
    <w:rsid w:val="005F64DD"/>
    <w:rsid w:val="00600BC4"/>
    <w:rsid w:val="00602A67"/>
    <w:rsid w:val="0065595C"/>
    <w:rsid w:val="0067129F"/>
    <w:rsid w:val="00676B11"/>
    <w:rsid w:val="00692EFA"/>
    <w:rsid w:val="006974F4"/>
    <w:rsid w:val="006D1D09"/>
    <w:rsid w:val="006D7928"/>
    <w:rsid w:val="007115F9"/>
    <w:rsid w:val="00716164"/>
    <w:rsid w:val="007432C0"/>
    <w:rsid w:val="007610FA"/>
    <w:rsid w:val="0078117E"/>
    <w:rsid w:val="0079177C"/>
    <w:rsid w:val="007A0C32"/>
    <w:rsid w:val="007A68C2"/>
    <w:rsid w:val="007C0D7A"/>
    <w:rsid w:val="007E06FC"/>
    <w:rsid w:val="007E70B7"/>
    <w:rsid w:val="007F798B"/>
    <w:rsid w:val="008017D4"/>
    <w:rsid w:val="0083613B"/>
    <w:rsid w:val="00836484"/>
    <w:rsid w:val="00843382"/>
    <w:rsid w:val="00863AB6"/>
    <w:rsid w:val="00883CE4"/>
    <w:rsid w:val="008A203A"/>
    <w:rsid w:val="008D1473"/>
    <w:rsid w:val="008E36D0"/>
    <w:rsid w:val="00913005"/>
    <w:rsid w:val="0091447C"/>
    <w:rsid w:val="009366A6"/>
    <w:rsid w:val="00952B6E"/>
    <w:rsid w:val="00955CE3"/>
    <w:rsid w:val="00955EC2"/>
    <w:rsid w:val="009614BF"/>
    <w:rsid w:val="00962C1D"/>
    <w:rsid w:val="00987945"/>
    <w:rsid w:val="009A6E79"/>
    <w:rsid w:val="009C45C5"/>
    <w:rsid w:val="009C69D0"/>
    <w:rsid w:val="009C73DC"/>
    <w:rsid w:val="009D0407"/>
    <w:rsid w:val="009D5DFC"/>
    <w:rsid w:val="009D7FD3"/>
    <w:rsid w:val="009E56B7"/>
    <w:rsid w:val="009E616B"/>
    <w:rsid w:val="009F4C51"/>
    <w:rsid w:val="00A155B1"/>
    <w:rsid w:val="00A17B1E"/>
    <w:rsid w:val="00A51404"/>
    <w:rsid w:val="00A64DEA"/>
    <w:rsid w:val="00A7558B"/>
    <w:rsid w:val="00A778FE"/>
    <w:rsid w:val="00AA446D"/>
    <w:rsid w:val="00AB17DE"/>
    <w:rsid w:val="00AC39D0"/>
    <w:rsid w:val="00AD2F82"/>
    <w:rsid w:val="00AF0970"/>
    <w:rsid w:val="00B02A52"/>
    <w:rsid w:val="00B40E7E"/>
    <w:rsid w:val="00B44197"/>
    <w:rsid w:val="00B71B68"/>
    <w:rsid w:val="00B864B2"/>
    <w:rsid w:val="00B92718"/>
    <w:rsid w:val="00C0378B"/>
    <w:rsid w:val="00C90AE6"/>
    <w:rsid w:val="00CB1C5B"/>
    <w:rsid w:val="00CB1FE4"/>
    <w:rsid w:val="00CB6A18"/>
    <w:rsid w:val="00CC47A4"/>
    <w:rsid w:val="00CC6A31"/>
    <w:rsid w:val="00CD15BE"/>
    <w:rsid w:val="00CD32D0"/>
    <w:rsid w:val="00CF718E"/>
    <w:rsid w:val="00D0681B"/>
    <w:rsid w:val="00D26A21"/>
    <w:rsid w:val="00D3229C"/>
    <w:rsid w:val="00D51438"/>
    <w:rsid w:val="00DA5782"/>
    <w:rsid w:val="00DA6CAC"/>
    <w:rsid w:val="00DB0A77"/>
    <w:rsid w:val="00DD2853"/>
    <w:rsid w:val="00DE223F"/>
    <w:rsid w:val="00DF40E1"/>
    <w:rsid w:val="00DF6631"/>
    <w:rsid w:val="00DF7BAA"/>
    <w:rsid w:val="00E00960"/>
    <w:rsid w:val="00E17CE9"/>
    <w:rsid w:val="00E232BB"/>
    <w:rsid w:val="00E5530E"/>
    <w:rsid w:val="00E74CB1"/>
    <w:rsid w:val="00E756DE"/>
    <w:rsid w:val="00E84FE4"/>
    <w:rsid w:val="00E950A5"/>
    <w:rsid w:val="00EA3AA9"/>
    <w:rsid w:val="00ED40B8"/>
    <w:rsid w:val="00EF6A92"/>
    <w:rsid w:val="00F53520"/>
    <w:rsid w:val="00F663D0"/>
    <w:rsid w:val="00F75C00"/>
    <w:rsid w:val="00F808F9"/>
    <w:rsid w:val="00F855CF"/>
    <w:rsid w:val="00FC3B02"/>
    <w:rsid w:val="00FD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88DA"/>
  <w15:chartTrackingRefBased/>
  <w15:docId w15:val="{F0BBB23C-E636-4043-BDDA-3B62C81F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328A"/>
  </w:style>
  <w:style w:type="paragraph" w:styleId="Heading1">
    <w:name w:val="heading 1"/>
    <w:basedOn w:val="Normal"/>
    <w:next w:val="Normal"/>
    <w:link w:val="Heading1Char"/>
    <w:uiPriority w:val="9"/>
    <w:qFormat/>
    <w:rsid w:val="002E7446"/>
    <w:pPr>
      <w:spacing w:after="0" w:line="360" w:lineRule="auto"/>
      <w:jc w:val="center"/>
      <w:outlineLvl w:val="0"/>
    </w:pPr>
    <w:rPr>
      <w:rFonts w:ascii="Sylfaen" w:hAnsi="Sylfaen" w:cs="Sylfaen"/>
      <w:b/>
      <w:sz w:val="24"/>
      <w:lang w:val="ka-GE"/>
    </w:rPr>
  </w:style>
  <w:style w:type="paragraph" w:styleId="Heading2">
    <w:name w:val="heading 2"/>
    <w:basedOn w:val="ListParagraph"/>
    <w:next w:val="Normal"/>
    <w:link w:val="Heading2Char"/>
    <w:uiPriority w:val="9"/>
    <w:unhideWhenUsed/>
    <w:qFormat/>
    <w:rsid w:val="002E7446"/>
    <w:pPr>
      <w:spacing w:after="0" w:line="360" w:lineRule="auto"/>
      <w:ind w:left="0"/>
      <w:jc w:val="center"/>
      <w:outlineLvl w:val="1"/>
    </w:pPr>
    <w:rPr>
      <w:rFonts w:ascii="Sylfaen" w:hAnsi="Sylfaen"/>
      <w:b/>
      <w:noProof/>
      <w:sz w:val="24"/>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2B1"/>
    <w:pPr>
      <w:ind w:left="720"/>
      <w:contextualSpacing/>
    </w:pPr>
  </w:style>
  <w:style w:type="paragraph" w:styleId="Header">
    <w:name w:val="header"/>
    <w:basedOn w:val="Normal"/>
    <w:link w:val="HeaderChar"/>
    <w:uiPriority w:val="99"/>
    <w:unhideWhenUsed/>
    <w:rsid w:val="00E75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6DE"/>
  </w:style>
  <w:style w:type="paragraph" w:styleId="Footer">
    <w:name w:val="footer"/>
    <w:basedOn w:val="Normal"/>
    <w:link w:val="FooterChar"/>
    <w:uiPriority w:val="99"/>
    <w:unhideWhenUsed/>
    <w:rsid w:val="00E75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6DE"/>
  </w:style>
  <w:style w:type="character" w:customStyle="1" w:styleId="Heading1Char">
    <w:name w:val="Heading 1 Char"/>
    <w:basedOn w:val="DefaultParagraphFont"/>
    <w:link w:val="Heading1"/>
    <w:uiPriority w:val="9"/>
    <w:rsid w:val="002E7446"/>
    <w:rPr>
      <w:rFonts w:ascii="Sylfaen" w:hAnsi="Sylfaen" w:cs="Sylfaen"/>
      <w:b/>
      <w:sz w:val="24"/>
      <w:lang w:val="ka-GE"/>
    </w:rPr>
  </w:style>
  <w:style w:type="character" w:customStyle="1" w:styleId="Heading2Char">
    <w:name w:val="Heading 2 Char"/>
    <w:basedOn w:val="DefaultParagraphFont"/>
    <w:link w:val="Heading2"/>
    <w:uiPriority w:val="9"/>
    <w:rsid w:val="002E7446"/>
    <w:rPr>
      <w:rFonts w:ascii="Sylfaen" w:hAnsi="Sylfaen"/>
      <w:b/>
      <w:noProof/>
      <w:sz w:val="24"/>
      <w:lang w:val="ka-GE"/>
    </w:rPr>
  </w:style>
  <w:style w:type="paragraph" w:styleId="NoSpacing">
    <w:name w:val="No Spacing"/>
    <w:basedOn w:val="Normal"/>
    <w:uiPriority w:val="1"/>
    <w:qFormat/>
    <w:rsid w:val="002E7446"/>
    <w:pPr>
      <w:tabs>
        <w:tab w:val="left" w:pos="0"/>
      </w:tabs>
      <w:spacing w:after="0" w:line="360" w:lineRule="auto"/>
      <w:jc w:val="center"/>
      <w:outlineLvl w:val="0"/>
    </w:pPr>
    <w:rPr>
      <w:rFonts w:ascii="Sylfaen" w:eastAsia="Times New Roman" w:hAnsi="Sylfaen" w:cs="Sylfaen"/>
      <w:b/>
      <w:sz w:val="24"/>
      <w:szCs w:val="24"/>
      <w:lang w:val="ka-GE"/>
    </w:rPr>
  </w:style>
  <w:style w:type="paragraph" w:styleId="BalloonText">
    <w:name w:val="Balloon Text"/>
    <w:basedOn w:val="Normal"/>
    <w:link w:val="BalloonTextChar"/>
    <w:uiPriority w:val="99"/>
    <w:semiHidden/>
    <w:unhideWhenUsed/>
    <w:rsid w:val="00AD2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F82"/>
    <w:rPr>
      <w:rFonts w:ascii="Segoe UI" w:hAnsi="Segoe UI" w:cs="Segoe UI"/>
      <w:sz w:val="18"/>
      <w:szCs w:val="18"/>
    </w:rPr>
  </w:style>
  <w:style w:type="character" w:styleId="CommentReference">
    <w:name w:val="annotation reference"/>
    <w:basedOn w:val="DefaultParagraphFont"/>
    <w:uiPriority w:val="99"/>
    <w:semiHidden/>
    <w:unhideWhenUsed/>
    <w:rsid w:val="00D0681B"/>
    <w:rPr>
      <w:sz w:val="16"/>
      <w:szCs w:val="16"/>
    </w:rPr>
  </w:style>
  <w:style w:type="paragraph" w:styleId="CommentText">
    <w:name w:val="annotation text"/>
    <w:basedOn w:val="Normal"/>
    <w:link w:val="CommentTextChar"/>
    <w:uiPriority w:val="99"/>
    <w:semiHidden/>
    <w:unhideWhenUsed/>
    <w:rsid w:val="00D0681B"/>
    <w:pPr>
      <w:spacing w:line="240" w:lineRule="auto"/>
    </w:pPr>
    <w:rPr>
      <w:sz w:val="20"/>
      <w:szCs w:val="20"/>
    </w:rPr>
  </w:style>
  <w:style w:type="character" w:customStyle="1" w:styleId="CommentTextChar">
    <w:name w:val="Comment Text Char"/>
    <w:basedOn w:val="DefaultParagraphFont"/>
    <w:link w:val="CommentText"/>
    <w:uiPriority w:val="99"/>
    <w:semiHidden/>
    <w:rsid w:val="00D0681B"/>
    <w:rPr>
      <w:sz w:val="20"/>
      <w:szCs w:val="20"/>
    </w:rPr>
  </w:style>
  <w:style w:type="paragraph" w:styleId="CommentSubject">
    <w:name w:val="annotation subject"/>
    <w:basedOn w:val="CommentText"/>
    <w:next w:val="CommentText"/>
    <w:link w:val="CommentSubjectChar"/>
    <w:uiPriority w:val="99"/>
    <w:semiHidden/>
    <w:unhideWhenUsed/>
    <w:rsid w:val="00D0681B"/>
    <w:rPr>
      <w:b/>
      <w:bCs/>
    </w:rPr>
  </w:style>
  <w:style w:type="character" w:customStyle="1" w:styleId="CommentSubjectChar">
    <w:name w:val="Comment Subject Char"/>
    <w:basedOn w:val="CommentTextChar"/>
    <w:link w:val="CommentSubject"/>
    <w:uiPriority w:val="99"/>
    <w:semiHidden/>
    <w:rsid w:val="00D0681B"/>
    <w:rPr>
      <w:b/>
      <w:bCs/>
      <w:sz w:val="20"/>
      <w:szCs w:val="20"/>
    </w:rPr>
  </w:style>
  <w:style w:type="paragraph" w:customStyle="1" w:styleId="BodyA">
    <w:name w:val="Body A"/>
    <w:rsid w:val="00883CE4"/>
    <w:pPr>
      <w:spacing w:line="256" w:lineRule="auto"/>
    </w:pPr>
    <w:rPr>
      <w:rFonts w:ascii="Calibri" w:eastAsia="Calibri" w:hAnsi="Calibri" w:cs="Calibri"/>
      <w:color w:val="000000"/>
      <w:u w:color="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1816</TotalTime>
  <Pages>6</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gvantsa lashkhia</dc:creator>
  <cp:keywords/>
  <dc:description/>
  <cp:lastModifiedBy>Windows User</cp:lastModifiedBy>
  <cp:revision>165</cp:revision>
  <cp:lastPrinted>2017-09-09T07:37:00Z</cp:lastPrinted>
  <dcterms:created xsi:type="dcterms:W3CDTF">2017-07-03T14:10:00Z</dcterms:created>
  <dcterms:modified xsi:type="dcterms:W3CDTF">2019-12-19T12:48:00Z</dcterms:modified>
</cp:coreProperties>
</file>