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37" w:rsidRPr="002A3437" w:rsidRDefault="002A3437" w:rsidP="002A343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2A3437">
        <w:rPr>
          <w:rFonts w:ascii="Sylfaen" w:hAnsi="Sylfaen"/>
          <w:b/>
          <w:sz w:val="24"/>
          <w:szCs w:val="24"/>
          <w:lang w:val="ka-GE"/>
        </w:rPr>
        <w:t>პირველი კოლეგია</w:t>
      </w:r>
    </w:p>
    <w:p w:rsidR="002A3437" w:rsidRPr="002A3437" w:rsidRDefault="002A3437" w:rsidP="002A343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2A3437">
        <w:rPr>
          <w:rFonts w:ascii="Sylfaen" w:hAnsi="Sylfaen"/>
          <w:b/>
          <w:sz w:val="24"/>
          <w:szCs w:val="24"/>
          <w:lang w:val="ka-GE"/>
        </w:rPr>
        <w:t>განმწესრიგებელი სხდომის</w:t>
      </w:r>
    </w:p>
    <w:p w:rsidR="002A3437" w:rsidRPr="002A3437" w:rsidRDefault="002A3437" w:rsidP="002A3437">
      <w:pPr>
        <w:spacing w:after="0"/>
        <w:jc w:val="center"/>
        <w:rPr>
          <w:rFonts w:ascii="Sylfaen" w:hAnsi="Sylfaen"/>
          <w:b/>
          <w:sz w:val="24"/>
          <w:szCs w:val="24"/>
          <w:lang w:val="ka-GE"/>
        </w:rPr>
      </w:pPr>
      <w:r w:rsidRPr="002A3437">
        <w:rPr>
          <w:rFonts w:ascii="Sylfaen" w:hAnsi="Sylfaen"/>
          <w:b/>
          <w:sz w:val="24"/>
          <w:szCs w:val="24"/>
          <w:lang w:val="ka-GE"/>
        </w:rPr>
        <w:t>საოქმო ჩანაწერი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A3437">
        <w:rPr>
          <w:rFonts w:ascii="Sylfaen" w:hAnsi="Sylfaen"/>
          <w:sz w:val="24"/>
          <w:szCs w:val="24"/>
          <w:lang w:val="ka-GE"/>
        </w:rPr>
        <w:t xml:space="preserve">   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2A3437">
        <w:rPr>
          <w:rFonts w:ascii="Sylfaen" w:hAnsi="Sylfaen"/>
          <w:sz w:val="24"/>
          <w:szCs w:val="24"/>
          <w:u w:val="single"/>
          <w:lang w:val="ka-GE"/>
        </w:rPr>
        <w:t>NN 1/2/178</w:t>
      </w:r>
      <w:r w:rsidRPr="002A3437">
        <w:rPr>
          <w:rFonts w:ascii="Sylfaen" w:hAnsi="Sylfaen"/>
          <w:sz w:val="24"/>
          <w:szCs w:val="24"/>
          <w:lang w:val="ka-GE"/>
        </w:rPr>
        <w:t xml:space="preserve">                               თბილისი, 2002 წლის </w:t>
      </w:r>
      <w:r w:rsidRPr="002A3437">
        <w:rPr>
          <w:rFonts w:ascii="Sylfaen" w:hAnsi="Sylfaen"/>
          <w:sz w:val="24"/>
          <w:szCs w:val="24"/>
          <w:u w:val="single"/>
          <w:lang w:val="ka-GE"/>
        </w:rPr>
        <w:t>26 აპრილი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2A3437" w:rsidRPr="002A3437" w:rsidRDefault="002A3437" w:rsidP="002A3437">
      <w:pPr>
        <w:spacing w:after="0"/>
        <w:jc w:val="both"/>
        <w:rPr>
          <w:rFonts w:ascii="Sylfaen" w:hAnsi="Sylfaen"/>
          <w:b/>
          <w:sz w:val="24"/>
          <w:szCs w:val="24"/>
          <w:lang w:val="ka-GE"/>
        </w:rPr>
      </w:pPr>
      <w:r w:rsidRPr="002A3437">
        <w:rPr>
          <w:rFonts w:ascii="Sylfaen" w:hAnsi="Sylfaen"/>
          <w:b/>
          <w:sz w:val="24"/>
          <w:szCs w:val="24"/>
          <w:lang w:val="ka-GE"/>
        </w:rPr>
        <w:t>კოლეგიის შემადგენლობა: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2A3437">
        <w:rPr>
          <w:rFonts w:ascii="Sylfaen" w:hAnsi="Sylfaen"/>
          <w:sz w:val="24"/>
          <w:szCs w:val="24"/>
          <w:u w:val="single"/>
          <w:lang w:val="ka-GE"/>
        </w:rPr>
        <w:t>1. ბესარიონ ზოიძე (თავმჯდომარე);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2A3437">
        <w:rPr>
          <w:rFonts w:ascii="Sylfaen" w:hAnsi="Sylfaen"/>
          <w:sz w:val="24"/>
          <w:szCs w:val="24"/>
          <w:u w:val="single"/>
          <w:lang w:val="ka-GE"/>
        </w:rPr>
        <w:t>2. ავთანდილ აბაშიძე;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2A3437">
        <w:rPr>
          <w:rFonts w:ascii="Sylfaen" w:hAnsi="Sylfaen"/>
          <w:sz w:val="24"/>
          <w:szCs w:val="24"/>
          <w:u w:val="single"/>
          <w:lang w:val="ka-GE"/>
        </w:rPr>
        <w:t>3. იაკობ ფუტკარაძე;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2A3437">
        <w:rPr>
          <w:rFonts w:ascii="Sylfaen" w:hAnsi="Sylfaen"/>
          <w:sz w:val="24"/>
          <w:szCs w:val="24"/>
          <w:u w:val="single"/>
          <w:lang w:val="ka-GE"/>
        </w:rPr>
        <w:t>4. ნიკოლოზ შაშკინი (მომხსენებeლი მოსამართლე).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u w:val="single"/>
          <w:lang w:val="ka-GE"/>
        </w:rPr>
      </w:pP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A3437">
        <w:rPr>
          <w:rFonts w:ascii="Sylfaen" w:hAnsi="Sylfaen"/>
          <w:b/>
          <w:sz w:val="24"/>
          <w:szCs w:val="24"/>
          <w:lang w:val="ka-GE"/>
        </w:rPr>
        <w:t>სხდომის მდივანი:</w:t>
      </w:r>
      <w:r w:rsidRPr="002A3437">
        <w:rPr>
          <w:rFonts w:ascii="Sylfaen" w:hAnsi="Sylfaen"/>
          <w:sz w:val="24"/>
          <w:szCs w:val="24"/>
          <w:lang w:val="ka-GE"/>
        </w:rPr>
        <w:t xml:space="preserve"> </w:t>
      </w:r>
      <w:r w:rsidRPr="002A3437">
        <w:rPr>
          <w:rFonts w:ascii="Sylfaen" w:hAnsi="Sylfaen"/>
          <w:sz w:val="24"/>
          <w:szCs w:val="24"/>
          <w:u w:val="single"/>
          <w:lang w:val="ka-GE"/>
        </w:rPr>
        <w:t>დარეჯან ჩალიგავა.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2A3437">
        <w:rPr>
          <w:rFonts w:ascii="Sylfaen" w:hAnsi="Sylfaen"/>
          <w:b/>
          <w:sz w:val="24"/>
          <w:szCs w:val="24"/>
          <w:lang w:val="ka-GE"/>
        </w:rPr>
        <w:t>საქმის დასახელება:</w:t>
      </w:r>
      <w:r w:rsidRPr="002A3437">
        <w:rPr>
          <w:rFonts w:ascii="Sylfaen" w:hAnsi="Sylfaen"/>
          <w:sz w:val="24"/>
          <w:szCs w:val="24"/>
          <w:lang w:val="ka-GE"/>
        </w:rPr>
        <w:t xml:space="preserve"> </w:t>
      </w:r>
      <w:r w:rsidRPr="002A3437">
        <w:rPr>
          <w:rFonts w:ascii="Sylfaen" w:hAnsi="Sylfaen"/>
          <w:sz w:val="24"/>
          <w:szCs w:val="24"/>
          <w:u w:val="single"/>
          <w:lang w:val="ka-GE"/>
        </w:rPr>
        <w:t xml:space="preserve">საქართველოს მოქალაქე ნანა გოგოჭური საქართველოს პრეზიდენტის და საქართველოს პარლამენტის წინააღმდეგ. 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2A3437">
        <w:rPr>
          <w:rFonts w:ascii="Sylfaen" w:hAnsi="Sylfaen"/>
          <w:b/>
          <w:sz w:val="24"/>
          <w:szCs w:val="24"/>
          <w:lang w:val="ka-GE"/>
        </w:rPr>
        <w:t xml:space="preserve"> დავის საგანი:</w:t>
      </w:r>
      <w:r w:rsidRPr="002A3437">
        <w:rPr>
          <w:rFonts w:ascii="Sylfaen" w:hAnsi="Sylfaen"/>
          <w:sz w:val="24"/>
          <w:szCs w:val="24"/>
          <w:lang w:val="ka-GE"/>
        </w:rPr>
        <w:t xml:space="preserve"> </w:t>
      </w:r>
      <w:r w:rsidRPr="002A3437">
        <w:rPr>
          <w:rFonts w:ascii="Sylfaen" w:hAnsi="Sylfaen"/>
          <w:sz w:val="24"/>
          <w:szCs w:val="24"/>
          <w:u w:val="single"/>
          <w:lang w:val="ka-GE"/>
        </w:rPr>
        <w:t xml:space="preserve">(1)’’საქართველოს მოსახლეობისათვის ყოფილ სახელმწფო-კომერციულ ბანკებში ანაბრებზე რიცხული ფულადი სახსრების დაბრუნების მდგომარეობის გაუმჯობესების ზოგიერთი ღონისძიების შესახებ“  საქართველოს პრეზიდენტის 2001 წლის 2 ივლისის  N258 ბრძანებულების მე-2, მე-3 და მე-4 პუნქტებისა და (2) „ადამიანის  უფლებათა და ძირითად თავისუფლებათა  დაცვის  ევროპის  კონვენციის“ პირველი ოქმის რატიფიცირების შესახებ საქართველოს პარლამენტის 2001 წლის 27 დეკემბრის დადგენილების მე-6 პუნქტის კონსტიტუციურობა საქართველოს კონსტიტუციის 21-ე მუხლთან მიმართებით. 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u w:val="single"/>
          <w:lang w:val="ka-GE"/>
        </w:rPr>
      </w:pP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u w:val="single"/>
          <w:lang w:val="ka-GE"/>
        </w:rPr>
      </w:pP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2A3437">
        <w:rPr>
          <w:rFonts w:ascii="Sylfaen" w:hAnsi="Sylfaen"/>
          <w:b/>
          <w:sz w:val="24"/>
          <w:szCs w:val="24"/>
          <w:lang w:val="ka-GE"/>
        </w:rPr>
        <w:t>საქმის განხილვის მონაწილენი:</w:t>
      </w:r>
      <w:r w:rsidRPr="002A3437">
        <w:rPr>
          <w:rFonts w:ascii="Sylfaen" w:hAnsi="Sylfaen"/>
          <w:sz w:val="24"/>
          <w:szCs w:val="24"/>
          <w:u w:val="single"/>
          <w:lang w:val="ka-GE"/>
        </w:rPr>
        <w:t xml:space="preserve"> მოსარჩელეთა წარმომადგენლები - 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u w:val="single"/>
          <w:lang w:val="ka-GE"/>
        </w:rPr>
      </w:pPr>
      <w:r w:rsidRPr="002A3437">
        <w:rPr>
          <w:rFonts w:ascii="Sylfaen" w:hAnsi="Sylfaen"/>
          <w:sz w:val="24"/>
          <w:szCs w:val="24"/>
          <w:u w:val="single"/>
          <w:lang w:val="ka-GE"/>
        </w:rPr>
        <w:t>მარინა ჩოხელი, ცირა ჯავახიშვილი და მაკა ძამუკაშვილი.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A3437">
        <w:rPr>
          <w:rFonts w:ascii="Sylfaen" w:hAnsi="Sylfaen"/>
          <w:sz w:val="24"/>
          <w:szCs w:val="24"/>
          <w:lang w:val="ka-GE"/>
        </w:rPr>
        <w:lastRenderedPageBreak/>
        <w:t xml:space="preserve">    საქართველოს საკონსტიტუციო სასამართლოს პირველ კოლეგიას 2002 წლის  8 აპრილს გადმოეცა საქართველოს მოქალაქის  ნანა გოგოჭურის 178-ე ნომრით რეგისტრირებული კონსტიტუციური სარჩელი არსებითი განხილვისათვის მიღების საკითხის გადაწყვეტის მიზნით. ამ საკითხზე სასამართლოს ღია განმწესრიგებელი სხდომა გაიმართა 2002 წლის 17 აპრილს.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A3437">
        <w:rPr>
          <w:rFonts w:ascii="Sylfaen" w:hAnsi="Sylfaen"/>
          <w:sz w:val="24"/>
          <w:szCs w:val="24"/>
          <w:lang w:val="ka-GE"/>
        </w:rPr>
        <w:t xml:space="preserve">   მოქალაქე ნანა გოგოჭურმა კონსტიტუციური სარჩელით  საქართველოს საკონსტიტუციო სასამართლოს მიმართა  2002 წლის 4 აპრილს.   კონტიტუციური  სარჩელი  შემოტანილია საქართველოს კონსტიტუციის  42-ე  მუხლის  პირველი პუნქტის, 89-ე მუხლის პირველი პუნქტის „ვ“ ქვეპუნქტის, „საქართველოს საკონსტიტუციო სასამართლოს შესახებ“ ორგანული კანონის 19-ე მუხლის პირველი პუნქტის „ე“ ქვეპუნქტის, 31-ე მუხლის და 39-ე მუხლის პირველი პუნქტის „ა“ ქვეპუნქტის, „საკონსტიტუციო სამართალწარმოების შესახებ“ კანონის პირველი მუხლის მე-2 პუნქტის, მე-10 მუხლის პირველი პუნქტისა  და მე-16 მუხლის პირველი და  მეორე პუნქტების საფუძველზე.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A3437">
        <w:rPr>
          <w:rFonts w:ascii="Sylfaen" w:hAnsi="Sylfaen"/>
          <w:sz w:val="24"/>
          <w:szCs w:val="24"/>
          <w:lang w:val="ka-GE"/>
        </w:rPr>
        <w:t xml:space="preserve">      სასამართლო კოლეგიას მიაჩნია, რომ კონსტიტუციურ სარჩელში დაცულია „საკონსტიტუციო სამართალწარმოების  შესახებ“ საქართველოს კანონის მე-16 მუხლის პირველი და მეორე პუნქტების მოთხოვნები. მოსარჩელე  საკონსტიტუციო სასამართლოსადმი მიმართვის სუბიექტია. სარჩელში მითითებული სადავო საკითხები საკონსტიტუციო სასამართლოს განსჯადია.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A3437">
        <w:rPr>
          <w:rFonts w:ascii="Sylfaen" w:hAnsi="Sylfaen"/>
          <w:sz w:val="24"/>
          <w:szCs w:val="24"/>
          <w:lang w:val="ka-GE"/>
        </w:rPr>
        <w:t xml:space="preserve">     იხელმძღვანელა რა საქართველოს კონსტიტუციის 89-ე მუხლის პირველი პუნქტის „ვ“ ქვეპუნქტით, „საქართველოს საკონსტიტუციო სასამართლოს შესახებ“ ორგანული კანონის მე-19 მუხლის პირველი პუნქტის „ე“ ქვეპუნქტით, 21-ე მუხლის მე-2 პუნქტით, 39-ე მუხლის პირველი პუნქტის „ა“ ქვეპუნქტითა და მე-2 პუნქტით, 43-ე მუხლის მე-2, მე-5 და მე-8 პუნქტებით,  „საკონსტიტუციო სამართალწარმოების  შესახებ“ კანონის მე-17 მუხლის მე-5 პუნქტით, 21-ე მუხლის პირველი პუნქტითა  და 22-ე მუხლით,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A3437">
        <w:rPr>
          <w:rFonts w:ascii="Sylfaen" w:hAnsi="Sylfaen"/>
          <w:sz w:val="24"/>
          <w:szCs w:val="24"/>
          <w:lang w:val="ka-GE"/>
        </w:rPr>
        <w:t xml:space="preserve">                        </w:t>
      </w:r>
    </w:p>
    <w:p w:rsidR="002A3437" w:rsidRPr="002A3437" w:rsidRDefault="002A3437" w:rsidP="002A343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2A3437">
        <w:rPr>
          <w:rFonts w:ascii="Sylfaen" w:hAnsi="Sylfaen"/>
          <w:sz w:val="24"/>
          <w:szCs w:val="24"/>
          <w:lang w:val="ka-GE"/>
        </w:rPr>
        <w:t>საქართველოს საკონსტიტუციო სასამართლო</w:t>
      </w:r>
    </w:p>
    <w:p w:rsidR="002A3437" w:rsidRPr="002A3437" w:rsidRDefault="002A3437" w:rsidP="002A3437">
      <w:pPr>
        <w:spacing w:after="0"/>
        <w:jc w:val="center"/>
        <w:rPr>
          <w:rFonts w:ascii="Sylfaen" w:hAnsi="Sylfaen"/>
          <w:sz w:val="24"/>
          <w:szCs w:val="24"/>
          <w:lang w:val="ka-GE"/>
        </w:rPr>
      </w:pPr>
      <w:r w:rsidRPr="002A3437">
        <w:rPr>
          <w:rFonts w:ascii="Sylfaen" w:hAnsi="Sylfaen"/>
          <w:sz w:val="24"/>
          <w:szCs w:val="24"/>
          <w:lang w:val="ka-GE"/>
        </w:rPr>
        <w:t>ადგენს: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A3437">
        <w:rPr>
          <w:rFonts w:ascii="Sylfaen" w:hAnsi="Sylfaen"/>
          <w:sz w:val="24"/>
          <w:szCs w:val="24"/>
          <w:lang w:val="ka-GE"/>
        </w:rPr>
        <w:t xml:space="preserve">  I. </w:t>
      </w:r>
      <w:r w:rsidRPr="002A3437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2A3437">
        <w:rPr>
          <w:rFonts w:ascii="Sylfaen" w:hAnsi="Sylfaen"/>
          <w:sz w:val="24"/>
          <w:szCs w:val="24"/>
          <w:lang w:val="ka-GE"/>
        </w:rPr>
        <w:t xml:space="preserve"> იქნეს საკონსტიტუციო სასამართლოში არსებითად განსახილველად საქართველოს მოქალაქის ნანა გოგოჭურის კონსტიტუციური სარჩელი (1) „საქართველოს მოსახლეობისათვის ყოფილ სახელმწიფო-კომერციულ ბანკებში ანაბრებზე რიცხული ფულადი სახსრების დაბრუნების მდგომარეობის გაუმჯობესების ზოგიერთი ღონისძიების შესახებ“  საქართველოს პრეზიდენტის 2001 </w:t>
      </w:r>
      <w:r w:rsidRPr="002A3437">
        <w:rPr>
          <w:rFonts w:ascii="Sylfaen" w:hAnsi="Sylfaen"/>
          <w:sz w:val="24"/>
          <w:szCs w:val="24"/>
          <w:lang w:val="ka-GE"/>
        </w:rPr>
        <w:lastRenderedPageBreak/>
        <w:t>წლის 2 ივლისის N258 ბრძანებულების მე-2, მე-3 და მე-4 პუნქტებისა და (2) „ადამიანის უფლებათა და ძირითად თავისუფლებათა დაცვის ევროპის კონვენციის“ პირველი ოქმის რატიფიცირების შესახებ საქართველოს პარლამენტის  2001 წლის 27დეკემბრის დადგენილების მე-6 პუნქტის კონსტიტუციურობა საქართველოს კონსტიტუციის 21-ე მუხლთან მიმართებით;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A3437">
        <w:rPr>
          <w:rFonts w:ascii="Sylfaen" w:hAnsi="Sylfaen"/>
          <w:sz w:val="24"/>
          <w:szCs w:val="24"/>
          <w:lang w:val="ka-GE"/>
        </w:rPr>
        <w:t xml:space="preserve">II. </w:t>
      </w:r>
      <w:r w:rsidRPr="002A3437">
        <w:rPr>
          <w:rFonts w:ascii="Sylfaen" w:hAnsi="Sylfaen" w:cs="Sylfaen"/>
          <w:sz w:val="24"/>
          <w:szCs w:val="24"/>
          <w:lang w:val="ka-GE"/>
        </w:rPr>
        <w:t>საქმეს</w:t>
      </w:r>
      <w:r w:rsidRPr="002A3437">
        <w:rPr>
          <w:rFonts w:ascii="Sylfaen" w:hAnsi="Sylfaen"/>
          <w:sz w:val="24"/>
          <w:szCs w:val="24"/>
          <w:lang w:val="ka-GE"/>
        </w:rPr>
        <w:t xml:space="preserve"> არსებითად განიხილავს საქართველოს საკონსტიტუციო სასამართლოს პირველი კოლეგია;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A3437">
        <w:rPr>
          <w:rFonts w:ascii="Sylfaen" w:hAnsi="Sylfaen" w:cs="Sylfaen"/>
          <w:sz w:val="24"/>
          <w:szCs w:val="24"/>
          <w:lang w:val="ka-GE"/>
        </w:rPr>
        <w:t>III. საქმის</w:t>
      </w:r>
      <w:r w:rsidRPr="002A3437">
        <w:rPr>
          <w:rFonts w:ascii="Sylfaen" w:hAnsi="Sylfaen"/>
          <w:sz w:val="24"/>
          <w:szCs w:val="24"/>
          <w:lang w:val="ka-GE"/>
        </w:rPr>
        <w:t xml:space="preserve"> არსებითად განხილვა დაიწყება“ საქართველოს საკონსტიტუციო სასამართლოს შესახებ“ საქართველოს  ორგანულ კანონში  ცვლილებებისა და დამატებების შეტანის თაობაზე 2002 წლის 12 თებერვლის საქართველოს ორგანული კანონის 35-ე მუხლის მეორე პუნქტის შესაბამისად, რაზედაც მხარეებს ეცნობებათ დამატებით;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</w:rPr>
      </w:pPr>
      <w:r w:rsidRPr="002A3437">
        <w:rPr>
          <w:rFonts w:ascii="Sylfaen" w:hAnsi="Sylfaen" w:cs="Sylfaen"/>
          <w:sz w:val="24"/>
          <w:szCs w:val="24"/>
        </w:rPr>
        <w:t>IV.</w:t>
      </w:r>
      <w:r w:rsidRPr="002A3437">
        <w:rPr>
          <w:rFonts w:ascii="Sylfaen" w:hAnsi="Sylfaen" w:cs="Sylfaen"/>
          <w:sz w:val="24"/>
          <w:szCs w:val="24"/>
          <w:lang w:val="ka-GE"/>
        </w:rPr>
        <w:t>სა</w:t>
      </w:r>
      <w:r w:rsidRPr="002A3437">
        <w:rPr>
          <w:rFonts w:ascii="Sylfaen" w:hAnsi="Sylfaen"/>
          <w:sz w:val="24"/>
          <w:szCs w:val="24"/>
          <w:lang w:val="ka-GE"/>
        </w:rPr>
        <w:t>ოქმო ჩანაწერი საბოლოოა და გასაჩივრებას ან გადასინჯვას არ ექვემდებარება.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A3437">
        <w:rPr>
          <w:rFonts w:ascii="Sylfaen" w:hAnsi="Sylfaen"/>
          <w:sz w:val="24"/>
          <w:szCs w:val="24"/>
          <w:lang w:val="ka-GE"/>
        </w:rPr>
        <w:t>ბ. ზოიძე (თავმჯდომარე)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A3437">
        <w:rPr>
          <w:rFonts w:ascii="Sylfaen" w:hAnsi="Sylfaen"/>
          <w:sz w:val="24"/>
          <w:szCs w:val="24"/>
          <w:lang w:val="ka-GE"/>
        </w:rPr>
        <w:t xml:space="preserve">ა. აბაშიძე 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2A3437">
        <w:rPr>
          <w:rFonts w:ascii="Sylfaen" w:hAnsi="Sylfaen"/>
          <w:sz w:val="24"/>
          <w:szCs w:val="24"/>
          <w:lang w:val="ka-GE"/>
        </w:rPr>
        <w:t>ი. ფუტკარაძე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</w:rPr>
      </w:pPr>
      <w:r w:rsidRPr="002A3437">
        <w:rPr>
          <w:rFonts w:ascii="Sylfaen" w:hAnsi="Sylfaen"/>
          <w:sz w:val="24"/>
          <w:szCs w:val="24"/>
          <w:lang w:val="ka-GE"/>
        </w:rPr>
        <w:t>ნ.</w:t>
      </w:r>
      <w:r w:rsidRPr="002A3437">
        <w:rPr>
          <w:rFonts w:ascii="Sylfaen" w:hAnsi="Sylfaen"/>
          <w:sz w:val="24"/>
          <w:szCs w:val="24"/>
        </w:rPr>
        <w:t xml:space="preserve"> </w:t>
      </w:r>
      <w:r w:rsidRPr="002A3437">
        <w:rPr>
          <w:rFonts w:ascii="Sylfaen" w:hAnsi="Sylfaen"/>
          <w:sz w:val="24"/>
          <w:szCs w:val="24"/>
          <w:lang w:val="ka-GE"/>
        </w:rPr>
        <w:t>შაშკინი (მომხსენებელი მოსამართლე)</w:t>
      </w:r>
      <w:r w:rsidRPr="002A3437">
        <w:rPr>
          <w:rFonts w:ascii="Sylfaen" w:hAnsi="Sylfaen"/>
          <w:sz w:val="24"/>
          <w:szCs w:val="24"/>
        </w:rPr>
        <w:t xml:space="preserve"> </w:t>
      </w: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</w:rPr>
      </w:pPr>
    </w:p>
    <w:p w:rsidR="002A3437" w:rsidRPr="002A3437" w:rsidRDefault="002A3437" w:rsidP="002A3437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:rsidR="007476BC" w:rsidRPr="002A3437" w:rsidRDefault="002A3437" w:rsidP="002A3437">
      <w:pPr>
        <w:spacing w:after="0"/>
        <w:rPr>
          <w:rFonts w:ascii="Sylfaen" w:hAnsi="Sylfaen"/>
          <w:sz w:val="24"/>
          <w:szCs w:val="24"/>
        </w:rPr>
      </w:pPr>
    </w:p>
    <w:sectPr w:rsidR="007476BC" w:rsidRPr="002A3437" w:rsidSect="002A34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6B0" w:rsidRDefault="002A34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6B0" w:rsidRDefault="002A34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EA46B0" w:rsidRDefault="002A34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6B0" w:rsidRDefault="002A3437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6B0" w:rsidRDefault="002A34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6B0" w:rsidRDefault="002A34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6B0" w:rsidRDefault="002A34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6B"/>
    <w:rsid w:val="0011630C"/>
    <w:rsid w:val="001708AF"/>
    <w:rsid w:val="002A3437"/>
    <w:rsid w:val="00603A93"/>
    <w:rsid w:val="00661AAB"/>
    <w:rsid w:val="0067042A"/>
    <w:rsid w:val="006C063C"/>
    <w:rsid w:val="00A81BE4"/>
    <w:rsid w:val="00AF384B"/>
    <w:rsid w:val="00B46F6B"/>
    <w:rsid w:val="00EB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2AB28-C0E9-47DD-BC0E-958CD917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4"/>
        <w:lang w:val="en-US" w:eastAsia="en-US" w:bidi="ar-SA"/>
      </w:rPr>
    </w:rPrDefault>
    <w:pPrDefault>
      <w:pPr>
        <w:spacing w:line="276" w:lineRule="auto"/>
        <w:ind w:firstLine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437"/>
    <w:pPr>
      <w:spacing w:after="200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30C"/>
    <w:pPr>
      <w:keepNext/>
      <w:keepLines/>
      <w:spacing w:before="40" w:after="0"/>
      <w:ind w:firstLine="360"/>
      <w:jc w:val="both"/>
      <w:outlineLvl w:val="1"/>
    </w:pPr>
    <w:rPr>
      <w:rFonts w:ascii="Sylfaen" w:eastAsiaTheme="majorEastAsia" w:hAnsi="Sylfae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30C"/>
    <w:pPr>
      <w:keepNext/>
      <w:keepLines/>
      <w:spacing w:before="40" w:after="0"/>
      <w:ind w:firstLine="360"/>
      <w:jc w:val="both"/>
      <w:outlineLvl w:val="2"/>
    </w:pPr>
    <w:rPr>
      <w:rFonts w:ascii="Sylfaen" w:eastAsiaTheme="majorEastAsia" w:hAnsi="Sylfaen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0C"/>
    <w:pPr>
      <w:keepNext/>
      <w:keepLines/>
      <w:spacing w:before="40" w:after="0"/>
      <w:ind w:firstLine="360"/>
      <w:jc w:val="both"/>
      <w:outlineLvl w:val="3"/>
    </w:pPr>
    <w:rPr>
      <w:rFonts w:ascii="Sylfaen" w:eastAsiaTheme="majorEastAsia" w:hAnsi="Sylfaen" w:cstheme="majorBid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30C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630C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0C"/>
    <w:rPr>
      <w:rFonts w:eastAsiaTheme="majorEastAsia" w:cstheme="majorBidi"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A343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43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343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43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obol</dc:creator>
  <cp:keywords/>
  <dc:description/>
  <cp:lastModifiedBy>tor obol</cp:lastModifiedBy>
  <cp:revision>2</cp:revision>
  <dcterms:created xsi:type="dcterms:W3CDTF">2019-11-15T14:27:00Z</dcterms:created>
  <dcterms:modified xsi:type="dcterms:W3CDTF">2019-11-15T14:28:00Z</dcterms:modified>
</cp:coreProperties>
</file>