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4F8" w:rsidRDefault="002D54F8" w:rsidP="00ED6F54">
      <w:pPr>
        <w:ind w:left="-720" w:right="-284"/>
        <w:jc w:val="both"/>
        <w:rPr>
          <w:rFonts w:ascii="Sylfaen" w:hAnsi="Sylfaen"/>
          <w:color w:val="5B9BD5" w:themeColor="accent1"/>
          <w:sz w:val="18"/>
        </w:rPr>
      </w:pPr>
      <w:r>
        <w:rPr>
          <w:rFonts w:ascii="Sylfaen" w:hAnsi="Sylfaen"/>
          <w:color w:val="5B9BD5" w:themeColor="accent1"/>
          <w:sz w:val="18"/>
          <w:lang w:val="ka-GE"/>
        </w:rPr>
        <w:t xml:space="preserve">დამტკიცებულია საქართველოს საკონსტიტუციო სასამართლოს </w:t>
      </w:r>
      <w:bookmarkStart w:id="0" w:name="_GoBack"/>
      <w:r>
        <w:rPr>
          <w:rFonts w:ascii="Sylfaen" w:hAnsi="Sylfaen"/>
          <w:color w:val="5B9BD5" w:themeColor="accent1"/>
          <w:sz w:val="18"/>
          <w:lang w:val="ka-GE"/>
        </w:rPr>
        <w:t xml:space="preserve">პლენუმის 2019 წლის </w:t>
      </w:r>
      <w:bookmarkEnd w:id="0"/>
      <w:r>
        <w:rPr>
          <w:rFonts w:ascii="Sylfaen" w:hAnsi="Sylfaen"/>
          <w:color w:val="5B9BD5" w:themeColor="accent1"/>
          <w:sz w:val="18"/>
          <w:lang w:val="ka-GE"/>
        </w:rPr>
        <w:t>17 დეკემბრის №119</w:t>
      </w:r>
      <w:r>
        <w:rPr>
          <w:rFonts w:ascii="Sylfaen" w:hAnsi="Sylfaen"/>
          <w:color w:val="5B9BD5" w:themeColor="accent1"/>
          <w:sz w:val="18"/>
        </w:rPr>
        <w:t>/</w:t>
      </w:r>
      <w:r>
        <w:rPr>
          <w:rFonts w:ascii="Sylfaen" w:hAnsi="Sylfaen"/>
          <w:color w:val="5B9BD5" w:themeColor="accent1"/>
          <w:sz w:val="18"/>
          <w:lang w:val="ka-GE"/>
        </w:rPr>
        <w:t>1 დადგენილებით</w:t>
      </w:r>
      <w:r>
        <w:rPr>
          <w:rFonts w:ascii="Sylfaen" w:hAnsi="Sylfaen"/>
          <w:color w:val="5B9BD5" w:themeColor="accent1"/>
          <w:sz w:val="18"/>
          <w:lang w:val="ka-GE"/>
        </w:rPr>
        <w:br/>
        <w:t xml:space="preserve"> </w:t>
      </w:r>
    </w:p>
    <w:p w:rsidR="002D54F8" w:rsidRDefault="002D54F8" w:rsidP="002D54F8">
      <w:pPr>
        <w:ind w:left="-720" w:right="-720"/>
        <w:jc w:val="center"/>
        <w:rPr>
          <w:rFonts w:ascii="Sylfaen" w:hAnsi="Sylfaen"/>
        </w:rPr>
      </w:pPr>
    </w:p>
    <w:p w:rsidR="002D54F8" w:rsidRDefault="002D54F8" w:rsidP="002D54F8">
      <w:pPr>
        <w:tabs>
          <w:tab w:val="left" w:pos="10080"/>
        </w:tabs>
        <w:spacing w:after="0" w:line="240" w:lineRule="auto"/>
        <w:ind w:left="-720" w:right="-810"/>
        <w:rPr>
          <w:rFonts w:ascii="Sylfaen" w:hAnsi="Sylfaen"/>
          <w:bCs/>
          <w:color w:val="000000" w:themeColor="text1"/>
          <w:sz w:val="20"/>
          <w:szCs w:val="20"/>
        </w:rPr>
      </w:pPr>
      <w:r>
        <w:rPr>
          <w:rFonts w:ascii="Sylfaen" w:hAnsi="Sylfaen"/>
          <w:bCs/>
          <w:color w:val="000000" w:themeColor="text1"/>
          <w:sz w:val="20"/>
          <w:szCs w:val="20"/>
          <w:lang w:val="ka-GE"/>
        </w:rPr>
        <w:t xml:space="preserve">სარჩელის რეგისტრაციის </w:t>
      </w:r>
      <w:r>
        <w:rPr>
          <w:rFonts w:ascii="Sylfaen" w:hAnsi="Sylfaen"/>
          <w:sz w:val="24"/>
          <w:szCs w:val="24"/>
          <w:lang w:val="ka-GE"/>
        </w:rPr>
        <w:t>№</w:t>
      </w:r>
      <w:r>
        <w:rPr>
          <w:rFonts w:ascii="Sylfaen" w:hAnsi="Sylfaen"/>
          <w:bCs/>
          <w:color w:val="000000" w:themeColor="text1"/>
          <w:sz w:val="20"/>
          <w:szCs w:val="20"/>
          <w:lang w:val="ka-GE"/>
        </w:rPr>
        <w:t>_______</w:t>
      </w:r>
      <w:r>
        <w:rPr>
          <w:rFonts w:ascii="Sylfaen" w:hAnsi="Sylfaen"/>
          <w:bCs/>
          <w:color w:val="000000" w:themeColor="text1"/>
          <w:sz w:val="20"/>
          <w:szCs w:val="20"/>
        </w:rPr>
        <w:t xml:space="preserve">_________    </w:t>
      </w:r>
      <w:r>
        <w:rPr>
          <w:rFonts w:ascii="Sylfaen" w:hAnsi="Sylfaen"/>
          <w:bCs/>
          <w:color w:val="000000" w:themeColor="text1"/>
          <w:sz w:val="20"/>
          <w:szCs w:val="20"/>
          <w:lang w:val="ka-GE"/>
        </w:rPr>
        <w:t>მიღების თარიღი: __</w:t>
      </w:r>
      <w:r>
        <w:rPr>
          <w:rFonts w:ascii="Sylfaen" w:hAnsi="Sylfaen"/>
          <w:bCs/>
          <w:color w:val="000000" w:themeColor="text1"/>
          <w:sz w:val="20"/>
          <w:szCs w:val="20"/>
        </w:rPr>
        <w:t>_______/</w:t>
      </w:r>
      <w:r>
        <w:rPr>
          <w:rFonts w:ascii="Sylfaen" w:hAnsi="Sylfaen"/>
          <w:bCs/>
          <w:color w:val="000000" w:themeColor="text1"/>
          <w:sz w:val="20"/>
          <w:szCs w:val="20"/>
          <w:lang w:val="ka-GE"/>
        </w:rPr>
        <w:t>__</w:t>
      </w:r>
      <w:r>
        <w:rPr>
          <w:rFonts w:ascii="Sylfaen" w:hAnsi="Sylfaen"/>
          <w:bCs/>
          <w:color w:val="000000" w:themeColor="text1"/>
          <w:sz w:val="20"/>
          <w:szCs w:val="20"/>
        </w:rPr>
        <w:t>________</w:t>
      </w:r>
      <w:r>
        <w:rPr>
          <w:rFonts w:ascii="Sylfaen" w:hAnsi="Sylfaen"/>
          <w:bCs/>
          <w:color w:val="000000" w:themeColor="text1"/>
          <w:sz w:val="20"/>
          <w:szCs w:val="20"/>
          <w:lang w:val="ka-GE"/>
        </w:rPr>
        <w:t>/__</w:t>
      </w:r>
      <w:r>
        <w:rPr>
          <w:rFonts w:ascii="Sylfaen" w:hAnsi="Sylfaen"/>
          <w:bCs/>
          <w:color w:val="000000" w:themeColor="text1"/>
          <w:sz w:val="20"/>
          <w:szCs w:val="20"/>
        </w:rPr>
        <w:t>__________</w:t>
      </w:r>
    </w:p>
    <w:p w:rsidR="002D54F8" w:rsidRDefault="002D54F8" w:rsidP="002D54F8">
      <w:pPr>
        <w:jc w:val="center"/>
        <w:rPr>
          <w:rFonts w:ascii="Sylfaen" w:hAnsi="Sylfaen"/>
        </w:rPr>
      </w:pPr>
    </w:p>
    <w:p w:rsidR="002D54F8" w:rsidRDefault="002D54F8" w:rsidP="002D54F8">
      <w:pPr>
        <w:jc w:val="center"/>
        <w:rPr>
          <w:rFonts w:ascii="Sylfaen" w:hAnsi="Sylfaen"/>
        </w:rPr>
      </w:pPr>
    </w:p>
    <w:p w:rsidR="00270CF0" w:rsidRDefault="00270CF0" w:rsidP="002D54F8">
      <w:pPr>
        <w:jc w:val="center"/>
        <w:rPr>
          <w:rFonts w:ascii="Sylfaen" w:hAnsi="Sylfaen"/>
        </w:rPr>
      </w:pPr>
    </w:p>
    <w:p w:rsidR="002D54F8" w:rsidRDefault="002D54F8" w:rsidP="002D54F8">
      <w:pPr>
        <w:jc w:val="center"/>
        <w:rPr>
          <w:rFonts w:ascii="Sylfaen" w:hAnsi="Sylfaen"/>
        </w:rPr>
      </w:pPr>
      <w:r>
        <w:rPr>
          <w:rFonts w:ascii="Sylfaen" w:hAnsi="Sylfaen"/>
          <w:noProof/>
        </w:rPr>
        <w:drawing>
          <wp:inline distT="0" distB="0" distL="0" distR="0">
            <wp:extent cx="2200275" cy="1362075"/>
            <wp:effectExtent l="0" t="0" r="9525" b="9525"/>
            <wp:docPr id="1" name="Рисунок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362075"/>
                    </a:xfrm>
                    <a:prstGeom prst="rect">
                      <a:avLst/>
                    </a:prstGeom>
                    <a:noFill/>
                    <a:ln>
                      <a:noFill/>
                    </a:ln>
                  </pic:spPr>
                </pic:pic>
              </a:graphicData>
            </a:graphic>
          </wp:inline>
        </w:drawing>
      </w:r>
    </w:p>
    <w:p w:rsidR="002D54F8" w:rsidRDefault="002D54F8" w:rsidP="002D54F8">
      <w:pPr>
        <w:jc w:val="center"/>
        <w:rPr>
          <w:rFonts w:ascii="Sylfaen" w:hAnsi="Sylfaen"/>
        </w:rPr>
      </w:pPr>
    </w:p>
    <w:p w:rsidR="002D54F8" w:rsidRDefault="002D54F8" w:rsidP="002D54F8">
      <w:pPr>
        <w:jc w:val="center"/>
        <w:rPr>
          <w:rFonts w:ascii="Sylfaen" w:hAnsi="Sylfaen"/>
        </w:rPr>
      </w:pPr>
    </w:p>
    <w:p w:rsidR="002D54F8" w:rsidRDefault="002D54F8" w:rsidP="002D54F8">
      <w:pPr>
        <w:shd w:val="clear" w:color="auto" w:fill="9CC2E5" w:themeFill="accent1" w:themeFillTint="99"/>
        <w:ind w:left="-720" w:right="-720"/>
        <w:jc w:val="center"/>
        <w:rPr>
          <w:rFonts w:ascii="Sylfaen" w:hAnsi="Sylfaen"/>
          <w:sz w:val="32"/>
          <w:lang w:val="ka-GE"/>
        </w:rPr>
      </w:pPr>
      <w:bookmarkStart w:id="1" w:name="_Hlk28465131"/>
      <w:r>
        <w:rPr>
          <w:rFonts w:ascii="Sylfaen" w:hAnsi="Sylfaen"/>
          <w:sz w:val="32"/>
          <w:lang w:val="ka-GE"/>
        </w:rPr>
        <w:t>კონსტიტუციური სარჩელის სასარჩელო სააპლიკაციო ფორმა</w:t>
      </w:r>
    </w:p>
    <w:bookmarkEnd w:id="1"/>
    <w:p w:rsidR="002D54F8" w:rsidRDefault="002D54F8" w:rsidP="00ED6F54">
      <w:pPr>
        <w:ind w:left="-720" w:right="-284"/>
        <w:jc w:val="both"/>
        <w:rPr>
          <w:rFonts w:ascii="Sylfaen" w:hAnsi="Sylfaen"/>
          <w:lang w:val="ka-GE"/>
        </w:rPr>
      </w:pPr>
      <w:r>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p>
    <w:p w:rsidR="002D54F8" w:rsidRDefault="002D54F8" w:rsidP="00ED6F54">
      <w:pPr>
        <w:ind w:left="-720" w:right="-284"/>
        <w:jc w:val="both"/>
        <w:rPr>
          <w:rFonts w:ascii="Sylfaen" w:hAnsi="Sylfaen"/>
          <w:lang w:val="ka-GE"/>
        </w:rPr>
      </w:pPr>
      <w:r>
        <w:rPr>
          <w:rFonts w:ascii="Sylfaen" w:hAnsi="Sylfaen"/>
          <w:lang w:val="ka-GE"/>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r w:rsidRPr="00615C83">
        <w:rPr>
          <w:rFonts w:ascii="Sylfaen" w:hAnsi="Sylfaen"/>
          <w:lang w:val="ka-GE"/>
        </w:rPr>
        <w:t>www.constcourt.ge</w:t>
      </w:r>
      <w:r w:rsidRPr="00ED6F54">
        <w:rPr>
          <w:rFonts w:ascii="Sylfaen" w:hAnsi="Sylfaen"/>
          <w:lang w:val="ka-GE"/>
        </w:rPr>
        <w:t xml:space="preserve">. </w:t>
      </w:r>
      <w:r>
        <w:rPr>
          <w:rFonts w:ascii="Sylfaen" w:hAnsi="Sylfaen"/>
          <w:lang w:val="ka-GE"/>
        </w:rPr>
        <w:t xml:space="preserve">სარჩელის ფორმის თაობაზე, კითხვების ან/და რეკომენდაციების არსებობის შემთხვევაში, გთხოვთ, დაგვიკავშირდეთ </w:t>
      </w:r>
      <w:r w:rsidRPr="00615C83">
        <w:rPr>
          <w:rFonts w:ascii="Sylfaen" w:hAnsi="Sylfaen"/>
          <w:lang w:val="ka-GE"/>
        </w:rPr>
        <w:t>https://www.constcourt.ge/ka/contact</w:t>
      </w:r>
      <w:r w:rsidRPr="00ED6F54">
        <w:rPr>
          <w:rFonts w:ascii="Sylfaen" w:hAnsi="Sylfaen"/>
          <w:lang w:val="ka-GE"/>
        </w:rPr>
        <w:t xml:space="preserve">. </w:t>
      </w:r>
    </w:p>
    <w:p w:rsidR="00270CF0" w:rsidRDefault="00270CF0" w:rsidP="00270CF0">
      <w:pPr>
        <w:ind w:left="-720" w:right="-284"/>
        <w:jc w:val="center"/>
        <w:rPr>
          <w:rFonts w:ascii="Sylfaen" w:hAnsi="Sylfaen"/>
          <w:lang w:val="ka-GE"/>
        </w:rPr>
      </w:pPr>
    </w:p>
    <w:p w:rsidR="00270CF0" w:rsidRDefault="00270CF0" w:rsidP="00270CF0">
      <w:pPr>
        <w:ind w:left="-720" w:right="-284"/>
        <w:jc w:val="center"/>
        <w:rPr>
          <w:rFonts w:ascii="Sylfaen" w:hAnsi="Sylfaen"/>
          <w:lang w:val="ka-GE"/>
        </w:rPr>
      </w:pPr>
    </w:p>
    <w:p w:rsidR="00270CF0" w:rsidRDefault="00270CF0" w:rsidP="00270CF0">
      <w:pPr>
        <w:ind w:left="-720" w:right="-284"/>
        <w:jc w:val="center"/>
        <w:rPr>
          <w:rFonts w:ascii="Sylfaen" w:hAnsi="Sylfaen"/>
          <w:lang w:val="ka-GE"/>
        </w:rPr>
      </w:pPr>
    </w:p>
    <w:p w:rsidR="00270CF0" w:rsidRDefault="00270CF0" w:rsidP="00270CF0">
      <w:pPr>
        <w:ind w:left="-720" w:right="-284"/>
        <w:jc w:val="center"/>
        <w:rPr>
          <w:rFonts w:ascii="Sylfaen" w:hAnsi="Sylfaen"/>
          <w:lang w:val="ka-GE"/>
        </w:rPr>
      </w:pPr>
    </w:p>
    <w:p w:rsidR="004450CB" w:rsidRDefault="004450CB" w:rsidP="00270CF0">
      <w:pPr>
        <w:ind w:left="-720" w:right="-284"/>
        <w:jc w:val="center"/>
        <w:rPr>
          <w:rFonts w:ascii="Sylfaen" w:hAnsi="Sylfaen"/>
          <w:lang w:val="ka-GE"/>
        </w:rPr>
      </w:pPr>
    </w:p>
    <w:p w:rsidR="00270CF0" w:rsidRDefault="00270CF0" w:rsidP="00ED6F54">
      <w:pPr>
        <w:ind w:right="-284"/>
        <w:rPr>
          <w:rFonts w:ascii="Sylfaen" w:hAnsi="Sylfaen"/>
          <w:lang w:val="ka-GE"/>
        </w:rPr>
      </w:pPr>
    </w:p>
    <w:p w:rsidR="00971468" w:rsidRDefault="00971468" w:rsidP="00ED6F54">
      <w:pPr>
        <w:ind w:right="-284"/>
        <w:rPr>
          <w:rFonts w:ascii="Sylfaen" w:hAnsi="Sylfaen"/>
          <w:lang w:val="ka-GE"/>
        </w:rPr>
      </w:pPr>
    </w:p>
    <w:p w:rsidR="00971468" w:rsidRPr="00ED6F54" w:rsidRDefault="00971468" w:rsidP="00ED6F54">
      <w:pPr>
        <w:ind w:right="-284"/>
        <w:rPr>
          <w:rFonts w:ascii="Sylfaen" w:hAnsi="Sylfaen"/>
          <w:lang w:val="ka-GE"/>
        </w:rPr>
      </w:pPr>
    </w:p>
    <w:p w:rsidR="002D54F8" w:rsidRPr="00ED6F54" w:rsidRDefault="002D54F8" w:rsidP="002D54F8">
      <w:pPr>
        <w:ind w:left="-720" w:right="-720"/>
        <w:jc w:val="both"/>
        <w:rPr>
          <w:rFonts w:ascii="Sylfaen" w:hAnsi="Sylfaen"/>
          <w:lang w:val="ka-GE"/>
        </w:rPr>
      </w:pPr>
    </w:p>
    <w:p w:rsidR="002D54F8" w:rsidRDefault="002D54F8" w:rsidP="002D54F8">
      <w:pPr>
        <w:shd w:val="clear" w:color="auto" w:fill="9CC2E5" w:themeFill="accent1" w:themeFillTint="99"/>
        <w:ind w:left="-720" w:right="-720"/>
        <w:jc w:val="center"/>
        <w:rPr>
          <w:rFonts w:ascii="Sylfaen" w:hAnsi="Sylfaen"/>
          <w:b/>
          <w:lang w:val="ka-GE"/>
        </w:rPr>
      </w:pPr>
      <w:r>
        <w:rPr>
          <w:rFonts w:ascii="Sylfaen" w:hAnsi="Sylfaen"/>
          <w:b/>
        </w:rPr>
        <w:lastRenderedPageBreak/>
        <w:t xml:space="preserve">I </w:t>
      </w:r>
      <w:r>
        <w:rPr>
          <w:rFonts w:ascii="Sylfaen" w:hAnsi="Sylfaen"/>
          <w:b/>
        </w:rPr>
        <w:br/>
      </w:r>
      <w:r>
        <w:rPr>
          <w:rFonts w:ascii="Sylfaen" w:hAnsi="Sylfaen"/>
          <w:b/>
          <w:lang w:val="ka-GE"/>
        </w:rPr>
        <w:t>ფორმალური ნაწილი</w:t>
      </w:r>
    </w:p>
    <w:p w:rsidR="002D54F8" w:rsidRDefault="002D54F8" w:rsidP="002D54F8">
      <w:pPr>
        <w:shd w:val="clear" w:color="auto" w:fill="BFBFBF" w:themeFill="background1" w:themeFillShade="BF"/>
        <w:ind w:left="-720" w:right="-720"/>
        <w:jc w:val="both"/>
        <w:rPr>
          <w:rFonts w:ascii="Sylfaen" w:hAnsi="Sylfaen"/>
          <w:lang w:val="ka-GE"/>
        </w:rPr>
      </w:pPr>
      <w:r>
        <w:rPr>
          <w:rFonts w:ascii="Sylfaen" w:hAnsi="Sylfaen"/>
          <w:lang w:val="ka-GE"/>
        </w:rPr>
        <w:t xml:space="preserve">1. მოსარჩელე/მოსარჩელეები </w:t>
      </w:r>
      <w:r>
        <w:rPr>
          <w:rFonts w:ascii="Sylfaen" w:hAnsi="Sylfaen"/>
          <w:i/>
          <w:color w:val="5B9BD5" w:themeColor="accent1"/>
          <w:sz w:val="18"/>
          <w:lang w:val="ka-GE"/>
        </w:rPr>
        <w:t xml:space="preserve">შენიშვნა </w:t>
      </w:r>
      <w:r>
        <w:rPr>
          <w:rStyle w:val="a7"/>
          <w:rFonts w:ascii="Sylfaen" w:hAnsi="Sylfaen"/>
          <w:i/>
          <w:color w:val="5B9BD5" w:themeColor="accent1"/>
          <w:lang w:val="ka-GE"/>
        </w:rPr>
        <w:footnoteReference w:id="1"/>
      </w:r>
    </w:p>
    <w:tbl>
      <w:tblPr>
        <w:tblStyle w:val="a8"/>
        <w:tblW w:w="10885" w:type="dxa"/>
        <w:tblInd w:w="-720" w:type="dxa"/>
        <w:tblLook w:val="04A0" w:firstRow="1" w:lastRow="0" w:firstColumn="1" w:lastColumn="0" w:noHBand="0" w:noVBand="1"/>
      </w:tblPr>
      <w:tblGrid>
        <w:gridCol w:w="3595"/>
        <w:gridCol w:w="1620"/>
        <w:gridCol w:w="2025"/>
        <w:gridCol w:w="675"/>
        <w:gridCol w:w="2970"/>
      </w:tblGrid>
      <w:tr w:rsidR="002D54F8" w:rsidTr="002D54F8">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F7DA0" w:rsidRDefault="001F7DA0" w:rsidP="001F7DA0">
            <w:pPr>
              <w:spacing w:line="240" w:lineRule="auto"/>
              <w:rPr>
                <w:rFonts w:ascii="Sylfaen" w:hAnsi="Sylfaen"/>
                <w:color w:val="000000"/>
                <w:sz w:val="24"/>
                <w:szCs w:val="24"/>
                <w:lang w:val="ka-GE"/>
              </w:rPr>
            </w:pPr>
            <w:r>
              <w:rPr>
                <w:rFonts w:ascii="Sylfaen" w:hAnsi="Sylfaen"/>
              </w:rPr>
              <w:t xml:space="preserve">1. </w:t>
            </w:r>
            <w:r w:rsidRPr="00905294">
              <w:rPr>
                <w:rFonts w:ascii="Sylfaen" w:hAnsi="Sylfaen"/>
                <w:color w:val="000000"/>
                <w:sz w:val="24"/>
                <w:szCs w:val="24"/>
                <w:lang w:val="ka-GE"/>
              </w:rPr>
              <w:t>ლენა ექვთიმეს ასული სვანიძე</w:t>
            </w:r>
          </w:p>
          <w:p w:rsidR="002D54F8" w:rsidRPr="001F7DA0" w:rsidRDefault="002D54F8" w:rsidP="001F7DA0">
            <w:pPr>
              <w:spacing w:line="240" w:lineRule="auto"/>
              <w:rPr>
                <w:rFonts w:ascii="Sylfaen" w:hAnsi="Sylfaen"/>
              </w:rPr>
            </w:pP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D54F8" w:rsidRDefault="002D54F8" w:rsidP="00615FB8">
            <w:pPr>
              <w:pStyle w:val="a6"/>
              <w:numPr>
                <w:ilvl w:val="0"/>
                <w:numId w:val="2"/>
              </w:numPr>
              <w:spacing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D54F8" w:rsidRDefault="002D54F8" w:rsidP="00615FB8">
            <w:pPr>
              <w:pStyle w:val="a6"/>
              <w:numPr>
                <w:ilvl w:val="0"/>
                <w:numId w:val="3"/>
              </w:numPr>
              <w:spacing w:line="240" w:lineRule="auto"/>
              <w:ind w:right="-18"/>
              <w:rPr>
                <w:rFonts w:ascii="Sylfaen" w:hAnsi="Sylfaen"/>
                <w:lang w:val="ka-GE"/>
              </w:rPr>
            </w:pPr>
          </w:p>
        </w:tc>
      </w:tr>
      <w:tr w:rsidR="002D54F8" w:rsidTr="002D54F8">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hideMark/>
          </w:tcPr>
          <w:p w:rsidR="002D54F8" w:rsidRDefault="002D54F8">
            <w:pPr>
              <w:spacing w:line="240" w:lineRule="auto"/>
              <w:ind w:left="-108" w:right="-18"/>
              <w:jc w:val="center"/>
              <w:rPr>
                <w:rFonts w:ascii="Sylfaen" w:hAnsi="Sylfaen"/>
                <w:color w:val="5B9BD5" w:themeColor="accent1"/>
                <w:lang w:val="ka-GE"/>
              </w:rPr>
            </w:pPr>
            <w:r>
              <w:rPr>
                <w:rFonts w:ascii="Sylfaen" w:hAnsi="Sylfaen"/>
                <w:color w:val="5B9BD5" w:themeColor="accent1"/>
                <w:sz w:val="18"/>
                <w:lang w:val="ka-GE"/>
              </w:rPr>
              <w:t>სახელი</w:t>
            </w:r>
            <w:r>
              <w:rPr>
                <w:rFonts w:ascii="Sylfaen" w:hAnsi="Sylfaen"/>
                <w:color w:val="5B9BD5" w:themeColor="accent1"/>
                <w:sz w:val="18"/>
              </w:rPr>
              <w:t>,</w:t>
            </w:r>
            <w:r>
              <w:rPr>
                <w:rFonts w:ascii="Sylfaen" w:hAnsi="Sylfaen"/>
                <w:color w:val="5B9BD5" w:themeColor="accent1"/>
                <w:sz w:val="18"/>
                <w:lang w:val="ka-GE"/>
              </w:rPr>
              <w:t xml:space="preserve"> გვარი/დასახელება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2D54F8" w:rsidRDefault="002D54F8">
            <w:pPr>
              <w:spacing w:line="240" w:lineRule="auto"/>
              <w:ind w:right="-18"/>
              <w:jc w:val="center"/>
              <w:rPr>
                <w:rFonts w:ascii="Sylfaen" w:hAnsi="Sylfaen"/>
                <w:color w:val="5B9BD5" w:themeColor="accent1"/>
              </w:rPr>
            </w:pPr>
            <w:r>
              <w:rPr>
                <w:rFonts w:ascii="Sylfaen" w:hAnsi="Sylfaen"/>
                <w:color w:val="5B9BD5" w:themeColor="accent1"/>
                <w:sz w:val="18"/>
                <w:lang w:val="ka-GE"/>
              </w:rPr>
              <w:t xml:space="preserve">პირადი/ საიდენტიფიკაციო №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2D54F8" w:rsidRDefault="002D54F8">
            <w:pPr>
              <w:spacing w:line="240" w:lineRule="auto"/>
              <w:ind w:right="-108"/>
              <w:jc w:val="center"/>
              <w:rPr>
                <w:rFonts w:ascii="Sylfaen" w:hAnsi="Sylfaen"/>
                <w:color w:val="5B9BD5" w:themeColor="accent1"/>
                <w:sz w:val="18"/>
                <w:lang w:val="ka-GE"/>
              </w:rPr>
            </w:pPr>
            <w:r>
              <w:rPr>
                <w:rFonts w:ascii="Sylfaen" w:hAnsi="Sylfaen"/>
                <w:color w:val="5B9BD5" w:themeColor="accent1"/>
                <w:sz w:val="18"/>
                <w:lang w:val="ka-GE"/>
              </w:rPr>
              <w:t>ტელეფონის ნომერი</w:t>
            </w:r>
          </w:p>
        </w:tc>
      </w:tr>
      <w:tr w:rsidR="002D54F8" w:rsidTr="002D54F8">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2D54F8" w:rsidRDefault="002D54F8" w:rsidP="00615FB8">
            <w:pPr>
              <w:pStyle w:val="a6"/>
              <w:numPr>
                <w:ilvl w:val="0"/>
                <w:numId w:val="4"/>
              </w:numPr>
              <w:spacing w:line="240" w:lineRule="auto"/>
              <w:ind w:left="337"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D54F8" w:rsidRDefault="002D54F8" w:rsidP="00615FB8">
            <w:pPr>
              <w:pStyle w:val="a6"/>
              <w:numPr>
                <w:ilvl w:val="0"/>
                <w:numId w:val="5"/>
              </w:numPr>
              <w:spacing w:line="240" w:lineRule="auto"/>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D54F8" w:rsidRDefault="002D54F8" w:rsidP="00615FB8">
            <w:pPr>
              <w:pStyle w:val="a6"/>
              <w:numPr>
                <w:ilvl w:val="0"/>
                <w:numId w:val="6"/>
              </w:numPr>
              <w:spacing w:line="240" w:lineRule="auto"/>
              <w:ind w:left="297" w:right="-18" w:hanging="270"/>
              <w:rPr>
                <w:rFonts w:ascii="Sylfaen" w:hAnsi="Sylfaen"/>
                <w:lang w:val="ka-GE"/>
              </w:rPr>
            </w:pPr>
          </w:p>
        </w:tc>
      </w:tr>
      <w:tr w:rsidR="002D54F8" w:rsidTr="002D54F8">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D54F8" w:rsidRDefault="002D54F8">
            <w:pPr>
              <w:spacing w:line="240" w:lineRule="auto"/>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vAlign w:val="center"/>
            <w:hideMark/>
          </w:tcPr>
          <w:p w:rsidR="002D54F8" w:rsidRDefault="002D54F8">
            <w:pPr>
              <w:spacing w:line="240" w:lineRule="auto"/>
              <w:ind w:right="-18"/>
              <w:jc w:val="center"/>
              <w:rPr>
                <w:rFonts w:ascii="Sylfaen" w:hAnsi="Sylfaen"/>
                <w:lang w:val="ka-GE"/>
              </w:rPr>
            </w:pPr>
            <w:r>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vAlign w:val="center"/>
            <w:hideMark/>
          </w:tcPr>
          <w:p w:rsidR="002D54F8" w:rsidRDefault="002D54F8">
            <w:pPr>
              <w:spacing w:line="240" w:lineRule="auto"/>
              <w:ind w:right="-18"/>
              <w:jc w:val="center"/>
              <w:rPr>
                <w:rFonts w:ascii="Sylfaen" w:hAnsi="Sylfaen"/>
                <w:lang w:val="ka-GE"/>
              </w:rPr>
            </w:pPr>
            <w:r>
              <w:rPr>
                <w:rFonts w:ascii="Sylfaen" w:hAnsi="Sylfaen"/>
                <w:color w:val="5B9BD5" w:themeColor="accent1"/>
                <w:sz w:val="18"/>
                <w:lang w:val="ka-GE"/>
              </w:rPr>
              <w:t>მისამართი</w:t>
            </w:r>
          </w:p>
        </w:tc>
      </w:tr>
    </w:tbl>
    <w:p w:rsidR="002D54F8" w:rsidRDefault="002D54F8" w:rsidP="002D54F8">
      <w:pPr>
        <w:ind w:left="-720" w:right="-720"/>
        <w:jc w:val="both"/>
        <w:rPr>
          <w:rFonts w:ascii="Sylfaen" w:hAnsi="Sylfaen"/>
        </w:rPr>
      </w:pPr>
    </w:p>
    <w:tbl>
      <w:tblPr>
        <w:tblStyle w:val="a8"/>
        <w:tblW w:w="10885" w:type="dxa"/>
        <w:tblInd w:w="-720" w:type="dxa"/>
        <w:tblLook w:val="04A0" w:firstRow="1" w:lastRow="0" w:firstColumn="1" w:lastColumn="0" w:noHBand="0" w:noVBand="1"/>
      </w:tblPr>
      <w:tblGrid>
        <w:gridCol w:w="3595"/>
        <w:gridCol w:w="1620"/>
        <w:gridCol w:w="2025"/>
        <w:gridCol w:w="675"/>
        <w:gridCol w:w="2970"/>
      </w:tblGrid>
      <w:tr w:rsidR="001F7DA0" w:rsidTr="00615FB8">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F7DA0" w:rsidRPr="001F7DA0" w:rsidRDefault="001F7DA0" w:rsidP="001F7DA0">
            <w:pPr>
              <w:pStyle w:val="a6"/>
              <w:numPr>
                <w:ilvl w:val="0"/>
                <w:numId w:val="3"/>
              </w:numPr>
              <w:spacing w:line="240" w:lineRule="auto"/>
              <w:ind w:right="-18"/>
              <w:rPr>
                <w:rFonts w:ascii="Sylfaen" w:hAnsi="Sylfaen"/>
                <w:lang w:val="ka-GE"/>
              </w:rPr>
            </w:pPr>
            <w:r w:rsidRPr="00905294">
              <w:rPr>
                <w:rFonts w:ascii="Sylfaen" w:hAnsi="Sylfaen" w:cs="Sylfaen"/>
                <w:color w:val="000000"/>
                <w:sz w:val="24"/>
                <w:szCs w:val="24"/>
                <w:lang w:val="ka-GE"/>
              </w:rPr>
              <w:t>ზურაბ</w:t>
            </w:r>
            <w:r w:rsidRPr="00905294">
              <w:rPr>
                <w:rFonts w:ascii="Sylfaen" w:hAnsi="Sylfaen"/>
                <w:color w:val="000000"/>
                <w:sz w:val="24"/>
                <w:szCs w:val="24"/>
                <w:lang w:val="ka-GE"/>
              </w:rPr>
              <w:t xml:space="preserve"> გურამის ძე ინაშვილი</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F7DA0" w:rsidRDefault="001F7DA0" w:rsidP="00615FB8">
            <w:pPr>
              <w:pStyle w:val="a6"/>
              <w:numPr>
                <w:ilvl w:val="0"/>
                <w:numId w:val="2"/>
              </w:numPr>
              <w:spacing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F7DA0" w:rsidRDefault="00C25FDB" w:rsidP="008C5E62">
            <w:pPr>
              <w:pStyle w:val="a6"/>
              <w:spacing w:line="240" w:lineRule="auto"/>
              <w:ind w:right="-18"/>
              <w:rPr>
                <w:rFonts w:ascii="Sylfaen" w:hAnsi="Sylfaen"/>
                <w:lang w:val="ka-GE"/>
              </w:rPr>
            </w:pPr>
            <w:r>
              <w:rPr>
                <w:rFonts w:ascii="Sylfaen" w:hAnsi="Sylfaen"/>
              </w:rPr>
              <w:t xml:space="preserve">2.  </w:t>
            </w:r>
          </w:p>
        </w:tc>
      </w:tr>
      <w:tr w:rsidR="001F7DA0" w:rsidTr="00615FB8">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hideMark/>
          </w:tcPr>
          <w:p w:rsidR="001F7DA0" w:rsidRDefault="001F7DA0" w:rsidP="00615FB8">
            <w:pPr>
              <w:spacing w:line="240" w:lineRule="auto"/>
              <w:ind w:left="-108" w:right="-18"/>
              <w:jc w:val="center"/>
              <w:rPr>
                <w:rFonts w:ascii="Sylfaen" w:hAnsi="Sylfaen"/>
                <w:color w:val="5B9BD5" w:themeColor="accent1"/>
                <w:lang w:val="ka-GE"/>
              </w:rPr>
            </w:pPr>
            <w:r>
              <w:rPr>
                <w:rFonts w:ascii="Sylfaen" w:hAnsi="Sylfaen"/>
                <w:color w:val="5B9BD5" w:themeColor="accent1"/>
                <w:sz w:val="18"/>
                <w:lang w:val="ka-GE"/>
              </w:rPr>
              <w:t>სახელი</w:t>
            </w:r>
            <w:r>
              <w:rPr>
                <w:rFonts w:ascii="Sylfaen" w:hAnsi="Sylfaen"/>
                <w:color w:val="5B9BD5" w:themeColor="accent1"/>
                <w:sz w:val="18"/>
              </w:rPr>
              <w:t>,</w:t>
            </w:r>
            <w:r>
              <w:rPr>
                <w:rFonts w:ascii="Sylfaen" w:hAnsi="Sylfaen"/>
                <w:color w:val="5B9BD5" w:themeColor="accent1"/>
                <w:sz w:val="18"/>
                <w:lang w:val="ka-GE"/>
              </w:rPr>
              <w:t xml:space="preserve"> გვარი/დასახელება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F7DA0" w:rsidRDefault="001F7DA0" w:rsidP="00615FB8">
            <w:pPr>
              <w:spacing w:line="240" w:lineRule="auto"/>
              <w:ind w:right="-18"/>
              <w:jc w:val="center"/>
              <w:rPr>
                <w:rFonts w:ascii="Sylfaen" w:hAnsi="Sylfaen"/>
                <w:color w:val="5B9BD5" w:themeColor="accent1"/>
              </w:rPr>
            </w:pPr>
            <w:r>
              <w:rPr>
                <w:rFonts w:ascii="Sylfaen" w:hAnsi="Sylfaen"/>
                <w:color w:val="5B9BD5" w:themeColor="accent1"/>
                <w:sz w:val="18"/>
                <w:lang w:val="ka-GE"/>
              </w:rPr>
              <w:t xml:space="preserve">პირადი/ საიდენტიფიკაციო №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F7DA0" w:rsidRDefault="001F7DA0" w:rsidP="00615FB8">
            <w:pPr>
              <w:spacing w:line="240" w:lineRule="auto"/>
              <w:ind w:right="-108"/>
              <w:jc w:val="center"/>
              <w:rPr>
                <w:rFonts w:ascii="Sylfaen" w:hAnsi="Sylfaen"/>
                <w:color w:val="5B9BD5" w:themeColor="accent1"/>
                <w:sz w:val="18"/>
                <w:lang w:val="ka-GE"/>
              </w:rPr>
            </w:pPr>
            <w:r>
              <w:rPr>
                <w:rFonts w:ascii="Sylfaen" w:hAnsi="Sylfaen"/>
                <w:color w:val="5B9BD5" w:themeColor="accent1"/>
                <w:sz w:val="18"/>
                <w:lang w:val="ka-GE"/>
              </w:rPr>
              <w:t>ტელეფონის ნომერი</w:t>
            </w:r>
          </w:p>
        </w:tc>
      </w:tr>
      <w:tr w:rsidR="001F7DA0" w:rsidTr="00615FB8">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F7DA0" w:rsidRDefault="001F7DA0" w:rsidP="00615FB8">
            <w:pPr>
              <w:pStyle w:val="a6"/>
              <w:numPr>
                <w:ilvl w:val="0"/>
                <w:numId w:val="4"/>
              </w:numPr>
              <w:spacing w:line="240" w:lineRule="auto"/>
              <w:ind w:left="337"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F7DA0" w:rsidRDefault="001F7DA0" w:rsidP="00615FB8">
            <w:pPr>
              <w:pStyle w:val="a6"/>
              <w:numPr>
                <w:ilvl w:val="0"/>
                <w:numId w:val="5"/>
              </w:numPr>
              <w:spacing w:line="240" w:lineRule="auto"/>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F7DA0" w:rsidRDefault="001F7DA0" w:rsidP="00615FB8">
            <w:pPr>
              <w:pStyle w:val="a6"/>
              <w:numPr>
                <w:ilvl w:val="0"/>
                <w:numId w:val="6"/>
              </w:numPr>
              <w:spacing w:line="240" w:lineRule="auto"/>
              <w:ind w:left="297" w:right="-18" w:hanging="270"/>
              <w:rPr>
                <w:rFonts w:ascii="Sylfaen" w:hAnsi="Sylfaen"/>
                <w:lang w:val="ka-GE"/>
              </w:rPr>
            </w:pPr>
          </w:p>
        </w:tc>
      </w:tr>
      <w:tr w:rsidR="001F7DA0" w:rsidTr="00615FB8">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F7DA0" w:rsidRDefault="001F7DA0" w:rsidP="00615FB8">
            <w:pPr>
              <w:spacing w:line="240" w:lineRule="auto"/>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vAlign w:val="center"/>
            <w:hideMark/>
          </w:tcPr>
          <w:p w:rsidR="001F7DA0" w:rsidRDefault="001F7DA0" w:rsidP="00615FB8">
            <w:pPr>
              <w:spacing w:line="240" w:lineRule="auto"/>
              <w:ind w:right="-18"/>
              <w:jc w:val="center"/>
              <w:rPr>
                <w:rFonts w:ascii="Sylfaen" w:hAnsi="Sylfaen"/>
                <w:lang w:val="ka-GE"/>
              </w:rPr>
            </w:pPr>
            <w:r>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vAlign w:val="center"/>
            <w:hideMark/>
          </w:tcPr>
          <w:p w:rsidR="001F7DA0" w:rsidRDefault="001F7DA0" w:rsidP="00615FB8">
            <w:pPr>
              <w:spacing w:line="240" w:lineRule="auto"/>
              <w:ind w:right="-18"/>
              <w:jc w:val="center"/>
              <w:rPr>
                <w:rFonts w:ascii="Sylfaen" w:hAnsi="Sylfaen"/>
                <w:lang w:val="ka-GE"/>
              </w:rPr>
            </w:pPr>
            <w:r>
              <w:rPr>
                <w:rFonts w:ascii="Sylfaen" w:hAnsi="Sylfaen"/>
                <w:color w:val="5B9BD5" w:themeColor="accent1"/>
                <w:sz w:val="18"/>
                <w:lang w:val="ka-GE"/>
              </w:rPr>
              <w:t>მისამართი</w:t>
            </w:r>
          </w:p>
        </w:tc>
      </w:tr>
    </w:tbl>
    <w:p w:rsidR="001F7DA0" w:rsidRDefault="001F7DA0" w:rsidP="001F7DA0">
      <w:pPr>
        <w:ind w:left="-720" w:right="-720"/>
        <w:jc w:val="both"/>
        <w:rPr>
          <w:rFonts w:ascii="Sylfaen" w:hAnsi="Sylfaen"/>
        </w:rPr>
      </w:pPr>
    </w:p>
    <w:p w:rsidR="002D54F8" w:rsidRDefault="002D54F8" w:rsidP="002D54F8">
      <w:pPr>
        <w:shd w:val="clear" w:color="auto" w:fill="BFBFBF" w:themeFill="background1" w:themeFillShade="BF"/>
        <w:ind w:left="-720" w:right="-720"/>
        <w:jc w:val="both"/>
        <w:rPr>
          <w:rFonts w:ascii="Sylfaen" w:hAnsi="Sylfaen"/>
          <w:lang w:val="ka-GE"/>
        </w:rPr>
      </w:pPr>
      <w:r>
        <w:rPr>
          <w:rFonts w:ascii="Sylfaen" w:hAnsi="Sylfaen"/>
          <w:lang w:val="ka-GE"/>
        </w:rPr>
        <w:t xml:space="preserve">2. მოსარჩელის წარმომადგენელი/წარმომადგენლები </w:t>
      </w:r>
      <w:r>
        <w:rPr>
          <w:rFonts w:ascii="Sylfaen" w:hAnsi="Sylfaen"/>
          <w:i/>
          <w:color w:val="5B9BD5" w:themeColor="accent1"/>
          <w:sz w:val="18"/>
          <w:lang w:val="ka-GE"/>
        </w:rPr>
        <w:t xml:space="preserve">შენიშვნა </w:t>
      </w:r>
      <w:r>
        <w:rPr>
          <w:rStyle w:val="a7"/>
          <w:rFonts w:ascii="Sylfaen" w:hAnsi="Sylfaen"/>
          <w:i/>
          <w:color w:val="5B9BD5" w:themeColor="accent1"/>
          <w:lang w:val="ka-GE"/>
        </w:rPr>
        <w:footnoteReference w:id="2"/>
      </w:r>
    </w:p>
    <w:tbl>
      <w:tblPr>
        <w:tblStyle w:val="a8"/>
        <w:tblW w:w="10885" w:type="dxa"/>
        <w:tblInd w:w="-720" w:type="dxa"/>
        <w:tblLook w:val="04A0" w:firstRow="1" w:lastRow="0" w:firstColumn="1" w:lastColumn="0" w:noHBand="0" w:noVBand="1"/>
      </w:tblPr>
      <w:tblGrid>
        <w:gridCol w:w="3595"/>
        <w:gridCol w:w="1620"/>
        <w:gridCol w:w="2700"/>
        <w:gridCol w:w="2970"/>
      </w:tblGrid>
      <w:tr w:rsidR="002D54F8" w:rsidTr="002D54F8">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ED6F54" w:rsidRPr="00905294" w:rsidRDefault="00ED6F54" w:rsidP="00ED6F54">
            <w:pPr>
              <w:spacing w:line="240" w:lineRule="auto"/>
              <w:ind w:left="360" w:right="-18"/>
              <w:rPr>
                <w:rFonts w:ascii="Sylfaen" w:hAnsi="Sylfaen"/>
                <w:sz w:val="24"/>
                <w:lang w:val="ka-GE"/>
              </w:rPr>
            </w:pPr>
            <w:r w:rsidRPr="00905294">
              <w:rPr>
                <w:rFonts w:ascii="Sylfaen" w:hAnsi="Sylfaen"/>
                <w:sz w:val="24"/>
                <w:lang w:val="ka-GE"/>
              </w:rPr>
              <w:t xml:space="preserve">ლენა ექვთიმეს ასული სვანიძის წარმომადგენელი </w:t>
            </w:r>
          </w:p>
          <w:p w:rsidR="002D54F8" w:rsidRDefault="001F7DA0" w:rsidP="00ED6F54">
            <w:pPr>
              <w:pStyle w:val="a6"/>
              <w:spacing w:line="240" w:lineRule="auto"/>
              <w:ind w:left="337" w:right="-18"/>
              <w:rPr>
                <w:rFonts w:ascii="Sylfaen" w:hAnsi="Sylfaen"/>
                <w:lang w:val="ka-GE"/>
              </w:rPr>
            </w:pPr>
            <w:r w:rsidRPr="00905294">
              <w:rPr>
                <w:rFonts w:ascii="Sylfaen" w:hAnsi="Sylfaen"/>
                <w:sz w:val="24"/>
                <w:lang w:val="ka-GE"/>
              </w:rPr>
              <w:t>ზურაბ გურამის ძე ინაშვილი</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ED6F54" w:rsidRDefault="00ED6F54" w:rsidP="00ED6F54">
            <w:pPr>
              <w:pStyle w:val="a6"/>
              <w:spacing w:line="240" w:lineRule="auto"/>
              <w:ind w:left="342" w:right="-18"/>
              <w:rPr>
                <w:rFonts w:ascii="Sylfaen" w:hAnsi="Sylfaen"/>
                <w:lang w:val="ka-GE"/>
              </w:rPr>
            </w:pPr>
          </w:p>
          <w:p w:rsidR="00ED6F54" w:rsidRDefault="00ED6F54" w:rsidP="00ED6F54">
            <w:pPr>
              <w:pStyle w:val="a6"/>
              <w:spacing w:line="240" w:lineRule="auto"/>
              <w:ind w:left="342" w:right="-18"/>
              <w:rPr>
                <w:rFonts w:ascii="Sylfaen" w:hAnsi="Sylfaen"/>
                <w:lang w:val="ka-GE"/>
              </w:rPr>
            </w:pPr>
          </w:p>
          <w:p w:rsidR="002D54F8" w:rsidRDefault="002D54F8" w:rsidP="00ED6F54">
            <w:pPr>
              <w:pStyle w:val="a6"/>
              <w:spacing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ED6F54" w:rsidRDefault="00ED6F54" w:rsidP="00ED6F54">
            <w:pPr>
              <w:pStyle w:val="a6"/>
              <w:spacing w:line="240" w:lineRule="auto"/>
              <w:ind w:left="342" w:right="-18"/>
              <w:rPr>
                <w:rFonts w:ascii="Sylfaen" w:hAnsi="Sylfaen"/>
                <w:lang w:val="ka-GE"/>
              </w:rPr>
            </w:pPr>
          </w:p>
          <w:p w:rsidR="00ED6F54" w:rsidRDefault="00ED6F54" w:rsidP="00ED6F54">
            <w:pPr>
              <w:pStyle w:val="a6"/>
              <w:spacing w:line="240" w:lineRule="auto"/>
              <w:ind w:left="342" w:right="-18"/>
              <w:rPr>
                <w:rFonts w:ascii="Sylfaen" w:hAnsi="Sylfaen"/>
                <w:lang w:val="ka-GE"/>
              </w:rPr>
            </w:pPr>
          </w:p>
          <w:p w:rsidR="002D54F8" w:rsidRDefault="002D54F8" w:rsidP="00ED6F54">
            <w:pPr>
              <w:pStyle w:val="a6"/>
              <w:spacing w:line="240" w:lineRule="auto"/>
              <w:ind w:left="342" w:right="-18"/>
              <w:rPr>
                <w:rFonts w:ascii="Sylfaen" w:hAnsi="Sylfaen"/>
                <w:lang w:val="ka-GE"/>
              </w:rPr>
            </w:pPr>
          </w:p>
        </w:tc>
      </w:tr>
      <w:tr w:rsidR="002D54F8" w:rsidTr="002D54F8">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hideMark/>
          </w:tcPr>
          <w:p w:rsidR="002D54F8" w:rsidRDefault="002D54F8">
            <w:pPr>
              <w:spacing w:line="240" w:lineRule="auto"/>
              <w:ind w:left="-108" w:right="-18"/>
              <w:jc w:val="center"/>
              <w:rPr>
                <w:rFonts w:ascii="Sylfaen" w:hAnsi="Sylfaen"/>
                <w:color w:val="5B9BD5" w:themeColor="accent1"/>
                <w:lang w:val="ka-GE"/>
              </w:rPr>
            </w:pPr>
            <w:r>
              <w:rPr>
                <w:rFonts w:ascii="Sylfaen" w:hAnsi="Sylfaen"/>
                <w:color w:val="5B9BD5" w:themeColor="accent1"/>
                <w:sz w:val="18"/>
                <w:lang w:val="ka-GE"/>
              </w:rPr>
              <w:t>სახელი გვარი/დასახელება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2D54F8" w:rsidRDefault="002D54F8">
            <w:pPr>
              <w:spacing w:line="240" w:lineRule="auto"/>
              <w:ind w:right="-18"/>
              <w:jc w:val="center"/>
              <w:rPr>
                <w:rFonts w:ascii="Sylfaen" w:hAnsi="Sylfaen"/>
                <w:color w:val="5B9BD5" w:themeColor="accent1"/>
                <w:lang w:val="ka-GE"/>
              </w:rPr>
            </w:pPr>
            <w:r>
              <w:rPr>
                <w:rFonts w:ascii="Sylfaen" w:hAnsi="Sylfaen"/>
                <w:color w:val="5B9BD5" w:themeColor="accent1"/>
                <w:sz w:val="18"/>
                <w:lang w:val="ka-GE"/>
              </w:rPr>
              <w:t>პირადი/საიდენტიფიკაციო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2D54F8" w:rsidRDefault="002D54F8">
            <w:pPr>
              <w:spacing w:line="240" w:lineRule="auto"/>
              <w:ind w:right="-108"/>
              <w:jc w:val="center"/>
              <w:rPr>
                <w:rFonts w:ascii="Sylfaen" w:hAnsi="Sylfaen"/>
                <w:color w:val="5B9BD5" w:themeColor="accent1"/>
                <w:sz w:val="18"/>
                <w:lang w:val="ka-GE"/>
              </w:rPr>
            </w:pPr>
            <w:r>
              <w:rPr>
                <w:rFonts w:ascii="Sylfaen" w:hAnsi="Sylfaen"/>
                <w:color w:val="5B9BD5" w:themeColor="accent1"/>
                <w:sz w:val="18"/>
                <w:lang w:val="ka-GE"/>
              </w:rPr>
              <w:t>ტელეფონის ნომერი</w:t>
            </w:r>
          </w:p>
        </w:tc>
      </w:tr>
      <w:tr w:rsidR="002D54F8" w:rsidTr="002D54F8">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2D54F8" w:rsidRDefault="002D54F8" w:rsidP="00615FB8">
            <w:pPr>
              <w:pStyle w:val="a6"/>
              <w:numPr>
                <w:ilvl w:val="0"/>
                <w:numId w:val="10"/>
              </w:numPr>
              <w:spacing w:line="240" w:lineRule="auto"/>
              <w:ind w:right="-18"/>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D54F8" w:rsidRDefault="002D54F8" w:rsidP="00615FB8">
            <w:pPr>
              <w:pStyle w:val="a6"/>
              <w:numPr>
                <w:ilvl w:val="0"/>
                <w:numId w:val="11"/>
              </w:numPr>
              <w:spacing w:line="240" w:lineRule="auto"/>
              <w:ind w:left="342" w:right="-18"/>
              <w:rPr>
                <w:rFonts w:ascii="Sylfaen" w:hAnsi="Sylfaen"/>
                <w:lang w:val="ka-GE"/>
              </w:rPr>
            </w:pPr>
          </w:p>
        </w:tc>
      </w:tr>
      <w:tr w:rsidR="002D54F8" w:rsidTr="002D54F8">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D54F8" w:rsidRDefault="002D54F8">
            <w:pPr>
              <w:spacing w:line="240" w:lineRule="auto"/>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vAlign w:val="center"/>
            <w:hideMark/>
          </w:tcPr>
          <w:p w:rsidR="002D54F8" w:rsidRDefault="002D54F8">
            <w:pPr>
              <w:spacing w:line="240" w:lineRule="auto"/>
              <w:ind w:right="-18"/>
              <w:jc w:val="center"/>
              <w:rPr>
                <w:rFonts w:ascii="Sylfaen" w:hAnsi="Sylfaen"/>
                <w:lang w:val="ka-GE"/>
              </w:rPr>
            </w:pPr>
            <w:r>
              <w:rPr>
                <w:rFonts w:ascii="Sylfaen" w:hAnsi="Sylfaen"/>
                <w:color w:val="5B9BD5" w:themeColor="accent1"/>
                <w:sz w:val="18"/>
                <w:lang w:val="ka-GE"/>
              </w:rPr>
              <w:t>მისამართი</w:t>
            </w:r>
          </w:p>
        </w:tc>
      </w:tr>
    </w:tbl>
    <w:p w:rsidR="002D54F8" w:rsidRDefault="002D54F8" w:rsidP="002D54F8">
      <w:pPr>
        <w:ind w:left="-720" w:right="-720"/>
        <w:jc w:val="both"/>
        <w:rPr>
          <w:rFonts w:ascii="Sylfaen" w:hAnsi="Sylfaen"/>
        </w:rPr>
      </w:pPr>
    </w:p>
    <w:p w:rsidR="002D54F8" w:rsidRDefault="002D54F8" w:rsidP="002D54F8">
      <w:pPr>
        <w:rPr>
          <w:rFonts w:ascii="Sylfaen" w:hAnsi="Sylfaen"/>
          <w:lang w:val="ka-GE"/>
        </w:rPr>
      </w:pPr>
      <w:r>
        <w:rPr>
          <w:rFonts w:ascii="Sylfaen" w:hAnsi="Sylfaen"/>
          <w:lang w:val="ka-GE"/>
        </w:rPr>
        <w:br w:type="page"/>
      </w:r>
    </w:p>
    <w:p w:rsidR="002D54F8" w:rsidRDefault="002D54F8" w:rsidP="002D54F8">
      <w:pPr>
        <w:ind w:left="-720" w:right="-720"/>
        <w:jc w:val="both"/>
        <w:rPr>
          <w:rFonts w:ascii="Sylfaen" w:hAnsi="Sylfaen"/>
          <w:lang w:val="ka-GE"/>
        </w:rPr>
      </w:pPr>
    </w:p>
    <w:p w:rsidR="002D54F8" w:rsidRDefault="002D54F8" w:rsidP="002D54F8">
      <w:pPr>
        <w:shd w:val="clear" w:color="auto" w:fill="BFBFBF" w:themeFill="background1" w:themeFillShade="BF"/>
        <w:ind w:left="-720" w:right="-720"/>
        <w:jc w:val="both"/>
        <w:rPr>
          <w:rFonts w:ascii="Sylfaen" w:hAnsi="Sylfaen"/>
          <w:lang w:val="ka-GE"/>
        </w:rPr>
      </w:pPr>
      <w:r>
        <w:rPr>
          <w:rFonts w:ascii="Sylfaen" w:hAnsi="Sylfaen"/>
          <w:lang w:val="ka-GE"/>
        </w:rPr>
        <w:t xml:space="preserve">3. სადავო სამართლებრივი აქტ(ებ)ი. </w:t>
      </w:r>
      <w:r>
        <w:rPr>
          <w:rFonts w:ascii="Sylfaen" w:hAnsi="Sylfaen"/>
          <w:i/>
          <w:color w:val="5B9BD5" w:themeColor="accent1"/>
          <w:sz w:val="18"/>
          <w:lang w:val="ka-GE"/>
        </w:rPr>
        <w:t>შენიშვნა</w:t>
      </w:r>
      <w:r>
        <w:rPr>
          <w:rStyle w:val="a7"/>
          <w:rFonts w:ascii="Sylfaen" w:hAnsi="Sylfaen"/>
          <w:i/>
          <w:color w:val="5B9BD5" w:themeColor="accent1"/>
          <w:lang w:val="ka-GE"/>
        </w:rPr>
        <w:footnoteReference w:id="3"/>
      </w:r>
    </w:p>
    <w:tbl>
      <w:tblPr>
        <w:tblStyle w:val="a8"/>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2D54F8" w:rsidTr="002D54F8">
        <w:trPr>
          <w:trHeight w:val="720"/>
        </w:trPr>
        <w:tc>
          <w:tcPr>
            <w:tcW w:w="2970" w:type="dxa"/>
            <w:vAlign w:val="center"/>
            <w:hideMark/>
          </w:tcPr>
          <w:p w:rsidR="002D54F8" w:rsidRDefault="002D54F8">
            <w:pPr>
              <w:spacing w:line="240" w:lineRule="auto"/>
              <w:ind w:left="-23" w:right="-720"/>
              <w:rPr>
                <w:rFonts w:ascii="Sylfaen" w:hAnsi="Sylfaen"/>
                <w:lang w:val="ka-GE"/>
              </w:rPr>
            </w:pPr>
            <w:r>
              <w:rPr>
                <w:rFonts w:ascii="Sylfaen" w:hAnsi="Sylfaen"/>
                <w:sz w:val="20"/>
                <w:lang w:val="ka-GE"/>
              </w:rPr>
              <w:t>აქტის დასახელება</w:t>
            </w:r>
          </w:p>
        </w:tc>
        <w:tc>
          <w:tcPr>
            <w:tcW w:w="7830" w:type="dxa"/>
            <w:tcBorders>
              <w:top w:val="nil"/>
              <w:left w:val="nil"/>
              <w:bottom w:val="single" w:sz="4" w:space="0" w:color="auto"/>
              <w:right w:val="nil"/>
            </w:tcBorders>
            <w:shd w:val="clear" w:color="auto" w:fill="F2F2F2" w:themeFill="background1" w:themeFillShade="F2"/>
            <w:vAlign w:val="center"/>
          </w:tcPr>
          <w:p w:rsidR="002D54F8" w:rsidRDefault="00D77FB4" w:rsidP="004450CB">
            <w:pPr>
              <w:pStyle w:val="a6"/>
              <w:spacing w:line="240" w:lineRule="auto"/>
              <w:ind w:left="0" w:right="328"/>
              <w:rPr>
                <w:rFonts w:ascii="Sylfaen" w:hAnsi="Sylfaen"/>
                <w:lang w:val="ka-GE"/>
              </w:rPr>
            </w:pPr>
            <w:r>
              <w:rPr>
                <w:rFonts w:ascii="Sylfaen" w:hAnsi="Sylfaen"/>
                <w:lang w:val="ka-GE"/>
              </w:rPr>
              <w:t xml:space="preserve">საქართველოს ადმინისტრაციული საპროცესო </w:t>
            </w:r>
            <w:r w:rsidR="003A2B51">
              <w:rPr>
                <w:rFonts w:ascii="Sylfaen" w:hAnsi="Sylfaen"/>
                <w:lang w:val="ka-GE"/>
              </w:rPr>
              <w:t>კოდექსი</w:t>
            </w:r>
          </w:p>
        </w:tc>
      </w:tr>
      <w:tr w:rsidR="002D54F8" w:rsidTr="002D54F8">
        <w:trPr>
          <w:trHeight w:val="720"/>
        </w:trPr>
        <w:tc>
          <w:tcPr>
            <w:tcW w:w="2970" w:type="dxa"/>
            <w:vAlign w:val="center"/>
            <w:hideMark/>
          </w:tcPr>
          <w:p w:rsidR="002D54F8" w:rsidRDefault="002D54F8">
            <w:pPr>
              <w:spacing w:line="240" w:lineRule="auto"/>
              <w:ind w:right="-720"/>
              <w:rPr>
                <w:rFonts w:ascii="Sylfaen" w:hAnsi="Sylfaen"/>
                <w:lang w:val="ka-GE"/>
              </w:rPr>
            </w:pPr>
            <w:r>
              <w:rPr>
                <w:rFonts w:ascii="Sylfaen" w:hAnsi="Sylfaen"/>
                <w:sz w:val="20"/>
                <w:lang w:val="ka-GE"/>
              </w:rPr>
              <w:t>მიღების თარიღი</w:t>
            </w:r>
          </w:p>
        </w:tc>
        <w:tc>
          <w:tcPr>
            <w:tcW w:w="7830" w:type="dxa"/>
            <w:tcBorders>
              <w:top w:val="single" w:sz="4" w:space="0" w:color="auto"/>
              <w:left w:val="nil"/>
              <w:bottom w:val="single" w:sz="4" w:space="0" w:color="auto"/>
              <w:right w:val="nil"/>
            </w:tcBorders>
            <w:shd w:val="clear" w:color="auto" w:fill="F2F2F2" w:themeFill="background1" w:themeFillShade="F2"/>
            <w:vAlign w:val="center"/>
          </w:tcPr>
          <w:p w:rsidR="002D54F8" w:rsidRDefault="00FB40C9" w:rsidP="001B5FF9">
            <w:pPr>
              <w:pStyle w:val="a6"/>
              <w:numPr>
                <w:ilvl w:val="0"/>
                <w:numId w:val="13"/>
              </w:numPr>
              <w:spacing w:line="240" w:lineRule="auto"/>
              <w:ind w:left="257" w:right="-113" w:hanging="270"/>
              <w:rPr>
                <w:rFonts w:ascii="Sylfaen" w:hAnsi="Sylfaen"/>
                <w:lang w:val="ka-GE"/>
              </w:rPr>
            </w:pPr>
            <w:r>
              <w:rPr>
                <w:rFonts w:ascii="Sylfaen" w:hAnsi="Sylfaen"/>
                <w:lang w:val="ka-GE"/>
              </w:rPr>
              <w:t>199</w:t>
            </w:r>
            <w:r w:rsidR="001B5FF9">
              <w:rPr>
                <w:rFonts w:ascii="Sylfaen" w:hAnsi="Sylfaen"/>
                <w:lang w:val="ka-GE"/>
              </w:rPr>
              <w:t>9წლის 23 ივლისი</w:t>
            </w:r>
            <w:r w:rsidR="00294D91">
              <w:rPr>
                <w:rFonts w:ascii="Sylfaen" w:hAnsi="Sylfaen"/>
              </w:rPr>
              <w:t xml:space="preserve"> </w:t>
            </w:r>
            <w:r>
              <w:rPr>
                <w:rFonts w:ascii="Sylfaen" w:hAnsi="Sylfaen"/>
                <w:color w:val="000000"/>
                <w:sz w:val="24"/>
                <w:szCs w:val="18"/>
                <w:lang w:val="ka-GE"/>
              </w:rPr>
              <w:t>(N</w:t>
            </w:r>
            <w:r w:rsidR="001B5FF9">
              <w:rPr>
                <w:rFonts w:ascii="Sylfaen" w:hAnsi="Sylfaen"/>
                <w:color w:val="000000"/>
                <w:sz w:val="24"/>
                <w:szCs w:val="18"/>
                <w:lang w:val="ka-GE"/>
              </w:rPr>
              <w:t>2352-რ</w:t>
            </w:r>
            <w:r w:rsidR="00294D91">
              <w:rPr>
                <w:rFonts w:ascii="Sylfaen" w:hAnsi="Sylfaen"/>
                <w:color w:val="000000"/>
                <w:sz w:val="24"/>
                <w:szCs w:val="18"/>
                <w:lang w:val="ka-GE"/>
              </w:rPr>
              <w:t>ს)</w:t>
            </w:r>
            <w:r w:rsidR="00294D91" w:rsidRPr="00E468F2">
              <w:rPr>
                <w:rFonts w:ascii="Sylfaen" w:hAnsi="Sylfaen"/>
                <w:color w:val="000000"/>
                <w:sz w:val="24"/>
                <w:szCs w:val="18"/>
                <w:lang w:val="ka-GE"/>
              </w:rPr>
              <w:t xml:space="preserve">    </w:t>
            </w:r>
            <w:r w:rsidR="00294D91">
              <w:rPr>
                <w:rFonts w:ascii="Sylfaen" w:hAnsi="Sylfaen"/>
                <w:color w:val="000000"/>
                <w:sz w:val="24"/>
                <w:szCs w:val="18"/>
              </w:rPr>
              <w:t xml:space="preserve"> </w:t>
            </w:r>
          </w:p>
        </w:tc>
      </w:tr>
      <w:tr w:rsidR="002D54F8" w:rsidTr="002D54F8">
        <w:trPr>
          <w:trHeight w:val="720"/>
        </w:trPr>
        <w:tc>
          <w:tcPr>
            <w:tcW w:w="2970" w:type="dxa"/>
            <w:vAlign w:val="center"/>
            <w:hideMark/>
          </w:tcPr>
          <w:p w:rsidR="002D54F8" w:rsidRDefault="002D54F8">
            <w:pPr>
              <w:spacing w:line="240" w:lineRule="auto"/>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left w:val="nil"/>
              <w:bottom w:val="single" w:sz="4" w:space="0" w:color="auto"/>
              <w:right w:val="nil"/>
            </w:tcBorders>
            <w:shd w:val="clear" w:color="auto" w:fill="F2F2F2" w:themeFill="background1" w:themeFillShade="F2"/>
            <w:vAlign w:val="center"/>
          </w:tcPr>
          <w:p w:rsidR="002D54F8" w:rsidRDefault="001F7DA0" w:rsidP="00615FB8">
            <w:pPr>
              <w:pStyle w:val="a6"/>
              <w:numPr>
                <w:ilvl w:val="0"/>
                <w:numId w:val="14"/>
              </w:numPr>
              <w:spacing w:line="240" w:lineRule="auto"/>
              <w:ind w:left="257" w:right="-113" w:hanging="270"/>
              <w:rPr>
                <w:rFonts w:ascii="Sylfaen" w:hAnsi="Sylfaen"/>
                <w:lang w:val="ka-GE"/>
              </w:rPr>
            </w:pPr>
            <w:r>
              <w:rPr>
                <w:rFonts w:ascii="Sylfaen" w:hAnsi="Sylfaen"/>
                <w:lang w:val="ka-GE"/>
              </w:rPr>
              <w:t>საქართველოს პარლამენტი</w:t>
            </w:r>
          </w:p>
        </w:tc>
      </w:tr>
      <w:tr w:rsidR="002D54F8" w:rsidTr="002D54F8">
        <w:trPr>
          <w:trHeight w:val="720"/>
        </w:trPr>
        <w:tc>
          <w:tcPr>
            <w:tcW w:w="2970" w:type="dxa"/>
            <w:vAlign w:val="center"/>
            <w:hideMark/>
          </w:tcPr>
          <w:p w:rsidR="002D54F8" w:rsidRDefault="002D54F8">
            <w:pPr>
              <w:spacing w:line="240" w:lineRule="auto"/>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left w:val="nil"/>
              <w:bottom w:val="single" w:sz="4" w:space="0" w:color="auto"/>
              <w:right w:val="nil"/>
            </w:tcBorders>
            <w:shd w:val="clear" w:color="auto" w:fill="F2F2F2" w:themeFill="background1" w:themeFillShade="F2"/>
            <w:vAlign w:val="center"/>
          </w:tcPr>
          <w:p w:rsidR="002D54F8" w:rsidRDefault="001F7DA0" w:rsidP="00615FB8">
            <w:pPr>
              <w:pStyle w:val="a6"/>
              <w:numPr>
                <w:ilvl w:val="0"/>
                <w:numId w:val="15"/>
              </w:numPr>
              <w:spacing w:line="240" w:lineRule="auto"/>
              <w:ind w:left="257" w:right="-113" w:hanging="270"/>
              <w:rPr>
                <w:rFonts w:ascii="Sylfaen" w:hAnsi="Sylfaen"/>
                <w:lang w:val="ka-GE"/>
              </w:rPr>
            </w:pPr>
            <w:r>
              <w:rPr>
                <w:rFonts w:ascii="Sylfaen" w:hAnsi="Sylfaen"/>
                <w:lang w:val="ka-GE"/>
              </w:rPr>
              <w:t>თბილისი, რუსთაველის გამზირი N8</w:t>
            </w:r>
          </w:p>
        </w:tc>
      </w:tr>
    </w:tbl>
    <w:p w:rsidR="002D54F8" w:rsidRDefault="002D54F8" w:rsidP="002D54F8">
      <w:pPr>
        <w:rPr>
          <w:rFonts w:ascii="Sylfaen" w:hAnsi="Sylfaen"/>
        </w:rPr>
      </w:pPr>
    </w:p>
    <w:p w:rsidR="002D54F8" w:rsidRDefault="002D54F8" w:rsidP="00971468">
      <w:pPr>
        <w:shd w:val="clear" w:color="auto" w:fill="BFBFBF" w:themeFill="background1" w:themeFillShade="BF"/>
        <w:ind w:left="-720" w:right="-284"/>
        <w:jc w:val="both"/>
        <w:rPr>
          <w:rFonts w:ascii="Sylfaen" w:hAnsi="Sylfaen"/>
          <w:i/>
          <w:color w:val="5B9BD5" w:themeColor="accent1"/>
          <w:sz w:val="18"/>
          <w:lang w:val="ka-GE"/>
        </w:rPr>
      </w:pPr>
      <w:r>
        <w:rPr>
          <w:rFonts w:ascii="Sylfaen" w:hAnsi="Sylfaen"/>
          <w:lang w:val="ka-GE"/>
        </w:rPr>
        <w:t>4. მიუთითეთ სადავო ნორმა/ნორმებ</w:t>
      </w:r>
      <w:r w:rsidR="003A2B51">
        <w:rPr>
          <w:rFonts w:ascii="Sylfaen" w:hAnsi="Sylfaen"/>
          <w:lang w:val="ka-GE"/>
        </w:rPr>
        <w:t>ი</w:t>
      </w:r>
      <w:r>
        <w:rPr>
          <w:rFonts w:ascii="Sylfaen" w:hAnsi="Sylfaen"/>
          <w:lang w:val="ka-GE"/>
        </w:rPr>
        <w:t xml:space="preserve">.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r>
        <w:rPr>
          <w:rFonts w:ascii="Sylfaen" w:hAnsi="Sylfaen"/>
          <w:i/>
          <w:color w:val="5B9BD5" w:themeColor="accent1"/>
          <w:sz w:val="18"/>
          <w:lang w:val="ka-GE"/>
        </w:rPr>
        <w:t xml:space="preserve">შენიშვნა </w:t>
      </w:r>
      <w:r>
        <w:rPr>
          <w:rStyle w:val="a7"/>
          <w:rFonts w:ascii="Sylfaen" w:hAnsi="Sylfaen"/>
          <w:i/>
          <w:color w:val="5B9BD5" w:themeColor="accent1"/>
          <w:lang w:val="ka-GE"/>
        </w:rPr>
        <w:footnoteReference w:id="4"/>
      </w:r>
    </w:p>
    <w:tbl>
      <w:tblPr>
        <w:tblStyle w:val="a8"/>
        <w:tblW w:w="10354" w:type="dxa"/>
        <w:tblInd w:w="-720" w:type="dxa"/>
        <w:tblLook w:val="04A0" w:firstRow="1" w:lastRow="0" w:firstColumn="1" w:lastColumn="0" w:noHBand="0" w:noVBand="1"/>
      </w:tblPr>
      <w:tblGrid>
        <w:gridCol w:w="5110"/>
        <w:gridCol w:w="5244"/>
      </w:tblGrid>
      <w:tr w:rsidR="002D54F8" w:rsidTr="00971468">
        <w:trPr>
          <w:trHeight w:val="720"/>
        </w:trPr>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D54F8" w:rsidRDefault="002D54F8">
            <w:pPr>
              <w:spacing w:line="240" w:lineRule="auto"/>
              <w:ind w:right="-108"/>
              <w:jc w:val="center"/>
              <w:rPr>
                <w:rFonts w:ascii="Sylfaen" w:hAnsi="Sylfaen"/>
                <w:lang w:val="ka-GE"/>
              </w:rPr>
            </w:pPr>
            <w:r>
              <w:rPr>
                <w:rFonts w:ascii="Sylfaen" w:hAnsi="Sylfaen"/>
                <w:bCs/>
                <w:color w:val="000000"/>
                <w:lang w:val="ka-GE"/>
              </w:rPr>
              <w:t>სადავო ნორმატიული აქტი (ნორმა)</w:t>
            </w:r>
          </w:p>
        </w:tc>
        <w:tc>
          <w:tcPr>
            <w:tcW w:w="5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D54F8" w:rsidRDefault="002D54F8">
            <w:pPr>
              <w:spacing w:line="240" w:lineRule="auto"/>
              <w:ind w:right="-18"/>
              <w:jc w:val="center"/>
              <w:rPr>
                <w:rFonts w:ascii="Sylfaen" w:hAnsi="Sylfaen"/>
                <w:bCs/>
                <w:color w:val="000000"/>
                <w:lang w:val="ka-GE"/>
              </w:rPr>
            </w:pPr>
            <w:r>
              <w:rPr>
                <w:rFonts w:ascii="Sylfaen" w:hAnsi="Sylfaen"/>
                <w:bCs/>
                <w:color w:val="000000"/>
                <w:lang w:val="ka-GE"/>
              </w:rPr>
              <w:t>საქართველოს კონსტიტუციის დებულება</w:t>
            </w:r>
          </w:p>
        </w:tc>
      </w:tr>
    </w:tbl>
    <w:tbl>
      <w:tblPr>
        <w:tblW w:w="10359" w:type="dxa"/>
        <w:tblInd w:w="-725" w:type="dxa"/>
        <w:tblBorders>
          <w:top w:val="single" w:sz="8" w:space="0" w:color="000000"/>
          <w:bottom w:val="single" w:sz="8" w:space="0" w:color="000000"/>
        </w:tblBorders>
        <w:tblLook w:val="0400" w:firstRow="0" w:lastRow="0" w:firstColumn="0" w:lastColumn="0" w:noHBand="0" w:noVBand="1"/>
      </w:tblPr>
      <w:tblGrid>
        <w:gridCol w:w="5115"/>
        <w:gridCol w:w="5244"/>
      </w:tblGrid>
      <w:tr w:rsidR="002D54F8" w:rsidTr="00971468">
        <w:trPr>
          <w:trHeight w:val="452"/>
        </w:trPr>
        <w:tc>
          <w:tcPr>
            <w:tcW w:w="5115" w:type="dxa"/>
            <w:tcBorders>
              <w:top w:val="single" w:sz="4" w:space="0" w:color="auto"/>
              <w:left w:val="single" w:sz="4" w:space="0" w:color="auto"/>
              <w:bottom w:val="single" w:sz="4" w:space="0" w:color="auto"/>
              <w:right w:val="single" w:sz="4" w:space="0" w:color="auto"/>
            </w:tcBorders>
            <w:shd w:val="clear" w:color="auto" w:fill="FFFFFF"/>
          </w:tcPr>
          <w:p w:rsidR="002D54F8" w:rsidRPr="009C653A" w:rsidRDefault="00FB40C9" w:rsidP="004450CB">
            <w:pPr>
              <w:spacing w:after="0" w:line="240" w:lineRule="auto"/>
              <w:rPr>
                <w:rFonts w:ascii="Sylfaen" w:hAnsi="Sylfaen"/>
                <w:color w:val="000000"/>
                <w:sz w:val="18"/>
                <w:szCs w:val="18"/>
                <w:lang w:val="ka-GE"/>
              </w:rPr>
            </w:pPr>
            <w:proofErr w:type="gramStart"/>
            <w:r>
              <w:rPr>
                <w:rFonts w:ascii="Sylfaen" w:hAnsi="Sylfaen"/>
                <w:color w:val="000000"/>
                <w:sz w:val="24"/>
                <w:szCs w:val="24"/>
              </w:rPr>
              <w:t>საქართველოს</w:t>
            </w:r>
            <w:proofErr w:type="gramEnd"/>
            <w:r>
              <w:rPr>
                <w:rFonts w:ascii="Sylfaen" w:hAnsi="Sylfaen"/>
                <w:color w:val="000000"/>
                <w:sz w:val="24"/>
                <w:szCs w:val="24"/>
              </w:rPr>
              <w:t xml:space="preserve"> </w:t>
            </w:r>
            <w:r w:rsidR="00971468">
              <w:rPr>
                <w:rFonts w:ascii="Sylfaen" w:hAnsi="Sylfaen"/>
                <w:color w:val="000000"/>
                <w:sz w:val="24"/>
                <w:szCs w:val="24"/>
                <w:lang w:val="ka-GE"/>
              </w:rPr>
              <w:t>ადმი</w:t>
            </w:r>
            <w:r w:rsidR="009C653A">
              <w:rPr>
                <w:rFonts w:ascii="Sylfaen" w:hAnsi="Sylfaen"/>
                <w:color w:val="000000"/>
                <w:sz w:val="24"/>
                <w:szCs w:val="24"/>
                <w:lang w:val="ka-GE"/>
              </w:rPr>
              <w:t>ნისტრაციული საპროცესო კოდექსის</w:t>
            </w:r>
            <w:r w:rsidR="004450CB">
              <w:rPr>
                <w:rFonts w:ascii="Sylfaen" w:hAnsi="Sylfaen"/>
                <w:color w:val="000000"/>
                <w:sz w:val="24"/>
                <w:szCs w:val="24"/>
                <w:lang w:val="ka-GE"/>
              </w:rPr>
              <w:t xml:space="preserve"> 26</w:t>
            </w:r>
            <w:r w:rsidR="004450CB">
              <w:rPr>
                <w:rFonts w:ascii="Sylfaen" w:hAnsi="Sylfaen"/>
                <w:color w:val="000000"/>
                <w:sz w:val="24"/>
                <w:szCs w:val="24"/>
                <w:vertAlign w:val="superscript"/>
                <w:lang w:val="ka-GE"/>
              </w:rPr>
              <w:t>1</w:t>
            </w:r>
            <w:r w:rsidR="00971468">
              <w:rPr>
                <w:rFonts w:ascii="Sylfaen" w:hAnsi="Sylfaen"/>
                <w:color w:val="000000"/>
                <w:sz w:val="24"/>
                <w:szCs w:val="24"/>
                <w:lang w:val="ka-GE"/>
              </w:rPr>
              <w:t xml:space="preserve">-ე </w:t>
            </w:r>
            <w:r w:rsidR="009C653A">
              <w:rPr>
                <w:rFonts w:ascii="Sylfaen" w:hAnsi="Sylfaen"/>
                <w:color w:val="000000"/>
                <w:sz w:val="24"/>
                <w:szCs w:val="24"/>
                <w:lang w:val="ka-GE"/>
              </w:rPr>
              <w:t>მუხლის პირველი ნაწილი: „</w:t>
            </w:r>
            <w:r w:rsidR="009C653A" w:rsidRPr="00C25FDB">
              <w:rPr>
                <w:rFonts w:ascii="Sylfaen" w:hAnsi="Sylfaen"/>
                <w:i/>
                <w:color w:val="000000"/>
                <w:sz w:val="24"/>
                <w:szCs w:val="24"/>
                <w:lang w:val="ka-GE"/>
              </w:rPr>
              <w:t xml:space="preserve">ადმინისტრაციულ სამართალწარმოებაში არ გამოიყენება საქართველოს სამოქალაქო საპროცესო კოდექსის </w:t>
            </w:r>
            <w:r w:rsidR="009C653A" w:rsidRPr="00C25FDB">
              <w:rPr>
                <w:rFonts w:ascii="Sylfaen" w:hAnsi="Sylfaen"/>
                <w:i/>
                <w:color w:val="000000"/>
                <w:sz w:val="24"/>
                <w:szCs w:val="24"/>
              </w:rPr>
              <w:t>XXVI</w:t>
            </w:r>
            <w:r w:rsidR="00971468">
              <w:rPr>
                <w:rFonts w:ascii="Sylfaen" w:hAnsi="Sylfaen"/>
                <w:i/>
                <w:color w:val="000000"/>
                <w:sz w:val="24"/>
                <w:szCs w:val="24"/>
                <w:lang w:val="ka-GE"/>
              </w:rPr>
              <w:t xml:space="preserve"> </w:t>
            </w:r>
            <w:r w:rsidR="009C653A" w:rsidRPr="00C25FDB">
              <w:rPr>
                <w:rFonts w:ascii="Sylfaen" w:hAnsi="Sylfaen"/>
                <w:i/>
                <w:color w:val="000000"/>
                <w:sz w:val="24"/>
                <w:szCs w:val="24"/>
                <w:lang w:val="ka-GE"/>
              </w:rPr>
              <w:t>თავის დებულებები</w:t>
            </w:r>
            <w:r w:rsidR="009C653A">
              <w:rPr>
                <w:rFonts w:ascii="Sylfaen" w:hAnsi="Sylfaen"/>
                <w:color w:val="000000"/>
                <w:sz w:val="24"/>
                <w:szCs w:val="24"/>
                <w:lang w:val="ka-GE"/>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CD06E7" w:rsidRPr="00670F8A" w:rsidRDefault="00CD06E7" w:rsidP="00CD06E7">
            <w:pPr>
              <w:spacing w:after="0" w:line="240" w:lineRule="auto"/>
              <w:rPr>
                <w:rFonts w:ascii="Sylfaen" w:hAnsi="Sylfaen"/>
                <w:sz w:val="18"/>
                <w:szCs w:val="18"/>
                <w:lang w:val="ka-GE"/>
              </w:rPr>
            </w:pPr>
            <w:r w:rsidRPr="001D66C4">
              <w:rPr>
                <w:rFonts w:ascii="Sylfaen" w:hAnsi="Sylfaen" w:cs="Sylfaen"/>
                <w:color w:val="000000"/>
                <w:sz w:val="24"/>
                <w:szCs w:val="18"/>
                <w:lang w:val="ka-GE"/>
              </w:rPr>
              <w:t>საქართველოს</w:t>
            </w:r>
            <w:r w:rsidRPr="001D66C4">
              <w:rPr>
                <w:rFonts w:ascii="Sylfaen" w:hAnsi="Sylfaen"/>
                <w:color w:val="000000"/>
                <w:sz w:val="24"/>
                <w:szCs w:val="18"/>
                <w:lang w:val="ka-GE"/>
              </w:rPr>
              <w:t xml:space="preserve"> კონსტიტუციის 31-ე </w:t>
            </w:r>
            <w:r w:rsidRPr="00670F8A">
              <w:rPr>
                <w:rFonts w:ascii="Sylfaen" w:hAnsi="Sylfaen"/>
                <w:sz w:val="24"/>
                <w:szCs w:val="18"/>
                <w:lang w:val="ka-GE"/>
              </w:rPr>
              <w:t xml:space="preserve">მუხლის პირველი </w:t>
            </w:r>
            <w:r w:rsidR="004450CB">
              <w:rPr>
                <w:rFonts w:ascii="Sylfaen" w:hAnsi="Sylfaen"/>
                <w:sz w:val="24"/>
                <w:szCs w:val="18"/>
                <w:lang w:val="ka-GE"/>
              </w:rPr>
              <w:t>პუნქტი</w:t>
            </w:r>
            <w:r w:rsidRPr="00670F8A">
              <w:rPr>
                <w:rFonts w:ascii="Sylfaen" w:hAnsi="Sylfaen"/>
                <w:sz w:val="32"/>
                <w:szCs w:val="18"/>
                <w:lang w:val="ka-GE"/>
              </w:rPr>
              <w:t>: „</w:t>
            </w:r>
            <w:r w:rsidRPr="00670F8A">
              <w:rPr>
                <w:rFonts w:ascii="Sylfaen" w:hAnsi="Sylfaen"/>
                <w:i/>
                <w:sz w:val="24"/>
                <w:szCs w:val="18"/>
                <w:lang w:val="ka-GE"/>
              </w:rPr>
              <w:t>ყოველ ადამიანს აქვს უფლება თავისი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sidRPr="00670F8A">
              <w:rPr>
                <w:rFonts w:ascii="Sylfaen" w:hAnsi="Sylfaen"/>
                <w:sz w:val="32"/>
                <w:szCs w:val="18"/>
                <w:lang w:val="ka-GE"/>
              </w:rPr>
              <w:t>“</w:t>
            </w:r>
            <w:r w:rsidRPr="00670F8A">
              <w:rPr>
                <w:rFonts w:ascii="Sylfaen" w:hAnsi="Sylfaen"/>
                <w:sz w:val="24"/>
                <w:szCs w:val="18"/>
                <w:lang w:val="ka-GE"/>
              </w:rPr>
              <w:t xml:space="preserve">. </w:t>
            </w:r>
          </w:p>
          <w:p w:rsidR="002D54F8" w:rsidRDefault="002D54F8">
            <w:pPr>
              <w:spacing w:after="0" w:line="240" w:lineRule="auto"/>
              <w:rPr>
                <w:rFonts w:ascii="Sylfaen" w:hAnsi="Sylfaen"/>
                <w:color w:val="000000"/>
                <w:sz w:val="18"/>
                <w:szCs w:val="18"/>
                <w:lang w:val="ka-GE"/>
              </w:rPr>
            </w:pPr>
          </w:p>
        </w:tc>
      </w:tr>
      <w:tr w:rsidR="002D54F8" w:rsidTr="00971468">
        <w:tc>
          <w:tcPr>
            <w:tcW w:w="5115" w:type="dxa"/>
            <w:tcBorders>
              <w:top w:val="single" w:sz="4" w:space="0" w:color="auto"/>
              <w:left w:val="single" w:sz="4" w:space="0" w:color="auto"/>
              <w:bottom w:val="single" w:sz="4" w:space="0" w:color="auto"/>
              <w:right w:val="single" w:sz="4" w:space="0" w:color="auto"/>
            </w:tcBorders>
          </w:tcPr>
          <w:p w:rsidR="002D54F8" w:rsidRDefault="00C25FDB" w:rsidP="004450CB">
            <w:pPr>
              <w:ind w:right="168"/>
              <w:rPr>
                <w:rFonts w:ascii="Sylfaen" w:hAnsi="Sylfaen"/>
                <w:lang w:val="ka-GE"/>
              </w:rPr>
            </w:pPr>
            <w:proofErr w:type="gramStart"/>
            <w:r>
              <w:rPr>
                <w:rFonts w:ascii="Sylfaen" w:hAnsi="Sylfaen"/>
                <w:color w:val="000000"/>
                <w:sz w:val="24"/>
                <w:szCs w:val="24"/>
              </w:rPr>
              <w:t>საქართველოს</w:t>
            </w:r>
            <w:proofErr w:type="gramEnd"/>
            <w:r>
              <w:rPr>
                <w:rFonts w:ascii="Sylfaen" w:hAnsi="Sylfaen"/>
                <w:color w:val="000000"/>
                <w:sz w:val="24"/>
                <w:szCs w:val="24"/>
              </w:rPr>
              <w:t xml:space="preserve"> </w:t>
            </w:r>
            <w:r w:rsidR="00971468">
              <w:rPr>
                <w:rFonts w:ascii="Sylfaen" w:hAnsi="Sylfaen"/>
                <w:color w:val="000000"/>
                <w:sz w:val="24"/>
                <w:szCs w:val="24"/>
                <w:lang w:val="ka-GE"/>
              </w:rPr>
              <w:t>ადმი</w:t>
            </w:r>
            <w:r>
              <w:rPr>
                <w:rFonts w:ascii="Sylfaen" w:hAnsi="Sylfaen"/>
                <w:color w:val="000000"/>
                <w:sz w:val="24"/>
                <w:szCs w:val="24"/>
                <w:lang w:val="ka-GE"/>
              </w:rPr>
              <w:t>ნისტრაციული საპროცესო კოდექსის 26</w:t>
            </w:r>
            <w:r w:rsidR="004450CB">
              <w:rPr>
                <w:rFonts w:ascii="Sylfaen" w:hAnsi="Sylfaen"/>
                <w:color w:val="000000"/>
                <w:sz w:val="24"/>
                <w:szCs w:val="24"/>
                <w:vertAlign w:val="superscript"/>
                <w:lang w:val="ka-GE"/>
              </w:rPr>
              <w:t>1</w:t>
            </w:r>
            <w:r w:rsidR="00971468">
              <w:rPr>
                <w:rFonts w:ascii="Sylfaen" w:hAnsi="Sylfaen"/>
                <w:color w:val="000000"/>
                <w:sz w:val="24"/>
                <w:szCs w:val="24"/>
                <w:lang w:val="ka-GE"/>
              </w:rPr>
              <w:t>-ე</w:t>
            </w:r>
            <w:r>
              <w:rPr>
                <w:rFonts w:ascii="Sylfaen" w:hAnsi="Sylfaen"/>
                <w:color w:val="000000"/>
                <w:sz w:val="24"/>
                <w:szCs w:val="24"/>
                <w:lang w:val="ka-GE"/>
              </w:rPr>
              <w:t xml:space="preserve"> მუხლის პირველი ნაწილი: „</w:t>
            </w:r>
            <w:r w:rsidRPr="00C25FDB">
              <w:rPr>
                <w:rFonts w:ascii="Sylfaen" w:hAnsi="Sylfaen"/>
                <w:i/>
                <w:color w:val="000000"/>
                <w:sz w:val="24"/>
                <w:szCs w:val="24"/>
                <w:lang w:val="ka-GE"/>
              </w:rPr>
              <w:t xml:space="preserve">ადმინისტრაციულ სამართალწარმოებაში არ გამოიყენება საქართველოს სამოქალაქო საპროცესო კოდექსის </w:t>
            </w:r>
            <w:r w:rsidRPr="00C25FDB">
              <w:rPr>
                <w:rFonts w:ascii="Sylfaen" w:hAnsi="Sylfaen"/>
                <w:i/>
                <w:color w:val="000000"/>
                <w:sz w:val="24"/>
                <w:szCs w:val="24"/>
              </w:rPr>
              <w:t>XXVI</w:t>
            </w:r>
            <w:r w:rsidR="00971468">
              <w:rPr>
                <w:rFonts w:ascii="Sylfaen" w:hAnsi="Sylfaen"/>
                <w:i/>
                <w:color w:val="000000"/>
                <w:sz w:val="24"/>
                <w:szCs w:val="24"/>
                <w:lang w:val="ka-GE"/>
              </w:rPr>
              <w:t xml:space="preserve"> </w:t>
            </w:r>
            <w:r w:rsidRPr="00C25FDB">
              <w:rPr>
                <w:rFonts w:ascii="Sylfaen" w:hAnsi="Sylfaen"/>
                <w:i/>
                <w:color w:val="000000"/>
                <w:sz w:val="24"/>
                <w:szCs w:val="24"/>
                <w:lang w:val="ka-GE"/>
              </w:rPr>
              <w:t>თავის დებულებები</w:t>
            </w:r>
            <w:r>
              <w:rPr>
                <w:rFonts w:ascii="Sylfaen" w:hAnsi="Sylfaen"/>
                <w:color w:val="000000"/>
                <w:sz w:val="24"/>
                <w:szCs w:val="24"/>
                <w:lang w:val="ka-GE"/>
              </w:rPr>
              <w:t>“.</w:t>
            </w:r>
          </w:p>
        </w:tc>
        <w:tc>
          <w:tcPr>
            <w:tcW w:w="5244" w:type="dxa"/>
            <w:tcBorders>
              <w:top w:val="single" w:sz="4" w:space="0" w:color="auto"/>
              <w:left w:val="single" w:sz="4" w:space="0" w:color="auto"/>
              <w:bottom w:val="single" w:sz="4" w:space="0" w:color="auto"/>
              <w:right w:val="single" w:sz="4" w:space="0" w:color="auto"/>
            </w:tcBorders>
          </w:tcPr>
          <w:p w:rsidR="002D54F8" w:rsidRPr="00C25FDB" w:rsidRDefault="00C25FDB">
            <w:pPr>
              <w:ind w:right="168"/>
              <w:rPr>
                <w:rFonts w:ascii="Sylfaen" w:hAnsi="Sylfaen"/>
                <w:lang w:val="ka-GE"/>
              </w:rPr>
            </w:pPr>
            <w:r w:rsidRPr="00F46FBE">
              <w:rPr>
                <w:rFonts w:ascii="Sylfaen" w:hAnsi="Sylfaen"/>
                <w:sz w:val="24"/>
                <w:lang w:val="ka-GE"/>
              </w:rPr>
              <w:t xml:space="preserve">საქართველოს კონსტიტუციის 34-ე მუხლის პირველი </w:t>
            </w:r>
            <w:r w:rsidR="004450CB" w:rsidRPr="00F46FBE">
              <w:rPr>
                <w:rFonts w:ascii="Sylfaen" w:hAnsi="Sylfaen"/>
                <w:sz w:val="24"/>
                <w:lang w:val="ka-GE"/>
              </w:rPr>
              <w:t>პუნქტი</w:t>
            </w:r>
            <w:r w:rsidRPr="00F46FBE">
              <w:rPr>
                <w:rFonts w:ascii="Sylfaen" w:hAnsi="Sylfaen"/>
                <w:sz w:val="24"/>
                <w:lang w:val="ka-GE"/>
              </w:rPr>
              <w:t xml:space="preserve">: </w:t>
            </w:r>
            <w:r w:rsidRPr="00971468">
              <w:rPr>
                <w:rFonts w:ascii="Sylfaen" w:hAnsi="Sylfaen"/>
                <w:sz w:val="24"/>
                <w:lang w:val="ka-GE"/>
              </w:rPr>
              <w:t>„</w:t>
            </w:r>
            <w:r w:rsidRPr="00971468">
              <w:rPr>
                <w:rFonts w:ascii="Sylfaen" w:hAnsi="Sylfaen"/>
                <w:i/>
                <w:sz w:val="24"/>
                <w:lang w:val="ka-GE"/>
              </w:rPr>
              <w:t>კონსტიტუციაში მითითებული ადამიანის უფლებები, მათი შინაარსის გათვალისწინებით, ვრცელდება აგრეთვე იურიდიულ პირებზე</w:t>
            </w:r>
            <w:r w:rsidRPr="00971468">
              <w:rPr>
                <w:rFonts w:ascii="Sylfaen" w:hAnsi="Sylfaen"/>
                <w:sz w:val="24"/>
                <w:lang w:val="ka-GE"/>
              </w:rPr>
              <w:t>“.</w:t>
            </w:r>
          </w:p>
        </w:tc>
      </w:tr>
      <w:tr w:rsidR="00294D91" w:rsidTr="00971468">
        <w:tc>
          <w:tcPr>
            <w:tcW w:w="5115" w:type="dxa"/>
            <w:tcBorders>
              <w:top w:val="single" w:sz="4" w:space="0" w:color="auto"/>
              <w:left w:val="single" w:sz="4" w:space="0" w:color="auto"/>
              <w:bottom w:val="single" w:sz="4" w:space="0" w:color="auto"/>
              <w:right w:val="single" w:sz="4" w:space="0" w:color="auto"/>
            </w:tcBorders>
          </w:tcPr>
          <w:p w:rsidR="00294D91" w:rsidRDefault="00294D91" w:rsidP="00294D91">
            <w:pPr>
              <w:ind w:right="168"/>
              <w:rPr>
                <w:rFonts w:ascii="Sylfaen" w:hAnsi="Sylfaen"/>
                <w:lang w:val="ka-GE"/>
              </w:rPr>
            </w:pPr>
          </w:p>
        </w:tc>
        <w:tc>
          <w:tcPr>
            <w:tcW w:w="5244" w:type="dxa"/>
            <w:tcBorders>
              <w:top w:val="single" w:sz="4" w:space="0" w:color="auto"/>
              <w:left w:val="single" w:sz="4" w:space="0" w:color="auto"/>
              <w:bottom w:val="single" w:sz="4" w:space="0" w:color="auto"/>
              <w:right w:val="single" w:sz="4" w:space="0" w:color="auto"/>
            </w:tcBorders>
          </w:tcPr>
          <w:p w:rsidR="00294D91" w:rsidRDefault="00294D91" w:rsidP="00294D91">
            <w:pPr>
              <w:spacing w:after="0" w:line="240" w:lineRule="auto"/>
              <w:rPr>
                <w:rFonts w:ascii="Sylfaen" w:hAnsi="Sylfaen"/>
                <w:color w:val="000000"/>
                <w:sz w:val="24"/>
                <w:szCs w:val="24"/>
                <w:lang w:val="ka-GE"/>
              </w:rPr>
            </w:pPr>
          </w:p>
        </w:tc>
      </w:tr>
      <w:tr w:rsidR="00294D91" w:rsidTr="00971468">
        <w:tc>
          <w:tcPr>
            <w:tcW w:w="5115" w:type="dxa"/>
            <w:tcBorders>
              <w:top w:val="single" w:sz="4" w:space="0" w:color="auto"/>
              <w:left w:val="single" w:sz="4" w:space="0" w:color="auto"/>
              <w:bottom w:val="single" w:sz="4" w:space="0" w:color="auto"/>
              <w:right w:val="single" w:sz="4" w:space="0" w:color="auto"/>
            </w:tcBorders>
          </w:tcPr>
          <w:p w:rsidR="00294D91" w:rsidRDefault="00294D91" w:rsidP="00294D91">
            <w:pPr>
              <w:ind w:right="168"/>
              <w:rPr>
                <w:rFonts w:ascii="Sylfaen" w:hAnsi="Sylfaen"/>
                <w:lang w:val="ka-GE"/>
              </w:rPr>
            </w:pPr>
          </w:p>
        </w:tc>
        <w:tc>
          <w:tcPr>
            <w:tcW w:w="5244" w:type="dxa"/>
            <w:tcBorders>
              <w:top w:val="single" w:sz="4" w:space="0" w:color="auto"/>
              <w:left w:val="single" w:sz="4" w:space="0" w:color="auto"/>
              <w:bottom w:val="single" w:sz="4" w:space="0" w:color="auto"/>
              <w:right w:val="single" w:sz="4" w:space="0" w:color="auto"/>
            </w:tcBorders>
          </w:tcPr>
          <w:p w:rsidR="00294D91" w:rsidRDefault="00294D91" w:rsidP="00294D91">
            <w:pPr>
              <w:ind w:right="168"/>
              <w:rPr>
                <w:rFonts w:ascii="Sylfaen" w:hAnsi="Sylfaen"/>
                <w:lang w:val="ka-GE"/>
              </w:rPr>
            </w:pPr>
          </w:p>
        </w:tc>
      </w:tr>
      <w:tr w:rsidR="00294D91" w:rsidTr="00971468">
        <w:tc>
          <w:tcPr>
            <w:tcW w:w="5115" w:type="dxa"/>
            <w:tcBorders>
              <w:top w:val="single" w:sz="4" w:space="0" w:color="auto"/>
              <w:left w:val="single" w:sz="4" w:space="0" w:color="auto"/>
              <w:bottom w:val="single" w:sz="4" w:space="0" w:color="auto"/>
              <w:right w:val="single" w:sz="4" w:space="0" w:color="auto"/>
            </w:tcBorders>
          </w:tcPr>
          <w:p w:rsidR="00294D91" w:rsidRDefault="00294D91" w:rsidP="00294D91">
            <w:pPr>
              <w:ind w:right="168"/>
              <w:rPr>
                <w:rFonts w:ascii="Sylfaen" w:hAnsi="Sylfaen"/>
                <w:lang w:val="ka-GE"/>
              </w:rPr>
            </w:pPr>
          </w:p>
        </w:tc>
        <w:tc>
          <w:tcPr>
            <w:tcW w:w="5244" w:type="dxa"/>
            <w:tcBorders>
              <w:top w:val="single" w:sz="4" w:space="0" w:color="auto"/>
              <w:left w:val="single" w:sz="4" w:space="0" w:color="auto"/>
              <w:bottom w:val="single" w:sz="4" w:space="0" w:color="auto"/>
              <w:right w:val="single" w:sz="4" w:space="0" w:color="auto"/>
            </w:tcBorders>
          </w:tcPr>
          <w:p w:rsidR="00294D91" w:rsidRDefault="00294D91" w:rsidP="00294D91">
            <w:pPr>
              <w:ind w:right="168"/>
              <w:rPr>
                <w:rFonts w:ascii="Sylfaen" w:hAnsi="Sylfaen"/>
                <w:lang w:val="ka-GE"/>
              </w:rPr>
            </w:pPr>
          </w:p>
        </w:tc>
      </w:tr>
      <w:tr w:rsidR="00294D91" w:rsidTr="00971468">
        <w:tc>
          <w:tcPr>
            <w:tcW w:w="5115" w:type="dxa"/>
            <w:tcBorders>
              <w:top w:val="single" w:sz="4" w:space="0" w:color="auto"/>
              <w:left w:val="single" w:sz="4" w:space="0" w:color="auto"/>
              <w:bottom w:val="single" w:sz="4" w:space="0" w:color="auto"/>
              <w:right w:val="single" w:sz="4" w:space="0" w:color="auto"/>
            </w:tcBorders>
          </w:tcPr>
          <w:p w:rsidR="00294D91" w:rsidRDefault="00294D91" w:rsidP="00294D91">
            <w:pPr>
              <w:ind w:right="168"/>
              <w:rPr>
                <w:rFonts w:ascii="Sylfaen" w:hAnsi="Sylfaen"/>
                <w:lang w:val="ka-GE"/>
              </w:rPr>
            </w:pPr>
          </w:p>
        </w:tc>
        <w:tc>
          <w:tcPr>
            <w:tcW w:w="5244" w:type="dxa"/>
            <w:tcBorders>
              <w:top w:val="single" w:sz="4" w:space="0" w:color="auto"/>
              <w:left w:val="single" w:sz="4" w:space="0" w:color="auto"/>
              <w:bottom w:val="single" w:sz="4" w:space="0" w:color="auto"/>
              <w:right w:val="single" w:sz="4" w:space="0" w:color="auto"/>
            </w:tcBorders>
          </w:tcPr>
          <w:p w:rsidR="00294D91" w:rsidRDefault="00294D91" w:rsidP="00294D91">
            <w:pPr>
              <w:ind w:right="168"/>
              <w:rPr>
                <w:rFonts w:ascii="Sylfaen" w:hAnsi="Sylfaen"/>
              </w:rPr>
            </w:pPr>
          </w:p>
        </w:tc>
      </w:tr>
    </w:tbl>
    <w:p w:rsidR="002D54F8" w:rsidRDefault="002D54F8" w:rsidP="002D54F8">
      <w:pPr>
        <w:ind w:left="-720"/>
        <w:rPr>
          <w:rFonts w:ascii="Sylfaen" w:hAnsi="Sylfaen"/>
        </w:rPr>
      </w:pPr>
    </w:p>
    <w:p w:rsidR="002D54F8" w:rsidRDefault="002D54F8" w:rsidP="00971468">
      <w:pPr>
        <w:shd w:val="clear" w:color="auto" w:fill="BFBFBF" w:themeFill="background1" w:themeFillShade="BF"/>
        <w:ind w:left="-720" w:right="-284"/>
        <w:jc w:val="both"/>
        <w:rPr>
          <w:rFonts w:ascii="Sylfaen" w:hAnsi="Sylfaen"/>
          <w:i/>
          <w:color w:val="5B9BD5" w:themeColor="accent1"/>
          <w:sz w:val="18"/>
          <w:lang w:val="ka-GE"/>
        </w:rPr>
      </w:pPr>
      <w:r>
        <w:rPr>
          <w:rFonts w:ascii="Sylfaen" w:hAnsi="Sylfaen"/>
          <w:lang w:val="ka-GE"/>
        </w:rPr>
        <w:t>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p>
    <w:tbl>
      <w:tblPr>
        <w:tblStyle w:val="a8"/>
        <w:tblW w:w="10795" w:type="dxa"/>
        <w:tblInd w:w="-720" w:type="dxa"/>
        <w:tblLook w:val="04A0" w:firstRow="1" w:lastRow="0" w:firstColumn="1" w:lastColumn="0" w:noHBand="0" w:noVBand="1"/>
      </w:tblPr>
      <w:tblGrid>
        <w:gridCol w:w="10795"/>
      </w:tblGrid>
      <w:tr w:rsidR="002D54F8" w:rsidTr="002D54F8">
        <w:trPr>
          <w:trHeight w:val="720"/>
        </w:trPr>
        <w:tc>
          <w:tcPr>
            <w:tcW w:w="10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D54F8" w:rsidRPr="00F43D2E" w:rsidRDefault="00F43D2E" w:rsidP="00FA04E4">
            <w:pPr>
              <w:tabs>
                <w:tab w:val="left" w:pos="1644"/>
              </w:tabs>
              <w:spacing w:line="240" w:lineRule="auto"/>
              <w:ind w:right="333"/>
              <w:jc w:val="both"/>
              <w:rPr>
                <w:rFonts w:ascii="Sylfaen" w:hAnsi="Sylfaen"/>
              </w:rPr>
            </w:pPr>
            <w:r>
              <w:rPr>
                <w:rFonts w:ascii="Sylfaen" w:hAnsi="Sylfaen"/>
                <w:color w:val="000000"/>
                <w:sz w:val="24"/>
                <w:szCs w:val="24"/>
              </w:rPr>
              <w:t xml:space="preserve">           </w:t>
            </w:r>
            <w:r>
              <w:rPr>
                <w:rFonts w:ascii="Sylfaen" w:hAnsi="Sylfaen"/>
                <w:color w:val="000000"/>
                <w:sz w:val="24"/>
                <w:szCs w:val="24"/>
                <w:lang w:val="ka-GE"/>
              </w:rPr>
              <w:t xml:space="preserve">საქართველოს კონსტიტუციის 31-ე მუხლის პირველი </w:t>
            </w:r>
            <w:r w:rsidR="00FA04E4">
              <w:rPr>
                <w:rFonts w:ascii="Sylfaen" w:hAnsi="Sylfaen"/>
                <w:color w:val="000000"/>
                <w:sz w:val="24"/>
                <w:szCs w:val="24"/>
                <w:lang w:val="ka-GE"/>
              </w:rPr>
              <w:t>პუნქტი</w:t>
            </w:r>
            <w:r>
              <w:rPr>
                <w:rFonts w:ascii="Sylfaen" w:hAnsi="Sylfaen"/>
                <w:color w:val="000000"/>
                <w:sz w:val="24"/>
                <w:szCs w:val="24"/>
                <w:lang w:val="ka-GE"/>
              </w:rPr>
              <w:t xml:space="preserve"> და მე-60 მუხლის მე-4 </w:t>
            </w:r>
            <w:r w:rsidR="00FA04E4">
              <w:rPr>
                <w:rFonts w:ascii="Sylfaen" w:hAnsi="Sylfaen"/>
                <w:color w:val="000000"/>
                <w:sz w:val="24"/>
                <w:szCs w:val="24"/>
                <w:lang w:val="ka-GE"/>
              </w:rPr>
              <w:t>პუნქტის</w:t>
            </w:r>
            <w:r>
              <w:rPr>
                <w:rFonts w:ascii="Sylfaen" w:hAnsi="Sylfaen"/>
                <w:color w:val="000000"/>
                <w:sz w:val="24"/>
                <w:szCs w:val="24"/>
                <w:lang w:val="ka-GE"/>
              </w:rPr>
              <w:t xml:space="preserve"> „ა“ ქვეპუნქტი; „</w:t>
            </w:r>
            <w:r w:rsidRPr="004307A3">
              <w:rPr>
                <w:rFonts w:ascii="Sylfaen" w:hAnsi="Sylfaen"/>
                <w:i/>
                <w:color w:val="000000"/>
                <w:sz w:val="24"/>
                <w:szCs w:val="24"/>
                <w:lang w:val="ka-GE"/>
              </w:rPr>
              <w:t>საქართველოს საკონსტიტუციო სასამართლოს შესახებ</w:t>
            </w:r>
            <w:r w:rsidRPr="00E00EFD">
              <w:rPr>
                <w:rFonts w:ascii="Sylfaen" w:hAnsi="Sylfaen"/>
                <w:i/>
                <w:color w:val="000000"/>
                <w:sz w:val="24"/>
                <w:szCs w:val="24"/>
                <w:lang w:val="ka-GE"/>
              </w:rPr>
              <w:t xml:space="preserve">“ </w:t>
            </w:r>
            <w:r>
              <w:rPr>
                <w:rFonts w:ascii="Sylfaen" w:hAnsi="Sylfaen"/>
                <w:i/>
                <w:color w:val="000000"/>
                <w:sz w:val="24"/>
                <w:szCs w:val="24"/>
              </w:rPr>
              <w:t xml:space="preserve"> </w:t>
            </w:r>
            <w:r>
              <w:rPr>
                <w:rFonts w:ascii="Sylfaen" w:hAnsi="Sylfaen"/>
                <w:color w:val="000000"/>
                <w:sz w:val="24"/>
                <w:szCs w:val="24"/>
                <w:lang w:val="ka-GE"/>
              </w:rPr>
              <w:t xml:space="preserve">საქართველოს ორგანული კანონის მე-19 მუხლის პირველი </w:t>
            </w:r>
            <w:r w:rsidR="00FA04E4">
              <w:rPr>
                <w:rFonts w:ascii="Sylfaen" w:hAnsi="Sylfaen"/>
                <w:color w:val="000000"/>
                <w:sz w:val="24"/>
                <w:szCs w:val="24"/>
                <w:lang w:val="ka-GE"/>
              </w:rPr>
              <w:t>პუნქტი</w:t>
            </w:r>
            <w:r w:rsidR="00F63194">
              <w:rPr>
                <w:rFonts w:ascii="Sylfaen" w:hAnsi="Sylfaen"/>
                <w:color w:val="000000"/>
                <w:sz w:val="24"/>
                <w:szCs w:val="24"/>
                <w:lang w:val="ka-GE"/>
              </w:rPr>
              <w:t>ს</w:t>
            </w:r>
            <w:r>
              <w:rPr>
                <w:rFonts w:ascii="Sylfaen" w:hAnsi="Sylfaen"/>
                <w:color w:val="000000"/>
                <w:sz w:val="24"/>
                <w:szCs w:val="24"/>
                <w:lang w:val="ka-GE"/>
              </w:rPr>
              <w:t xml:space="preserve"> „ე“ ქვეპუნქტი, 39-ე მუხლის პირველი </w:t>
            </w:r>
            <w:r w:rsidR="00FA04E4">
              <w:rPr>
                <w:rFonts w:ascii="Sylfaen" w:hAnsi="Sylfaen"/>
                <w:color w:val="000000"/>
                <w:sz w:val="24"/>
                <w:szCs w:val="24"/>
                <w:lang w:val="ka-GE"/>
              </w:rPr>
              <w:t>პუნქტის</w:t>
            </w:r>
            <w:r>
              <w:rPr>
                <w:rFonts w:ascii="Sylfaen" w:hAnsi="Sylfaen"/>
                <w:color w:val="000000"/>
                <w:sz w:val="24"/>
                <w:szCs w:val="24"/>
                <w:lang w:val="ka-GE"/>
              </w:rPr>
              <w:t xml:space="preserve"> „ა“ ქვეპუნქტი, 31-ე და</w:t>
            </w:r>
            <w:r w:rsidR="00FA04E4">
              <w:rPr>
                <w:rFonts w:ascii="Sylfaen" w:hAnsi="Sylfaen"/>
                <w:color w:val="000000"/>
                <w:sz w:val="24"/>
                <w:szCs w:val="24"/>
                <w:lang w:val="ka-GE"/>
              </w:rPr>
              <w:t xml:space="preserve"> 31</w:t>
            </w:r>
            <w:r w:rsidR="00FA04E4">
              <w:rPr>
                <w:rFonts w:ascii="Sylfaen" w:hAnsi="Sylfaen"/>
                <w:color w:val="000000"/>
                <w:sz w:val="24"/>
                <w:szCs w:val="24"/>
                <w:vertAlign w:val="superscript"/>
                <w:lang w:val="ka-GE"/>
              </w:rPr>
              <w:t>1</w:t>
            </w:r>
            <w:r>
              <w:rPr>
                <w:rFonts w:ascii="Sylfaen" w:hAnsi="Sylfaen"/>
                <w:color w:val="000000"/>
                <w:sz w:val="24"/>
                <w:szCs w:val="24"/>
                <w:lang w:val="ka-GE"/>
              </w:rPr>
              <w:t xml:space="preserve">-ე მუხლები. </w:t>
            </w:r>
          </w:p>
        </w:tc>
      </w:tr>
    </w:tbl>
    <w:p w:rsidR="002D54F8" w:rsidRDefault="002D54F8" w:rsidP="002D54F8">
      <w:pPr>
        <w:ind w:left="-720"/>
        <w:rPr>
          <w:rFonts w:ascii="Sylfaen" w:hAnsi="Sylfaen"/>
        </w:rPr>
      </w:pPr>
    </w:p>
    <w:p w:rsidR="002D54F8" w:rsidRDefault="002D54F8" w:rsidP="0076327F">
      <w:pPr>
        <w:rPr>
          <w:rFonts w:ascii="Sylfaen" w:hAnsi="Sylfaen"/>
          <w:b/>
          <w:lang w:val="ka-GE"/>
        </w:rPr>
      </w:pPr>
      <w:r>
        <w:rPr>
          <w:rFonts w:ascii="Sylfaen" w:hAnsi="Sylfaen"/>
        </w:rPr>
        <w:br w:type="page"/>
      </w:r>
      <w:proofErr w:type="gramStart"/>
      <w:r>
        <w:rPr>
          <w:rFonts w:ascii="Sylfaen" w:hAnsi="Sylfaen"/>
          <w:b/>
        </w:rPr>
        <w:lastRenderedPageBreak/>
        <w:t>II</w:t>
      </w:r>
      <w:r w:rsidR="0076327F">
        <w:rPr>
          <w:rFonts w:ascii="Sylfaen" w:hAnsi="Sylfaen"/>
          <w:b/>
          <w:lang w:val="ka-GE"/>
        </w:rPr>
        <w:t xml:space="preserve">  </w:t>
      </w:r>
      <w:r>
        <w:rPr>
          <w:rFonts w:ascii="Sylfaen" w:hAnsi="Sylfaen"/>
          <w:b/>
          <w:lang w:val="ka-GE"/>
        </w:rPr>
        <w:t>კონსტიტუციური</w:t>
      </w:r>
      <w:proofErr w:type="gramEnd"/>
      <w:r>
        <w:rPr>
          <w:rFonts w:ascii="Sylfaen" w:hAnsi="Sylfaen"/>
          <w:b/>
          <w:lang w:val="ka-GE"/>
        </w:rPr>
        <w:t xml:space="preserve"> სარჩელის საფუძვლიანობა, მოთხოვნის არსი და დასაბუთება</w:t>
      </w:r>
    </w:p>
    <w:p w:rsidR="002D54F8" w:rsidRDefault="002D54F8" w:rsidP="00971468">
      <w:pPr>
        <w:shd w:val="clear" w:color="auto" w:fill="BFBFBF" w:themeFill="background1" w:themeFillShade="BF"/>
        <w:ind w:left="-720" w:right="-284"/>
        <w:jc w:val="both"/>
        <w:rPr>
          <w:rFonts w:ascii="Sylfaen" w:hAnsi="Sylfaen"/>
          <w:lang w:val="ka-GE"/>
        </w:rPr>
      </w:pPr>
      <w:r>
        <w:rPr>
          <w:rFonts w:ascii="Sylfaen" w:hAnsi="Sylfaen"/>
          <w:lang w:val="ka-GE"/>
        </w:rPr>
        <w:t xml:space="preserve">1. განმარტებები კონსტიტუციური სარჩელის არსებითად განსახილველად მიღებასთან დაკავშირებით. </w:t>
      </w:r>
      <w:r>
        <w:rPr>
          <w:rFonts w:ascii="Sylfaen" w:hAnsi="Sylfaen"/>
          <w:i/>
          <w:color w:val="5B9BD5" w:themeColor="accent1"/>
          <w:sz w:val="18"/>
          <w:lang w:val="ka-GE"/>
        </w:rPr>
        <w:t>შენიშვნა</w:t>
      </w:r>
      <w:r>
        <w:rPr>
          <w:rStyle w:val="a7"/>
          <w:rFonts w:ascii="Sylfaen" w:hAnsi="Sylfaen"/>
          <w:i/>
          <w:color w:val="5B9BD5" w:themeColor="accent1"/>
          <w:lang w:val="ka-GE"/>
        </w:rPr>
        <w:footnoteReference w:id="5"/>
      </w:r>
    </w:p>
    <w:tbl>
      <w:tblPr>
        <w:tblStyle w:val="a8"/>
        <w:tblW w:w="10795" w:type="dxa"/>
        <w:tblInd w:w="-720" w:type="dxa"/>
        <w:tblLook w:val="04A0" w:firstRow="1" w:lastRow="0" w:firstColumn="1" w:lastColumn="0" w:noHBand="0" w:noVBand="1"/>
      </w:tblPr>
      <w:tblGrid>
        <w:gridCol w:w="10795"/>
      </w:tblGrid>
      <w:tr w:rsidR="002D54F8" w:rsidTr="00C84F1D">
        <w:trPr>
          <w:trHeight w:val="70"/>
        </w:trPr>
        <w:tc>
          <w:tcPr>
            <w:tcW w:w="10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D54F8" w:rsidRDefault="002D54F8">
            <w:pPr>
              <w:spacing w:line="240" w:lineRule="auto"/>
              <w:ind w:right="-18"/>
              <w:jc w:val="both"/>
              <w:rPr>
                <w:rFonts w:ascii="Sylfaen" w:hAnsi="Sylfaen"/>
                <w:lang w:val="ka-GE"/>
              </w:rPr>
            </w:pPr>
          </w:p>
        </w:tc>
      </w:tr>
    </w:tbl>
    <w:p w:rsidR="00C84F1D" w:rsidRDefault="00C84F1D" w:rsidP="00C84F1D">
      <w:pPr>
        <w:spacing w:line="240" w:lineRule="auto"/>
        <w:ind w:left="-567" w:right="-284"/>
        <w:jc w:val="both"/>
        <w:rPr>
          <w:rFonts w:ascii="Sylfaen" w:hAnsi="Sylfaen"/>
          <w:szCs w:val="18"/>
          <w:lang w:val="ka-GE"/>
        </w:rPr>
      </w:pPr>
      <w:r w:rsidRPr="00C84F1D">
        <w:rPr>
          <w:rFonts w:ascii="Sylfaen" w:hAnsi="Sylfaen"/>
          <w:b/>
          <w:sz w:val="32"/>
          <w:szCs w:val="18"/>
          <w:lang w:val="ka-GE"/>
        </w:rPr>
        <w:t>-1.</w:t>
      </w:r>
      <w:r w:rsidRPr="00C84F1D">
        <w:rPr>
          <w:rFonts w:ascii="Sylfaen" w:hAnsi="Sylfaen"/>
          <w:sz w:val="32"/>
          <w:szCs w:val="18"/>
          <w:lang w:val="ka-GE"/>
        </w:rPr>
        <w:t xml:space="preserve"> </w:t>
      </w:r>
      <w:r w:rsidRPr="00C84F1D">
        <w:rPr>
          <w:rFonts w:ascii="Sylfaen" w:hAnsi="Sylfaen"/>
          <w:szCs w:val="18"/>
          <w:lang w:val="ka-GE"/>
        </w:rPr>
        <w:t>იმის დასასაბუთებლად რომ, ჩვენ როგორც მოსარჩელეები</w:t>
      </w:r>
      <w:r w:rsidRPr="00C84F1D">
        <w:rPr>
          <w:rFonts w:ascii="Sylfaen" w:hAnsi="Sylfaen"/>
          <w:szCs w:val="18"/>
        </w:rPr>
        <w:t>,</w:t>
      </w:r>
      <w:r w:rsidRPr="00C84F1D">
        <w:rPr>
          <w:rFonts w:ascii="Sylfaen" w:hAnsi="Sylfaen"/>
          <w:szCs w:val="18"/>
          <w:lang w:val="ka-GE"/>
        </w:rPr>
        <w:t xml:space="preserve"> უფლებამოსილნი ვართ სარჩელით მოვმართოთ საქართველოს საკონსტიტუციო სასამართლოს, მოგახსენებთ შემდეგს:</w:t>
      </w:r>
    </w:p>
    <w:p w:rsidR="00C84F1D" w:rsidRPr="00C84F1D" w:rsidRDefault="00C84F1D" w:rsidP="000653D7">
      <w:pPr>
        <w:spacing w:after="0" w:line="240" w:lineRule="auto"/>
        <w:ind w:left="-567" w:right="-284"/>
        <w:jc w:val="both"/>
        <w:rPr>
          <w:rFonts w:ascii="Sylfaen" w:hAnsi="Sylfaen"/>
          <w:szCs w:val="18"/>
          <w:lang w:val="ka-GE"/>
        </w:rPr>
      </w:pPr>
      <w:r w:rsidRPr="00971468">
        <w:rPr>
          <w:rFonts w:ascii="Sylfaen" w:hAnsi="Sylfaen"/>
          <w:b/>
          <w:sz w:val="32"/>
          <w:szCs w:val="18"/>
          <w:lang w:val="ka-GE"/>
        </w:rPr>
        <w:t xml:space="preserve">        </w:t>
      </w:r>
      <w:r>
        <w:rPr>
          <w:rFonts w:ascii="Sylfaen" w:hAnsi="Sylfaen"/>
          <w:szCs w:val="18"/>
          <w:lang w:val="ka-GE"/>
        </w:rPr>
        <w:t xml:space="preserve">საქართველოს კონსტიტუციის მე-60 მუხლის მე-4 </w:t>
      </w:r>
      <w:r w:rsidR="00F63194">
        <w:rPr>
          <w:rFonts w:ascii="Sylfaen" w:hAnsi="Sylfaen"/>
          <w:szCs w:val="18"/>
          <w:lang w:val="ka-GE"/>
        </w:rPr>
        <w:t>პუნქტ</w:t>
      </w:r>
      <w:r>
        <w:rPr>
          <w:rFonts w:ascii="Sylfaen" w:hAnsi="Sylfaen"/>
          <w:szCs w:val="18"/>
          <w:lang w:val="ka-GE"/>
        </w:rPr>
        <w:t>ის „ა“ ქვეპუნქტის თანახმად: „</w:t>
      </w:r>
      <w:r w:rsidR="005E1BCF" w:rsidRPr="00C25FDB">
        <w:rPr>
          <w:rFonts w:ascii="Sylfaen" w:hAnsi="Sylfaen"/>
          <w:i/>
          <w:szCs w:val="18"/>
          <w:lang w:val="ka-GE"/>
        </w:rPr>
        <w:t xml:space="preserve">საკონსტიტუციო სასამართლო ორგანული კანონით დადგენილი წესით: ფიზიკური პირის, იურიდიული პირის ან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w:t>
      </w:r>
      <w:r w:rsidR="000653D7" w:rsidRPr="00C25FDB">
        <w:rPr>
          <w:rFonts w:ascii="Sylfaen" w:hAnsi="Sylfaen"/>
          <w:i/>
          <w:szCs w:val="18"/>
          <w:lang w:val="ka-GE"/>
        </w:rPr>
        <w:t>უფლებებთან მიმართებით</w:t>
      </w:r>
      <w:r w:rsidR="000653D7">
        <w:rPr>
          <w:rFonts w:ascii="Sylfaen" w:hAnsi="Sylfaen"/>
          <w:szCs w:val="18"/>
          <w:lang w:val="ka-GE"/>
        </w:rPr>
        <w:t>“. ხოლო „</w:t>
      </w:r>
      <w:r w:rsidRPr="00C84F1D">
        <w:rPr>
          <w:rFonts w:ascii="Sylfaen" w:hAnsi="Sylfaen"/>
          <w:i/>
          <w:szCs w:val="18"/>
          <w:lang w:val="ka-GE"/>
        </w:rPr>
        <w:t>საქართველოს საკონსტიტუციო სასამართლოს შესახებ</w:t>
      </w:r>
      <w:r w:rsidRPr="00C84F1D">
        <w:rPr>
          <w:rFonts w:ascii="Sylfaen" w:hAnsi="Sylfaen"/>
          <w:szCs w:val="18"/>
          <w:lang w:val="ka-GE"/>
        </w:rPr>
        <w:t xml:space="preserve">“ საქართველოს ორგანული კანონის 39-ე მუხლის 1-ლი </w:t>
      </w:r>
      <w:r w:rsidR="00F63194">
        <w:rPr>
          <w:rFonts w:ascii="Sylfaen" w:hAnsi="Sylfaen"/>
          <w:szCs w:val="18"/>
          <w:lang w:val="ka-GE"/>
        </w:rPr>
        <w:t>პუნქტ</w:t>
      </w:r>
      <w:r w:rsidRPr="00C84F1D">
        <w:rPr>
          <w:rFonts w:ascii="Sylfaen" w:hAnsi="Sylfaen"/>
          <w:szCs w:val="18"/>
          <w:lang w:val="ka-GE"/>
        </w:rPr>
        <w:t>ის „ა“ ქვეპუნქტის თანახმად: „</w:t>
      </w:r>
      <w:r w:rsidRPr="00C84F1D">
        <w:rPr>
          <w:rFonts w:ascii="Sylfaen" w:hAnsi="Sylfaen"/>
          <w:i/>
          <w:szCs w:val="18"/>
          <w:lang w:val="ka-GE"/>
        </w:rPr>
        <w:t>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აქვს: საქართველოს მოქალაქეს, სხვა ფიზიკურ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აღიუარებული მათი უფლებანი და თავისუფლებანი</w:t>
      </w:r>
      <w:r w:rsidRPr="00C84F1D">
        <w:rPr>
          <w:rFonts w:ascii="Sylfaen" w:hAnsi="Sylfaen"/>
          <w:szCs w:val="18"/>
          <w:lang w:val="ka-GE"/>
        </w:rPr>
        <w:t xml:space="preserve">“. </w:t>
      </w:r>
    </w:p>
    <w:p w:rsidR="00300555" w:rsidRPr="00C84F1D" w:rsidRDefault="00C84F1D" w:rsidP="00300555">
      <w:pPr>
        <w:spacing w:after="0" w:line="240" w:lineRule="auto"/>
        <w:ind w:left="-567" w:right="-284"/>
        <w:jc w:val="both"/>
        <w:rPr>
          <w:rFonts w:ascii="Sylfaen" w:hAnsi="Sylfaen"/>
          <w:sz w:val="12"/>
          <w:szCs w:val="18"/>
          <w:lang w:val="ka-GE"/>
        </w:rPr>
      </w:pPr>
      <w:r w:rsidRPr="00C84F1D">
        <w:rPr>
          <w:rFonts w:ascii="Sylfaen" w:hAnsi="Sylfaen"/>
          <w:szCs w:val="18"/>
          <w:lang w:val="ka-GE"/>
        </w:rPr>
        <w:t xml:space="preserve">           რამდენადაც მოსარჩელეები ვართ საქართველოს მოქალაქეები და სარჩელის აღძვრით მიგვაჩნია, რომ გასაჩივრებული </w:t>
      </w:r>
      <w:r w:rsidR="000653D7">
        <w:rPr>
          <w:rFonts w:ascii="Sylfaen" w:hAnsi="Sylfaen"/>
          <w:szCs w:val="18"/>
          <w:lang w:val="ka-GE"/>
        </w:rPr>
        <w:t xml:space="preserve">საპროცესო </w:t>
      </w:r>
      <w:r w:rsidRPr="00C84F1D">
        <w:rPr>
          <w:rFonts w:ascii="Sylfaen" w:hAnsi="Sylfaen"/>
          <w:szCs w:val="18"/>
          <w:lang w:val="ka-GE"/>
        </w:rPr>
        <w:t>ნორმ</w:t>
      </w:r>
      <w:r w:rsidR="00C25FDB">
        <w:rPr>
          <w:rFonts w:ascii="Sylfaen" w:hAnsi="Sylfaen"/>
          <w:szCs w:val="18"/>
          <w:lang w:val="ka-GE"/>
        </w:rPr>
        <w:t>ა</w:t>
      </w:r>
      <w:r w:rsidR="00971468">
        <w:rPr>
          <w:rFonts w:ascii="Sylfaen" w:hAnsi="Sylfaen"/>
          <w:szCs w:val="18"/>
          <w:lang w:val="ka-GE"/>
        </w:rPr>
        <w:t xml:space="preserve"> საქართველოს</w:t>
      </w:r>
      <w:r w:rsidR="00C25FDB">
        <w:rPr>
          <w:rFonts w:ascii="Sylfaen" w:hAnsi="Sylfaen"/>
          <w:szCs w:val="18"/>
          <w:lang w:val="ka-GE"/>
        </w:rPr>
        <w:t xml:space="preserve"> კონსტიტუციის 34-ე მუხლის 1-ლი </w:t>
      </w:r>
      <w:r w:rsidR="00F63194">
        <w:rPr>
          <w:rFonts w:ascii="Sylfaen" w:hAnsi="Sylfaen"/>
          <w:szCs w:val="18"/>
          <w:lang w:val="ka-GE"/>
        </w:rPr>
        <w:t>პუნქტ</w:t>
      </w:r>
      <w:r w:rsidR="00C25FDB">
        <w:rPr>
          <w:rFonts w:ascii="Sylfaen" w:hAnsi="Sylfaen"/>
          <w:szCs w:val="18"/>
          <w:lang w:val="ka-GE"/>
        </w:rPr>
        <w:t xml:space="preserve">ით დადგენილის საწინააღმდეგოდ, ადმინისტრაციულ სამართალწარმოებაში მონაწილე იურიდიული პირებისათვის ადგენს შესაგებელის წარუდგენლობის შემთხვევაში გაუმართლებელ პრივილეგიას და სამართალწარმოების საწყის ეტაპზევე ამყოფებს მოსარჩელესთან პრივილიგირებულ მდგომარეობაში, თავისთავად </w:t>
      </w:r>
      <w:r w:rsidRPr="00C84F1D">
        <w:rPr>
          <w:rFonts w:ascii="Sylfaen" w:hAnsi="Sylfaen"/>
          <w:szCs w:val="18"/>
          <w:lang w:val="ka-GE"/>
        </w:rPr>
        <w:t xml:space="preserve"> იწვევს და მომავალშიც გამოიწვევს საქართველოს კონსტიტუციის 31-ე მუხლის 1-ლი </w:t>
      </w:r>
      <w:r w:rsidR="00F63194">
        <w:rPr>
          <w:rFonts w:ascii="Sylfaen" w:hAnsi="Sylfaen"/>
          <w:szCs w:val="18"/>
          <w:lang w:val="ka-GE"/>
        </w:rPr>
        <w:t>პუნქტ</w:t>
      </w:r>
      <w:r w:rsidRPr="00C84F1D">
        <w:rPr>
          <w:rFonts w:ascii="Sylfaen" w:hAnsi="Sylfaen"/>
          <w:szCs w:val="18"/>
          <w:lang w:val="ka-GE"/>
        </w:rPr>
        <w:t xml:space="preserve">ით გარანტირებული ჩვენი უფლებების დარღვევას, </w:t>
      </w:r>
      <w:r w:rsidR="00C25FDB">
        <w:rPr>
          <w:rFonts w:ascii="Sylfaen" w:hAnsi="Sylfaen"/>
          <w:szCs w:val="18"/>
          <w:lang w:val="ka-GE"/>
        </w:rPr>
        <w:t xml:space="preserve">რის გამოც </w:t>
      </w:r>
      <w:r w:rsidRPr="00C84F1D">
        <w:rPr>
          <w:rFonts w:ascii="Sylfaen" w:hAnsi="Sylfaen"/>
          <w:szCs w:val="18"/>
          <w:lang w:val="ka-GE"/>
        </w:rPr>
        <w:t>ზემოციტირებული</w:t>
      </w:r>
      <w:r w:rsidR="000653D7">
        <w:rPr>
          <w:rFonts w:ascii="Sylfaen" w:hAnsi="Sylfaen"/>
          <w:szCs w:val="18"/>
          <w:lang w:val="ka-GE"/>
        </w:rPr>
        <w:t xml:space="preserve"> საქართველოს კონსტიტუციის მე-60 მუხლის მე-4 </w:t>
      </w:r>
      <w:r w:rsidR="00F63194">
        <w:rPr>
          <w:rFonts w:ascii="Sylfaen" w:hAnsi="Sylfaen"/>
          <w:szCs w:val="18"/>
          <w:lang w:val="ka-GE"/>
        </w:rPr>
        <w:t>პუნქტ</w:t>
      </w:r>
      <w:r w:rsidR="000653D7">
        <w:rPr>
          <w:rFonts w:ascii="Sylfaen" w:hAnsi="Sylfaen"/>
          <w:szCs w:val="18"/>
          <w:lang w:val="ka-GE"/>
        </w:rPr>
        <w:t>ის „ა“ ქვეპუნქტისა და</w:t>
      </w:r>
      <w:r w:rsidRPr="00C84F1D">
        <w:rPr>
          <w:rFonts w:ascii="Sylfaen" w:hAnsi="Sylfaen"/>
          <w:szCs w:val="18"/>
          <w:lang w:val="ka-GE"/>
        </w:rPr>
        <w:t xml:space="preserve"> „</w:t>
      </w:r>
      <w:r w:rsidRPr="00C84F1D">
        <w:rPr>
          <w:rFonts w:ascii="Sylfaen" w:hAnsi="Sylfaen"/>
          <w:i/>
          <w:szCs w:val="18"/>
          <w:lang w:val="ka-GE"/>
        </w:rPr>
        <w:t>საქართველოს საკონსტიტუციო სასამართლოს შესახებ</w:t>
      </w:r>
      <w:r w:rsidRPr="00C84F1D">
        <w:rPr>
          <w:rFonts w:ascii="Sylfaen" w:hAnsi="Sylfaen"/>
          <w:szCs w:val="18"/>
          <w:lang w:val="ka-GE"/>
        </w:rPr>
        <w:t xml:space="preserve">“ საქართველოს ორგანული კანონის 39-ე მუხლის 1-ლი </w:t>
      </w:r>
      <w:r w:rsidR="00F63194">
        <w:rPr>
          <w:rFonts w:ascii="Sylfaen" w:hAnsi="Sylfaen"/>
          <w:szCs w:val="18"/>
          <w:lang w:val="ka-GE"/>
        </w:rPr>
        <w:t>პუნქტ</w:t>
      </w:r>
      <w:r w:rsidRPr="00C84F1D">
        <w:rPr>
          <w:rFonts w:ascii="Sylfaen" w:hAnsi="Sylfaen"/>
          <w:szCs w:val="18"/>
          <w:lang w:val="ka-GE"/>
        </w:rPr>
        <w:t xml:space="preserve">ის „ა“ ქვეპუნქტის თანახმად, უფლებამოსილი </w:t>
      </w:r>
      <w:r w:rsidR="00971468">
        <w:rPr>
          <w:rFonts w:ascii="Sylfaen" w:hAnsi="Sylfaen"/>
          <w:szCs w:val="18"/>
          <w:lang w:val="ka-GE"/>
        </w:rPr>
        <w:t>სამართალ</w:t>
      </w:r>
      <w:r w:rsidRPr="00C84F1D">
        <w:rPr>
          <w:rFonts w:ascii="Sylfaen" w:hAnsi="Sylfaen"/>
          <w:szCs w:val="18"/>
          <w:lang w:val="ka-GE"/>
        </w:rPr>
        <w:t>სუბიექტები ვართ წარმოდგენილი კონსტიტუციური სარჩელით მოვმართოთ საქართველოს საკონსტიტუციო სასამართლოს.</w:t>
      </w:r>
    </w:p>
    <w:p w:rsidR="00C84F1D" w:rsidRPr="00C84F1D" w:rsidRDefault="00C84F1D" w:rsidP="00300555">
      <w:pPr>
        <w:tabs>
          <w:tab w:val="left" w:pos="7938"/>
        </w:tabs>
        <w:spacing w:after="0" w:line="240" w:lineRule="auto"/>
        <w:ind w:left="-567" w:right="-284"/>
        <w:jc w:val="both"/>
        <w:rPr>
          <w:rFonts w:ascii="Sylfaen" w:hAnsi="Sylfaen"/>
          <w:szCs w:val="18"/>
          <w:lang w:val="ka-GE"/>
        </w:rPr>
      </w:pPr>
      <w:r w:rsidRPr="00C84F1D">
        <w:rPr>
          <w:rFonts w:ascii="Sylfaen" w:hAnsi="Sylfaen"/>
          <w:b/>
          <w:sz w:val="36"/>
          <w:szCs w:val="18"/>
          <w:lang w:val="ka-GE"/>
        </w:rPr>
        <w:t>-2.</w:t>
      </w:r>
      <w:r w:rsidRPr="00C84F1D">
        <w:rPr>
          <w:rFonts w:ascii="Sylfaen" w:hAnsi="Sylfaen"/>
          <w:sz w:val="36"/>
          <w:szCs w:val="18"/>
          <w:lang w:val="ka-GE"/>
        </w:rPr>
        <w:t xml:space="preserve"> </w:t>
      </w:r>
      <w:r w:rsidRPr="00C84F1D">
        <w:rPr>
          <w:rFonts w:ascii="Sylfaen" w:hAnsi="Sylfaen"/>
          <w:szCs w:val="18"/>
          <w:lang w:val="ka-GE"/>
        </w:rPr>
        <w:t>ამასთანავე წარმოგიდგენთ არგუმენტაციას, რომ არ არსებობს წარმოდგენილი კონსტიტუციური სარჩელის არსებითად განსახილველად მიუღებლობის საფუძვლები შემდეგ გარემოებათა გამო</w:t>
      </w:r>
      <w:r w:rsidR="00971468">
        <w:rPr>
          <w:rFonts w:ascii="Sylfaen" w:hAnsi="Sylfaen"/>
          <w:szCs w:val="18"/>
          <w:lang w:val="ka-GE"/>
        </w:rPr>
        <w:t>:</w:t>
      </w:r>
      <w:r w:rsidRPr="00C84F1D">
        <w:rPr>
          <w:rFonts w:ascii="Sylfaen" w:hAnsi="Sylfaen"/>
          <w:szCs w:val="18"/>
          <w:lang w:val="ka-GE"/>
        </w:rPr>
        <w:t xml:space="preserve"> წარმოდგენილი კონსტიტუციური სარჩელი სრულად შეესაბამება  „</w:t>
      </w:r>
      <w:r w:rsidRPr="00C84F1D">
        <w:rPr>
          <w:rFonts w:ascii="Sylfaen" w:hAnsi="Sylfaen"/>
          <w:i/>
          <w:szCs w:val="18"/>
          <w:lang w:val="ka-GE"/>
        </w:rPr>
        <w:t>საქართველოს საკონსტიტუციო სასამართლოს შესახებ“</w:t>
      </w:r>
      <w:r w:rsidRPr="00C84F1D">
        <w:rPr>
          <w:rFonts w:ascii="Sylfaen" w:hAnsi="Sylfaen"/>
          <w:szCs w:val="18"/>
          <w:lang w:val="ka-GE"/>
        </w:rPr>
        <w:t xml:space="preserve">  საქართველოს ორგანული კანონის 31</w:t>
      </w:r>
      <w:r w:rsidRPr="00C84F1D">
        <w:rPr>
          <w:rFonts w:ascii="Sylfaen" w:hAnsi="Sylfaen"/>
          <w:szCs w:val="18"/>
          <w:vertAlign w:val="superscript"/>
          <w:lang w:val="ka-GE"/>
        </w:rPr>
        <w:t>3</w:t>
      </w:r>
      <w:r w:rsidRPr="00C84F1D">
        <w:rPr>
          <w:rFonts w:ascii="Sylfaen" w:hAnsi="Sylfaen"/>
          <w:szCs w:val="18"/>
          <w:lang w:val="ka-GE"/>
        </w:rPr>
        <w:t xml:space="preserve"> მუხლის 1-ლი პუნქტის მოთხოვნებს</w:t>
      </w:r>
      <w:r w:rsidR="00300555">
        <w:rPr>
          <w:rFonts w:ascii="Sylfaen" w:hAnsi="Sylfaen"/>
          <w:szCs w:val="18"/>
          <w:lang w:val="ka-GE"/>
        </w:rPr>
        <w:t>.</w:t>
      </w:r>
      <w:r w:rsidRPr="00C84F1D">
        <w:rPr>
          <w:rFonts w:ascii="Sylfaen" w:hAnsi="Sylfaen"/>
          <w:szCs w:val="18"/>
          <w:lang w:val="ka-GE"/>
        </w:rPr>
        <w:t xml:space="preserve"> კერძოდ: აღნიშნული მუხლის „ა“ ქვეპუნქტის მოთხოვნის შესაბამისად, წარმოდგენილი კონსტიტუციური სარჩელი ფორმითაც და შინაარსითაც სრულად შეესაბამება ამავე ორგანული კანონის 31</w:t>
      </w:r>
      <w:r w:rsidR="00F46FBE">
        <w:rPr>
          <w:rFonts w:ascii="Sylfaen" w:hAnsi="Sylfaen"/>
          <w:szCs w:val="18"/>
          <w:vertAlign w:val="superscript"/>
          <w:lang w:val="ka-GE"/>
        </w:rPr>
        <w:t>1</w:t>
      </w:r>
      <w:r w:rsidRPr="00C84F1D">
        <w:rPr>
          <w:rFonts w:ascii="Sylfaen" w:hAnsi="Sylfaen"/>
          <w:szCs w:val="18"/>
          <w:lang w:val="ka-GE"/>
        </w:rPr>
        <w:t xml:space="preserve">-ე მუხლის 1-ლი და მე-2 </w:t>
      </w:r>
      <w:r w:rsidR="00F63194">
        <w:rPr>
          <w:rFonts w:ascii="Sylfaen" w:hAnsi="Sylfaen"/>
          <w:szCs w:val="18"/>
          <w:lang w:val="ka-GE"/>
        </w:rPr>
        <w:t>პუნქტებ</w:t>
      </w:r>
      <w:r w:rsidRPr="00C84F1D">
        <w:rPr>
          <w:rFonts w:ascii="Sylfaen" w:hAnsi="Sylfaen"/>
          <w:szCs w:val="18"/>
          <w:lang w:val="ka-GE"/>
        </w:rPr>
        <w:t>ით დადგენილ მოთხოვნებს შემდეგ გარემოებათა გამო:</w:t>
      </w:r>
    </w:p>
    <w:p w:rsidR="00300555" w:rsidRDefault="00C84F1D" w:rsidP="00300555">
      <w:pPr>
        <w:tabs>
          <w:tab w:val="left" w:pos="9321"/>
        </w:tabs>
        <w:spacing w:after="0"/>
        <w:ind w:left="-567" w:right="-284"/>
        <w:jc w:val="both"/>
        <w:rPr>
          <w:rFonts w:ascii="Sylfaen" w:eastAsia="Times New Roman" w:hAnsi="Sylfaen" w:cs="Times New Roman"/>
          <w:color w:val="000000"/>
          <w:szCs w:val="24"/>
          <w:lang w:val="ka-GE"/>
        </w:rPr>
      </w:pPr>
      <w:r w:rsidRPr="00C84F1D">
        <w:rPr>
          <w:rFonts w:ascii="Sylfaen" w:hAnsi="Sylfaen"/>
          <w:szCs w:val="18"/>
          <w:lang w:val="ka-GE"/>
        </w:rPr>
        <w:t xml:space="preserve">          „</w:t>
      </w:r>
      <w:r w:rsidRPr="00C84F1D">
        <w:rPr>
          <w:rFonts w:ascii="Sylfaen" w:hAnsi="Sylfaen"/>
          <w:i/>
          <w:szCs w:val="18"/>
          <w:lang w:val="ka-GE"/>
        </w:rPr>
        <w:t>საქართველოს საკონსტიტუციო სასამართლოს შესახებ“</w:t>
      </w:r>
      <w:r w:rsidRPr="00C84F1D">
        <w:rPr>
          <w:rFonts w:ascii="Sylfaen" w:hAnsi="Sylfaen"/>
          <w:szCs w:val="18"/>
          <w:lang w:val="ka-GE"/>
        </w:rPr>
        <w:t xml:space="preserve"> საქართველოს ორგანული კანონის 31*-ე მუხლის 1-ლი </w:t>
      </w:r>
      <w:r w:rsidR="00F63194">
        <w:rPr>
          <w:rFonts w:ascii="Sylfaen" w:hAnsi="Sylfaen"/>
          <w:szCs w:val="18"/>
          <w:lang w:val="ka-GE"/>
        </w:rPr>
        <w:t>პუნქტ</w:t>
      </w:r>
      <w:r w:rsidRPr="00C84F1D">
        <w:rPr>
          <w:rFonts w:ascii="Sylfaen" w:hAnsi="Sylfaen"/>
          <w:szCs w:val="18"/>
          <w:lang w:val="ka-GE"/>
        </w:rPr>
        <w:t>ის მოთხოვნის შესაბამისად, წარმოდგენილი კონსტიტუციური სარჩელი შედგენილია საქართველოს საკონსტიტუციო სასამართლოს პლენუმის 2019წლის 17 დეკემბრის N119/1 დადგენილებით დამტკიცებულ ფორმაში და ამ ფორმის მოთხოვნათა დაცვით</w:t>
      </w:r>
      <w:r w:rsidR="00971468">
        <w:rPr>
          <w:rFonts w:ascii="Sylfaen" w:hAnsi="Sylfaen"/>
          <w:szCs w:val="18"/>
          <w:lang w:val="ka-GE"/>
        </w:rPr>
        <w:t>.</w:t>
      </w:r>
      <w:r w:rsidRPr="00C84F1D">
        <w:rPr>
          <w:rFonts w:ascii="Sylfaen" w:hAnsi="Sylfaen"/>
          <w:szCs w:val="18"/>
          <w:lang w:val="ka-GE"/>
        </w:rPr>
        <w:t xml:space="preserve"> ხელმოწერილია მოსარჩელეთა მიერ და მასში, ამავე მუხლის ამავე </w:t>
      </w:r>
      <w:r w:rsidR="00F63194">
        <w:rPr>
          <w:rFonts w:ascii="Sylfaen" w:hAnsi="Sylfaen"/>
          <w:szCs w:val="18"/>
          <w:lang w:val="ka-GE"/>
        </w:rPr>
        <w:t>პუნქტ</w:t>
      </w:r>
      <w:r w:rsidRPr="00C84F1D">
        <w:rPr>
          <w:rFonts w:ascii="Sylfaen" w:hAnsi="Sylfaen"/>
          <w:szCs w:val="18"/>
          <w:lang w:val="ka-GE"/>
        </w:rPr>
        <w:t xml:space="preserve">ის </w:t>
      </w:r>
      <w:r w:rsidRPr="00C84F1D">
        <w:rPr>
          <w:rFonts w:ascii="Sylfaen" w:hAnsi="Sylfaen"/>
          <w:b/>
          <w:sz w:val="32"/>
          <w:szCs w:val="18"/>
          <w:lang w:val="ka-GE"/>
        </w:rPr>
        <w:t>„ა“</w:t>
      </w:r>
      <w:r w:rsidRPr="00C84F1D">
        <w:rPr>
          <w:rFonts w:ascii="Sylfaen" w:hAnsi="Sylfaen"/>
          <w:sz w:val="24"/>
          <w:szCs w:val="18"/>
          <w:lang w:val="ka-GE"/>
        </w:rPr>
        <w:t xml:space="preserve"> </w:t>
      </w:r>
      <w:r w:rsidRPr="00C84F1D">
        <w:rPr>
          <w:rFonts w:ascii="Sylfaen" w:hAnsi="Sylfaen"/>
          <w:szCs w:val="18"/>
          <w:lang w:val="ka-GE"/>
        </w:rPr>
        <w:t xml:space="preserve">ქვეპუნქტის მოთხოვნის შესაბამისად </w:t>
      </w:r>
      <w:r w:rsidRPr="00C84F1D">
        <w:rPr>
          <w:rFonts w:ascii="Sylfaen" w:eastAsia="Times New Roman" w:hAnsi="Sylfaen" w:cs="Times New Roman"/>
          <w:color w:val="000000"/>
          <w:szCs w:val="24"/>
          <w:lang w:val="ka-GE"/>
        </w:rPr>
        <w:t xml:space="preserve">საკონსტიტუციო სასამართლოს დასახელება - მითითებულია. ანუ, ამ ნორმის მოთხოვნა </w:t>
      </w:r>
      <w:r w:rsidR="004950C7">
        <w:rPr>
          <w:rFonts w:ascii="Sylfaen" w:eastAsia="Times New Roman" w:hAnsi="Sylfaen" w:cs="Times New Roman"/>
          <w:color w:val="000000"/>
          <w:szCs w:val="24"/>
          <w:lang w:val="ka-GE"/>
        </w:rPr>
        <w:t xml:space="preserve">ჩვენის მხრივ </w:t>
      </w:r>
      <w:r w:rsidRPr="00C84F1D">
        <w:rPr>
          <w:rFonts w:ascii="Sylfaen" w:eastAsia="Times New Roman" w:hAnsi="Sylfaen" w:cs="Times New Roman"/>
          <w:color w:val="000000"/>
          <w:szCs w:val="24"/>
          <w:lang w:val="ka-GE"/>
        </w:rPr>
        <w:t>დაცულია.</w:t>
      </w:r>
    </w:p>
    <w:p w:rsidR="00C84F1D" w:rsidRPr="00C84F1D" w:rsidRDefault="00C84F1D" w:rsidP="00300555">
      <w:pPr>
        <w:tabs>
          <w:tab w:val="left" w:pos="9321"/>
        </w:tabs>
        <w:spacing w:after="0"/>
        <w:ind w:left="-567" w:right="-284"/>
        <w:jc w:val="both"/>
        <w:rPr>
          <w:rFonts w:ascii="Sylfaen" w:eastAsia="Times New Roman" w:hAnsi="Sylfaen" w:cs="Times New Roman"/>
          <w:color w:val="000000"/>
          <w:szCs w:val="24"/>
          <w:lang w:val="ka-GE"/>
        </w:rPr>
      </w:pPr>
      <w:r w:rsidRPr="00C84F1D">
        <w:rPr>
          <w:rFonts w:ascii="Sylfaen" w:eastAsia="Times New Roman" w:hAnsi="Sylfaen" w:cs="Times New Roman"/>
          <w:b/>
          <w:color w:val="000000"/>
          <w:sz w:val="32"/>
          <w:szCs w:val="24"/>
          <w:lang w:val="ka-GE"/>
        </w:rPr>
        <w:lastRenderedPageBreak/>
        <w:t>„ბ“-</w:t>
      </w:r>
      <w:r w:rsidRPr="00C84F1D">
        <w:rPr>
          <w:rFonts w:ascii="Sylfaen" w:eastAsia="Times New Roman" w:hAnsi="Sylfaen" w:cs="Times New Roman"/>
          <w:color w:val="000000"/>
          <w:sz w:val="24"/>
          <w:szCs w:val="24"/>
          <w:lang w:val="ka-GE"/>
        </w:rPr>
        <w:t xml:space="preserve"> </w:t>
      </w:r>
      <w:r w:rsidRPr="00C84F1D">
        <w:rPr>
          <w:rFonts w:ascii="Sylfaen" w:eastAsia="Times New Roman" w:hAnsi="Sylfaen" w:cs="Times New Roman"/>
          <w:color w:val="000000"/>
          <w:szCs w:val="24"/>
          <w:lang w:val="ka-GE"/>
        </w:rPr>
        <w:t>ქვეპუნქტის მოთხოვნის შესაბამისად - მოსარჩელისა და მოპასუხის დასახელებები და მისამართები, წარმოდგენილი</w:t>
      </w:r>
      <w:r w:rsidR="00300555">
        <w:rPr>
          <w:rFonts w:ascii="Sylfaen" w:eastAsia="Times New Roman" w:hAnsi="Sylfaen" w:cs="Times New Roman"/>
          <w:color w:val="000000"/>
          <w:szCs w:val="24"/>
          <w:lang w:val="ka-GE"/>
        </w:rPr>
        <w:t xml:space="preserve"> კონსტიტუციური</w:t>
      </w:r>
      <w:r w:rsidRPr="00C84F1D">
        <w:rPr>
          <w:rFonts w:ascii="Sylfaen" w:eastAsia="Times New Roman" w:hAnsi="Sylfaen" w:cs="Times New Roman"/>
          <w:color w:val="000000"/>
          <w:szCs w:val="24"/>
          <w:lang w:val="ka-GE"/>
        </w:rPr>
        <w:t xml:space="preserve"> სარჩელის შესაბამის გრაფებში მითითებულია. ანუ, ამ ნორმის მოთხოვნა</w:t>
      </w:r>
      <w:r w:rsidR="00300555">
        <w:rPr>
          <w:rFonts w:ascii="Sylfaen" w:eastAsia="Times New Roman" w:hAnsi="Sylfaen" w:cs="Times New Roman"/>
          <w:color w:val="000000"/>
          <w:szCs w:val="24"/>
          <w:lang w:val="ka-GE"/>
        </w:rPr>
        <w:t>ც</w:t>
      </w:r>
      <w:r w:rsidRPr="00C84F1D">
        <w:rPr>
          <w:rFonts w:ascii="Sylfaen" w:eastAsia="Times New Roman" w:hAnsi="Sylfaen" w:cs="Times New Roman"/>
          <w:color w:val="000000"/>
          <w:szCs w:val="24"/>
          <w:lang w:val="ka-GE"/>
        </w:rPr>
        <w:t xml:space="preserve"> დაცულია. </w:t>
      </w:r>
    </w:p>
    <w:p w:rsidR="00300555" w:rsidRDefault="00C84F1D" w:rsidP="00300555">
      <w:pPr>
        <w:tabs>
          <w:tab w:val="left" w:pos="9112"/>
        </w:tabs>
        <w:spacing w:after="0" w:line="240" w:lineRule="auto"/>
        <w:ind w:left="-567" w:right="-284"/>
        <w:jc w:val="both"/>
        <w:rPr>
          <w:rFonts w:ascii="Sylfaen" w:eastAsia="Times New Roman" w:hAnsi="Sylfaen" w:cs="Times New Roman"/>
          <w:color w:val="000000"/>
          <w:szCs w:val="24"/>
          <w:lang w:val="ka-GE"/>
        </w:rPr>
      </w:pPr>
      <w:r w:rsidRPr="00C84F1D">
        <w:rPr>
          <w:rFonts w:ascii="Sylfaen" w:eastAsia="Times New Roman" w:hAnsi="Sylfaen" w:cs="Times New Roman"/>
          <w:b/>
          <w:color w:val="000000"/>
          <w:sz w:val="32"/>
          <w:szCs w:val="24"/>
          <w:lang w:val="ka-GE"/>
        </w:rPr>
        <w:t>„გ“-</w:t>
      </w:r>
      <w:r w:rsidRPr="00C84F1D">
        <w:rPr>
          <w:rFonts w:ascii="Sylfaen" w:eastAsia="Times New Roman" w:hAnsi="Sylfaen" w:cs="Times New Roman"/>
          <w:color w:val="000000"/>
          <w:sz w:val="24"/>
          <w:szCs w:val="24"/>
          <w:lang w:val="ka-GE"/>
        </w:rPr>
        <w:t xml:space="preserve"> </w:t>
      </w:r>
      <w:r w:rsidRPr="00C84F1D">
        <w:rPr>
          <w:rFonts w:ascii="Sylfaen" w:eastAsia="Times New Roman" w:hAnsi="Sylfaen" w:cs="Times New Roman"/>
          <w:color w:val="000000"/>
          <w:szCs w:val="24"/>
          <w:lang w:val="ka-GE"/>
        </w:rPr>
        <w:t xml:space="preserve">ქვეპუნქტის მოთხოვნის შესაბამისად - </w:t>
      </w:r>
      <w:r w:rsidRPr="00C84F1D">
        <w:rPr>
          <w:rFonts w:ascii="Sylfaen" w:eastAsia="Calibri" w:hAnsi="Sylfaen" w:cs="Times New Roman"/>
          <w:color w:val="000000"/>
          <w:szCs w:val="24"/>
          <w:lang w:val="ka-GE"/>
        </w:rPr>
        <w:t xml:space="preserve">სადავო სამართლებრივი აქტის დასახელება, მისი მიმღების/გამომცემის დასახელება და მიღების/გამოცემის თარითღი, წარმოდგენილი კონსტიტუციური სარჩელის შესაბამის გრაფაში მითითებულია. </w:t>
      </w:r>
      <w:r w:rsidRPr="00C84F1D">
        <w:rPr>
          <w:rFonts w:ascii="Sylfaen" w:eastAsia="Times New Roman" w:hAnsi="Sylfaen" w:cs="Times New Roman"/>
          <w:color w:val="000000"/>
          <w:szCs w:val="24"/>
          <w:lang w:val="ka-GE"/>
        </w:rPr>
        <w:t>ანუ, ამ ნორმის მოთხოვნა</w:t>
      </w:r>
      <w:r w:rsidR="00300555">
        <w:rPr>
          <w:rFonts w:ascii="Sylfaen" w:eastAsia="Times New Roman" w:hAnsi="Sylfaen" w:cs="Times New Roman"/>
          <w:color w:val="000000"/>
          <w:szCs w:val="24"/>
          <w:lang w:val="ka-GE"/>
        </w:rPr>
        <w:t>ც</w:t>
      </w:r>
      <w:r w:rsidRPr="00C84F1D">
        <w:rPr>
          <w:rFonts w:ascii="Sylfaen" w:eastAsia="Times New Roman" w:hAnsi="Sylfaen" w:cs="Times New Roman"/>
          <w:color w:val="000000"/>
          <w:szCs w:val="24"/>
          <w:lang w:val="ka-GE"/>
        </w:rPr>
        <w:t xml:space="preserve"> დაცულია. </w:t>
      </w:r>
    </w:p>
    <w:p w:rsidR="00C84F1D" w:rsidRPr="00C84F1D" w:rsidRDefault="00C84F1D" w:rsidP="00300555">
      <w:pPr>
        <w:tabs>
          <w:tab w:val="left" w:pos="9112"/>
        </w:tabs>
        <w:spacing w:after="0" w:line="240" w:lineRule="auto"/>
        <w:ind w:left="-567" w:right="-284"/>
        <w:jc w:val="both"/>
        <w:rPr>
          <w:rFonts w:ascii="Sylfaen" w:eastAsia="Calibri" w:hAnsi="Sylfaen" w:cs="Times New Roman"/>
          <w:color w:val="000000"/>
          <w:szCs w:val="24"/>
          <w:lang w:val="ka-GE"/>
        </w:rPr>
      </w:pPr>
      <w:r w:rsidRPr="00C84F1D">
        <w:rPr>
          <w:rFonts w:ascii="Sylfaen" w:eastAsia="Calibri" w:hAnsi="Sylfaen" w:cs="Times New Roman"/>
          <w:b/>
          <w:color w:val="000000"/>
          <w:sz w:val="32"/>
          <w:szCs w:val="24"/>
          <w:lang w:val="ka-GE"/>
        </w:rPr>
        <w:t>„დ“-</w:t>
      </w:r>
      <w:r w:rsidRPr="00C84F1D">
        <w:rPr>
          <w:rFonts w:ascii="Sylfaen" w:eastAsia="Calibri" w:hAnsi="Sylfaen" w:cs="Times New Roman"/>
          <w:color w:val="000000"/>
          <w:sz w:val="24"/>
          <w:szCs w:val="24"/>
          <w:lang w:val="ka-GE"/>
        </w:rPr>
        <w:t xml:space="preserve"> </w:t>
      </w:r>
      <w:r w:rsidRPr="00C84F1D">
        <w:rPr>
          <w:rFonts w:ascii="Sylfaen" w:eastAsia="Calibri" w:hAnsi="Sylfaen" w:cs="Times New Roman"/>
          <w:color w:val="000000"/>
          <w:szCs w:val="24"/>
          <w:lang w:val="ka-GE"/>
        </w:rPr>
        <w:t xml:space="preserve">ქვეპუნქტის მოთხოვნის შესაბამისად - საქართველოს კონსტიტუციის დებულება, </w:t>
      </w:r>
      <w:r w:rsidR="00300555">
        <w:rPr>
          <w:rFonts w:ascii="Sylfaen" w:eastAsia="Calibri" w:hAnsi="Sylfaen" w:cs="Times New Roman"/>
          <w:color w:val="000000"/>
          <w:szCs w:val="24"/>
          <w:lang w:val="ka-GE"/>
        </w:rPr>
        <w:t>რომლს</w:t>
      </w:r>
      <w:r w:rsidRPr="00C84F1D">
        <w:rPr>
          <w:rFonts w:ascii="Sylfaen" w:eastAsia="Calibri" w:hAnsi="Sylfaen" w:cs="Times New Roman"/>
          <w:color w:val="000000"/>
          <w:szCs w:val="24"/>
          <w:lang w:val="ka-GE"/>
        </w:rPr>
        <w:t>აც, მოსარჩელის (</w:t>
      </w:r>
      <w:r w:rsidRPr="00C84F1D">
        <w:rPr>
          <w:rFonts w:ascii="Sylfaen" w:eastAsia="Calibri" w:hAnsi="Sylfaen" w:cs="Times New Roman"/>
          <w:i/>
          <w:color w:val="000000"/>
          <w:sz w:val="18"/>
          <w:szCs w:val="24"/>
          <w:lang w:val="ka-GE"/>
        </w:rPr>
        <w:t>ჩვენის</w:t>
      </w:r>
      <w:r w:rsidRPr="00C84F1D">
        <w:rPr>
          <w:rFonts w:ascii="Sylfaen" w:eastAsia="Calibri" w:hAnsi="Sylfaen" w:cs="Times New Roman"/>
          <w:color w:val="000000"/>
          <w:szCs w:val="24"/>
          <w:lang w:val="ka-GE"/>
        </w:rPr>
        <w:t xml:space="preserve">) აზრით არ შეესაბამება ან არღვევს სადავო სამართლებრივი აქტის სადავო ნორმა ან რომელთა დარღვევითაც იქნა მიღებული/გამოცემული, ხელმოწერილი, გამოქვეყნებული ან ამოქმედებული საკანონმდებლო აქტის სადავო ნორმა - წარმოდგენილ სარჩელში მითითებულია. </w:t>
      </w:r>
      <w:r w:rsidRPr="00C84F1D">
        <w:rPr>
          <w:rFonts w:ascii="Sylfaen" w:eastAsia="Times New Roman" w:hAnsi="Sylfaen" w:cs="Times New Roman"/>
          <w:color w:val="000000"/>
          <w:szCs w:val="24"/>
          <w:lang w:val="ka-GE"/>
        </w:rPr>
        <w:t>ანუ, ამ ნორმის მოთხოვნა</w:t>
      </w:r>
      <w:r w:rsidR="00300555">
        <w:rPr>
          <w:rFonts w:ascii="Sylfaen" w:eastAsia="Times New Roman" w:hAnsi="Sylfaen" w:cs="Times New Roman"/>
          <w:color w:val="000000"/>
          <w:szCs w:val="24"/>
          <w:lang w:val="ka-GE"/>
        </w:rPr>
        <w:t>ც</w:t>
      </w:r>
      <w:r w:rsidRPr="00C84F1D">
        <w:rPr>
          <w:rFonts w:ascii="Sylfaen" w:eastAsia="Times New Roman" w:hAnsi="Sylfaen" w:cs="Times New Roman"/>
          <w:color w:val="000000"/>
          <w:szCs w:val="24"/>
          <w:lang w:val="ka-GE"/>
        </w:rPr>
        <w:t xml:space="preserve"> დაცულია.</w:t>
      </w:r>
    </w:p>
    <w:p w:rsidR="00C84F1D" w:rsidRPr="00C84F1D" w:rsidRDefault="00C84F1D" w:rsidP="00300555">
      <w:pPr>
        <w:tabs>
          <w:tab w:val="left" w:pos="9112"/>
        </w:tabs>
        <w:spacing w:after="0" w:line="240" w:lineRule="auto"/>
        <w:ind w:left="-567" w:right="-284"/>
        <w:jc w:val="both"/>
        <w:rPr>
          <w:rFonts w:ascii="Sylfaen" w:eastAsia="Calibri" w:hAnsi="Sylfaen" w:cs="Times New Roman"/>
          <w:color w:val="000000"/>
          <w:sz w:val="24"/>
          <w:szCs w:val="24"/>
          <w:lang w:val="ka-GE"/>
        </w:rPr>
      </w:pPr>
      <w:r w:rsidRPr="00C84F1D">
        <w:rPr>
          <w:rFonts w:ascii="Sylfaen" w:eastAsia="Calibri" w:hAnsi="Sylfaen" w:cs="Times New Roman"/>
          <w:b/>
          <w:color w:val="000000"/>
          <w:sz w:val="32"/>
          <w:szCs w:val="24"/>
          <w:lang w:val="ka-GE"/>
        </w:rPr>
        <w:t>„ე“-</w:t>
      </w:r>
      <w:r w:rsidRPr="00C84F1D">
        <w:rPr>
          <w:rFonts w:ascii="Sylfaen" w:eastAsia="Calibri" w:hAnsi="Sylfaen" w:cs="Times New Roman"/>
          <w:color w:val="000000"/>
          <w:sz w:val="24"/>
          <w:szCs w:val="24"/>
          <w:lang w:val="ka-GE"/>
        </w:rPr>
        <w:t xml:space="preserve"> </w:t>
      </w:r>
      <w:r w:rsidRPr="00C84F1D">
        <w:rPr>
          <w:rFonts w:ascii="Sylfaen" w:eastAsia="Calibri" w:hAnsi="Sylfaen" w:cs="Times New Roman"/>
          <w:color w:val="000000"/>
          <w:szCs w:val="24"/>
          <w:lang w:val="ka-GE"/>
        </w:rPr>
        <w:t>ქვეპუნქტის მოთხოვნის შესაბამისად - მტკიცებულებები, რომლებიც, მოსარჩელის (</w:t>
      </w:r>
      <w:r w:rsidRPr="00C84F1D">
        <w:rPr>
          <w:rFonts w:ascii="Sylfaen" w:eastAsia="Calibri" w:hAnsi="Sylfaen" w:cs="Times New Roman"/>
          <w:i/>
          <w:color w:val="000000"/>
          <w:sz w:val="18"/>
          <w:szCs w:val="24"/>
          <w:lang w:val="ka-GE"/>
        </w:rPr>
        <w:t>ჩვენის</w:t>
      </w:r>
      <w:r w:rsidRPr="00C84F1D">
        <w:rPr>
          <w:rFonts w:ascii="Sylfaen" w:eastAsia="Calibri" w:hAnsi="Sylfaen" w:cs="Times New Roman"/>
          <w:color w:val="000000"/>
          <w:szCs w:val="24"/>
          <w:lang w:val="ka-GE"/>
        </w:rPr>
        <w:t xml:space="preserve">) აზრით ადასტურებენ წარდგენილი კონსტიტუციური სარჩელის საფუძვლიანობას, წარმოდგენილ კონსტიტუციურ სარჩელში მითითებულია და ერთვის. </w:t>
      </w:r>
      <w:r w:rsidRPr="00C84F1D">
        <w:rPr>
          <w:rFonts w:ascii="Sylfaen" w:eastAsia="Times New Roman" w:hAnsi="Sylfaen" w:cs="Times New Roman"/>
          <w:color w:val="000000"/>
          <w:szCs w:val="24"/>
          <w:lang w:val="ka-GE"/>
        </w:rPr>
        <w:t>ანუ, ამ ნორმის მოთხოვნა</w:t>
      </w:r>
      <w:r w:rsidR="00300555">
        <w:rPr>
          <w:rFonts w:ascii="Sylfaen" w:eastAsia="Times New Roman" w:hAnsi="Sylfaen" w:cs="Times New Roman"/>
          <w:color w:val="000000"/>
          <w:szCs w:val="24"/>
          <w:lang w:val="ka-GE"/>
        </w:rPr>
        <w:t>ც</w:t>
      </w:r>
      <w:r w:rsidRPr="00C84F1D">
        <w:rPr>
          <w:rFonts w:ascii="Sylfaen" w:eastAsia="Times New Roman" w:hAnsi="Sylfaen" w:cs="Times New Roman"/>
          <w:color w:val="000000"/>
          <w:szCs w:val="24"/>
          <w:lang w:val="ka-GE"/>
        </w:rPr>
        <w:t xml:space="preserve"> დაცულია. </w:t>
      </w:r>
    </w:p>
    <w:p w:rsidR="00C84F1D" w:rsidRPr="00C84F1D" w:rsidRDefault="00C84F1D" w:rsidP="00300555">
      <w:pPr>
        <w:tabs>
          <w:tab w:val="left" w:pos="9112"/>
        </w:tabs>
        <w:spacing w:after="0" w:line="240" w:lineRule="auto"/>
        <w:ind w:left="-567" w:right="-284"/>
        <w:jc w:val="both"/>
        <w:rPr>
          <w:rFonts w:ascii="Sylfaen" w:eastAsia="Calibri" w:hAnsi="Sylfaen" w:cs="Times New Roman"/>
          <w:color w:val="000000"/>
          <w:szCs w:val="24"/>
          <w:lang w:val="ka-GE"/>
        </w:rPr>
      </w:pPr>
      <w:r w:rsidRPr="00C84F1D">
        <w:rPr>
          <w:rFonts w:ascii="Sylfaen" w:eastAsia="Calibri" w:hAnsi="Sylfaen" w:cs="Times New Roman"/>
          <w:b/>
          <w:color w:val="000000"/>
          <w:sz w:val="32"/>
          <w:szCs w:val="24"/>
          <w:lang w:val="ka-GE"/>
        </w:rPr>
        <w:t>„ვ“-</w:t>
      </w:r>
      <w:r w:rsidRPr="00C84F1D">
        <w:rPr>
          <w:rFonts w:ascii="Sylfaen" w:eastAsia="Calibri" w:hAnsi="Sylfaen" w:cs="Times New Roman"/>
          <w:color w:val="000000"/>
          <w:sz w:val="24"/>
          <w:szCs w:val="24"/>
          <w:lang w:val="ka-GE"/>
        </w:rPr>
        <w:t xml:space="preserve"> </w:t>
      </w:r>
      <w:r w:rsidRPr="00C84F1D">
        <w:rPr>
          <w:rFonts w:ascii="Sylfaen" w:eastAsia="Calibri" w:hAnsi="Sylfaen" w:cs="Times New Roman"/>
          <w:color w:val="000000"/>
          <w:szCs w:val="24"/>
          <w:lang w:val="ka-GE"/>
        </w:rPr>
        <w:t xml:space="preserve">ქვეპუნქტის მოთხოვნის შესაბამისად - წარმოდგენილი კონსტიტუციური სარჩელის შესაბამის გრაფაში, მოთხოვნის არსიც მითითებულია. </w:t>
      </w:r>
      <w:r w:rsidRPr="00C84F1D">
        <w:rPr>
          <w:rFonts w:ascii="Sylfaen" w:eastAsia="Times New Roman" w:hAnsi="Sylfaen" w:cs="Times New Roman"/>
          <w:color w:val="000000"/>
          <w:szCs w:val="24"/>
          <w:lang w:val="ka-GE"/>
        </w:rPr>
        <w:t>ანუ, ამ ნორმის მოთხოვნა</w:t>
      </w:r>
      <w:r w:rsidR="00300555">
        <w:rPr>
          <w:rFonts w:ascii="Sylfaen" w:eastAsia="Times New Roman" w:hAnsi="Sylfaen" w:cs="Times New Roman"/>
          <w:color w:val="000000"/>
          <w:szCs w:val="24"/>
          <w:lang w:val="ka-GE"/>
        </w:rPr>
        <w:t>ც</w:t>
      </w:r>
      <w:r w:rsidRPr="00C84F1D">
        <w:rPr>
          <w:rFonts w:ascii="Sylfaen" w:eastAsia="Times New Roman" w:hAnsi="Sylfaen" w:cs="Times New Roman"/>
          <w:color w:val="000000"/>
          <w:szCs w:val="24"/>
          <w:lang w:val="ka-GE"/>
        </w:rPr>
        <w:t xml:space="preserve"> დაცულია. </w:t>
      </w:r>
    </w:p>
    <w:p w:rsidR="00C84F1D" w:rsidRPr="00C84F1D" w:rsidRDefault="00C84F1D" w:rsidP="00300555">
      <w:pPr>
        <w:tabs>
          <w:tab w:val="left" w:pos="9112"/>
        </w:tabs>
        <w:spacing w:after="0" w:line="240" w:lineRule="auto"/>
        <w:ind w:left="-567" w:right="-284"/>
        <w:jc w:val="both"/>
        <w:rPr>
          <w:rFonts w:ascii="Sylfaen" w:eastAsia="Calibri" w:hAnsi="Sylfaen" w:cs="Times New Roman"/>
          <w:color w:val="000000"/>
          <w:szCs w:val="24"/>
          <w:lang w:val="ka-GE"/>
        </w:rPr>
      </w:pPr>
      <w:r w:rsidRPr="00C84F1D">
        <w:rPr>
          <w:rFonts w:ascii="Sylfaen" w:eastAsia="Calibri" w:hAnsi="Sylfaen" w:cs="Times New Roman"/>
          <w:b/>
          <w:color w:val="000000"/>
          <w:sz w:val="32"/>
          <w:szCs w:val="24"/>
          <w:lang w:val="ka-GE"/>
        </w:rPr>
        <w:t>„ზ“-</w:t>
      </w:r>
      <w:r w:rsidRPr="00C84F1D">
        <w:rPr>
          <w:rFonts w:ascii="Sylfaen" w:eastAsia="Calibri" w:hAnsi="Sylfaen" w:cs="Times New Roman"/>
          <w:color w:val="000000"/>
          <w:sz w:val="24"/>
          <w:szCs w:val="24"/>
          <w:lang w:val="ka-GE"/>
        </w:rPr>
        <w:t xml:space="preserve"> </w:t>
      </w:r>
      <w:r w:rsidRPr="00C84F1D">
        <w:rPr>
          <w:rFonts w:ascii="Sylfaen" w:eastAsia="Calibri" w:hAnsi="Sylfaen" w:cs="Times New Roman"/>
          <w:color w:val="000000"/>
          <w:szCs w:val="24"/>
          <w:lang w:val="ka-GE"/>
        </w:rPr>
        <w:t>ქვეპუნქტის მოთხოვნის შესაბამისად - საქართველოს კონსტიტუციის და ამ კანონის (</w:t>
      </w:r>
      <w:r w:rsidRPr="00C84F1D">
        <w:rPr>
          <w:rFonts w:ascii="Sylfaen" w:eastAsia="Calibri" w:hAnsi="Sylfaen" w:cs="Times New Roman"/>
          <w:i/>
          <w:color w:val="000000"/>
          <w:sz w:val="20"/>
          <w:szCs w:val="24"/>
          <w:lang w:val="ka-GE"/>
        </w:rPr>
        <w:t>„საქართველოს საკონსტიტუციო სასამართლოს შესახებ“ საქართველოს ორგანული კანონის</w:t>
      </w:r>
      <w:r w:rsidRPr="00C84F1D">
        <w:rPr>
          <w:rFonts w:ascii="Sylfaen" w:eastAsia="Calibri" w:hAnsi="Sylfaen" w:cs="Times New Roman"/>
          <w:color w:val="000000"/>
          <w:szCs w:val="24"/>
          <w:lang w:val="ka-GE"/>
        </w:rPr>
        <w:t>) დებულებანი, რომლებიც მოსარჩელეებს (</w:t>
      </w:r>
      <w:r w:rsidRPr="00C84F1D">
        <w:rPr>
          <w:rFonts w:ascii="Sylfaen" w:eastAsia="Calibri" w:hAnsi="Sylfaen" w:cs="Times New Roman"/>
          <w:i/>
          <w:color w:val="000000"/>
          <w:sz w:val="18"/>
          <w:szCs w:val="24"/>
          <w:lang w:val="ka-GE"/>
        </w:rPr>
        <w:t>ჩვენ</w:t>
      </w:r>
      <w:r w:rsidRPr="00C84F1D">
        <w:rPr>
          <w:rFonts w:ascii="Sylfaen" w:eastAsia="Calibri" w:hAnsi="Sylfaen" w:cs="Times New Roman"/>
          <w:color w:val="000000"/>
          <w:szCs w:val="24"/>
          <w:lang w:val="ka-GE"/>
        </w:rPr>
        <w:t xml:space="preserve">) გვაძლევს კონსტიტუციური სარჩელის შემოტანის უფლებას, წარმოდგენილი კონსტიტუციური სარჩელის შესაბამის გრაფაში მითითებულია. </w:t>
      </w:r>
      <w:r w:rsidRPr="00C84F1D">
        <w:rPr>
          <w:rFonts w:ascii="Sylfaen" w:eastAsia="Times New Roman" w:hAnsi="Sylfaen" w:cs="Times New Roman"/>
          <w:color w:val="000000"/>
          <w:szCs w:val="24"/>
          <w:lang w:val="ka-GE"/>
        </w:rPr>
        <w:t>ანუ, ამ ნორმის მოთხოვნა</w:t>
      </w:r>
      <w:r w:rsidR="00300555">
        <w:rPr>
          <w:rFonts w:ascii="Sylfaen" w:eastAsia="Times New Roman" w:hAnsi="Sylfaen" w:cs="Times New Roman"/>
          <w:color w:val="000000"/>
          <w:szCs w:val="24"/>
          <w:lang w:val="ka-GE"/>
        </w:rPr>
        <w:t>ც</w:t>
      </w:r>
      <w:r w:rsidRPr="00C84F1D">
        <w:rPr>
          <w:rFonts w:ascii="Sylfaen" w:eastAsia="Times New Roman" w:hAnsi="Sylfaen" w:cs="Times New Roman"/>
          <w:color w:val="000000"/>
          <w:szCs w:val="24"/>
          <w:lang w:val="ka-GE"/>
        </w:rPr>
        <w:t xml:space="preserve"> დაცულია. </w:t>
      </w:r>
    </w:p>
    <w:p w:rsidR="004950C7" w:rsidRDefault="00C84F1D" w:rsidP="00782C16">
      <w:pPr>
        <w:tabs>
          <w:tab w:val="left" w:pos="9112"/>
        </w:tabs>
        <w:spacing w:after="0" w:line="240" w:lineRule="auto"/>
        <w:ind w:left="-567" w:right="-284"/>
        <w:jc w:val="both"/>
        <w:rPr>
          <w:rFonts w:ascii="Sylfaen" w:eastAsia="Calibri" w:hAnsi="Sylfaen" w:cs="Times New Roman"/>
          <w:color w:val="000000"/>
          <w:szCs w:val="24"/>
          <w:lang w:val="ka-GE"/>
        </w:rPr>
      </w:pPr>
      <w:r w:rsidRPr="00C84F1D">
        <w:rPr>
          <w:rFonts w:ascii="Sylfaen" w:eastAsia="Calibri" w:hAnsi="Sylfaen" w:cs="Times New Roman"/>
          <w:b/>
          <w:color w:val="000000"/>
          <w:sz w:val="32"/>
          <w:szCs w:val="24"/>
          <w:lang w:val="ka-GE"/>
        </w:rPr>
        <w:t>„თ“-</w:t>
      </w:r>
      <w:r w:rsidRPr="00C84F1D">
        <w:rPr>
          <w:rFonts w:ascii="Sylfaen" w:eastAsia="Calibri" w:hAnsi="Sylfaen" w:cs="Times New Roman"/>
          <w:color w:val="000000"/>
          <w:sz w:val="24"/>
          <w:szCs w:val="24"/>
          <w:lang w:val="ka-GE"/>
        </w:rPr>
        <w:t xml:space="preserve"> </w:t>
      </w:r>
      <w:r w:rsidRPr="00C84F1D">
        <w:rPr>
          <w:rFonts w:ascii="Sylfaen" w:eastAsia="Calibri" w:hAnsi="Sylfaen" w:cs="Times New Roman"/>
          <w:color w:val="000000"/>
          <w:szCs w:val="24"/>
          <w:lang w:val="ka-GE"/>
        </w:rPr>
        <w:t xml:space="preserve">ქვეპუნქტის მოთხოვნის შესაბამისად - კონსტიტუციურ სარჩელზე თანდართული საბუთების ჩამონათვალიც მითითებულია. ხოლო პირთა სია და მისამართები სარჩელში მითითებული არ არის იმ მარტივი მიზეზის გამო, რომ სასამართლოში არავის გამოძახებას არ ვითხოვთ. </w:t>
      </w:r>
    </w:p>
    <w:p w:rsidR="00C84F1D" w:rsidRPr="00C84F1D" w:rsidRDefault="00C84F1D" w:rsidP="00300555">
      <w:pPr>
        <w:tabs>
          <w:tab w:val="left" w:pos="9112"/>
        </w:tabs>
        <w:spacing w:after="0" w:line="240" w:lineRule="auto"/>
        <w:ind w:left="-567" w:right="-284"/>
        <w:jc w:val="both"/>
        <w:rPr>
          <w:rFonts w:ascii="Sylfaen" w:eastAsia="Calibri" w:hAnsi="Sylfaen" w:cs="Times New Roman"/>
          <w:color w:val="000000"/>
          <w:sz w:val="24"/>
          <w:szCs w:val="24"/>
          <w:lang w:val="ka-GE"/>
        </w:rPr>
      </w:pPr>
      <w:r w:rsidRPr="00C84F1D">
        <w:rPr>
          <w:rFonts w:ascii="Sylfaen" w:eastAsia="Calibri" w:hAnsi="Sylfaen" w:cs="Times New Roman"/>
          <w:b/>
          <w:color w:val="000000"/>
          <w:sz w:val="32"/>
          <w:szCs w:val="24"/>
          <w:lang w:val="ka-GE"/>
        </w:rPr>
        <w:t>„ი“-</w:t>
      </w:r>
      <w:r w:rsidRPr="00C84F1D">
        <w:rPr>
          <w:rFonts w:ascii="Sylfaen" w:eastAsia="Calibri" w:hAnsi="Sylfaen" w:cs="Times New Roman"/>
          <w:color w:val="000000"/>
          <w:sz w:val="24"/>
          <w:szCs w:val="24"/>
          <w:lang w:val="ka-GE"/>
        </w:rPr>
        <w:t xml:space="preserve"> </w:t>
      </w:r>
      <w:r w:rsidRPr="00C84F1D">
        <w:rPr>
          <w:rFonts w:ascii="Sylfaen" w:eastAsia="Calibri" w:hAnsi="Sylfaen" w:cs="Times New Roman"/>
          <w:color w:val="000000"/>
          <w:szCs w:val="24"/>
          <w:lang w:val="ka-GE"/>
        </w:rPr>
        <w:t xml:space="preserve">ქვეპუნქტის მოთხოვნასთან შესაბამისობაზე მოგახსენებთ რომ, რამდენადაც არ ვითხოვთ ზეპირი მოსმენის გარეშე განხილვას, წარმოდგენილი კონსტიტუციური სარჩელი ამ მოთხოვნას თავისთავად არ შეიცავს. </w:t>
      </w:r>
      <w:r w:rsidRPr="00C84F1D">
        <w:rPr>
          <w:rFonts w:ascii="Sylfaen" w:eastAsia="Times New Roman" w:hAnsi="Sylfaen" w:cs="Times New Roman"/>
          <w:color w:val="000000"/>
          <w:szCs w:val="24"/>
          <w:lang w:val="ka-GE"/>
        </w:rPr>
        <w:t>ანუ, ამ ნორმის მოთხოვნა</w:t>
      </w:r>
      <w:r w:rsidR="00782C16">
        <w:rPr>
          <w:rFonts w:ascii="Sylfaen" w:eastAsia="Times New Roman" w:hAnsi="Sylfaen" w:cs="Times New Roman"/>
          <w:color w:val="000000"/>
          <w:szCs w:val="24"/>
          <w:lang w:val="ka-GE"/>
        </w:rPr>
        <w:t>ც</w:t>
      </w:r>
      <w:r w:rsidRPr="00C84F1D">
        <w:rPr>
          <w:rFonts w:ascii="Sylfaen" w:eastAsia="Times New Roman" w:hAnsi="Sylfaen" w:cs="Times New Roman"/>
          <w:color w:val="000000"/>
          <w:szCs w:val="24"/>
          <w:lang w:val="ka-GE"/>
        </w:rPr>
        <w:t xml:space="preserve"> დაცულია. </w:t>
      </w:r>
    </w:p>
    <w:p w:rsidR="00C84F1D" w:rsidRPr="00C84F1D" w:rsidRDefault="00C84F1D" w:rsidP="00782C16">
      <w:pPr>
        <w:tabs>
          <w:tab w:val="left" w:pos="9112"/>
        </w:tabs>
        <w:spacing w:after="0" w:line="240" w:lineRule="auto"/>
        <w:ind w:left="-567" w:right="-284"/>
        <w:jc w:val="both"/>
        <w:rPr>
          <w:rFonts w:ascii="Sylfaen" w:eastAsia="Calibri" w:hAnsi="Sylfaen" w:cs="Times New Roman"/>
          <w:color w:val="000000"/>
          <w:szCs w:val="24"/>
          <w:lang w:val="ka-GE"/>
        </w:rPr>
      </w:pPr>
      <w:r w:rsidRPr="00C84F1D">
        <w:rPr>
          <w:rFonts w:ascii="Sylfaen" w:eastAsia="Calibri" w:hAnsi="Sylfaen" w:cs="Times New Roman"/>
          <w:b/>
          <w:color w:val="000000"/>
          <w:sz w:val="36"/>
          <w:szCs w:val="24"/>
          <w:lang w:val="ka-GE"/>
        </w:rPr>
        <w:t>-3.</w:t>
      </w:r>
      <w:r w:rsidRPr="00C84F1D">
        <w:rPr>
          <w:rFonts w:ascii="Sylfaen" w:eastAsia="Calibri" w:hAnsi="Sylfaen" w:cs="Times New Roman"/>
          <w:color w:val="000000"/>
          <w:sz w:val="36"/>
          <w:szCs w:val="24"/>
          <w:lang w:val="ka-GE"/>
        </w:rPr>
        <w:t xml:space="preserve"> </w:t>
      </w:r>
      <w:r w:rsidRPr="00C84F1D">
        <w:rPr>
          <w:rFonts w:ascii="Sylfaen" w:eastAsia="Calibri" w:hAnsi="Sylfaen" w:cs="Times New Roman"/>
          <w:color w:val="000000"/>
          <w:sz w:val="28"/>
          <w:szCs w:val="24"/>
          <w:lang w:val="ka-GE"/>
        </w:rPr>
        <w:t>წ</w:t>
      </w:r>
      <w:r w:rsidRPr="00C84F1D">
        <w:rPr>
          <w:rFonts w:ascii="Sylfaen" w:eastAsia="Calibri" w:hAnsi="Sylfaen" w:cs="Times New Roman"/>
          <w:color w:val="000000"/>
          <w:szCs w:val="24"/>
          <w:lang w:val="ka-GE"/>
        </w:rPr>
        <w:t>არმოდგენილი კონსტიტუციური სარჩელის</w:t>
      </w:r>
      <w:r w:rsidR="004950C7">
        <w:rPr>
          <w:rFonts w:ascii="Sylfaen" w:eastAsia="Calibri" w:hAnsi="Sylfaen" w:cs="Times New Roman"/>
          <w:color w:val="000000"/>
          <w:szCs w:val="24"/>
          <w:lang w:val="ka-GE"/>
        </w:rPr>
        <w:t>,</w:t>
      </w:r>
      <w:r w:rsidRPr="00C84F1D">
        <w:rPr>
          <w:rFonts w:ascii="Sylfaen" w:eastAsia="Calibri" w:hAnsi="Sylfaen" w:cs="Times New Roman"/>
          <w:color w:val="000000"/>
          <w:szCs w:val="24"/>
          <w:lang w:val="ka-GE"/>
        </w:rPr>
        <w:t xml:space="preserve"> ამავე მუხლის (</w:t>
      </w:r>
      <w:r w:rsidR="00F63194">
        <w:rPr>
          <w:rFonts w:ascii="Sylfaen" w:eastAsia="Calibri" w:hAnsi="Sylfaen" w:cs="Times New Roman"/>
          <w:i/>
          <w:color w:val="000000"/>
          <w:sz w:val="20"/>
          <w:szCs w:val="24"/>
          <w:lang w:val="ka-GE"/>
        </w:rPr>
        <w:t>31</w:t>
      </w:r>
      <w:r w:rsidR="00F63194">
        <w:rPr>
          <w:rFonts w:ascii="Sylfaen" w:eastAsia="Calibri" w:hAnsi="Sylfaen" w:cs="Times New Roman"/>
          <w:i/>
          <w:color w:val="000000"/>
          <w:sz w:val="20"/>
          <w:szCs w:val="24"/>
          <w:vertAlign w:val="superscript"/>
          <w:lang w:val="ka-GE"/>
        </w:rPr>
        <w:t>1</w:t>
      </w:r>
      <w:r w:rsidRPr="00C84F1D">
        <w:rPr>
          <w:rFonts w:ascii="Sylfaen" w:eastAsia="Calibri" w:hAnsi="Sylfaen" w:cs="Times New Roman"/>
          <w:i/>
          <w:color w:val="000000"/>
          <w:sz w:val="20"/>
          <w:szCs w:val="24"/>
          <w:lang w:val="ka-GE"/>
        </w:rPr>
        <w:t>-ე მუხლის</w:t>
      </w:r>
      <w:r w:rsidRPr="00C84F1D">
        <w:rPr>
          <w:rFonts w:ascii="Sylfaen" w:eastAsia="Calibri" w:hAnsi="Sylfaen" w:cs="Times New Roman"/>
          <w:color w:val="000000"/>
          <w:szCs w:val="24"/>
          <w:lang w:val="ka-GE"/>
        </w:rPr>
        <w:t xml:space="preserve">) მე-2 </w:t>
      </w:r>
      <w:r w:rsidR="00F63194">
        <w:rPr>
          <w:rFonts w:ascii="Sylfaen" w:eastAsia="Calibri" w:hAnsi="Sylfaen" w:cs="Times New Roman"/>
          <w:color w:val="000000"/>
          <w:szCs w:val="24"/>
          <w:lang w:val="ka-GE"/>
        </w:rPr>
        <w:t>პუნქტ</w:t>
      </w:r>
      <w:r w:rsidRPr="00C84F1D">
        <w:rPr>
          <w:rFonts w:ascii="Sylfaen" w:eastAsia="Calibri" w:hAnsi="Sylfaen" w:cs="Times New Roman"/>
          <w:color w:val="000000"/>
          <w:szCs w:val="24"/>
          <w:lang w:val="ka-GE"/>
        </w:rPr>
        <w:t>ის მოთხოვნებთან შესაბამისობაზე მოგახსენებთ შემდეგს:</w:t>
      </w:r>
    </w:p>
    <w:p w:rsidR="00C84F1D" w:rsidRPr="00C84F1D" w:rsidRDefault="00C84F1D" w:rsidP="00782C16">
      <w:pPr>
        <w:tabs>
          <w:tab w:val="left" w:pos="9112"/>
        </w:tabs>
        <w:spacing w:after="0" w:line="240" w:lineRule="auto"/>
        <w:ind w:left="-567" w:right="-284"/>
        <w:jc w:val="both"/>
        <w:rPr>
          <w:rFonts w:ascii="Sylfaen" w:eastAsia="Calibri" w:hAnsi="Sylfaen" w:cs="Times New Roman"/>
          <w:color w:val="000000"/>
          <w:szCs w:val="24"/>
          <w:lang w:val="ka-GE"/>
        </w:rPr>
      </w:pPr>
      <w:r w:rsidRPr="00C84F1D">
        <w:rPr>
          <w:rFonts w:ascii="Sylfaen" w:eastAsia="Calibri" w:hAnsi="Sylfaen" w:cs="Times New Roman"/>
          <w:b/>
          <w:color w:val="000000"/>
          <w:sz w:val="32"/>
          <w:szCs w:val="24"/>
          <w:lang w:val="ka-GE"/>
        </w:rPr>
        <w:t>„ა“-</w:t>
      </w:r>
      <w:r w:rsidRPr="00C84F1D">
        <w:rPr>
          <w:rFonts w:ascii="Sylfaen" w:eastAsia="Calibri" w:hAnsi="Sylfaen" w:cs="Times New Roman"/>
          <w:color w:val="000000"/>
          <w:sz w:val="24"/>
          <w:szCs w:val="24"/>
          <w:lang w:val="ka-GE"/>
        </w:rPr>
        <w:t xml:space="preserve"> </w:t>
      </w:r>
      <w:r w:rsidRPr="00C84F1D">
        <w:rPr>
          <w:rFonts w:ascii="Sylfaen" w:eastAsia="Calibri" w:hAnsi="Sylfaen" w:cs="Times New Roman"/>
          <w:color w:val="000000"/>
          <w:szCs w:val="24"/>
          <w:lang w:val="ka-GE"/>
        </w:rPr>
        <w:t xml:space="preserve">ქვეპუნქტის მოთხოვნის შესაბამისად - სადავო სამართლებრივი აქტის ტექსტი ერთვის წარმოდგენილ კონსტიტუციურ სარჩელს. </w:t>
      </w:r>
      <w:r w:rsidRPr="00C84F1D">
        <w:rPr>
          <w:rFonts w:ascii="Sylfaen" w:eastAsia="Times New Roman" w:hAnsi="Sylfaen" w:cs="Times New Roman"/>
          <w:color w:val="000000"/>
          <w:szCs w:val="24"/>
          <w:lang w:val="ka-GE"/>
        </w:rPr>
        <w:t>ანუ, ამ ნორმის მოთხოვნა</w:t>
      </w:r>
      <w:r w:rsidR="00782C16">
        <w:rPr>
          <w:rFonts w:ascii="Sylfaen" w:eastAsia="Times New Roman" w:hAnsi="Sylfaen" w:cs="Times New Roman"/>
          <w:color w:val="000000"/>
          <w:szCs w:val="24"/>
          <w:lang w:val="ka-GE"/>
        </w:rPr>
        <w:t>ც</w:t>
      </w:r>
      <w:r w:rsidRPr="00C84F1D">
        <w:rPr>
          <w:rFonts w:ascii="Sylfaen" w:eastAsia="Times New Roman" w:hAnsi="Sylfaen" w:cs="Times New Roman"/>
          <w:color w:val="000000"/>
          <w:szCs w:val="24"/>
          <w:lang w:val="ka-GE"/>
        </w:rPr>
        <w:t xml:space="preserve"> დაცულია.</w:t>
      </w:r>
    </w:p>
    <w:p w:rsidR="00C84F1D" w:rsidRPr="00C84F1D" w:rsidRDefault="00C84F1D" w:rsidP="00782C16">
      <w:pPr>
        <w:tabs>
          <w:tab w:val="left" w:pos="9112"/>
        </w:tabs>
        <w:spacing w:after="0" w:line="240" w:lineRule="auto"/>
        <w:ind w:left="-567" w:right="-284"/>
        <w:jc w:val="both"/>
        <w:rPr>
          <w:rFonts w:ascii="Sylfaen" w:eastAsia="Calibri" w:hAnsi="Sylfaen" w:cs="Times New Roman"/>
          <w:color w:val="000000"/>
          <w:sz w:val="24"/>
          <w:szCs w:val="24"/>
          <w:lang w:val="ka-GE"/>
        </w:rPr>
      </w:pPr>
      <w:r w:rsidRPr="00C84F1D">
        <w:rPr>
          <w:rFonts w:ascii="Sylfaen" w:eastAsia="Calibri" w:hAnsi="Sylfaen" w:cs="Times New Roman"/>
          <w:b/>
          <w:color w:val="000000"/>
          <w:sz w:val="32"/>
          <w:szCs w:val="24"/>
          <w:lang w:val="ka-GE"/>
        </w:rPr>
        <w:t>„ბ“-</w:t>
      </w:r>
      <w:r w:rsidRPr="00C84F1D">
        <w:rPr>
          <w:rFonts w:ascii="Sylfaen" w:eastAsia="Calibri" w:hAnsi="Sylfaen" w:cs="Times New Roman"/>
          <w:color w:val="000000"/>
          <w:sz w:val="24"/>
          <w:szCs w:val="24"/>
          <w:lang w:val="ka-GE"/>
        </w:rPr>
        <w:t xml:space="preserve"> </w:t>
      </w:r>
      <w:r w:rsidRPr="00C84F1D">
        <w:rPr>
          <w:rFonts w:ascii="Sylfaen" w:eastAsia="Calibri" w:hAnsi="Sylfaen" w:cs="Times New Roman"/>
          <w:color w:val="000000"/>
          <w:szCs w:val="24"/>
          <w:lang w:val="ka-GE"/>
        </w:rPr>
        <w:t>ქვეპუნქტის მოთხოვნის შესაბამისად - მოსარჩელე ლენა სვანიძის წარმომადგენელის უფლებამოსილების დამადასტურებელი საბუთის</w:t>
      </w:r>
      <w:r w:rsidR="00E334B0">
        <w:rPr>
          <w:rFonts w:ascii="Sylfaen" w:eastAsia="Calibri" w:hAnsi="Sylfaen" w:cs="Times New Roman"/>
          <w:color w:val="000000"/>
          <w:szCs w:val="24"/>
          <w:lang w:val="ka-GE"/>
        </w:rPr>
        <w:t xml:space="preserve"> დამოწმებული</w:t>
      </w:r>
      <w:r w:rsidRPr="00C84F1D">
        <w:rPr>
          <w:rFonts w:ascii="Sylfaen" w:eastAsia="Calibri" w:hAnsi="Sylfaen" w:cs="Times New Roman"/>
          <w:color w:val="000000"/>
          <w:szCs w:val="24"/>
          <w:lang w:val="ka-GE"/>
        </w:rPr>
        <w:t xml:space="preserve"> ასლი</w:t>
      </w:r>
      <w:r w:rsidR="00270CF0">
        <w:rPr>
          <w:rFonts w:ascii="Sylfaen" w:eastAsia="Calibri" w:hAnsi="Sylfaen" w:cs="Times New Roman"/>
          <w:color w:val="000000"/>
          <w:szCs w:val="24"/>
          <w:lang w:val="ka-GE"/>
        </w:rPr>
        <w:t xml:space="preserve"> და დედანი, საქართველოს იუსტიციის მინისტრის 31.03.2020წლის N511 ბრძანებით დამტკიცებული „</w:t>
      </w:r>
      <w:r w:rsidR="00270CF0" w:rsidRPr="008709AE">
        <w:rPr>
          <w:rFonts w:ascii="Sylfaen" w:eastAsia="Calibri" w:hAnsi="Sylfaen" w:cs="Times New Roman"/>
          <w:i/>
          <w:color w:val="000000"/>
          <w:szCs w:val="24"/>
          <w:lang w:val="ka-GE"/>
        </w:rPr>
        <w:t xml:space="preserve">საქართველოში ახალი კორონავირუსის </w:t>
      </w:r>
      <w:r w:rsidR="008709AE" w:rsidRPr="008709AE">
        <w:rPr>
          <w:rFonts w:ascii="Sylfaen" w:eastAsia="Calibri" w:hAnsi="Sylfaen" w:cs="Times New Roman"/>
          <w:i/>
          <w:color w:val="000000"/>
          <w:szCs w:val="24"/>
          <w:lang w:val="ka-GE"/>
        </w:rPr>
        <w:t>(</w:t>
      </w:r>
      <w:r w:rsidR="00270CF0" w:rsidRPr="008709AE">
        <w:rPr>
          <w:rFonts w:ascii="Sylfaen" w:eastAsia="Calibri" w:hAnsi="Sylfaen" w:cs="Times New Roman"/>
          <w:i/>
          <w:color w:val="000000"/>
          <w:szCs w:val="24"/>
          <w:lang w:val="ka-GE"/>
        </w:rPr>
        <w:t>COVID</w:t>
      </w:r>
      <w:r w:rsidR="008709AE" w:rsidRPr="008709AE">
        <w:rPr>
          <w:rFonts w:ascii="Sylfaen" w:eastAsia="Calibri" w:hAnsi="Sylfaen" w:cs="Times New Roman"/>
          <w:i/>
          <w:color w:val="000000"/>
          <w:szCs w:val="24"/>
          <w:lang w:val="ka-GE"/>
        </w:rPr>
        <w:t>-19) გავრცელების აღკვეთის ხელშეწყობის მიზნით საჯარო სამართლის იურიდიული პირის - საქართველოს ნოტარიუსთა პალატის საქმიანობისა და ნოტარიუსთა მიერ მომსახურების წესებისა და პირობების დადგენის შესახებ</w:t>
      </w:r>
      <w:r w:rsidR="008709AE">
        <w:rPr>
          <w:rFonts w:ascii="Sylfaen" w:eastAsia="Calibri" w:hAnsi="Sylfaen" w:cs="Times New Roman"/>
          <w:color w:val="000000"/>
          <w:szCs w:val="24"/>
          <w:lang w:val="ka-GE"/>
        </w:rPr>
        <w:t>“ კანონქვემდებარე აქტის მე-4 მუხლის მოქმედების პერიოდში, ნოტარიუსებისაგან 03.05.2017წელს N170471998 რეესტრით დამოწმებული მინდობილობის ასლის დედანთან შესაბამისობის დამოწმება შეუძლებელია საქართველოს ნოტარიუსთა პალატის დასაბუთებული გადაწყვეტილების გარეშე, ხოლო აღნიშნული მინდობილობის დედანი, ერთვის ჩვენს მიერვე აღძრულ კონსტიტუციურ სარჩელს, რომლის რეგისტრაციის ნომერია 1494 და გთხოვთ იხელმძღვანელოთ N1494 საქმეზე თანდართული მინდობილობის დედანით, რაზეც შესაბამის გრაფაში წარმოდგენილია</w:t>
      </w:r>
      <w:r w:rsidR="00BD2642">
        <w:rPr>
          <w:rFonts w:ascii="Sylfaen" w:eastAsia="Calibri" w:hAnsi="Sylfaen" w:cs="Times New Roman"/>
          <w:color w:val="000000"/>
          <w:szCs w:val="24"/>
          <w:lang w:val="ka-GE"/>
        </w:rPr>
        <w:t xml:space="preserve"> შესაბამისი</w:t>
      </w:r>
      <w:r w:rsidR="008709AE">
        <w:rPr>
          <w:rFonts w:ascii="Sylfaen" w:eastAsia="Calibri" w:hAnsi="Sylfaen" w:cs="Times New Roman"/>
          <w:color w:val="000000"/>
          <w:szCs w:val="24"/>
          <w:lang w:val="ka-GE"/>
        </w:rPr>
        <w:t xml:space="preserve"> შუამდგომლობა.</w:t>
      </w:r>
      <w:r w:rsidRPr="00C84F1D">
        <w:rPr>
          <w:rFonts w:ascii="Sylfaen" w:eastAsia="Times New Roman" w:hAnsi="Sylfaen" w:cs="Times New Roman"/>
          <w:color w:val="000000"/>
          <w:szCs w:val="24"/>
          <w:lang w:val="ka-GE"/>
        </w:rPr>
        <w:t xml:space="preserve"> </w:t>
      </w:r>
      <w:r w:rsidR="00BD2642">
        <w:rPr>
          <w:rFonts w:ascii="Sylfaen" w:eastAsia="Times New Roman" w:hAnsi="Sylfaen" w:cs="Times New Roman"/>
          <w:color w:val="000000"/>
          <w:szCs w:val="24"/>
          <w:lang w:val="ka-GE"/>
        </w:rPr>
        <w:t>ანუ, ამ ნორმის მოთხოვნაც დაცულია.</w:t>
      </w:r>
    </w:p>
    <w:p w:rsidR="00C84F1D" w:rsidRPr="00C84F1D" w:rsidRDefault="00C84F1D" w:rsidP="00782C16">
      <w:pPr>
        <w:tabs>
          <w:tab w:val="left" w:pos="9112"/>
        </w:tabs>
        <w:spacing w:after="0" w:line="240" w:lineRule="auto"/>
        <w:ind w:left="-567" w:right="-284"/>
        <w:jc w:val="both"/>
        <w:rPr>
          <w:rFonts w:ascii="Sylfaen" w:eastAsia="Calibri" w:hAnsi="Sylfaen" w:cs="Times New Roman"/>
          <w:color w:val="000000"/>
          <w:szCs w:val="24"/>
          <w:lang w:val="ka-GE"/>
        </w:rPr>
      </w:pPr>
      <w:r w:rsidRPr="00C84F1D">
        <w:rPr>
          <w:rFonts w:ascii="Sylfaen" w:eastAsia="Calibri" w:hAnsi="Sylfaen" w:cs="Times New Roman"/>
          <w:b/>
          <w:color w:val="000000"/>
          <w:sz w:val="32"/>
          <w:szCs w:val="24"/>
          <w:lang w:val="ka-GE"/>
        </w:rPr>
        <w:lastRenderedPageBreak/>
        <w:t>„გ“-</w:t>
      </w:r>
      <w:r w:rsidRPr="00C84F1D">
        <w:rPr>
          <w:rFonts w:ascii="Sylfaen" w:eastAsia="Calibri" w:hAnsi="Sylfaen" w:cs="Times New Roman"/>
          <w:color w:val="000000"/>
          <w:sz w:val="24"/>
          <w:szCs w:val="24"/>
          <w:lang w:val="ka-GE"/>
        </w:rPr>
        <w:t xml:space="preserve"> </w:t>
      </w:r>
      <w:r w:rsidRPr="00C84F1D">
        <w:rPr>
          <w:rFonts w:ascii="Sylfaen" w:eastAsia="Calibri" w:hAnsi="Sylfaen" w:cs="Times New Roman"/>
          <w:color w:val="000000"/>
          <w:szCs w:val="24"/>
          <w:lang w:val="ka-GE"/>
        </w:rPr>
        <w:t xml:space="preserve">ქვეპუნქტის მოთხოვნის შესაბამისად - სახელმწიფო ბაჟის გადახდის დამადასტურებელი საბანკო დაწესებულების საბუთის დედანიც, წარმოდგენილ კონსტიტუციურ სარჩელს ერთვის.  </w:t>
      </w:r>
      <w:r w:rsidRPr="00C84F1D">
        <w:rPr>
          <w:rFonts w:ascii="Sylfaen" w:eastAsia="Times New Roman" w:hAnsi="Sylfaen" w:cs="Times New Roman"/>
          <w:color w:val="000000"/>
          <w:szCs w:val="24"/>
          <w:lang w:val="ka-GE"/>
        </w:rPr>
        <w:t>ანუ, ამ ნორმის მოთხოვნა</w:t>
      </w:r>
      <w:r w:rsidR="00782C16">
        <w:rPr>
          <w:rFonts w:ascii="Sylfaen" w:eastAsia="Times New Roman" w:hAnsi="Sylfaen" w:cs="Times New Roman"/>
          <w:color w:val="000000"/>
          <w:szCs w:val="24"/>
          <w:lang w:val="ka-GE"/>
        </w:rPr>
        <w:t>ც</w:t>
      </w:r>
      <w:r w:rsidRPr="00C84F1D">
        <w:rPr>
          <w:rFonts w:ascii="Sylfaen" w:eastAsia="Times New Roman" w:hAnsi="Sylfaen" w:cs="Times New Roman"/>
          <w:color w:val="000000"/>
          <w:szCs w:val="24"/>
          <w:lang w:val="ka-GE"/>
        </w:rPr>
        <w:t xml:space="preserve"> დაცულია.</w:t>
      </w:r>
    </w:p>
    <w:p w:rsidR="00C84F1D" w:rsidRPr="00C84F1D" w:rsidRDefault="00C84F1D" w:rsidP="00782C16">
      <w:pPr>
        <w:tabs>
          <w:tab w:val="left" w:pos="9112"/>
        </w:tabs>
        <w:spacing w:after="0" w:line="240" w:lineRule="auto"/>
        <w:ind w:left="-567" w:right="-284"/>
        <w:jc w:val="both"/>
        <w:rPr>
          <w:rFonts w:ascii="Sylfaen" w:eastAsia="Calibri" w:hAnsi="Sylfaen" w:cs="Times New Roman"/>
          <w:color w:val="000000"/>
          <w:szCs w:val="24"/>
          <w:lang w:val="ka-GE"/>
        </w:rPr>
      </w:pPr>
      <w:r w:rsidRPr="00C84F1D">
        <w:rPr>
          <w:rFonts w:ascii="Sylfaen" w:eastAsia="Calibri" w:hAnsi="Sylfaen" w:cs="Times New Roman"/>
          <w:b/>
          <w:color w:val="000000"/>
          <w:sz w:val="32"/>
          <w:szCs w:val="24"/>
          <w:lang w:val="ka-GE"/>
        </w:rPr>
        <w:t>„დ“-</w:t>
      </w:r>
      <w:r w:rsidRPr="00C84F1D">
        <w:rPr>
          <w:rFonts w:ascii="Sylfaen" w:eastAsia="Calibri" w:hAnsi="Sylfaen" w:cs="Times New Roman"/>
          <w:color w:val="000000"/>
          <w:sz w:val="24"/>
          <w:szCs w:val="24"/>
          <w:lang w:val="ka-GE"/>
        </w:rPr>
        <w:t xml:space="preserve"> </w:t>
      </w:r>
      <w:r w:rsidRPr="00C84F1D">
        <w:rPr>
          <w:rFonts w:ascii="Sylfaen" w:eastAsia="Calibri" w:hAnsi="Sylfaen" w:cs="Times New Roman"/>
          <w:color w:val="000000"/>
          <w:szCs w:val="24"/>
          <w:lang w:val="ka-GE"/>
        </w:rPr>
        <w:t xml:space="preserve">ქვეპუნქტის მოთხოვნის შესაბამისად - სარჩელს ასევე ერთვის წარმოდგენილი კონსტიტუციური სარჩელის ელექტრონული ვერსია </w:t>
      </w:r>
      <w:r w:rsidRPr="00971468">
        <w:rPr>
          <w:rFonts w:ascii="Sylfaen" w:eastAsia="Calibri" w:hAnsi="Sylfaen" w:cs="Times New Roman"/>
          <w:color w:val="000000"/>
          <w:szCs w:val="24"/>
          <w:lang w:val="ka-GE"/>
        </w:rPr>
        <w:t>DVD</w:t>
      </w:r>
      <w:r w:rsidRPr="00C84F1D">
        <w:rPr>
          <w:rFonts w:ascii="Sylfaen" w:eastAsia="Calibri" w:hAnsi="Sylfaen" w:cs="Times New Roman"/>
          <w:color w:val="000000"/>
          <w:szCs w:val="24"/>
          <w:lang w:val="ka-GE"/>
        </w:rPr>
        <w:t xml:space="preserve"> დისკზე ჩანაწერის სახით. </w:t>
      </w:r>
      <w:r w:rsidRPr="00C84F1D">
        <w:rPr>
          <w:rFonts w:ascii="Sylfaen" w:eastAsia="Times New Roman" w:hAnsi="Sylfaen" w:cs="Times New Roman"/>
          <w:color w:val="000000"/>
          <w:szCs w:val="24"/>
          <w:lang w:val="ka-GE"/>
        </w:rPr>
        <w:t>ანუ, ამ ნორმის მოთხოვნა</w:t>
      </w:r>
      <w:r w:rsidR="008C4B5A">
        <w:rPr>
          <w:rFonts w:ascii="Sylfaen" w:eastAsia="Times New Roman" w:hAnsi="Sylfaen" w:cs="Times New Roman"/>
          <w:color w:val="000000"/>
          <w:szCs w:val="24"/>
          <w:lang w:val="ka-GE"/>
        </w:rPr>
        <w:t>ც</w:t>
      </w:r>
      <w:r w:rsidRPr="00C84F1D">
        <w:rPr>
          <w:rFonts w:ascii="Sylfaen" w:eastAsia="Times New Roman" w:hAnsi="Sylfaen" w:cs="Times New Roman"/>
          <w:color w:val="000000"/>
          <w:szCs w:val="24"/>
          <w:lang w:val="ka-GE"/>
        </w:rPr>
        <w:t xml:space="preserve"> დაცულია. </w:t>
      </w:r>
    </w:p>
    <w:p w:rsidR="00C84F1D" w:rsidRPr="00C84F1D" w:rsidRDefault="00C84F1D" w:rsidP="008D7AA8">
      <w:pPr>
        <w:tabs>
          <w:tab w:val="left" w:pos="9112"/>
        </w:tabs>
        <w:spacing w:after="0" w:line="240" w:lineRule="auto"/>
        <w:ind w:left="-567" w:right="-284"/>
        <w:jc w:val="both"/>
        <w:rPr>
          <w:rFonts w:ascii="Sylfaen" w:eastAsia="Calibri" w:hAnsi="Sylfaen" w:cs="Times New Roman"/>
          <w:color w:val="000000"/>
          <w:szCs w:val="24"/>
          <w:lang w:val="ka-GE"/>
        </w:rPr>
      </w:pPr>
      <w:r w:rsidRPr="00C84F1D">
        <w:rPr>
          <w:rFonts w:ascii="Sylfaen" w:hAnsi="Sylfaen"/>
          <w:b/>
          <w:sz w:val="32"/>
          <w:lang w:val="ka-GE"/>
        </w:rPr>
        <w:t>-4.</w:t>
      </w:r>
      <w:r w:rsidRPr="00C84F1D">
        <w:rPr>
          <w:rFonts w:ascii="Sylfaen" w:hAnsi="Sylfaen"/>
          <w:lang w:val="ka-GE"/>
        </w:rPr>
        <w:t xml:space="preserve">  „</w:t>
      </w:r>
      <w:r w:rsidRPr="00C84F1D">
        <w:rPr>
          <w:rFonts w:ascii="Sylfaen" w:hAnsi="Sylfaen"/>
          <w:i/>
          <w:lang w:val="ka-GE"/>
        </w:rPr>
        <w:t>საქართველოს საკონსტიტუციო სასამართლოს შესახებ“</w:t>
      </w:r>
      <w:r w:rsidRPr="00C84F1D">
        <w:rPr>
          <w:rFonts w:ascii="Sylfaen" w:hAnsi="Sylfaen"/>
          <w:lang w:val="ka-GE"/>
        </w:rPr>
        <w:t xml:space="preserve"> საქართველოს ორგანული კანონის</w:t>
      </w:r>
      <w:r w:rsidR="00F63194">
        <w:rPr>
          <w:rFonts w:ascii="Sylfaen" w:hAnsi="Sylfaen"/>
          <w:lang w:val="ka-GE"/>
        </w:rPr>
        <w:t xml:space="preserve"> 31</w:t>
      </w:r>
      <w:r w:rsidR="00F63194">
        <w:rPr>
          <w:rFonts w:ascii="Sylfaen" w:hAnsi="Sylfaen"/>
          <w:vertAlign w:val="superscript"/>
          <w:lang w:val="ka-GE"/>
        </w:rPr>
        <w:t>3</w:t>
      </w:r>
      <w:r w:rsidRPr="00C84F1D">
        <w:rPr>
          <w:rFonts w:ascii="Sylfaen" w:hAnsi="Sylfaen"/>
          <w:lang w:val="ka-GE"/>
        </w:rPr>
        <w:t xml:space="preserve">-ე მუხლის 1-ლი </w:t>
      </w:r>
      <w:r w:rsidR="00F63194">
        <w:rPr>
          <w:rFonts w:ascii="Sylfaen" w:hAnsi="Sylfaen"/>
          <w:lang w:val="ka-GE"/>
        </w:rPr>
        <w:t>პუნქტ</w:t>
      </w:r>
      <w:r w:rsidRPr="00C84F1D">
        <w:rPr>
          <w:rFonts w:ascii="Sylfaen" w:hAnsi="Sylfaen"/>
          <w:lang w:val="ka-GE"/>
        </w:rPr>
        <w:t xml:space="preserve">ის </w:t>
      </w:r>
      <w:r w:rsidRPr="00C84F1D">
        <w:rPr>
          <w:rFonts w:ascii="Sylfaen" w:hAnsi="Sylfaen"/>
          <w:b/>
          <w:sz w:val="32"/>
          <w:lang w:val="ka-GE"/>
        </w:rPr>
        <w:t>„ბ“</w:t>
      </w:r>
      <w:r w:rsidRPr="00C84F1D">
        <w:rPr>
          <w:rFonts w:ascii="Sylfaen" w:hAnsi="Sylfaen"/>
          <w:sz w:val="24"/>
          <w:lang w:val="ka-GE"/>
        </w:rPr>
        <w:t xml:space="preserve"> </w:t>
      </w:r>
      <w:r w:rsidRPr="00C84F1D">
        <w:rPr>
          <w:rFonts w:ascii="Sylfaen" w:hAnsi="Sylfaen"/>
          <w:lang w:val="ka-GE"/>
        </w:rPr>
        <w:t xml:space="preserve">ქვეპუნქტის მოთხოვნაზე მოგახსენებთ, რომ წარმოდგენილი კონსტიტუციური სარჩელი </w:t>
      </w:r>
      <w:r w:rsidRPr="00C84F1D">
        <w:rPr>
          <w:rFonts w:ascii="Sylfaen" w:eastAsia="Calibri" w:hAnsi="Sylfaen" w:cs="Times New Roman"/>
          <w:color w:val="000000"/>
          <w:szCs w:val="24"/>
          <w:lang w:val="ka-GE"/>
        </w:rPr>
        <w:t xml:space="preserve">შემოტანილია საქართველოს კონსტიტუციის 31-ე მუხლის 1-ლი </w:t>
      </w:r>
      <w:r w:rsidR="00F63194">
        <w:rPr>
          <w:rFonts w:ascii="Sylfaen" w:eastAsia="Calibri" w:hAnsi="Sylfaen" w:cs="Times New Roman"/>
          <w:color w:val="000000"/>
          <w:szCs w:val="24"/>
          <w:lang w:val="ka-GE"/>
        </w:rPr>
        <w:t>პუნქტ</w:t>
      </w:r>
      <w:r w:rsidRPr="00C84F1D">
        <w:rPr>
          <w:rFonts w:ascii="Sylfaen" w:eastAsia="Calibri" w:hAnsi="Sylfaen" w:cs="Times New Roman"/>
          <w:color w:val="000000"/>
          <w:szCs w:val="24"/>
          <w:lang w:val="ka-GE"/>
        </w:rPr>
        <w:t xml:space="preserve">ით, მე-60 მუხლის მე-4 </w:t>
      </w:r>
      <w:r w:rsidR="00F63194">
        <w:rPr>
          <w:rFonts w:ascii="Sylfaen" w:eastAsia="Calibri" w:hAnsi="Sylfaen" w:cs="Times New Roman"/>
          <w:color w:val="000000"/>
          <w:szCs w:val="24"/>
          <w:lang w:val="ka-GE"/>
        </w:rPr>
        <w:t>პუნქტ</w:t>
      </w:r>
      <w:r w:rsidRPr="00C84F1D">
        <w:rPr>
          <w:rFonts w:ascii="Sylfaen" w:eastAsia="Calibri" w:hAnsi="Sylfaen" w:cs="Times New Roman"/>
          <w:color w:val="000000"/>
          <w:szCs w:val="24"/>
          <w:lang w:val="ka-GE"/>
        </w:rPr>
        <w:t xml:space="preserve">ის „ა“ ქვეპუნქტით გათვალისწინებული უფლებამოსილი ფიზიკური პირების მიერ. </w:t>
      </w:r>
      <w:r w:rsidRPr="00C84F1D">
        <w:rPr>
          <w:rFonts w:ascii="Sylfaen" w:eastAsia="Times New Roman" w:hAnsi="Sylfaen" w:cs="Times New Roman"/>
          <w:color w:val="000000"/>
          <w:szCs w:val="24"/>
          <w:lang w:val="ka-GE"/>
        </w:rPr>
        <w:t>ანუ, ამ ნორმის მოთხოვნა</w:t>
      </w:r>
      <w:r w:rsidR="00544484">
        <w:rPr>
          <w:rFonts w:ascii="Sylfaen" w:eastAsia="Times New Roman" w:hAnsi="Sylfaen" w:cs="Times New Roman"/>
          <w:color w:val="000000"/>
          <w:szCs w:val="24"/>
          <w:lang w:val="ka-GE"/>
        </w:rPr>
        <w:t>ც</w:t>
      </w:r>
      <w:r w:rsidRPr="00C84F1D">
        <w:rPr>
          <w:rFonts w:ascii="Sylfaen" w:eastAsia="Times New Roman" w:hAnsi="Sylfaen" w:cs="Times New Roman"/>
          <w:color w:val="000000"/>
          <w:szCs w:val="24"/>
          <w:lang w:val="ka-GE"/>
        </w:rPr>
        <w:t xml:space="preserve"> დაცულია. </w:t>
      </w:r>
    </w:p>
    <w:p w:rsidR="004F3D97" w:rsidRDefault="00C84F1D" w:rsidP="00D90DFC">
      <w:pPr>
        <w:tabs>
          <w:tab w:val="left" w:pos="9112"/>
        </w:tabs>
        <w:spacing w:after="0" w:line="240" w:lineRule="auto"/>
        <w:ind w:left="-567" w:right="-284"/>
        <w:jc w:val="both"/>
        <w:rPr>
          <w:rFonts w:ascii="Sylfaen" w:eastAsia="Calibri" w:hAnsi="Sylfaen" w:cs="Times New Roman"/>
          <w:color w:val="000000"/>
          <w:szCs w:val="24"/>
          <w:lang w:val="ka-GE"/>
        </w:rPr>
      </w:pPr>
      <w:r w:rsidRPr="00C84F1D">
        <w:rPr>
          <w:rFonts w:ascii="Sylfaen" w:eastAsia="Calibri" w:hAnsi="Sylfaen" w:cs="Times New Roman"/>
          <w:b/>
          <w:color w:val="000000"/>
          <w:sz w:val="32"/>
          <w:szCs w:val="24"/>
          <w:lang w:val="ka-GE"/>
        </w:rPr>
        <w:t>„გ“-</w:t>
      </w:r>
      <w:r w:rsidRPr="00C84F1D">
        <w:rPr>
          <w:rFonts w:ascii="Sylfaen" w:eastAsia="Calibri" w:hAnsi="Sylfaen" w:cs="Times New Roman"/>
          <w:color w:val="000000"/>
          <w:sz w:val="24"/>
          <w:szCs w:val="24"/>
          <w:lang w:val="ka-GE"/>
        </w:rPr>
        <w:t xml:space="preserve"> </w:t>
      </w:r>
      <w:r w:rsidRPr="00C84F1D">
        <w:rPr>
          <w:rFonts w:ascii="Sylfaen" w:eastAsia="Calibri" w:hAnsi="Sylfaen" w:cs="Times New Roman"/>
          <w:color w:val="000000"/>
          <w:szCs w:val="24"/>
          <w:lang w:val="ka-GE"/>
        </w:rPr>
        <w:t>ქვეპუნქტის მოთხოვნის დაცვაზე მოგახენებთ, რომ წარმოდგენილ</w:t>
      </w:r>
      <w:r w:rsidRPr="00C84F1D">
        <w:rPr>
          <w:rFonts w:ascii="Sylfaen" w:eastAsia="Calibri" w:hAnsi="Sylfaen" w:cs="Times New Roman"/>
          <w:b/>
          <w:color w:val="000000"/>
          <w:sz w:val="28"/>
          <w:szCs w:val="24"/>
          <w:lang w:val="ka-GE"/>
        </w:rPr>
        <w:t xml:space="preserve"> </w:t>
      </w:r>
      <w:r w:rsidRPr="00C84F1D">
        <w:rPr>
          <w:rFonts w:ascii="Sylfaen" w:eastAsia="Calibri" w:hAnsi="Sylfaen" w:cs="Times New Roman"/>
          <w:color w:val="000000"/>
          <w:szCs w:val="24"/>
          <w:lang w:val="ka-GE"/>
        </w:rPr>
        <w:t xml:space="preserve">სარჩელში მითითებული სადავო საკითხი, ესე-იგი </w:t>
      </w:r>
      <w:r w:rsidR="00544484">
        <w:rPr>
          <w:rFonts w:ascii="Sylfaen" w:eastAsia="Calibri" w:hAnsi="Sylfaen" w:cs="Times New Roman"/>
          <w:color w:val="000000"/>
          <w:szCs w:val="24"/>
          <w:lang w:val="ka-GE"/>
        </w:rPr>
        <w:t>საქართველოს ადმინისტრაციული საპროცესო კოდექსის</w:t>
      </w:r>
      <w:r w:rsidR="00F63194">
        <w:rPr>
          <w:rFonts w:ascii="Sylfaen" w:eastAsia="Calibri" w:hAnsi="Sylfaen" w:cs="Times New Roman"/>
          <w:color w:val="000000"/>
          <w:szCs w:val="24"/>
          <w:lang w:val="ka-GE"/>
        </w:rPr>
        <w:t xml:space="preserve"> 26</w:t>
      </w:r>
      <w:r w:rsidR="00F63194">
        <w:rPr>
          <w:rFonts w:ascii="Sylfaen" w:eastAsia="Calibri" w:hAnsi="Sylfaen" w:cs="Times New Roman"/>
          <w:color w:val="000000"/>
          <w:szCs w:val="24"/>
          <w:vertAlign w:val="superscript"/>
          <w:lang w:val="ka-GE"/>
        </w:rPr>
        <w:t>1</w:t>
      </w:r>
      <w:r w:rsidR="00544484">
        <w:rPr>
          <w:rFonts w:ascii="Sylfaen" w:eastAsia="Calibri" w:hAnsi="Sylfaen" w:cs="Times New Roman"/>
          <w:color w:val="000000"/>
          <w:szCs w:val="24"/>
          <w:lang w:val="ka-GE"/>
        </w:rPr>
        <w:t xml:space="preserve">-ე მუხლის </w:t>
      </w:r>
      <w:r w:rsidR="00E334B0">
        <w:rPr>
          <w:rFonts w:ascii="Sylfaen" w:eastAsia="Calibri" w:hAnsi="Sylfaen" w:cs="Times New Roman"/>
          <w:color w:val="000000"/>
          <w:szCs w:val="24"/>
          <w:lang w:val="ka-GE"/>
        </w:rPr>
        <w:t>1-</w:t>
      </w:r>
      <w:r w:rsidR="00544484">
        <w:rPr>
          <w:rFonts w:ascii="Sylfaen" w:eastAsia="Calibri" w:hAnsi="Sylfaen" w:cs="Times New Roman"/>
          <w:color w:val="000000"/>
          <w:szCs w:val="24"/>
          <w:lang w:val="ka-GE"/>
        </w:rPr>
        <w:t>ლი ნაწილი</w:t>
      </w:r>
      <w:r w:rsidR="00E334B0">
        <w:rPr>
          <w:rFonts w:ascii="Sylfaen" w:eastAsia="Calibri" w:hAnsi="Sylfaen" w:cs="Times New Roman"/>
          <w:color w:val="000000"/>
          <w:szCs w:val="24"/>
          <w:lang w:val="ka-GE"/>
        </w:rPr>
        <w:t xml:space="preserve">ს საქართველოს კონსტიტუციის 34-ე მუხლის 1-ლი </w:t>
      </w:r>
      <w:r w:rsidR="00F63194">
        <w:rPr>
          <w:rFonts w:ascii="Sylfaen" w:eastAsia="Calibri" w:hAnsi="Sylfaen" w:cs="Times New Roman"/>
          <w:color w:val="000000"/>
          <w:szCs w:val="24"/>
          <w:lang w:val="ka-GE"/>
        </w:rPr>
        <w:t>პუნქტ</w:t>
      </w:r>
      <w:r w:rsidR="00E334B0">
        <w:rPr>
          <w:rFonts w:ascii="Sylfaen" w:eastAsia="Calibri" w:hAnsi="Sylfaen" w:cs="Times New Roman"/>
          <w:color w:val="000000"/>
          <w:szCs w:val="24"/>
          <w:lang w:val="ka-GE"/>
        </w:rPr>
        <w:t>ით გათვალისწინებული დებულების დარღვევით მიღებაზე მსჯელობა და სადავო ნორმით გამოწვეული</w:t>
      </w:r>
      <w:r w:rsidR="00544484">
        <w:rPr>
          <w:rFonts w:ascii="Sylfaen" w:eastAsia="Calibri" w:hAnsi="Sylfaen" w:cs="Times New Roman"/>
          <w:color w:val="000000"/>
          <w:szCs w:val="24"/>
          <w:lang w:val="ka-GE"/>
        </w:rPr>
        <w:t xml:space="preserve"> საქართველოს კონსტიტუციის 31-ე მუხლის პირველი </w:t>
      </w:r>
      <w:r w:rsidR="00F63194">
        <w:rPr>
          <w:rFonts w:ascii="Sylfaen" w:eastAsia="Calibri" w:hAnsi="Sylfaen" w:cs="Times New Roman"/>
          <w:color w:val="000000"/>
          <w:szCs w:val="24"/>
          <w:lang w:val="ka-GE"/>
        </w:rPr>
        <w:t>პუნქტ</w:t>
      </w:r>
      <w:r w:rsidR="00544484">
        <w:rPr>
          <w:rFonts w:ascii="Sylfaen" w:eastAsia="Calibri" w:hAnsi="Sylfaen" w:cs="Times New Roman"/>
          <w:color w:val="000000"/>
          <w:szCs w:val="24"/>
          <w:lang w:val="ka-GE"/>
        </w:rPr>
        <w:t>ით გარანტირებული უფლების დარღვევ</w:t>
      </w:r>
      <w:r w:rsidR="004F3D97">
        <w:rPr>
          <w:rFonts w:ascii="Sylfaen" w:eastAsia="Calibri" w:hAnsi="Sylfaen" w:cs="Times New Roman"/>
          <w:color w:val="000000"/>
          <w:szCs w:val="24"/>
          <w:lang w:val="ka-GE"/>
        </w:rPr>
        <w:t>ი</w:t>
      </w:r>
      <w:r w:rsidR="00544484">
        <w:rPr>
          <w:rFonts w:ascii="Sylfaen" w:eastAsia="Calibri" w:hAnsi="Sylfaen" w:cs="Times New Roman"/>
          <w:color w:val="000000"/>
          <w:szCs w:val="24"/>
          <w:lang w:val="ka-GE"/>
        </w:rPr>
        <w:t>ს</w:t>
      </w:r>
      <w:r w:rsidR="004F3D97">
        <w:rPr>
          <w:rFonts w:ascii="Sylfaen" w:eastAsia="Calibri" w:hAnsi="Sylfaen" w:cs="Times New Roman"/>
          <w:color w:val="000000"/>
          <w:szCs w:val="24"/>
          <w:lang w:val="ka-GE"/>
        </w:rPr>
        <w:t xml:space="preserve"> გამოკვლევა, ამ დარღვევაზე მსჯელობა, დარღვევისა და შეუსაბამობის დადგენა და შემდეგ სადავო</w:t>
      </w:r>
      <w:r w:rsidR="00BD2642">
        <w:rPr>
          <w:rFonts w:ascii="Sylfaen" w:eastAsia="Calibri" w:hAnsi="Sylfaen" w:cs="Times New Roman"/>
          <w:color w:val="000000"/>
          <w:szCs w:val="24"/>
          <w:lang w:val="ka-GE"/>
        </w:rPr>
        <w:t xml:space="preserve"> საპროცესო</w:t>
      </w:r>
      <w:r w:rsidR="004F3D97">
        <w:rPr>
          <w:rFonts w:ascii="Sylfaen" w:eastAsia="Calibri" w:hAnsi="Sylfaen" w:cs="Times New Roman"/>
          <w:color w:val="000000"/>
          <w:szCs w:val="24"/>
          <w:lang w:val="ka-GE"/>
        </w:rPr>
        <w:t xml:space="preserve"> ნორმის ანტიკონსტიტუციურად ცნობა, მხოლოდ საქართველოს საკონსტიტუციო სასამართლოს განსჯადია</w:t>
      </w:r>
      <w:r w:rsidR="008D7AA8">
        <w:rPr>
          <w:rFonts w:ascii="Sylfaen" w:eastAsia="Calibri" w:hAnsi="Sylfaen" w:cs="Times New Roman"/>
          <w:color w:val="000000"/>
          <w:szCs w:val="24"/>
          <w:lang w:val="ka-GE"/>
        </w:rPr>
        <w:t>, რაც ადასტურებს რომ,</w:t>
      </w:r>
      <w:r w:rsidR="008D7AA8" w:rsidRPr="00C84F1D">
        <w:rPr>
          <w:rFonts w:ascii="Sylfaen" w:eastAsia="Times New Roman" w:hAnsi="Sylfaen" w:cs="Times New Roman"/>
          <w:color w:val="000000"/>
          <w:szCs w:val="24"/>
          <w:lang w:val="ka-GE"/>
        </w:rPr>
        <w:t xml:space="preserve"> ამ ნორმის მოთხოვნა</w:t>
      </w:r>
      <w:r w:rsidR="008D7AA8">
        <w:rPr>
          <w:rFonts w:ascii="Sylfaen" w:eastAsia="Times New Roman" w:hAnsi="Sylfaen" w:cs="Times New Roman"/>
          <w:color w:val="000000"/>
          <w:szCs w:val="24"/>
          <w:lang w:val="ka-GE"/>
        </w:rPr>
        <w:t>ც</w:t>
      </w:r>
      <w:r w:rsidR="008D7AA8" w:rsidRPr="00C84F1D">
        <w:rPr>
          <w:rFonts w:ascii="Sylfaen" w:eastAsia="Times New Roman" w:hAnsi="Sylfaen" w:cs="Times New Roman"/>
          <w:color w:val="000000"/>
          <w:szCs w:val="24"/>
          <w:lang w:val="ka-GE"/>
        </w:rPr>
        <w:t xml:space="preserve"> დაცულია.</w:t>
      </w:r>
    </w:p>
    <w:p w:rsidR="00D90DFC" w:rsidRDefault="00544484" w:rsidP="00D90DFC">
      <w:pPr>
        <w:tabs>
          <w:tab w:val="left" w:pos="9112"/>
        </w:tabs>
        <w:spacing w:after="0" w:line="240" w:lineRule="auto"/>
        <w:ind w:left="-567" w:right="-284"/>
        <w:jc w:val="both"/>
        <w:rPr>
          <w:rFonts w:ascii="Sylfaen" w:eastAsia="Calibri" w:hAnsi="Sylfaen" w:cs="Times New Roman"/>
          <w:color w:val="000000"/>
          <w:szCs w:val="24"/>
          <w:lang w:val="ka-GE"/>
        </w:rPr>
      </w:pPr>
      <w:r w:rsidRPr="00C84F1D">
        <w:rPr>
          <w:rFonts w:ascii="Sylfaen" w:eastAsia="Calibri" w:hAnsi="Sylfaen" w:cs="Times New Roman"/>
          <w:b/>
          <w:color w:val="000000"/>
          <w:sz w:val="32"/>
          <w:szCs w:val="24"/>
          <w:lang w:val="ka-GE"/>
        </w:rPr>
        <w:t xml:space="preserve"> </w:t>
      </w:r>
      <w:r w:rsidR="00C84F1D" w:rsidRPr="00C84F1D">
        <w:rPr>
          <w:rFonts w:ascii="Sylfaen" w:eastAsia="Calibri" w:hAnsi="Sylfaen" w:cs="Times New Roman"/>
          <w:b/>
          <w:color w:val="000000"/>
          <w:sz w:val="32"/>
          <w:szCs w:val="24"/>
          <w:lang w:val="ka-GE"/>
        </w:rPr>
        <w:t>„დ“-</w:t>
      </w:r>
      <w:r w:rsidR="00C84F1D" w:rsidRPr="00C84F1D">
        <w:rPr>
          <w:rFonts w:ascii="Sylfaen" w:eastAsia="Calibri" w:hAnsi="Sylfaen" w:cs="Times New Roman"/>
          <w:color w:val="000000"/>
          <w:sz w:val="24"/>
          <w:szCs w:val="24"/>
          <w:lang w:val="ka-GE"/>
        </w:rPr>
        <w:t xml:space="preserve"> </w:t>
      </w:r>
      <w:r w:rsidR="00C84F1D" w:rsidRPr="00C84F1D">
        <w:rPr>
          <w:rFonts w:ascii="Sylfaen" w:eastAsia="Calibri" w:hAnsi="Sylfaen" w:cs="Times New Roman"/>
          <w:color w:val="000000"/>
          <w:szCs w:val="24"/>
          <w:lang w:val="ka-GE"/>
        </w:rPr>
        <w:t xml:space="preserve">ქვეპუნქტის მოთხოვნის დაცვაზე მოგახსენებთ რომ, წარმოდგენილ კონსტიტუციურ სარჩელში მითითებულ საკითხებზე, საქართველოს საკონსტიტუციო სასამართლოს არ უმსჯელია. </w:t>
      </w:r>
    </w:p>
    <w:p w:rsidR="00544484" w:rsidRDefault="00D90DFC" w:rsidP="00D90DFC">
      <w:pPr>
        <w:tabs>
          <w:tab w:val="left" w:pos="9112"/>
        </w:tabs>
        <w:spacing w:after="0" w:line="240" w:lineRule="auto"/>
        <w:ind w:left="-567" w:right="-284"/>
        <w:jc w:val="both"/>
        <w:rPr>
          <w:rFonts w:ascii="Sylfaen" w:eastAsia="Calibri" w:hAnsi="Sylfaen" w:cs="Times New Roman"/>
          <w:b/>
          <w:color w:val="000000"/>
          <w:sz w:val="32"/>
          <w:szCs w:val="24"/>
          <w:lang w:val="ka-GE"/>
        </w:rPr>
      </w:pPr>
      <w:r>
        <w:rPr>
          <w:rFonts w:ascii="Sylfaen" w:eastAsia="Calibri" w:hAnsi="Sylfaen" w:cs="Times New Roman"/>
          <w:color w:val="000000"/>
          <w:szCs w:val="24"/>
          <w:lang w:val="ka-GE"/>
        </w:rPr>
        <w:t xml:space="preserve">               </w:t>
      </w:r>
      <w:r w:rsidR="008D7AA8">
        <w:rPr>
          <w:rFonts w:ascii="Sylfaen" w:eastAsia="Calibri" w:hAnsi="Sylfaen" w:cs="Times New Roman"/>
          <w:color w:val="000000"/>
          <w:szCs w:val="24"/>
          <w:lang w:val="ka-GE"/>
        </w:rPr>
        <w:t xml:space="preserve">რადგან, სადავო ნორმა დღემდე </w:t>
      </w:r>
      <w:r>
        <w:rPr>
          <w:rFonts w:ascii="Sylfaen" w:eastAsia="Calibri" w:hAnsi="Sylfaen" w:cs="Times New Roman"/>
          <w:color w:val="000000"/>
          <w:szCs w:val="24"/>
          <w:lang w:val="ka-GE"/>
        </w:rPr>
        <w:t xml:space="preserve">მოქმედებს და დღემდე </w:t>
      </w:r>
      <w:r w:rsidR="008D7AA8">
        <w:rPr>
          <w:rFonts w:ascii="Sylfaen" w:eastAsia="Calibri" w:hAnsi="Sylfaen" w:cs="Times New Roman"/>
          <w:color w:val="000000"/>
          <w:szCs w:val="24"/>
          <w:lang w:val="ka-GE"/>
        </w:rPr>
        <w:t xml:space="preserve">არღვევს საქართველოს კონსტიტუციის 31-ე მუხლის პირველი </w:t>
      </w:r>
      <w:r w:rsidR="00F63194">
        <w:rPr>
          <w:rFonts w:ascii="Sylfaen" w:eastAsia="Calibri" w:hAnsi="Sylfaen" w:cs="Times New Roman"/>
          <w:color w:val="000000"/>
          <w:szCs w:val="24"/>
          <w:lang w:val="ka-GE"/>
        </w:rPr>
        <w:t>პუნქტ</w:t>
      </w:r>
      <w:r w:rsidR="008D7AA8">
        <w:rPr>
          <w:rFonts w:ascii="Sylfaen" w:eastAsia="Calibri" w:hAnsi="Sylfaen" w:cs="Times New Roman"/>
          <w:color w:val="000000"/>
          <w:szCs w:val="24"/>
          <w:lang w:val="ka-GE"/>
        </w:rPr>
        <w:t xml:space="preserve">ით გარანტირებულ ჩვენს უფლებებს და მოპასუხის მიერ მიღებულია საქართველოს კონსტიტუციის 34-ე მუხლის პირველი </w:t>
      </w:r>
      <w:r w:rsidR="00F63194">
        <w:rPr>
          <w:rFonts w:ascii="Sylfaen" w:eastAsia="Calibri" w:hAnsi="Sylfaen" w:cs="Times New Roman"/>
          <w:color w:val="000000"/>
          <w:szCs w:val="24"/>
          <w:lang w:val="ka-GE"/>
        </w:rPr>
        <w:t>პუნქტ</w:t>
      </w:r>
      <w:r w:rsidR="008D7AA8">
        <w:rPr>
          <w:rFonts w:ascii="Sylfaen" w:eastAsia="Calibri" w:hAnsi="Sylfaen" w:cs="Times New Roman"/>
          <w:color w:val="000000"/>
          <w:szCs w:val="24"/>
          <w:lang w:val="ka-GE"/>
        </w:rPr>
        <w:t>ის მოთხოვნათა</w:t>
      </w:r>
      <w:r w:rsidR="00E334B0">
        <w:rPr>
          <w:rFonts w:ascii="Sylfaen" w:eastAsia="Calibri" w:hAnsi="Sylfaen" w:cs="Times New Roman"/>
          <w:color w:val="000000"/>
          <w:szCs w:val="24"/>
          <w:lang w:val="ka-GE"/>
        </w:rPr>
        <w:t xml:space="preserve"> აშკარა</w:t>
      </w:r>
      <w:r w:rsidR="008D7AA8">
        <w:rPr>
          <w:rFonts w:ascii="Sylfaen" w:eastAsia="Calibri" w:hAnsi="Sylfaen" w:cs="Times New Roman"/>
          <w:color w:val="000000"/>
          <w:szCs w:val="24"/>
          <w:lang w:val="ka-GE"/>
        </w:rPr>
        <w:t xml:space="preserve"> დარღვევით</w:t>
      </w:r>
      <w:r>
        <w:rPr>
          <w:rFonts w:ascii="Sylfaen" w:eastAsia="Calibri" w:hAnsi="Sylfaen" w:cs="Times New Roman"/>
          <w:color w:val="000000"/>
          <w:szCs w:val="24"/>
          <w:lang w:val="ka-GE"/>
        </w:rPr>
        <w:t>. რადგან სადავო ნორმა</w:t>
      </w:r>
      <w:r w:rsidR="008D7AA8">
        <w:rPr>
          <w:rFonts w:ascii="Sylfaen" w:eastAsia="Calibri" w:hAnsi="Sylfaen" w:cs="Times New Roman"/>
          <w:color w:val="000000"/>
          <w:szCs w:val="24"/>
          <w:lang w:val="ka-GE"/>
        </w:rPr>
        <w:t xml:space="preserve"> ადმინისტრაციულ ორგანოებს (</w:t>
      </w:r>
      <w:r w:rsidR="008D7AA8" w:rsidRPr="00D90DFC">
        <w:rPr>
          <w:rFonts w:ascii="Sylfaen" w:eastAsia="Calibri" w:hAnsi="Sylfaen" w:cs="Times New Roman"/>
          <w:i/>
          <w:color w:val="000000"/>
          <w:sz w:val="20"/>
          <w:szCs w:val="24"/>
          <w:lang w:val="ka-GE"/>
        </w:rPr>
        <w:t>საჯარო სამართლის იურიდიულ პირებ</w:t>
      </w:r>
      <w:r w:rsidRPr="00D90DFC">
        <w:rPr>
          <w:rFonts w:ascii="Sylfaen" w:eastAsia="Calibri" w:hAnsi="Sylfaen" w:cs="Times New Roman"/>
          <w:i/>
          <w:color w:val="000000"/>
          <w:sz w:val="20"/>
          <w:szCs w:val="24"/>
          <w:lang w:val="ka-GE"/>
        </w:rPr>
        <w:t>ს, ან სხვა ფორმით მოქმედ სახელმწიფო დაწესებულებებს</w:t>
      </w:r>
      <w:r w:rsidR="008D7AA8">
        <w:rPr>
          <w:rFonts w:ascii="Sylfaen" w:eastAsia="Calibri" w:hAnsi="Sylfaen" w:cs="Times New Roman"/>
          <w:color w:val="000000"/>
          <w:szCs w:val="24"/>
          <w:lang w:val="ka-GE"/>
        </w:rPr>
        <w:t>) და სახელმწიფოსაგან</w:t>
      </w:r>
      <w:r>
        <w:rPr>
          <w:rFonts w:ascii="Sylfaen" w:eastAsia="Calibri" w:hAnsi="Sylfaen" w:cs="Times New Roman"/>
          <w:color w:val="000000"/>
          <w:szCs w:val="24"/>
          <w:lang w:val="ka-GE"/>
        </w:rPr>
        <w:t xml:space="preserve"> -</w:t>
      </w:r>
      <w:r w:rsidR="008D7AA8">
        <w:rPr>
          <w:rFonts w:ascii="Sylfaen" w:eastAsia="Calibri" w:hAnsi="Sylfaen" w:cs="Times New Roman"/>
          <w:color w:val="000000"/>
          <w:szCs w:val="24"/>
          <w:lang w:val="ka-GE"/>
        </w:rPr>
        <w:t xml:space="preserve"> საჯარო სამართლებრივი უფლებამოსილების განხორციელების უფლებამინიჭებულ კერძო სამართლის იურიდიულ პირებსა და ფიზიკურ პირებს</w:t>
      </w:r>
      <w:r>
        <w:rPr>
          <w:rFonts w:ascii="Sylfaen" w:eastAsia="Calibri" w:hAnsi="Sylfaen" w:cs="Times New Roman"/>
          <w:color w:val="000000"/>
          <w:szCs w:val="24"/>
          <w:lang w:val="ka-GE"/>
        </w:rPr>
        <w:t xml:space="preserve"> (</w:t>
      </w:r>
      <w:r w:rsidRPr="00D90DFC">
        <w:rPr>
          <w:rFonts w:ascii="Sylfaen" w:eastAsia="Calibri" w:hAnsi="Sylfaen" w:cs="Times New Roman"/>
          <w:i/>
          <w:color w:val="000000"/>
          <w:sz w:val="20"/>
          <w:szCs w:val="24"/>
          <w:lang w:val="ka-GE"/>
        </w:rPr>
        <w:t>მაგალითად ნოტარიუსებს</w:t>
      </w:r>
      <w:r>
        <w:rPr>
          <w:rFonts w:ascii="Sylfaen" w:eastAsia="Calibri" w:hAnsi="Sylfaen" w:cs="Times New Roman"/>
          <w:color w:val="000000"/>
          <w:szCs w:val="24"/>
          <w:lang w:val="ka-GE"/>
        </w:rPr>
        <w:t>)</w:t>
      </w:r>
      <w:r w:rsidR="008D7AA8">
        <w:rPr>
          <w:rFonts w:ascii="Sylfaen" w:eastAsia="Calibri" w:hAnsi="Sylfaen" w:cs="Times New Roman"/>
          <w:color w:val="000000"/>
          <w:szCs w:val="24"/>
          <w:lang w:val="ka-GE"/>
        </w:rPr>
        <w:t xml:space="preserve">, </w:t>
      </w:r>
      <w:r>
        <w:rPr>
          <w:rFonts w:ascii="Sylfaen" w:eastAsia="Calibri" w:hAnsi="Sylfaen" w:cs="Times New Roman"/>
          <w:color w:val="000000"/>
          <w:szCs w:val="24"/>
          <w:lang w:val="ka-GE"/>
        </w:rPr>
        <w:t>საქა</w:t>
      </w:r>
      <w:r w:rsidR="008D7AA8">
        <w:rPr>
          <w:rFonts w:ascii="Sylfaen" w:eastAsia="Calibri" w:hAnsi="Sylfaen" w:cs="Times New Roman"/>
          <w:color w:val="000000"/>
          <w:szCs w:val="24"/>
          <w:lang w:val="ka-GE"/>
        </w:rPr>
        <w:t xml:space="preserve">რთველოს კონსტიტუციის 34-ე მუხლის 1-ლი </w:t>
      </w:r>
      <w:r w:rsidR="00F63194">
        <w:rPr>
          <w:rFonts w:ascii="Sylfaen" w:eastAsia="Calibri" w:hAnsi="Sylfaen" w:cs="Times New Roman"/>
          <w:color w:val="000000"/>
          <w:szCs w:val="24"/>
          <w:lang w:val="ka-GE"/>
        </w:rPr>
        <w:t>პუნქტ</w:t>
      </w:r>
      <w:r w:rsidR="008D7AA8">
        <w:rPr>
          <w:rFonts w:ascii="Sylfaen" w:eastAsia="Calibri" w:hAnsi="Sylfaen" w:cs="Times New Roman"/>
          <w:color w:val="000000"/>
          <w:szCs w:val="24"/>
          <w:lang w:val="ka-GE"/>
        </w:rPr>
        <w:t>ის საწინააღმდეგოდ</w:t>
      </w:r>
      <w:r>
        <w:rPr>
          <w:rFonts w:ascii="Sylfaen" w:eastAsia="Calibri" w:hAnsi="Sylfaen" w:cs="Times New Roman"/>
          <w:color w:val="000000"/>
          <w:szCs w:val="24"/>
          <w:lang w:val="ka-GE"/>
        </w:rPr>
        <w:t xml:space="preserve"> სადავო ნორმა</w:t>
      </w:r>
      <w:r w:rsidR="008D7AA8">
        <w:rPr>
          <w:rFonts w:ascii="Sylfaen" w:eastAsia="Calibri" w:hAnsi="Sylfaen" w:cs="Times New Roman"/>
          <w:color w:val="000000"/>
          <w:szCs w:val="24"/>
          <w:lang w:val="ka-GE"/>
        </w:rPr>
        <w:t xml:space="preserve"> განსხვავებულად </w:t>
      </w:r>
      <w:r>
        <w:rPr>
          <w:rFonts w:ascii="Sylfaen" w:eastAsia="Calibri" w:hAnsi="Sylfaen" w:cs="Times New Roman"/>
          <w:color w:val="000000"/>
          <w:szCs w:val="24"/>
          <w:lang w:val="ka-GE"/>
        </w:rPr>
        <w:t>უ</w:t>
      </w:r>
      <w:r w:rsidR="008D7AA8">
        <w:rPr>
          <w:rFonts w:ascii="Sylfaen" w:eastAsia="Calibri" w:hAnsi="Sylfaen" w:cs="Times New Roman"/>
          <w:color w:val="000000"/>
          <w:szCs w:val="24"/>
          <w:lang w:val="ka-GE"/>
        </w:rPr>
        <w:t>წესრიგებს შეჯიბრებითობისა და სასამართლოს წინაშე თანასწორუფლებიანობის ფუნდამენტალურ პრინციპზე აგებულ საპროცესო უფლებებს, სახელმწიფო ადმინისტრაციული ორგანოებისათვის და ამ უფლებამოსილების განხორციელების უფლების მქონე კერძო სამართლის იურიდიული პირებისათვის და ფიზიკური პირებისათვის (</w:t>
      </w:r>
      <w:r w:rsidR="008D7AA8" w:rsidRPr="00D90DFC">
        <w:rPr>
          <w:rFonts w:ascii="Sylfaen" w:eastAsia="Calibri" w:hAnsi="Sylfaen" w:cs="Times New Roman"/>
          <w:i/>
          <w:color w:val="000000"/>
          <w:sz w:val="20"/>
          <w:szCs w:val="24"/>
          <w:lang w:val="ka-GE"/>
        </w:rPr>
        <w:t>მაგალითად ნოტარიუსებისათვის</w:t>
      </w:r>
      <w:r w:rsidR="008D7AA8">
        <w:rPr>
          <w:rFonts w:ascii="Sylfaen" w:eastAsia="Calibri" w:hAnsi="Sylfaen" w:cs="Times New Roman"/>
          <w:color w:val="000000"/>
          <w:szCs w:val="24"/>
          <w:lang w:val="ka-GE"/>
        </w:rPr>
        <w:t>)</w:t>
      </w:r>
      <w:r w:rsidR="00E334B0">
        <w:rPr>
          <w:rFonts w:ascii="Sylfaen" w:eastAsia="Calibri" w:hAnsi="Sylfaen" w:cs="Times New Roman"/>
          <w:color w:val="000000"/>
          <w:szCs w:val="24"/>
          <w:lang w:val="ka-GE"/>
        </w:rPr>
        <w:t>, სადავო ნორმა</w:t>
      </w:r>
      <w:r w:rsidR="008D7AA8">
        <w:rPr>
          <w:rFonts w:ascii="Sylfaen" w:eastAsia="Calibri" w:hAnsi="Sylfaen" w:cs="Times New Roman"/>
          <w:color w:val="000000"/>
          <w:szCs w:val="24"/>
          <w:lang w:val="ka-GE"/>
        </w:rPr>
        <w:t xml:space="preserve"> ადგენს საერთო სასამართლოებში საქმის წარმოების განსხვავებულ წესს, რომელიც ადმინისტრაციულ ორგანოებსა და სახელმწიფოსაგან დელეგირებული უფლების მქონე კერძო სამართლის იურიდიული და ფიზიკური პირებს ანიჭებს უსაფუძვლო პრივილეგიას, რაც იწვევს სამოქალაქო საპროცესო კოდექსის </w:t>
      </w:r>
      <w:r>
        <w:rPr>
          <w:rFonts w:ascii="Sylfaen" w:eastAsia="Calibri" w:hAnsi="Sylfaen" w:cs="Times New Roman"/>
          <w:color w:val="000000"/>
          <w:szCs w:val="24"/>
          <w:lang w:val="ka-GE"/>
        </w:rPr>
        <w:t xml:space="preserve">59-ე მუხლით დადგენილი საპროცესო ვადების უხეშ დარღვევას და აქედან გამომდინარე ამავე კონსტიტუციის 31-ე მუხლის </w:t>
      </w:r>
      <w:r w:rsidR="00E334B0">
        <w:rPr>
          <w:rFonts w:ascii="Sylfaen" w:eastAsia="Calibri" w:hAnsi="Sylfaen" w:cs="Times New Roman"/>
          <w:color w:val="000000"/>
          <w:szCs w:val="24"/>
          <w:lang w:val="ka-GE"/>
        </w:rPr>
        <w:t>1-</w:t>
      </w:r>
      <w:r>
        <w:rPr>
          <w:rFonts w:ascii="Sylfaen" w:eastAsia="Calibri" w:hAnsi="Sylfaen" w:cs="Times New Roman"/>
          <w:color w:val="000000"/>
          <w:szCs w:val="24"/>
          <w:lang w:val="ka-GE"/>
        </w:rPr>
        <w:t xml:space="preserve">ლი </w:t>
      </w:r>
      <w:r w:rsidR="00F63194">
        <w:rPr>
          <w:rFonts w:ascii="Sylfaen" w:eastAsia="Calibri" w:hAnsi="Sylfaen" w:cs="Times New Roman"/>
          <w:color w:val="000000"/>
          <w:szCs w:val="24"/>
          <w:lang w:val="ka-GE"/>
        </w:rPr>
        <w:t>პუნქტ</w:t>
      </w:r>
      <w:r>
        <w:rPr>
          <w:rFonts w:ascii="Sylfaen" w:eastAsia="Calibri" w:hAnsi="Sylfaen" w:cs="Times New Roman"/>
          <w:color w:val="000000"/>
          <w:szCs w:val="24"/>
          <w:lang w:val="ka-GE"/>
        </w:rPr>
        <w:t>ით გარანტირებული სამართლიანი სასამართლოს უფლების დარღვევის საფუძველია სისტემატიურად და მიუხედავად ამისა, სადავო ნორმა დღემდე ძალაშია, რაც ადასტურებს, რომ საქართველოს საკონსტიტუციო სასამართლოს</w:t>
      </w:r>
      <w:r w:rsidR="00E334B0">
        <w:rPr>
          <w:rFonts w:ascii="Sylfaen" w:eastAsia="Calibri" w:hAnsi="Sylfaen" w:cs="Times New Roman"/>
          <w:color w:val="000000"/>
          <w:szCs w:val="24"/>
          <w:lang w:val="ka-GE"/>
        </w:rPr>
        <w:t xml:space="preserve"> დღემდე არ უმსჯელია</w:t>
      </w:r>
      <w:r>
        <w:rPr>
          <w:rFonts w:ascii="Sylfaen" w:eastAsia="Calibri" w:hAnsi="Sylfaen" w:cs="Times New Roman"/>
          <w:color w:val="000000"/>
          <w:szCs w:val="24"/>
          <w:lang w:val="ka-GE"/>
        </w:rPr>
        <w:t xml:space="preserve"> სადავო ნორმის </w:t>
      </w:r>
      <w:r w:rsidR="00E334B0">
        <w:rPr>
          <w:rFonts w:ascii="Sylfaen" w:eastAsia="Calibri" w:hAnsi="Sylfaen" w:cs="Times New Roman"/>
          <w:color w:val="000000"/>
          <w:szCs w:val="24"/>
          <w:lang w:val="ka-GE"/>
        </w:rPr>
        <w:t>ანტი</w:t>
      </w:r>
      <w:r>
        <w:rPr>
          <w:rFonts w:ascii="Sylfaen" w:eastAsia="Calibri" w:hAnsi="Sylfaen" w:cs="Times New Roman"/>
          <w:color w:val="000000"/>
          <w:szCs w:val="24"/>
          <w:lang w:val="ka-GE"/>
        </w:rPr>
        <w:t>კონსტიტუციურობაზე</w:t>
      </w:r>
      <w:r w:rsidR="00E334B0">
        <w:rPr>
          <w:rFonts w:ascii="Sylfaen" w:eastAsia="Calibri" w:hAnsi="Sylfaen" w:cs="Times New Roman"/>
          <w:color w:val="000000"/>
          <w:szCs w:val="24"/>
          <w:lang w:val="ka-GE"/>
        </w:rPr>
        <w:t>.</w:t>
      </w:r>
      <w:r>
        <w:rPr>
          <w:rFonts w:ascii="Sylfaen" w:eastAsia="Calibri" w:hAnsi="Sylfaen" w:cs="Times New Roman"/>
          <w:color w:val="000000"/>
          <w:szCs w:val="24"/>
          <w:lang w:val="ka-GE"/>
        </w:rPr>
        <w:t xml:space="preserve"> </w:t>
      </w:r>
    </w:p>
    <w:p w:rsidR="00283601" w:rsidRDefault="00C84F1D" w:rsidP="00283601">
      <w:pPr>
        <w:tabs>
          <w:tab w:val="left" w:pos="8931"/>
        </w:tabs>
        <w:spacing w:after="0" w:line="240" w:lineRule="auto"/>
        <w:ind w:left="-567" w:right="-284"/>
        <w:jc w:val="both"/>
        <w:rPr>
          <w:rFonts w:ascii="Sylfaen" w:eastAsia="Times New Roman" w:hAnsi="Sylfaen" w:cs="Times New Roman"/>
          <w:color w:val="000000"/>
          <w:szCs w:val="24"/>
          <w:lang w:val="ka-GE"/>
        </w:rPr>
      </w:pPr>
      <w:r w:rsidRPr="00C84F1D">
        <w:rPr>
          <w:rFonts w:ascii="Sylfaen" w:eastAsia="Calibri" w:hAnsi="Sylfaen" w:cs="Times New Roman"/>
          <w:b/>
          <w:color w:val="000000"/>
          <w:sz w:val="32"/>
          <w:szCs w:val="24"/>
          <w:lang w:val="ka-GE"/>
        </w:rPr>
        <w:t xml:space="preserve">„ვ“- </w:t>
      </w:r>
      <w:r w:rsidRPr="00C84F1D">
        <w:rPr>
          <w:rFonts w:ascii="Sylfaen" w:eastAsia="Calibri" w:hAnsi="Sylfaen" w:cs="Times New Roman"/>
          <w:color w:val="000000"/>
          <w:szCs w:val="24"/>
          <w:lang w:val="ka-GE"/>
        </w:rPr>
        <w:t>ქვეპუნქტის მოთხოვნაზე მოგახსენებთ, რომ კანონით არ არის დადგენილი საკონსტიტუციო სასამართლოში სარჩელის შეტანის ვადა</w:t>
      </w:r>
      <w:r w:rsidR="00D90DFC">
        <w:rPr>
          <w:rFonts w:ascii="Sylfaen" w:eastAsia="Calibri" w:hAnsi="Sylfaen" w:cs="Times New Roman"/>
          <w:color w:val="000000"/>
          <w:szCs w:val="24"/>
          <w:lang w:val="ka-GE"/>
        </w:rPr>
        <w:t xml:space="preserve"> და შესაბამისად არც მისი არასაპატიო მიზეზით გაშვების საკითხი დგას დღის წესრიგში</w:t>
      </w:r>
      <w:r w:rsidRPr="00C84F1D">
        <w:rPr>
          <w:rFonts w:ascii="Sylfaen" w:eastAsia="Calibri" w:hAnsi="Sylfaen" w:cs="Times New Roman"/>
          <w:color w:val="000000"/>
          <w:szCs w:val="24"/>
          <w:lang w:val="ka-GE"/>
        </w:rPr>
        <w:t xml:space="preserve">.  </w:t>
      </w:r>
      <w:r w:rsidRPr="00C84F1D">
        <w:rPr>
          <w:rFonts w:ascii="Sylfaen" w:eastAsia="Times New Roman" w:hAnsi="Sylfaen" w:cs="Times New Roman"/>
          <w:color w:val="000000"/>
          <w:szCs w:val="24"/>
          <w:lang w:val="ka-GE"/>
        </w:rPr>
        <w:t>ანუ, ამ ნორმის მოთხოვნა</w:t>
      </w:r>
      <w:r w:rsidR="00E334B0">
        <w:rPr>
          <w:rFonts w:ascii="Sylfaen" w:eastAsia="Times New Roman" w:hAnsi="Sylfaen" w:cs="Times New Roman"/>
          <w:color w:val="000000"/>
          <w:szCs w:val="24"/>
          <w:lang w:val="ka-GE"/>
        </w:rPr>
        <w:t>ც</w:t>
      </w:r>
      <w:r w:rsidRPr="00C84F1D">
        <w:rPr>
          <w:rFonts w:ascii="Sylfaen" w:eastAsia="Times New Roman" w:hAnsi="Sylfaen" w:cs="Times New Roman"/>
          <w:color w:val="000000"/>
          <w:szCs w:val="24"/>
          <w:lang w:val="ka-GE"/>
        </w:rPr>
        <w:t xml:space="preserve"> დაცულია. </w:t>
      </w:r>
    </w:p>
    <w:p w:rsidR="00283601" w:rsidRDefault="00C84F1D" w:rsidP="00283601">
      <w:pPr>
        <w:tabs>
          <w:tab w:val="left" w:pos="8931"/>
        </w:tabs>
        <w:spacing w:after="0" w:line="240" w:lineRule="auto"/>
        <w:ind w:left="-567" w:right="-284"/>
        <w:jc w:val="both"/>
        <w:rPr>
          <w:rFonts w:ascii="Sylfaen" w:eastAsia="Calibri" w:hAnsi="Sylfaen" w:cs="Times New Roman"/>
          <w:color w:val="000000"/>
          <w:szCs w:val="24"/>
          <w:lang w:val="ka-GE"/>
        </w:rPr>
      </w:pPr>
      <w:r w:rsidRPr="00C84F1D">
        <w:rPr>
          <w:rFonts w:ascii="Sylfaen" w:eastAsia="Calibri" w:hAnsi="Sylfaen" w:cs="Times New Roman"/>
          <w:b/>
          <w:color w:val="000000"/>
          <w:sz w:val="32"/>
          <w:szCs w:val="24"/>
          <w:lang w:val="ka-GE"/>
        </w:rPr>
        <w:t xml:space="preserve">„ზ“- </w:t>
      </w:r>
      <w:r w:rsidRPr="00C84F1D">
        <w:rPr>
          <w:rFonts w:ascii="Sylfaen" w:eastAsia="Calibri" w:hAnsi="Sylfaen" w:cs="Times New Roman"/>
          <w:color w:val="000000"/>
          <w:szCs w:val="24"/>
          <w:lang w:val="ka-GE"/>
        </w:rPr>
        <w:t xml:space="preserve">ქვეპუნქტის მოთხოვნაზე მოგახსენებთ შემდეგს: რამდენადაც წარმოდგენილი კონსტიტუციური სარჩელით გასაჩივრებული არ არის კანონქვემდებარე აქტი და გასაჩივრებულია </w:t>
      </w:r>
      <w:r w:rsidRPr="00C84F1D">
        <w:rPr>
          <w:rFonts w:ascii="Sylfaen" w:eastAsia="Calibri" w:hAnsi="Sylfaen" w:cs="Times New Roman"/>
          <w:color w:val="000000"/>
          <w:szCs w:val="24"/>
          <w:lang w:val="ka-GE"/>
        </w:rPr>
        <w:lastRenderedPageBreak/>
        <w:t>საკანონმდებლო</w:t>
      </w:r>
      <w:r w:rsidR="002641E1">
        <w:rPr>
          <w:rFonts w:ascii="Sylfaen" w:eastAsia="Calibri" w:hAnsi="Sylfaen" w:cs="Times New Roman"/>
          <w:color w:val="000000"/>
          <w:szCs w:val="24"/>
          <w:lang w:val="ka-GE"/>
        </w:rPr>
        <w:t xml:space="preserve"> (</w:t>
      </w:r>
      <w:r w:rsidR="002641E1" w:rsidRPr="002641E1">
        <w:rPr>
          <w:rFonts w:ascii="Sylfaen" w:eastAsia="Calibri" w:hAnsi="Sylfaen" w:cs="Times New Roman"/>
          <w:i/>
          <w:color w:val="000000"/>
          <w:sz w:val="20"/>
          <w:szCs w:val="24"/>
          <w:lang w:val="ka-GE"/>
        </w:rPr>
        <w:t>პროცესუალური საკანონმდებლო</w:t>
      </w:r>
      <w:r w:rsidR="002641E1">
        <w:rPr>
          <w:rFonts w:ascii="Sylfaen" w:eastAsia="Calibri" w:hAnsi="Sylfaen" w:cs="Times New Roman"/>
          <w:color w:val="000000"/>
          <w:szCs w:val="24"/>
          <w:lang w:val="ka-GE"/>
        </w:rPr>
        <w:t>)</w:t>
      </w:r>
      <w:r w:rsidRPr="00C84F1D">
        <w:rPr>
          <w:rFonts w:ascii="Sylfaen" w:eastAsia="Calibri" w:hAnsi="Sylfaen" w:cs="Times New Roman"/>
          <w:color w:val="000000"/>
          <w:szCs w:val="24"/>
          <w:lang w:val="ka-GE"/>
        </w:rPr>
        <w:t xml:space="preserve"> აქტის კონკრეტული ნორმ</w:t>
      </w:r>
      <w:r w:rsidR="00283601">
        <w:rPr>
          <w:rFonts w:ascii="Sylfaen" w:eastAsia="Calibri" w:hAnsi="Sylfaen" w:cs="Times New Roman"/>
          <w:color w:val="000000"/>
          <w:szCs w:val="24"/>
          <w:lang w:val="ka-GE"/>
        </w:rPr>
        <w:t xml:space="preserve">ა, </w:t>
      </w:r>
      <w:r w:rsidR="002641E1">
        <w:rPr>
          <w:rFonts w:ascii="Sylfaen" w:eastAsia="Calibri" w:hAnsi="Sylfaen" w:cs="Times New Roman"/>
          <w:color w:val="000000"/>
          <w:szCs w:val="24"/>
          <w:lang w:val="ka-GE"/>
        </w:rPr>
        <w:t>რაც ადასტურებს, რომ ეს პირობაც დაცულია და საკონსტიტუციო სასამართლოს შეუძლია სადავო ნორმის კონსტიტუციურობაზე მსჯელობა.</w:t>
      </w:r>
    </w:p>
    <w:p w:rsidR="002641E1" w:rsidRPr="002641E1" w:rsidRDefault="002641E1" w:rsidP="00283601">
      <w:pPr>
        <w:tabs>
          <w:tab w:val="left" w:pos="8931"/>
        </w:tabs>
        <w:spacing w:after="0" w:line="240" w:lineRule="auto"/>
        <w:ind w:left="-567" w:right="-284"/>
        <w:jc w:val="both"/>
        <w:rPr>
          <w:rFonts w:ascii="Sylfaen" w:eastAsia="Calibri" w:hAnsi="Sylfaen" w:cs="Times New Roman"/>
          <w:color w:val="000000"/>
          <w:szCs w:val="24"/>
          <w:lang w:val="ka-GE"/>
        </w:rPr>
      </w:pPr>
      <w:r>
        <w:rPr>
          <w:rFonts w:ascii="Sylfaen" w:eastAsia="Calibri" w:hAnsi="Sylfaen" w:cs="Times New Roman"/>
          <w:b/>
          <w:color w:val="000000"/>
          <w:sz w:val="32"/>
          <w:szCs w:val="24"/>
          <w:lang w:val="ka-GE"/>
        </w:rPr>
        <w:t xml:space="preserve">       </w:t>
      </w:r>
      <w:r w:rsidRPr="002641E1">
        <w:rPr>
          <w:rFonts w:ascii="Sylfaen" w:eastAsia="Calibri" w:hAnsi="Sylfaen" w:cs="Times New Roman"/>
          <w:color w:val="000000"/>
          <w:szCs w:val="24"/>
          <w:lang w:val="ka-GE"/>
        </w:rPr>
        <w:t>ასევე</w:t>
      </w:r>
      <w:r>
        <w:rPr>
          <w:rFonts w:ascii="Sylfaen" w:eastAsia="Calibri" w:hAnsi="Sylfaen" w:cs="Times New Roman"/>
          <w:color w:val="000000"/>
          <w:szCs w:val="24"/>
          <w:lang w:val="ka-GE"/>
        </w:rPr>
        <w:t xml:space="preserve"> უნდა მოგახსენოთ მეორენაირადაც. კერძოდ, სადავო კანონქვემდებარე აქტის კონსტიტუციურობაზე სრულფასოვანი მსჯელობა შესაძლებელია ნორმატიული აქტების იერარქიაში მასზე მაღალა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  </w:t>
      </w:r>
      <w:r w:rsidRPr="002641E1">
        <w:rPr>
          <w:rFonts w:ascii="Sylfaen" w:eastAsia="Calibri" w:hAnsi="Sylfaen" w:cs="Times New Roman"/>
          <w:color w:val="000000"/>
          <w:szCs w:val="24"/>
          <w:lang w:val="ka-GE"/>
        </w:rPr>
        <w:t xml:space="preserve"> </w:t>
      </w:r>
    </w:p>
    <w:p w:rsidR="00283601" w:rsidRDefault="00283601" w:rsidP="00283601">
      <w:pPr>
        <w:tabs>
          <w:tab w:val="left" w:pos="8931"/>
        </w:tabs>
        <w:spacing w:after="0" w:line="240" w:lineRule="auto"/>
        <w:ind w:left="-567" w:right="-284"/>
        <w:jc w:val="both"/>
        <w:rPr>
          <w:rFonts w:ascii="Sylfaen" w:hAnsi="Sylfaen"/>
          <w:lang w:val="ka-GE"/>
        </w:rPr>
      </w:pPr>
    </w:p>
    <w:p w:rsidR="00283601" w:rsidRDefault="00283601" w:rsidP="00283601">
      <w:pPr>
        <w:tabs>
          <w:tab w:val="left" w:pos="8931"/>
        </w:tabs>
        <w:spacing w:after="0" w:line="240" w:lineRule="auto"/>
        <w:ind w:left="-567" w:right="-284"/>
        <w:jc w:val="both"/>
        <w:rPr>
          <w:rFonts w:ascii="Sylfaen" w:hAnsi="Sylfaen"/>
          <w:lang w:val="ka-GE"/>
        </w:rPr>
      </w:pPr>
    </w:p>
    <w:p w:rsidR="002D54F8" w:rsidRDefault="002D54F8" w:rsidP="002D54F8">
      <w:pPr>
        <w:shd w:val="clear" w:color="auto" w:fill="BFBFBF" w:themeFill="background1" w:themeFillShade="BF"/>
        <w:ind w:left="-720" w:right="-720"/>
        <w:jc w:val="both"/>
        <w:rPr>
          <w:rFonts w:ascii="Sylfaen" w:hAnsi="Sylfaen"/>
          <w:lang w:val="ka-GE"/>
        </w:rPr>
      </w:pPr>
      <w:r>
        <w:rPr>
          <w:rFonts w:ascii="Sylfaen" w:hAnsi="Sylfaen"/>
          <w:lang w:val="ka-GE"/>
        </w:rPr>
        <w:t xml:space="preserve">1. კონსტიტუციური სარჩელის არსი და დასაბუთება </w:t>
      </w:r>
      <w:r>
        <w:rPr>
          <w:rFonts w:ascii="Sylfaen" w:hAnsi="Sylfaen"/>
          <w:i/>
          <w:color w:val="5B9BD5" w:themeColor="accent1"/>
          <w:sz w:val="18"/>
          <w:lang w:val="ka-GE"/>
        </w:rPr>
        <w:t>შენიშვნა</w:t>
      </w:r>
      <w:r>
        <w:rPr>
          <w:rStyle w:val="a7"/>
          <w:rFonts w:ascii="Sylfaen" w:hAnsi="Sylfaen"/>
          <w:i/>
          <w:color w:val="5B9BD5" w:themeColor="accent1"/>
          <w:lang w:val="ka-GE"/>
        </w:rPr>
        <w:footnoteReference w:id="6"/>
      </w:r>
    </w:p>
    <w:p w:rsidR="00283601" w:rsidRDefault="0044533E" w:rsidP="00032845">
      <w:pPr>
        <w:spacing w:line="240" w:lineRule="auto"/>
        <w:ind w:left="-567" w:right="-284"/>
        <w:jc w:val="both"/>
        <w:rPr>
          <w:rFonts w:ascii="Sylfaen" w:eastAsia="Sylfaen_PDF_Subset" w:hAnsi="Sylfaen" w:cs="Sylfaen_PDF_Subset"/>
          <w:color w:val="222222"/>
          <w:sz w:val="28"/>
          <w:lang w:val="ka-GE"/>
        </w:rPr>
      </w:pPr>
      <w:r w:rsidRPr="0044533E">
        <w:rPr>
          <w:rFonts w:ascii="Sylfaen" w:eastAsia="Sylfaen_PDF_Subset" w:hAnsi="Sylfaen" w:cs="Sylfaen_PDF_Subset"/>
          <w:b/>
          <w:color w:val="222222"/>
          <w:sz w:val="40"/>
          <w:lang w:val="ka-GE"/>
        </w:rPr>
        <w:t xml:space="preserve">-1 მოთხოვნა: </w:t>
      </w:r>
      <w:r w:rsidRPr="0044533E">
        <w:rPr>
          <w:rFonts w:ascii="Sylfaen" w:eastAsia="Sylfaen_PDF_Subset" w:hAnsi="Sylfaen" w:cs="Sylfaen_PDF_Subset"/>
          <w:color w:val="222222"/>
          <w:sz w:val="28"/>
          <w:lang w:val="ka-GE"/>
        </w:rPr>
        <w:t xml:space="preserve">წარმოდგენილ კონსტიტუციურ სარჩელში მითითებული გარემოებებიდან და წარმოდგენილი მტკიცებულებებით დადსტურებული </w:t>
      </w:r>
      <w:r w:rsidR="001A378C">
        <w:rPr>
          <w:rFonts w:ascii="Sylfaen" w:eastAsia="Sylfaen_PDF_Subset" w:hAnsi="Sylfaen" w:cs="Sylfaen_PDF_Subset"/>
          <w:color w:val="222222"/>
          <w:sz w:val="28"/>
          <w:lang w:val="ka-GE"/>
        </w:rPr>
        <w:t xml:space="preserve">სადავო ნორმის გამოყენების პრაქტიკის გათვალისწინებით </w:t>
      </w:r>
      <w:r w:rsidR="001A378C" w:rsidRPr="001A378C">
        <w:rPr>
          <w:rFonts w:ascii="Sylfaen" w:eastAsia="Sylfaen_PDF_Subset" w:hAnsi="Sylfaen" w:cs="Sylfaen_PDF_Subset"/>
          <w:b/>
          <w:i/>
          <w:color w:val="222222"/>
          <w:sz w:val="36"/>
          <w:lang w:val="ka-GE"/>
        </w:rPr>
        <w:t>გთხოვთ</w:t>
      </w:r>
      <w:r w:rsidR="001A378C">
        <w:rPr>
          <w:rFonts w:ascii="Sylfaen" w:eastAsia="Sylfaen_PDF_Subset" w:hAnsi="Sylfaen" w:cs="Sylfaen_PDF_Subset"/>
          <w:color w:val="222222"/>
          <w:sz w:val="28"/>
          <w:lang w:val="ka-GE"/>
        </w:rPr>
        <w:t xml:space="preserve">  </w:t>
      </w:r>
      <w:r w:rsidR="00585F0C">
        <w:rPr>
          <w:rFonts w:ascii="Sylfaen" w:eastAsia="Sylfaen_PDF_Subset" w:hAnsi="Sylfaen" w:cs="Sylfaen_PDF_Subset"/>
          <w:color w:val="222222"/>
          <w:sz w:val="28"/>
          <w:lang w:val="ka-GE"/>
        </w:rPr>
        <w:t xml:space="preserve">საქართველოს კონსტიტუციის 34-ე მუხლის 1-ლ </w:t>
      </w:r>
      <w:r w:rsidR="00F63194">
        <w:rPr>
          <w:rFonts w:ascii="Sylfaen" w:eastAsia="Sylfaen_PDF_Subset" w:hAnsi="Sylfaen" w:cs="Sylfaen_PDF_Subset"/>
          <w:color w:val="222222"/>
          <w:sz w:val="28"/>
          <w:lang w:val="ka-GE"/>
        </w:rPr>
        <w:t>პუნქტ</w:t>
      </w:r>
      <w:r w:rsidR="00585F0C">
        <w:rPr>
          <w:rFonts w:ascii="Sylfaen" w:eastAsia="Sylfaen_PDF_Subset" w:hAnsi="Sylfaen" w:cs="Sylfaen_PDF_Subset"/>
          <w:color w:val="222222"/>
          <w:sz w:val="28"/>
          <w:lang w:val="ka-GE"/>
        </w:rPr>
        <w:t xml:space="preserve">თან მიმართებით ანტიკონსტიტუციურად ცნოთ </w:t>
      </w:r>
      <w:r w:rsidR="001A378C">
        <w:rPr>
          <w:rFonts w:ascii="Sylfaen" w:eastAsia="Sylfaen_PDF_Subset" w:hAnsi="Sylfaen" w:cs="Sylfaen_PDF_Subset"/>
          <w:color w:val="222222"/>
          <w:sz w:val="28"/>
          <w:lang w:val="ka-GE"/>
        </w:rPr>
        <w:t>საქართველოს ადმინისტრაციული საპროცესო კოდექსის</w:t>
      </w:r>
      <w:r w:rsidR="00F63194">
        <w:rPr>
          <w:rFonts w:ascii="Sylfaen" w:eastAsia="Sylfaen_PDF_Subset" w:hAnsi="Sylfaen" w:cs="Sylfaen_PDF_Subset"/>
          <w:color w:val="222222"/>
          <w:sz w:val="28"/>
          <w:lang w:val="ka-GE"/>
        </w:rPr>
        <w:t xml:space="preserve"> 26</w:t>
      </w:r>
      <w:r w:rsidR="00F63194">
        <w:rPr>
          <w:rFonts w:ascii="Sylfaen" w:eastAsia="Sylfaen_PDF_Subset" w:hAnsi="Sylfaen" w:cs="Sylfaen_PDF_Subset"/>
          <w:color w:val="222222"/>
          <w:sz w:val="28"/>
          <w:vertAlign w:val="superscript"/>
          <w:lang w:val="ka-GE"/>
        </w:rPr>
        <w:t>1</w:t>
      </w:r>
      <w:r w:rsidR="001A378C">
        <w:rPr>
          <w:rFonts w:ascii="Sylfaen" w:eastAsia="Sylfaen_PDF_Subset" w:hAnsi="Sylfaen" w:cs="Sylfaen_PDF_Subset"/>
          <w:color w:val="222222"/>
          <w:sz w:val="28"/>
          <w:lang w:val="ka-GE"/>
        </w:rPr>
        <w:t>-ე მუხლის პირველი ნაწილი (</w:t>
      </w:r>
      <w:r w:rsidR="001A378C" w:rsidRPr="001A378C">
        <w:rPr>
          <w:rFonts w:ascii="Sylfaen" w:eastAsia="Sylfaen_PDF_Subset" w:hAnsi="Sylfaen" w:cs="Sylfaen_PDF_Subset"/>
          <w:i/>
          <w:color w:val="222222"/>
          <w:sz w:val="24"/>
          <w:lang w:val="ka-GE"/>
        </w:rPr>
        <w:t>სადავო</w:t>
      </w:r>
      <w:r w:rsidR="00585F0C">
        <w:rPr>
          <w:rFonts w:ascii="Sylfaen" w:eastAsia="Sylfaen_PDF_Subset" w:hAnsi="Sylfaen" w:cs="Sylfaen_PDF_Subset"/>
          <w:i/>
          <w:color w:val="222222"/>
          <w:sz w:val="24"/>
          <w:lang w:val="ka-GE"/>
        </w:rPr>
        <w:t xml:space="preserve"> საპროცესო</w:t>
      </w:r>
      <w:r w:rsidR="001A378C" w:rsidRPr="001A378C">
        <w:rPr>
          <w:rFonts w:ascii="Sylfaen" w:eastAsia="Sylfaen_PDF_Subset" w:hAnsi="Sylfaen" w:cs="Sylfaen_PDF_Subset"/>
          <w:i/>
          <w:color w:val="222222"/>
          <w:sz w:val="24"/>
          <w:lang w:val="ka-GE"/>
        </w:rPr>
        <w:t xml:space="preserve"> ნორმა</w:t>
      </w:r>
      <w:r w:rsidR="001A378C">
        <w:rPr>
          <w:rFonts w:ascii="Sylfaen" w:eastAsia="Sylfaen_PDF_Subset" w:hAnsi="Sylfaen" w:cs="Sylfaen_PDF_Subset"/>
          <w:color w:val="222222"/>
          <w:sz w:val="28"/>
          <w:lang w:val="ka-GE"/>
        </w:rPr>
        <w:t>).</w:t>
      </w:r>
    </w:p>
    <w:p w:rsidR="001A378C" w:rsidRDefault="0044533E" w:rsidP="00032845">
      <w:pPr>
        <w:spacing w:line="240" w:lineRule="auto"/>
        <w:ind w:left="-567" w:right="-284"/>
        <w:jc w:val="both"/>
        <w:rPr>
          <w:rFonts w:ascii="Sylfaen" w:eastAsia="Sylfaen_PDF_Subset" w:hAnsi="Sylfaen" w:cs="Sylfaen_PDF_Subset"/>
          <w:color w:val="222222"/>
          <w:sz w:val="28"/>
          <w:lang w:val="ka-GE"/>
        </w:rPr>
      </w:pPr>
      <w:r w:rsidRPr="0044533E">
        <w:rPr>
          <w:rFonts w:ascii="Sylfaen" w:eastAsia="Sylfaen_PDF_Subset" w:hAnsi="Sylfaen" w:cs="Sylfaen_PDF_Subset"/>
          <w:b/>
          <w:color w:val="222222"/>
          <w:sz w:val="40"/>
          <w:lang w:val="ka-GE"/>
        </w:rPr>
        <w:t>-2 მოთხოვნა:</w:t>
      </w:r>
      <w:r w:rsidRPr="0044533E">
        <w:rPr>
          <w:rFonts w:ascii="Sylfaen" w:eastAsia="Sylfaen_PDF_Subset" w:hAnsi="Sylfaen" w:cs="Sylfaen_PDF_Subset"/>
          <w:color w:val="222222"/>
          <w:sz w:val="28"/>
          <w:lang w:val="ka-GE"/>
        </w:rPr>
        <w:t xml:space="preserve"> </w:t>
      </w:r>
      <w:r w:rsidR="001A378C" w:rsidRPr="0044533E">
        <w:rPr>
          <w:rFonts w:ascii="Sylfaen" w:eastAsia="Sylfaen_PDF_Subset" w:hAnsi="Sylfaen" w:cs="Sylfaen_PDF_Subset"/>
          <w:color w:val="222222"/>
          <w:sz w:val="28"/>
          <w:lang w:val="ka-GE"/>
        </w:rPr>
        <w:t xml:space="preserve">წარმოდგენილ კონსტიტუციურ სარჩელში მითითებული გარემოებებიდან და წარმოდგენილი მტკიცებულებებით დადსტურებული </w:t>
      </w:r>
      <w:r w:rsidR="001A378C">
        <w:rPr>
          <w:rFonts w:ascii="Sylfaen" w:eastAsia="Sylfaen_PDF_Subset" w:hAnsi="Sylfaen" w:cs="Sylfaen_PDF_Subset"/>
          <w:color w:val="222222"/>
          <w:sz w:val="28"/>
          <w:lang w:val="ka-GE"/>
        </w:rPr>
        <w:t xml:space="preserve">სადავო ნორმის გამოყენების პრაქტიკის გათვალისწინებით </w:t>
      </w:r>
      <w:r w:rsidR="001A378C" w:rsidRPr="001A378C">
        <w:rPr>
          <w:rFonts w:ascii="Sylfaen" w:eastAsia="Sylfaen_PDF_Subset" w:hAnsi="Sylfaen" w:cs="Sylfaen_PDF_Subset"/>
          <w:b/>
          <w:i/>
          <w:color w:val="222222"/>
          <w:sz w:val="36"/>
          <w:lang w:val="ka-GE"/>
        </w:rPr>
        <w:t>გთხოვთ</w:t>
      </w:r>
      <w:r w:rsidR="001A378C">
        <w:rPr>
          <w:rFonts w:ascii="Sylfaen" w:eastAsia="Sylfaen_PDF_Subset" w:hAnsi="Sylfaen" w:cs="Sylfaen_PDF_Subset"/>
          <w:color w:val="222222"/>
          <w:sz w:val="28"/>
          <w:lang w:val="ka-GE"/>
        </w:rPr>
        <w:t xml:space="preserve">  </w:t>
      </w:r>
      <w:r w:rsidR="00585F0C">
        <w:rPr>
          <w:rFonts w:ascii="Sylfaen" w:eastAsia="Sylfaen_PDF_Subset" w:hAnsi="Sylfaen" w:cs="Sylfaen_PDF_Subset"/>
          <w:color w:val="222222"/>
          <w:sz w:val="28"/>
          <w:lang w:val="ka-GE"/>
        </w:rPr>
        <w:t xml:space="preserve">საქართველოს კონსტიტუციის 31-ე მუხლის 1-ლ </w:t>
      </w:r>
      <w:r w:rsidR="00F63194">
        <w:rPr>
          <w:rFonts w:ascii="Sylfaen" w:eastAsia="Sylfaen_PDF_Subset" w:hAnsi="Sylfaen" w:cs="Sylfaen_PDF_Subset"/>
          <w:color w:val="222222"/>
          <w:sz w:val="28"/>
          <w:lang w:val="ka-GE"/>
        </w:rPr>
        <w:t>პუნქტ</w:t>
      </w:r>
      <w:r w:rsidR="00585F0C">
        <w:rPr>
          <w:rFonts w:ascii="Sylfaen" w:eastAsia="Sylfaen_PDF_Subset" w:hAnsi="Sylfaen" w:cs="Sylfaen_PDF_Subset"/>
          <w:color w:val="222222"/>
          <w:sz w:val="28"/>
          <w:lang w:val="ka-GE"/>
        </w:rPr>
        <w:t xml:space="preserve">თან მიმართებით </w:t>
      </w:r>
      <w:r w:rsidR="00BC661C">
        <w:rPr>
          <w:rFonts w:ascii="Sylfaen" w:eastAsia="Sylfaen_PDF_Subset" w:hAnsi="Sylfaen" w:cs="Sylfaen_PDF_Subset"/>
          <w:color w:val="222222"/>
          <w:sz w:val="28"/>
          <w:lang w:val="ka-GE"/>
        </w:rPr>
        <w:t>ანტიკ</w:t>
      </w:r>
      <w:r w:rsidR="00585F0C">
        <w:rPr>
          <w:rFonts w:ascii="Sylfaen" w:eastAsia="Sylfaen_PDF_Subset" w:hAnsi="Sylfaen" w:cs="Sylfaen_PDF_Subset"/>
          <w:color w:val="222222"/>
          <w:sz w:val="28"/>
          <w:lang w:val="ka-GE"/>
        </w:rPr>
        <w:t xml:space="preserve">ონსტიტუციურად ცნოთ </w:t>
      </w:r>
      <w:r w:rsidR="001A378C">
        <w:rPr>
          <w:rFonts w:ascii="Sylfaen" w:eastAsia="Sylfaen_PDF_Subset" w:hAnsi="Sylfaen" w:cs="Sylfaen_PDF_Subset"/>
          <w:color w:val="222222"/>
          <w:sz w:val="28"/>
          <w:lang w:val="ka-GE"/>
        </w:rPr>
        <w:t>საქართველოს ადმინისტრაციული საპროცესო კოდექსის</w:t>
      </w:r>
      <w:r w:rsidR="00F63194">
        <w:rPr>
          <w:rFonts w:ascii="Sylfaen" w:eastAsia="Sylfaen_PDF_Subset" w:hAnsi="Sylfaen" w:cs="Sylfaen_PDF_Subset"/>
          <w:color w:val="222222"/>
          <w:sz w:val="28"/>
          <w:lang w:val="ka-GE"/>
        </w:rPr>
        <w:t xml:space="preserve"> 26</w:t>
      </w:r>
      <w:r w:rsidR="00F63194">
        <w:rPr>
          <w:rFonts w:ascii="Sylfaen" w:eastAsia="Sylfaen_PDF_Subset" w:hAnsi="Sylfaen" w:cs="Sylfaen_PDF_Subset"/>
          <w:color w:val="222222"/>
          <w:sz w:val="28"/>
          <w:vertAlign w:val="superscript"/>
          <w:lang w:val="ka-GE"/>
        </w:rPr>
        <w:t>1</w:t>
      </w:r>
      <w:r w:rsidR="001A378C">
        <w:rPr>
          <w:rFonts w:ascii="Sylfaen" w:eastAsia="Sylfaen_PDF_Subset" w:hAnsi="Sylfaen" w:cs="Sylfaen_PDF_Subset"/>
          <w:color w:val="222222"/>
          <w:sz w:val="28"/>
          <w:lang w:val="ka-GE"/>
        </w:rPr>
        <w:t>-ე მუხლის პირველი ნაწილი (</w:t>
      </w:r>
      <w:r w:rsidR="001A378C" w:rsidRPr="001A378C">
        <w:rPr>
          <w:rFonts w:ascii="Sylfaen" w:eastAsia="Sylfaen_PDF_Subset" w:hAnsi="Sylfaen" w:cs="Sylfaen_PDF_Subset"/>
          <w:i/>
          <w:color w:val="222222"/>
          <w:sz w:val="24"/>
          <w:lang w:val="ka-GE"/>
        </w:rPr>
        <w:t xml:space="preserve">სადავო </w:t>
      </w:r>
      <w:r w:rsidR="00585F0C">
        <w:rPr>
          <w:rFonts w:ascii="Sylfaen" w:eastAsia="Sylfaen_PDF_Subset" w:hAnsi="Sylfaen" w:cs="Sylfaen_PDF_Subset"/>
          <w:i/>
          <w:color w:val="222222"/>
          <w:sz w:val="24"/>
          <w:lang w:val="ka-GE"/>
        </w:rPr>
        <w:t xml:space="preserve">საპროცესო </w:t>
      </w:r>
      <w:r w:rsidR="001A378C" w:rsidRPr="001A378C">
        <w:rPr>
          <w:rFonts w:ascii="Sylfaen" w:eastAsia="Sylfaen_PDF_Subset" w:hAnsi="Sylfaen" w:cs="Sylfaen_PDF_Subset"/>
          <w:i/>
          <w:color w:val="222222"/>
          <w:sz w:val="24"/>
          <w:lang w:val="ka-GE"/>
        </w:rPr>
        <w:t>ნორმა</w:t>
      </w:r>
      <w:r w:rsidR="001A378C">
        <w:rPr>
          <w:rFonts w:ascii="Sylfaen" w:eastAsia="Sylfaen_PDF_Subset" w:hAnsi="Sylfaen" w:cs="Sylfaen_PDF_Subset"/>
          <w:color w:val="222222"/>
          <w:sz w:val="28"/>
          <w:lang w:val="ka-GE"/>
        </w:rPr>
        <w:t>).</w:t>
      </w:r>
    </w:p>
    <w:p w:rsidR="001A378C" w:rsidRPr="00032845" w:rsidRDefault="00201D61" w:rsidP="001A378C">
      <w:pPr>
        <w:spacing w:line="240" w:lineRule="auto"/>
        <w:ind w:right="474"/>
        <w:jc w:val="both"/>
        <w:rPr>
          <w:rFonts w:ascii="Sylfaen" w:eastAsia="Sylfaen_PDF_Subset" w:hAnsi="Sylfaen" w:cs="Sylfaen_PDF_Subset"/>
          <w:color w:val="222222"/>
          <w:sz w:val="32"/>
          <w:lang w:val="ka-GE"/>
        </w:rPr>
      </w:pPr>
      <w:r>
        <w:rPr>
          <w:rFonts w:ascii="Sylfaen" w:eastAsia="Sylfaen_PDF_Subset" w:hAnsi="Sylfaen" w:cs="Sylfaen_PDF_Subset"/>
          <w:color w:val="222222"/>
          <w:sz w:val="28"/>
          <w:lang w:val="ka-GE"/>
        </w:rPr>
        <w:t xml:space="preserve">                 </w:t>
      </w:r>
      <w:r w:rsidR="00F07346">
        <w:rPr>
          <w:rFonts w:ascii="Sylfaen" w:eastAsia="Sylfaen_PDF_Subset" w:hAnsi="Sylfaen" w:cs="Sylfaen_PDF_Subset"/>
          <w:color w:val="222222"/>
          <w:sz w:val="28"/>
          <w:lang w:val="ka-GE"/>
        </w:rPr>
        <w:t>მოთხოვნ</w:t>
      </w:r>
      <w:r w:rsidR="008B7219">
        <w:rPr>
          <w:rFonts w:ascii="Sylfaen" w:eastAsia="Sylfaen_PDF_Subset" w:hAnsi="Sylfaen" w:cs="Sylfaen_PDF_Subset"/>
          <w:color w:val="222222"/>
          <w:sz w:val="28"/>
          <w:lang w:val="ka-GE"/>
        </w:rPr>
        <w:t>ებ</w:t>
      </w:r>
      <w:r w:rsidR="001A378C" w:rsidRPr="00032845">
        <w:rPr>
          <w:rFonts w:ascii="Sylfaen" w:eastAsia="Sylfaen_PDF_Subset" w:hAnsi="Sylfaen" w:cs="Sylfaen_PDF_Subset"/>
          <w:color w:val="222222"/>
          <w:sz w:val="28"/>
          <w:lang w:val="ka-GE"/>
        </w:rPr>
        <w:t>ის დასაბუთება:</w:t>
      </w:r>
    </w:p>
    <w:p w:rsidR="00541579" w:rsidRDefault="00032845" w:rsidP="0041370D">
      <w:pPr>
        <w:spacing w:after="0" w:line="240" w:lineRule="auto"/>
        <w:ind w:left="-567" w:right="-284"/>
        <w:jc w:val="both"/>
        <w:rPr>
          <w:rFonts w:ascii="Sylfaen" w:eastAsia="Sylfaen_PDF_Subset" w:hAnsi="Sylfaen" w:cs="Sylfaen_PDF_Subset"/>
          <w:color w:val="222222"/>
          <w:sz w:val="24"/>
          <w:lang w:val="ka-GE"/>
        </w:rPr>
      </w:pPr>
      <w:r w:rsidRPr="00032845">
        <w:rPr>
          <w:rFonts w:ascii="Sylfaen" w:eastAsia="Sylfaen_PDF_Subset" w:hAnsi="Sylfaen" w:cs="Sylfaen_PDF_Subset"/>
          <w:color w:val="222222"/>
          <w:sz w:val="24"/>
          <w:lang w:val="ka-GE"/>
        </w:rPr>
        <w:t xml:space="preserve">      </w:t>
      </w:r>
      <w:r>
        <w:rPr>
          <w:rFonts w:ascii="Sylfaen" w:eastAsia="Sylfaen_PDF_Subset" w:hAnsi="Sylfaen" w:cs="Sylfaen_PDF_Subset"/>
          <w:color w:val="222222"/>
          <w:sz w:val="24"/>
          <w:lang w:val="ka-GE"/>
        </w:rPr>
        <w:t xml:space="preserve">      </w:t>
      </w:r>
      <w:r w:rsidRPr="00032845">
        <w:rPr>
          <w:rFonts w:ascii="Sylfaen" w:eastAsia="Sylfaen_PDF_Subset" w:hAnsi="Sylfaen" w:cs="Sylfaen_PDF_Subset"/>
          <w:color w:val="222222"/>
          <w:sz w:val="24"/>
          <w:lang w:val="ka-GE"/>
        </w:rPr>
        <w:t>საქართველოში</w:t>
      </w:r>
      <w:r w:rsidR="00E334B0">
        <w:rPr>
          <w:rFonts w:ascii="Sylfaen" w:eastAsia="Sylfaen_PDF_Subset" w:hAnsi="Sylfaen" w:cs="Sylfaen_PDF_Subset"/>
          <w:color w:val="222222"/>
          <w:sz w:val="24"/>
          <w:lang w:val="ka-GE"/>
        </w:rPr>
        <w:t xml:space="preserve">, მართლმსაჯულების </w:t>
      </w:r>
      <w:r w:rsidR="00425CF8">
        <w:rPr>
          <w:rFonts w:ascii="Sylfaen" w:eastAsia="Sylfaen_PDF_Subset" w:hAnsi="Sylfaen" w:cs="Sylfaen_PDF_Subset"/>
          <w:color w:val="222222"/>
          <w:sz w:val="24"/>
          <w:lang w:val="ka-GE"/>
        </w:rPr>
        <w:t>განმხორციელებელ</w:t>
      </w:r>
      <w:r w:rsidR="00E334B0">
        <w:rPr>
          <w:rFonts w:ascii="Sylfaen" w:eastAsia="Sylfaen_PDF_Subset" w:hAnsi="Sylfaen" w:cs="Sylfaen_PDF_Subset"/>
          <w:color w:val="222222"/>
          <w:sz w:val="24"/>
          <w:lang w:val="ka-GE"/>
        </w:rPr>
        <w:t xml:space="preserve"> საერთო სასამართლოებში</w:t>
      </w:r>
      <w:r w:rsidRPr="00032845">
        <w:rPr>
          <w:rFonts w:ascii="Sylfaen" w:eastAsia="Sylfaen_PDF_Subset" w:hAnsi="Sylfaen" w:cs="Sylfaen_PDF_Subset"/>
          <w:color w:val="222222"/>
          <w:sz w:val="24"/>
          <w:lang w:val="ka-GE"/>
        </w:rPr>
        <w:t xml:space="preserve"> სამართალწარმოების </w:t>
      </w:r>
      <w:r w:rsidR="008F1535">
        <w:rPr>
          <w:rFonts w:ascii="Sylfaen" w:eastAsia="Sylfaen_PDF_Subset" w:hAnsi="Sylfaen" w:cs="Sylfaen_PDF_Subset"/>
          <w:color w:val="222222"/>
          <w:sz w:val="24"/>
          <w:lang w:val="ka-GE"/>
        </w:rPr>
        <w:t>ფუნდამენტალური</w:t>
      </w:r>
      <w:r w:rsidRPr="00032845">
        <w:rPr>
          <w:rFonts w:ascii="Sylfaen" w:eastAsia="Sylfaen_PDF_Subset" w:hAnsi="Sylfaen" w:cs="Sylfaen_PDF_Subset"/>
          <w:color w:val="222222"/>
          <w:sz w:val="24"/>
          <w:lang w:val="ka-GE"/>
        </w:rPr>
        <w:t xml:space="preserve"> პრინციპები განსაზღვრულია </w:t>
      </w:r>
      <w:r>
        <w:rPr>
          <w:rFonts w:ascii="Sylfaen" w:eastAsia="Sylfaen_PDF_Subset" w:hAnsi="Sylfaen" w:cs="Sylfaen_PDF_Subset"/>
          <w:color w:val="222222"/>
          <w:sz w:val="24"/>
          <w:lang w:val="ka-GE"/>
        </w:rPr>
        <w:t xml:space="preserve">საქართველოს კონსტიტუციის 62-ე </w:t>
      </w:r>
      <w:r w:rsidR="003A5C6B">
        <w:rPr>
          <w:rFonts w:ascii="Sylfaen" w:eastAsia="Sylfaen_PDF_Subset" w:hAnsi="Sylfaen" w:cs="Sylfaen_PDF_Subset"/>
          <w:color w:val="222222"/>
          <w:sz w:val="24"/>
          <w:lang w:val="ka-GE"/>
        </w:rPr>
        <w:t xml:space="preserve">მუხლით, რომის მე-4 </w:t>
      </w:r>
      <w:r w:rsidR="00F63194">
        <w:rPr>
          <w:rFonts w:ascii="Sylfaen" w:eastAsia="Sylfaen_PDF_Subset" w:hAnsi="Sylfaen" w:cs="Sylfaen_PDF_Subset"/>
          <w:color w:val="222222"/>
          <w:sz w:val="24"/>
          <w:lang w:val="ka-GE"/>
        </w:rPr>
        <w:t>პუნქტ</w:t>
      </w:r>
      <w:r w:rsidR="003A5C6B">
        <w:rPr>
          <w:rFonts w:ascii="Sylfaen" w:eastAsia="Sylfaen_PDF_Subset" w:hAnsi="Sylfaen" w:cs="Sylfaen_PDF_Subset"/>
          <w:color w:val="222222"/>
          <w:sz w:val="24"/>
          <w:lang w:val="ka-GE"/>
        </w:rPr>
        <w:t>ით დადგენილია, რომ</w:t>
      </w:r>
      <w:r w:rsidR="008F1535">
        <w:rPr>
          <w:rFonts w:ascii="Sylfaen" w:eastAsia="Sylfaen_PDF_Subset" w:hAnsi="Sylfaen" w:cs="Sylfaen_PDF_Subset"/>
          <w:color w:val="222222"/>
          <w:sz w:val="24"/>
          <w:lang w:val="ka-GE"/>
        </w:rPr>
        <w:t>:</w:t>
      </w:r>
      <w:r w:rsidR="003A5C6B">
        <w:rPr>
          <w:rFonts w:ascii="Sylfaen" w:eastAsia="Sylfaen_PDF_Subset" w:hAnsi="Sylfaen" w:cs="Sylfaen_PDF_Subset"/>
          <w:color w:val="222222"/>
          <w:sz w:val="24"/>
          <w:lang w:val="ka-GE"/>
        </w:rPr>
        <w:t xml:space="preserve"> </w:t>
      </w:r>
      <w:r w:rsidR="008F1535">
        <w:rPr>
          <w:rFonts w:ascii="Sylfaen" w:eastAsia="Sylfaen_PDF_Subset" w:hAnsi="Sylfaen" w:cs="Sylfaen_PDF_Subset"/>
          <w:color w:val="222222"/>
          <w:sz w:val="24"/>
          <w:lang w:val="ka-GE"/>
        </w:rPr>
        <w:t>„</w:t>
      </w:r>
      <w:r w:rsidR="003A5C6B" w:rsidRPr="008F1535">
        <w:rPr>
          <w:rFonts w:ascii="Sylfaen" w:eastAsia="Sylfaen_PDF_Subset" w:hAnsi="Sylfaen" w:cs="Sylfaen_PDF_Subset"/>
          <w:i/>
          <w:color w:val="222222"/>
          <w:sz w:val="24"/>
          <w:lang w:val="ka-GE"/>
        </w:rPr>
        <w:t>საქართველოში სამართალწარმოება ხორციელდება მხარეთა თანასწორობისა და შეჯიბრებითობის საფუძველზე</w:t>
      </w:r>
      <w:r w:rsidR="008F1535">
        <w:rPr>
          <w:rFonts w:ascii="Sylfaen" w:eastAsia="Sylfaen_PDF_Subset" w:hAnsi="Sylfaen" w:cs="Sylfaen_PDF_Subset"/>
          <w:color w:val="222222"/>
          <w:sz w:val="24"/>
          <w:lang w:val="ka-GE"/>
        </w:rPr>
        <w:t>“</w:t>
      </w:r>
      <w:r w:rsidR="003A5C6B">
        <w:rPr>
          <w:rFonts w:ascii="Sylfaen" w:eastAsia="Sylfaen_PDF_Subset" w:hAnsi="Sylfaen" w:cs="Sylfaen_PDF_Subset"/>
          <w:color w:val="222222"/>
          <w:sz w:val="24"/>
          <w:lang w:val="ka-GE"/>
        </w:rPr>
        <w:t xml:space="preserve">, რაც </w:t>
      </w:r>
      <w:r w:rsidR="00E334B0">
        <w:rPr>
          <w:rFonts w:ascii="Sylfaen" w:eastAsia="Sylfaen_PDF_Subset" w:hAnsi="Sylfaen" w:cs="Sylfaen_PDF_Subset"/>
          <w:color w:val="222222"/>
          <w:sz w:val="24"/>
          <w:lang w:val="ka-GE"/>
        </w:rPr>
        <w:t>ფუნდამენტალური</w:t>
      </w:r>
      <w:r w:rsidR="003A5C6B">
        <w:rPr>
          <w:rFonts w:ascii="Sylfaen" w:eastAsia="Sylfaen_PDF_Subset" w:hAnsi="Sylfaen" w:cs="Sylfaen_PDF_Subset"/>
          <w:color w:val="222222"/>
          <w:sz w:val="24"/>
          <w:lang w:val="ka-GE"/>
        </w:rPr>
        <w:t xml:space="preserve"> პრინციპია და საქართველოში მოქმედი საპროცესო კანონმდებლობით უნდა იყოს უზრუნველყოფილი ამ პრინციპების დაცვა სამართალწარმოების</w:t>
      </w:r>
      <w:r w:rsidR="008F1535">
        <w:rPr>
          <w:rFonts w:ascii="Sylfaen" w:eastAsia="Sylfaen_PDF_Subset" w:hAnsi="Sylfaen" w:cs="Sylfaen_PDF_Subset"/>
          <w:color w:val="222222"/>
          <w:sz w:val="24"/>
          <w:lang w:val="ka-GE"/>
        </w:rPr>
        <w:t xml:space="preserve">  მთელი</w:t>
      </w:r>
      <w:r w:rsidR="003A5C6B">
        <w:rPr>
          <w:rFonts w:ascii="Sylfaen" w:eastAsia="Sylfaen_PDF_Subset" w:hAnsi="Sylfaen" w:cs="Sylfaen_PDF_Subset"/>
          <w:color w:val="222222"/>
          <w:sz w:val="24"/>
          <w:lang w:val="ka-GE"/>
        </w:rPr>
        <w:t xml:space="preserve"> </w:t>
      </w:r>
      <w:r w:rsidR="008F1535">
        <w:rPr>
          <w:rFonts w:ascii="Sylfaen" w:eastAsia="Sylfaen_PDF_Subset" w:hAnsi="Sylfaen" w:cs="Sylfaen_PDF_Subset"/>
          <w:color w:val="222222"/>
          <w:sz w:val="24"/>
          <w:lang w:val="ka-GE"/>
        </w:rPr>
        <w:t xml:space="preserve">პროცესის </w:t>
      </w:r>
      <w:r w:rsidR="00425CF8">
        <w:rPr>
          <w:rFonts w:ascii="Sylfaen" w:eastAsia="Sylfaen_PDF_Subset" w:hAnsi="Sylfaen" w:cs="Sylfaen_PDF_Subset"/>
          <w:color w:val="222222"/>
          <w:sz w:val="24"/>
          <w:lang w:val="ka-GE"/>
        </w:rPr>
        <w:t>განმავლობაშ</w:t>
      </w:r>
      <w:r w:rsidR="00BC661C">
        <w:rPr>
          <w:rFonts w:ascii="Sylfaen" w:eastAsia="Sylfaen_PDF_Subset" w:hAnsi="Sylfaen" w:cs="Sylfaen_PDF_Subset"/>
          <w:color w:val="222222"/>
          <w:sz w:val="24"/>
          <w:lang w:val="ka-GE"/>
        </w:rPr>
        <w:t>ი</w:t>
      </w:r>
      <w:r w:rsidR="00425CF8">
        <w:rPr>
          <w:rFonts w:ascii="Sylfaen" w:eastAsia="Sylfaen_PDF_Subset" w:hAnsi="Sylfaen" w:cs="Sylfaen_PDF_Subset"/>
          <w:color w:val="222222"/>
          <w:sz w:val="24"/>
          <w:lang w:val="ka-GE"/>
        </w:rPr>
        <w:t>.</w:t>
      </w:r>
      <w:r w:rsidR="00E334B0">
        <w:rPr>
          <w:rFonts w:ascii="Sylfaen" w:eastAsia="Sylfaen_PDF_Subset" w:hAnsi="Sylfaen" w:cs="Sylfaen_PDF_Subset"/>
          <w:color w:val="222222"/>
          <w:sz w:val="24"/>
          <w:lang w:val="ka-GE"/>
        </w:rPr>
        <w:t xml:space="preserve"> განსაკუთრებით</w:t>
      </w:r>
      <w:r w:rsidR="00425CF8">
        <w:rPr>
          <w:rFonts w:ascii="Sylfaen" w:eastAsia="Sylfaen_PDF_Subset" w:hAnsi="Sylfaen" w:cs="Sylfaen_PDF_Subset"/>
          <w:color w:val="222222"/>
          <w:sz w:val="24"/>
          <w:lang w:val="ka-GE"/>
        </w:rPr>
        <w:t xml:space="preserve"> უზრუნველყოფილი უნდა იყოს</w:t>
      </w:r>
      <w:r w:rsidR="00E334B0">
        <w:rPr>
          <w:rFonts w:ascii="Sylfaen" w:eastAsia="Sylfaen_PDF_Subset" w:hAnsi="Sylfaen" w:cs="Sylfaen_PDF_Subset"/>
          <w:color w:val="222222"/>
          <w:sz w:val="24"/>
          <w:lang w:val="ka-GE"/>
        </w:rPr>
        <w:t xml:space="preserve"> სამართალწარმოების საწყისი ეტაპ</w:t>
      </w:r>
      <w:r w:rsidR="00425CF8">
        <w:rPr>
          <w:rFonts w:ascii="Sylfaen" w:eastAsia="Sylfaen_PDF_Subset" w:hAnsi="Sylfaen" w:cs="Sylfaen_PDF_Subset"/>
          <w:color w:val="222222"/>
          <w:sz w:val="24"/>
          <w:lang w:val="ka-GE"/>
        </w:rPr>
        <w:t xml:space="preserve">ზე </w:t>
      </w:r>
      <w:r w:rsidR="003A5C6B">
        <w:rPr>
          <w:rFonts w:ascii="Sylfaen" w:eastAsia="Sylfaen_PDF_Subset" w:hAnsi="Sylfaen" w:cs="Sylfaen_PDF_Subset"/>
          <w:color w:val="222222"/>
          <w:sz w:val="24"/>
          <w:lang w:val="ka-GE"/>
        </w:rPr>
        <w:t xml:space="preserve">და ამ პრინციპიდან გადახვევის უფლებამოსილებას საქართველოს კონსტიტუციის არცერთი ნორმა არ </w:t>
      </w:r>
      <w:r w:rsidR="008F1535">
        <w:rPr>
          <w:rFonts w:ascii="Sylfaen" w:eastAsia="Sylfaen_PDF_Subset" w:hAnsi="Sylfaen" w:cs="Sylfaen_PDF_Subset"/>
          <w:color w:val="222222"/>
          <w:sz w:val="24"/>
          <w:lang w:val="ka-GE"/>
        </w:rPr>
        <w:t>უ</w:t>
      </w:r>
      <w:r w:rsidR="003A5C6B">
        <w:rPr>
          <w:rFonts w:ascii="Sylfaen" w:eastAsia="Sylfaen_PDF_Subset" w:hAnsi="Sylfaen" w:cs="Sylfaen_PDF_Subset"/>
          <w:color w:val="222222"/>
          <w:sz w:val="24"/>
          <w:lang w:val="ka-GE"/>
        </w:rPr>
        <w:t>დგენს</w:t>
      </w:r>
      <w:r w:rsidR="008F1535">
        <w:rPr>
          <w:rFonts w:ascii="Sylfaen" w:eastAsia="Sylfaen_PDF_Subset" w:hAnsi="Sylfaen" w:cs="Sylfaen_PDF_Subset"/>
          <w:color w:val="222222"/>
          <w:sz w:val="24"/>
          <w:lang w:val="ka-GE"/>
        </w:rPr>
        <w:t xml:space="preserve"> მოპასუხეს</w:t>
      </w:r>
      <w:r w:rsidR="003A5C6B">
        <w:rPr>
          <w:rFonts w:ascii="Sylfaen" w:eastAsia="Sylfaen_PDF_Subset" w:hAnsi="Sylfaen" w:cs="Sylfaen_PDF_Subset"/>
          <w:color w:val="222222"/>
          <w:sz w:val="24"/>
          <w:lang w:val="ka-GE"/>
        </w:rPr>
        <w:t xml:space="preserve">. უფრო მეტიც, საქართველოს კონსტიტუციის მე-2 </w:t>
      </w:r>
      <w:r w:rsidR="00541579">
        <w:rPr>
          <w:rFonts w:ascii="Sylfaen" w:eastAsia="Sylfaen_PDF_Subset" w:hAnsi="Sylfaen" w:cs="Sylfaen_PDF_Subset"/>
          <w:color w:val="222222"/>
          <w:sz w:val="24"/>
          <w:lang w:val="ka-GE"/>
        </w:rPr>
        <w:t>თავით</w:t>
      </w:r>
      <w:r w:rsidR="008F1535">
        <w:rPr>
          <w:rFonts w:ascii="Sylfaen" w:eastAsia="Sylfaen_PDF_Subset" w:hAnsi="Sylfaen" w:cs="Sylfaen_PDF_Subset"/>
          <w:color w:val="222222"/>
          <w:sz w:val="24"/>
          <w:lang w:val="ka-GE"/>
        </w:rPr>
        <w:t xml:space="preserve"> მოპასუხემვე</w:t>
      </w:r>
      <w:r w:rsidR="00541579">
        <w:rPr>
          <w:rFonts w:ascii="Sylfaen" w:eastAsia="Sylfaen_PDF_Subset" w:hAnsi="Sylfaen" w:cs="Sylfaen_PDF_Subset"/>
          <w:color w:val="222222"/>
          <w:sz w:val="24"/>
          <w:lang w:val="ka-GE"/>
        </w:rPr>
        <w:t xml:space="preserve"> განსაზღვრა ადამიანის ძირითადი უფლებები და ის ფარგლები, რომლებშიც სახელმწიფო უფლებამოსილია შეზღუდოს ადამიანის უფლებები</w:t>
      </w:r>
      <w:r w:rsidR="008F1535">
        <w:rPr>
          <w:rFonts w:ascii="Sylfaen" w:eastAsia="Sylfaen_PDF_Subset" w:hAnsi="Sylfaen" w:cs="Sylfaen_PDF_Subset"/>
          <w:color w:val="222222"/>
          <w:sz w:val="24"/>
          <w:lang w:val="ka-GE"/>
        </w:rPr>
        <w:t xml:space="preserve"> საქართველოში</w:t>
      </w:r>
      <w:r w:rsidR="00B218B2">
        <w:rPr>
          <w:rFonts w:ascii="Sylfaen" w:eastAsia="Sylfaen_PDF_Subset" w:hAnsi="Sylfaen" w:cs="Sylfaen_PDF_Subset"/>
          <w:color w:val="222222"/>
          <w:sz w:val="24"/>
          <w:lang w:val="ka-GE"/>
        </w:rPr>
        <w:t xml:space="preserve">, რაშიც არ მოიაზრება სასამართლოს წინაშე </w:t>
      </w:r>
      <w:r w:rsidR="00B218B2">
        <w:rPr>
          <w:rFonts w:ascii="Sylfaen" w:eastAsia="Sylfaen_PDF_Subset" w:hAnsi="Sylfaen" w:cs="Sylfaen_PDF_Subset"/>
          <w:color w:val="222222"/>
          <w:sz w:val="24"/>
          <w:lang w:val="ka-GE"/>
        </w:rPr>
        <w:lastRenderedPageBreak/>
        <w:t xml:space="preserve">მხარეების თანასწორუფლებიანობისა და შეჯიბრობითობის </w:t>
      </w:r>
      <w:r w:rsidR="00425CF8">
        <w:rPr>
          <w:rFonts w:ascii="Sylfaen" w:eastAsia="Sylfaen_PDF_Subset" w:hAnsi="Sylfaen" w:cs="Sylfaen_PDF_Subset"/>
          <w:color w:val="222222"/>
          <w:sz w:val="24"/>
          <w:lang w:val="ka-GE"/>
        </w:rPr>
        <w:t>უფლების</w:t>
      </w:r>
      <w:r w:rsidR="00B218B2">
        <w:rPr>
          <w:rFonts w:ascii="Sylfaen" w:eastAsia="Sylfaen_PDF_Subset" w:hAnsi="Sylfaen" w:cs="Sylfaen_PDF_Subset"/>
          <w:color w:val="222222"/>
          <w:sz w:val="24"/>
          <w:lang w:val="ka-GE"/>
        </w:rPr>
        <w:t xml:space="preserve"> პრინციპზე აგებული სამართალწარმოების შეზღუდვა</w:t>
      </w:r>
      <w:r w:rsidR="00425CF8">
        <w:rPr>
          <w:rFonts w:ascii="Sylfaen" w:eastAsia="Sylfaen_PDF_Subset" w:hAnsi="Sylfaen" w:cs="Sylfaen_PDF_Subset"/>
          <w:color w:val="222222"/>
          <w:sz w:val="24"/>
          <w:lang w:val="ka-GE"/>
        </w:rPr>
        <w:t>,</w:t>
      </w:r>
      <w:r w:rsidR="00B218B2">
        <w:rPr>
          <w:rFonts w:ascii="Sylfaen" w:eastAsia="Sylfaen_PDF_Subset" w:hAnsi="Sylfaen" w:cs="Sylfaen_PDF_Subset"/>
          <w:color w:val="222222"/>
          <w:sz w:val="24"/>
          <w:lang w:val="ka-GE"/>
        </w:rPr>
        <w:t xml:space="preserve"> საქართველოში მოქმედი რომელიმე კანონით, რომელთა მორჩილების ვალდებულება </w:t>
      </w:r>
      <w:r w:rsidR="00425CF8">
        <w:rPr>
          <w:rFonts w:ascii="Sylfaen" w:eastAsia="Sylfaen_PDF_Subset" w:hAnsi="Sylfaen" w:cs="Sylfaen_PDF_Subset"/>
          <w:color w:val="222222"/>
          <w:sz w:val="24"/>
          <w:lang w:val="ka-GE"/>
        </w:rPr>
        <w:t xml:space="preserve">პირიქით </w:t>
      </w:r>
      <w:r w:rsidR="00B218B2">
        <w:rPr>
          <w:rFonts w:ascii="Sylfaen" w:eastAsia="Sylfaen_PDF_Subset" w:hAnsi="Sylfaen" w:cs="Sylfaen_PDF_Subset"/>
          <w:color w:val="222222"/>
          <w:sz w:val="24"/>
          <w:lang w:val="ka-GE"/>
        </w:rPr>
        <w:t>აკისრიათ მოსამართლეებს</w:t>
      </w:r>
      <w:r w:rsidR="00F07346" w:rsidRPr="0041370D">
        <w:rPr>
          <w:rFonts w:ascii="Sylfaen" w:eastAsia="Sylfaen_PDF_Subset" w:hAnsi="Sylfaen" w:cs="Sylfaen_PDF_Subset"/>
          <w:color w:val="222222"/>
          <w:sz w:val="24"/>
          <w:lang w:val="ka-GE"/>
        </w:rPr>
        <w:t xml:space="preserve"> </w:t>
      </w:r>
      <w:r w:rsidR="00B218B2">
        <w:rPr>
          <w:rFonts w:ascii="Sylfaen" w:eastAsia="Sylfaen_PDF_Subset" w:hAnsi="Sylfaen" w:cs="Sylfaen_PDF_Subset"/>
          <w:color w:val="222222"/>
          <w:sz w:val="24"/>
          <w:lang w:val="ka-GE"/>
        </w:rPr>
        <w:t xml:space="preserve">ამავე კონსტიტუციის 63-ე მუხლის 1-ლი </w:t>
      </w:r>
      <w:r w:rsidR="00F63194">
        <w:rPr>
          <w:rFonts w:ascii="Sylfaen" w:eastAsia="Sylfaen_PDF_Subset" w:hAnsi="Sylfaen" w:cs="Sylfaen_PDF_Subset"/>
          <w:color w:val="222222"/>
          <w:sz w:val="24"/>
          <w:lang w:val="ka-GE"/>
        </w:rPr>
        <w:t>პუნქტ</w:t>
      </w:r>
      <w:r w:rsidR="00B218B2">
        <w:rPr>
          <w:rFonts w:ascii="Sylfaen" w:eastAsia="Sylfaen_PDF_Subset" w:hAnsi="Sylfaen" w:cs="Sylfaen_PDF_Subset"/>
          <w:color w:val="222222"/>
          <w:sz w:val="24"/>
          <w:lang w:val="ka-GE"/>
        </w:rPr>
        <w:t>ით</w:t>
      </w:r>
      <w:r w:rsidR="00541579">
        <w:rPr>
          <w:rFonts w:ascii="Sylfaen" w:eastAsia="Sylfaen_PDF_Subset" w:hAnsi="Sylfaen" w:cs="Sylfaen_PDF_Subset"/>
          <w:color w:val="222222"/>
          <w:sz w:val="24"/>
          <w:lang w:val="ka-GE"/>
        </w:rPr>
        <w:t xml:space="preserve">. </w:t>
      </w:r>
    </w:p>
    <w:p w:rsidR="00541579" w:rsidRDefault="00541579" w:rsidP="003A5C6B">
      <w:pPr>
        <w:spacing w:after="0" w:line="240" w:lineRule="auto"/>
        <w:ind w:left="-567" w:right="-284"/>
        <w:jc w:val="both"/>
        <w:rPr>
          <w:rFonts w:ascii="Sylfaen" w:eastAsia="Sylfaen_PDF_Subset" w:hAnsi="Sylfaen" w:cs="Sylfaen_PDF_Subset"/>
          <w:color w:val="222222"/>
          <w:sz w:val="24"/>
          <w:lang w:val="ka-GE"/>
        </w:rPr>
      </w:pPr>
      <w:r>
        <w:rPr>
          <w:rFonts w:ascii="Sylfaen" w:eastAsia="Sylfaen_PDF_Subset" w:hAnsi="Sylfaen" w:cs="Sylfaen_PDF_Subset"/>
          <w:color w:val="222222"/>
          <w:sz w:val="24"/>
          <w:lang w:val="ka-GE"/>
        </w:rPr>
        <w:tab/>
      </w:r>
      <w:r w:rsidR="008C61FC">
        <w:rPr>
          <w:rFonts w:ascii="Sylfaen" w:eastAsia="Sylfaen_PDF_Subset" w:hAnsi="Sylfaen" w:cs="Sylfaen_PDF_Subset"/>
          <w:color w:val="222222"/>
          <w:sz w:val="24"/>
          <w:lang w:val="ka-GE"/>
        </w:rPr>
        <w:t xml:space="preserve">ამასთანავე, </w:t>
      </w:r>
      <w:r>
        <w:rPr>
          <w:rFonts w:ascii="Sylfaen" w:eastAsia="Sylfaen_PDF_Subset" w:hAnsi="Sylfaen" w:cs="Sylfaen_PDF_Subset"/>
          <w:color w:val="222222"/>
          <w:sz w:val="24"/>
          <w:lang w:val="ka-GE"/>
        </w:rPr>
        <w:t>საქართველოს კონსტიტუციის 34-ე მუხლით, მოპასუხემ</w:t>
      </w:r>
      <w:r w:rsidR="008F1535">
        <w:rPr>
          <w:rFonts w:ascii="Sylfaen" w:eastAsia="Sylfaen_PDF_Subset" w:hAnsi="Sylfaen" w:cs="Sylfaen_PDF_Subset"/>
          <w:color w:val="222222"/>
          <w:sz w:val="24"/>
          <w:lang w:val="ka-GE"/>
        </w:rPr>
        <w:t xml:space="preserve"> სავსებით ბუნებრივად</w:t>
      </w:r>
      <w:r>
        <w:rPr>
          <w:rFonts w:ascii="Sylfaen" w:eastAsia="Sylfaen_PDF_Subset" w:hAnsi="Sylfaen" w:cs="Sylfaen_PDF_Subset"/>
          <w:color w:val="222222"/>
          <w:sz w:val="24"/>
          <w:lang w:val="ka-GE"/>
        </w:rPr>
        <w:t xml:space="preserve"> განსაზღვრა ადამიანის ძირითადი უფლებების უზრუნველყოფის </w:t>
      </w:r>
      <w:r w:rsidR="00BC661C">
        <w:rPr>
          <w:rFonts w:ascii="Sylfaen" w:eastAsia="Sylfaen_PDF_Subset" w:hAnsi="Sylfaen" w:cs="Sylfaen_PDF_Subset"/>
          <w:color w:val="222222"/>
          <w:sz w:val="24"/>
          <w:lang w:val="ka-GE"/>
        </w:rPr>
        <w:t>ფუნდამენტალური</w:t>
      </w:r>
      <w:r>
        <w:rPr>
          <w:rFonts w:ascii="Sylfaen" w:eastAsia="Sylfaen_PDF_Subset" w:hAnsi="Sylfaen" w:cs="Sylfaen_PDF_Subset"/>
          <w:color w:val="222222"/>
          <w:sz w:val="24"/>
          <w:lang w:val="ka-GE"/>
        </w:rPr>
        <w:t xml:space="preserve"> პრინციპები, რომლის 1-ლი </w:t>
      </w:r>
      <w:r w:rsidR="00F63194">
        <w:rPr>
          <w:rFonts w:ascii="Sylfaen" w:eastAsia="Sylfaen_PDF_Subset" w:hAnsi="Sylfaen" w:cs="Sylfaen_PDF_Subset"/>
          <w:color w:val="222222"/>
          <w:sz w:val="24"/>
          <w:lang w:val="ka-GE"/>
        </w:rPr>
        <w:t>პუნქტ</w:t>
      </w:r>
      <w:r>
        <w:rPr>
          <w:rFonts w:ascii="Sylfaen" w:eastAsia="Sylfaen_PDF_Subset" w:hAnsi="Sylfaen" w:cs="Sylfaen_PDF_Subset"/>
          <w:color w:val="222222"/>
          <w:sz w:val="24"/>
          <w:lang w:val="ka-GE"/>
        </w:rPr>
        <w:t xml:space="preserve">ით </w:t>
      </w:r>
      <w:r w:rsidR="008F1535">
        <w:rPr>
          <w:rFonts w:ascii="Sylfaen" w:eastAsia="Sylfaen_PDF_Subset" w:hAnsi="Sylfaen" w:cs="Sylfaen_PDF_Subset"/>
          <w:color w:val="222222"/>
          <w:sz w:val="24"/>
          <w:lang w:val="ka-GE"/>
        </w:rPr>
        <w:t>ერთმნიშვნ</w:t>
      </w:r>
      <w:r w:rsidR="008C61FC">
        <w:rPr>
          <w:rFonts w:ascii="Sylfaen" w:eastAsia="Sylfaen_PDF_Subset" w:hAnsi="Sylfaen" w:cs="Sylfaen_PDF_Subset"/>
          <w:color w:val="222222"/>
          <w:sz w:val="24"/>
          <w:lang w:val="ka-GE"/>
        </w:rPr>
        <w:t>ელოვნად ი</w:t>
      </w:r>
      <w:r w:rsidR="008F1535">
        <w:rPr>
          <w:rFonts w:ascii="Sylfaen" w:eastAsia="Sylfaen_PDF_Subset" w:hAnsi="Sylfaen" w:cs="Sylfaen_PDF_Subset"/>
          <w:color w:val="222222"/>
          <w:sz w:val="24"/>
          <w:lang w:val="ka-GE"/>
        </w:rPr>
        <w:t>ქნა</w:t>
      </w:r>
      <w:r w:rsidR="008C61FC">
        <w:rPr>
          <w:rFonts w:ascii="Sylfaen" w:eastAsia="Sylfaen_PDF_Subset" w:hAnsi="Sylfaen" w:cs="Sylfaen_PDF_Subset"/>
          <w:color w:val="222222"/>
          <w:sz w:val="24"/>
          <w:lang w:val="ka-GE"/>
        </w:rPr>
        <w:t xml:space="preserve"> დადგენილი,</w:t>
      </w:r>
      <w:r>
        <w:rPr>
          <w:rFonts w:ascii="Sylfaen" w:eastAsia="Sylfaen_PDF_Subset" w:hAnsi="Sylfaen" w:cs="Sylfaen_PDF_Subset"/>
          <w:color w:val="222222"/>
          <w:sz w:val="24"/>
          <w:lang w:val="ka-GE"/>
        </w:rPr>
        <w:t xml:space="preserve"> რომ: „</w:t>
      </w:r>
      <w:r w:rsidRPr="00541579">
        <w:rPr>
          <w:rFonts w:ascii="Sylfaen" w:eastAsia="Sylfaen_PDF_Subset" w:hAnsi="Sylfaen" w:cs="Sylfaen_PDF_Subset"/>
          <w:i/>
          <w:color w:val="222222"/>
          <w:sz w:val="24"/>
          <w:lang w:val="ka-GE"/>
        </w:rPr>
        <w:t xml:space="preserve">კონსტიტუციაში მითითებული ადამიანის ძირითადი უფლებები, მათი შინაარსის </w:t>
      </w:r>
      <w:r w:rsidR="008C61FC">
        <w:rPr>
          <w:rFonts w:ascii="Sylfaen" w:eastAsia="Sylfaen_PDF_Subset" w:hAnsi="Sylfaen" w:cs="Sylfaen_PDF_Subset"/>
          <w:i/>
          <w:color w:val="222222"/>
          <w:sz w:val="24"/>
          <w:lang w:val="ka-GE"/>
        </w:rPr>
        <w:t>გათვ</w:t>
      </w:r>
      <w:r w:rsidRPr="00541579">
        <w:rPr>
          <w:rFonts w:ascii="Sylfaen" w:eastAsia="Sylfaen_PDF_Subset" w:hAnsi="Sylfaen" w:cs="Sylfaen_PDF_Subset"/>
          <w:i/>
          <w:color w:val="222222"/>
          <w:sz w:val="24"/>
          <w:lang w:val="ka-GE"/>
        </w:rPr>
        <w:t>ალისწინებით, ვრცელდება აგრეთვე იურიდიულ პირებზე</w:t>
      </w:r>
      <w:r>
        <w:rPr>
          <w:rFonts w:ascii="Sylfaen" w:eastAsia="Sylfaen_PDF_Subset" w:hAnsi="Sylfaen" w:cs="Sylfaen_PDF_Subset"/>
          <w:color w:val="222222"/>
          <w:sz w:val="24"/>
          <w:lang w:val="ka-GE"/>
        </w:rPr>
        <w:t>“</w:t>
      </w:r>
      <w:r w:rsidR="008C61FC">
        <w:rPr>
          <w:rFonts w:ascii="Sylfaen" w:eastAsia="Sylfaen_PDF_Subset" w:hAnsi="Sylfaen" w:cs="Sylfaen_PDF_Subset"/>
          <w:color w:val="222222"/>
          <w:sz w:val="24"/>
          <w:lang w:val="ka-GE"/>
        </w:rPr>
        <w:t>-ო</w:t>
      </w:r>
      <w:r w:rsidR="00425CF8">
        <w:rPr>
          <w:rFonts w:ascii="Sylfaen" w:eastAsia="Sylfaen_PDF_Subset" w:hAnsi="Sylfaen" w:cs="Sylfaen_PDF_Subset"/>
          <w:color w:val="222222"/>
          <w:sz w:val="24"/>
          <w:lang w:val="ka-GE"/>
        </w:rPr>
        <w:t>. ციტირებული კონსტიტუციური ნორმით,</w:t>
      </w:r>
      <w:r w:rsidR="008C61FC">
        <w:rPr>
          <w:rFonts w:ascii="Sylfaen" w:eastAsia="Sylfaen_PDF_Subset" w:hAnsi="Sylfaen" w:cs="Sylfaen_PDF_Subset"/>
          <w:color w:val="222222"/>
          <w:sz w:val="24"/>
          <w:lang w:val="ka-GE"/>
        </w:rPr>
        <w:t xml:space="preserve"> სამართალწარმოებაში მონაწილე ყველა სამართალსუბიექტი, განურჩევლად მისი სამართლებრივი სტატუსისა, დაუქვემდებარა სასამართლოს წინაშე თანასწორუფლებიანობის წესების დაცვით სამართალწარმპოებაში მონაწილეობას და შეჯიბრებითობის წესის დაცვა განსაზღვრა სამართლიანი სასამართლოს უფლების ერთ-ერთ</w:t>
      </w:r>
      <w:r w:rsidR="00F07346">
        <w:rPr>
          <w:rFonts w:ascii="Sylfaen" w:eastAsia="Sylfaen_PDF_Subset" w:hAnsi="Sylfaen" w:cs="Sylfaen_PDF_Subset"/>
          <w:color w:val="222222"/>
          <w:sz w:val="24"/>
          <w:lang w:val="ka-GE"/>
        </w:rPr>
        <w:t xml:space="preserve"> და გადამწყვეტ</w:t>
      </w:r>
      <w:r w:rsidR="008C61FC">
        <w:rPr>
          <w:rFonts w:ascii="Sylfaen" w:eastAsia="Sylfaen_PDF_Subset" w:hAnsi="Sylfaen" w:cs="Sylfaen_PDF_Subset"/>
          <w:color w:val="222222"/>
          <w:sz w:val="24"/>
          <w:lang w:val="ka-GE"/>
        </w:rPr>
        <w:t xml:space="preserve"> მაჩვენებლად</w:t>
      </w:r>
      <w:r>
        <w:rPr>
          <w:rFonts w:ascii="Sylfaen" w:eastAsia="Sylfaen_PDF_Subset" w:hAnsi="Sylfaen" w:cs="Sylfaen_PDF_Subset"/>
          <w:color w:val="222222"/>
          <w:sz w:val="24"/>
          <w:lang w:val="ka-GE"/>
        </w:rPr>
        <w:t xml:space="preserve">. </w:t>
      </w:r>
    </w:p>
    <w:p w:rsidR="00F07346" w:rsidRDefault="00541579" w:rsidP="00100D5D">
      <w:pPr>
        <w:spacing w:after="0" w:line="240" w:lineRule="auto"/>
        <w:ind w:left="-567" w:right="-284"/>
        <w:jc w:val="both"/>
        <w:rPr>
          <w:rFonts w:ascii="Sylfaen" w:eastAsia="Sylfaen_PDF_Subset" w:hAnsi="Sylfaen" w:cs="Sylfaen_PDF_Subset"/>
          <w:color w:val="222222"/>
          <w:sz w:val="24"/>
          <w:lang w:val="ka-GE"/>
        </w:rPr>
      </w:pPr>
      <w:r>
        <w:rPr>
          <w:rFonts w:ascii="Sylfaen" w:eastAsia="Sylfaen_PDF_Subset" w:hAnsi="Sylfaen" w:cs="Sylfaen_PDF_Subset"/>
          <w:color w:val="222222"/>
          <w:sz w:val="24"/>
          <w:lang w:val="ka-GE"/>
        </w:rPr>
        <w:tab/>
      </w:r>
      <w:r w:rsidR="0041370D">
        <w:rPr>
          <w:rFonts w:ascii="Sylfaen" w:eastAsia="Sylfaen_PDF_Subset" w:hAnsi="Sylfaen" w:cs="Sylfaen_PDF_Subset"/>
          <w:color w:val="222222"/>
          <w:sz w:val="24"/>
          <w:lang w:val="ka-GE"/>
        </w:rPr>
        <w:t>ამასთანავე.</w:t>
      </w:r>
      <w:r w:rsidR="00100D5D">
        <w:rPr>
          <w:rFonts w:ascii="Sylfaen" w:eastAsia="Sylfaen_PDF_Subset" w:hAnsi="Sylfaen" w:cs="Sylfaen_PDF_Subset"/>
          <w:color w:val="222222"/>
          <w:sz w:val="24"/>
          <w:lang w:val="ka-GE"/>
        </w:rPr>
        <w:t xml:space="preserve"> მოპასუხემვე,</w:t>
      </w:r>
      <w:r w:rsidR="00BC661C">
        <w:rPr>
          <w:rFonts w:ascii="Sylfaen" w:eastAsia="Sylfaen_PDF_Subset" w:hAnsi="Sylfaen" w:cs="Sylfaen_PDF_Subset"/>
          <w:color w:val="222222"/>
          <w:sz w:val="24"/>
          <w:lang w:val="ka-GE"/>
        </w:rPr>
        <w:t xml:space="preserve"> საქართველოს</w:t>
      </w:r>
      <w:r>
        <w:rPr>
          <w:rFonts w:ascii="Sylfaen" w:eastAsia="Sylfaen_PDF_Subset" w:hAnsi="Sylfaen" w:cs="Sylfaen_PDF_Subset"/>
          <w:color w:val="222222"/>
          <w:sz w:val="24"/>
          <w:lang w:val="ka-GE"/>
        </w:rPr>
        <w:t xml:space="preserve"> </w:t>
      </w:r>
      <w:r w:rsidR="00100D5D">
        <w:rPr>
          <w:rFonts w:ascii="Sylfaen" w:eastAsia="Sylfaen_PDF_Subset" w:hAnsi="Sylfaen" w:cs="Sylfaen_PDF_Subset"/>
          <w:color w:val="222222"/>
          <w:sz w:val="24"/>
          <w:lang w:val="ka-GE"/>
        </w:rPr>
        <w:t>სამოქალაქო კოდექსის მეორე თავის 24-ე მუხლით იურიდიულ პირებ</w:t>
      </w:r>
      <w:r w:rsidR="00F07346">
        <w:rPr>
          <w:rFonts w:ascii="Sylfaen" w:eastAsia="Sylfaen_PDF_Subset" w:hAnsi="Sylfaen" w:cs="Sylfaen_PDF_Subset"/>
          <w:color w:val="222222"/>
          <w:sz w:val="24"/>
          <w:lang w:val="ka-GE"/>
        </w:rPr>
        <w:t>ად დაადგინა</w:t>
      </w:r>
      <w:r w:rsidR="00100D5D">
        <w:rPr>
          <w:rFonts w:ascii="Sylfaen" w:eastAsia="Sylfaen_PDF_Subset" w:hAnsi="Sylfaen" w:cs="Sylfaen_PDF_Subset"/>
          <w:color w:val="222222"/>
          <w:sz w:val="24"/>
          <w:lang w:val="ka-GE"/>
        </w:rPr>
        <w:t xml:space="preserve"> როგორც კერძო სამართლის იურიდიული პირები, ისე საჯარო სამართლის იურიდიული პირები და უფრო მეტიც ყველა სახელმწიფო და ადგილობრივი თვითმმართველობის ერთეულებიც</w:t>
      </w:r>
      <w:r w:rsidR="008F1535">
        <w:rPr>
          <w:rFonts w:ascii="Sylfaen" w:eastAsia="Sylfaen_PDF_Subset" w:hAnsi="Sylfaen" w:cs="Sylfaen_PDF_Subset"/>
          <w:color w:val="222222"/>
          <w:sz w:val="24"/>
          <w:lang w:val="ka-GE"/>
        </w:rPr>
        <w:t xml:space="preserve"> სახელმწიფო ორგანიზაციებად</w:t>
      </w:r>
      <w:r w:rsidR="0041370D">
        <w:rPr>
          <w:rFonts w:ascii="Sylfaen" w:eastAsia="Sylfaen_PDF_Subset" w:hAnsi="Sylfaen" w:cs="Sylfaen_PDF_Subset"/>
          <w:color w:val="222222"/>
          <w:sz w:val="24"/>
          <w:lang w:val="ka-GE"/>
        </w:rPr>
        <w:t xml:space="preserve"> დაადგინა</w:t>
      </w:r>
      <w:r w:rsidR="00F07346">
        <w:rPr>
          <w:rFonts w:ascii="Sylfaen" w:eastAsia="Sylfaen_PDF_Subset" w:hAnsi="Sylfaen" w:cs="Sylfaen_PDF_Subset"/>
          <w:color w:val="222222"/>
          <w:sz w:val="24"/>
          <w:lang w:val="ka-GE"/>
        </w:rPr>
        <w:t>, ანუ იურიდიულ პირებად</w:t>
      </w:r>
      <w:r w:rsidR="008F1535">
        <w:rPr>
          <w:rFonts w:ascii="Sylfaen" w:eastAsia="Sylfaen_PDF_Subset" w:hAnsi="Sylfaen" w:cs="Sylfaen_PDF_Subset"/>
          <w:color w:val="222222"/>
          <w:sz w:val="24"/>
          <w:lang w:val="ka-GE"/>
        </w:rPr>
        <w:t xml:space="preserve"> და</w:t>
      </w:r>
      <w:r w:rsidR="00425CF8">
        <w:rPr>
          <w:rFonts w:ascii="Sylfaen" w:eastAsia="Sylfaen_PDF_Subset" w:hAnsi="Sylfaen" w:cs="Sylfaen_PDF_Subset"/>
          <w:color w:val="222222"/>
          <w:sz w:val="24"/>
          <w:lang w:val="ka-GE"/>
        </w:rPr>
        <w:t>ა</w:t>
      </w:r>
      <w:r w:rsidR="008F1535">
        <w:rPr>
          <w:rFonts w:ascii="Sylfaen" w:eastAsia="Sylfaen_PDF_Subset" w:hAnsi="Sylfaen" w:cs="Sylfaen_PDF_Subset"/>
          <w:color w:val="222222"/>
          <w:sz w:val="24"/>
          <w:lang w:val="ka-GE"/>
        </w:rPr>
        <w:t>დგ</w:t>
      </w:r>
      <w:r w:rsidR="00425CF8">
        <w:rPr>
          <w:rFonts w:ascii="Sylfaen" w:eastAsia="Sylfaen_PDF_Subset" w:hAnsi="Sylfaen" w:cs="Sylfaen_PDF_Subset"/>
          <w:color w:val="222222"/>
          <w:sz w:val="24"/>
          <w:lang w:val="ka-GE"/>
        </w:rPr>
        <w:t>ინა</w:t>
      </w:r>
      <w:r w:rsidR="00100D5D">
        <w:rPr>
          <w:rFonts w:ascii="Sylfaen" w:eastAsia="Sylfaen_PDF_Subset" w:hAnsi="Sylfaen" w:cs="Sylfaen_PDF_Subset"/>
          <w:color w:val="222222"/>
          <w:sz w:val="24"/>
          <w:lang w:val="ka-GE"/>
        </w:rPr>
        <w:t xml:space="preserve">. შესაბამისად, საქართველოს კონსტიტუციის 34-ე მუხლის 1-ლ </w:t>
      </w:r>
      <w:r w:rsidR="00F63194">
        <w:rPr>
          <w:rFonts w:ascii="Sylfaen" w:eastAsia="Sylfaen_PDF_Subset" w:hAnsi="Sylfaen" w:cs="Sylfaen_PDF_Subset"/>
          <w:color w:val="222222"/>
          <w:sz w:val="24"/>
          <w:lang w:val="ka-GE"/>
        </w:rPr>
        <w:t>პუნქტ</w:t>
      </w:r>
      <w:r w:rsidR="00100D5D">
        <w:rPr>
          <w:rFonts w:ascii="Sylfaen" w:eastAsia="Sylfaen_PDF_Subset" w:hAnsi="Sylfaen" w:cs="Sylfaen_PDF_Subset"/>
          <w:color w:val="222222"/>
          <w:sz w:val="24"/>
          <w:lang w:val="ka-GE"/>
        </w:rPr>
        <w:t>ში მოხსენიებულ იურიდიულ პირებში</w:t>
      </w:r>
      <w:r w:rsidR="00F07346">
        <w:rPr>
          <w:rFonts w:ascii="Sylfaen" w:eastAsia="Sylfaen_PDF_Subset" w:hAnsi="Sylfaen" w:cs="Sylfaen_PDF_Subset"/>
          <w:color w:val="222222"/>
          <w:sz w:val="24"/>
          <w:lang w:val="ka-GE"/>
        </w:rPr>
        <w:t xml:space="preserve"> თავისთავად</w:t>
      </w:r>
      <w:r w:rsidR="00100D5D">
        <w:rPr>
          <w:rFonts w:ascii="Sylfaen" w:eastAsia="Sylfaen_PDF_Subset" w:hAnsi="Sylfaen" w:cs="Sylfaen_PDF_Subset"/>
          <w:color w:val="222222"/>
          <w:sz w:val="24"/>
          <w:lang w:val="ka-GE"/>
        </w:rPr>
        <w:t xml:space="preserve"> იგულისხმება, როგორც კერძო სამართლის იურიდიული პირები, ისე საქართველოს ზოგადი ადმინისტრაციული კოდექსის მე-2 მუხლის 1-ლი ნაწილის „ა“ ქვეპუნქტით განმარტებულ</w:t>
      </w:r>
      <w:r w:rsidR="00425CF8">
        <w:rPr>
          <w:rFonts w:ascii="Sylfaen" w:eastAsia="Sylfaen_PDF_Subset" w:hAnsi="Sylfaen" w:cs="Sylfaen_PDF_Subset"/>
          <w:color w:val="222222"/>
          <w:sz w:val="24"/>
          <w:lang w:val="ka-GE"/>
        </w:rPr>
        <w:t>ი</w:t>
      </w:r>
      <w:r w:rsidR="00F07346">
        <w:rPr>
          <w:rFonts w:ascii="Sylfaen" w:eastAsia="Sylfaen_PDF_Subset" w:hAnsi="Sylfaen" w:cs="Sylfaen_PDF_Subset"/>
          <w:color w:val="222222"/>
          <w:sz w:val="24"/>
          <w:lang w:val="ka-GE"/>
        </w:rPr>
        <w:t xml:space="preserve"> ადმინისტრაციულ ორგანოს ცნებას მიკუთვნებული ნებისმიერი იურიდიული პირი, რომელებიც არიან</w:t>
      </w:r>
      <w:r w:rsidR="00100D5D">
        <w:rPr>
          <w:rFonts w:ascii="Sylfaen" w:eastAsia="Sylfaen_PDF_Subset" w:hAnsi="Sylfaen" w:cs="Sylfaen_PDF_Subset"/>
          <w:color w:val="222222"/>
          <w:sz w:val="24"/>
          <w:lang w:val="ka-GE"/>
        </w:rPr>
        <w:t xml:space="preserve"> ადმინისტრაციულ ორგანოს </w:t>
      </w:r>
      <w:r w:rsidR="00F07346">
        <w:rPr>
          <w:rFonts w:ascii="Sylfaen" w:eastAsia="Sylfaen_PDF_Subset" w:hAnsi="Sylfaen" w:cs="Sylfaen_PDF_Subset"/>
          <w:color w:val="222222"/>
          <w:sz w:val="24"/>
          <w:lang w:val="ka-GE"/>
        </w:rPr>
        <w:t>მიკუთვნებული</w:t>
      </w:r>
      <w:r w:rsidR="00162E1F">
        <w:rPr>
          <w:rFonts w:ascii="Sylfaen" w:eastAsia="Sylfaen_PDF_Subset" w:hAnsi="Sylfaen" w:cs="Sylfaen_PDF_Subset"/>
          <w:color w:val="222222"/>
          <w:sz w:val="24"/>
          <w:lang w:val="ka-GE"/>
        </w:rPr>
        <w:t xml:space="preserve"> და აკმაყოფილებს ამ ნორმის შემდეგ მოთხოვნებს</w:t>
      </w:r>
      <w:r w:rsidR="00425CF8">
        <w:rPr>
          <w:rFonts w:ascii="Sylfaen" w:eastAsia="Sylfaen_PDF_Subset" w:hAnsi="Sylfaen" w:cs="Sylfaen_PDF_Subset"/>
          <w:color w:val="222222"/>
          <w:sz w:val="24"/>
          <w:lang w:val="ka-GE"/>
        </w:rPr>
        <w:t>:</w:t>
      </w:r>
      <w:r w:rsidR="00F07346">
        <w:rPr>
          <w:rFonts w:ascii="Sylfaen" w:eastAsia="Sylfaen_PDF_Subset" w:hAnsi="Sylfaen" w:cs="Sylfaen_PDF_Subset"/>
          <w:color w:val="222222"/>
          <w:sz w:val="24"/>
          <w:lang w:val="ka-GE"/>
        </w:rPr>
        <w:t xml:space="preserve"> </w:t>
      </w:r>
      <w:r w:rsidR="00425CF8">
        <w:rPr>
          <w:rFonts w:ascii="Sylfaen" w:eastAsia="Sylfaen_PDF_Subset" w:hAnsi="Sylfaen" w:cs="Sylfaen_PDF_Subset"/>
          <w:color w:val="222222"/>
          <w:sz w:val="24"/>
          <w:lang w:val="ka-GE"/>
        </w:rPr>
        <w:t>„</w:t>
      </w:r>
      <w:r w:rsidR="003A5C6B" w:rsidRPr="00425CF8">
        <w:rPr>
          <w:rFonts w:ascii="Sylfaen" w:eastAsia="Sylfaen_PDF_Subset" w:hAnsi="Sylfaen" w:cs="Sylfaen_PDF_Subset"/>
          <w:i/>
          <w:color w:val="222222"/>
          <w:sz w:val="24"/>
          <w:lang w:val="ka-GE"/>
        </w:rPr>
        <w:t>ყველა სახელმწიფო ან ადგილობრივი თვითმმართველობის ორგანო ან დაწესებულება, საჯარო სამართლის იურიდიული პირი (</w:t>
      </w:r>
      <w:r w:rsidR="003A5C6B" w:rsidRPr="00425CF8">
        <w:rPr>
          <w:rFonts w:ascii="Sylfaen" w:eastAsia="Sylfaen_PDF_Subset" w:hAnsi="Sylfaen" w:cs="Sylfaen_PDF_Subset"/>
          <w:i/>
          <w:color w:val="222222"/>
          <w:lang w:val="ka-GE"/>
        </w:rPr>
        <w:t>გარდა პოლიტიკური და რელიგიური გაერთიანებებისა</w:t>
      </w:r>
      <w:r w:rsidR="003A5C6B" w:rsidRPr="00425CF8">
        <w:rPr>
          <w:rFonts w:ascii="Sylfaen" w:eastAsia="Sylfaen_PDF_Subset" w:hAnsi="Sylfaen" w:cs="Sylfaen_PDF_Subset"/>
          <w:i/>
          <w:color w:val="222222"/>
          <w:sz w:val="24"/>
          <w:lang w:val="ka-GE"/>
        </w:rPr>
        <w:t>), აგრეთვე ნებისმიერი სხვა პირი, რომელიც საქართველოს კანონმდებლობის საფუძველზე ასრულებს საჯარო სამართლებრივ უფლებამოსილებებს</w:t>
      </w:r>
      <w:r w:rsidR="00425CF8">
        <w:rPr>
          <w:rFonts w:ascii="Sylfaen" w:eastAsia="Sylfaen_PDF_Subset" w:hAnsi="Sylfaen" w:cs="Sylfaen_PDF_Subset"/>
          <w:color w:val="222222"/>
          <w:sz w:val="24"/>
          <w:lang w:val="ka-GE"/>
        </w:rPr>
        <w:t>“</w:t>
      </w:r>
      <w:r w:rsidR="00100D5D">
        <w:rPr>
          <w:rFonts w:ascii="Sylfaen" w:eastAsia="Sylfaen_PDF_Subset" w:hAnsi="Sylfaen" w:cs="Sylfaen_PDF_Subset"/>
          <w:color w:val="222222"/>
          <w:sz w:val="24"/>
          <w:lang w:val="ka-GE"/>
        </w:rPr>
        <w:t>.</w:t>
      </w:r>
    </w:p>
    <w:p w:rsidR="00063261" w:rsidRDefault="00063261" w:rsidP="00100D5D">
      <w:pPr>
        <w:spacing w:after="0" w:line="240" w:lineRule="auto"/>
        <w:ind w:left="-567" w:right="-284"/>
        <w:jc w:val="both"/>
        <w:rPr>
          <w:rFonts w:ascii="Sylfaen" w:eastAsia="Sylfaen_PDF_Subset" w:hAnsi="Sylfaen" w:cs="Sylfaen_PDF_Subset"/>
          <w:color w:val="222222"/>
          <w:sz w:val="24"/>
          <w:lang w:val="ka-GE"/>
        </w:rPr>
      </w:pPr>
      <w:r>
        <w:rPr>
          <w:rFonts w:ascii="Sylfaen" w:eastAsia="Sylfaen_PDF_Subset" w:hAnsi="Sylfaen" w:cs="Sylfaen_PDF_Subset"/>
          <w:color w:val="222222"/>
          <w:sz w:val="24"/>
          <w:lang w:val="ka-GE"/>
        </w:rPr>
        <w:tab/>
      </w:r>
      <w:r w:rsidR="00425CF8">
        <w:rPr>
          <w:rFonts w:ascii="Sylfaen" w:eastAsia="Sylfaen_PDF_Subset" w:hAnsi="Sylfaen" w:cs="Sylfaen_PDF_Subset"/>
          <w:color w:val="222222"/>
          <w:sz w:val="24"/>
          <w:lang w:val="ka-GE"/>
        </w:rPr>
        <w:t>ამასთანავე.</w:t>
      </w:r>
      <w:r>
        <w:rPr>
          <w:rFonts w:ascii="Sylfaen" w:eastAsia="Sylfaen_PDF_Subset" w:hAnsi="Sylfaen" w:cs="Sylfaen_PDF_Subset"/>
          <w:color w:val="222222"/>
          <w:sz w:val="24"/>
          <w:lang w:val="ka-GE"/>
        </w:rPr>
        <w:t xml:space="preserve"> როგორც იქნა, საქართველოს ახალი კონსტიტუციის 31-ე მუხლის </w:t>
      </w:r>
      <w:r w:rsidR="008F1535">
        <w:rPr>
          <w:rFonts w:ascii="Sylfaen" w:eastAsia="Sylfaen_PDF_Subset" w:hAnsi="Sylfaen" w:cs="Sylfaen_PDF_Subset"/>
          <w:color w:val="222222"/>
          <w:sz w:val="24"/>
          <w:lang w:val="ka-GE"/>
        </w:rPr>
        <w:t>1-</w:t>
      </w:r>
      <w:r>
        <w:rPr>
          <w:rFonts w:ascii="Sylfaen" w:eastAsia="Sylfaen_PDF_Subset" w:hAnsi="Sylfaen" w:cs="Sylfaen_PDF_Subset"/>
          <w:color w:val="222222"/>
          <w:sz w:val="24"/>
          <w:lang w:val="ka-GE"/>
        </w:rPr>
        <w:t xml:space="preserve">ლი </w:t>
      </w:r>
      <w:r w:rsidR="00F63194">
        <w:rPr>
          <w:rFonts w:ascii="Sylfaen" w:eastAsia="Sylfaen_PDF_Subset" w:hAnsi="Sylfaen" w:cs="Sylfaen_PDF_Subset"/>
          <w:color w:val="222222"/>
          <w:sz w:val="24"/>
          <w:lang w:val="ka-GE"/>
        </w:rPr>
        <w:t>პუნქტ</w:t>
      </w:r>
      <w:r>
        <w:rPr>
          <w:rFonts w:ascii="Sylfaen" w:eastAsia="Sylfaen_PDF_Subset" w:hAnsi="Sylfaen" w:cs="Sylfaen_PDF_Subset"/>
          <w:color w:val="222222"/>
          <w:sz w:val="24"/>
          <w:lang w:val="ka-GE"/>
        </w:rPr>
        <w:t>ით დადგენილი იქნა, რომ</w:t>
      </w:r>
      <w:r w:rsidR="00F07346">
        <w:rPr>
          <w:rFonts w:ascii="Sylfaen" w:eastAsia="Sylfaen_PDF_Subset" w:hAnsi="Sylfaen" w:cs="Sylfaen_PDF_Subset"/>
          <w:color w:val="222222"/>
          <w:sz w:val="24"/>
          <w:lang w:val="ka-GE"/>
        </w:rPr>
        <w:t>: „</w:t>
      </w:r>
      <w:r w:rsidR="00F07346" w:rsidRPr="0041370D">
        <w:rPr>
          <w:rFonts w:ascii="Sylfaen" w:eastAsia="Sylfaen_PDF_Subset" w:hAnsi="Sylfaen" w:cs="Sylfaen_PDF_Subset"/>
          <w:b/>
          <w:i/>
          <w:color w:val="222222"/>
          <w:sz w:val="24"/>
          <w:u w:val="single"/>
          <w:lang w:val="ka-GE"/>
        </w:rPr>
        <w:t>ყველა ადამიანს აქვს უფლება თავისი უფლებათა დასაცავად მიმართოს სასამართლოს</w:t>
      </w:r>
      <w:r w:rsidR="00F07346" w:rsidRPr="00100D5D">
        <w:rPr>
          <w:rFonts w:ascii="Sylfaen" w:eastAsia="Sylfaen_PDF_Subset" w:hAnsi="Sylfaen" w:cs="Sylfaen_PDF_Subset"/>
          <w:i/>
          <w:color w:val="222222"/>
          <w:sz w:val="24"/>
          <w:lang w:val="ka-GE"/>
        </w:rPr>
        <w:t xml:space="preserve">. </w:t>
      </w:r>
      <w:r w:rsidR="00F07346" w:rsidRPr="0041370D">
        <w:rPr>
          <w:rFonts w:ascii="Sylfaen" w:eastAsia="Sylfaen_PDF_Subset" w:hAnsi="Sylfaen" w:cs="Sylfaen_PDF_Subset"/>
          <w:b/>
          <w:i/>
          <w:color w:val="222222"/>
          <w:sz w:val="24"/>
          <w:u w:val="single"/>
          <w:lang w:val="ka-GE"/>
        </w:rPr>
        <w:t>საქმის სამართლიანი და დროული განხილვის უფლება უზრუნველყოფილია</w:t>
      </w:r>
      <w:r w:rsidR="00F07346">
        <w:rPr>
          <w:rFonts w:ascii="Sylfaen" w:eastAsia="Sylfaen_PDF_Subset" w:hAnsi="Sylfaen" w:cs="Sylfaen_PDF_Subset"/>
          <w:color w:val="222222"/>
          <w:sz w:val="24"/>
          <w:lang w:val="ka-GE"/>
        </w:rPr>
        <w:t>“</w:t>
      </w:r>
      <w:r w:rsidR="00425CF8">
        <w:rPr>
          <w:rFonts w:ascii="Sylfaen" w:eastAsia="Sylfaen_PDF_Subset" w:hAnsi="Sylfaen" w:cs="Sylfaen_PDF_Subset"/>
          <w:color w:val="222222"/>
          <w:sz w:val="24"/>
          <w:lang w:val="ka-GE"/>
        </w:rPr>
        <w:t>-ო</w:t>
      </w:r>
      <w:r w:rsidR="00F07346">
        <w:rPr>
          <w:rFonts w:ascii="Sylfaen" w:eastAsia="Sylfaen_PDF_Subset" w:hAnsi="Sylfaen" w:cs="Sylfaen_PDF_Subset"/>
          <w:color w:val="222222"/>
          <w:sz w:val="24"/>
          <w:lang w:val="ka-GE"/>
        </w:rPr>
        <w:t xml:space="preserve">. ანუ, მარტივად რომ ითქვას, </w:t>
      </w:r>
      <w:r w:rsidR="00F63194">
        <w:rPr>
          <w:rFonts w:ascii="Sylfaen" w:eastAsia="Sylfaen_PDF_Subset" w:hAnsi="Sylfaen" w:cs="Sylfaen_PDF_Subset"/>
          <w:color w:val="222222"/>
          <w:sz w:val="24"/>
          <w:lang w:val="ka-GE"/>
        </w:rPr>
        <w:t>ყველას</w:t>
      </w:r>
      <w:r>
        <w:rPr>
          <w:rFonts w:ascii="Sylfaen" w:eastAsia="Sylfaen_PDF_Subset" w:hAnsi="Sylfaen" w:cs="Sylfaen_PDF_Subset"/>
          <w:color w:val="222222"/>
          <w:sz w:val="24"/>
          <w:lang w:val="ka-GE"/>
        </w:rPr>
        <w:t xml:space="preserve"> აქვს უფლება თავისი დარღვეული უფლების აღდგენის მიზნით მიმართოს სასამართლოს</w:t>
      </w:r>
      <w:r w:rsidR="00425CF8">
        <w:rPr>
          <w:rFonts w:ascii="Sylfaen" w:eastAsia="Sylfaen_PDF_Subset" w:hAnsi="Sylfaen" w:cs="Sylfaen_PDF_Subset"/>
          <w:color w:val="222222"/>
          <w:sz w:val="24"/>
          <w:lang w:val="ka-GE"/>
        </w:rPr>
        <w:t>ო</w:t>
      </w:r>
      <w:r>
        <w:rPr>
          <w:rFonts w:ascii="Sylfaen" w:eastAsia="Sylfaen_PDF_Subset" w:hAnsi="Sylfaen" w:cs="Sylfaen_PDF_Subset"/>
          <w:color w:val="222222"/>
          <w:sz w:val="24"/>
          <w:lang w:val="ka-GE"/>
        </w:rPr>
        <w:t xml:space="preserve"> და სახელმწიფომ სავსებით ლეგიტიმურად საკუთარ თავზე </w:t>
      </w:r>
      <w:r w:rsidR="008F1535">
        <w:rPr>
          <w:rFonts w:ascii="Sylfaen" w:eastAsia="Sylfaen_PDF_Subset" w:hAnsi="Sylfaen" w:cs="Sylfaen_PDF_Subset"/>
          <w:color w:val="222222"/>
          <w:sz w:val="24"/>
          <w:lang w:val="ka-GE"/>
        </w:rPr>
        <w:t xml:space="preserve">იტვირთა </w:t>
      </w:r>
      <w:r>
        <w:rPr>
          <w:rFonts w:ascii="Sylfaen" w:eastAsia="Sylfaen_PDF_Subset" w:hAnsi="Sylfaen" w:cs="Sylfaen_PDF_Subset"/>
          <w:color w:val="222222"/>
          <w:sz w:val="24"/>
          <w:lang w:val="ka-GE"/>
        </w:rPr>
        <w:t>სასამართლოებში საქმეების სამართლიანად და დროულად განხილვის უფლების უზრუნველყოფა, რაც კონსტიტუციის წინა რედაქცი</w:t>
      </w:r>
      <w:r w:rsidR="008F1535">
        <w:rPr>
          <w:rFonts w:ascii="Sylfaen" w:eastAsia="Sylfaen_PDF_Subset" w:hAnsi="Sylfaen" w:cs="Sylfaen_PDF_Subset"/>
          <w:color w:val="222222"/>
          <w:sz w:val="24"/>
          <w:lang w:val="ka-GE"/>
        </w:rPr>
        <w:t>აშ</w:t>
      </w:r>
      <w:r>
        <w:rPr>
          <w:rFonts w:ascii="Sylfaen" w:eastAsia="Sylfaen_PDF_Subset" w:hAnsi="Sylfaen" w:cs="Sylfaen_PDF_Subset"/>
          <w:color w:val="222222"/>
          <w:sz w:val="24"/>
          <w:lang w:val="ka-GE"/>
        </w:rPr>
        <w:t>ი</w:t>
      </w:r>
      <w:r w:rsidR="008F1535">
        <w:rPr>
          <w:rFonts w:ascii="Sylfaen" w:eastAsia="Sylfaen_PDF_Subset" w:hAnsi="Sylfaen" w:cs="Sylfaen_PDF_Subset"/>
          <w:color w:val="222222"/>
          <w:sz w:val="24"/>
          <w:lang w:val="ka-GE"/>
        </w:rPr>
        <w:t xml:space="preserve"> არ იყო გათვალისწინებული და ქმნიდა შთაბეჭდილებას, რომ საქმეების სამართლიანად გადაწყვეტა და</w:t>
      </w:r>
      <w:r w:rsidR="00F07346">
        <w:rPr>
          <w:rFonts w:ascii="Sylfaen" w:eastAsia="Sylfaen_PDF_Subset" w:hAnsi="Sylfaen" w:cs="Sylfaen_PDF_Subset"/>
          <w:color w:val="222222"/>
          <w:sz w:val="24"/>
          <w:lang w:val="ka-GE"/>
        </w:rPr>
        <w:t xml:space="preserve"> განხილვის</w:t>
      </w:r>
      <w:r w:rsidR="008F1535">
        <w:rPr>
          <w:rFonts w:ascii="Sylfaen" w:eastAsia="Sylfaen_PDF_Subset" w:hAnsi="Sylfaen" w:cs="Sylfaen_PDF_Subset"/>
          <w:color w:val="222222"/>
          <w:sz w:val="24"/>
          <w:lang w:val="ka-GE"/>
        </w:rPr>
        <w:t xml:space="preserve"> დროული დამთავრება</w:t>
      </w:r>
      <w:r w:rsidR="00F07346">
        <w:rPr>
          <w:rFonts w:ascii="Sylfaen" w:eastAsia="Sylfaen_PDF_Subset" w:hAnsi="Sylfaen" w:cs="Sylfaen_PDF_Subset"/>
          <w:color w:val="222222"/>
          <w:sz w:val="24"/>
          <w:lang w:val="ka-GE"/>
        </w:rPr>
        <w:t xml:space="preserve"> კონსტიტუციის ძველი რედაქციით</w:t>
      </w:r>
      <w:r>
        <w:rPr>
          <w:rFonts w:ascii="Sylfaen" w:eastAsia="Sylfaen_PDF_Subset" w:hAnsi="Sylfaen" w:cs="Sylfaen_PDF_Subset"/>
          <w:color w:val="222222"/>
          <w:sz w:val="24"/>
          <w:lang w:val="ka-GE"/>
        </w:rPr>
        <w:t xml:space="preserve"> არ იყო უზრუნველყოფილი.</w:t>
      </w:r>
    </w:p>
    <w:p w:rsidR="00F07346" w:rsidRDefault="00063261" w:rsidP="00100D5D">
      <w:pPr>
        <w:spacing w:after="0" w:line="240" w:lineRule="auto"/>
        <w:ind w:left="-567" w:right="-284"/>
        <w:jc w:val="both"/>
        <w:rPr>
          <w:rFonts w:ascii="Sylfaen" w:eastAsia="Sylfaen_PDF_Subset" w:hAnsi="Sylfaen" w:cs="Sylfaen_PDF_Subset"/>
          <w:color w:val="222222"/>
          <w:sz w:val="24"/>
          <w:lang w:val="ka-GE"/>
        </w:rPr>
      </w:pPr>
      <w:r>
        <w:rPr>
          <w:rFonts w:ascii="Sylfaen" w:eastAsia="Sylfaen_PDF_Subset" w:hAnsi="Sylfaen" w:cs="Sylfaen_PDF_Subset"/>
          <w:color w:val="222222"/>
          <w:sz w:val="24"/>
          <w:lang w:val="ka-GE"/>
        </w:rPr>
        <w:tab/>
        <w:t xml:space="preserve">ზემოაღნიშნულიდან გამომდინარე, საქართველოს კონსტიტუციის 31-ე მუხლის </w:t>
      </w:r>
      <w:r w:rsidR="008F1535">
        <w:rPr>
          <w:rFonts w:ascii="Sylfaen" w:eastAsia="Sylfaen_PDF_Subset" w:hAnsi="Sylfaen" w:cs="Sylfaen_PDF_Subset"/>
          <w:color w:val="222222"/>
          <w:sz w:val="24"/>
          <w:lang w:val="ka-GE"/>
        </w:rPr>
        <w:t>1-</w:t>
      </w:r>
      <w:r>
        <w:rPr>
          <w:rFonts w:ascii="Sylfaen" w:eastAsia="Sylfaen_PDF_Subset" w:hAnsi="Sylfaen" w:cs="Sylfaen_PDF_Subset"/>
          <w:color w:val="222222"/>
          <w:sz w:val="24"/>
          <w:lang w:val="ka-GE"/>
        </w:rPr>
        <w:t xml:space="preserve">ლი </w:t>
      </w:r>
      <w:r w:rsidR="004007C4">
        <w:rPr>
          <w:rFonts w:ascii="Sylfaen" w:eastAsia="Sylfaen_PDF_Subset" w:hAnsi="Sylfaen" w:cs="Sylfaen_PDF_Subset"/>
          <w:color w:val="222222"/>
          <w:sz w:val="24"/>
          <w:lang w:val="ka-GE"/>
        </w:rPr>
        <w:t>პუნქტ</w:t>
      </w:r>
      <w:r>
        <w:rPr>
          <w:rFonts w:ascii="Sylfaen" w:eastAsia="Sylfaen_PDF_Subset" w:hAnsi="Sylfaen" w:cs="Sylfaen_PDF_Subset"/>
          <w:color w:val="222222"/>
          <w:sz w:val="24"/>
          <w:lang w:val="ka-GE"/>
        </w:rPr>
        <w:t>ით გარანტირებული სამართლიანი და დროული განხილვის უფლება,</w:t>
      </w:r>
      <w:r w:rsidR="00425CF8">
        <w:rPr>
          <w:rFonts w:ascii="Sylfaen" w:eastAsia="Sylfaen_PDF_Subset" w:hAnsi="Sylfaen" w:cs="Sylfaen_PDF_Subset"/>
          <w:color w:val="222222"/>
          <w:sz w:val="24"/>
          <w:lang w:val="ka-GE"/>
        </w:rPr>
        <w:t xml:space="preserve"> როგორც</w:t>
      </w:r>
      <w:r w:rsidR="00162E1F">
        <w:rPr>
          <w:rFonts w:ascii="Sylfaen" w:eastAsia="Sylfaen_PDF_Subset" w:hAnsi="Sylfaen" w:cs="Sylfaen_PDF_Subset"/>
          <w:color w:val="222222"/>
          <w:sz w:val="24"/>
          <w:lang w:val="ka-GE"/>
        </w:rPr>
        <w:t xml:space="preserve"> ადამიანის ერთ-ერთი ფუნდამენტალური</w:t>
      </w:r>
      <w:r w:rsidR="00425CF8">
        <w:rPr>
          <w:rFonts w:ascii="Sylfaen" w:eastAsia="Sylfaen_PDF_Subset" w:hAnsi="Sylfaen" w:cs="Sylfaen_PDF_Subset"/>
          <w:color w:val="222222"/>
          <w:sz w:val="24"/>
          <w:lang w:val="ka-GE"/>
        </w:rPr>
        <w:t xml:space="preserve"> უფლება,</w:t>
      </w:r>
      <w:r>
        <w:rPr>
          <w:rFonts w:ascii="Sylfaen" w:eastAsia="Sylfaen_PDF_Subset" w:hAnsi="Sylfaen" w:cs="Sylfaen_PDF_Subset"/>
          <w:color w:val="222222"/>
          <w:sz w:val="24"/>
          <w:lang w:val="ka-GE"/>
        </w:rPr>
        <w:t xml:space="preserve"> თავისთავად უზრუნველყოფილი უნდა იყოს სასამართლოებში</w:t>
      </w:r>
      <w:r w:rsidR="008F1535">
        <w:rPr>
          <w:rFonts w:ascii="Sylfaen" w:eastAsia="Sylfaen_PDF_Subset" w:hAnsi="Sylfaen" w:cs="Sylfaen_PDF_Subset"/>
          <w:color w:val="222222"/>
          <w:sz w:val="24"/>
          <w:lang w:val="ka-GE"/>
        </w:rPr>
        <w:t xml:space="preserve"> საქმეთა</w:t>
      </w:r>
      <w:r>
        <w:rPr>
          <w:rFonts w:ascii="Sylfaen" w:eastAsia="Sylfaen_PDF_Subset" w:hAnsi="Sylfaen" w:cs="Sylfaen_PDF_Subset"/>
          <w:color w:val="222222"/>
          <w:sz w:val="24"/>
          <w:lang w:val="ka-GE"/>
        </w:rPr>
        <w:t xml:space="preserve"> სამართალწარმოებით, რომლის ძირითადი პრინციპები და სტანდარტები დადგენილია ამავე კონსტიტუციის 62-ე მუხლის მე-5 </w:t>
      </w:r>
      <w:r w:rsidR="004007C4">
        <w:rPr>
          <w:rFonts w:ascii="Sylfaen" w:eastAsia="Sylfaen_PDF_Subset" w:hAnsi="Sylfaen" w:cs="Sylfaen_PDF_Subset"/>
          <w:color w:val="222222"/>
          <w:sz w:val="24"/>
          <w:lang w:val="ka-GE"/>
        </w:rPr>
        <w:t>პუნქტ</w:t>
      </w:r>
      <w:r>
        <w:rPr>
          <w:rFonts w:ascii="Sylfaen" w:eastAsia="Sylfaen_PDF_Subset" w:hAnsi="Sylfaen" w:cs="Sylfaen_PDF_Subset"/>
          <w:color w:val="222222"/>
          <w:sz w:val="24"/>
          <w:lang w:val="ka-GE"/>
        </w:rPr>
        <w:t>ით</w:t>
      </w:r>
      <w:r w:rsidR="0041370D">
        <w:rPr>
          <w:rFonts w:ascii="Sylfaen" w:eastAsia="Sylfaen_PDF_Subset" w:hAnsi="Sylfaen" w:cs="Sylfaen_PDF_Subset"/>
          <w:color w:val="222222"/>
          <w:sz w:val="24"/>
          <w:lang w:val="ka-GE"/>
        </w:rPr>
        <w:t>, რომლის შესაბამის დებულებებსაც შეიცავს სამოქალაქო საპროცესო კოდექსი</w:t>
      </w:r>
      <w:r w:rsidR="00425CF8">
        <w:rPr>
          <w:rFonts w:ascii="Sylfaen" w:eastAsia="Sylfaen_PDF_Subset" w:hAnsi="Sylfaen" w:cs="Sylfaen_PDF_Subset"/>
          <w:color w:val="222222"/>
          <w:sz w:val="24"/>
          <w:lang w:val="ka-GE"/>
        </w:rPr>
        <w:t>:</w:t>
      </w:r>
      <w:r w:rsidR="0041370D">
        <w:rPr>
          <w:rFonts w:ascii="Sylfaen" w:eastAsia="Sylfaen_PDF_Subset" w:hAnsi="Sylfaen" w:cs="Sylfaen_PDF_Subset"/>
          <w:color w:val="222222"/>
          <w:sz w:val="24"/>
          <w:lang w:val="ka-GE"/>
        </w:rPr>
        <w:t xml:space="preserve"> მე</w:t>
      </w:r>
      <w:r w:rsidR="00425CF8">
        <w:rPr>
          <w:rFonts w:ascii="Sylfaen" w:eastAsia="Sylfaen_PDF_Subset" w:hAnsi="Sylfaen" w:cs="Sylfaen_PDF_Subset"/>
          <w:color w:val="222222"/>
          <w:sz w:val="24"/>
          <w:lang w:val="ka-GE"/>
        </w:rPr>
        <w:t>-3,</w:t>
      </w:r>
      <w:r w:rsidR="0041370D">
        <w:rPr>
          <w:rFonts w:ascii="Sylfaen" w:eastAsia="Sylfaen_PDF_Subset" w:hAnsi="Sylfaen" w:cs="Sylfaen_PDF_Subset"/>
          <w:color w:val="222222"/>
          <w:sz w:val="24"/>
          <w:lang w:val="ka-GE"/>
        </w:rPr>
        <w:t xml:space="preserve"> მე-4</w:t>
      </w:r>
      <w:r w:rsidR="00425CF8">
        <w:rPr>
          <w:rFonts w:ascii="Sylfaen" w:eastAsia="Sylfaen_PDF_Subset" w:hAnsi="Sylfaen" w:cs="Sylfaen_PDF_Subset"/>
          <w:color w:val="222222"/>
          <w:sz w:val="24"/>
          <w:lang w:val="ka-GE"/>
        </w:rPr>
        <w:t xml:space="preserve"> და მე-5</w:t>
      </w:r>
      <w:r w:rsidR="0041370D">
        <w:rPr>
          <w:rFonts w:ascii="Sylfaen" w:eastAsia="Sylfaen_PDF_Subset" w:hAnsi="Sylfaen" w:cs="Sylfaen_PDF_Subset"/>
          <w:color w:val="222222"/>
          <w:sz w:val="24"/>
          <w:lang w:val="ka-GE"/>
        </w:rPr>
        <w:t xml:space="preserve"> მუხლების სახით, ხოლო ადმინისტრაციული საპროცესო კოდექსი</w:t>
      </w:r>
      <w:r w:rsidR="00425CF8">
        <w:rPr>
          <w:rFonts w:ascii="Sylfaen" w:eastAsia="Sylfaen_PDF_Subset" w:hAnsi="Sylfaen" w:cs="Sylfaen_PDF_Subset"/>
          <w:color w:val="222222"/>
          <w:sz w:val="24"/>
          <w:lang w:val="ka-GE"/>
        </w:rPr>
        <w:t xml:space="preserve">: </w:t>
      </w:r>
      <w:r w:rsidR="00494A2C">
        <w:rPr>
          <w:rFonts w:ascii="Sylfaen" w:eastAsia="Sylfaen_PDF_Subset" w:hAnsi="Sylfaen" w:cs="Sylfaen_PDF_Subset"/>
          <w:color w:val="222222"/>
          <w:sz w:val="24"/>
          <w:lang w:val="ka-GE"/>
        </w:rPr>
        <w:t>მე-3 და</w:t>
      </w:r>
      <w:r w:rsidR="0041370D">
        <w:rPr>
          <w:rFonts w:ascii="Sylfaen" w:eastAsia="Sylfaen_PDF_Subset" w:hAnsi="Sylfaen" w:cs="Sylfaen_PDF_Subset"/>
          <w:color w:val="222222"/>
          <w:sz w:val="24"/>
          <w:lang w:val="ka-GE"/>
        </w:rPr>
        <w:t xml:space="preserve"> მე-4 მუხლ</w:t>
      </w:r>
      <w:r w:rsidR="00494A2C">
        <w:rPr>
          <w:rFonts w:ascii="Sylfaen" w:eastAsia="Sylfaen_PDF_Subset" w:hAnsi="Sylfaen" w:cs="Sylfaen_PDF_Subset"/>
          <w:color w:val="222222"/>
          <w:sz w:val="24"/>
          <w:lang w:val="ka-GE"/>
        </w:rPr>
        <w:t>ებ</w:t>
      </w:r>
      <w:r w:rsidR="0041370D">
        <w:rPr>
          <w:rFonts w:ascii="Sylfaen" w:eastAsia="Sylfaen_PDF_Subset" w:hAnsi="Sylfaen" w:cs="Sylfaen_PDF_Subset"/>
          <w:color w:val="222222"/>
          <w:sz w:val="24"/>
          <w:lang w:val="ka-GE"/>
        </w:rPr>
        <w:t xml:space="preserve">ის </w:t>
      </w:r>
      <w:r w:rsidR="0041370D">
        <w:rPr>
          <w:rFonts w:ascii="Sylfaen" w:eastAsia="Sylfaen_PDF_Subset" w:hAnsi="Sylfaen" w:cs="Sylfaen_PDF_Subset"/>
          <w:color w:val="222222"/>
          <w:sz w:val="24"/>
          <w:lang w:val="ka-GE"/>
        </w:rPr>
        <w:lastRenderedPageBreak/>
        <w:t>სახით</w:t>
      </w:r>
      <w:r>
        <w:rPr>
          <w:rFonts w:ascii="Sylfaen" w:eastAsia="Sylfaen_PDF_Subset" w:hAnsi="Sylfaen" w:cs="Sylfaen_PDF_Subset"/>
          <w:color w:val="222222"/>
          <w:sz w:val="24"/>
          <w:lang w:val="ka-GE"/>
        </w:rPr>
        <w:t xml:space="preserve"> და </w:t>
      </w:r>
      <w:r w:rsidR="0041370D">
        <w:rPr>
          <w:rFonts w:ascii="Sylfaen" w:eastAsia="Sylfaen_PDF_Subset" w:hAnsi="Sylfaen" w:cs="Sylfaen_PDF_Subset"/>
          <w:color w:val="222222"/>
          <w:sz w:val="24"/>
          <w:lang w:val="ka-GE"/>
        </w:rPr>
        <w:t>ამ ნორმათა მოთხოვნის საფუძველზე</w:t>
      </w:r>
      <w:r>
        <w:rPr>
          <w:rFonts w:ascii="Sylfaen" w:eastAsia="Sylfaen_PDF_Subset" w:hAnsi="Sylfaen" w:cs="Sylfaen_PDF_Subset"/>
          <w:color w:val="222222"/>
          <w:sz w:val="24"/>
          <w:lang w:val="ka-GE"/>
        </w:rPr>
        <w:t xml:space="preserve"> საქართველოში სამართალწარმოება ხორციელდება მხარეთა თანასწორობისა და შეჯიბრებითობის საფუძველზე</w:t>
      </w:r>
      <w:r w:rsidR="00494A2C">
        <w:rPr>
          <w:rFonts w:ascii="Sylfaen" w:eastAsia="Sylfaen_PDF_Subset" w:hAnsi="Sylfaen" w:cs="Sylfaen_PDF_Subset"/>
          <w:color w:val="222222"/>
          <w:sz w:val="24"/>
          <w:lang w:val="ka-GE"/>
        </w:rPr>
        <w:t>, ხოლო</w:t>
      </w:r>
      <w:r>
        <w:rPr>
          <w:rFonts w:ascii="Sylfaen" w:eastAsia="Sylfaen_PDF_Subset" w:hAnsi="Sylfaen" w:cs="Sylfaen_PDF_Subset"/>
          <w:color w:val="222222"/>
          <w:sz w:val="24"/>
          <w:lang w:val="ka-GE"/>
        </w:rPr>
        <w:t xml:space="preserve"> სხვა გამონაკლისის</w:t>
      </w:r>
      <w:r w:rsidR="008F1535">
        <w:rPr>
          <w:rFonts w:ascii="Sylfaen" w:eastAsia="Sylfaen_PDF_Subset" w:hAnsi="Sylfaen" w:cs="Sylfaen_PDF_Subset"/>
          <w:color w:val="222222"/>
          <w:sz w:val="24"/>
          <w:lang w:val="ka-GE"/>
        </w:rPr>
        <w:t xml:space="preserve"> დაშვების უფლებამოსილება</w:t>
      </w:r>
      <w:r>
        <w:rPr>
          <w:rFonts w:ascii="Sylfaen" w:eastAsia="Sylfaen_PDF_Subset" w:hAnsi="Sylfaen" w:cs="Sylfaen_PDF_Subset"/>
          <w:color w:val="222222"/>
          <w:sz w:val="24"/>
          <w:lang w:val="ka-GE"/>
        </w:rPr>
        <w:t xml:space="preserve"> </w:t>
      </w:r>
      <w:r w:rsidR="008F1535">
        <w:rPr>
          <w:rFonts w:ascii="Sylfaen" w:eastAsia="Sylfaen_PDF_Subset" w:hAnsi="Sylfaen" w:cs="Sylfaen_PDF_Subset"/>
          <w:color w:val="222222"/>
          <w:sz w:val="24"/>
          <w:lang w:val="ka-GE"/>
        </w:rPr>
        <w:t>კონსტიტუციით გათვალისწინებული არ არის და</w:t>
      </w:r>
      <w:r>
        <w:rPr>
          <w:rFonts w:ascii="Sylfaen" w:eastAsia="Sylfaen_PDF_Subset" w:hAnsi="Sylfaen" w:cs="Sylfaen_PDF_Subset"/>
          <w:color w:val="222222"/>
          <w:sz w:val="24"/>
          <w:lang w:val="ka-GE"/>
        </w:rPr>
        <w:t xml:space="preserve"> საქართველოს კონსტიტუცია</w:t>
      </w:r>
      <w:r w:rsidR="00291A38">
        <w:rPr>
          <w:rFonts w:ascii="Sylfaen" w:eastAsia="Sylfaen_PDF_Subset" w:hAnsi="Sylfaen" w:cs="Sylfaen_PDF_Subset"/>
          <w:color w:val="222222"/>
          <w:sz w:val="24"/>
          <w:lang w:val="ka-GE"/>
        </w:rPr>
        <w:t>,</w:t>
      </w:r>
      <w:r>
        <w:rPr>
          <w:rFonts w:ascii="Sylfaen" w:eastAsia="Sylfaen_PDF_Subset" w:hAnsi="Sylfaen" w:cs="Sylfaen_PDF_Subset"/>
          <w:color w:val="222222"/>
          <w:sz w:val="24"/>
          <w:lang w:val="ka-GE"/>
        </w:rPr>
        <w:t xml:space="preserve">  მოპასუხეს, როგორც კანონმდებელს</w:t>
      </w:r>
      <w:r w:rsidR="008F1535">
        <w:rPr>
          <w:rFonts w:ascii="Sylfaen" w:eastAsia="Sylfaen_PDF_Subset" w:hAnsi="Sylfaen" w:cs="Sylfaen_PDF_Subset"/>
          <w:color w:val="222222"/>
          <w:sz w:val="24"/>
          <w:lang w:val="ka-GE"/>
        </w:rPr>
        <w:t xml:space="preserve"> გამონაკლისის დაშვების უფლებამოსილებას</w:t>
      </w:r>
      <w:r w:rsidR="00162E1F">
        <w:rPr>
          <w:rFonts w:ascii="Sylfaen" w:eastAsia="Sylfaen_PDF_Subset" w:hAnsi="Sylfaen" w:cs="Sylfaen_PDF_Subset"/>
          <w:color w:val="222222"/>
          <w:sz w:val="24"/>
          <w:lang w:val="ka-GE"/>
        </w:rPr>
        <w:t xml:space="preserve"> და სადავო ნორმით ადმინისტრაციული ორგანოებისათვის განსხვავებულის დაწესების უფლებამოსილებას</w:t>
      </w:r>
      <w:r>
        <w:rPr>
          <w:rFonts w:ascii="Sylfaen" w:eastAsia="Sylfaen_PDF_Subset" w:hAnsi="Sylfaen" w:cs="Sylfaen_PDF_Subset"/>
          <w:color w:val="222222"/>
          <w:sz w:val="24"/>
          <w:lang w:val="ka-GE"/>
        </w:rPr>
        <w:t xml:space="preserve"> არ </w:t>
      </w:r>
      <w:r w:rsidR="00162E1F">
        <w:rPr>
          <w:rFonts w:ascii="Sylfaen" w:eastAsia="Sylfaen_PDF_Subset" w:hAnsi="Sylfaen" w:cs="Sylfaen_PDF_Subset"/>
          <w:color w:val="222222"/>
          <w:sz w:val="24"/>
          <w:lang w:val="ka-GE"/>
        </w:rPr>
        <w:t>უდგენდა და არც დღეს მოქმედი კონსტიტუცია არ უდგენს</w:t>
      </w:r>
      <w:r>
        <w:rPr>
          <w:rFonts w:ascii="Sylfaen" w:eastAsia="Sylfaen_PDF_Subset" w:hAnsi="Sylfaen" w:cs="Sylfaen_PDF_Subset"/>
          <w:color w:val="222222"/>
          <w:sz w:val="24"/>
          <w:lang w:val="ka-GE"/>
        </w:rPr>
        <w:t>.</w:t>
      </w:r>
      <w:r w:rsidR="00F07346">
        <w:rPr>
          <w:rFonts w:ascii="Sylfaen" w:eastAsia="Sylfaen_PDF_Subset" w:hAnsi="Sylfaen" w:cs="Sylfaen_PDF_Subset"/>
          <w:color w:val="222222"/>
          <w:sz w:val="24"/>
          <w:lang w:val="ka-GE"/>
        </w:rPr>
        <w:t xml:space="preserve"> </w:t>
      </w:r>
    </w:p>
    <w:p w:rsidR="00063261" w:rsidRDefault="00F07346" w:rsidP="00100D5D">
      <w:pPr>
        <w:spacing w:after="0" w:line="240" w:lineRule="auto"/>
        <w:ind w:left="-567" w:right="-284"/>
        <w:jc w:val="both"/>
        <w:rPr>
          <w:rFonts w:ascii="Sylfaen" w:eastAsia="Sylfaen_PDF_Subset" w:hAnsi="Sylfaen" w:cs="Sylfaen_PDF_Subset"/>
          <w:color w:val="222222"/>
          <w:sz w:val="24"/>
          <w:lang w:val="ka-GE"/>
        </w:rPr>
      </w:pPr>
      <w:r>
        <w:rPr>
          <w:rFonts w:ascii="Sylfaen" w:eastAsia="Sylfaen_PDF_Subset" w:hAnsi="Sylfaen" w:cs="Sylfaen_PDF_Subset"/>
          <w:color w:val="222222"/>
          <w:sz w:val="24"/>
          <w:lang w:val="ka-GE"/>
        </w:rPr>
        <w:t xml:space="preserve">          შესაბამისად, მოპასუხე არ იყო უფლებამოსილი,</w:t>
      </w:r>
      <w:r w:rsidR="008620A7">
        <w:rPr>
          <w:rFonts w:ascii="Sylfaen" w:eastAsia="Sylfaen_PDF_Subset" w:hAnsi="Sylfaen" w:cs="Sylfaen_PDF_Subset"/>
          <w:color w:val="222222"/>
          <w:sz w:val="24"/>
          <w:lang w:val="ka-GE"/>
        </w:rPr>
        <w:t xml:space="preserve"> ადმინისტრაციულ სამართალწარმოებაში მონაწილე ადმინისტრაციული ორგანოს მიერ</w:t>
      </w:r>
      <w:r w:rsidR="00494A2C">
        <w:rPr>
          <w:rFonts w:ascii="Sylfaen" w:eastAsia="Sylfaen_PDF_Subset" w:hAnsi="Sylfaen" w:cs="Sylfaen_PDF_Subset"/>
          <w:color w:val="222222"/>
          <w:sz w:val="24"/>
          <w:lang w:val="ka-GE"/>
        </w:rPr>
        <w:t>, ადმინისტრაციული საპროცესო კოდექსის 1-ლი მუხლის მე-2 ნაწილით გათვალისწინებულის შედეგად, ადმინისტრაციულ წარმოებაში სავალდებულოდ გასათვალისწინებელი</w:t>
      </w:r>
      <w:r w:rsidR="008620A7">
        <w:rPr>
          <w:rFonts w:ascii="Sylfaen" w:eastAsia="Sylfaen_PDF_Subset" w:hAnsi="Sylfaen" w:cs="Sylfaen_PDF_Subset"/>
          <w:color w:val="222222"/>
          <w:sz w:val="24"/>
          <w:lang w:val="ka-GE"/>
        </w:rPr>
        <w:t xml:space="preserve"> სამოქალაქო საპროცესო კოდექსის 201-ე მუხლით წარსადგენად სავალდებულო</w:t>
      </w:r>
      <w:r w:rsidR="00291A38">
        <w:rPr>
          <w:rFonts w:ascii="Sylfaen" w:eastAsia="Sylfaen_PDF_Subset" w:hAnsi="Sylfaen" w:cs="Sylfaen_PDF_Subset"/>
          <w:color w:val="222222"/>
          <w:sz w:val="24"/>
          <w:lang w:val="ka-GE"/>
        </w:rPr>
        <w:t>დ დადგენილი</w:t>
      </w:r>
      <w:r w:rsidR="008620A7">
        <w:rPr>
          <w:rFonts w:ascii="Sylfaen" w:eastAsia="Sylfaen_PDF_Subset" w:hAnsi="Sylfaen" w:cs="Sylfaen_PDF_Subset"/>
          <w:color w:val="222222"/>
          <w:sz w:val="24"/>
          <w:lang w:val="ka-GE"/>
        </w:rPr>
        <w:t xml:space="preserve"> შესაგებელის წარუდგენლობის შემთხვევაში, ადმინისტრაციული ორგანოს მიმართ გაევრცელებინა სადავო საპროცესო ნორმით</w:t>
      </w:r>
      <w:r w:rsidR="00494A2C">
        <w:rPr>
          <w:rFonts w:ascii="Sylfaen" w:eastAsia="Sylfaen_PDF_Subset" w:hAnsi="Sylfaen" w:cs="Sylfaen_PDF_Subset"/>
          <w:color w:val="222222"/>
          <w:sz w:val="24"/>
          <w:lang w:val="ka-GE"/>
        </w:rPr>
        <w:t xml:space="preserve"> (</w:t>
      </w:r>
      <w:r w:rsidR="00494A2C" w:rsidRPr="00494A2C">
        <w:rPr>
          <w:rFonts w:ascii="Sylfaen" w:eastAsia="Sylfaen_PDF_Subset" w:hAnsi="Sylfaen" w:cs="Sylfaen_PDF_Subset"/>
          <w:i/>
          <w:color w:val="222222"/>
          <w:sz w:val="20"/>
          <w:lang w:val="ka-GE"/>
        </w:rPr>
        <w:t>სასკ-ის</w:t>
      </w:r>
      <w:r w:rsidR="004007C4">
        <w:rPr>
          <w:rFonts w:ascii="Sylfaen" w:eastAsia="Sylfaen_PDF_Subset" w:hAnsi="Sylfaen" w:cs="Sylfaen_PDF_Subset"/>
          <w:i/>
          <w:color w:val="222222"/>
          <w:sz w:val="20"/>
          <w:lang w:val="ka-GE"/>
        </w:rPr>
        <w:t xml:space="preserve"> 26</w:t>
      </w:r>
      <w:r w:rsidR="004007C4">
        <w:rPr>
          <w:rFonts w:ascii="Sylfaen" w:eastAsia="Sylfaen_PDF_Subset" w:hAnsi="Sylfaen" w:cs="Sylfaen_PDF_Subset"/>
          <w:i/>
          <w:color w:val="222222"/>
          <w:sz w:val="20"/>
          <w:vertAlign w:val="superscript"/>
          <w:lang w:val="ka-GE"/>
        </w:rPr>
        <w:t>1</w:t>
      </w:r>
      <w:r w:rsidR="00494A2C" w:rsidRPr="00494A2C">
        <w:rPr>
          <w:rFonts w:ascii="Sylfaen" w:eastAsia="Sylfaen_PDF_Subset" w:hAnsi="Sylfaen" w:cs="Sylfaen_PDF_Subset"/>
          <w:i/>
          <w:color w:val="222222"/>
          <w:sz w:val="20"/>
          <w:lang w:val="ka-GE"/>
        </w:rPr>
        <w:t>-ე მუხლის 1-ლი ნაწილით</w:t>
      </w:r>
      <w:r w:rsidR="00494A2C">
        <w:rPr>
          <w:rFonts w:ascii="Sylfaen" w:eastAsia="Sylfaen_PDF_Subset" w:hAnsi="Sylfaen" w:cs="Sylfaen_PDF_Subset"/>
          <w:color w:val="222222"/>
          <w:sz w:val="24"/>
          <w:lang w:val="ka-GE"/>
        </w:rPr>
        <w:t>)</w:t>
      </w:r>
      <w:r w:rsidR="008620A7">
        <w:rPr>
          <w:rFonts w:ascii="Sylfaen" w:eastAsia="Sylfaen_PDF_Subset" w:hAnsi="Sylfaen" w:cs="Sylfaen_PDF_Subset"/>
          <w:color w:val="222222"/>
          <w:sz w:val="24"/>
          <w:lang w:val="ka-GE"/>
        </w:rPr>
        <w:t xml:space="preserve"> გათვალისწინებული შეღავათი, რაც დავაში მონაწილე ადმინისტრაციულ ორგანოს აშკარად პრივილიგირებულ მდგომარეობაში ა</w:t>
      </w:r>
      <w:r w:rsidR="00291A38">
        <w:rPr>
          <w:rFonts w:ascii="Sylfaen" w:eastAsia="Sylfaen_PDF_Subset" w:hAnsi="Sylfaen" w:cs="Sylfaen_PDF_Subset"/>
          <w:color w:val="222222"/>
          <w:sz w:val="24"/>
          <w:lang w:val="ka-GE"/>
        </w:rPr>
        <w:t>ყენებს</w:t>
      </w:r>
      <w:r w:rsidR="008620A7">
        <w:rPr>
          <w:rFonts w:ascii="Sylfaen" w:eastAsia="Sylfaen_PDF_Subset" w:hAnsi="Sylfaen" w:cs="Sylfaen_PDF_Subset"/>
          <w:color w:val="222222"/>
          <w:sz w:val="24"/>
          <w:lang w:val="ka-GE"/>
        </w:rPr>
        <w:t xml:space="preserve"> სამართალწარმოებაში მონაწილე მოსარჩელეს მიმართ</w:t>
      </w:r>
      <w:r w:rsidR="00291A38">
        <w:rPr>
          <w:rFonts w:ascii="Sylfaen" w:eastAsia="Sylfaen_PDF_Subset" w:hAnsi="Sylfaen" w:cs="Sylfaen_PDF_Subset"/>
          <w:color w:val="222222"/>
          <w:sz w:val="24"/>
          <w:lang w:val="ka-GE"/>
        </w:rPr>
        <w:t xml:space="preserve"> და </w:t>
      </w:r>
      <w:r w:rsidR="00162E1F">
        <w:rPr>
          <w:rFonts w:ascii="Sylfaen" w:eastAsia="Sylfaen_PDF_Subset" w:hAnsi="Sylfaen" w:cs="Sylfaen_PDF_Subset"/>
          <w:color w:val="222222"/>
          <w:sz w:val="24"/>
          <w:lang w:val="ka-GE"/>
        </w:rPr>
        <w:t>თ</w:t>
      </w:r>
      <w:r w:rsidR="00291A38">
        <w:rPr>
          <w:rFonts w:ascii="Sylfaen" w:eastAsia="Sylfaen_PDF_Subset" w:hAnsi="Sylfaen" w:cs="Sylfaen_PDF_Subset"/>
          <w:color w:val="222222"/>
          <w:sz w:val="24"/>
          <w:lang w:val="ka-GE"/>
        </w:rPr>
        <w:t>ანაც საქმის განხილვის საწყის ეტაპზევე</w:t>
      </w:r>
      <w:r w:rsidR="00162E1F">
        <w:rPr>
          <w:rFonts w:ascii="Sylfaen" w:eastAsia="Sylfaen_PDF_Subset" w:hAnsi="Sylfaen" w:cs="Sylfaen_PDF_Subset"/>
          <w:color w:val="222222"/>
          <w:sz w:val="24"/>
          <w:lang w:val="ka-GE"/>
        </w:rPr>
        <w:t>, რაც საძირკველივე (</w:t>
      </w:r>
      <w:r w:rsidR="00162E1F" w:rsidRPr="00162E1F">
        <w:rPr>
          <w:rFonts w:ascii="Sylfaen" w:eastAsia="Sylfaen_PDF_Subset" w:hAnsi="Sylfaen" w:cs="Sylfaen_PDF_Subset"/>
          <w:i/>
          <w:color w:val="222222"/>
          <w:lang w:val="ka-GE"/>
        </w:rPr>
        <w:t>ანუ, სამართალწარმოების დაწყებისთანავე</w:t>
      </w:r>
      <w:r w:rsidR="00162E1F">
        <w:rPr>
          <w:rFonts w:ascii="Sylfaen" w:eastAsia="Sylfaen_PDF_Subset" w:hAnsi="Sylfaen" w:cs="Sylfaen_PDF_Subset"/>
          <w:color w:val="222222"/>
          <w:sz w:val="24"/>
          <w:lang w:val="ka-GE"/>
        </w:rPr>
        <w:t>) ამრუდებს მართლმსაჯულებას მოსარჩელე მხარის საზიანოდ</w:t>
      </w:r>
      <w:r w:rsidR="00291A38">
        <w:rPr>
          <w:rFonts w:ascii="Sylfaen" w:eastAsia="Sylfaen_PDF_Subset" w:hAnsi="Sylfaen" w:cs="Sylfaen_PDF_Subset"/>
          <w:color w:val="222222"/>
          <w:sz w:val="24"/>
          <w:lang w:val="ka-GE"/>
        </w:rPr>
        <w:t>. აღნიშნული კი</w:t>
      </w:r>
      <w:r w:rsidR="008620A7">
        <w:rPr>
          <w:rFonts w:ascii="Sylfaen" w:eastAsia="Sylfaen_PDF_Subset" w:hAnsi="Sylfaen" w:cs="Sylfaen_PDF_Subset"/>
          <w:color w:val="222222"/>
          <w:sz w:val="24"/>
          <w:lang w:val="ka-GE"/>
        </w:rPr>
        <w:t xml:space="preserve"> ადასტურებს, რომ სადავო საპროცესო ნორმა საქართველოს კონსტიტუციის 34-ე მუხლის 1-ლი </w:t>
      </w:r>
      <w:r w:rsidR="004007C4">
        <w:rPr>
          <w:rFonts w:ascii="Sylfaen" w:eastAsia="Sylfaen_PDF_Subset" w:hAnsi="Sylfaen" w:cs="Sylfaen_PDF_Subset"/>
          <w:color w:val="222222"/>
          <w:sz w:val="24"/>
          <w:lang w:val="ka-GE"/>
        </w:rPr>
        <w:t>პუნქტ</w:t>
      </w:r>
      <w:r w:rsidR="008620A7">
        <w:rPr>
          <w:rFonts w:ascii="Sylfaen" w:eastAsia="Sylfaen_PDF_Subset" w:hAnsi="Sylfaen" w:cs="Sylfaen_PDF_Subset"/>
          <w:color w:val="222222"/>
          <w:sz w:val="24"/>
          <w:lang w:val="ka-GE"/>
        </w:rPr>
        <w:t xml:space="preserve">ით დაცული უფლების საწინააღმდეგოდ, სამართალწარმოებაში, რომელიც საქრთველოს კონსტიტუციის 62-ე მუხლის მე-5 </w:t>
      </w:r>
      <w:r w:rsidR="004007C4">
        <w:rPr>
          <w:rFonts w:ascii="Sylfaen" w:eastAsia="Sylfaen_PDF_Subset" w:hAnsi="Sylfaen" w:cs="Sylfaen_PDF_Subset"/>
          <w:color w:val="222222"/>
          <w:sz w:val="24"/>
          <w:lang w:val="ka-GE"/>
        </w:rPr>
        <w:t>პუნქტ</w:t>
      </w:r>
      <w:r w:rsidR="008620A7">
        <w:rPr>
          <w:rFonts w:ascii="Sylfaen" w:eastAsia="Sylfaen_PDF_Subset" w:hAnsi="Sylfaen" w:cs="Sylfaen_PDF_Subset"/>
          <w:color w:val="222222"/>
          <w:sz w:val="24"/>
          <w:lang w:val="ka-GE"/>
        </w:rPr>
        <w:t xml:space="preserve">ის თანახმად საქართველოში ხორციელდება მხარეთა თანასწორუფლებიანობისა და შეჯიბრებითობის პრინციპების საფუძველზე და </w:t>
      </w:r>
      <w:r w:rsidR="0073002E">
        <w:rPr>
          <w:rFonts w:ascii="Sylfaen" w:eastAsia="Sylfaen_PDF_Subset" w:hAnsi="Sylfaen" w:cs="Sylfaen_PDF_Subset"/>
          <w:color w:val="222222"/>
          <w:sz w:val="24"/>
          <w:lang w:val="ka-GE"/>
        </w:rPr>
        <w:t>ე</w:t>
      </w:r>
      <w:r w:rsidR="008620A7">
        <w:rPr>
          <w:rFonts w:ascii="Sylfaen" w:eastAsia="Sylfaen_PDF_Subset" w:hAnsi="Sylfaen" w:cs="Sylfaen_PDF_Subset"/>
          <w:color w:val="222222"/>
          <w:sz w:val="24"/>
          <w:lang w:val="ka-GE"/>
        </w:rPr>
        <w:t xml:space="preserve">ს პრინციპი წარმოადგენს საქართველოს კონსტიტუციის 31-ე მუხლის 1-ლი </w:t>
      </w:r>
      <w:r w:rsidR="004007C4">
        <w:rPr>
          <w:rFonts w:ascii="Sylfaen" w:eastAsia="Sylfaen_PDF_Subset" w:hAnsi="Sylfaen" w:cs="Sylfaen_PDF_Subset"/>
          <w:color w:val="222222"/>
          <w:sz w:val="24"/>
          <w:lang w:val="ka-GE"/>
        </w:rPr>
        <w:t>პუნქტ</w:t>
      </w:r>
      <w:r w:rsidR="008620A7">
        <w:rPr>
          <w:rFonts w:ascii="Sylfaen" w:eastAsia="Sylfaen_PDF_Subset" w:hAnsi="Sylfaen" w:cs="Sylfaen_PDF_Subset"/>
          <w:color w:val="222222"/>
          <w:sz w:val="24"/>
          <w:lang w:val="ka-GE"/>
        </w:rPr>
        <w:t>ით</w:t>
      </w:r>
      <w:r w:rsidR="00291A38">
        <w:rPr>
          <w:rFonts w:ascii="Sylfaen" w:eastAsia="Sylfaen_PDF_Subset" w:hAnsi="Sylfaen" w:cs="Sylfaen_PDF_Subset"/>
          <w:color w:val="222222"/>
          <w:sz w:val="24"/>
          <w:lang w:val="ka-GE"/>
        </w:rPr>
        <w:t xml:space="preserve"> და 34-ე მუხლის 1-ლი </w:t>
      </w:r>
      <w:r w:rsidR="004007C4">
        <w:rPr>
          <w:rFonts w:ascii="Sylfaen" w:eastAsia="Sylfaen_PDF_Subset" w:hAnsi="Sylfaen" w:cs="Sylfaen_PDF_Subset"/>
          <w:color w:val="222222"/>
          <w:sz w:val="24"/>
          <w:lang w:val="ka-GE"/>
        </w:rPr>
        <w:t>პუნქტ</w:t>
      </w:r>
      <w:r w:rsidR="00291A38">
        <w:rPr>
          <w:rFonts w:ascii="Sylfaen" w:eastAsia="Sylfaen_PDF_Subset" w:hAnsi="Sylfaen" w:cs="Sylfaen_PDF_Subset"/>
          <w:color w:val="222222"/>
          <w:sz w:val="24"/>
          <w:lang w:val="ka-GE"/>
        </w:rPr>
        <w:t>ით</w:t>
      </w:r>
      <w:r w:rsidR="008620A7">
        <w:rPr>
          <w:rFonts w:ascii="Sylfaen" w:eastAsia="Sylfaen_PDF_Subset" w:hAnsi="Sylfaen" w:cs="Sylfaen_PDF_Subset"/>
          <w:color w:val="222222"/>
          <w:sz w:val="24"/>
          <w:lang w:val="ka-GE"/>
        </w:rPr>
        <w:t xml:space="preserve"> გარანტირებული ადამიანის უფლებების საქვეყნოდ აღიარებულ სტანდარტს, როგორც ადამიანის ძირითადი უფლება</w:t>
      </w:r>
      <w:r w:rsidR="00080FC1">
        <w:rPr>
          <w:rFonts w:ascii="Sylfaen" w:eastAsia="Sylfaen_PDF_Subset" w:hAnsi="Sylfaen" w:cs="Sylfaen_PDF_Subset"/>
          <w:color w:val="222222"/>
          <w:sz w:val="24"/>
          <w:lang w:val="ka-GE"/>
        </w:rPr>
        <w:t>,</w:t>
      </w:r>
      <w:r w:rsidR="0073002E">
        <w:rPr>
          <w:rFonts w:ascii="Sylfaen" w:eastAsia="Sylfaen_PDF_Subset" w:hAnsi="Sylfaen" w:cs="Sylfaen_PDF_Subset"/>
          <w:color w:val="222222"/>
          <w:sz w:val="24"/>
          <w:lang w:val="ka-GE"/>
        </w:rPr>
        <w:t xml:space="preserve"> ხოლო</w:t>
      </w:r>
      <w:r w:rsidR="00080FC1">
        <w:rPr>
          <w:rFonts w:ascii="Sylfaen" w:eastAsia="Sylfaen_PDF_Subset" w:hAnsi="Sylfaen" w:cs="Sylfaen_PDF_Subset"/>
          <w:color w:val="222222"/>
          <w:sz w:val="24"/>
          <w:lang w:val="ka-GE"/>
        </w:rPr>
        <w:t xml:space="preserve"> სადავო </w:t>
      </w:r>
      <w:r w:rsidR="0073002E">
        <w:rPr>
          <w:rFonts w:ascii="Sylfaen" w:eastAsia="Sylfaen_PDF_Subset" w:hAnsi="Sylfaen" w:cs="Sylfaen_PDF_Subset"/>
          <w:color w:val="222222"/>
          <w:sz w:val="24"/>
          <w:lang w:val="ka-GE"/>
        </w:rPr>
        <w:t xml:space="preserve">საპროცესო </w:t>
      </w:r>
      <w:r w:rsidR="00080FC1">
        <w:rPr>
          <w:rFonts w:ascii="Sylfaen" w:eastAsia="Sylfaen_PDF_Subset" w:hAnsi="Sylfaen" w:cs="Sylfaen_PDF_Subset"/>
          <w:color w:val="222222"/>
          <w:sz w:val="24"/>
          <w:lang w:val="ka-GE"/>
        </w:rPr>
        <w:t>ნორმა კი აღნიშნული უფლების საწინააღმდეგოდ ადმინისტრაციულ ორგანოს</w:t>
      </w:r>
      <w:r w:rsidR="00291A38">
        <w:rPr>
          <w:rFonts w:ascii="Sylfaen" w:eastAsia="Sylfaen_PDF_Subset" w:hAnsi="Sylfaen" w:cs="Sylfaen_PDF_Subset"/>
          <w:color w:val="222222"/>
          <w:sz w:val="24"/>
          <w:lang w:val="ka-GE"/>
        </w:rPr>
        <w:t>,</w:t>
      </w:r>
      <w:r w:rsidR="00080FC1">
        <w:rPr>
          <w:rFonts w:ascii="Sylfaen" w:eastAsia="Sylfaen_PDF_Subset" w:hAnsi="Sylfaen" w:cs="Sylfaen_PDF_Subset"/>
          <w:color w:val="222222"/>
          <w:sz w:val="24"/>
          <w:lang w:val="ka-GE"/>
        </w:rPr>
        <w:t xml:space="preserve"> სამოქალაქო საპროცესო კოდექსის </w:t>
      </w:r>
      <w:r w:rsidR="00080FC1" w:rsidRPr="0041370D">
        <w:rPr>
          <w:rFonts w:ascii="Sylfaen" w:eastAsia="Sylfaen_PDF_Subset" w:hAnsi="Sylfaen" w:cs="Sylfaen_PDF_Subset"/>
          <w:color w:val="222222"/>
          <w:sz w:val="24"/>
          <w:lang w:val="ka-GE"/>
        </w:rPr>
        <w:t>XXIV</w:t>
      </w:r>
      <w:r w:rsidR="00080FC1">
        <w:rPr>
          <w:rFonts w:ascii="Sylfaen" w:eastAsia="Sylfaen_PDF_Subset" w:hAnsi="Sylfaen" w:cs="Sylfaen_PDF_Subset"/>
          <w:color w:val="222222"/>
          <w:sz w:val="24"/>
          <w:lang w:val="ka-GE"/>
        </w:rPr>
        <w:t xml:space="preserve"> თავით დადგენილი სასამართლოს მთავარ სხდომაზე საქმის განხილვის მომზადების ხელშეწყობისათვის ამ თავით დადგენილი სავალდებულო მოქმედებების შეუსრულებლობისათვის, სამოქალაქო საპროცესო კოდექსის </w:t>
      </w:r>
      <w:r w:rsidR="00080FC1" w:rsidRPr="0041370D">
        <w:rPr>
          <w:rFonts w:ascii="Sylfaen" w:eastAsia="Sylfaen_PDF_Subset" w:hAnsi="Sylfaen" w:cs="Sylfaen_PDF_Subset"/>
          <w:color w:val="222222"/>
          <w:sz w:val="24"/>
          <w:lang w:val="ka-GE"/>
        </w:rPr>
        <w:t>XXVI</w:t>
      </w:r>
      <w:r w:rsidR="00080FC1">
        <w:rPr>
          <w:rFonts w:ascii="Sylfaen" w:eastAsia="Sylfaen_PDF_Subset" w:hAnsi="Sylfaen" w:cs="Sylfaen_PDF_Subset"/>
          <w:color w:val="222222"/>
          <w:sz w:val="24"/>
          <w:lang w:val="ka-GE"/>
        </w:rPr>
        <w:t xml:space="preserve"> თავით გათვალისწინებული დაუსწრებელი გადაწყვეტილების გამოტანის</w:t>
      </w:r>
      <w:r w:rsidR="00494A2C">
        <w:rPr>
          <w:rFonts w:ascii="Sylfaen" w:eastAsia="Sylfaen_PDF_Subset" w:hAnsi="Sylfaen" w:cs="Sylfaen_PDF_Subset"/>
          <w:color w:val="222222"/>
          <w:sz w:val="24"/>
          <w:lang w:val="ka-GE"/>
        </w:rPr>
        <w:t xml:space="preserve"> ეფექტურ</w:t>
      </w:r>
      <w:r w:rsidR="00291A38">
        <w:rPr>
          <w:rFonts w:ascii="Sylfaen" w:eastAsia="Sylfaen_PDF_Subset" w:hAnsi="Sylfaen" w:cs="Sylfaen_PDF_Subset"/>
          <w:color w:val="222222"/>
          <w:sz w:val="24"/>
          <w:lang w:val="ka-GE"/>
        </w:rPr>
        <w:t>ი და სამართლიანი მექანიზმის</w:t>
      </w:r>
      <w:r w:rsidR="00080FC1">
        <w:rPr>
          <w:rFonts w:ascii="Sylfaen" w:eastAsia="Sylfaen_PDF_Subset" w:hAnsi="Sylfaen" w:cs="Sylfaen_PDF_Subset"/>
          <w:color w:val="222222"/>
          <w:sz w:val="24"/>
          <w:lang w:val="ka-GE"/>
        </w:rPr>
        <w:t xml:space="preserve"> ადმინისტრაციულ სამართალწარმოებაში</w:t>
      </w:r>
      <w:r w:rsidR="00291A38">
        <w:rPr>
          <w:rFonts w:ascii="Sylfaen" w:eastAsia="Sylfaen_PDF_Subset" w:hAnsi="Sylfaen" w:cs="Sylfaen_PDF_Subset"/>
          <w:color w:val="222222"/>
          <w:sz w:val="24"/>
          <w:lang w:val="ka-GE"/>
        </w:rPr>
        <w:t xml:space="preserve"> გამოყენებას პირიქით</w:t>
      </w:r>
      <w:r w:rsidR="00080FC1">
        <w:rPr>
          <w:rFonts w:ascii="Sylfaen" w:eastAsia="Sylfaen_PDF_Subset" w:hAnsi="Sylfaen" w:cs="Sylfaen_PDF_Subset"/>
          <w:color w:val="222222"/>
          <w:sz w:val="24"/>
          <w:lang w:val="ka-GE"/>
        </w:rPr>
        <w:t xml:space="preserve"> გამორიცხავს</w:t>
      </w:r>
      <w:r w:rsidR="00291A38">
        <w:rPr>
          <w:rFonts w:ascii="Sylfaen" w:eastAsia="Sylfaen_PDF_Subset" w:hAnsi="Sylfaen" w:cs="Sylfaen_PDF_Subset"/>
          <w:color w:val="222222"/>
          <w:sz w:val="24"/>
          <w:lang w:val="ka-GE"/>
        </w:rPr>
        <w:t xml:space="preserve"> და ამავდროულად არ ადგენს</w:t>
      </w:r>
      <w:r w:rsidR="00080FC1">
        <w:rPr>
          <w:rFonts w:ascii="Sylfaen" w:eastAsia="Sylfaen_PDF_Subset" w:hAnsi="Sylfaen" w:cs="Sylfaen_PDF_Subset"/>
          <w:color w:val="222222"/>
          <w:sz w:val="24"/>
          <w:lang w:val="ka-GE"/>
        </w:rPr>
        <w:t xml:space="preserve"> პროცედურას, საქმის განმხილველმა მოსამართლემ რა უნდა მოიმოქმედოს იმ შემთხვევაში, თუ ადმინისტრაციულ სამართალწარმოებაში მონაწილე </w:t>
      </w:r>
      <w:r w:rsidR="00162E1F">
        <w:rPr>
          <w:rFonts w:ascii="Sylfaen" w:eastAsia="Sylfaen_PDF_Subset" w:hAnsi="Sylfaen" w:cs="Sylfaen_PDF_Subset"/>
          <w:color w:val="222222"/>
          <w:sz w:val="24"/>
          <w:lang w:val="ka-GE"/>
        </w:rPr>
        <w:t>ადმინისტრაციულმა</w:t>
      </w:r>
      <w:r w:rsidR="00080FC1">
        <w:rPr>
          <w:rFonts w:ascii="Sylfaen" w:eastAsia="Sylfaen_PDF_Subset" w:hAnsi="Sylfaen" w:cs="Sylfaen_PDF_Subset"/>
          <w:color w:val="222222"/>
          <w:sz w:val="24"/>
          <w:lang w:val="ka-GE"/>
        </w:rPr>
        <w:t xml:space="preserve"> ორგანო</w:t>
      </w:r>
      <w:r w:rsidR="00291A38">
        <w:rPr>
          <w:rFonts w:ascii="Sylfaen" w:eastAsia="Sylfaen_PDF_Subset" w:hAnsi="Sylfaen" w:cs="Sylfaen_PDF_Subset"/>
          <w:color w:val="222222"/>
          <w:sz w:val="24"/>
          <w:lang w:val="ka-GE"/>
        </w:rPr>
        <w:t xml:space="preserve">მ დაარღვია </w:t>
      </w:r>
      <w:r w:rsidR="00080FC1">
        <w:rPr>
          <w:rFonts w:ascii="Sylfaen" w:eastAsia="Sylfaen_PDF_Subset" w:hAnsi="Sylfaen" w:cs="Sylfaen_PDF_Subset"/>
          <w:color w:val="222222"/>
          <w:sz w:val="24"/>
          <w:lang w:val="ka-GE"/>
        </w:rPr>
        <w:t xml:space="preserve">სამოქალაქო საპროცესო კოდექისი </w:t>
      </w:r>
      <w:r w:rsidR="00080FC1" w:rsidRPr="0041370D">
        <w:rPr>
          <w:rFonts w:ascii="Sylfaen" w:eastAsia="Sylfaen_PDF_Subset" w:hAnsi="Sylfaen" w:cs="Sylfaen_PDF_Subset"/>
          <w:color w:val="222222"/>
          <w:sz w:val="24"/>
          <w:lang w:val="ka-GE"/>
        </w:rPr>
        <w:t>XXIV</w:t>
      </w:r>
      <w:r w:rsidR="00080FC1">
        <w:rPr>
          <w:rFonts w:ascii="Sylfaen" w:eastAsia="Sylfaen_PDF_Subset" w:hAnsi="Sylfaen" w:cs="Sylfaen_PDF_Subset"/>
          <w:color w:val="222222"/>
          <w:sz w:val="24"/>
          <w:lang w:val="ka-GE"/>
        </w:rPr>
        <w:t xml:space="preserve"> </w:t>
      </w:r>
      <w:r w:rsidR="00291A38">
        <w:rPr>
          <w:rFonts w:ascii="Sylfaen" w:eastAsia="Sylfaen_PDF_Subset" w:hAnsi="Sylfaen" w:cs="Sylfaen_PDF_Subset"/>
          <w:color w:val="222222"/>
          <w:sz w:val="24"/>
          <w:lang w:val="ka-GE"/>
        </w:rPr>
        <w:t>თავის 201-ე მუხლით</w:t>
      </w:r>
      <w:r w:rsidR="00080FC1">
        <w:rPr>
          <w:rFonts w:ascii="Sylfaen" w:eastAsia="Sylfaen_PDF_Subset" w:hAnsi="Sylfaen" w:cs="Sylfaen_PDF_Subset"/>
          <w:color w:val="222222"/>
          <w:sz w:val="24"/>
          <w:lang w:val="ka-GE"/>
        </w:rPr>
        <w:t xml:space="preserve"> განსაზღვრულ სავალდებულო მოთხოვნებ</w:t>
      </w:r>
      <w:r w:rsidR="00291A38">
        <w:rPr>
          <w:rFonts w:ascii="Sylfaen" w:eastAsia="Sylfaen_PDF_Subset" w:hAnsi="Sylfaen" w:cs="Sylfaen_PDF_Subset"/>
          <w:color w:val="222222"/>
          <w:sz w:val="24"/>
          <w:lang w:val="ka-GE"/>
        </w:rPr>
        <w:t>ი</w:t>
      </w:r>
      <w:r w:rsidR="00162E1F">
        <w:rPr>
          <w:rFonts w:ascii="Sylfaen" w:eastAsia="Sylfaen_PDF_Subset" w:hAnsi="Sylfaen" w:cs="Sylfaen_PDF_Subset"/>
          <w:color w:val="222222"/>
          <w:sz w:val="24"/>
          <w:lang w:val="ka-GE"/>
        </w:rPr>
        <w:t>, იგნორირება გაუკეთა მოსამართლის დავალებასაც და ადმინისტრაციული საპროცესო კოდექსის მე-17 და მე-20 მუხლების მოთხოვნებსაც</w:t>
      </w:r>
      <w:r w:rsidR="00080FC1">
        <w:rPr>
          <w:rFonts w:ascii="Sylfaen" w:eastAsia="Sylfaen_PDF_Subset" w:hAnsi="Sylfaen" w:cs="Sylfaen_PDF_Subset"/>
          <w:color w:val="222222"/>
          <w:sz w:val="24"/>
          <w:lang w:val="ka-GE"/>
        </w:rPr>
        <w:t xml:space="preserve"> და სასამართლოს დავალების მიუხედავად, სასამართლოს მიერ შესაგებელის წარდგენისათვის განსაზღვრულ საპროცესო ვადაში სასამართლოში არ წარადგენ</w:t>
      </w:r>
      <w:r w:rsidR="00291A38">
        <w:rPr>
          <w:rFonts w:ascii="Sylfaen" w:eastAsia="Sylfaen_PDF_Subset" w:hAnsi="Sylfaen" w:cs="Sylfaen_PDF_Subset"/>
          <w:color w:val="222222"/>
          <w:sz w:val="24"/>
          <w:lang w:val="ka-GE"/>
        </w:rPr>
        <w:t>ა</w:t>
      </w:r>
      <w:r w:rsidR="00080FC1">
        <w:rPr>
          <w:rFonts w:ascii="Sylfaen" w:eastAsia="Sylfaen_PDF_Subset" w:hAnsi="Sylfaen" w:cs="Sylfaen_PDF_Subset"/>
          <w:color w:val="222222"/>
          <w:sz w:val="24"/>
          <w:lang w:val="ka-GE"/>
        </w:rPr>
        <w:t xml:space="preserve"> შესაგებელ</w:t>
      </w:r>
      <w:r w:rsidR="00291A38">
        <w:rPr>
          <w:rFonts w:ascii="Sylfaen" w:eastAsia="Sylfaen_PDF_Subset" w:hAnsi="Sylfaen" w:cs="Sylfaen_PDF_Subset"/>
          <w:color w:val="222222"/>
          <w:sz w:val="24"/>
          <w:lang w:val="ka-GE"/>
        </w:rPr>
        <w:t>ი</w:t>
      </w:r>
      <w:r w:rsidR="00080FC1">
        <w:rPr>
          <w:rFonts w:ascii="Sylfaen" w:eastAsia="Sylfaen_PDF_Subset" w:hAnsi="Sylfaen" w:cs="Sylfaen_PDF_Subset"/>
          <w:color w:val="222222"/>
          <w:sz w:val="24"/>
          <w:lang w:val="ka-GE"/>
        </w:rPr>
        <w:t>, რითიც</w:t>
      </w:r>
      <w:r w:rsidR="00291A38">
        <w:rPr>
          <w:rFonts w:ascii="Sylfaen" w:eastAsia="Sylfaen_PDF_Subset" w:hAnsi="Sylfaen" w:cs="Sylfaen_PDF_Subset"/>
          <w:color w:val="222222"/>
          <w:sz w:val="24"/>
          <w:lang w:val="ka-GE"/>
        </w:rPr>
        <w:t xml:space="preserve"> სადავო საპროცესო ნორმა</w:t>
      </w:r>
      <w:r w:rsidR="00080FC1">
        <w:rPr>
          <w:rFonts w:ascii="Sylfaen" w:eastAsia="Sylfaen_PDF_Subset" w:hAnsi="Sylfaen" w:cs="Sylfaen_PDF_Subset"/>
          <w:color w:val="222222"/>
          <w:sz w:val="24"/>
          <w:lang w:val="ka-GE"/>
        </w:rPr>
        <w:t xml:space="preserve"> ერთის მხრივ ხელს უშლის ეფექტური და დროული მართლმსაჯულების განხორციელებას და სადავო საპროცესო ნორმა გამორიცხავს კანონიერ სანქციას ადმინისტრაციული ორგანოს მიმართ</w:t>
      </w:r>
      <w:r w:rsidR="00291A38">
        <w:rPr>
          <w:rFonts w:ascii="Sylfaen" w:eastAsia="Sylfaen_PDF_Subset" w:hAnsi="Sylfaen" w:cs="Sylfaen_PDF_Subset"/>
          <w:color w:val="222222"/>
          <w:sz w:val="24"/>
          <w:lang w:val="ka-GE"/>
        </w:rPr>
        <w:t>, სასამართლო დავალებებისა და კანონით დადგენილი ვალდებულებების შეუსრულებლობისათვის</w:t>
      </w:r>
      <w:r w:rsidR="00080FC1">
        <w:rPr>
          <w:rFonts w:ascii="Sylfaen" w:eastAsia="Sylfaen_PDF_Subset" w:hAnsi="Sylfaen" w:cs="Sylfaen_PDF_Subset"/>
          <w:color w:val="222222"/>
          <w:sz w:val="24"/>
          <w:lang w:val="ka-GE"/>
        </w:rPr>
        <w:t xml:space="preserve"> და</w:t>
      </w:r>
      <w:r w:rsidR="00291A38">
        <w:rPr>
          <w:rFonts w:ascii="Sylfaen" w:eastAsia="Sylfaen_PDF_Subset" w:hAnsi="Sylfaen" w:cs="Sylfaen_PDF_Subset"/>
          <w:color w:val="222222"/>
          <w:sz w:val="24"/>
          <w:lang w:val="ka-GE"/>
        </w:rPr>
        <w:t xml:space="preserve"> ნაცვლად კანონის მოთხოვნებისა და მოსამართლის დავალებების შეუსრულებლობისათვის სახელმწიფო ორგანოს მიმართ, რომელიც პირიქით </w:t>
      </w:r>
      <w:r w:rsidR="00291A38">
        <w:rPr>
          <w:rFonts w:ascii="Sylfaen" w:eastAsia="Sylfaen_PDF_Subset" w:hAnsi="Sylfaen" w:cs="Sylfaen_PDF_Subset"/>
          <w:color w:val="222222"/>
          <w:sz w:val="24"/>
          <w:lang w:val="ka-GE"/>
        </w:rPr>
        <w:lastRenderedPageBreak/>
        <w:t xml:space="preserve">უნდა იცავდეს კანონის მოთხოვნებს, პასუხისმგებლობის გამკაცრების ნაცვლად, სადავო ნორმა საერთოდ </w:t>
      </w:r>
      <w:r w:rsidR="00080FC1">
        <w:rPr>
          <w:rFonts w:ascii="Sylfaen" w:eastAsia="Sylfaen_PDF_Subset" w:hAnsi="Sylfaen" w:cs="Sylfaen_PDF_Subset"/>
          <w:color w:val="222222"/>
          <w:sz w:val="24"/>
          <w:lang w:val="ka-GE"/>
        </w:rPr>
        <w:t>დაუშვებლად ადგენს დაუსწრებელი გადაწყვეტილების გამოტანის</w:t>
      </w:r>
      <w:r w:rsidR="00162E1F">
        <w:rPr>
          <w:rFonts w:ascii="Sylfaen" w:eastAsia="Sylfaen_PDF_Subset" w:hAnsi="Sylfaen" w:cs="Sylfaen_PDF_Subset"/>
          <w:color w:val="222222"/>
          <w:sz w:val="24"/>
          <w:lang w:val="ka-GE"/>
        </w:rPr>
        <w:t xml:space="preserve"> სამოქალაქო სამართალწარმოებაში დანერგილ</w:t>
      </w:r>
      <w:r w:rsidR="00291A38">
        <w:rPr>
          <w:rFonts w:ascii="Sylfaen" w:eastAsia="Sylfaen_PDF_Subset" w:hAnsi="Sylfaen" w:cs="Sylfaen_PDF_Subset"/>
          <w:color w:val="222222"/>
          <w:sz w:val="24"/>
          <w:lang w:val="ka-GE"/>
        </w:rPr>
        <w:t xml:space="preserve"> მეტად ეფექტურ</w:t>
      </w:r>
      <w:r w:rsidR="00080FC1">
        <w:rPr>
          <w:rFonts w:ascii="Sylfaen" w:eastAsia="Sylfaen_PDF_Subset" w:hAnsi="Sylfaen" w:cs="Sylfaen_PDF_Subset"/>
          <w:color w:val="222222"/>
          <w:sz w:val="24"/>
          <w:lang w:val="ka-GE"/>
        </w:rPr>
        <w:t xml:space="preserve"> შესაძლებლობას, რითიც როგორც არაერთხელ მოგახსენეთ ადმინისტრაციულ წარმოებაში მონაწილე იურიდიულ პირს (</w:t>
      </w:r>
      <w:r w:rsidR="00080FC1" w:rsidRPr="0073002E">
        <w:rPr>
          <w:rFonts w:ascii="Sylfaen" w:eastAsia="Sylfaen_PDF_Subset" w:hAnsi="Sylfaen" w:cs="Sylfaen_PDF_Subset"/>
          <w:i/>
          <w:color w:val="222222"/>
          <w:lang w:val="ka-GE"/>
        </w:rPr>
        <w:t>ადმინისტრაციულ ორგანოს</w:t>
      </w:r>
      <w:r w:rsidR="00080FC1">
        <w:rPr>
          <w:rFonts w:ascii="Sylfaen" w:eastAsia="Sylfaen_PDF_Subset" w:hAnsi="Sylfaen" w:cs="Sylfaen_PDF_Subset"/>
          <w:color w:val="222222"/>
          <w:sz w:val="24"/>
          <w:lang w:val="ka-GE"/>
        </w:rPr>
        <w:t>) გაუმართლებელი პრივილეგია ენიჭება ადმინისტრაციულ სამართალწაროებაში, რაც არ შეიძლება მიჩნეული იქნეს სასამართლოს წინაშე</w:t>
      </w:r>
      <w:r w:rsidR="000F3871">
        <w:rPr>
          <w:rFonts w:ascii="Sylfaen" w:eastAsia="Sylfaen_PDF_Subset" w:hAnsi="Sylfaen" w:cs="Sylfaen_PDF_Subset"/>
          <w:color w:val="222222"/>
          <w:sz w:val="24"/>
          <w:lang w:val="ka-GE"/>
        </w:rPr>
        <w:t xml:space="preserve"> მხარეთა</w:t>
      </w:r>
      <w:r w:rsidR="00080FC1">
        <w:rPr>
          <w:rFonts w:ascii="Sylfaen" w:eastAsia="Sylfaen_PDF_Subset" w:hAnsi="Sylfaen" w:cs="Sylfaen_PDF_Subset"/>
          <w:color w:val="222222"/>
          <w:sz w:val="24"/>
          <w:lang w:val="ka-GE"/>
        </w:rPr>
        <w:t xml:space="preserve"> თანასწორუფლებიანობად, ხოლო შეჯიბრებითობის პრინციპი არ არის თანაბარ შესაძლებლობებზე დამყარებული, რაც ადასტურებს, რომ სადავო საპროცესო ნორმა</w:t>
      </w:r>
      <w:r w:rsidR="0073002E">
        <w:rPr>
          <w:rFonts w:ascii="Sylfaen" w:eastAsia="Sylfaen_PDF_Subset" w:hAnsi="Sylfaen" w:cs="Sylfaen_PDF_Subset"/>
          <w:color w:val="222222"/>
          <w:sz w:val="24"/>
          <w:lang w:val="ka-GE"/>
        </w:rPr>
        <w:t xml:space="preserve"> (</w:t>
      </w:r>
      <w:r w:rsidR="0073002E" w:rsidRPr="0073002E">
        <w:rPr>
          <w:rFonts w:ascii="Sylfaen" w:eastAsia="Sylfaen_PDF_Subset" w:hAnsi="Sylfaen" w:cs="Sylfaen_PDF_Subset"/>
          <w:i/>
          <w:color w:val="222222"/>
          <w:sz w:val="20"/>
          <w:lang w:val="ka-GE"/>
        </w:rPr>
        <w:t>ადმინისტრაციული საპროცესო კოდექსის</w:t>
      </w:r>
      <w:r w:rsidR="004007C4">
        <w:rPr>
          <w:rFonts w:ascii="Sylfaen" w:eastAsia="Sylfaen_PDF_Subset" w:hAnsi="Sylfaen" w:cs="Sylfaen_PDF_Subset"/>
          <w:i/>
          <w:color w:val="222222"/>
          <w:sz w:val="20"/>
          <w:lang w:val="ka-GE"/>
        </w:rPr>
        <w:t xml:space="preserve"> 26</w:t>
      </w:r>
      <w:r w:rsidR="004007C4">
        <w:rPr>
          <w:rFonts w:ascii="Sylfaen" w:eastAsia="Sylfaen_PDF_Subset" w:hAnsi="Sylfaen" w:cs="Sylfaen_PDF_Subset"/>
          <w:i/>
          <w:color w:val="222222"/>
          <w:sz w:val="20"/>
          <w:vertAlign w:val="superscript"/>
          <w:lang w:val="ka-GE"/>
        </w:rPr>
        <w:t>1</w:t>
      </w:r>
      <w:r w:rsidR="0073002E" w:rsidRPr="0073002E">
        <w:rPr>
          <w:rFonts w:ascii="Sylfaen" w:eastAsia="Sylfaen_PDF_Subset" w:hAnsi="Sylfaen" w:cs="Sylfaen_PDF_Subset"/>
          <w:i/>
          <w:color w:val="222222"/>
          <w:sz w:val="20"/>
          <w:lang w:val="ka-GE"/>
        </w:rPr>
        <w:t>-ე მუხლის 1-ლი ნაწილი</w:t>
      </w:r>
      <w:r w:rsidR="0073002E">
        <w:rPr>
          <w:rFonts w:ascii="Sylfaen" w:eastAsia="Sylfaen_PDF_Subset" w:hAnsi="Sylfaen" w:cs="Sylfaen_PDF_Subset"/>
          <w:color w:val="222222"/>
          <w:sz w:val="24"/>
          <w:lang w:val="ka-GE"/>
        </w:rPr>
        <w:t>)</w:t>
      </w:r>
      <w:r w:rsidR="00080FC1">
        <w:rPr>
          <w:rFonts w:ascii="Sylfaen" w:eastAsia="Sylfaen_PDF_Subset" w:hAnsi="Sylfaen" w:cs="Sylfaen_PDF_Subset"/>
          <w:color w:val="222222"/>
          <w:sz w:val="24"/>
          <w:lang w:val="ka-GE"/>
        </w:rPr>
        <w:t xml:space="preserve"> აშკარად არღვევს საქართველოს კონსტიტუციის 34-ე მუხლის 1-ლი </w:t>
      </w:r>
      <w:r w:rsidR="004007C4">
        <w:rPr>
          <w:rFonts w:ascii="Sylfaen" w:eastAsia="Sylfaen_PDF_Subset" w:hAnsi="Sylfaen" w:cs="Sylfaen_PDF_Subset"/>
          <w:color w:val="222222"/>
          <w:sz w:val="24"/>
          <w:lang w:val="ka-GE"/>
        </w:rPr>
        <w:t>პუნქტ</w:t>
      </w:r>
      <w:r w:rsidR="00080FC1">
        <w:rPr>
          <w:rFonts w:ascii="Sylfaen" w:eastAsia="Sylfaen_PDF_Subset" w:hAnsi="Sylfaen" w:cs="Sylfaen_PDF_Subset"/>
          <w:color w:val="222222"/>
          <w:sz w:val="24"/>
          <w:lang w:val="ka-GE"/>
        </w:rPr>
        <w:t>ით გარანტირებულ ჩვენს უფლებებს</w:t>
      </w:r>
      <w:r w:rsidR="00291A38">
        <w:rPr>
          <w:rFonts w:ascii="Sylfaen" w:eastAsia="Sylfaen_PDF_Subset" w:hAnsi="Sylfaen" w:cs="Sylfaen_PDF_Subset"/>
          <w:color w:val="222222"/>
          <w:sz w:val="24"/>
          <w:lang w:val="ka-GE"/>
        </w:rPr>
        <w:t xml:space="preserve"> და შეუძლებელს ხდის საქართველოს კონსტიტუციის 31-ე მუხლის 1-ლი </w:t>
      </w:r>
      <w:r w:rsidR="004007C4">
        <w:rPr>
          <w:rFonts w:ascii="Sylfaen" w:eastAsia="Sylfaen_PDF_Subset" w:hAnsi="Sylfaen" w:cs="Sylfaen_PDF_Subset"/>
          <w:color w:val="222222"/>
          <w:sz w:val="24"/>
          <w:lang w:val="ka-GE"/>
        </w:rPr>
        <w:t>პუნქტ</w:t>
      </w:r>
      <w:r w:rsidR="00291A38">
        <w:rPr>
          <w:rFonts w:ascii="Sylfaen" w:eastAsia="Sylfaen_PDF_Subset" w:hAnsi="Sylfaen" w:cs="Sylfaen_PDF_Subset"/>
          <w:color w:val="222222"/>
          <w:sz w:val="24"/>
          <w:lang w:val="ka-GE"/>
        </w:rPr>
        <w:t>ით გარანტირებული სამართლიანი სასამართლოს უფლებით სარგებლობას</w:t>
      </w:r>
      <w:r w:rsidR="00080FC1">
        <w:rPr>
          <w:rFonts w:ascii="Sylfaen" w:eastAsia="Sylfaen_PDF_Subset" w:hAnsi="Sylfaen" w:cs="Sylfaen_PDF_Subset"/>
          <w:color w:val="222222"/>
          <w:sz w:val="24"/>
          <w:lang w:val="ka-GE"/>
        </w:rPr>
        <w:t>, რაც მისი</w:t>
      </w:r>
      <w:r w:rsidR="00C35E5E">
        <w:rPr>
          <w:rFonts w:ascii="Sylfaen" w:eastAsia="Sylfaen_PDF_Subset" w:hAnsi="Sylfaen" w:cs="Sylfaen_PDF_Subset"/>
          <w:color w:val="222222"/>
          <w:sz w:val="24"/>
          <w:lang w:val="ka-GE"/>
        </w:rPr>
        <w:t xml:space="preserve"> (</w:t>
      </w:r>
      <w:r w:rsidR="00C35E5E" w:rsidRPr="00C35E5E">
        <w:rPr>
          <w:rFonts w:ascii="Sylfaen" w:eastAsia="Sylfaen_PDF_Subset" w:hAnsi="Sylfaen" w:cs="Sylfaen_PDF_Subset"/>
          <w:i/>
          <w:color w:val="222222"/>
          <w:sz w:val="20"/>
          <w:lang w:val="ka-GE"/>
        </w:rPr>
        <w:t>სასკ-ის</w:t>
      </w:r>
      <w:r w:rsidR="004007C4">
        <w:rPr>
          <w:rFonts w:ascii="Sylfaen" w:eastAsia="Sylfaen_PDF_Subset" w:hAnsi="Sylfaen" w:cs="Sylfaen_PDF_Subset"/>
          <w:i/>
          <w:color w:val="222222"/>
          <w:sz w:val="20"/>
          <w:lang w:val="ka-GE"/>
        </w:rPr>
        <w:t xml:space="preserve"> 26</w:t>
      </w:r>
      <w:r w:rsidR="004007C4">
        <w:rPr>
          <w:rFonts w:ascii="Sylfaen" w:eastAsia="Sylfaen_PDF_Subset" w:hAnsi="Sylfaen" w:cs="Sylfaen_PDF_Subset"/>
          <w:i/>
          <w:color w:val="222222"/>
          <w:sz w:val="20"/>
          <w:vertAlign w:val="superscript"/>
          <w:lang w:val="ka-GE"/>
        </w:rPr>
        <w:t>1</w:t>
      </w:r>
      <w:r w:rsidR="00C35E5E" w:rsidRPr="00C35E5E">
        <w:rPr>
          <w:rFonts w:ascii="Sylfaen" w:eastAsia="Sylfaen_PDF_Subset" w:hAnsi="Sylfaen" w:cs="Sylfaen_PDF_Subset"/>
          <w:i/>
          <w:color w:val="222222"/>
          <w:sz w:val="20"/>
          <w:lang w:val="ka-GE"/>
        </w:rPr>
        <w:t>-ე მუხლის 1-ლი ნაწილ</w:t>
      </w:r>
      <w:r w:rsidR="00C35E5E">
        <w:rPr>
          <w:rFonts w:ascii="Sylfaen" w:eastAsia="Sylfaen_PDF_Subset" w:hAnsi="Sylfaen" w:cs="Sylfaen_PDF_Subset"/>
          <w:i/>
          <w:color w:val="222222"/>
          <w:sz w:val="20"/>
          <w:lang w:val="ka-GE"/>
        </w:rPr>
        <w:t>ის</w:t>
      </w:r>
      <w:r w:rsidR="00C35E5E">
        <w:rPr>
          <w:rFonts w:ascii="Sylfaen" w:eastAsia="Sylfaen_PDF_Subset" w:hAnsi="Sylfaen" w:cs="Sylfaen_PDF_Subset"/>
          <w:color w:val="222222"/>
          <w:sz w:val="24"/>
          <w:lang w:val="ka-GE"/>
        </w:rPr>
        <w:t>)</w:t>
      </w:r>
      <w:r w:rsidR="00080FC1">
        <w:rPr>
          <w:rFonts w:ascii="Sylfaen" w:eastAsia="Sylfaen_PDF_Subset" w:hAnsi="Sylfaen" w:cs="Sylfaen_PDF_Subset"/>
          <w:color w:val="222222"/>
          <w:sz w:val="24"/>
          <w:lang w:val="ka-GE"/>
        </w:rPr>
        <w:t xml:space="preserve"> ანტიკონსტიტუციურად ცნობისა და გაუქმების საფუძველია.</w:t>
      </w:r>
      <w:r w:rsidR="008620A7">
        <w:rPr>
          <w:rFonts w:ascii="Sylfaen" w:eastAsia="Sylfaen_PDF_Subset" w:hAnsi="Sylfaen" w:cs="Sylfaen_PDF_Subset"/>
          <w:color w:val="222222"/>
          <w:sz w:val="24"/>
          <w:lang w:val="ka-GE"/>
        </w:rPr>
        <w:t xml:space="preserve">  </w:t>
      </w:r>
    </w:p>
    <w:p w:rsidR="00D75710" w:rsidRDefault="00D75710" w:rsidP="00100D5D">
      <w:pPr>
        <w:spacing w:after="0" w:line="240" w:lineRule="auto"/>
        <w:ind w:left="-567" w:right="-284"/>
        <w:jc w:val="both"/>
        <w:rPr>
          <w:rFonts w:ascii="Sylfaen" w:eastAsia="Sylfaen_PDF_Subset" w:hAnsi="Sylfaen" w:cs="Sylfaen_PDF_Subset"/>
          <w:color w:val="222222"/>
          <w:sz w:val="24"/>
          <w:lang w:val="ka-GE"/>
        </w:rPr>
      </w:pPr>
      <w:r>
        <w:rPr>
          <w:rFonts w:ascii="Sylfaen" w:eastAsia="Sylfaen_PDF_Subset" w:hAnsi="Sylfaen" w:cs="Sylfaen_PDF_Subset"/>
          <w:color w:val="222222"/>
          <w:sz w:val="24"/>
          <w:lang w:val="ka-GE"/>
        </w:rPr>
        <w:tab/>
        <w:t xml:space="preserve">საერთო სასამართლოების </w:t>
      </w:r>
      <w:r w:rsidR="000F3871">
        <w:rPr>
          <w:rFonts w:ascii="Sylfaen" w:eastAsia="Sylfaen_PDF_Subset" w:hAnsi="Sylfaen" w:cs="Sylfaen_PDF_Subset"/>
          <w:color w:val="222222"/>
          <w:sz w:val="24"/>
          <w:lang w:val="ka-GE"/>
        </w:rPr>
        <w:t>ერთიან</w:t>
      </w:r>
      <w:r>
        <w:rPr>
          <w:rFonts w:ascii="Sylfaen" w:eastAsia="Sylfaen_PDF_Subset" w:hAnsi="Sylfaen" w:cs="Sylfaen_PDF_Subset"/>
          <w:color w:val="222222"/>
          <w:sz w:val="24"/>
          <w:lang w:val="ka-GE"/>
        </w:rPr>
        <w:t xml:space="preserve"> სისტემ</w:t>
      </w:r>
      <w:r w:rsidR="00C35E5E">
        <w:rPr>
          <w:rFonts w:ascii="Sylfaen" w:eastAsia="Sylfaen_PDF_Subset" w:hAnsi="Sylfaen" w:cs="Sylfaen_PDF_Subset"/>
          <w:color w:val="222222"/>
          <w:sz w:val="24"/>
          <w:lang w:val="ka-GE"/>
        </w:rPr>
        <w:t>აშ</w:t>
      </w:r>
      <w:r>
        <w:rPr>
          <w:rFonts w:ascii="Sylfaen" w:eastAsia="Sylfaen_PDF_Subset" w:hAnsi="Sylfaen" w:cs="Sylfaen_PDF_Subset"/>
          <w:color w:val="222222"/>
          <w:sz w:val="24"/>
          <w:lang w:val="ka-GE"/>
        </w:rPr>
        <w:t>ი</w:t>
      </w:r>
      <w:r w:rsidR="00C35E5E">
        <w:rPr>
          <w:rFonts w:ascii="Sylfaen" w:eastAsia="Sylfaen_PDF_Subset" w:hAnsi="Sylfaen" w:cs="Sylfaen_PDF_Subset"/>
          <w:color w:val="222222"/>
          <w:sz w:val="24"/>
          <w:lang w:val="ka-GE"/>
        </w:rPr>
        <w:t xml:space="preserve"> ადმინისტრაციული ს</w:t>
      </w:r>
      <w:r>
        <w:rPr>
          <w:rFonts w:ascii="Sylfaen" w:eastAsia="Sylfaen_PDF_Subset" w:hAnsi="Sylfaen" w:cs="Sylfaen_PDF_Subset"/>
          <w:color w:val="222222"/>
          <w:sz w:val="24"/>
          <w:lang w:val="ka-GE"/>
        </w:rPr>
        <w:t>ამართალწარმოებ</w:t>
      </w:r>
      <w:r w:rsidR="00C35E5E">
        <w:rPr>
          <w:rFonts w:ascii="Sylfaen" w:eastAsia="Sylfaen_PDF_Subset" w:hAnsi="Sylfaen" w:cs="Sylfaen_PDF_Subset"/>
          <w:color w:val="222222"/>
          <w:sz w:val="24"/>
          <w:lang w:val="ka-GE"/>
        </w:rPr>
        <w:t>ისათვის</w:t>
      </w:r>
      <w:r>
        <w:rPr>
          <w:rFonts w:ascii="Sylfaen" w:eastAsia="Sylfaen_PDF_Subset" w:hAnsi="Sylfaen" w:cs="Sylfaen_PDF_Subset"/>
          <w:color w:val="222222"/>
          <w:sz w:val="24"/>
          <w:lang w:val="ka-GE"/>
        </w:rPr>
        <w:t>,</w:t>
      </w:r>
      <w:r w:rsidR="00C35E5E">
        <w:rPr>
          <w:rFonts w:ascii="Sylfaen" w:eastAsia="Sylfaen_PDF_Subset" w:hAnsi="Sylfaen" w:cs="Sylfaen_PDF_Subset"/>
          <w:color w:val="222222"/>
          <w:sz w:val="24"/>
          <w:lang w:val="ka-GE"/>
        </w:rPr>
        <w:t xml:space="preserve"> სამართლიანი და მიუკერძოვებელი სასამართლოს უფლების, როგორც</w:t>
      </w:r>
      <w:r>
        <w:rPr>
          <w:rFonts w:ascii="Sylfaen" w:eastAsia="Sylfaen_PDF_Subset" w:hAnsi="Sylfaen" w:cs="Sylfaen_PDF_Subset"/>
          <w:color w:val="222222"/>
          <w:sz w:val="24"/>
          <w:lang w:val="ka-GE"/>
        </w:rPr>
        <w:t xml:space="preserve"> ადამიანის ძირითად </w:t>
      </w:r>
      <w:r w:rsidR="00C35E5E">
        <w:rPr>
          <w:rFonts w:ascii="Sylfaen" w:eastAsia="Sylfaen_PDF_Subset" w:hAnsi="Sylfaen" w:cs="Sylfaen_PDF_Subset"/>
          <w:color w:val="222222"/>
          <w:sz w:val="24"/>
          <w:lang w:val="ka-GE"/>
        </w:rPr>
        <w:t>უფლები</w:t>
      </w:r>
      <w:r>
        <w:rPr>
          <w:rFonts w:ascii="Sylfaen" w:eastAsia="Sylfaen_PDF_Subset" w:hAnsi="Sylfaen" w:cs="Sylfaen_PDF_Subset"/>
          <w:color w:val="222222"/>
          <w:sz w:val="24"/>
          <w:lang w:val="ka-GE"/>
        </w:rPr>
        <w:t xml:space="preserve">ს </w:t>
      </w:r>
      <w:r w:rsidR="00C35E5E">
        <w:rPr>
          <w:rFonts w:ascii="Sylfaen" w:eastAsia="Sylfaen_PDF_Subset" w:hAnsi="Sylfaen" w:cs="Sylfaen_PDF_Subset"/>
          <w:color w:val="222222"/>
          <w:sz w:val="24"/>
          <w:lang w:val="ka-GE"/>
        </w:rPr>
        <w:t xml:space="preserve">უზრუნველსაყოფად, </w:t>
      </w:r>
      <w:r>
        <w:rPr>
          <w:rFonts w:ascii="Sylfaen" w:eastAsia="Sylfaen_PDF_Subset" w:hAnsi="Sylfaen" w:cs="Sylfaen_PDF_Subset"/>
          <w:color w:val="222222"/>
          <w:sz w:val="24"/>
          <w:lang w:val="ka-GE"/>
        </w:rPr>
        <w:t xml:space="preserve">ადმინისტრაციული საპროცესო </w:t>
      </w:r>
      <w:r w:rsidR="00C35E5E">
        <w:rPr>
          <w:rFonts w:ascii="Sylfaen" w:eastAsia="Sylfaen_PDF_Subset" w:hAnsi="Sylfaen" w:cs="Sylfaen_PDF_Subset"/>
          <w:color w:val="222222"/>
          <w:sz w:val="24"/>
          <w:lang w:val="ka-GE"/>
        </w:rPr>
        <w:t>კოდექსსში შეტანილია</w:t>
      </w:r>
      <w:r>
        <w:rPr>
          <w:rFonts w:ascii="Sylfaen" w:eastAsia="Sylfaen_PDF_Subset" w:hAnsi="Sylfaen" w:cs="Sylfaen_PDF_Subset"/>
          <w:color w:val="222222"/>
          <w:sz w:val="24"/>
          <w:lang w:val="ka-GE"/>
        </w:rPr>
        <w:t xml:space="preserve"> 1-ლი მუხლის მე-2 ნაწილი და მე-3 და მე-4 მუხლები</w:t>
      </w:r>
      <w:r w:rsidR="00C35E5E">
        <w:rPr>
          <w:rFonts w:ascii="Sylfaen" w:eastAsia="Sylfaen_PDF_Subset" w:hAnsi="Sylfaen" w:cs="Sylfaen_PDF_Subset"/>
          <w:color w:val="222222"/>
          <w:sz w:val="24"/>
          <w:lang w:val="ka-GE"/>
        </w:rPr>
        <w:t xml:space="preserve">, </w:t>
      </w:r>
      <w:r w:rsidR="000F3871">
        <w:rPr>
          <w:rFonts w:ascii="Sylfaen" w:eastAsia="Sylfaen_PDF_Subset" w:hAnsi="Sylfaen" w:cs="Sylfaen_PDF_Subset"/>
          <w:color w:val="222222"/>
          <w:sz w:val="24"/>
          <w:lang w:val="ka-GE"/>
        </w:rPr>
        <w:t>რომლებიც</w:t>
      </w:r>
      <w:r>
        <w:rPr>
          <w:rFonts w:ascii="Sylfaen" w:eastAsia="Sylfaen_PDF_Subset" w:hAnsi="Sylfaen" w:cs="Sylfaen_PDF_Subset"/>
          <w:color w:val="222222"/>
          <w:sz w:val="24"/>
          <w:lang w:val="ka-GE"/>
        </w:rPr>
        <w:t xml:space="preserve"> თვითონცვე აპელირებენ სამოქალაქო საპროცესო კოდექსის მოთხოვნათა ადმინისტრაციულ წარმოებაში გამოყენების აუცილებლობაზე, დასტურდება, რომ</w:t>
      </w:r>
      <w:r w:rsidR="00C35E5E">
        <w:rPr>
          <w:rFonts w:ascii="Sylfaen" w:eastAsia="Sylfaen_PDF_Subset" w:hAnsi="Sylfaen" w:cs="Sylfaen_PDF_Subset"/>
          <w:color w:val="222222"/>
          <w:sz w:val="24"/>
          <w:lang w:val="ka-GE"/>
        </w:rPr>
        <w:t xml:space="preserve"> ადმინისტრაციული</w:t>
      </w:r>
      <w:r>
        <w:rPr>
          <w:rFonts w:ascii="Sylfaen" w:eastAsia="Sylfaen_PDF_Subset" w:hAnsi="Sylfaen" w:cs="Sylfaen_PDF_Subset"/>
          <w:color w:val="222222"/>
          <w:sz w:val="24"/>
          <w:lang w:val="ka-GE"/>
        </w:rPr>
        <w:t xml:space="preserve"> </w:t>
      </w:r>
      <w:r w:rsidR="003B0130">
        <w:rPr>
          <w:rFonts w:ascii="Sylfaen" w:eastAsia="Sylfaen_PDF_Subset" w:hAnsi="Sylfaen" w:cs="Sylfaen_PDF_Subset"/>
          <w:color w:val="222222"/>
          <w:sz w:val="24"/>
          <w:lang w:val="ka-GE"/>
        </w:rPr>
        <w:t>სამართალწარმოების ყველა ეტაპზე დაცული და უძრუნველყოფილი უნდა იყოს აღნიშნული ნორმების მოთხოვნები</w:t>
      </w:r>
      <w:r w:rsidR="00C35E5E">
        <w:rPr>
          <w:rFonts w:ascii="Sylfaen" w:eastAsia="Sylfaen_PDF_Subset" w:hAnsi="Sylfaen" w:cs="Sylfaen_PDF_Subset"/>
          <w:color w:val="222222"/>
          <w:sz w:val="24"/>
          <w:lang w:val="ka-GE"/>
        </w:rPr>
        <w:t>. კერძოდ</w:t>
      </w:r>
      <w:r w:rsidR="003B0130">
        <w:rPr>
          <w:rFonts w:ascii="Sylfaen" w:eastAsia="Sylfaen_PDF_Subset" w:hAnsi="Sylfaen" w:cs="Sylfaen_PDF_Subset"/>
          <w:color w:val="222222"/>
          <w:sz w:val="24"/>
          <w:lang w:val="ka-GE"/>
        </w:rPr>
        <w:t xml:space="preserve"> მხარეთა თანასწორობისა და მხარეთა შორის </w:t>
      </w:r>
      <w:r w:rsidR="00C35E5E">
        <w:rPr>
          <w:rFonts w:ascii="Sylfaen" w:eastAsia="Sylfaen_PDF_Subset" w:hAnsi="Sylfaen" w:cs="Sylfaen_PDF_Subset"/>
          <w:color w:val="222222"/>
          <w:sz w:val="24"/>
          <w:lang w:val="ka-GE"/>
        </w:rPr>
        <w:t>შეჯი</w:t>
      </w:r>
      <w:r w:rsidR="003B0130">
        <w:rPr>
          <w:rFonts w:ascii="Sylfaen" w:eastAsia="Sylfaen_PDF_Subset" w:hAnsi="Sylfaen" w:cs="Sylfaen_PDF_Subset"/>
          <w:color w:val="222222"/>
          <w:sz w:val="24"/>
          <w:lang w:val="ka-GE"/>
        </w:rPr>
        <w:t>ბრებითობის თანაბრობისა და თანაზომიერების პრინციპები და არ შეიძლება საპროცესო კანონმდებლობაში ისეთი ნორმის არსებობა, რომელიც თუნდა გაართულებს</w:t>
      </w:r>
      <w:r w:rsidR="00C35E5E">
        <w:rPr>
          <w:rFonts w:ascii="Sylfaen" w:eastAsia="Sylfaen_PDF_Subset" w:hAnsi="Sylfaen" w:cs="Sylfaen_PDF_Subset"/>
          <w:color w:val="222222"/>
          <w:sz w:val="24"/>
          <w:lang w:val="ka-GE"/>
        </w:rPr>
        <w:t>, ან ხელს შეუშლის</w:t>
      </w:r>
      <w:r w:rsidR="003B0130">
        <w:rPr>
          <w:rFonts w:ascii="Sylfaen" w:eastAsia="Sylfaen_PDF_Subset" w:hAnsi="Sylfaen" w:cs="Sylfaen_PDF_Subset"/>
          <w:color w:val="222222"/>
          <w:sz w:val="24"/>
          <w:lang w:val="ka-GE"/>
        </w:rPr>
        <w:t xml:space="preserve"> ამ ფუნდამენტალური პრინციპების დაცვას სასამართლოებში.</w:t>
      </w:r>
      <w:r w:rsidR="00C35E5E">
        <w:rPr>
          <w:rFonts w:ascii="Sylfaen" w:eastAsia="Sylfaen_PDF_Subset" w:hAnsi="Sylfaen" w:cs="Sylfaen_PDF_Subset"/>
          <w:color w:val="222222"/>
          <w:sz w:val="24"/>
          <w:lang w:val="ka-GE"/>
        </w:rPr>
        <w:t xml:space="preserve"> მაგალითად როგორიცაა სადავო საპროცესო ნორმა, რომლის </w:t>
      </w:r>
      <w:r w:rsidR="000F3871">
        <w:rPr>
          <w:rFonts w:ascii="Sylfaen" w:eastAsia="Sylfaen_PDF_Subset" w:hAnsi="Sylfaen" w:cs="Sylfaen_PDF_Subset"/>
          <w:color w:val="222222"/>
          <w:sz w:val="24"/>
          <w:lang w:val="ka-GE"/>
        </w:rPr>
        <w:t>მო</w:t>
      </w:r>
      <w:r w:rsidR="00C35E5E">
        <w:rPr>
          <w:rFonts w:ascii="Sylfaen" w:eastAsia="Sylfaen_PDF_Subset" w:hAnsi="Sylfaen" w:cs="Sylfaen_PDF_Subset"/>
          <w:color w:val="222222"/>
          <w:sz w:val="24"/>
          <w:lang w:val="ka-GE"/>
        </w:rPr>
        <w:t xml:space="preserve">ქმედების პირობებში შეუძლებელია ადმინისტრაციული ორგანოსაგან, კანონით დადგენილი შესაგებელის წარუდგენლობის გამო, სასამართლოს მთავარ სხდომამდე მოპასუხის დასაბუთებული პოზიციის </w:t>
      </w:r>
      <w:r w:rsidR="000F3871">
        <w:rPr>
          <w:rFonts w:ascii="Sylfaen" w:eastAsia="Sylfaen_PDF_Subset" w:hAnsi="Sylfaen" w:cs="Sylfaen_PDF_Subset"/>
          <w:color w:val="222222"/>
          <w:sz w:val="24"/>
          <w:lang w:val="ka-GE"/>
        </w:rPr>
        <w:t>გაცნობა, რის გარეშეც მთავარი სხდომის მომზადებაც შეუძლებელია. რადგან,</w:t>
      </w:r>
      <w:r w:rsidR="00C35E5E">
        <w:rPr>
          <w:rFonts w:ascii="Sylfaen" w:eastAsia="Sylfaen_PDF_Subset" w:hAnsi="Sylfaen" w:cs="Sylfaen_PDF_Subset"/>
          <w:color w:val="222222"/>
          <w:sz w:val="24"/>
          <w:lang w:val="ka-GE"/>
        </w:rPr>
        <w:t xml:space="preserve"> თუ რა სამართლებრივი და  ფაქტობრივი საფუძვლებით იცავს მოპასუხე თავს სარჩელისაგან</w:t>
      </w:r>
      <w:r w:rsidR="000F3871">
        <w:rPr>
          <w:rFonts w:ascii="Sylfaen" w:eastAsia="Sylfaen_PDF_Subset" w:hAnsi="Sylfaen" w:cs="Sylfaen_PDF_Subset"/>
          <w:color w:val="222222"/>
          <w:sz w:val="24"/>
          <w:lang w:val="ka-GE"/>
        </w:rPr>
        <w:t>, ამის გარეშე მთავარი სხდომის მომზადება შეუძლებელია, რაც</w:t>
      </w:r>
      <w:r w:rsidR="00C35E5E">
        <w:rPr>
          <w:rFonts w:ascii="Sylfaen" w:eastAsia="Sylfaen_PDF_Subset" w:hAnsi="Sylfaen" w:cs="Sylfaen_PDF_Subset"/>
          <w:color w:val="222222"/>
          <w:sz w:val="24"/>
          <w:lang w:val="ka-GE"/>
        </w:rPr>
        <w:t xml:space="preserve"> </w:t>
      </w:r>
      <w:r w:rsidR="000F3871">
        <w:rPr>
          <w:rFonts w:ascii="Sylfaen" w:eastAsia="Sylfaen_PDF_Subset" w:hAnsi="Sylfaen" w:cs="Sylfaen_PDF_Subset"/>
          <w:color w:val="222222"/>
          <w:sz w:val="24"/>
          <w:lang w:val="ka-GE"/>
        </w:rPr>
        <w:t>თავისთავად</w:t>
      </w:r>
      <w:r w:rsidR="00C35E5E">
        <w:rPr>
          <w:rFonts w:ascii="Sylfaen" w:eastAsia="Sylfaen_PDF_Subset" w:hAnsi="Sylfaen" w:cs="Sylfaen_PDF_Subset"/>
          <w:color w:val="222222"/>
          <w:sz w:val="24"/>
          <w:lang w:val="ka-GE"/>
        </w:rPr>
        <w:t xml:space="preserve"> იწვევს მთავარი სხდომების მომზადებისათვის ხელის შეშლას და შეუძლებელსაც კი ხდის მთავარი სხდომის სათანადოდ მომზადებას, რასაც ამ კონსტიტუციურ სარჩელზედ თანდართული მტკიცებულებები </w:t>
      </w:r>
      <w:r w:rsidR="00E2259F">
        <w:rPr>
          <w:rFonts w:ascii="Sylfaen" w:eastAsia="Sylfaen_PDF_Subset" w:hAnsi="Sylfaen" w:cs="Sylfaen_PDF_Subset"/>
          <w:color w:val="222222"/>
          <w:sz w:val="24"/>
          <w:lang w:val="ka-GE"/>
        </w:rPr>
        <w:t xml:space="preserve">კონკრეტულ </w:t>
      </w:r>
      <w:r w:rsidR="000F3871">
        <w:rPr>
          <w:rFonts w:ascii="Sylfaen" w:eastAsia="Sylfaen_PDF_Subset" w:hAnsi="Sylfaen" w:cs="Sylfaen_PDF_Subset"/>
          <w:color w:val="222222"/>
          <w:sz w:val="24"/>
          <w:lang w:val="ka-GE"/>
        </w:rPr>
        <w:t>გარემოებებ</w:t>
      </w:r>
      <w:r w:rsidR="00E2259F">
        <w:rPr>
          <w:rFonts w:ascii="Sylfaen" w:eastAsia="Sylfaen_PDF_Subset" w:hAnsi="Sylfaen" w:cs="Sylfaen_PDF_Subset"/>
          <w:color w:val="222222"/>
          <w:sz w:val="24"/>
          <w:lang w:val="ka-GE"/>
        </w:rPr>
        <w:t>ზე დაყრდნობით ადასტურებენ.</w:t>
      </w:r>
    </w:p>
    <w:p w:rsidR="00C04186" w:rsidRDefault="003B0130" w:rsidP="00100D5D">
      <w:pPr>
        <w:spacing w:after="0" w:line="240" w:lineRule="auto"/>
        <w:ind w:left="-567" w:right="-284"/>
        <w:jc w:val="both"/>
        <w:rPr>
          <w:rFonts w:ascii="Sylfaen" w:eastAsia="Sylfaen_PDF_Subset" w:hAnsi="Sylfaen" w:cs="Sylfaen_PDF_Subset"/>
          <w:color w:val="222222"/>
          <w:sz w:val="24"/>
          <w:lang w:val="ka-GE"/>
        </w:rPr>
      </w:pPr>
      <w:r>
        <w:rPr>
          <w:rFonts w:ascii="Sylfaen" w:eastAsia="Sylfaen_PDF_Subset" w:hAnsi="Sylfaen" w:cs="Sylfaen_PDF_Subset"/>
          <w:color w:val="222222"/>
          <w:sz w:val="24"/>
          <w:lang w:val="ka-GE"/>
        </w:rPr>
        <w:tab/>
      </w:r>
      <w:r w:rsidR="00E2259F">
        <w:rPr>
          <w:rFonts w:ascii="Sylfaen" w:eastAsia="Sylfaen_PDF_Subset" w:hAnsi="Sylfaen" w:cs="Sylfaen_PDF_Subset"/>
          <w:color w:val="222222"/>
          <w:sz w:val="24"/>
          <w:lang w:val="ka-GE"/>
        </w:rPr>
        <w:t xml:space="preserve">ამასთანავე. </w:t>
      </w:r>
      <w:r>
        <w:rPr>
          <w:rFonts w:ascii="Sylfaen" w:eastAsia="Sylfaen_PDF_Subset" w:hAnsi="Sylfaen" w:cs="Sylfaen_PDF_Subset"/>
          <w:color w:val="222222"/>
          <w:sz w:val="24"/>
          <w:lang w:val="ka-GE"/>
        </w:rPr>
        <w:t xml:space="preserve">სადავო საპროცესო ნორმის ანტიკონსტიტუციურობის დადგენისათვის აუცილებელია გათვალისწინებული იქნეს საქართველოს კონსტიტუციის 62-ე მუხლის მე-5 </w:t>
      </w:r>
      <w:r w:rsidR="004007C4">
        <w:rPr>
          <w:rFonts w:ascii="Sylfaen" w:eastAsia="Sylfaen_PDF_Subset" w:hAnsi="Sylfaen" w:cs="Sylfaen_PDF_Subset"/>
          <w:color w:val="222222"/>
          <w:sz w:val="24"/>
          <w:lang w:val="ka-GE"/>
        </w:rPr>
        <w:t>პუნქტ</w:t>
      </w:r>
      <w:r>
        <w:rPr>
          <w:rFonts w:ascii="Sylfaen" w:eastAsia="Sylfaen_PDF_Subset" w:hAnsi="Sylfaen" w:cs="Sylfaen_PDF_Subset"/>
          <w:color w:val="222222"/>
          <w:sz w:val="24"/>
          <w:lang w:val="ka-GE"/>
        </w:rPr>
        <w:t>ით გარანტირებული და ადმინისტრაციული საპროცესო კოდექსის მე-3 და მე-4 მუხლები</w:t>
      </w:r>
      <w:r w:rsidR="00D86103">
        <w:rPr>
          <w:rFonts w:ascii="Sylfaen" w:eastAsia="Sylfaen_PDF_Subset" w:hAnsi="Sylfaen" w:cs="Sylfaen_PDF_Subset"/>
          <w:color w:val="222222"/>
          <w:sz w:val="24"/>
          <w:lang w:val="ka-GE"/>
        </w:rPr>
        <w:t>თა</w:t>
      </w:r>
      <w:r>
        <w:rPr>
          <w:rFonts w:ascii="Sylfaen" w:eastAsia="Sylfaen_PDF_Subset" w:hAnsi="Sylfaen" w:cs="Sylfaen_PDF_Subset"/>
          <w:color w:val="222222"/>
          <w:sz w:val="24"/>
          <w:lang w:val="ka-GE"/>
        </w:rPr>
        <w:t xml:space="preserve"> და სამოქალაქო საპროცესო კოდექსის</w:t>
      </w:r>
      <w:r w:rsidR="00E2259F">
        <w:rPr>
          <w:rFonts w:ascii="Sylfaen" w:eastAsia="Sylfaen_PDF_Subset" w:hAnsi="Sylfaen" w:cs="Sylfaen_PDF_Subset"/>
          <w:color w:val="222222"/>
          <w:sz w:val="24"/>
          <w:lang w:val="ka-GE"/>
        </w:rPr>
        <w:t xml:space="preserve"> მე-3,</w:t>
      </w:r>
      <w:r>
        <w:rPr>
          <w:rFonts w:ascii="Sylfaen" w:eastAsia="Sylfaen_PDF_Subset" w:hAnsi="Sylfaen" w:cs="Sylfaen_PDF_Subset"/>
          <w:color w:val="222222"/>
          <w:sz w:val="24"/>
          <w:lang w:val="ka-GE"/>
        </w:rPr>
        <w:t xml:space="preserve"> მე-4 და მე-5 მუხლები</w:t>
      </w:r>
      <w:r w:rsidR="00D86103">
        <w:rPr>
          <w:rFonts w:ascii="Sylfaen" w:eastAsia="Sylfaen_PDF_Subset" w:hAnsi="Sylfaen" w:cs="Sylfaen_PDF_Subset"/>
          <w:color w:val="222222"/>
          <w:sz w:val="24"/>
          <w:lang w:val="ka-GE"/>
        </w:rPr>
        <w:t>თ განმარტებული სასამართლოს წინაშე თანასწორუფლებიანობა და შეჯიბრებითობა</w:t>
      </w:r>
      <w:r w:rsidR="00C04186">
        <w:rPr>
          <w:rFonts w:ascii="Sylfaen" w:eastAsia="Sylfaen_PDF_Subset" w:hAnsi="Sylfaen" w:cs="Sylfaen_PDF_Subset"/>
          <w:color w:val="222222"/>
          <w:sz w:val="24"/>
          <w:lang w:val="ka-GE"/>
        </w:rPr>
        <w:t xml:space="preserve"> და უნდა შეფასდეს ამ საპროცესო ნორმათა მოთხოვნების სამართალწარმოების პროცესში დაცვის შესაძლებლობა,</w:t>
      </w:r>
      <w:r>
        <w:rPr>
          <w:rFonts w:ascii="Sylfaen" w:eastAsia="Sylfaen_PDF_Subset" w:hAnsi="Sylfaen" w:cs="Sylfaen_PDF_Subset"/>
          <w:color w:val="222222"/>
          <w:sz w:val="24"/>
          <w:lang w:val="ka-GE"/>
        </w:rPr>
        <w:t xml:space="preserve"> სადავო საპროცესო ნორმი</w:t>
      </w:r>
      <w:r w:rsidR="00C04186">
        <w:rPr>
          <w:rFonts w:ascii="Sylfaen" w:eastAsia="Sylfaen_PDF_Subset" w:hAnsi="Sylfaen" w:cs="Sylfaen_PDF_Subset"/>
          <w:color w:val="222222"/>
          <w:sz w:val="24"/>
          <w:lang w:val="ka-GE"/>
        </w:rPr>
        <w:t>ს</w:t>
      </w:r>
      <w:r>
        <w:rPr>
          <w:rFonts w:ascii="Sylfaen" w:eastAsia="Sylfaen_PDF_Subset" w:hAnsi="Sylfaen" w:cs="Sylfaen_PDF_Subset"/>
          <w:color w:val="222222"/>
          <w:sz w:val="24"/>
          <w:lang w:val="ka-GE"/>
        </w:rPr>
        <w:t xml:space="preserve"> (</w:t>
      </w:r>
      <w:r w:rsidRPr="003B0130">
        <w:rPr>
          <w:rFonts w:ascii="Sylfaen" w:eastAsia="Sylfaen_PDF_Subset" w:hAnsi="Sylfaen" w:cs="Sylfaen_PDF_Subset"/>
          <w:i/>
          <w:color w:val="222222"/>
          <w:sz w:val="20"/>
          <w:lang w:val="ka-GE"/>
        </w:rPr>
        <w:t>სასკ-ის</w:t>
      </w:r>
      <w:r w:rsidR="004007C4">
        <w:rPr>
          <w:rFonts w:ascii="Sylfaen" w:eastAsia="Sylfaen_PDF_Subset" w:hAnsi="Sylfaen" w:cs="Sylfaen_PDF_Subset"/>
          <w:i/>
          <w:color w:val="222222"/>
          <w:sz w:val="20"/>
          <w:lang w:val="ka-GE"/>
        </w:rPr>
        <w:t xml:space="preserve"> 26</w:t>
      </w:r>
      <w:r w:rsidR="004007C4">
        <w:rPr>
          <w:rFonts w:ascii="Sylfaen" w:eastAsia="Sylfaen_PDF_Subset" w:hAnsi="Sylfaen" w:cs="Sylfaen_PDF_Subset"/>
          <w:i/>
          <w:color w:val="222222"/>
          <w:sz w:val="20"/>
          <w:vertAlign w:val="superscript"/>
          <w:lang w:val="ka-GE"/>
        </w:rPr>
        <w:t>1</w:t>
      </w:r>
      <w:r w:rsidRPr="003B0130">
        <w:rPr>
          <w:rFonts w:ascii="Sylfaen" w:eastAsia="Sylfaen_PDF_Subset" w:hAnsi="Sylfaen" w:cs="Sylfaen_PDF_Subset"/>
          <w:i/>
          <w:color w:val="222222"/>
          <w:sz w:val="20"/>
          <w:lang w:val="ka-GE"/>
        </w:rPr>
        <w:t>-ე მუხლის 1-ლი ნაწილი</w:t>
      </w:r>
      <w:r w:rsidR="00C04186">
        <w:rPr>
          <w:rFonts w:ascii="Sylfaen" w:eastAsia="Sylfaen_PDF_Subset" w:hAnsi="Sylfaen" w:cs="Sylfaen_PDF_Subset"/>
          <w:i/>
          <w:color w:val="222222"/>
          <w:sz w:val="20"/>
          <w:lang w:val="ka-GE"/>
        </w:rPr>
        <w:t>ს</w:t>
      </w:r>
      <w:r>
        <w:rPr>
          <w:rFonts w:ascii="Sylfaen" w:eastAsia="Sylfaen_PDF_Subset" w:hAnsi="Sylfaen" w:cs="Sylfaen_PDF_Subset"/>
          <w:color w:val="222222"/>
          <w:sz w:val="24"/>
          <w:lang w:val="ka-GE"/>
        </w:rPr>
        <w:t>)</w:t>
      </w:r>
      <w:r w:rsidR="00C04186">
        <w:rPr>
          <w:rFonts w:ascii="Sylfaen" w:eastAsia="Sylfaen_PDF_Subset" w:hAnsi="Sylfaen" w:cs="Sylfaen_PDF_Subset"/>
          <w:color w:val="222222"/>
          <w:sz w:val="24"/>
          <w:lang w:val="ka-GE"/>
        </w:rPr>
        <w:t xml:space="preserve"> მოქმედების პირობებში</w:t>
      </w:r>
      <w:r w:rsidR="00300407">
        <w:rPr>
          <w:rFonts w:ascii="Sylfaen" w:eastAsia="Sylfaen_PDF_Subset" w:hAnsi="Sylfaen" w:cs="Sylfaen_PDF_Subset"/>
          <w:color w:val="222222"/>
          <w:sz w:val="24"/>
          <w:lang w:val="ka-GE"/>
        </w:rPr>
        <w:t>.</w:t>
      </w:r>
    </w:p>
    <w:p w:rsidR="00300407" w:rsidRPr="00662BB4" w:rsidRDefault="00300407" w:rsidP="00100D5D">
      <w:pPr>
        <w:spacing w:after="0" w:line="240" w:lineRule="auto"/>
        <w:ind w:left="-567" w:right="-284"/>
        <w:jc w:val="both"/>
        <w:rPr>
          <w:rFonts w:ascii="Sylfaen" w:eastAsia="Sylfaen_PDF_Subset" w:hAnsi="Sylfaen" w:cs="Sylfaen_PDF_Subset"/>
          <w:color w:val="222222"/>
          <w:sz w:val="24"/>
          <w:lang w:val="ka-GE"/>
        </w:rPr>
      </w:pPr>
      <w:r>
        <w:rPr>
          <w:rFonts w:ascii="Sylfaen" w:eastAsia="Sylfaen_PDF_Subset" w:hAnsi="Sylfaen" w:cs="Sylfaen_PDF_Subset"/>
          <w:color w:val="222222"/>
          <w:sz w:val="24"/>
          <w:lang w:val="ka-GE"/>
        </w:rPr>
        <w:tab/>
      </w:r>
      <w:r w:rsidR="000F3871">
        <w:rPr>
          <w:rFonts w:ascii="Sylfaen" w:eastAsia="Sylfaen_PDF_Subset" w:hAnsi="Sylfaen" w:cs="Sylfaen_PDF_Subset"/>
          <w:color w:val="222222"/>
          <w:sz w:val="24"/>
          <w:lang w:val="ka-GE"/>
        </w:rPr>
        <w:t xml:space="preserve">აღნიშნულზე კი მოგახსენებთ, რომ, </w:t>
      </w:r>
      <w:r>
        <w:rPr>
          <w:rFonts w:ascii="Sylfaen" w:eastAsia="Sylfaen_PDF_Subset" w:hAnsi="Sylfaen" w:cs="Sylfaen_PDF_Subset"/>
          <w:color w:val="222222"/>
          <w:sz w:val="24"/>
          <w:lang w:val="ka-GE"/>
        </w:rPr>
        <w:t>რამდენადაც მართლმსაჯულებ</w:t>
      </w:r>
      <w:r w:rsidR="000F3871">
        <w:rPr>
          <w:rFonts w:ascii="Sylfaen" w:eastAsia="Sylfaen_PDF_Subset" w:hAnsi="Sylfaen" w:cs="Sylfaen_PDF_Subset"/>
          <w:color w:val="222222"/>
          <w:sz w:val="24"/>
          <w:lang w:val="ka-GE"/>
        </w:rPr>
        <w:t>ა</w:t>
      </w:r>
      <w:r>
        <w:rPr>
          <w:rFonts w:ascii="Sylfaen" w:eastAsia="Sylfaen_PDF_Subset" w:hAnsi="Sylfaen" w:cs="Sylfaen_PDF_Subset"/>
          <w:color w:val="222222"/>
          <w:sz w:val="24"/>
          <w:lang w:val="ka-GE"/>
        </w:rPr>
        <w:t>, როგორც სამართალწარმოების სამართლიან</w:t>
      </w:r>
      <w:r w:rsidR="00E2259F">
        <w:rPr>
          <w:rFonts w:ascii="Sylfaen" w:eastAsia="Sylfaen_PDF_Subset" w:hAnsi="Sylfaen" w:cs="Sylfaen_PDF_Subset"/>
          <w:color w:val="222222"/>
          <w:sz w:val="24"/>
          <w:lang w:val="ka-GE"/>
        </w:rPr>
        <w:t>ად განხორციელების</w:t>
      </w:r>
      <w:r>
        <w:rPr>
          <w:rFonts w:ascii="Sylfaen" w:eastAsia="Sylfaen_PDF_Subset" w:hAnsi="Sylfaen" w:cs="Sylfaen_PDF_Subset"/>
          <w:color w:val="222222"/>
          <w:sz w:val="24"/>
          <w:lang w:val="ka-GE"/>
        </w:rPr>
        <w:t xml:space="preserve"> </w:t>
      </w:r>
      <w:r w:rsidR="000F3871">
        <w:rPr>
          <w:rFonts w:ascii="Sylfaen" w:eastAsia="Sylfaen_PDF_Subset" w:hAnsi="Sylfaen" w:cs="Sylfaen_PDF_Subset"/>
          <w:color w:val="222222"/>
          <w:sz w:val="24"/>
          <w:lang w:val="ka-GE"/>
        </w:rPr>
        <w:t>ფინალური შედეგი (</w:t>
      </w:r>
      <w:r w:rsidR="000F3871" w:rsidRPr="000F3871">
        <w:rPr>
          <w:rFonts w:ascii="Sylfaen" w:eastAsia="Sylfaen_PDF_Subset" w:hAnsi="Sylfaen" w:cs="Sylfaen_PDF_Subset"/>
          <w:i/>
          <w:color w:val="222222"/>
          <w:lang w:val="ka-GE"/>
        </w:rPr>
        <w:t>ანუ დარღვეული უფლების აღდგენა</w:t>
      </w:r>
      <w:r w:rsidR="000F3871">
        <w:rPr>
          <w:rFonts w:ascii="Sylfaen" w:eastAsia="Sylfaen_PDF_Subset" w:hAnsi="Sylfaen" w:cs="Sylfaen_PDF_Subset"/>
          <w:color w:val="222222"/>
          <w:sz w:val="24"/>
          <w:lang w:val="ka-GE"/>
        </w:rPr>
        <w:t>)</w:t>
      </w:r>
      <w:r>
        <w:rPr>
          <w:rFonts w:ascii="Sylfaen" w:eastAsia="Sylfaen_PDF_Subset" w:hAnsi="Sylfaen" w:cs="Sylfaen_PDF_Subset"/>
          <w:color w:val="222222"/>
          <w:sz w:val="24"/>
          <w:lang w:val="ka-GE"/>
        </w:rPr>
        <w:t>, მხოლოდ სასამართლოს წინაშე თანასწორუფლებიანობის</w:t>
      </w:r>
      <w:r w:rsidR="000F3871">
        <w:rPr>
          <w:rFonts w:ascii="Sylfaen" w:eastAsia="Sylfaen_PDF_Subset" w:hAnsi="Sylfaen" w:cs="Sylfaen_PDF_Subset"/>
          <w:color w:val="222222"/>
          <w:sz w:val="24"/>
          <w:lang w:val="ka-GE"/>
        </w:rPr>
        <w:t xml:space="preserve">ა და შეჯიბრებითობის პრინციპების ზედმიწევნით დაცვის გარეშე </w:t>
      </w:r>
      <w:r>
        <w:rPr>
          <w:rFonts w:ascii="Sylfaen" w:eastAsia="Sylfaen_PDF_Subset" w:hAnsi="Sylfaen" w:cs="Sylfaen_PDF_Subset"/>
          <w:color w:val="222222"/>
          <w:sz w:val="24"/>
          <w:lang w:val="ka-GE"/>
        </w:rPr>
        <w:t>შეუძლებელია</w:t>
      </w:r>
      <w:r w:rsidR="000F3871">
        <w:rPr>
          <w:rFonts w:ascii="Sylfaen" w:eastAsia="Sylfaen_PDF_Subset" w:hAnsi="Sylfaen" w:cs="Sylfaen_PDF_Subset"/>
          <w:color w:val="222222"/>
          <w:sz w:val="24"/>
          <w:lang w:val="ka-GE"/>
        </w:rPr>
        <w:t>.</w:t>
      </w:r>
      <w:r>
        <w:rPr>
          <w:rFonts w:ascii="Sylfaen" w:eastAsia="Sylfaen_PDF_Subset" w:hAnsi="Sylfaen" w:cs="Sylfaen_PDF_Subset"/>
          <w:color w:val="222222"/>
          <w:sz w:val="24"/>
          <w:lang w:val="ka-GE"/>
        </w:rPr>
        <w:t xml:space="preserve"> </w:t>
      </w:r>
      <w:r w:rsidR="00662BB4">
        <w:rPr>
          <w:rFonts w:ascii="Sylfaen" w:eastAsia="Sylfaen_PDF_Subset" w:hAnsi="Sylfaen" w:cs="Sylfaen_PDF_Subset"/>
          <w:color w:val="222222"/>
          <w:sz w:val="24"/>
          <w:lang w:val="ka-GE"/>
        </w:rPr>
        <w:lastRenderedPageBreak/>
        <w:t>მართლმსაჯულების განხორციელების</w:t>
      </w:r>
      <w:r>
        <w:rPr>
          <w:rFonts w:ascii="Sylfaen" w:eastAsia="Sylfaen_PDF_Subset" w:hAnsi="Sylfaen" w:cs="Sylfaen_PDF_Subset"/>
          <w:color w:val="222222"/>
          <w:sz w:val="24"/>
          <w:lang w:val="ka-GE"/>
        </w:rPr>
        <w:t xml:space="preserve"> პროცესის სამართლიან</w:t>
      </w:r>
      <w:r w:rsidR="00662BB4">
        <w:rPr>
          <w:rFonts w:ascii="Sylfaen" w:eastAsia="Sylfaen_PDF_Subset" w:hAnsi="Sylfaen" w:cs="Sylfaen_PDF_Subset"/>
          <w:color w:val="222222"/>
          <w:sz w:val="24"/>
          <w:lang w:val="ka-GE"/>
        </w:rPr>
        <w:t xml:space="preserve">ად წარმართვის </w:t>
      </w:r>
      <w:r>
        <w:rPr>
          <w:rFonts w:ascii="Sylfaen" w:eastAsia="Sylfaen_PDF_Subset" w:hAnsi="Sylfaen" w:cs="Sylfaen_PDF_Subset"/>
          <w:color w:val="222222"/>
          <w:sz w:val="24"/>
          <w:lang w:val="ka-GE"/>
        </w:rPr>
        <w:t xml:space="preserve">შესაფასებლად აუცილებელია </w:t>
      </w:r>
      <w:r w:rsidR="00662BB4">
        <w:rPr>
          <w:rFonts w:ascii="Sylfaen" w:eastAsia="Sylfaen_PDF_Subset" w:hAnsi="Sylfaen" w:cs="Sylfaen_PDF_Subset"/>
          <w:color w:val="222222"/>
          <w:sz w:val="24"/>
          <w:lang w:val="ka-GE"/>
        </w:rPr>
        <w:t>ორი</w:t>
      </w:r>
      <w:r>
        <w:rPr>
          <w:rFonts w:ascii="Sylfaen" w:eastAsia="Sylfaen_PDF_Subset" w:hAnsi="Sylfaen" w:cs="Sylfaen_PDF_Subset"/>
          <w:color w:val="222222"/>
          <w:sz w:val="24"/>
          <w:lang w:val="ka-GE"/>
        </w:rPr>
        <w:t xml:space="preserve"> კომპონენტის, კერძოდ შეჯიბრებითობის პრინციპის თანასწორად გადანაწილების ხარისხის შეფასებაც და რაც მთავარია სამართალწარმოების პროცესში დაცული იყო თუ არა დისპოზიციურობის პრინციპი, რომელიც პრაქტიკულად მოიცავს თანასწორუფლებიანობასაც და შეჯიბრებითობის პრინციპებსაც</w:t>
      </w:r>
      <w:r w:rsidR="00662BB4">
        <w:rPr>
          <w:rFonts w:ascii="Sylfaen" w:eastAsia="Sylfaen_PDF_Subset" w:hAnsi="Sylfaen" w:cs="Sylfaen_PDF_Subset"/>
          <w:color w:val="222222"/>
          <w:sz w:val="24"/>
          <w:lang w:val="ka-GE"/>
        </w:rPr>
        <w:t>, რითიც კანონმდებელმა ამ უფლებების განსაკუთრებულობას ხაზი გაუსვა. მიხედავად ამისა, გასაჩივრებული საპროცესო ნორმით კი ადმინისტრაციულ სამართალწარმოებაში შეჯიბრებითობისა და სასამართლოს წინაშე მხარეთა თანასწორუფლებიანობის ფუნდამენტალური პრინციპების დაცვის შესაძლებლობა, სადავო ნორმამ აქცია ადმინისტრაციული მხარის არა მოვალეობად, არამედ მოპასუხის უფლებაზე დამოკიდებულ ნება-სურვილად</w:t>
      </w:r>
      <w:r>
        <w:rPr>
          <w:rFonts w:ascii="Sylfaen" w:eastAsia="Sylfaen_PDF_Subset" w:hAnsi="Sylfaen" w:cs="Sylfaen_PDF_Subset"/>
          <w:color w:val="222222"/>
          <w:sz w:val="24"/>
          <w:lang w:val="ka-GE"/>
        </w:rPr>
        <w:t>.</w:t>
      </w:r>
      <w:r w:rsidR="00662BB4">
        <w:rPr>
          <w:rFonts w:ascii="Sylfaen" w:eastAsia="Sylfaen_PDF_Subset" w:hAnsi="Sylfaen" w:cs="Sylfaen_PDF_Subset"/>
          <w:color w:val="222222"/>
          <w:sz w:val="24"/>
          <w:lang w:val="ka-GE"/>
        </w:rPr>
        <w:t xml:space="preserve"> ხოლო უფლების არ გამოყენებისათვის, სადავო ნორმამ მოსამართლეს აუკრძალა სამოქალქო სამართალწარმოებაში ანალოგიური უფლებით არსარგებლობაზე სამოქალაქო საპროცესო კოდექსის </w:t>
      </w:r>
      <w:r w:rsidR="00662BB4" w:rsidRPr="0076327F">
        <w:rPr>
          <w:rFonts w:ascii="Sylfaen" w:eastAsia="Sylfaen_PDF_Subset" w:hAnsi="Sylfaen" w:cs="Sylfaen_PDF_Subset"/>
          <w:color w:val="222222"/>
          <w:sz w:val="24"/>
          <w:lang w:val="ka-GE"/>
        </w:rPr>
        <w:t>XXVI</w:t>
      </w:r>
      <w:r w:rsidR="00662BB4">
        <w:rPr>
          <w:rFonts w:ascii="Sylfaen" w:eastAsia="Sylfaen_PDF_Subset" w:hAnsi="Sylfaen" w:cs="Sylfaen_PDF_Subset"/>
          <w:color w:val="222222"/>
          <w:sz w:val="24"/>
          <w:lang w:val="ka-GE"/>
        </w:rPr>
        <w:t xml:space="preserve"> თავით გათვალისწინებული ეფექტური სანქციების გამოყენების უფლება, რამაც გაუმართლებელი პრივილეგია მიანიჭა თანასწორობისა და შეჯიბრებითობის საწყისებზე აგებულ დავაში მონაწილე ადმინისტრაციულ ორგანოებს (</w:t>
      </w:r>
      <w:r w:rsidR="00662BB4" w:rsidRPr="00662BB4">
        <w:rPr>
          <w:rFonts w:ascii="Sylfaen" w:eastAsia="Sylfaen_PDF_Subset" w:hAnsi="Sylfaen" w:cs="Sylfaen_PDF_Subset"/>
          <w:i/>
          <w:color w:val="222222"/>
          <w:lang w:val="ka-GE"/>
        </w:rPr>
        <w:t>მოპასუხეებს</w:t>
      </w:r>
      <w:r w:rsidR="00662BB4">
        <w:rPr>
          <w:rFonts w:ascii="Sylfaen" w:eastAsia="Sylfaen_PDF_Subset" w:hAnsi="Sylfaen" w:cs="Sylfaen_PDF_Subset"/>
          <w:color w:val="222222"/>
          <w:sz w:val="24"/>
          <w:lang w:val="ka-GE"/>
        </w:rPr>
        <w:t xml:space="preserve">), რაც დაუშვებელია და იწვევს და მომავალშიც გამოიწვევს საქართველოს კონსტიტუციის 34-ე მუხლის 1-ლი </w:t>
      </w:r>
      <w:r w:rsidR="004007C4">
        <w:rPr>
          <w:rFonts w:ascii="Sylfaen" w:eastAsia="Sylfaen_PDF_Subset" w:hAnsi="Sylfaen" w:cs="Sylfaen_PDF_Subset"/>
          <w:color w:val="222222"/>
          <w:sz w:val="24"/>
          <w:lang w:val="ka-GE"/>
        </w:rPr>
        <w:t>პუნქტით</w:t>
      </w:r>
      <w:r w:rsidR="00662BB4">
        <w:rPr>
          <w:rFonts w:ascii="Sylfaen" w:eastAsia="Sylfaen_PDF_Subset" w:hAnsi="Sylfaen" w:cs="Sylfaen_PDF_Subset"/>
          <w:color w:val="222222"/>
          <w:sz w:val="24"/>
          <w:lang w:val="ka-GE"/>
        </w:rPr>
        <w:t>ა და 31-ე მუხლის 1-ლი</w:t>
      </w:r>
      <w:r w:rsidR="004007C4">
        <w:rPr>
          <w:rFonts w:ascii="Sylfaen" w:eastAsia="Sylfaen_PDF_Subset" w:hAnsi="Sylfaen" w:cs="Sylfaen_PDF_Subset"/>
          <w:color w:val="222222"/>
          <w:sz w:val="24"/>
          <w:lang w:val="ka-GE"/>
        </w:rPr>
        <w:t xml:space="preserve"> პუნქტ</w:t>
      </w:r>
      <w:r w:rsidR="00662BB4">
        <w:rPr>
          <w:rFonts w:ascii="Sylfaen" w:eastAsia="Sylfaen_PDF_Subset" w:hAnsi="Sylfaen" w:cs="Sylfaen_PDF_Subset"/>
          <w:color w:val="222222"/>
          <w:sz w:val="24"/>
          <w:lang w:val="ka-GE"/>
        </w:rPr>
        <w:t>ით გარანტირებული უფლებების დარღვევას.</w:t>
      </w:r>
    </w:p>
    <w:p w:rsidR="00300407" w:rsidRDefault="00300407" w:rsidP="00300407">
      <w:pPr>
        <w:spacing w:after="0" w:line="240" w:lineRule="auto"/>
        <w:ind w:left="-567" w:right="-284"/>
        <w:jc w:val="both"/>
        <w:rPr>
          <w:rFonts w:ascii="Sylfaen" w:eastAsia="Sylfaen_PDF_Subset" w:hAnsi="Sylfaen" w:cs="Sylfaen_PDF_Subset"/>
          <w:color w:val="222222"/>
          <w:sz w:val="24"/>
          <w:lang w:val="ka-GE"/>
        </w:rPr>
      </w:pPr>
      <w:r>
        <w:rPr>
          <w:rFonts w:ascii="Sylfaen" w:eastAsia="Sylfaen_PDF_Subset" w:hAnsi="Sylfaen" w:cs="Sylfaen_PDF_Subset"/>
          <w:color w:val="222222"/>
          <w:sz w:val="24"/>
          <w:lang w:val="ka-GE"/>
        </w:rPr>
        <w:t xml:space="preserve">            ამდენად, სადავო საპროცესო ნორმის, საქართველოს კონსტიტუციის 34-ე მუხლის 1-ლ და 31-ე მუხლის 1-ლ </w:t>
      </w:r>
      <w:r w:rsidR="004007C4">
        <w:rPr>
          <w:rFonts w:ascii="Sylfaen" w:eastAsia="Sylfaen_PDF_Subset" w:hAnsi="Sylfaen" w:cs="Sylfaen_PDF_Subset"/>
          <w:color w:val="222222"/>
          <w:sz w:val="24"/>
          <w:lang w:val="ka-GE"/>
        </w:rPr>
        <w:t>პუნქტ</w:t>
      </w:r>
      <w:r>
        <w:rPr>
          <w:rFonts w:ascii="Sylfaen" w:eastAsia="Sylfaen_PDF_Subset" w:hAnsi="Sylfaen" w:cs="Sylfaen_PDF_Subset"/>
          <w:color w:val="222222"/>
          <w:sz w:val="24"/>
          <w:lang w:val="ka-GE"/>
        </w:rPr>
        <w:t>ებთან მიმართებით ანტიკონსტიტუციურობის შეფასებისას, გათვალისწინებული უნდა იქნეს ადმინისტრაციული საპროცესო კოდექსის მე-3 მუხლის 1-ლი ნაწილის</w:t>
      </w:r>
      <w:r w:rsidR="00E2259F">
        <w:rPr>
          <w:rFonts w:ascii="Sylfaen" w:eastAsia="Sylfaen_PDF_Subset" w:hAnsi="Sylfaen" w:cs="Sylfaen_PDF_Subset"/>
          <w:color w:val="222222"/>
          <w:sz w:val="24"/>
          <w:lang w:val="ka-GE"/>
        </w:rPr>
        <w:t xml:space="preserve"> მოთხოვნა, რომლის</w:t>
      </w:r>
      <w:r>
        <w:rPr>
          <w:rFonts w:ascii="Sylfaen" w:eastAsia="Sylfaen_PDF_Subset" w:hAnsi="Sylfaen" w:cs="Sylfaen_PDF_Subset"/>
          <w:color w:val="222222"/>
          <w:sz w:val="24"/>
          <w:lang w:val="ka-GE"/>
        </w:rPr>
        <w:t xml:space="preserve"> თანახმად: „</w:t>
      </w:r>
      <w:r w:rsidRPr="00300407">
        <w:rPr>
          <w:rFonts w:ascii="Sylfaen" w:eastAsia="Sylfaen_PDF_Subset" w:hAnsi="Sylfaen" w:cs="Sylfaen_PDF_Subset"/>
          <w:i/>
          <w:color w:val="222222"/>
          <w:sz w:val="24"/>
          <w:lang w:val="ka-GE"/>
        </w:rPr>
        <w:t>ადმინისტრაციულ სამართალწარმოებაში მხარეები სარგებლობენ საქართველოს სამოქალაქო საპროცესო კოდექსის მე-3 მუხლით მინიჭებული უფლება-მოვალეობებით</w:t>
      </w:r>
      <w:r>
        <w:rPr>
          <w:rFonts w:ascii="Sylfaen" w:eastAsia="Sylfaen_PDF_Subset" w:hAnsi="Sylfaen" w:cs="Sylfaen_PDF_Subset"/>
          <w:color w:val="222222"/>
          <w:sz w:val="24"/>
          <w:lang w:val="ka-GE"/>
        </w:rPr>
        <w:t>“-ო. ხოლო სამოქალაქო საპროცესო კოდექსის მე-3 მუხლის 1-ლი ნაწილი ადგენს დისპოზიციურობის შემდეგ სავალდებულო სტანდარტს: „</w:t>
      </w:r>
      <w:r w:rsidRPr="00E2259F">
        <w:rPr>
          <w:rFonts w:ascii="Sylfaen" w:eastAsia="Sylfaen_PDF_Subset" w:hAnsi="Sylfaen" w:cs="Sylfaen_PDF_Subset"/>
          <w:b/>
          <w:i/>
          <w:color w:val="222222"/>
          <w:sz w:val="24"/>
          <w:u w:val="single"/>
          <w:lang w:val="ka-GE"/>
        </w:rPr>
        <w:t>მხარეები იწყებენ</w:t>
      </w:r>
      <w:r w:rsidRPr="00300407">
        <w:rPr>
          <w:rFonts w:ascii="Sylfaen" w:eastAsia="Sylfaen_PDF_Subset" w:hAnsi="Sylfaen" w:cs="Sylfaen_PDF_Subset"/>
          <w:i/>
          <w:color w:val="222222"/>
          <w:sz w:val="24"/>
          <w:lang w:val="ka-GE"/>
        </w:rPr>
        <w:t xml:space="preserve"> საქმის წარმოებას სასამართლოში, ამ კოდექსში ჩამოყალიბებული წესების შესაბამისად, სარჩელის ან განცხადების შეტანის გზით. ისინი განსაზღვრავენ დავის საგანს და თვითონ იღებენ გადაწყვეტილებას სარჩელის (განცხადების) შეტანის შესახებ</w:t>
      </w:r>
      <w:r>
        <w:rPr>
          <w:rFonts w:ascii="Sylfaen" w:eastAsia="Sylfaen_PDF_Subset" w:hAnsi="Sylfaen" w:cs="Sylfaen_PDF_Subset"/>
          <w:color w:val="222222"/>
          <w:sz w:val="24"/>
          <w:lang w:val="ka-GE"/>
        </w:rPr>
        <w:t xml:space="preserve">“-ო. </w:t>
      </w:r>
    </w:p>
    <w:p w:rsidR="00045790" w:rsidRDefault="00E040D3" w:rsidP="00300407">
      <w:pPr>
        <w:spacing w:after="0" w:line="240" w:lineRule="auto"/>
        <w:ind w:left="-567" w:right="-284"/>
        <w:jc w:val="both"/>
        <w:rPr>
          <w:rFonts w:ascii="Sylfaen" w:eastAsia="Sylfaen_PDF_Subset" w:hAnsi="Sylfaen" w:cs="Sylfaen_PDF_Subset"/>
          <w:color w:val="222222"/>
          <w:sz w:val="24"/>
          <w:lang w:val="ka-GE"/>
        </w:rPr>
      </w:pPr>
      <w:r>
        <w:rPr>
          <w:rFonts w:ascii="Sylfaen" w:eastAsia="Sylfaen_PDF_Subset" w:hAnsi="Sylfaen" w:cs="Sylfaen_PDF_Subset"/>
          <w:color w:val="222222"/>
          <w:sz w:val="24"/>
          <w:lang w:val="ka-GE"/>
        </w:rPr>
        <w:t xml:space="preserve">            ამრიგად, რადგან</w:t>
      </w:r>
      <w:r w:rsidR="00E2259F">
        <w:rPr>
          <w:rFonts w:ascii="Sylfaen" w:eastAsia="Sylfaen_PDF_Subset" w:hAnsi="Sylfaen" w:cs="Sylfaen_PDF_Subset"/>
          <w:color w:val="222222"/>
          <w:sz w:val="24"/>
          <w:lang w:val="ka-GE"/>
        </w:rPr>
        <w:t xml:space="preserve"> სამოქალაქო საპროცესო კოდექსის მე-3 მუხლის 1-ლ</w:t>
      </w:r>
      <w:r w:rsidR="00045790">
        <w:rPr>
          <w:rFonts w:ascii="Sylfaen" w:eastAsia="Sylfaen_PDF_Subset" w:hAnsi="Sylfaen" w:cs="Sylfaen_PDF_Subset"/>
          <w:color w:val="222222"/>
          <w:sz w:val="24"/>
          <w:lang w:val="ka-GE"/>
        </w:rPr>
        <w:t>ი</w:t>
      </w:r>
      <w:r w:rsidR="00E2259F">
        <w:rPr>
          <w:rFonts w:ascii="Sylfaen" w:eastAsia="Sylfaen_PDF_Subset" w:hAnsi="Sylfaen" w:cs="Sylfaen_PDF_Subset"/>
          <w:color w:val="222222"/>
          <w:sz w:val="24"/>
          <w:lang w:val="ka-GE"/>
        </w:rPr>
        <w:t xml:space="preserve"> ნაწილის საწყის სიტყვად ნახსენებია „</w:t>
      </w:r>
      <w:r w:rsidR="00E2259F" w:rsidRPr="00E2259F">
        <w:rPr>
          <w:rFonts w:ascii="Sylfaen" w:eastAsia="Sylfaen_PDF_Subset" w:hAnsi="Sylfaen" w:cs="Sylfaen_PDF_Subset"/>
          <w:i/>
          <w:color w:val="222222"/>
          <w:sz w:val="24"/>
          <w:lang w:val="ka-GE"/>
        </w:rPr>
        <w:t>მხარეები იწყებენ</w:t>
      </w:r>
      <w:r w:rsidR="00E2259F">
        <w:rPr>
          <w:rFonts w:ascii="Sylfaen" w:eastAsia="Sylfaen_PDF_Subset" w:hAnsi="Sylfaen" w:cs="Sylfaen_PDF_Subset"/>
          <w:color w:val="222222"/>
          <w:sz w:val="24"/>
          <w:lang w:val="ka-GE"/>
        </w:rPr>
        <w:t>“</w:t>
      </w:r>
      <w:r w:rsidR="00F6796C">
        <w:rPr>
          <w:rFonts w:ascii="Sylfaen" w:eastAsia="Sylfaen_PDF_Subset" w:hAnsi="Sylfaen" w:cs="Sylfaen_PDF_Subset"/>
          <w:color w:val="222222"/>
          <w:sz w:val="24"/>
          <w:lang w:val="ka-GE"/>
        </w:rPr>
        <w:t xml:space="preserve">, ადასტურებს, რომ სამოქალაქო საპროცესო კოდექსის მე-3 მუხლის 1-ლ ნაწილით გათვალისწინეული დისპოზიციურობის დაცვის პრინციპი ვრცელდება როგორც მოსარჩელეზე, ისე მოპასუხეზე. </w:t>
      </w:r>
      <w:r w:rsidR="00045790">
        <w:rPr>
          <w:rFonts w:ascii="Sylfaen" w:eastAsia="Sylfaen_PDF_Subset" w:hAnsi="Sylfaen" w:cs="Sylfaen_PDF_Subset"/>
          <w:color w:val="222222"/>
          <w:sz w:val="24"/>
          <w:lang w:val="ka-GE"/>
        </w:rPr>
        <w:t>აქედან გამომდინარე,</w:t>
      </w:r>
      <w:r w:rsidR="00F6796C">
        <w:rPr>
          <w:rFonts w:ascii="Sylfaen" w:eastAsia="Sylfaen_PDF_Subset" w:hAnsi="Sylfaen" w:cs="Sylfaen_PDF_Subset"/>
          <w:color w:val="222222"/>
          <w:sz w:val="24"/>
          <w:lang w:val="ka-GE"/>
        </w:rPr>
        <w:t xml:space="preserve"> რამდენადაც</w:t>
      </w:r>
      <w:r>
        <w:rPr>
          <w:rFonts w:ascii="Sylfaen" w:eastAsia="Sylfaen_PDF_Subset" w:hAnsi="Sylfaen" w:cs="Sylfaen_PDF_Subset"/>
          <w:color w:val="222222"/>
          <w:sz w:val="24"/>
          <w:lang w:val="ka-GE"/>
        </w:rPr>
        <w:t xml:space="preserve"> ადმინისტრაციული სამართალწარმოება</w:t>
      </w:r>
      <w:r w:rsidR="00F6796C">
        <w:rPr>
          <w:rFonts w:ascii="Sylfaen" w:eastAsia="Sylfaen_PDF_Subset" w:hAnsi="Sylfaen" w:cs="Sylfaen_PDF_Subset"/>
          <w:color w:val="222222"/>
          <w:sz w:val="24"/>
          <w:lang w:val="ka-GE"/>
        </w:rPr>
        <w:t xml:space="preserve"> (</w:t>
      </w:r>
      <w:r w:rsidR="00F6796C" w:rsidRPr="00F6796C">
        <w:rPr>
          <w:rFonts w:ascii="Sylfaen" w:eastAsia="Sylfaen_PDF_Subset" w:hAnsi="Sylfaen" w:cs="Sylfaen_PDF_Subset"/>
          <w:i/>
          <w:color w:val="222222"/>
          <w:sz w:val="20"/>
          <w:lang w:val="ka-GE"/>
        </w:rPr>
        <w:t>ისევე როგორც სამოქალაქო სამართალწარმოებაც</w:t>
      </w:r>
      <w:r w:rsidR="00F6796C">
        <w:rPr>
          <w:rFonts w:ascii="Sylfaen" w:eastAsia="Sylfaen_PDF_Subset" w:hAnsi="Sylfaen" w:cs="Sylfaen_PDF_Subset"/>
          <w:color w:val="222222"/>
          <w:sz w:val="24"/>
          <w:lang w:val="ka-GE"/>
        </w:rPr>
        <w:t>)</w:t>
      </w:r>
      <w:r>
        <w:rPr>
          <w:rFonts w:ascii="Sylfaen" w:eastAsia="Sylfaen_PDF_Subset" w:hAnsi="Sylfaen" w:cs="Sylfaen_PDF_Subset"/>
          <w:color w:val="222222"/>
          <w:sz w:val="24"/>
          <w:lang w:val="ka-GE"/>
        </w:rPr>
        <w:t xml:space="preserve"> იწყება მოსარჩელის</w:t>
      </w:r>
      <w:r w:rsidR="00F6796C">
        <w:rPr>
          <w:rFonts w:ascii="Sylfaen" w:eastAsia="Sylfaen_PDF_Subset" w:hAnsi="Sylfaen" w:cs="Sylfaen_PDF_Subset"/>
          <w:color w:val="222222"/>
          <w:sz w:val="24"/>
          <w:lang w:val="ka-GE"/>
        </w:rPr>
        <w:t xml:space="preserve"> პირადი</w:t>
      </w:r>
      <w:r>
        <w:rPr>
          <w:rFonts w:ascii="Sylfaen" w:eastAsia="Sylfaen_PDF_Subset" w:hAnsi="Sylfaen" w:cs="Sylfaen_PDF_Subset"/>
          <w:color w:val="222222"/>
          <w:sz w:val="24"/>
          <w:lang w:val="ka-GE"/>
        </w:rPr>
        <w:t xml:space="preserve"> გადაწყვეტილებით სარჩელი აღძრას ადმინისტრაციული ორგანოს</w:t>
      </w:r>
      <w:r w:rsidR="00F6796C">
        <w:rPr>
          <w:rFonts w:ascii="Sylfaen" w:eastAsia="Sylfaen_PDF_Subset" w:hAnsi="Sylfaen" w:cs="Sylfaen_PDF_Subset"/>
          <w:color w:val="222222"/>
          <w:sz w:val="24"/>
          <w:lang w:val="ka-GE"/>
        </w:rPr>
        <w:t xml:space="preserve"> (</w:t>
      </w:r>
      <w:r w:rsidR="00F6796C" w:rsidRPr="00F6796C">
        <w:rPr>
          <w:rFonts w:ascii="Sylfaen" w:eastAsia="Sylfaen_PDF_Subset" w:hAnsi="Sylfaen" w:cs="Sylfaen_PDF_Subset"/>
          <w:i/>
          <w:color w:val="222222"/>
          <w:sz w:val="20"/>
          <w:lang w:val="ka-GE"/>
        </w:rPr>
        <w:t>მოპასუხის</w:t>
      </w:r>
      <w:r w:rsidR="00F6796C">
        <w:rPr>
          <w:rFonts w:ascii="Sylfaen" w:eastAsia="Sylfaen_PDF_Subset" w:hAnsi="Sylfaen" w:cs="Sylfaen_PDF_Subset"/>
          <w:color w:val="222222"/>
          <w:sz w:val="24"/>
          <w:lang w:val="ka-GE"/>
        </w:rPr>
        <w:t>)</w:t>
      </w:r>
      <w:r>
        <w:rPr>
          <w:rFonts w:ascii="Sylfaen" w:eastAsia="Sylfaen_PDF_Subset" w:hAnsi="Sylfaen" w:cs="Sylfaen_PDF_Subset"/>
          <w:color w:val="222222"/>
          <w:sz w:val="24"/>
          <w:lang w:val="ka-GE"/>
        </w:rPr>
        <w:t xml:space="preserve"> წინააღმდეგ, </w:t>
      </w:r>
      <w:r w:rsidR="00F6796C">
        <w:rPr>
          <w:rFonts w:ascii="Sylfaen" w:eastAsia="Sylfaen_PDF_Subset" w:hAnsi="Sylfaen" w:cs="Sylfaen_PDF_Subset"/>
          <w:color w:val="222222"/>
          <w:sz w:val="24"/>
          <w:lang w:val="ka-GE"/>
        </w:rPr>
        <w:t xml:space="preserve">ხოლო </w:t>
      </w:r>
      <w:r>
        <w:rPr>
          <w:rFonts w:ascii="Sylfaen" w:eastAsia="Sylfaen_PDF_Subset" w:hAnsi="Sylfaen" w:cs="Sylfaen_PDF_Subset"/>
          <w:color w:val="222222"/>
          <w:sz w:val="24"/>
          <w:lang w:val="ka-GE"/>
        </w:rPr>
        <w:t xml:space="preserve">მოპასუხე მხარე სარჩელის წარმოებაში </w:t>
      </w:r>
      <w:r w:rsidR="00F6796C">
        <w:rPr>
          <w:rFonts w:ascii="Sylfaen" w:eastAsia="Sylfaen_PDF_Subset" w:hAnsi="Sylfaen" w:cs="Sylfaen_PDF_Subset"/>
          <w:color w:val="222222"/>
          <w:sz w:val="24"/>
          <w:lang w:val="ka-GE"/>
        </w:rPr>
        <w:t>მი</w:t>
      </w:r>
      <w:r>
        <w:rPr>
          <w:rFonts w:ascii="Sylfaen" w:eastAsia="Sylfaen_PDF_Subset" w:hAnsi="Sylfaen" w:cs="Sylfaen_PDF_Subset"/>
          <w:color w:val="222222"/>
          <w:sz w:val="24"/>
          <w:lang w:val="ka-GE"/>
        </w:rPr>
        <w:t>ღების შემდეგ</w:t>
      </w:r>
      <w:r w:rsidR="004007C4">
        <w:rPr>
          <w:rFonts w:ascii="Sylfaen" w:eastAsia="Sylfaen_PDF_Subset" w:hAnsi="Sylfaen" w:cs="Sylfaen_PDF_Subset"/>
          <w:color w:val="222222"/>
          <w:sz w:val="24"/>
          <w:lang w:val="ka-GE"/>
        </w:rPr>
        <w:t xml:space="preserve"> თავად იღებს გადაწყვეტილებას </w:t>
      </w:r>
      <w:r>
        <w:rPr>
          <w:rFonts w:ascii="Sylfaen" w:eastAsia="Sylfaen_PDF_Subset" w:hAnsi="Sylfaen" w:cs="Sylfaen_PDF_Subset"/>
          <w:color w:val="222222"/>
          <w:sz w:val="24"/>
          <w:lang w:val="ka-GE"/>
        </w:rPr>
        <w:t xml:space="preserve">შეასრულებს თუ არა ამავე კოდექსის 201-ე მუხლის 1-ლი ნაწილით გათვალისწინებულ სავალდებულო </w:t>
      </w:r>
      <w:r w:rsidR="004007C4">
        <w:rPr>
          <w:rFonts w:ascii="Sylfaen" w:eastAsia="Sylfaen_PDF_Subset" w:hAnsi="Sylfaen" w:cs="Sylfaen_PDF_Subset"/>
          <w:color w:val="222222"/>
          <w:sz w:val="24"/>
          <w:lang w:val="ka-GE"/>
        </w:rPr>
        <w:t>მოქმედება</w:t>
      </w:r>
      <w:r>
        <w:rPr>
          <w:rFonts w:ascii="Sylfaen" w:eastAsia="Sylfaen_PDF_Subset" w:hAnsi="Sylfaen" w:cs="Sylfaen_PDF_Subset"/>
          <w:color w:val="222222"/>
          <w:sz w:val="24"/>
          <w:lang w:val="ka-GE"/>
        </w:rPr>
        <w:t xml:space="preserve"> და ამავე </w:t>
      </w:r>
      <w:r w:rsidR="00045790">
        <w:rPr>
          <w:rFonts w:ascii="Sylfaen" w:eastAsia="Sylfaen_PDF_Subset" w:hAnsi="Sylfaen" w:cs="Sylfaen_PDF_Subset"/>
          <w:color w:val="222222"/>
          <w:sz w:val="24"/>
          <w:lang w:val="ka-GE"/>
        </w:rPr>
        <w:t xml:space="preserve">201-ე </w:t>
      </w:r>
      <w:r>
        <w:rPr>
          <w:rFonts w:ascii="Sylfaen" w:eastAsia="Sylfaen_PDF_Subset" w:hAnsi="Sylfaen" w:cs="Sylfaen_PDF_Subset"/>
          <w:color w:val="222222"/>
          <w:sz w:val="24"/>
          <w:lang w:val="ka-GE"/>
        </w:rPr>
        <w:t>მუხლის მე-2 ნაწილის მოთხოვნათა დაცვით, შესაგებელის წარდგენისათის სასამართლოს მიერ დანიშნულ საპროცესო ვადაში სასამართლოში შეიტანს თუ არა შესაგებელს</w:t>
      </w:r>
      <w:r w:rsidR="00F6796C">
        <w:rPr>
          <w:rFonts w:ascii="Sylfaen" w:eastAsia="Sylfaen_PDF_Subset" w:hAnsi="Sylfaen" w:cs="Sylfaen_PDF_Subset"/>
          <w:color w:val="222222"/>
          <w:sz w:val="24"/>
          <w:lang w:val="ka-GE"/>
        </w:rPr>
        <w:t xml:space="preserve">, ესეც მოპასუხის </w:t>
      </w:r>
      <w:r w:rsidR="00045790">
        <w:rPr>
          <w:rFonts w:ascii="Sylfaen" w:eastAsia="Sylfaen_PDF_Subset" w:hAnsi="Sylfaen" w:cs="Sylfaen_PDF_Subset"/>
          <w:color w:val="222222"/>
          <w:sz w:val="24"/>
          <w:lang w:val="ka-GE"/>
        </w:rPr>
        <w:t>პირ</w:t>
      </w:r>
      <w:r w:rsidR="00F6796C">
        <w:rPr>
          <w:rFonts w:ascii="Sylfaen" w:eastAsia="Sylfaen_PDF_Subset" w:hAnsi="Sylfaen" w:cs="Sylfaen_PDF_Subset"/>
          <w:color w:val="222222"/>
          <w:sz w:val="24"/>
          <w:lang w:val="ka-GE"/>
        </w:rPr>
        <w:t>ადი გადაწყვეტილებაა და სწორედ ეს არის თანასწორუფლებიანობისა და შეჯიბრებითობის პრინციპის ამოსავალი</w:t>
      </w:r>
      <w:r>
        <w:rPr>
          <w:rFonts w:ascii="Sylfaen" w:eastAsia="Sylfaen_PDF_Subset" w:hAnsi="Sylfaen" w:cs="Sylfaen_PDF_Subset"/>
          <w:color w:val="222222"/>
          <w:sz w:val="24"/>
          <w:lang w:val="ka-GE"/>
        </w:rPr>
        <w:t>. ანუ, კანონმდებელმა მართალია სამოქალქო საპროცესო კოდექსის 201-ე მუხლის 1-ლი ნაწილით მოპასუხეს შესაგებელის წარდგენის ვალდებულება განუსაზღვრა, მაგრამ ამ ვალდებულების შესრულება მოპასუხის უფლებაა და მოპასუხეს შე</w:t>
      </w:r>
      <w:r w:rsidR="00F6796C">
        <w:rPr>
          <w:rFonts w:ascii="Sylfaen" w:eastAsia="Sylfaen_PDF_Subset" w:hAnsi="Sylfaen" w:cs="Sylfaen_PDF_Subset"/>
          <w:color w:val="222222"/>
          <w:sz w:val="24"/>
          <w:lang w:val="ka-GE"/>
        </w:rPr>
        <w:t xml:space="preserve">უძლია მიიღოს გადაწყვეტილება და სასამართლოს მიერ დანიშნულ საპროცესო ვადაში არ შეიტანოს შესაგებელი, მაგრამ, რადგან კანონი შესაგებელის წარდგენის ვალდებულებას ადგენს, ხოლო </w:t>
      </w:r>
      <w:r w:rsidR="00F6796C">
        <w:rPr>
          <w:rFonts w:ascii="Sylfaen" w:eastAsia="Sylfaen_PDF_Subset" w:hAnsi="Sylfaen" w:cs="Sylfaen_PDF_Subset"/>
          <w:color w:val="222222"/>
          <w:sz w:val="24"/>
          <w:lang w:val="ka-GE"/>
        </w:rPr>
        <w:lastRenderedPageBreak/>
        <w:t xml:space="preserve">კანონით დადგენილი ვალდებულების შეუსრულებლობა თანაზომადი სანქციის გარდაუვალად დაკისრების </w:t>
      </w:r>
      <w:r w:rsidR="00045790">
        <w:rPr>
          <w:rFonts w:ascii="Sylfaen" w:eastAsia="Sylfaen_PDF_Subset" w:hAnsi="Sylfaen" w:cs="Sylfaen_PDF_Subset"/>
          <w:color w:val="222222"/>
          <w:sz w:val="24"/>
          <w:lang w:val="ka-GE"/>
        </w:rPr>
        <w:t>საფუძვლად</w:t>
      </w:r>
      <w:r w:rsidR="00F6796C">
        <w:rPr>
          <w:rFonts w:ascii="Sylfaen" w:eastAsia="Sylfaen_PDF_Subset" w:hAnsi="Sylfaen" w:cs="Sylfaen_PDF_Subset"/>
          <w:color w:val="222222"/>
          <w:sz w:val="24"/>
          <w:lang w:val="ka-GE"/>
        </w:rPr>
        <w:t xml:space="preserve"> არის დადგენილი</w:t>
      </w:r>
      <w:r w:rsidR="00E15837">
        <w:rPr>
          <w:rFonts w:ascii="Sylfaen" w:eastAsia="Sylfaen_PDF_Subset" w:hAnsi="Sylfaen" w:cs="Sylfaen_PDF_Subset"/>
          <w:color w:val="222222"/>
          <w:sz w:val="24"/>
          <w:lang w:val="ka-GE"/>
        </w:rPr>
        <w:t>, ანუ რაც კანონით შ</w:t>
      </w:r>
      <w:r w:rsidR="00045790">
        <w:rPr>
          <w:rFonts w:ascii="Sylfaen" w:eastAsia="Sylfaen_PDF_Subset" w:hAnsi="Sylfaen" w:cs="Sylfaen_PDF_Subset"/>
          <w:color w:val="222222"/>
          <w:sz w:val="24"/>
          <w:lang w:val="ka-GE"/>
        </w:rPr>
        <w:t>ე</w:t>
      </w:r>
      <w:r w:rsidR="00E15837">
        <w:rPr>
          <w:rFonts w:ascii="Sylfaen" w:eastAsia="Sylfaen_PDF_Subset" w:hAnsi="Sylfaen" w:cs="Sylfaen_PDF_Subset"/>
          <w:color w:val="222222"/>
          <w:sz w:val="24"/>
          <w:lang w:val="ka-GE"/>
        </w:rPr>
        <w:t>სასრულებლად სავალდებულოა, იმის შეუსრულებლობა დასჯადი ქმედებად მიიჩნევა დემოკრატიულ საზოგადოებაში და მიუხედავად ამისა, გასაჩივრებული საპროცესო ნორმა პირიქით გამორიცხავს ადმინისტრაციულ სამართალწარმოებაში მონაწილე მოპასუხის რაიმე სახით პასუხისმგებლობას, სამოქალაქო საპროცესო კოდექსის 201-ე მუხლით სასამართლოში წარსადგენად სავალდებულოდ</w:t>
      </w:r>
      <w:r>
        <w:rPr>
          <w:rFonts w:ascii="Sylfaen" w:eastAsia="Sylfaen_PDF_Subset" w:hAnsi="Sylfaen" w:cs="Sylfaen_PDF_Subset"/>
          <w:color w:val="222222"/>
          <w:sz w:val="24"/>
          <w:lang w:val="ka-GE"/>
        </w:rPr>
        <w:t xml:space="preserve"> </w:t>
      </w:r>
      <w:r w:rsidR="00E15837">
        <w:rPr>
          <w:rFonts w:ascii="Sylfaen" w:eastAsia="Sylfaen_PDF_Subset" w:hAnsi="Sylfaen" w:cs="Sylfaen_PDF_Subset"/>
          <w:color w:val="222222"/>
          <w:sz w:val="24"/>
          <w:lang w:val="ka-GE"/>
        </w:rPr>
        <w:t xml:space="preserve">დადგენილი შესაგებელის </w:t>
      </w:r>
      <w:r w:rsidR="00045790">
        <w:rPr>
          <w:rFonts w:ascii="Sylfaen" w:eastAsia="Sylfaen_PDF_Subset" w:hAnsi="Sylfaen" w:cs="Sylfaen_PDF_Subset"/>
          <w:color w:val="222222"/>
          <w:sz w:val="24"/>
          <w:lang w:val="ka-GE"/>
        </w:rPr>
        <w:t>წარ</w:t>
      </w:r>
      <w:r w:rsidR="00E15837">
        <w:rPr>
          <w:rFonts w:ascii="Sylfaen" w:eastAsia="Sylfaen_PDF_Subset" w:hAnsi="Sylfaen" w:cs="Sylfaen_PDF_Subset"/>
          <w:color w:val="222222"/>
          <w:sz w:val="24"/>
          <w:lang w:val="ka-GE"/>
        </w:rPr>
        <w:t xml:space="preserve">უდგენლობისათვის. </w:t>
      </w:r>
    </w:p>
    <w:p w:rsidR="00E040D3" w:rsidRDefault="00E15837" w:rsidP="00045790">
      <w:pPr>
        <w:spacing w:after="0" w:line="240" w:lineRule="auto"/>
        <w:ind w:left="-567" w:right="-284" w:firstLine="567"/>
        <w:jc w:val="both"/>
        <w:rPr>
          <w:rFonts w:ascii="Sylfaen" w:eastAsia="Sylfaen_PDF_Subset" w:hAnsi="Sylfaen" w:cs="Sylfaen_PDF_Subset"/>
          <w:color w:val="222222"/>
          <w:sz w:val="24"/>
          <w:lang w:val="ka-GE"/>
        </w:rPr>
      </w:pPr>
      <w:r>
        <w:rPr>
          <w:rFonts w:ascii="Sylfaen" w:eastAsia="Sylfaen_PDF_Subset" w:hAnsi="Sylfaen" w:cs="Sylfaen_PDF_Subset"/>
          <w:color w:val="222222"/>
          <w:sz w:val="24"/>
          <w:lang w:val="ka-GE"/>
        </w:rPr>
        <w:t xml:space="preserve">ასევე, </w:t>
      </w:r>
      <w:r w:rsidR="00045790">
        <w:rPr>
          <w:rFonts w:ascii="Sylfaen" w:eastAsia="Sylfaen_PDF_Subset" w:hAnsi="Sylfaen" w:cs="Sylfaen_PDF_Subset"/>
          <w:color w:val="222222"/>
          <w:sz w:val="24"/>
          <w:lang w:val="ka-GE"/>
        </w:rPr>
        <w:t xml:space="preserve">სასამართლოს </w:t>
      </w:r>
      <w:r>
        <w:rPr>
          <w:rFonts w:ascii="Sylfaen" w:eastAsia="Sylfaen_PDF_Subset" w:hAnsi="Sylfaen" w:cs="Sylfaen_PDF_Subset"/>
          <w:color w:val="222222"/>
          <w:sz w:val="24"/>
          <w:lang w:val="ka-GE"/>
        </w:rPr>
        <w:t xml:space="preserve">მთავარ სხდომაზე საქმის განხილვისათვის ხელის შეშლის მიუხედავად, რასაც იწვევს შესაგებელის წარუდგენლობა, სადავო საპროცესო ნორმა გამორიცხავს სამოქალაქო საპროცესო კოდექსის </w:t>
      </w:r>
      <w:r w:rsidRPr="00971468">
        <w:rPr>
          <w:rFonts w:ascii="Sylfaen" w:eastAsia="Sylfaen_PDF_Subset" w:hAnsi="Sylfaen" w:cs="Sylfaen_PDF_Subset"/>
          <w:color w:val="222222"/>
          <w:sz w:val="24"/>
          <w:lang w:val="ka-GE"/>
        </w:rPr>
        <w:t>XXVI</w:t>
      </w:r>
      <w:r>
        <w:rPr>
          <w:rFonts w:ascii="Sylfaen" w:eastAsia="Sylfaen_PDF_Subset" w:hAnsi="Sylfaen" w:cs="Sylfaen_PDF_Subset"/>
          <w:color w:val="222222"/>
          <w:sz w:val="24"/>
          <w:lang w:val="ka-GE"/>
        </w:rPr>
        <w:t xml:space="preserve"> თავით დადგენილი დაუსწრებელი გადაწყვეტილების გამოტანის შესაძლებლობას, რაც სამოქალაქო სამართალწარმოებაში მეტად ეფექტური მექანიზმია საქმეების არსებითად განხილვის მომზადების საკითხში, ასევე სასამართლო სხდომებზე პოზიციების სრულყოფილად შეჯერებისთვის, რაც თავისთავად დადებითად მოქმედებს თანასწორუფლებიანობისა და შეჯიბრებითობის ხარისხზე, რასაც სადავო საპროცესო ნორმის </w:t>
      </w:r>
      <w:r w:rsidR="00045790">
        <w:rPr>
          <w:rFonts w:ascii="Sylfaen" w:eastAsia="Sylfaen_PDF_Subset" w:hAnsi="Sylfaen" w:cs="Sylfaen_PDF_Subset"/>
          <w:color w:val="222222"/>
          <w:sz w:val="24"/>
          <w:lang w:val="ka-GE"/>
        </w:rPr>
        <w:t>ანტიკონსტიტუციურად ცნობამდე</w:t>
      </w:r>
      <w:r>
        <w:rPr>
          <w:rFonts w:ascii="Sylfaen" w:eastAsia="Sylfaen_PDF_Subset" w:hAnsi="Sylfaen" w:cs="Sylfaen_PDF_Subset"/>
          <w:color w:val="222222"/>
          <w:sz w:val="24"/>
          <w:lang w:val="ka-GE"/>
        </w:rPr>
        <w:t xml:space="preserve"> ვიტყვით ადმინისტრაციულ სამართალწარმოებაზე.</w:t>
      </w:r>
    </w:p>
    <w:p w:rsidR="00045790" w:rsidRDefault="00045790" w:rsidP="00045790">
      <w:pPr>
        <w:spacing w:after="0" w:line="240" w:lineRule="auto"/>
        <w:ind w:left="-567" w:right="-284" w:firstLine="567"/>
        <w:jc w:val="both"/>
        <w:rPr>
          <w:rFonts w:ascii="Sylfaen" w:eastAsia="Sylfaen_PDF_Subset" w:hAnsi="Sylfaen" w:cs="Sylfaen_PDF_Subset"/>
          <w:color w:val="222222"/>
          <w:sz w:val="24"/>
          <w:lang w:val="ka-GE"/>
        </w:rPr>
      </w:pPr>
      <w:r>
        <w:rPr>
          <w:rFonts w:ascii="Sylfaen" w:eastAsia="Sylfaen_PDF_Subset" w:hAnsi="Sylfaen" w:cs="Sylfaen_PDF_Subset"/>
          <w:color w:val="222222"/>
          <w:sz w:val="24"/>
          <w:lang w:val="ka-GE"/>
        </w:rPr>
        <w:t>სტრასბურგის ადამიანის უფლებათა დაცვის ევროპულმა სასამართლომ, საქმეზე „ხარიტონაშვილი საქართველოს წინააღმდეგ“ (განაცხადი N41057/04) 45-ე პუნქტში განმარტა შემდეგი: „</w:t>
      </w:r>
      <w:r w:rsidRPr="007A6B42">
        <w:rPr>
          <w:rFonts w:ascii="Sylfaen" w:eastAsia="Sylfaen_PDF_Subset" w:hAnsi="Sylfaen" w:cs="Sylfaen_PDF_Subset"/>
          <w:i/>
          <w:color w:val="222222"/>
          <w:lang w:val="ka-GE"/>
        </w:rPr>
        <w:t>სასამართლოს მიაჩნია, რომ მიმდინარე საქმეში მთავარი პრობლემა არის ის, რომ ადგილობრივი სასამართლოების მიერ არ იქნა მიღებული ეფექტური დისციპლინური ზომები მხარეების მიმართ და პროცესის ორგანიზებული მსვლელობა არ იქნა უზრუნველყოფილი</w:t>
      </w:r>
      <w:r>
        <w:rPr>
          <w:rFonts w:ascii="Sylfaen" w:eastAsia="Sylfaen_PDF_Subset" w:hAnsi="Sylfaen" w:cs="Sylfaen_PDF_Subset"/>
          <w:color w:val="222222"/>
          <w:sz w:val="24"/>
          <w:lang w:val="ka-GE"/>
        </w:rPr>
        <w:t xml:space="preserve">“. ამდენად, როცა პროცესის ორგანიზებული მსვლელობის უზრუნველყოფა სასამართლოს ვალდებულებაზე არის დამყარებული, ხოლო სასამართლოს სადავო ნორმა არ უდგენს თუ რა უნდა მოიმოქმედოს სასამართლომ, როცა მოპასუხე ადმინისტრაციული საპროცესო კოდექსის 1-ლი მუხლის მე-2 ნაწილისა და მე-17 მუხლის გათვალისწინებით არღვევს სამოქალაქო საპროცესო კოდექსის 201-ე მუხლის იმპერატიულ მოთხოვნებს და სასამართლოს არ წარუდგენს შესაგებელს, რითიც მოპასუხე აშკარად ხელს უშლის სასამართლოს მთავარ სხდომაზე საქმის განხილვის მომზადებაში, მიუხედავად ამისა, სადავო ნორმა </w:t>
      </w:r>
      <w:r w:rsidR="007A6B42">
        <w:rPr>
          <w:rFonts w:ascii="Sylfaen" w:eastAsia="Sylfaen_PDF_Subset" w:hAnsi="Sylfaen" w:cs="Sylfaen_PDF_Subset"/>
          <w:color w:val="222222"/>
          <w:sz w:val="24"/>
          <w:lang w:val="ka-GE"/>
        </w:rPr>
        <w:t>გამორიცხავს სასამართლოს მხრიდან დისციპლინური ზომების გამოყენებას.</w:t>
      </w:r>
      <w:r>
        <w:rPr>
          <w:rFonts w:ascii="Sylfaen" w:eastAsia="Sylfaen_PDF_Subset" w:hAnsi="Sylfaen" w:cs="Sylfaen_PDF_Subset"/>
          <w:color w:val="222222"/>
          <w:sz w:val="24"/>
          <w:lang w:val="ka-GE"/>
        </w:rPr>
        <w:t xml:space="preserve"> </w:t>
      </w:r>
      <w:r w:rsidR="007A6B42">
        <w:rPr>
          <w:rFonts w:ascii="Sylfaen" w:eastAsia="Sylfaen_PDF_Subset" w:hAnsi="Sylfaen" w:cs="Sylfaen_PDF_Subset"/>
          <w:color w:val="222222"/>
          <w:sz w:val="24"/>
          <w:lang w:val="ka-GE"/>
        </w:rPr>
        <w:t>ანალოგიური ხასიათის უმოქმედობა, სტრასბურგის სასამართლოს მიერ აღნიშნულ საქმეში დადგენილია ევროპული კონვენციის მე-6 მუხლის 1-ლი</w:t>
      </w:r>
      <w:r w:rsidR="004007C4">
        <w:rPr>
          <w:rFonts w:ascii="Sylfaen" w:eastAsia="Sylfaen_PDF_Subset" w:hAnsi="Sylfaen" w:cs="Sylfaen_PDF_Subset"/>
          <w:color w:val="222222"/>
          <w:sz w:val="24"/>
          <w:lang w:val="ka-GE"/>
        </w:rPr>
        <w:t xml:space="preserve"> პუნქტ</w:t>
      </w:r>
      <w:r w:rsidR="007A6B42">
        <w:rPr>
          <w:rFonts w:ascii="Sylfaen" w:eastAsia="Sylfaen_PDF_Subset" w:hAnsi="Sylfaen" w:cs="Sylfaen_PDF_Subset"/>
          <w:color w:val="222222"/>
          <w:sz w:val="24"/>
          <w:lang w:val="ka-GE"/>
        </w:rPr>
        <w:t>ით გარანტირებული სამართლიანი სასამართლოს უფლების დარღვევად, რასაც ასევე იწვევს სადავო საპროცესო ნორმა.</w:t>
      </w:r>
    </w:p>
    <w:p w:rsidR="003B0130" w:rsidRDefault="00C04186" w:rsidP="00100D5D">
      <w:pPr>
        <w:spacing w:after="0" w:line="240" w:lineRule="auto"/>
        <w:ind w:left="-567" w:right="-284"/>
        <w:jc w:val="both"/>
        <w:rPr>
          <w:rFonts w:ascii="Sylfaen" w:eastAsia="Sylfaen_PDF_Subset" w:hAnsi="Sylfaen" w:cs="Sylfaen_PDF_Subset"/>
          <w:color w:val="222222"/>
          <w:sz w:val="24"/>
          <w:lang w:val="ka-GE"/>
        </w:rPr>
      </w:pPr>
      <w:r>
        <w:rPr>
          <w:rFonts w:ascii="Sylfaen" w:eastAsia="Sylfaen_PDF_Subset" w:hAnsi="Sylfaen" w:cs="Sylfaen_PDF_Subset"/>
          <w:color w:val="222222"/>
          <w:sz w:val="24"/>
          <w:lang w:val="ka-GE"/>
        </w:rPr>
        <w:tab/>
      </w:r>
      <w:r w:rsidR="00E02E43">
        <w:rPr>
          <w:rFonts w:ascii="Sylfaen" w:eastAsia="Sylfaen_PDF_Subset" w:hAnsi="Sylfaen" w:cs="Sylfaen_PDF_Subset"/>
          <w:color w:val="222222"/>
          <w:sz w:val="24"/>
          <w:lang w:val="ka-GE"/>
        </w:rPr>
        <w:t>სარჩელის ამ ნაწილში</w:t>
      </w:r>
      <w:r>
        <w:rPr>
          <w:rFonts w:ascii="Sylfaen" w:eastAsia="Sylfaen_PDF_Subset" w:hAnsi="Sylfaen" w:cs="Sylfaen_PDF_Subset"/>
          <w:color w:val="222222"/>
          <w:sz w:val="24"/>
          <w:lang w:val="ka-GE"/>
        </w:rPr>
        <w:t xml:space="preserve"> </w:t>
      </w:r>
      <w:r w:rsidR="00183CAD">
        <w:rPr>
          <w:rFonts w:ascii="Sylfaen" w:eastAsia="Sylfaen_PDF_Subset" w:hAnsi="Sylfaen" w:cs="Sylfaen_PDF_Subset"/>
          <w:color w:val="222222"/>
          <w:sz w:val="24"/>
          <w:lang w:val="ka-GE"/>
        </w:rPr>
        <w:t>კიდევ ერთხელ შევეხები</w:t>
      </w:r>
      <w:r w:rsidR="007A6B42">
        <w:rPr>
          <w:rFonts w:ascii="Sylfaen" w:eastAsia="Sylfaen_PDF_Subset" w:hAnsi="Sylfaen" w:cs="Sylfaen_PDF_Subset"/>
          <w:color w:val="222222"/>
          <w:sz w:val="24"/>
          <w:lang w:val="ka-GE"/>
        </w:rPr>
        <w:t>თ</w:t>
      </w:r>
      <w:r>
        <w:rPr>
          <w:rFonts w:ascii="Sylfaen" w:eastAsia="Sylfaen_PDF_Subset" w:hAnsi="Sylfaen" w:cs="Sylfaen_PDF_Subset"/>
          <w:color w:val="222222"/>
          <w:sz w:val="24"/>
          <w:lang w:val="ka-GE"/>
        </w:rPr>
        <w:t xml:space="preserve"> სასამართლოს წინაშე</w:t>
      </w:r>
      <w:r w:rsidR="00183CAD">
        <w:rPr>
          <w:rFonts w:ascii="Sylfaen" w:eastAsia="Sylfaen_PDF_Subset" w:hAnsi="Sylfaen" w:cs="Sylfaen_PDF_Subset"/>
          <w:color w:val="222222"/>
          <w:sz w:val="24"/>
          <w:lang w:val="ka-GE"/>
        </w:rPr>
        <w:t xml:space="preserve"> მხარეთა</w:t>
      </w:r>
      <w:r>
        <w:rPr>
          <w:rFonts w:ascii="Sylfaen" w:eastAsia="Sylfaen_PDF_Subset" w:hAnsi="Sylfaen" w:cs="Sylfaen_PDF_Subset"/>
          <w:color w:val="222222"/>
          <w:sz w:val="24"/>
          <w:lang w:val="ka-GE"/>
        </w:rPr>
        <w:t xml:space="preserve"> თანასწორუფლებიანობა</w:t>
      </w:r>
      <w:r w:rsidR="00183CAD">
        <w:rPr>
          <w:rFonts w:ascii="Sylfaen" w:eastAsia="Sylfaen_PDF_Subset" w:hAnsi="Sylfaen" w:cs="Sylfaen_PDF_Subset"/>
          <w:color w:val="222222"/>
          <w:sz w:val="24"/>
          <w:lang w:val="ka-GE"/>
        </w:rPr>
        <w:t>ს</w:t>
      </w:r>
      <w:r>
        <w:rPr>
          <w:rFonts w:ascii="Sylfaen" w:eastAsia="Sylfaen_PDF_Subset" w:hAnsi="Sylfaen" w:cs="Sylfaen_PDF_Subset"/>
          <w:color w:val="222222"/>
          <w:sz w:val="24"/>
          <w:lang w:val="ka-GE"/>
        </w:rPr>
        <w:t xml:space="preserve"> და ავღნიშნავთ, რომ რადგან ადმინისტრაციული საპროცესო კოდექსით თანასწორუფლებიანობა სხვაგვარად განმარტებული არ არის, ამავე კოდექსის 1-ლი მუხლის მე-2 ნაწილის თანახმად თანასწორუფლებიანობის პრინციპის ადმინისტრაციულ </w:t>
      </w:r>
      <w:r w:rsidR="00183CAD">
        <w:rPr>
          <w:rFonts w:ascii="Sylfaen" w:eastAsia="Sylfaen_PDF_Subset" w:hAnsi="Sylfaen" w:cs="Sylfaen_PDF_Subset"/>
          <w:color w:val="222222"/>
          <w:sz w:val="24"/>
          <w:lang w:val="ka-GE"/>
        </w:rPr>
        <w:t>სამართალ</w:t>
      </w:r>
      <w:r>
        <w:rPr>
          <w:rFonts w:ascii="Sylfaen" w:eastAsia="Sylfaen_PDF_Subset" w:hAnsi="Sylfaen" w:cs="Sylfaen_PDF_Subset"/>
          <w:color w:val="222222"/>
          <w:sz w:val="24"/>
          <w:lang w:val="ka-GE"/>
        </w:rPr>
        <w:t xml:space="preserve">წარმოებაში </w:t>
      </w:r>
      <w:r w:rsidR="00183CAD">
        <w:rPr>
          <w:rFonts w:ascii="Sylfaen" w:eastAsia="Sylfaen_PDF_Subset" w:hAnsi="Sylfaen" w:cs="Sylfaen_PDF_Subset"/>
          <w:color w:val="222222"/>
          <w:sz w:val="24"/>
          <w:lang w:val="ka-GE"/>
        </w:rPr>
        <w:t xml:space="preserve">უზრუნველსაყოფად უზრუნველყოფილი </w:t>
      </w:r>
      <w:r>
        <w:rPr>
          <w:rFonts w:ascii="Sylfaen" w:eastAsia="Sylfaen_PDF_Subset" w:hAnsi="Sylfaen" w:cs="Sylfaen_PDF_Subset"/>
          <w:color w:val="222222"/>
          <w:sz w:val="24"/>
          <w:lang w:val="ka-GE"/>
        </w:rPr>
        <w:t>უნდა იქნეს სამოქალაქო საპროცესო კოდექსის მე-5 მუხლით დადგენილი სტანდარტი.</w:t>
      </w:r>
      <w:r w:rsidR="00183CAD">
        <w:rPr>
          <w:rFonts w:ascii="Sylfaen" w:eastAsia="Sylfaen_PDF_Subset" w:hAnsi="Sylfaen" w:cs="Sylfaen_PDF_Subset"/>
          <w:color w:val="222222"/>
          <w:sz w:val="24"/>
          <w:lang w:val="ka-GE"/>
        </w:rPr>
        <w:t xml:space="preserve"> </w:t>
      </w:r>
      <w:r w:rsidR="007A6B42">
        <w:rPr>
          <w:rFonts w:ascii="Sylfaen" w:eastAsia="Sylfaen_PDF_Subset" w:hAnsi="Sylfaen" w:cs="Sylfaen_PDF_Subset"/>
          <w:color w:val="222222"/>
          <w:sz w:val="24"/>
          <w:lang w:val="ka-GE"/>
        </w:rPr>
        <w:t>კერ</w:t>
      </w:r>
      <w:r w:rsidR="00183CAD">
        <w:rPr>
          <w:rFonts w:ascii="Sylfaen" w:eastAsia="Sylfaen_PDF_Subset" w:hAnsi="Sylfaen" w:cs="Sylfaen_PDF_Subset"/>
          <w:color w:val="222222"/>
          <w:sz w:val="24"/>
          <w:lang w:val="ka-GE"/>
        </w:rPr>
        <w:t>ძოდ,</w:t>
      </w:r>
      <w:r>
        <w:rPr>
          <w:rFonts w:ascii="Sylfaen" w:eastAsia="Sylfaen_PDF_Subset" w:hAnsi="Sylfaen" w:cs="Sylfaen_PDF_Subset"/>
          <w:color w:val="222222"/>
          <w:sz w:val="24"/>
          <w:lang w:val="ka-GE"/>
        </w:rPr>
        <w:t xml:space="preserve"> აღნიშნული ნორმა (</w:t>
      </w:r>
      <w:r w:rsidRPr="00C04186">
        <w:rPr>
          <w:rFonts w:ascii="Sylfaen" w:eastAsia="Sylfaen_PDF_Subset" w:hAnsi="Sylfaen" w:cs="Sylfaen_PDF_Subset"/>
          <w:i/>
          <w:color w:val="222222"/>
          <w:sz w:val="20"/>
          <w:lang w:val="ka-GE"/>
        </w:rPr>
        <w:t>მე-5 მუხლი</w:t>
      </w:r>
      <w:r>
        <w:rPr>
          <w:rFonts w:ascii="Sylfaen" w:eastAsia="Sylfaen_PDF_Subset" w:hAnsi="Sylfaen" w:cs="Sylfaen_PDF_Subset"/>
          <w:color w:val="222222"/>
          <w:sz w:val="24"/>
          <w:lang w:val="ka-GE"/>
        </w:rPr>
        <w:t>) კი მხარეთა თანასწორობის შემდეგ აუცილებელ სტანდარტს აწესებს და ადგენს, რომ: „</w:t>
      </w:r>
      <w:r w:rsidRPr="00C04186">
        <w:rPr>
          <w:rFonts w:ascii="Sylfaen" w:eastAsia="Sylfaen_PDF_Subset" w:hAnsi="Sylfaen" w:cs="Sylfaen_PDF_Subset"/>
          <w:i/>
          <w:color w:val="222222"/>
          <w:sz w:val="24"/>
          <w:lang w:val="ka-GE"/>
        </w:rPr>
        <w:t>მართლმსაჯულება სამოქალაქო საქმეებზე ახორციელებს მხოლოდ სასამართლო კანონისა და სასამართლოს წინაშე ყველა პირის თანასწორობის საწყოსებზე</w:t>
      </w:r>
      <w:r>
        <w:rPr>
          <w:rFonts w:ascii="Sylfaen" w:eastAsia="Sylfaen_PDF_Subset" w:hAnsi="Sylfaen" w:cs="Sylfaen_PDF_Subset"/>
          <w:color w:val="222222"/>
          <w:sz w:val="24"/>
          <w:lang w:val="ka-GE"/>
        </w:rPr>
        <w:t>“-ო.</w:t>
      </w:r>
      <w:r w:rsidR="00B66778">
        <w:rPr>
          <w:rFonts w:ascii="Sylfaen" w:eastAsia="Sylfaen_PDF_Subset" w:hAnsi="Sylfaen" w:cs="Sylfaen_PDF_Subset"/>
          <w:color w:val="222222"/>
          <w:sz w:val="24"/>
          <w:lang w:val="ka-GE"/>
        </w:rPr>
        <w:t xml:space="preserve"> ანუ, </w:t>
      </w:r>
      <w:r w:rsidR="00183CAD">
        <w:rPr>
          <w:rFonts w:ascii="Sylfaen" w:eastAsia="Sylfaen_PDF_Subset" w:hAnsi="Sylfaen" w:cs="Sylfaen_PDF_Subset"/>
          <w:color w:val="222222"/>
          <w:sz w:val="24"/>
          <w:lang w:val="ka-GE"/>
        </w:rPr>
        <w:t xml:space="preserve">ამ ნორმაში </w:t>
      </w:r>
      <w:r w:rsidR="00B66778">
        <w:rPr>
          <w:rFonts w:ascii="Sylfaen" w:eastAsia="Sylfaen_PDF_Subset" w:hAnsi="Sylfaen" w:cs="Sylfaen_PDF_Subset"/>
          <w:color w:val="222222"/>
          <w:sz w:val="24"/>
          <w:lang w:val="ka-GE"/>
        </w:rPr>
        <w:t xml:space="preserve">კანონის მოთხოვნას თავისთავად პრივილეგია ენიჭება, რადგან </w:t>
      </w:r>
      <w:r w:rsidR="00183CAD">
        <w:rPr>
          <w:rFonts w:ascii="Sylfaen" w:eastAsia="Sylfaen_PDF_Subset" w:hAnsi="Sylfaen" w:cs="Sylfaen_PDF_Subset"/>
          <w:color w:val="222222"/>
          <w:sz w:val="24"/>
          <w:lang w:val="ka-GE"/>
        </w:rPr>
        <w:t xml:space="preserve">საქართველოს კონსტიტუციის 63-ე მუხლის 1-ლი </w:t>
      </w:r>
      <w:r w:rsidR="00BE1B1E">
        <w:rPr>
          <w:rFonts w:ascii="Sylfaen" w:eastAsia="Sylfaen_PDF_Subset" w:hAnsi="Sylfaen" w:cs="Sylfaen_PDF_Subset"/>
          <w:color w:val="222222"/>
          <w:sz w:val="24"/>
          <w:lang w:val="ka-GE"/>
        </w:rPr>
        <w:t>პუნქტ</w:t>
      </w:r>
      <w:r w:rsidR="00183CAD">
        <w:rPr>
          <w:rFonts w:ascii="Sylfaen" w:eastAsia="Sylfaen_PDF_Subset" w:hAnsi="Sylfaen" w:cs="Sylfaen_PDF_Subset"/>
          <w:color w:val="222222"/>
          <w:sz w:val="24"/>
          <w:lang w:val="ka-GE"/>
        </w:rPr>
        <w:t xml:space="preserve">ის თანახმად </w:t>
      </w:r>
      <w:r w:rsidR="00B66778">
        <w:rPr>
          <w:rFonts w:ascii="Sylfaen" w:eastAsia="Sylfaen_PDF_Subset" w:hAnsi="Sylfaen" w:cs="Sylfaen_PDF_Subset"/>
          <w:color w:val="222222"/>
          <w:sz w:val="24"/>
          <w:lang w:val="ka-GE"/>
        </w:rPr>
        <w:t xml:space="preserve">თვითონ სასამართლო/მოსამართლე </w:t>
      </w:r>
      <w:r w:rsidR="00183CAD">
        <w:rPr>
          <w:rFonts w:ascii="Sylfaen" w:eastAsia="Sylfaen_PDF_Subset" w:hAnsi="Sylfaen" w:cs="Sylfaen_PDF_Subset"/>
          <w:color w:val="222222"/>
          <w:sz w:val="24"/>
          <w:lang w:val="ka-GE"/>
        </w:rPr>
        <w:t>არის</w:t>
      </w:r>
      <w:r w:rsidR="00B66778">
        <w:rPr>
          <w:rFonts w:ascii="Sylfaen" w:eastAsia="Sylfaen_PDF_Subset" w:hAnsi="Sylfaen" w:cs="Sylfaen_PDF_Subset"/>
          <w:color w:val="222222"/>
          <w:sz w:val="24"/>
          <w:lang w:val="ka-GE"/>
        </w:rPr>
        <w:t xml:space="preserve"> ვალდებული დაემორჩილოს კანონ</w:t>
      </w:r>
      <w:r w:rsidR="00183CAD">
        <w:rPr>
          <w:rFonts w:ascii="Sylfaen" w:eastAsia="Sylfaen_PDF_Subset" w:hAnsi="Sylfaen" w:cs="Sylfaen_PDF_Subset"/>
          <w:color w:val="222222"/>
          <w:sz w:val="24"/>
          <w:lang w:val="ka-GE"/>
        </w:rPr>
        <w:t>ის მოთხოვნას</w:t>
      </w:r>
      <w:r w:rsidR="00B66778">
        <w:rPr>
          <w:rFonts w:ascii="Sylfaen" w:eastAsia="Sylfaen_PDF_Subset" w:hAnsi="Sylfaen" w:cs="Sylfaen_PDF_Subset"/>
          <w:color w:val="222222"/>
          <w:sz w:val="24"/>
          <w:lang w:val="ka-GE"/>
        </w:rPr>
        <w:t>, რი</w:t>
      </w:r>
      <w:r w:rsidR="00183CAD">
        <w:rPr>
          <w:rFonts w:ascii="Sylfaen" w:eastAsia="Sylfaen_PDF_Subset" w:hAnsi="Sylfaen" w:cs="Sylfaen_PDF_Subset"/>
          <w:color w:val="222222"/>
          <w:sz w:val="24"/>
          <w:lang w:val="ka-GE"/>
        </w:rPr>
        <w:t>თიც</w:t>
      </w:r>
      <w:r w:rsidR="00B66778">
        <w:rPr>
          <w:rFonts w:ascii="Sylfaen" w:eastAsia="Sylfaen_PDF_Subset" w:hAnsi="Sylfaen" w:cs="Sylfaen_PDF_Subset"/>
          <w:color w:val="222222"/>
          <w:sz w:val="24"/>
          <w:lang w:val="ka-GE"/>
        </w:rPr>
        <w:t xml:space="preserve"> თვითონ კანონმდებელმა კანონის მოთხოვათა მორჩილებასა და თანასწორობას, განსაკუთრებული მნიშვნელობა მიანიჭა</w:t>
      </w:r>
      <w:r w:rsidR="00183CAD">
        <w:rPr>
          <w:rFonts w:ascii="Sylfaen" w:eastAsia="Sylfaen_PDF_Subset" w:hAnsi="Sylfaen" w:cs="Sylfaen_PDF_Subset"/>
          <w:color w:val="222222"/>
          <w:sz w:val="24"/>
          <w:lang w:val="ka-GE"/>
        </w:rPr>
        <w:t xml:space="preserve">, ხოლო სადავო </w:t>
      </w:r>
      <w:r w:rsidR="00183CAD">
        <w:rPr>
          <w:rFonts w:ascii="Sylfaen" w:eastAsia="Sylfaen_PDF_Subset" w:hAnsi="Sylfaen" w:cs="Sylfaen_PDF_Subset"/>
          <w:color w:val="222222"/>
          <w:sz w:val="24"/>
          <w:lang w:val="ka-GE"/>
        </w:rPr>
        <w:lastRenderedPageBreak/>
        <w:t>საპროცესო ნორმით, კანონის (</w:t>
      </w:r>
      <w:r w:rsidR="00183CAD" w:rsidRPr="00183CAD">
        <w:rPr>
          <w:rFonts w:ascii="Sylfaen" w:eastAsia="Sylfaen_PDF_Subset" w:hAnsi="Sylfaen" w:cs="Sylfaen_PDF_Subset"/>
          <w:i/>
          <w:color w:val="222222"/>
          <w:lang w:val="ka-GE"/>
        </w:rPr>
        <w:t xml:space="preserve">სამოქალაქო საპროცესო კოდექსის </w:t>
      </w:r>
      <w:r w:rsidR="00183CAD" w:rsidRPr="00971468">
        <w:rPr>
          <w:rFonts w:ascii="Sylfaen" w:eastAsia="Sylfaen_PDF_Subset" w:hAnsi="Sylfaen" w:cs="Sylfaen_PDF_Subset"/>
          <w:i/>
          <w:color w:val="222222"/>
          <w:lang w:val="ka-GE"/>
        </w:rPr>
        <w:t>XXIV</w:t>
      </w:r>
      <w:r w:rsidR="00183CAD" w:rsidRPr="00183CAD">
        <w:rPr>
          <w:rFonts w:ascii="Sylfaen" w:eastAsia="Sylfaen_PDF_Subset" w:hAnsi="Sylfaen" w:cs="Sylfaen_PDF_Subset"/>
          <w:i/>
          <w:color w:val="222222"/>
          <w:lang w:val="ka-GE"/>
        </w:rPr>
        <w:t xml:space="preserve"> თავის 201-ე მუხლის</w:t>
      </w:r>
      <w:r w:rsidR="00183CAD">
        <w:rPr>
          <w:rFonts w:ascii="Sylfaen" w:eastAsia="Sylfaen_PDF_Subset" w:hAnsi="Sylfaen" w:cs="Sylfaen_PDF_Subset"/>
          <w:color w:val="222222"/>
          <w:sz w:val="24"/>
          <w:lang w:val="ka-GE"/>
        </w:rPr>
        <w:t>) მოთხოვნების იგნორირება ადმინისტრაციული ორგანოების მხრიდან პირიქით წახალისდა და კანონით დადგენილი ვალდებულების შესრულება ადმინისტრაციული ორგანოების მხრიდან გახადა დეკლარაციული და შესასრულებლად არასავალდებულო გახადა, რითიც დაირღვა</w:t>
      </w:r>
      <w:r w:rsidR="00917762">
        <w:rPr>
          <w:rFonts w:ascii="Sylfaen" w:eastAsia="Sylfaen_PDF_Subset" w:hAnsi="Sylfaen" w:cs="Sylfaen_PDF_Subset"/>
          <w:color w:val="222222"/>
          <w:sz w:val="24"/>
          <w:lang w:val="ka-GE"/>
        </w:rPr>
        <w:t xml:space="preserve"> კანონის უზენაესობის</w:t>
      </w:r>
      <w:r w:rsidR="00183CAD">
        <w:rPr>
          <w:rFonts w:ascii="Sylfaen" w:eastAsia="Sylfaen_PDF_Subset" w:hAnsi="Sylfaen" w:cs="Sylfaen_PDF_Subset"/>
          <w:color w:val="222222"/>
          <w:sz w:val="24"/>
          <w:lang w:val="ka-GE"/>
        </w:rPr>
        <w:t xml:space="preserve"> დემოკრატიული სახელმწიფოს </w:t>
      </w:r>
      <w:r w:rsidR="00917762">
        <w:rPr>
          <w:rFonts w:ascii="Sylfaen" w:eastAsia="Sylfaen_PDF_Subset" w:hAnsi="Sylfaen" w:cs="Sylfaen_PDF_Subset"/>
          <w:color w:val="222222"/>
          <w:sz w:val="24"/>
          <w:lang w:val="ka-GE"/>
        </w:rPr>
        <w:t>ფუნდამენტალური პრინციპი და საჯარო წესრიგი, რამაც გამოიწვია ჩვენი უფლებების დარღვევა</w:t>
      </w:r>
      <w:r w:rsidR="00BE1B1E">
        <w:rPr>
          <w:rFonts w:ascii="Sylfaen" w:eastAsia="Sylfaen_PDF_Subset" w:hAnsi="Sylfaen" w:cs="Sylfaen_PDF_Subset"/>
          <w:color w:val="222222"/>
          <w:sz w:val="24"/>
          <w:lang w:val="ka-GE"/>
        </w:rPr>
        <w:t>, რომლებიც</w:t>
      </w:r>
      <w:r w:rsidR="00917762">
        <w:rPr>
          <w:rFonts w:ascii="Sylfaen" w:eastAsia="Sylfaen_PDF_Subset" w:hAnsi="Sylfaen" w:cs="Sylfaen_PDF_Subset"/>
          <w:color w:val="222222"/>
          <w:sz w:val="24"/>
          <w:lang w:val="ka-GE"/>
        </w:rPr>
        <w:t xml:space="preserve"> გარანტირებული</w:t>
      </w:r>
      <w:r w:rsidR="00BE1B1E">
        <w:rPr>
          <w:rFonts w:ascii="Sylfaen" w:eastAsia="Sylfaen_PDF_Subset" w:hAnsi="Sylfaen" w:cs="Sylfaen_PDF_Subset"/>
          <w:color w:val="222222"/>
          <w:sz w:val="24"/>
          <w:lang w:val="ka-GE"/>
        </w:rPr>
        <w:t xml:space="preserve"> გვაქვს</w:t>
      </w:r>
      <w:r w:rsidR="00917762">
        <w:rPr>
          <w:rFonts w:ascii="Sylfaen" w:eastAsia="Sylfaen_PDF_Subset" w:hAnsi="Sylfaen" w:cs="Sylfaen_PDF_Subset"/>
          <w:color w:val="222222"/>
          <w:sz w:val="24"/>
          <w:lang w:val="ka-GE"/>
        </w:rPr>
        <w:t xml:space="preserve"> საქართველოს კონსტიტუციის 34-ე მუხლის 1-ლი და 31-ე მუხლის 1-ლი </w:t>
      </w:r>
      <w:r w:rsidR="00BE1B1E">
        <w:rPr>
          <w:rFonts w:ascii="Sylfaen" w:eastAsia="Sylfaen_PDF_Subset" w:hAnsi="Sylfaen" w:cs="Sylfaen_PDF_Subset"/>
          <w:color w:val="222222"/>
          <w:sz w:val="24"/>
          <w:lang w:val="ka-GE"/>
        </w:rPr>
        <w:t>პუნქტებ</w:t>
      </w:r>
      <w:r w:rsidR="00917762">
        <w:rPr>
          <w:rFonts w:ascii="Sylfaen" w:eastAsia="Sylfaen_PDF_Subset" w:hAnsi="Sylfaen" w:cs="Sylfaen_PDF_Subset"/>
          <w:color w:val="222222"/>
          <w:sz w:val="24"/>
          <w:lang w:val="ka-GE"/>
        </w:rPr>
        <w:t>ით.</w:t>
      </w:r>
    </w:p>
    <w:p w:rsidR="00B66778" w:rsidRDefault="007A6B42" w:rsidP="00100D5D">
      <w:pPr>
        <w:spacing w:after="0" w:line="240" w:lineRule="auto"/>
        <w:ind w:left="-567" w:right="-284"/>
        <w:jc w:val="both"/>
        <w:rPr>
          <w:rFonts w:ascii="Sylfaen" w:eastAsia="Sylfaen_PDF_Subset" w:hAnsi="Sylfaen" w:cs="Sylfaen_PDF_Subset"/>
          <w:color w:val="222222"/>
          <w:sz w:val="24"/>
          <w:lang w:val="ka-GE"/>
        </w:rPr>
      </w:pPr>
      <w:r>
        <w:rPr>
          <w:rFonts w:ascii="Sylfaen" w:eastAsia="Sylfaen_PDF_Subset" w:hAnsi="Sylfaen" w:cs="Sylfaen_PDF_Subset"/>
          <w:color w:val="222222"/>
          <w:sz w:val="24"/>
          <w:lang w:val="ka-GE"/>
        </w:rPr>
        <w:tab/>
      </w:r>
      <w:r w:rsidR="00917762">
        <w:rPr>
          <w:rFonts w:ascii="Sylfaen" w:eastAsia="Sylfaen_PDF_Subset" w:hAnsi="Sylfaen" w:cs="Sylfaen_PDF_Subset"/>
          <w:color w:val="222222"/>
          <w:sz w:val="24"/>
          <w:lang w:val="ka-GE"/>
        </w:rPr>
        <w:t>ამასთანავე</w:t>
      </w:r>
      <w:r w:rsidR="00B66778">
        <w:rPr>
          <w:rFonts w:ascii="Sylfaen" w:eastAsia="Sylfaen_PDF_Subset" w:hAnsi="Sylfaen" w:cs="Sylfaen_PDF_Subset"/>
          <w:color w:val="222222"/>
          <w:sz w:val="24"/>
          <w:lang w:val="ka-GE"/>
        </w:rPr>
        <w:t xml:space="preserve">, კანონის წინაშე თანასწორობის საწყისები, ადმინისტრაციული საპროცესო კოდექსის 1-ლი მუხლის მე-2 ნაწილის გათვალისწინებით, ადმინისტრაციული წარმოების საწყის ეტაპზე თავისთავად მოიაზრებს სამოქალაქო საპროცესო კოდექსის </w:t>
      </w:r>
      <w:r w:rsidR="00B66778" w:rsidRPr="00971468">
        <w:rPr>
          <w:rFonts w:ascii="Sylfaen" w:eastAsia="Sylfaen_PDF_Subset" w:hAnsi="Sylfaen" w:cs="Sylfaen_PDF_Subset"/>
          <w:color w:val="222222"/>
          <w:sz w:val="24"/>
          <w:lang w:val="ka-GE"/>
        </w:rPr>
        <w:t>XXIV</w:t>
      </w:r>
      <w:r w:rsidR="00B66778">
        <w:rPr>
          <w:rFonts w:ascii="Sylfaen" w:eastAsia="Sylfaen_PDF_Subset" w:hAnsi="Sylfaen" w:cs="Sylfaen_PDF_Subset"/>
          <w:color w:val="222222"/>
          <w:sz w:val="24"/>
          <w:lang w:val="ka-GE"/>
        </w:rPr>
        <w:t>თავის 201-ე მუხლით დადგენილი ვალდებულებების</w:t>
      </w:r>
      <w:r w:rsidR="00917762">
        <w:rPr>
          <w:rFonts w:ascii="Sylfaen" w:eastAsia="Sylfaen_PDF_Subset" w:hAnsi="Sylfaen" w:cs="Sylfaen_PDF_Subset"/>
          <w:color w:val="222222"/>
          <w:sz w:val="24"/>
          <w:lang w:val="ka-GE"/>
        </w:rPr>
        <w:t xml:space="preserve"> მოპასუხე მხარის მხრიდან</w:t>
      </w:r>
      <w:r w:rsidR="00B66778">
        <w:rPr>
          <w:rFonts w:ascii="Sylfaen" w:eastAsia="Sylfaen_PDF_Subset" w:hAnsi="Sylfaen" w:cs="Sylfaen_PDF_Subset"/>
          <w:color w:val="222222"/>
          <w:sz w:val="24"/>
          <w:lang w:val="ka-GE"/>
        </w:rPr>
        <w:t xml:space="preserve"> უცილობლად შესრულების აუცილებლობას</w:t>
      </w:r>
      <w:r w:rsidR="00917762">
        <w:rPr>
          <w:rFonts w:ascii="Sylfaen" w:eastAsia="Sylfaen_PDF_Subset" w:hAnsi="Sylfaen" w:cs="Sylfaen_PDF_Subset"/>
          <w:color w:val="222222"/>
          <w:sz w:val="24"/>
          <w:lang w:val="ka-GE"/>
        </w:rPr>
        <w:t xml:space="preserve">, ხოლო შეუსრულებლობისა და ადმინისტრაციული ორგანოს მიერ შესაგებელის არწარმოდგენის შემთხვევაში, </w:t>
      </w:r>
      <w:r w:rsidR="00B66778">
        <w:rPr>
          <w:rFonts w:ascii="Sylfaen" w:eastAsia="Sylfaen_PDF_Subset" w:hAnsi="Sylfaen" w:cs="Sylfaen_PDF_Subset"/>
          <w:color w:val="222222"/>
          <w:sz w:val="24"/>
          <w:lang w:val="ka-GE"/>
        </w:rPr>
        <w:t xml:space="preserve">ამ ნორმის </w:t>
      </w:r>
      <w:r w:rsidR="00917762">
        <w:rPr>
          <w:rFonts w:ascii="Sylfaen" w:eastAsia="Sylfaen_PDF_Subset" w:hAnsi="Sylfaen" w:cs="Sylfaen_PDF_Subset"/>
          <w:color w:val="222222"/>
          <w:sz w:val="24"/>
          <w:lang w:val="ka-GE"/>
        </w:rPr>
        <w:t>მოთ</w:t>
      </w:r>
      <w:r w:rsidR="00B66778">
        <w:rPr>
          <w:rFonts w:ascii="Sylfaen" w:eastAsia="Sylfaen_PDF_Subset" w:hAnsi="Sylfaen" w:cs="Sylfaen_PDF_Subset"/>
          <w:color w:val="222222"/>
          <w:sz w:val="24"/>
          <w:lang w:val="ka-GE"/>
        </w:rPr>
        <w:t>ხოვნის დამრღვევი პირის</w:t>
      </w:r>
      <w:r w:rsidR="00917762">
        <w:rPr>
          <w:rFonts w:ascii="Sylfaen" w:eastAsia="Sylfaen_PDF_Subset" w:hAnsi="Sylfaen" w:cs="Sylfaen_PDF_Subset"/>
          <w:color w:val="222222"/>
          <w:sz w:val="24"/>
          <w:lang w:val="ka-GE"/>
        </w:rPr>
        <w:t xml:space="preserve"> (</w:t>
      </w:r>
      <w:r w:rsidR="00917762" w:rsidRPr="00917762">
        <w:rPr>
          <w:rFonts w:ascii="Sylfaen" w:eastAsia="Sylfaen_PDF_Subset" w:hAnsi="Sylfaen" w:cs="Sylfaen_PDF_Subset"/>
          <w:i/>
          <w:color w:val="222222"/>
          <w:sz w:val="20"/>
          <w:lang w:val="ka-GE"/>
        </w:rPr>
        <w:t>ადმინისტრაციული ორგანოს</w:t>
      </w:r>
      <w:r w:rsidR="00917762">
        <w:rPr>
          <w:rFonts w:ascii="Sylfaen" w:eastAsia="Sylfaen_PDF_Subset" w:hAnsi="Sylfaen" w:cs="Sylfaen_PDF_Subset"/>
          <w:color w:val="222222"/>
          <w:sz w:val="24"/>
          <w:lang w:val="ka-GE"/>
        </w:rPr>
        <w:t>)</w:t>
      </w:r>
      <w:r w:rsidR="00B66778">
        <w:rPr>
          <w:rFonts w:ascii="Sylfaen" w:eastAsia="Sylfaen_PDF_Subset" w:hAnsi="Sylfaen" w:cs="Sylfaen_PDF_Subset"/>
          <w:color w:val="222222"/>
          <w:sz w:val="24"/>
          <w:lang w:val="ka-GE"/>
        </w:rPr>
        <w:t xml:space="preserve"> წინააღმდეგ </w:t>
      </w:r>
      <w:r w:rsidR="00917762">
        <w:rPr>
          <w:rFonts w:ascii="Sylfaen" w:eastAsia="Sylfaen_PDF_Subset" w:hAnsi="Sylfaen" w:cs="Sylfaen_PDF_Subset"/>
          <w:color w:val="222222"/>
          <w:sz w:val="24"/>
          <w:lang w:val="ka-GE"/>
        </w:rPr>
        <w:t xml:space="preserve">ერთის მხრივ სავალდებულოა რომ გავრცელდეს სამოქალაქო საპროცესო კოდექსის </w:t>
      </w:r>
      <w:r w:rsidR="00B66778">
        <w:rPr>
          <w:rFonts w:ascii="Sylfaen" w:eastAsia="Sylfaen_PDF_Subset" w:hAnsi="Sylfaen" w:cs="Sylfaen_PDF_Subset"/>
          <w:color w:val="222222"/>
          <w:sz w:val="24"/>
          <w:lang w:val="ka-GE"/>
        </w:rPr>
        <w:t>201-ე მუხლის მე-4</w:t>
      </w:r>
      <w:r w:rsidR="00917762">
        <w:rPr>
          <w:rFonts w:ascii="Sylfaen" w:eastAsia="Sylfaen_PDF_Subset" w:hAnsi="Sylfaen" w:cs="Sylfaen_PDF_Subset"/>
          <w:color w:val="222222"/>
          <w:sz w:val="24"/>
          <w:lang w:val="ka-GE"/>
        </w:rPr>
        <w:t xml:space="preserve"> და</w:t>
      </w:r>
      <w:r w:rsidR="00B66778">
        <w:rPr>
          <w:rFonts w:ascii="Sylfaen" w:eastAsia="Sylfaen_PDF_Subset" w:hAnsi="Sylfaen" w:cs="Sylfaen_PDF_Subset"/>
          <w:color w:val="222222"/>
          <w:sz w:val="24"/>
          <w:lang w:val="ka-GE"/>
        </w:rPr>
        <w:t xml:space="preserve"> მე-5 ნაწილები</w:t>
      </w:r>
      <w:r w:rsidR="00917762">
        <w:rPr>
          <w:rFonts w:ascii="Sylfaen" w:eastAsia="Sylfaen_PDF_Subset" w:hAnsi="Sylfaen" w:cs="Sylfaen_PDF_Subset"/>
          <w:color w:val="222222"/>
          <w:sz w:val="24"/>
          <w:lang w:val="ka-GE"/>
        </w:rPr>
        <w:t>თ დადგენილი სანქციები, რომლის ადეკვატურ და თანაზომიერ სანქციას ადგენს ამავე მუხლის მე-7 ნაწილი, მაგრამ სადავო საპროცესო ნორმა პირიქით გამორიცხავს სამოქალაქო საპროცესო კოდექსის 201-ე მუხლის მე-7 ნაწილით გათვალისწინებული მოქმედების მოსამართლის მიერ განხორციელების უფლებამოსილებას და მოსამართლეებს არ უდგენს წესს, თუ რა წესით</w:t>
      </w:r>
      <w:r>
        <w:rPr>
          <w:rFonts w:ascii="Sylfaen" w:eastAsia="Sylfaen_PDF_Subset" w:hAnsi="Sylfaen" w:cs="Sylfaen_PDF_Subset"/>
          <w:color w:val="222222"/>
          <w:sz w:val="24"/>
          <w:lang w:val="ka-GE"/>
        </w:rPr>
        <w:t xml:space="preserve"> და რა ზომის დისციპლინური სანქციები</w:t>
      </w:r>
      <w:r w:rsidR="00917762">
        <w:rPr>
          <w:rFonts w:ascii="Sylfaen" w:eastAsia="Sylfaen_PDF_Subset" w:hAnsi="Sylfaen" w:cs="Sylfaen_PDF_Subset"/>
          <w:color w:val="222222"/>
          <w:sz w:val="24"/>
          <w:lang w:val="ka-GE"/>
        </w:rPr>
        <w:t xml:space="preserve"> უნდა </w:t>
      </w:r>
      <w:r>
        <w:rPr>
          <w:rFonts w:ascii="Sylfaen" w:eastAsia="Sylfaen_PDF_Subset" w:hAnsi="Sylfaen" w:cs="Sylfaen_PDF_Subset"/>
          <w:color w:val="222222"/>
          <w:sz w:val="24"/>
          <w:lang w:val="ka-GE"/>
        </w:rPr>
        <w:t>გატარდეს</w:t>
      </w:r>
      <w:r w:rsidR="00917762">
        <w:rPr>
          <w:rFonts w:ascii="Sylfaen" w:eastAsia="Sylfaen_PDF_Subset" w:hAnsi="Sylfaen" w:cs="Sylfaen_PDF_Subset"/>
          <w:color w:val="222222"/>
          <w:sz w:val="24"/>
          <w:lang w:val="ka-GE"/>
        </w:rPr>
        <w:t xml:space="preserve"> ადმინისტრაციულ სამართალწარმოებაში მონაწილე ადმინისტრაციური ორგანოები</w:t>
      </w:r>
      <w:r>
        <w:rPr>
          <w:rFonts w:ascii="Sylfaen" w:eastAsia="Sylfaen_PDF_Subset" w:hAnsi="Sylfaen" w:cs="Sylfaen_PDF_Subset"/>
          <w:color w:val="222222"/>
          <w:sz w:val="24"/>
          <w:lang w:val="ka-GE"/>
        </w:rPr>
        <w:t>ს მიმართ, რათა მათ პატივი სცენ სამოქალაქო საპროცესო კოდექსის 201-ე მუხლისა და ადმინისტრაციული საპროცესო კოდექსის მე-17 და მე-20 მუხლების მოთხოვნებს.</w:t>
      </w:r>
      <w:r w:rsidR="00B66778">
        <w:rPr>
          <w:rFonts w:ascii="Sylfaen" w:eastAsia="Sylfaen_PDF_Subset" w:hAnsi="Sylfaen" w:cs="Sylfaen_PDF_Subset"/>
          <w:color w:val="222222"/>
          <w:sz w:val="24"/>
          <w:lang w:val="ka-GE"/>
        </w:rPr>
        <w:t xml:space="preserve"> </w:t>
      </w:r>
    </w:p>
    <w:p w:rsidR="00B61C69" w:rsidRDefault="00B66778" w:rsidP="00100D5D">
      <w:pPr>
        <w:spacing w:after="0" w:line="240" w:lineRule="auto"/>
        <w:ind w:left="-567" w:right="-284"/>
        <w:jc w:val="both"/>
        <w:rPr>
          <w:rFonts w:ascii="Sylfaen" w:eastAsia="Sylfaen_PDF_Subset" w:hAnsi="Sylfaen" w:cs="Sylfaen_PDF_Subset"/>
          <w:color w:val="222222"/>
          <w:sz w:val="24"/>
          <w:lang w:val="ka-GE"/>
        </w:rPr>
      </w:pPr>
      <w:r>
        <w:rPr>
          <w:rFonts w:ascii="Sylfaen" w:eastAsia="Sylfaen_PDF_Subset" w:hAnsi="Sylfaen" w:cs="Sylfaen_PDF_Subset"/>
          <w:color w:val="222222"/>
          <w:sz w:val="24"/>
          <w:lang w:val="ka-GE"/>
        </w:rPr>
        <w:tab/>
      </w:r>
      <w:r w:rsidR="00640487">
        <w:rPr>
          <w:rFonts w:ascii="Sylfaen" w:eastAsia="Sylfaen_PDF_Subset" w:hAnsi="Sylfaen" w:cs="Sylfaen_PDF_Subset"/>
          <w:color w:val="222222"/>
          <w:sz w:val="24"/>
          <w:lang w:val="ka-GE"/>
        </w:rPr>
        <w:t>ამ</w:t>
      </w:r>
      <w:r w:rsidR="0035670D">
        <w:rPr>
          <w:rFonts w:ascii="Sylfaen" w:eastAsia="Sylfaen_PDF_Subset" w:hAnsi="Sylfaen" w:cs="Sylfaen_PDF_Subset"/>
          <w:color w:val="222222"/>
          <w:sz w:val="24"/>
          <w:lang w:val="ka-GE"/>
        </w:rPr>
        <w:t>ასთანავე.</w:t>
      </w:r>
      <w:r w:rsidR="00640487">
        <w:rPr>
          <w:rFonts w:ascii="Sylfaen" w:eastAsia="Sylfaen_PDF_Subset" w:hAnsi="Sylfaen" w:cs="Sylfaen_PDF_Subset"/>
          <w:color w:val="222222"/>
          <w:sz w:val="24"/>
          <w:lang w:val="ka-GE"/>
        </w:rPr>
        <w:t xml:space="preserve"> საქართველოს კონსტიტუციის 31-ე მუხლის 1-ლი </w:t>
      </w:r>
      <w:r w:rsidR="00DC7EC3">
        <w:rPr>
          <w:rFonts w:ascii="Sylfaen" w:eastAsia="Sylfaen_PDF_Subset" w:hAnsi="Sylfaen" w:cs="Sylfaen_PDF_Subset"/>
          <w:color w:val="222222"/>
          <w:sz w:val="24"/>
          <w:lang w:val="ka-GE"/>
        </w:rPr>
        <w:t>პუნქტ</w:t>
      </w:r>
      <w:r w:rsidR="00640487">
        <w:rPr>
          <w:rFonts w:ascii="Sylfaen" w:eastAsia="Sylfaen_PDF_Subset" w:hAnsi="Sylfaen" w:cs="Sylfaen_PDF_Subset"/>
          <w:color w:val="222222"/>
          <w:sz w:val="24"/>
          <w:lang w:val="ka-GE"/>
        </w:rPr>
        <w:t>ით</w:t>
      </w:r>
      <w:r w:rsidR="004B7484">
        <w:rPr>
          <w:rFonts w:ascii="Sylfaen" w:eastAsia="Sylfaen_PDF_Subset" w:hAnsi="Sylfaen" w:cs="Sylfaen_PDF_Subset"/>
          <w:color w:val="222222"/>
          <w:sz w:val="24"/>
          <w:lang w:val="ka-GE"/>
        </w:rPr>
        <w:t xml:space="preserve"> გარანტირებული</w:t>
      </w:r>
      <w:r w:rsidR="0035670D">
        <w:rPr>
          <w:rFonts w:ascii="Sylfaen" w:eastAsia="Sylfaen_PDF_Subset" w:hAnsi="Sylfaen" w:cs="Sylfaen_PDF_Subset"/>
          <w:color w:val="222222"/>
          <w:sz w:val="24"/>
          <w:lang w:val="ka-GE"/>
        </w:rPr>
        <w:t>ა</w:t>
      </w:r>
      <w:r w:rsidR="0073002E">
        <w:rPr>
          <w:rFonts w:ascii="Sylfaen" w:eastAsia="Sylfaen_PDF_Subset" w:hAnsi="Sylfaen" w:cs="Sylfaen_PDF_Subset"/>
          <w:color w:val="222222"/>
          <w:sz w:val="24"/>
          <w:lang w:val="ka-GE"/>
        </w:rPr>
        <w:t xml:space="preserve"> კანონით დადგენილ დროში საქმის</w:t>
      </w:r>
      <w:r w:rsidR="0035670D">
        <w:rPr>
          <w:rFonts w:ascii="Sylfaen" w:eastAsia="Sylfaen_PDF_Subset" w:hAnsi="Sylfaen" w:cs="Sylfaen_PDF_Subset"/>
          <w:color w:val="222222"/>
          <w:sz w:val="24"/>
          <w:lang w:val="ka-GE"/>
        </w:rPr>
        <w:t xml:space="preserve"> სამართლიანად</w:t>
      </w:r>
      <w:r w:rsidR="0073002E">
        <w:rPr>
          <w:rFonts w:ascii="Sylfaen" w:eastAsia="Sylfaen_PDF_Subset" w:hAnsi="Sylfaen" w:cs="Sylfaen_PDF_Subset"/>
          <w:color w:val="222222"/>
          <w:sz w:val="24"/>
          <w:lang w:val="ka-GE"/>
        </w:rPr>
        <w:t xml:space="preserve"> განხილვისა და დასრულების</w:t>
      </w:r>
      <w:r w:rsidR="004B7484">
        <w:rPr>
          <w:rFonts w:ascii="Sylfaen" w:eastAsia="Sylfaen_PDF_Subset" w:hAnsi="Sylfaen" w:cs="Sylfaen_PDF_Subset"/>
          <w:color w:val="222222"/>
          <w:sz w:val="24"/>
          <w:lang w:val="ka-GE"/>
        </w:rPr>
        <w:t xml:space="preserve"> </w:t>
      </w:r>
      <w:r w:rsidR="0073002E">
        <w:rPr>
          <w:rFonts w:ascii="Sylfaen" w:eastAsia="Sylfaen_PDF_Subset" w:hAnsi="Sylfaen" w:cs="Sylfaen_PDF_Subset"/>
          <w:color w:val="222222"/>
          <w:sz w:val="24"/>
          <w:lang w:val="ka-GE"/>
        </w:rPr>
        <w:t>უფლება</w:t>
      </w:r>
      <w:r w:rsidR="004B7484">
        <w:rPr>
          <w:rFonts w:ascii="Sylfaen" w:eastAsia="Sylfaen_PDF_Subset" w:hAnsi="Sylfaen" w:cs="Sylfaen_PDF_Subset"/>
          <w:color w:val="222222"/>
          <w:sz w:val="24"/>
          <w:lang w:val="ka-GE"/>
        </w:rPr>
        <w:t xml:space="preserve">, </w:t>
      </w:r>
      <w:r w:rsidR="0035670D">
        <w:rPr>
          <w:rFonts w:ascii="Sylfaen" w:eastAsia="Sylfaen_PDF_Subset" w:hAnsi="Sylfaen" w:cs="Sylfaen_PDF_Subset"/>
          <w:color w:val="222222"/>
          <w:sz w:val="24"/>
          <w:lang w:val="ka-GE"/>
        </w:rPr>
        <w:t xml:space="preserve">რაც </w:t>
      </w:r>
      <w:r w:rsidR="004B7484">
        <w:rPr>
          <w:rFonts w:ascii="Sylfaen" w:eastAsia="Sylfaen_PDF_Subset" w:hAnsi="Sylfaen" w:cs="Sylfaen_PDF_Subset"/>
          <w:color w:val="222222"/>
          <w:sz w:val="24"/>
          <w:lang w:val="ka-GE"/>
        </w:rPr>
        <w:t>თავისთავად</w:t>
      </w:r>
      <w:r w:rsidR="0073002E">
        <w:rPr>
          <w:rFonts w:ascii="Sylfaen" w:eastAsia="Sylfaen_PDF_Subset" w:hAnsi="Sylfaen" w:cs="Sylfaen_PDF_Subset"/>
          <w:color w:val="222222"/>
          <w:sz w:val="24"/>
          <w:lang w:val="ka-GE"/>
        </w:rPr>
        <w:t xml:space="preserve"> მოიცავს</w:t>
      </w:r>
      <w:r w:rsidR="004B7484">
        <w:rPr>
          <w:rFonts w:ascii="Sylfaen" w:eastAsia="Sylfaen_PDF_Subset" w:hAnsi="Sylfaen" w:cs="Sylfaen_PDF_Subset"/>
          <w:color w:val="222222"/>
          <w:sz w:val="24"/>
          <w:lang w:val="ka-GE"/>
        </w:rPr>
        <w:t xml:space="preserve"> ამავე კონსტიტუციის 34-ე მუხლის 1-ლი </w:t>
      </w:r>
      <w:r w:rsidR="00DC7EC3">
        <w:rPr>
          <w:rFonts w:ascii="Sylfaen" w:eastAsia="Sylfaen_PDF_Subset" w:hAnsi="Sylfaen" w:cs="Sylfaen_PDF_Subset"/>
          <w:color w:val="222222"/>
          <w:sz w:val="24"/>
          <w:lang w:val="ka-GE"/>
        </w:rPr>
        <w:t>პუნქტ</w:t>
      </w:r>
      <w:r w:rsidR="004B7484">
        <w:rPr>
          <w:rFonts w:ascii="Sylfaen" w:eastAsia="Sylfaen_PDF_Subset" w:hAnsi="Sylfaen" w:cs="Sylfaen_PDF_Subset"/>
          <w:color w:val="222222"/>
          <w:sz w:val="24"/>
          <w:lang w:val="ka-GE"/>
        </w:rPr>
        <w:t>ით დადგენილ</w:t>
      </w:r>
      <w:r w:rsidR="0073002E">
        <w:rPr>
          <w:rFonts w:ascii="Sylfaen" w:eastAsia="Sylfaen_PDF_Subset" w:hAnsi="Sylfaen" w:cs="Sylfaen_PDF_Subset"/>
          <w:color w:val="222222"/>
          <w:sz w:val="24"/>
          <w:lang w:val="ka-GE"/>
        </w:rPr>
        <w:t xml:space="preserve"> უფლებასაც</w:t>
      </w:r>
      <w:r w:rsidR="004B7484">
        <w:rPr>
          <w:rFonts w:ascii="Sylfaen" w:eastAsia="Sylfaen_PDF_Subset" w:hAnsi="Sylfaen" w:cs="Sylfaen_PDF_Subset"/>
          <w:color w:val="222222"/>
          <w:sz w:val="24"/>
          <w:lang w:val="ka-GE"/>
        </w:rPr>
        <w:t xml:space="preserve"> და 62-ე მუხლის მე-5 </w:t>
      </w:r>
      <w:r w:rsidR="00DC7EC3">
        <w:rPr>
          <w:rFonts w:ascii="Sylfaen" w:eastAsia="Sylfaen_PDF_Subset" w:hAnsi="Sylfaen" w:cs="Sylfaen_PDF_Subset"/>
          <w:color w:val="222222"/>
          <w:sz w:val="24"/>
          <w:lang w:val="ka-GE"/>
        </w:rPr>
        <w:t>პუნქტ</w:t>
      </w:r>
      <w:r w:rsidR="004B7484">
        <w:rPr>
          <w:rFonts w:ascii="Sylfaen" w:eastAsia="Sylfaen_PDF_Subset" w:hAnsi="Sylfaen" w:cs="Sylfaen_PDF_Subset"/>
          <w:color w:val="222222"/>
          <w:sz w:val="24"/>
          <w:lang w:val="ka-GE"/>
        </w:rPr>
        <w:t>ით დადგენილი სამართალწარმოების სტანდარტის უზრუნველ</w:t>
      </w:r>
      <w:r w:rsidR="0073002E">
        <w:rPr>
          <w:rFonts w:ascii="Sylfaen" w:eastAsia="Sylfaen_PDF_Subset" w:hAnsi="Sylfaen" w:cs="Sylfaen_PDF_Subset"/>
          <w:color w:val="222222"/>
          <w:sz w:val="24"/>
          <w:lang w:val="ka-GE"/>
        </w:rPr>
        <w:t>ყოფას</w:t>
      </w:r>
      <w:r w:rsidR="0035670D">
        <w:rPr>
          <w:rFonts w:ascii="Sylfaen" w:eastAsia="Sylfaen_PDF_Subset" w:hAnsi="Sylfaen" w:cs="Sylfaen_PDF_Subset"/>
          <w:color w:val="222222"/>
          <w:sz w:val="24"/>
          <w:lang w:val="ka-GE"/>
        </w:rPr>
        <w:t>,</w:t>
      </w:r>
      <w:r w:rsidR="0073002E">
        <w:rPr>
          <w:rFonts w:ascii="Sylfaen" w:eastAsia="Sylfaen_PDF_Subset" w:hAnsi="Sylfaen" w:cs="Sylfaen_PDF_Subset"/>
          <w:color w:val="222222"/>
          <w:sz w:val="24"/>
          <w:lang w:val="ka-GE"/>
        </w:rPr>
        <w:t xml:space="preserve"> ამ კონსტიტუციურ ნორმებთან შესაბამისობაში მოყვანილი საპროცესო ნორმების მიღებით</w:t>
      </w:r>
      <w:r w:rsidR="001C657A">
        <w:rPr>
          <w:rFonts w:ascii="Sylfaen" w:eastAsia="Sylfaen_PDF_Subset" w:hAnsi="Sylfaen" w:cs="Sylfaen_PDF_Subset"/>
          <w:color w:val="222222"/>
          <w:sz w:val="24"/>
          <w:lang w:val="ka-GE"/>
        </w:rPr>
        <w:t xml:space="preserve"> არის მხოლოდ შესაძლებელი</w:t>
      </w:r>
      <w:r w:rsidR="0073002E">
        <w:rPr>
          <w:rFonts w:ascii="Sylfaen" w:eastAsia="Sylfaen_PDF_Subset" w:hAnsi="Sylfaen" w:cs="Sylfaen_PDF_Subset"/>
          <w:color w:val="222222"/>
          <w:sz w:val="24"/>
          <w:lang w:val="ka-GE"/>
        </w:rPr>
        <w:t>. აღნიშნული ვალდებულებიდან გამომდინარე,</w:t>
      </w:r>
      <w:r w:rsidR="004B7484">
        <w:rPr>
          <w:rFonts w:ascii="Sylfaen" w:eastAsia="Sylfaen_PDF_Subset" w:hAnsi="Sylfaen" w:cs="Sylfaen_PDF_Subset"/>
          <w:color w:val="222222"/>
          <w:sz w:val="24"/>
          <w:lang w:val="ka-GE"/>
        </w:rPr>
        <w:t xml:space="preserve"> საქართვეელოს პარლამენტმა (</w:t>
      </w:r>
      <w:r w:rsidR="004B7484" w:rsidRPr="004B7484">
        <w:rPr>
          <w:rFonts w:ascii="Sylfaen" w:eastAsia="Sylfaen_PDF_Subset" w:hAnsi="Sylfaen" w:cs="Sylfaen_PDF_Subset"/>
          <w:i/>
          <w:color w:val="222222"/>
          <w:lang w:val="ka-GE"/>
        </w:rPr>
        <w:t>მოპასუხემ</w:t>
      </w:r>
      <w:r w:rsidR="004B7484">
        <w:rPr>
          <w:rFonts w:ascii="Sylfaen" w:eastAsia="Sylfaen_PDF_Subset" w:hAnsi="Sylfaen" w:cs="Sylfaen_PDF_Subset"/>
          <w:color w:val="222222"/>
          <w:sz w:val="24"/>
          <w:lang w:val="ka-GE"/>
        </w:rPr>
        <w:t>)</w:t>
      </w:r>
      <w:r w:rsidR="006E06D9">
        <w:rPr>
          <w:rFonts w:ascii="Sylfaen" w:eastAsia="Sylfaen_PDF_Subset" w:hAnsi="Sylfaen" w:cs="Sylfaen_PDF_Subset"/>
          <w:color w:val="222222"/>
          <w:sz w:val="24"/>
          <w:lang w:val="ka-GE"/>
        </w:rPr>
        <w:t xml:space="preserve">, </w:t>
      </w:r>
      <w:r w:rsidR="0073002E">
        <w:rPr>
          <w:rFonts w:ascii="Sylfaen" w:eastAsia="Sylfaen_PDF_Subset" w:hAnsi="Sylfaen" w:cs="Sylfaen_PDF_Subset"/>
          <w:color w:val="222222"/>
          <w:sz w:val="24"/>
          <w:lang w:val="ka-GE"/>
        </w:rPr>
        <w:t xml:space="preserve">საქართველოს კონსტიტუციის 62-ე მუხლის მე-5 </w:t>
      </w:r>
      <w:r w:rsidR="00DC7EC3">
        <w:rPr>
          <w:rFonts w:ascii="Sylfaen" w:eastAsia="Sylfaen_PDF_Subset" w:hAnsi="Sylfaen" w:cs="Sylfaen_PDF_Subset"/>
          <w:color w:val="222222"/>
          <w:sz w:val="24"/>
          <w:lang w:val="ka-GE"/>
        </w:rPr>
        <w:t>პუნქტ</w:t>
      </w:r>
      <w:r w:rsidR="0073002E">
        <w:rPr>
          <w:rFonts w:ascii="Sylfaen" w:eastAsia="Sylfaen_PDF_Subset" w:hAnsi="Sylfaen" w:cs="Sylfaen_PDF_Subset"/>
          <w:color w:val="222222"/>
          <w:sz w:val="24"/>
          <w:lang w:val="ka-GE"/>
        </w:rPr>
        <w:t>ით გათვალისწინებული სამართალწარმოების სტანდარტის დაცვის</w:t>
      </w:r>
      <w:r w:rsidR="006E06D9">
        <w:rPr>
          <w:rFonts w:ascii="Sylfaen" w:eastAsia="Sylfaen_PDF_Subset" w:hAnsi="Sylfaen" w:cs="Sylfaen_PDF_Subset"/>
          <w:color w:val="222222"/>
          <w:sz w:val="24"/>
          <w:lang w:val="ka-GE"/>
        </w:rPr>
        <w:t>ა და განხორციელების</w:t>
      </w:r>
      <w:r w:rsidR="0073002E">
        <w:rPr>
          <w:rFonts w:ascii="Sylfaen" w:eastAsia="Sylfaen_PDF_Subset" w:hAnsi="Sylfaen" w:cs="Sylfaen_PDF_Subset"/>
          <w:color w:val="222222"/>
          <w:sz w:val="24"/>
          <w:lang w:val="ka-GE"/>
        </w:rPr>
        <w:t xml:space="preserve"> უზრუნველსაყოფად</w:t>
      </w:r>
      <w:r w:rsidR="006E06D9">
        <w:rPr>
          <w:rFonts w:ascii="Sylfaen" w:eastAsia="Sylfaen_PDF_Subset" w:hAnsi="Sylfaen" w:cs="Sylfaen_PDF_Subset"/>
          <w:color w:val="222222"/>
          <w:sz w:val="24"/>
          <w:lang w:val="ka-GE"/>
        </w:rPr>
        <w:t>, სხვადასხვა დროს გამოსცა საპროცესო</w:t>
      </w:r>
      <w:r w:rsidR="004B7484">
        <w:rPr>
          <w:rFonts w:ascii="Sylfaen" w:eastAsia="Sylfaen_PDF_Subset" w:hAnsi="Sylfaen" w:cs="Sylfaen_PDF_Subset"/>
          <w:color w:val="222222"/>
          <w:sz w:val="24"/>
          <w:lang w:val="ka-GE"/>
        </w:rPr>
        <w:t xml:space="preserve"> საკანონმდებლო აქტები, როგორებიცაა საქართველოს სამოქალაქო საპროცესო და ადმინისტრაციული საპროცესო კოდექსები.</w:t>
      </w:r>
      <w:r w:rsidR="00F760A8">
        <w:rPr>
          <w:rFonts w:ascii="Sylfaen" w:eastAsia="Sylfaen_PDF_Subset" w:hAnsi="Sylfaen" w:cs="Sylfaen_PDF_Subset"/>
          <w:color w:val="222222"/>
          <w:sz w:val="24"/>
          <w:lang w:val="ka-GE"/>
        </w:rPr>
        <w:t xml:space="preserve"> ასევე ზოგადი ადმინისტრაციული კოდექსი.</w:t>
      </w:r>
    </w:p>
    <w:p w:rsidR="004B7484" w:rsidRDefault="004B7484" w:rsidP="00100D5D">
      <w:pPr>
        <w:spacing w:after="0" w:line="240" w:lineRule="auto"/>
        <w:ind w:left="-567" w:right="-284"/>
        <w:jc w:val="both"/>
        <w:rPr>
          <w:rFonts w:ascii="Sylfaen" w:eastAsia="Sylfaen_PDF_Subset" w:hAnsi="Sylfaen" w:cs="Sylfaen_PDF_Subset"/>
          <w:color w:val="222222"/>
          <w:sz w:val="24"/>
          <w:lang w:val="ka-GE"/>
        </w:rPr>
      </w:pPr>
      <w:r>
        <w:rPr>
          <w:rFonts w:ascii="Sylfaen" w:eastAsia="Sylfaen_PDF_Subset" w:hAnsi="Sylfaen" w:cs="Sylfaen_PDF_Subset"/>
          <w:color w:val="222222"/>
          <w:sz w:val="24"/>
          <w:lang w:val="ka-GE"/>
        </w:rPr>
        <w:tab/>
        <w:t>საქართველოს ადმინისტრაციული საპროცესო კოდექსის 1-ლი მუხლის 1-ლი ნაწილის თანახმად: „</w:t>
      </w:r>
      <w:r w:rsidRPr="004B7484">
        <w:rPr>
          <w:rFonts w:ascii="Sylfaen" w:eastAsia="Sylfaen_PDF_Subset" w:hAnsi="Sylfaen" w:cs="Sylfaen_PDF_Subset"/>
          <w:i/>
          <w:color w:val="222222"/>
          <w:sz w:val="24"/>
          <w:lang w:val="ka-GE"/>
        </w:rPr>
        <w:t>ეს კოდექსი განსაზღვრავს საქართველოს საერთო სასამართლოების მიერ ადმინისტრაციული საქმეების განხილვისა და გადაწყვეტის საპროცესო ნორმებს</w:t>
      </w:r>
      <w:r>
        <w:rPr>
          <w:rFonts w:ascii="Sylfaen" w:eastAsia="Sylfaen_PDF_Subset" w:hAnsi="Sylfaen" w:cs="Sylfaen_PDF_Subset"/>
          <w:color w:val="222222"/>
          <w:sz w:val="24"/>
          <w:lang w:val="ka-GE"/>
        </w:rPr>
        <w:t>“, ხოლო მე-2 ნაწილის თანახმად: „</w:t>
      </w:r>
      <w:r w:rsidRPr="004B7484">
        <w:rPr>
          <w:rFonts w:ascii="Sylfaen" w:eastAsia="Sylfaen_PDF_Subset" w:hAnsi="Sylfaen" w:cs="Sylfaen_PDF_Subset"/>
          <w:i/>
          <w:color w:val="222222"/>
          <w:sz w:val="24"/>
          <w:lang w:val="ka-GE"/>
        </w:rPr>
        <w:t>თუ ამ კოდექსით სხვა რამ  არ არის დადგენილი, ადმინისტრაციულ სამართალწარმოებაში გამოიყენება საქართველოს სამოქალაქო საპროცესო კოდექსი</w:t>
      </w:r>
      <w:r>
        <w:rPr>
          <w:rFonts w:ascii="Sylfaen" w:eastAsia="Sylfaen_PDF_Subset" w:hAnsi="Sylfaen" w:cs="Sylfaen_PDF_Subset"/>
          <w:color w:val="222222"/>
          <w:sz w:val="24"/>
          <w:lang w:val="ka-GE"/>
        </w:rPr>
        <w:t>“-ო.</w:t>
      </w:r>
    </w:p>
    <w:p w:rsidR="00F760A8" w:rsidRDefault="006E06D9" w:rsidP="00100D5D">
      <w:pPr>
        <w:spacing w:after="0" w:line="240" w:lineRule="auto"/>
        <w:ind w:left="-567" w:right="-284"/>
        <w:jc w:val="both"/>
        <w:rPr>
          <w:rFonts w:ascii="Sylfaen" w:eastAsia="Sylfaen_PDF_Subset" w:hAnsi="Sylfaen" w:cs="Sylfaen_PDF_Subset"/>
          <w:color w:val="222222"/>
          <w:sz w:val="24"/>
          <w:lang w:val="ka-GE"/>
        </w:rPr>
      </w:pPr>
      <w:r>
        <w:rPr>
          <w:rFonts w:ascii="Sylfaen" w:eastAsia="Sylfaen_PDF_Subset" w:hAnsi="Sylfaen" w:cs="Sylfaen_PDF_Subset"/>
          <w:color w:val="222222"/>
          <w:sz w:val="24"/>
          <w:lang w:val="ka-GE"/>
        </w:rPr>
        <w:tab/>
        <w:t xml:space="preserve">ამრიგად, კანონმდებელმა ადმინისტრაციულ სამართალწარმოებაში სავალდებულოდ გამოსაყენებლად და </w:t>
      </w:r>
      <w:r w:rsidR="00B61C69">
        <w:rPr>
          <w:rFonts w:ascii="Sylfaen" w:eastAsia="Sylfaen_PDF_Subset" w:hAnsi="Sylfaen" w:cs="Sylfaen_PDF_Subset"/>
          <w:color w:val="222222"/>
          <w:sz w:val="24"/>
          <w:lang w:val="ka-GE"/>
        </w:rPr>
        <w:t>სამოქმედოდ</w:t>
      </w:r>
      <w:r>
        <w:rPr>
          <w:rFonts w:ascii="Sylfaen" w:eastAsia="Sylfaen_PDF_Subset" w:hAnsi="Sylfaen" w:cs="Sylfaen_PDF_Subset"/>
          <w:color w:val="222222"/>
          <w:sz w:val="24"/>
          <w:lang w:val="ka-GE"/>
        </w:rPr>
        <w:t xml:space="preserve"> დაადგინა სამოქალაქო საპროცესო კოდექსის იმ ნორმების სავალდებულოდ დაცვისა და გათვალისწინების ვალდებულება, რომლებსაც ადმინისტრაციული საპროცესო კოდექსი სხვაგვარად მოწესრიგებას არ </w:t>
      </w:r>
      <w:r w:rsidR="00B61C69">
        <w:rPr>
          <w:rFonts w:ascii="Sylfaen" w:eastAsia="Sylfaen_PDF_Subset" w:hAnsi="Sylfaen" w:cs="Sylfaen_PDF_Subset"/>
          <w:color w:val="222222"/>
          <w:sz w:val="24"/>
          <w:lang w:val="ka-GE"/>
        </w:rPr>
        <w:t>ითხოვს</w:t>
      </w:r>
      <w:r>
        <w:rPr>
          <w:rFonts w:ascii="Sylfaen" w:eastAsia="Sylfaen_PDF_Subset" w:hAnsi="Sylfaen" w:cs="Sylfaen_PDF_Subset"/>
          <w:color w:val="222222"/>
          <w:sz w:val="24"/>
          <w:lang w:val="ka-GE"/>
        </w:rPr>
        <w:t>.</w:t>
      </w:r>
      <w:r w:rsidR="004B7484">
        <w:rPr>
          <w:rFonts w:ascii="Sylfaen" w:eastAsia="Sylfaen_PDF_Subset" w:hAnsi="Sylfaen" w:cs="Sylfaen_PDF_Subset"/>
          <w:color w:val="222222"/>
          <w:sz w:val="24"/>
          <w:lang w:val="ka-GE"/>
        </w:rPr>
        <w:tab/>
      </w:r>
      <w:r>
        <w:rPr>
          <w:rFonts w:ascii="Sylfaen" w:eastAsia="Sylfaen_PDF_Subset" w:hAnsi="Sylfaen" w:cs="Sylfaen_PDF_Subset"/>
          <w:color w:val="222222"/>
          <w:sz w:val="24"/>
          <w:lang w:val="ka-GE"/>
        </w:rPr>
        <w:t xml:space="preserve"> </w:t>
      </w:r>
    </w:p>
    <w:p w:rsidR="006848C1" w:rsidRDefault="00F760A8" w:rsidP="00100D5D">
      <w:pPr>
        <w:spacing w:after="0" w:line="240" w:lineRule="auto"/>
        <w:ind w:left="-567" w:right="-284"/>
        <w:jc w:val="both"/>
        <w:rPr>
          <w:rFonts w:ascii="Sylfaen" w:eastAsia="Sylfaen_PDF_Subset" w:hAnsi="Sylfaen" w:cs="Sylfaen_PDF_Subset"/>
          <w:color w:val="222222"/>
          <w:sz w:val="24"/>
          <w:lang w:val="ka-GE"/>
        </w:rPr>
      </w:pPr>
      <w:r>
        <w:rPr>
          <w:rFonts w:ascii="Sylfaen" w:eastAsia="Sylfaen_PDF_Subset" w:hAnsi="Sylfaen" w:cs="Sylfaen_PDF_Subset"/>
          <w:color w:val="222222"/>
          <w:sz w:val="24"/>
          <w:lang w:val="ka-GE"/>
        </w:rPr>
        <w:lastRenderedPageBreak/>
        <w:t xml:space="preserve">          </w:t>
      </w:r>
      <w:r w:rsidR="006E06D9">
        <w:rPr>
          <w:rFonts w:ascii="Sylfaen" w:eastAsia="Sylfaen_PDF_Subset" w:hAnsi="Sylfaen" w:cs="Sylfaen_PDF_Subset"/>
          <w:color w:val="222222"/>
          <w:sz w:val="24"/>
          <w:lang w:val="ka-GE"/>
        </w:rPr>
        <w:t>ამდენად</w:t>
      </w:r>
      <w:r w:rsidR="00156AF4">
        <w:rPr>
          <w:rFonts w:ascii="Sylfaen" w:eastAsia="Sylfaen_PDF_Subset" w:hAnsi="Sylfaen" w:cs="Sylfaen_PDF_Subset"/>
          <w:color w:val="222222"/>
          <w:sz w:val="24"/>
          <w:lang w:val="ka-GE"/>
        </w:rPr>
        <w:t xml:space="preserve">, კანონმდებელმა </w:t>
      </w:r>
      <w:r w:rsidR="006E06D9">
        <w:rPr>
          <w:rFonts w:ascii="Sylfaen" w:eastAsia="Sylfaen_PDF_Subset" w:hAnsi="Sylfaen" w:cs="Sylfaen_PDF_Subset"/>
          <w:color w:val="222222"/>
          <w:sz w:val="24"/>
          <w:lang w:val="ka-GE"/>
        </w:rPr>
        <w:t xml:space="preserve">ერთის მხრივ </w:t>
      </w:r>
      <w:r w:rsidR="00156AF4">
        <w:rPr>
          <w:rFonts w:ascii="Sylfaen" w:eastAsia="Sylfaen_PDF_Subset" w:hAnsi="Sylfaen" w:cs="Sylfaen_PDF_Subset"/>
          <w:color w:val="222222"/>
          <w:sz w:val="24"/>
          <w:lang w:val="ka-GE"/>
        </w:rPr>
        <w:t xml:space="preserve">სამართალწარმოების </w:t>
      </w:r>
      <w:r>
        <w:rPr>
          <w:rFonts w:ascii="Sylfaen" w:eastAsia="Sylfaen_PDF_Subset" w:hAnsi="Sylfaen" w:cs="Sylfaen_PDF_Subset"/>
          <w:color w:val="222222"/>
          <w:sz w:val="24"/>
          <w:lang w:val="ka-GE"/>
        </w:rPr>
        <w:t>ნებისმიერ</w:t>
      </w:r>
      <w:r w:rsidR="00156AF4">
        <w:rPr>
          <w:rFonts w:ascii="Sylfaen" w:eastAsia="Sylfaen_PDF_Subset" w:hAnsi="Sylfaen" w:cs="Sylfaen_PDF_Subset"/>
          <w:color w:val="222222"/>
          <w:sz w:val="24"/>
          <w:lang w:val="ka-GE"/>
        </w:rPr>
        <w:t xml:space="preserve"> ეტაპზევე მხარეთა თანასწორობის უფლების დაცვის ვალდებულება დაადგინა, ხოლო გასაჩივრებული</w:t>
      </w:r>
      <w:r w:rsidR="006E06D9">
        <w:rPr>
          <w:rFonts w:ascii="Sylfaen" w:eastAsia="Sylfaen_PDF_Subset" w:hAnsi="Sylfaen" w:cs="Sylfaen_PDF_Subset"/>
          <w:color w:val="222222"/>
          <w:sz w:val="24"/>
          <w:lang w:val="ka-GE"/>
        </w:rPr>
        <w:t xml:space="preserve"> საპროცესო</w:t>
      </w:r>
      <w:r w:rsidR="00156AF4">
        <w:rPr>
          <w:rFonts w:ascii="Sylfaen" w:eastAsia="Sylfaen_PDF_Subset" w:hAnsi="Sylfaen" w:cs="Sylfaen_PDF_Subset"/>
          <w:color w:val="222222"/>
          <w:sz w:val="24"/>
          <w:lang w:val="ka-GE"/>
        </w:rPr>
        <w:t xml:space="preserve"> ნორმით (</w:t>
      </w:r>
      <w:r w:rsidR="00156AF4" w:rsidRPr="00156AF4">
        <w:rPr>
          <w:rFonts w:ascii="Sylfaen" w:eastAsia="Sylfaen_PDF_Subset" w:hAnsi="Sylfaen" w:cs="Sylfaen_PDF_Subset"/>
          <w:i/>
          <w:color w:val="222222"/>
          <w:lang w:val="ka-GE"/>
        </w:rPr>
        <w:t>სასკ-ის</w:t>
      </w:r>
      <w:r w:rsidR="00DC7EC3">
        <w:rPr>
          <w:rFonts w:ascii="Sylfaen" w:eastAsia="Sylfaen_PDF_Subset" w:hAnsi="Sylfaen" w:cs="Sylfaen_PDF_Subset"/>
          <w:i/>
          <w:color w:val="222222"/>
          <w:lang w:val="ka-GE"/>
        </w:rPr>
        <w:t xml:space="preserve"> 26</w:t>
      </w:r>
      <w:r w:rsidR="00DC7EC3">
        <w:rPr>
          <w:rFonts w:ascii="Sylfaen" w:eastAsia="Sylfaen_PDF_Subset" w:hAnsi="Sylfaen" w:cs="Sylfaen_PDF_Subset"/>
          <w:i/>
          <w:color w:val="222222"/>
          <w:vertAlign w:val="superscript"/>
          <w:lang w:val="ka-GE"/>
        </w:rPr>
        <w:t>1</w:t>
      </w:r>
      <w:r w:rsidR="00156AF4" w:rsidRPr="00156AF4">
        <w:rPr>
          <w:rFonts w:ascii="Sylfaen" w:eastAsia="Sylfaen_PDF_Subset" w:hAnsi="Sylfaen" w:cs="Sylfaen_PDF_Subset"/>
          <w:i/>
          <w:color w:val="222222"/>
          <w:lang w:val="ka-GE"/>
        </w:rPr>
        <w:t>-ე მუხლის 1-ლი ნაწილით</w:t>
      </w:r>
      <w:r w:rsidR="00156AF4">
        <w:rPr>
          <w:rFonts w:ascii="Sylfaen" w:eastAsia="Sylfaen_PDF_Subset" w:hAnsi="Sylfaen" w:cs="Sylfaen_PDF_Subset"/>
          <w:color w:val="222222"/>
          <w:sz w:val="24"/>
          <w:lang w:val="ka-GE"/>
        </w:rPr>
        <w:t xml:space="preserve">), სამართალწარმოების საწყის ეტაპზევე გამორიცხა სამოქალაქო საპროცესო კოდექსის </w:t>
      </w:r>
      <w:r w:rsidR="00156AF4" w:rsidRPr="008F1535">
        <w:rPr>
          <w:rFonts w:ascii="Sylfaen" w:eastAsia="Sylfaen_PDF_Subset" w:hAnsi="Sylfaen" w:cs="Sylfaen_PDF_Subset"/>
          <w:color w:val="222222"/>
          <w:sz w:val="24"/>
          <w:lang w:val="ka-GE"/>
        </w:rPr>
        <w:t>XXVI</w:t>
      </w:r>
      <w:r w:rsidR="00156AF4">
        <w:rPr>
          <w:rFonts w:ascii="Sylfaen" w:eastAsia="Sylfaen_PDF_Subset" w:hAnsi="Sylfaen" w:cs="Sylfaen_PDF_Subset"/>
          <w:color w:val="222222"/>
          <w:sz w:val="24"/>
          <w:lang w:val="ka-GE"/>
        </w:rPr>
        <w:t xml:space="preserve"> თავის დებულებების ადმინისტრაციულ წარმოებაში გამოყენების შესაძლებლობა და არ მიუთითა იმ წესზე, რომლსაც საქართველოს კონსტიტუციის 63-ე მუხლის 1-ლი </w:t>
      </w:r>
      <w:r w:rsidR="00DC7EC3">
        <w:rPr>
          <w:rFonts w:ascii="Sylfaen" w:eastAsia="Sylfaen_PDF_Subset" w:hAnsi="Sylfaen" w:cs="Sylfaen_PDF_Subset"/>
          <w:color w:val="222222"/>
          <w:sz w:val="24"/>
          <w:lang w:val="ka-GE"/>
        </w:rPr>
        <w:t>პუნქტ</w:t>
      </w:r>
      <w:r w:rsidR="00156AF4">
        <w:rPr>
          <w:rFonts w:ascii="Sylfaen" w:eastAsia="Sylfaen_PDF_Subset" w:hAnsi="Sylfaen" w:cs="Sylfaen_PDF_Subset"/>
          <w:color w:val="222222"/>
          <w:sz w:val="24"/>
          <w:lang w:val="ka-GE"/>
        </w:rPr>
        <w:t>ის განმარტებით უნდა დაემორჩილოს საერთო სასამართ</w:t>
      </w:r>
      <w:r>
        <w:rPr>
          <w:rFonts w:ascii="Sylfaen" w:eastAsia="Sylfaen_PDF_Subset" w:hAnsi="Sylfaen" w:cs="Sylfaen_PDF_Subset"/>
          <w:color w:val="222222"/>
          <w:sz w:val="24"/>
          <w:lang w:val="ka-GE"/>
        </w:rPr>
        <w:t>ლოებში ადმინისტრაციული სამართალწარმოების წესით</w:t>
      </w:r>
      <w:r w:rsidR="00156AF4">
        <w:rPr>
          <w:rFonts w:ascii="Sylfaen" w:eastAsia="Sylfaen_PDF_Subset" w:hAnsi="Sylfaen" w:cs="Sylfaen_PDF_Subset"/>
          <w:color w:val="222222"/>
          <w:sz w:val="24"/>
          <w:lang w:val="ka-GE"/>
        </w:rPr>
        <w:t xml:space="preserve"> საქმის განმხილველი მოსამართლე</w:t>
      </w:r>
      <w:r w:rsidR="006E06D9">
        <w:rPr>
          <w:rFonts w:ascii="Sylfaen" w:eastAsia="Sylfaen_PDF_Subset" w:hAnsi="Sylfaen" w:cs="Sylfaen_PDF_Subset"/>
          <w:color w:val="222222"/>
          <w:sz w:val="24"/>
          <w:lang w:val="ka-GE"/>
        </w:rPr>
        <w:t>ები</w:t>
      </w:r>
      <w:r>
        <w:rPr>
          <w:rFonts w:ascii="Sylfaen" w:eastAsia="Sylfaen_PDF_Subset" w:hAnsi="Sylfaen" w:cs="Sylfaen_PDF_Subset"/>
          <w:color w:val="222222"/>
          <w:sz w:val="24"/>
          <w:lang w:val="ka-GE"/>
        </w:rPr>
        <w:t>,</w:t>
      </w:r>
      <w:r w:rsidR="00156AF4">
        <w:rPr>
          <w:rFonts w:ascii="Sylfaen" w:eastAsia="Sylfaen_PDF_Subset" w:hAnsi="Sylfaen" w:cs="Sylfaen_PDF_Subset"/>
          <w:color w:val="222222"/>
          <w:sz w:val="24"/>
          <w:lang w:val="ka-GE"/>
        </w:rPr>
        <w:t xml:space="preserve"> იმ შემთხვევაში, თუ სამართალწარმოებაში</w:t>
      </w:r>
      <w:r>
        <w:rPr>
          <w:rFonts w:ascii="Sylfaen" w:eastAsia="Sylfaen_PDF_Subset" w:hAnsi="Sylfaen" w:cs="Sylfaen_PDF_Subset"/>
          <w:color w:val="222222"/>
          <w:sz w:val="24"/>
          <w:lang w:val="ka-GE"/>
        </w:rPr>
        <w:t xml:space="preserve"> მოპასუხე</w:t>
      </w:r>
      <w:r w:rsidR="00156AF4">
        <w:rPr>
          <w:rFonts w:ascii="Sylfaen" w:eastAsia="Sylfaen_PDF_Subset" w:hAnsi="Sylfaen" w:cs="Sylfaen_PDF_Subset"/>
          <w:color w:val="222222"/>
          <w:sz w:val="24"/>
          <w:lang w:val="ka-GE"/>
        </w:rPr>
        <w:t xml:space="preserve"> მხარედ მონაწილე </w:t>
      </w:r>
      <w:r w:rsidR="00A65188">
        <w:rPr>
          <w:rFonts w:ascii="Sylfaen" w:eastAsia="Sylfaen_PDF_Subset" w:hAnsi="Sylfaen" w:cs="Sylfaen_PDF_Subset"/>
          <w:color w:val="222222"/>
          <w:sz w:val="24"/>
          <w:lang w:val="ka-GE"/>
        </w:rPr>
        <w:t>ადმინ</w:t>
      </w:r>
      <w:r w:rsidR="00156AF4">
        <w:rPr>
          <w:rFonts w:ascii="Sylfaen" w:eastAsia="Sylfaen_PDF_Subset" w:hAnsi="Sylfaen" w:cs="Sylfaen_PDF_Subset"/>
          <w:color w:val="222222"/>
          <w:sz w:val="24"/>
          <w:lang w:val="ka-GE"/>
        </w:rPr>
        <w:t>ისტრაციულმა ორგანომ</w:t>
      </w:r>
      <w:r w:rsidR="001C657A">
        <w:rPr>
          <w:rFonts w:ascii="Sylfaen" w:eastAsia="Sylfaen_PDF_Subset" w:hAnsi="Sylfaen" w:cs="Sylfaen_PDF_Subset"/>
          <w:color w:val="222222"/>
          <w:sz w:val="24"/>
          <w:lang w:val="ka-GE"/>
        </w:rPr>
        <w:t xml:space="preserve"> იგნორირება გაუკეთა მოსამართლის დავალებასა და სამოქალაქო საპროცესო კოდექსის 201-ე მუხლისა და ადმინისტრაციული საპროცესო კოდექსის მე-17 და მე-20 მუხლების მოთხოვნებს და სასამართლოს მიერ შესაგებელის წარდგენისათვის დანიშნულ საპროცესო ვადაში არ წარადგინა</w:t>
      </w:r>
      <w:r w:rsidR="00156AF4">
        <w:rPr>
          <w:rFonts w:ascii="Sylfaen" w:eastAsia="Sylfaen_PDF_Subset" w:hAnsi="Sylfaen" w:cs="Sylfaen_PDF_Subset"/>
          <w:color w:val="222222"/>
          <w:sz w:val="24"/>
          <w:lang w:val="ka-GE"/>
        </w:rPr>
        <w:t xml:space="preserve"> შესაგებელი</w:t>
      </w:r>
      <w:r w:rsidR="00A65188">
        <w:rPr>
          <w:rFonts w:ascii="Sylfaen" w:eastAsia="Sylfaen_PDF_Subset" w:hAnsi="Sylfaen" w:cs="Sylfaen_PDF_Subset"/>
          <w:color w:val="222222"/>
          <w:sz w:val="24"/>
          <w:lang w:val="ka-GE"/>
        </w:rPr>
        <w:t>, რის გამოც ადმინისტრაციული სამართალწარმოება მუდმივად განიცდის არსებითი განხილვისათვის მოუმზადებლობას და სხდომების ჩატარებას იმ ვითარებაში, როცა</w:t>
      </w:r>
      <w:r w:rsidR="006E06D9">
        <w:rPr>
          <w:rFonts w:ascii="Sylfaen" w:eastAsia="Sylfaen_PDF_Subset" w:hAnsi="Sylfaen" w:cs="Sylfaen_PDF_Subset"/>
          <w:color w:val="222222"/>
          <w:sz w:val="24"/>
          <w:lang w:val="ka-GE"/>
        </w:rPr>
        <w:t xml:space="preserve"> არც</w:t>
      </w:r>
      <w:r w:rsidR="00A65188">
        <w:rPr>
          <w:rFonts w:ascii="Sylfaen" w:eastAsia="Sylfaen_PDF_Subset" w:hAnsi="Sylfaen" w:cs="Sylfaen_PDF_Subset"/>
          <w:color w:val="222222"/>
          <w:sz w:val="24"/>
          <w:lang w:val="ka-GE"/>
        </w:rPr>
        <w:t xml:space="preserve"> მოსარჩელემ</w:t>
      </w:r>
      <w:r w:rsidR="006E06D9">
        <w:rPr>
          <w:rFonts w:ascii="Sylfaen" w:eastAsia="Sylfaen_PDF_Subset" w:hAnsi="Sylfaen" w:cs="Sylfaen_PDF_Subset"/>
          <w:color w:val="222222"/>
          <w:sz w:val="24"/>
          <w:lang w:val="ka-GE"/>
        </w:rPr>
        <w:t xml:space="preserve"> და არც მოსამართლემ</w:t>
      </w:r>
      <w:r w:rsidR="00A65188">
        <w:rPr>
          <w:rFonts w:ascii="Sylfaen" w:eastAsia="Sylfaen_PDF_Subset" w:hAnsi="Sylfaen" w:cs="Sylfaen_PDF_Subset"/>
          <w:color w:val="222222"/>
          <w:sz w:val="24"/>
          <w:lang w:val="ka-GE"/>
        </w:rPr>
        <w:t xml:space="preserve"> არ</w:t>
      </w:r>
      <w:r w:rsidR="00FC1E34">
        <w:rPr>
          <w:rFonts w:ascii="Sylfaen" w:eastAsia="Sylfaen_PDF_Subset" w:hAnsi="Sylfaen" w:cs="Sylfaen_PDF_Subset"/>
          <w:color w:val="222222"/>
          <w:sz w:val="24"/>
          <w:lang w:val="ka-GE"/>
        </w:rPr>
        <w:t xml:space="preserve">ც კი </w:t>
      </w:r>
      <w:r w:rsidR="00A65188">
        <w:rPr>
          <w:rFonts w:ascii="Sylfaen" w:eastAsia="Sylfaen_PDF_Subset" w:hAnsi="Sylfaen" w:cs="Sylfaen_PDF_Subset"/>
          <w:color w:val="222222"/>
          <w:sz w:val="24"/>
          <w:lang w:val="ka-GE"/>
        </w:rPr>
        <w:t>იცი</w:t>
      </w:r>
      <w:r w:rsidR="006E06D9">
        <w:rPr>
          <w:rFonts w:ascii="Sylfaen" w:eastAsia="Sylfaen_PDF_Subset" w:hAnsi="Sylfaen" w:cs="Sylfaen_PDF_Subset"/>
          <w:color w:val="222222"/>
          <w:sz w:val="24"/>
          <w:lang w:val="ka-GE"/>
        </w:rPr>
        <w:t>ან</w:t>
      </w:r>
      <w:r w:rsidR="00FC1E34">
        <w:rPr>
          <w:rFonts w:ascii="Sylfaen" w:eastAsia="Sylfaen_PDF_Subset" w:hAnsi="Sylfaen" w:cs="Sylfaen_PDF_Subset"/>
          <w:color w:val="222222"/>
          <w:sz w:val="24"/>
          <w:lang w:val="ka-GE"/>
        </w:rPr>
        <w:t>,</w:t>
      </w:r>
      <w:r w:rsidR="00A65188">
        <w:rPr>
          <w:rFonts w:ascii="Sylfaen" w:eastAsia="Sylfaen_PDF_Subset" w:hAnsi="Sylfaen" w:cs="Sylfaen_PDF_Subset"/>
          <w:color w:val="222222"/>
          <w:sz w:val="24"/>
          <w:lang w:val="ka-GE"/>
        </w:rPr>
        <w:t xml:space="preserve"> მოპასუხე</w:t>
      </w:r>
      <w:r w:rsidR="006E06D9">
        <w:rPr>
          <w:rFonts w:ascii="Sylfaen" w:eastAsia="Sylfaen_PDF_Subset" w:hAnsi="Sylfaen" w:cs="Sylfaen_PDF_Subset"/>
          <w:color w:val="222222"/>
          <w:sz w:val="24"/>
          <w:lang w:val="ka-GE"/>
        </w:rPr>
        <w:t xml:space="preserve"> (</w:t>
      </w:r>
      <w:r w:rsidR="00A65188" w:rsidRPr="006E06D9">
        <w:rPr>
          <w:rFonts w:ascii="Sylfaen" w:eastAsia="Sylfaen_PDF_Subset" w:hAnsi="Sylfaen" w:cs="Sylfaen_PDF_Subset"/>
          <w:i/>
          <w:color w:val="222222"/>
          <w:sz w:val="20"/>
          <w:lang w:val="ka-GE"/>
        </w:rPr>
        <w:t>ადმინისტრაციული ორგანო</w:t>
      </w:r>
      <w:r w:rsidR="006E06D9">
        <w:rPr>
          <w:rFonts w:ascii="Sylfaen" w:eastAsia="Sylfaen_PDF_Subset" w:hAnsi="Sylfaen" w:cs="Sylfaen_PDF_Subset"/>
          <w:color w:val="222222"/>
          <w:sz w:val="24"/>
          <w:lang w:val="ka-GE"/>
        </w:rPr>
        <w:t>)</w:t>
      </w:r>
      <w:r w:rsidR="00A65188">
        <w:rPr>
          <w:rFonts w:ascii="Sylfaen" w:eastAsia="Sylfaen_PDF_Subset" w:hAnsi="Sylfaen" w:cs="Sylfaen_PDF_Subset"/>
          <w:color w:val="222222"/>
          <w:sz w:val="24"/>
          <w:lang w:val="ka-GE"/>
        </w:rPr>
        <w:t xml:space="preserve"> რა ფაქტობრივი და სამართლებრივი საფუძვლებით აპირებს </w:t>
      </w:r>
      <w:r w:rsidR="00FC1E34">
        <w:rPr>
          <w:rFonts w:ascii="Sylfaen" w:eastAsia="Sylfaen_PDF_Subset" w:hAnsi="Sylfaen" w:cs="Sylfaen_PDF_Subset"/>
          <w:color w:val="222222"/>
          <w:sz w:val="24"/>
          <w:lang w:val="ka-GE"/>
        </w:rPr>
        <w:t>სარჩ</w:t>
      </w:r>
      <w:r w:rsidR="00A65188">
        <w:rPr>
          <w:rFonts w:ascii="Sylfaen" w:eastAsia="Sylfaen_PDF_Subset" w:hAnsi="Sylfaen" w:cs="Sylfaen_PDF_Subset"/>
          <w:color w:val="222222"/>
          <w:sz w:val="24"/>
          <w:lang w:val="ka-GE"/>
        </w:rPr>
        <w:t>ელისაგან თავის დაცვას</w:t>
      </w:r>
      <w:r w:rsidR="001C657A">
        <w:rPr>
          <w:rFonts w:ascii="Sylfaen" w:eastAsia="Sylfaen_PDF_Subset" w:hAnsi="Sylfaen" w:cs="Sylfaen_PDF_Subset"/>
          <w:color w:val="222222"/>
          <w:sz w:val="24"/>
          <w:lang w:val="ka-GE"/>
        </w:rPr>
        <w:t>. აღნიშნულის გამო</w:t>
      </w:r>
      <w:r w:rsidR="00A65188">
        <w:rPr>
          <w:rFonts w:ascii="Sylfaen" w:eastAsia="Sylfaen_PDF_Subset" w:hAnsi="Sylfaen" w:cs="Sylfaen_PDF_Subset"/>
          <w:color w:val="222222"/>
          <w:sz w:val="24"/>
          <w:lang w:val="ka-GE"/>
        </w:rPr>
        <w:t xml:space="preserve"> მოსარჩელისათვის</w:t>
      </w:r>
      <w:r w:rsidR="001C657A">
        <w:rPr>
          <w:rFonts w:ascii="Sylfaen" w:eastAsia="Sylfaen_PDF_Subset" w:hAnsi="Sylfaen" w:cs="Sylfaen_PDF_Subset"/>
          <w:color w:val="222222"/>
          <w:sz w:val="24"/>
          <w:lang w:val="ka-GE"/>
        </w:rPr>
        <w:t xml:space="preserve"> და სასამართლოსათვის</w:t>
      </w:r>
      <w:r w:rsidR="00A65188">
        <w:rPr>
          <w:rFonts w:ascii="Sylfaen" w:eastAsia="Sylfaen_PDF_Subset" w:hAnsi="Sylfaen" w:cs="Sylfaen_PDF_Subset"/>
          <w:color w:val="222222"/>
          <w:sz w:val="24"/>
          <w:lang w:val="ka-GE"/>
        </w:rPr>
        <w:t xml:space="preserve"> ცნობილი ხდება მთავარ სხდომაზე და შესაგებელით გასაცნობ</w:t>
      </w:r>
      <w:r w:rsidR="00FC1E34">
        <w:rPr>
          <w:rFonts w:ascii="Sylfaen" w:eastAsia="Sylfaen_PDF_Subset" w:hAnsi="Sylfaen" w:cs="Sylfaen_PDF_Subset"/>
          <w:color w:val="222222"/>
          <w:sz w:val="24"/>
          <w:lang w:val="ka-GE"/>
        </w:rPr>
        <w:t>ი</w:t>
      </w:r>
      <w:r w:rsidR="00A65188">
        <w:rPr>
          <w:rFonts w:ascii="Sylfaen" w:eastAsia="Sylfaen_PDF_Subset" w:hAnsi="Sylfaen" w:cs="Sylfaen_PDF_Subset"/>
          <w:color w:val="222222"/>
          <w:sz w:val="24"/>
          <w:lang w:val="ka-GE"/>
        </w:rPr>
        <w:t xml:space="preserve"> გარემოებები, მოსარჩელესათვის ცნობილი ხდება სხდომაზე</w:t>
      </w:r>
      <w:r w:rsidR="006E06D9">
        <w:rPr>
          <w:rFonts w:ascii="Sylfaen" w:eastAsia="Sylfaen_PDF_Subset" w:hAnsi="Sylfaen" w:cs="Sylfaen_PDF_Subset"/>
          <w:color w:val="222222"/>
          <w:sz w:val="24"/>
          <w:lang w:val="ka-GE"/>
        </w:rPr>
        <w:t xml:space="preserve"> ახსნა-განმარტების სახით</w:t>
      </w:r>
      <w:r w:rsidR="00A65188">
        <w:rPr>
          <w:rFonts w:ascii="Sylfaen" w:eastAsia="Sylfaen_PDF_Subset" w:hAnsi="Sylfaen" w:cs="Sylfaen_PDF_Subset"/>
          <w:color w:val="222222"/>
          <w:sz w:val="24"/>
          <w:lang w:val="ka-GE"/>
        </w:rPr>
        <w:t xml:space="preserve"> წარმოთქმული ზეპირსიტყვიერი ფორმით, რაც თავითავად იწვევს სხდომის გადადებას, სხდომის ოქმის ელექტრონული ვერსიის გამოთხოვის აუცილებლობას, </w:t>
      </w:r>
      <w:r w:rsidR="00B61C69">
        <w:rPr>
          <w:rFonts w:ascii="Sylfaen" w:eastAsia="Sylfaen_PDF_Subset" w:hAnsi="Sylfaen" w:cs="Sylfaen_PDF_Subset"/>
          <w:color w:val="222222"/>
          <w:sz w:val="24"/>
          <w:lang w:val="ka-GE"/>
        </w:rPr>
        <w:t>ოქმის ელექტრონული ვერსიის</w:t>
      </w:r>
      <w:r w:rsidR="00A65188">
        <w:rPr>
          <w:rFonts w:ascii="Sylfaen" w:eastAsia="Sylfaen_PDF_Subset" w:hAnsi="Sylfaen" w:cs="Sylfaen_PDF_Subset"/>
          <w:color w:val="222222"/>
          <w:sz w:val="24"/>
          <w:lang w:val="ka-GE"/>
        </w:rPr>
        <w:t xml:space="preserve"> მოსმენით მოპასუხის პოზიციის </w:t>
      </w:r>
      <w:r>
        <w:rPr>
          <w:rFonts w:ascii="Sylfaen" w:eastAsia="Sylfaen_PDF_Subset" w:hAnsi="Sylfaen" w:cs="Sylfaen_PDF_Subset"/>
          <w:color w:val="222222"/>
          <w:sz w:val="24"/>
          <w:lang w:val="ka-GE"/>
        </w:rPr>
        <w:t>გაცნობას</w:t>
      </w:r>
      <w:r w:rsidR="00A65188">
        <w:rPr>
          <w:rFonts w:ascii="Sylfaen" w:eastAsia="Sylfaen_PDF_Subset" w:hAnsi="Sylfaen" w:cs="Sylfaen_PDF_Subset"/>
          <w:color w:val="222222"/>
          <w:sz w:val="24"/>
          <w:lang w:val="ka-GE"/>
        </w:rPr>
        <w:t xml:space="preserve"> და არა წაკითხვას </w:t>
      </w:r>
      <w:r w:rsidR="006E06D9">
        <w:rPr>
          <w:rFonts w:ascii="Sylfaen" w:eastAsia="Sylfaen_PDF_Subset" w:hAnsi="Sylfaen" w:cs="Sylfaen_PDF_Subset"/>
          <w:color w:val="222222"/>
          <w:sz w:val="24"/>
          <w:lang w:val="ka-GE"/>
        </w:rPr>
        <w:t>(</w:t>
      </w:r>
      <w:r w:rsidR="00A65188" w:rsidRPr="006E06D9">
        <w:rPr>
          <w:rFonts w:ascii="Sylfaen" w:eastAsia="Sylfaen_PDF_Subset" w:hAnsi="Sylfaen" w:cs="Sylfaen_PDF_Subset"/>
          <w:i/>
          <w:color w:val="222222"/>
          <w:sz w:val="20"/>
          <w:lang w:val="ka-GE"/>
        </w:rPr>
        <w:t>რაც უფრო ხელსაყრელია</w:t>
      </w:r>
      <w:r w:rsidR="006E06D9">
        <w:rPr>
          <w:rFonts w:ascii="Sylfaen" w:eastAsia="Sylfaen_PDF_Subset" w:hAnsi="Sylfaen" w:cs="Sylfaen_PDF_Subset"/>
          <w:color w:val="222222"/>
          <w:sz w:val="24"/>
          <w:lang w:val="ka-GE"/>
        </w:rPr>
        <w:t>)</w:t>
      </w:r>
      <w:r w:rsidR="00A65188">
        <w:rPr>
          <w:rFonts w:ascii="Sylfaen" w:eastAsia="Sylfaen_PDF_Subset" w:hAnsi="Sylfaen" w:cs="Sylfaen_PDF_Subset"/>
          <w:color w:val="222222"/>
          <w:sz w:val="24"/>
          <w:lang w:val="ka-GE"/>
        </w:rPr>
        <w:t xml:space="preserve">, რაც თავისთავად იწვევს სასამართლო განხილვების უსაფუძვლოდ გაჭიანურებას, საქმეთა დაგროვებას, ართულებს სასამართლოს ადმინისტრირებას და რაც </w:t>
      </w:r>
      <w:r w:rsidR="00FC1E34">
        <w:rPr>
          <w:rFonts w:ascii="Sylfaen" w:eastAsia="Sylfaen_PDF_Subset" w:hAnsi="Sylfaen" w:cs="Sylfaen_PDF_Subset"/>
          <w:color w:val="222222"/>
          <w:sz w:val="24"/>
          <w:lang w:val="ka-GE"/>
        </w:rPr>
        <w:t>მ</w:t>
      </w:r>
      <w:r w:rsidR="00A65188">
        <w:rPr>
          <w:rFonts w:ascii="Sylfaen" w:eastAsia="Sylfaen_PDF_Subset" w:hAnsi="Sylfaen" w:cs="Sylfaen_PDF_Subset"/>
          <w:color w:val="222222"/>
          <w:sz w:val="24"/>
          <w:lang w:val="ka-GE"/>
        </w:rPr>
        <w:t xml:space="preserve">თავარია არღვევს სასამართლოს წინაშე მხარეთა თანასწორუფლებიანობის ფუნდამენტალურ </w:t>
      </w:r>
      <w:r w:rsidR="00FC1E34">
        <w:rPr>
          <w:rFonts w:ascii="Sylfaen" w:eastAsia="Sylfaen_PDF_Subset" w:hAnsi="Sylfaen" w:cs="Sylfaen_PDF_Subset"/>
          <w:color w:val="222222"/>
          <w:sz w:val="24"/>
          <w:lang w:val="ka-GE"/>
        </w:rPr>
        <w:t>პრინციპს</w:t>
      </w:r>
      <w:r w:rsidR="00A65188">
        <w:rPr>
          <w:rFonts w:ascii="Sylfaen" w:eastAsia="Sylfaen_PDF_Subset" w:hAnsi="Sylfaen" w:cs="Sylfaen_PDF_Subset"/>
          <w:color w:val="222222"/>
          <w:sz w:val="24"/>
          <w:lang w:val="ka-GE"/>
        </w:rPr>
        <w:t xml:space="preserve"> და მოპასუხე</w:t>
      </w:r>
      <w:r>
        <w:rPr>
          <w:rFonts w:ascii="Sylfaen" w:eastAsia="Sylfaen_PDF_Subset" w:hAnsi="Sylfaen" w:cs="Sylfaen_PDF_Subset"/>
          <w:color w:val="222222"/>
          <w:sz w:val="24"/>
          <w:lang w:val="ka-GE"/>
        </w:rPr>
        <w:t>ს</w:t>
      </w:r>
      <w:r w:rsidR="00A65188">
        <w:rPr>
          <w:rFonts w:ascii="Sylfaen" w:eastAsia="Sylfaen_PDF_Subset" w:hAnsi="Sylfaen" w:cs="Sylfaen_PDF_Subset"/>
          <w:color w:val="222222"/>
          <w:sz w:val="24"/>
          <w:lang w:val="ka-GE"/>
        </w:rPr>
        <w:t xml:space="preserve"> (</w:t>
      </w:r>
      <w:r w:rsidR="00A65188" w:rsidRPr="00FC1E34">
        <w:rPr>
          <w:rFonts w:ascii="Sylfaen" w:eastAsia="Sylfaen_PDF_Subset" w:hAnsi="Sylfaen" w:cs="Sylfaen_PDF_Subset"/>
          <w:i/>
          <w:color w:val="222222"/>
          <w:lang w:val="ka-GE"/>
        </w:rPr>
        <w:t>ადმინისტრაციულ ორგანოს</w:t>
      </w:r>
      <w:r w:rsidR="00A65188">
        <w:rPr>
          <w:rFonts w:ascii="Sylfaen" w:eastAsia="Sylfaen_PDF_Subset" w:hAnsi="Sylfaen" w:cs="Sylfaen_PDF_Subset"/>
          <w:color w:val="222222"/>
          <w:sz w:val="24"/>
          <w:lang w:val="ka-GE"/>
        </w:rPr>
        <w:t xml:space="preserve">) </w:t>
      </w:r>
      <w:r w:rsidR="00FC1E34">
        <w:rPr>
          <w:rFonts w:ascii="Sylfaen" w:eastAsia="Sylfaen_PDF_Subset" w:hAnsi="Sylfaen" w:cs="Sylfaen_PDF_Subset"/>
          <w:color w:val="222222"/>
          <w:sz w:val="24"/>
          <w:lang w:val="ka-GE"/>
        </w:rPr>
        <w:t xml:space="preserve">ადმინისტრაციული </w:t>
      </w:r>
      <w:r w:rsidR="00A65188">
        <w:rPr>
          <w:rFonts w:ascii="Sylfaen" w:eastAsia="Sylfaen_PDF_Subset" w:hAnsi="Sylfaen" w:cs="Sylfaen_PDF_Subset"/>
          <w:color w:val="222222"/>
          <w:sz w:val="24"/>
          <w:lang w:val="ka-GE"/>
        </w:rPr>
        <w:t>სამართალწარმოების მთელი პროცესის განმავლობაში ამყოფებს პრივილიგირებულ მდგომარეობაში</w:t>
      </w:r>
      <w:r w:rsidR="00747F0D">
        <w:rPr>
          <w:rFonts w:ascii="Sylfaen" w:eastAsia="Sylfaen_PDF_Subset" w:hAnsi="Sylfaen" w:cs="Sylfaen_PDF_Subset"/>
          <w:color w:val="222222"/>
          <w:sz w:val="24"/>
          <w:lang w:val="ka-GE"/>
        </w:rPr>
        <w:t xml:space="preserve">, რაც შეუძლებელს ხდის </w:t>
      </w:r>
      <w:r w:rsidR="00B61C69">
        <w:rPr>
          <w:rFonts w:ascii="Sylfaen" w:eastAsia="Sylfaen_PDF_Subset" w:hAnsi="Sylfaen" w:cs="Sylfaen_PDF_Subset"/>
          <w:color w:val="222222"/>
          <w:sz w:val="24"/>
          <w:lang w:val="ka-GE"/>
        </w:rPr>
        <w:t xml:space="preserve">მხარეთა </w:t>
      </w:r>
      <w:r w:rsidR="00747F0D">
        <w:rPr>
          <w:rFonts w:ascii="Sylfaen" w:eastAsia="Sylfaen_PDF_Subset" w:hAnsi="Sylfaen" w:cs="Sylfaen_PDF_Subset"/>
          <w:color w:val="222222"/>
          <w:sz w:val="24"/>
          <w:lang w:val="ka-GE"/>
        </w:rPr>
        <w:t>თანა</w:t>
      </w:r>
      <w:r w:rsidR="00B61C69">
        <w:rPr>
          <w:rFonts w:ascii="Sylfaen" w:eastAsia="Sylfaen_PDF_Subset" w:hAnsi="Sylfaen" w:cs="Sylfaen_PDF_Subset"/>
          <w:color w:val="222222"/>
          <w:sz w:val="24"/>
          <w:lang w:val="ka-GE"/>
        </w:rPr>
        <w:t xml:space="preserve">ბარი შესაძლებლობებით </w:t>
      </w:r>
      <w:r w:rsidR="001C657A">
        <w:rPr>
          <w:rFonts w:ascii="Sylfaen" w:eastAsia="Sylfaen_PDF_Subset" w:hAnsi="Sylfaen" w:cs="Sylfaen_PDF_Subset"/>
          <w:color w:val="222222"/>
          <w:sz w:val="24"/>
          <w:lang w:val="ka-GE"/>
        </w:rPr>
        <w:t>შეჯიბრებითობი</w:t>
      </w:r>
      <w:r w:rsidR="00B61C69">
        <w:rPr>
          <w:rFonts w:ascii="Sylfaen" w:eastAsia="Sylfaen_PDF_Subset" w:hAnsi="Sylfaen" w:cs="Sylfaen_PDF_Subset"/>
          <w:color w:val="222222"/>
          <w:sz w:val="24"/>
          <w:lang w:val="ka-GE"/>
        </w:rPr>
        <w:t>ს განხორციელებას</w:t>
      </w:r>
      <w:r w:rsidR="00A65188">
        <w:rPr>
          <w:rFonts w:ascii="Sylfaen" w:eastAsia="Sylfaen_PDF_Subset" w:hAnsi="Sylfaen" w:cs="Sylfaen_PDF_Subset"/>
          <w:color w:val="222222"/>
          <w:sz w:val="24"/>
          <w:lang w:val="ka-GE"/>
        </w:rPr>
        <w:t>. აღნიშნულ გარემოებებს ადასტურებს მოსარჩელე ლენა სვანიძის საქმე</w:t>
      </w:r>
      <w:r w:rsidR="001C657A">
        <w:rPr>
          <w:rFonts w:ascii="Sylfaen" w:eastAsia="Sylfaen_PDF_Subset" w:hAnsi="Sylfaen" w:cs="Sylfaen_PDF_Subset"/>
          <w:color w:val="222222"/>
          <w:sz w:val="24"/>
          <w:lang w:val="ka-GE"/>
        </w:rPr>
        <w:t>ები</w:t>
      </w:r>
      <w:r w:rsidR="00A65188">
        <w:rPr>
          <w:rFonts w:ascii="Sylfaen" w:eastAsia="Sylfaen_PDF_Subset" w:hAnsi="Sylfaen" w:cs="Sylfaen_PDF_Subset"/>
          <w:color w:val="222222"/>
          <w:sz w:val="24"/>
          <w:lang w:val="ka-GE"/>
        </w:rPr>
        <w:t xml:space="preserve">, </w:t>
      </w:r>
      <w:r w:rsidR="001C657A">
        <w:rPr>
          <w:rFonts w:ascii="Sylfaen" w:eastAsia="Sylfaen_PDF_Subset" w:hAnsi="Sylfaen" w:cs="Sylfaen_PDF_Subset"/>
          <w:color w:val="222222"/>
          <w:sz w:val="24"/>
          <w:lang w:val="ka-GE"/>
        </w:rPr>
        <w:t>რომ</w:t>
      </w:r>
      <w:r w:rsidR="00A65188">
        <w:rPr>
          <w:rFonts w:ascii="Sylfaen" w:eastAsia="Sylfaen_PDF_Subset" w:hAnsi="Sylfaen" w:cs="Sylfaen_PDF_Subset"/>
          <w:color w:val="222222"/>
          <w:sz w:val="24"/>
          <w:lang w:val="ka-GE"/>
        </w:rPr>
        <w:t>ლ</w:t>
      </w:r>
      <w:r w:rsidR="001C657A">
        <w:rPr>
          <w:rFonts w:ascii="Sylfaen" w:eastAsia="Sylfaen_PDF_Subset" w:hAnsi="Sylfaen" w:cs="Sylfaen_PDF_Subset"/>
          <w:color w:val="222222"/>
          <w:sz w:val="24"/>
          <w:lang w:val="ka-GE"/>
        </w:rPr>
        <w:t>ებ</w:t>
      </w:r>
      <w:r w:rsidR="00A65188">
        <w:rPr>
          <w:rFonts w:ascii="Sylfaen" w:eastAsia="Sylfaen_PDF_Subset" w:hAnsi="Sylfaen" w:cs="Sylfaen_PDF_Subset"/>
          <w:color w:val="222222"/>
          <w:sz w:val="24"/>
          <w:lang w:val="ka-GE"/>
        </w:rPr>
        <w:t>ზეც</w:t>
      </w:r>
      <w:r>
        <w:rPr>
          <w:rFonts w:ascii="Sylfaen" w:eastAsia="Sylfaen_PDF_Subset" w:hAnsi="Sylfaen" w:cs="Sylfaen_PDF_Subset"/>
          <w:color w:val="222222"/>
          <w:sz w:val="24"/>
          <w:lang w:val="ka-GE"/>
        </w:rPr>
        <w:t>,</w:t>
      </w:r>
      <w:r w:rsidR="00FC1E34">
        <w:rPr>
          <w:rFonts w:ascii="Sylfaen" w:eastAsia="Sylfaen_PDF_Subset" w:hAnsi="Sylfaen" w:cs="Sylfaen_PDF_Subset"/>
          <w:color w:val="222222"/>
          <w:sz w:val="24"/>
          <w:lang w:val="ka-GE"/>
        </w:rPr>
        <w:t xml:space="preserve"> სადავო ნორმის სასამართლოების მიერ გამოყენების პრაქტიკის </w:t>
      </w:r>
      <w:r>
        <w:rPr>
          <w:rFonts w:ascii="Sylfaen" w:eastAsia="Sylfaen_PDF_Subset" w:hAnsi="Sylfaen" w:cs="Sylfaen_PDF_Subset"/>
          <w:color w:val="222222"/>
          <w:sz w:val="24"/>
          <w:lang w:val="ka-GE"/>
        </w:rPr>
        <w:t xml:space="preserve">დამადასტურებელ </w:t>
      </w:r>
      <w:r w:rsidR="00FC1E34">
        <w:rPr>
          <w:rFonts w:ascii="Sylfaen" w:eastAsia="Sylfaen_PDF_Subset" w:hAnsi="Sylfaen" w:cs="Sylfaen_PDF_Subset"/>
          <w:color w:val="222222"/>
          <w:sz w:val="24"/>
          <w:lang w:val="ka-GE"/>
        </w:rPr>
        <w:t>მტკიცებულებებზე მოგახსენებთ</w:t>
      </w:r>
      <w:r w:rsidR="00A65188">
        <w:rPr>
          <w:rFonts w:ascii="Sylfaen" w:eastAsia="Sylfaen_PDF_Subset" w:hAnsi="Sylfaen" w:cs="Sylfaen_PDF_Subset"/>
          <w:color w:val="222222"/>
          <w:sz w:val="24"/>
          <w:lang w:val="ka-GE"/>
        </w:rPr>
        <w:t xml:space="preserve"> ქვემოთ</w:t>
      </w:r>
      <w:r w:rsidR="00B61C69">
        <w:rPr>
          <w:rFonts w:ascii="Sylfaen" w:eastAsia="Sylfaen_PDF_Subset" w:hAnsi="Sylfaen" w:cs="Sylfaen_PDF_Subset"/>
          <w:color w:val="222222"/>
          <w:sz w:val="24"/>
          <w:lang w:val="ka-GE"/>
        </w:rPr>
        <w:t>.</w:t>
      </w:r>
      <w:r w:rsidR="00747F0D">
        <w:rPr>
          <w:rFonts w:ascii="Sylfaen" w:eastAsia="Sylfaen_PDF_Subset" w:hAnsi="Sylfaen" w:cs="Sylfaen_PDF_Subset"/>
          <w:color w:val="222222"/>
          <w:sz w:val="24"/>
          <w:lang w:val="ka-GE"/>
        </w:rPr>
        <w:t xml:space="preserve"> ისე კი გთხოვთ იხილოთ თბილისის საქალაქო სასამართლოს ადმინისტრაციულ საქმეთა კოლეგიის 21.01.2020წლის N3/8225-19 სასამართლო სხდომის ოქმის: 15:43:57-დან 16:01:06 პერიოდის ჩანაწერები, რომლებიც ელექტრონული ოქმის სახით ერთვის წარმოეგენილ კონსტიტუციურ სარჩელს. როგორც</w:t>
      </w:r>
      <w:r w:rsidR="00B61C69">
        <w:rPr>
          <w:rFonts w:ascii="Sylfaen" w:eastAsia="Sylfaen_PDF_Subset" w:hAnsi="Sylfaen" w:cs="Sylfaen_PDF_Subset"/>
          <w:color w:val="222222"/>
          <w:sz w:val="24"/>
          <w:lang w:val="ka-GE"/>
        </w:rPr>
        <w:t xml:space="preserve"> </w:t>
      </w:r>
      <w:r w:rsidR="001C657A">
        <w:rPr>
          <w:rFonts w:ascii="Sylfaen" w:eastAsia="Sylfaen_PDF_Subset" w:hAnsi="Sylfaen" w:cs="Sylfaen_PDF_Subset"/>
          <w:color w:val="222222"/>
          <w:sz w:val="24"/>
          <w:lang w:val="ka-GE"/>
        </w:rPr>
        <w:t xml:space="preserve">აღნიშნული 21.02.2020წლის </w:t>
      </w:r>
      <w:r w:rsidR="00B61C69">
        <w:rPr>
          <w:rFonts w:ascii="Sylfaen" w:eastAsia="Sylfaen_PDF_Subset" w:hAnsi="Sylfaen" w:cs="Sylfaen_PDF_Subset"/>
          <w:color w:val="222222"/>
          <w:sz w:val="24"/>
          <w:lang w:val="ka-GE"/>
        </w:rPr>
        <w:t>ოქმის</w:t>
      </w:r>
      <w:r w:rsidR="00747F0D">
        <w:rPr>
          <w:rFonts w:ascii="Sylfaen" w:eastAsia="Sylfaen_PDF_Subset" w:hAnsi="Sylfaen" w:cs="Sylfaen_PDF_Subset"/>
          <w:color w:val="222222"/>
          <w:sz w:val="24"/>
          <w:lang w:val="ka-GE"/>
        </w:rPr>
        <w:t xml:space="preserve"> აღნიშნულ</w:t>
      </w:r>
      <w:r w:rsidR="00B61C69">
        <w:rPr>
          <w:rFonts w:ascii="Sylfaen" w:eastAsia="Sylfaen_PDF_Subset" w:hAnsi="Sylfaen" w:cs="Sylfaen_PDF_Subset"/>
          <w:color w:val="222222"/>
          <w:sz w:val="24"/>
          <w:lang w:val="ka-GE"/>
        </w:rPr>
        <w:t>ი</w:t>
      </w:r>
      <w:r w:rsidR="00747F0D">
        <w:rPr>
          <w:rFonts w:ascii="Sylfaen" w:eastAsia="Sylfaen_PDF_Subset" w:hAnsi="Sylfaen" w:cs="Sylfaen_PDF_Subset"/>
          <w:color w:val="222222"/>
          <w:sz w:val="24"/>
          <w:lang w:val="ka-GE"/>
        </w:rPr>
        <w:t xml:space="preserve"> პერიოდი</w:t>
      </w:r>
      <w:r w:rsidR="00B61C69">
        <w:rPr>
          <w:rFonts w:ascii="Sylfaen" w:eastAsia="Sylfaen_PDF_Subset" w:hAnsi="Sylfaen" w:cs="Sylfaen_PDF_Subset"/>
          <w:color w:val="222222"/>
          <w:sz w:val="24"/>
          <w:lang w:val="ka-GE"/>
        </w:rPr>
        <w:t>ს</w:t>
      </w:r>
      <w:r w:rsidR="00747F0D">
        <w:rPr>
          <w:rFonts w:ascii="Sylfaen" w:eastAsia="Sylfaen_PDF_Subset" w:hAnsi="Sylfaen" w:cs="Sylfaen_PDF_Subset"/>
          <w:color w:val="222222"/>
          <w:sz w:val="24"/>
          <w:lang w:val="ka-GE"/>
        </w:rPr>
        <w:t xml:space="preserve"> ჩანაწერში მოსამართლე </w:t>
      </w:r>
      <w:r w:rsidR="001C657A">
        <w:rPr>
          <w:rFonts w:ascii="Sylfaen" w:eastAsia="Sylfaen_PDF_Subset" w:hAnsi="Sylfaen" w:cs="Sylfaen_PDF_Subset"/>
          <w:color w:val="222222"/>
          <w:sz w:val="24"/>
          <w:lang w:val="ka-GE"/>
        </w:rPr>
        <w:t>განმარტავს</w:t>
      </w:r>
      <w:r w:rsidR="00747F0D">
        <w:rPr>
          <w:rFonts w:ascii="Sylfaen" w:eastAsia="Sylfaen_PDF_Subset" w:hAnsi="Sylfaen" w:cs="Sylfaen_PDF_Subset"/>
          <w:color w:val="222222"/>
          <w:sz w:val="24"/>
          <w:lang w:val="ka-GE"/>
        </w:rPr>
        <w:t>, კონკრეტულ დავაში მოპასუხე</w:t>
      </w:r>
      <w:r w:rsidR="00B61C69">
        <w:rPr>
          <w:rFonts w:ascii="Sylfaen" w:eastAsia="Sylfaen_PDF_Subset" w:hAnsi="Sylfaen" w:cs="Sylfaen_PDF_Subset"/>
          <w:color w:val="222222"/>
          <w:sz w:val="24"/>
          <w:lang w:val="ka-GE"/>
        </w:rPr>
        <w:t>მ</w:t>
      </w:r>
      <w:r w:rsidR="00747F0D">
        <w:rPr>
          <w:rFonts w:ascii="Sylfaen" w:eastAsia="Sylfaen_PDF_Subset" w:hAnsi="Sylfaen" w:cs="Sylfaen_PDF_Subset"/>
          <w:color w:val="222222"/>
          <w:sz w:val="24"/>
          <w:lang w:val="ka-GE"/>
        </w:rPr>
        <w:t xml:space="preserve"> (</w:t>
      </w:r>
      <w:r w:rsidR="00747F0D" w:rsidRPr="00747F0D">
        <w:rPr>
          <w:rFonts w:ascii="Sylfaen" w:eastAsia="Sylfaen_PDF_Subset" w:hAnsi="Sylfaen" w:cs="Sylfaen_PDF_Subset"/>
          <w:i/>
          <w:color w:val="222222"/>
          <w:sz w:val="20"/>
          <w:lang w:val="ka-GE"/>
        </w:rPr>
        <w:t>ადმინისტრაციულმა ორგანომ</w:t>
      </w:r>
      <w:r w:rsidR="00747F0D">
        <w:rPr>
          <w:rFonts w:ascii="Sylfaen" w:eastAsia="Sylfaen_PDF_Subset" w:hAnsi="Sylfaen" w:cs="Sylfaen_PDF_Subset"/>
          <w:color w:val="222222"/>
          <w:sz w:val="24"/>
          <w:lang w:val="ka-GE"/>
        </w:rPr>
        <w:t xml:space="preserve">) მართალია დაარღვია კანონის მოთხოვნა და არ წარმოადგინა შესაგებელი, მაგრამ როგორც მოსამართლე გასაჩივრებული საპროცესო ნორმაზე აპელირებით </w:t>
      </w:r>
      <w:r w:rsidR="001C657A">
        <w:rPr>
          <w:rFonts w:ascii="Sylfaen" w:eastAsia="Sylfaen_PDF_Subset" w:hAnsi="Sylfaen" w:cs="Sylfaen_PDF_Subset"/>
          <w:color w:val="222222"/>
          <w:sz w:val="24"/>
          <w:lang w:val="ka-GE"/>
        </w:rPr>
        <w:t>განმარტავს</w:t>
      </w:r>
      <w:r w:rsidR="00747F0D">
        <w:rPr>
          <w:rFonts w:ascii="Sylfaen" w:eastAsia="Sylfaen_PDF_Subset" w:hAnsi="Sylfaen" w:cs="Sylfaen_PDF_Subset"/>
          <w:color w:val="222222"/>
          <w:sz w:val="24"/>
          <w:lang w:val="ka-GE"/>
        </w:rPr>
        <w:t>,</w:t>
      </w:r>
      <w:r w:rsidR="001C657A">
        <w:rPr>
          <w:rFonts w:ascii="Sylfaen" w:eastAsia="Sylfaen_PDF_Subset" w:hAnsi="Sylfaen" w:cs="Sylfaen_PDF_Subset"/>
          <w:color w:val="222222"/>
          <w:sz w:val="24"/>
          <w:lang w:val="ka-GE"/>
        </w:rPr>
        <w:t xml:space="preserve"> რომ რადგან</w:t>
      </w:r>
      <w:r w:rsidR="00747F0D">
        <w:rPr>
          <w:rFonts w:ascii="Sylfaen" w:eastAsia="Sylfaen_PDF_Subset" w:hAnsi="Sylfaen" w:cs="Sylfaen_PDF_Subset"/>
          <w:color w:val="222222"/>
          <w:sz w:val="24"/>
          <w:lang w:val="ka-GE"/>
        </w:rPr>
        <w:t xml:space="preserve"> ადმინისტრაციულ წარმოებაში არ გამოიყენება სამოქალაქო საპროცესო კოდექსის </w:t>
      </w:r>
      <w:r w:rsidR="00747F0D" w:rsidRPr="003101A5">
        <w:rPr>
          <w:rFonts w:ascii="Sylfaen" w:eastAsia="Sylfaen_PDF_Subset" w:hAnsi="Sylfaen" w:cs="Sylfaen_PDF_Subset"/>
          <w:color w:val="222222"/>
          <w:sz w:val="24"/>
          <w:lang w:val="ka-GE"/>
        </w:rPr>
        <w:t>XXVI</w:t>
      </w:r>
      <w:r w:rsidR="00747F0D">
        <w:rPr>
          <w:rFonts w:ascii="Sylfaen" w:eastAsia="Sylfaen_PDF_Subset" w:hAnsi="Sylfaen" w:cs="Sylfaen_PDF_Subset"/>
          <w:color w:val="222222"/>
          <w:sz w:val="24"/>
          <w:lang w:val="ka-GE"/>
        </w:rPr>
        <w:t xml:space="preserve"> თავით გათვალისწინებული დაუსწრებელი გადაწყვეტილების გამოტანის წესები და მოსამართლე </w:t>
      </w:r>
      <w:r w:rsidR="001C657A">
        <w:rPr>
          <w:rFonts w:ascii="Sylfaen" w:eastAsia="Sylfaen_PDF_Subset" w:hAnsi="Sylfaen" w:cs="Sylfaen_PDF_Subset"/>
          <w:color w:val="222222"/>
          <w:sz w:val="24"/>
          <w:lang w:val="ka-GE"/>
        </w:rPr>
        <w:t>გ</w:t>
      </w:r>
      <w:r w:rsidR="00747F0D">
        <w:rPr>
          <w:rFonts w:ascii="Sylfaen" w:eastAsia="Sylfaen_PDF_Subset" w:hAnsi="Sylfaen" w:cs="Sylfaen_PDF_Subset"/>
          <w:color w:val="222222"/>
          <w:sz w:val="24"/>
          <w:lang w:val="ka-GE"/>
        </w:rPr>
        <w:t xml:space="preserve">ანმარტავს, რომ მიუხედავად იმისა, მოპასუხემ დაარღვია კანონი, არ დაემორჩილა მოსამართლის დავალებას, </w:t>
      </w:r>
      <w:r w:rsidR="00B61C69">
        <w:rPr>
          <w:rFonts w:ascii="Sylfaen" w:eastAsia="Sylfaen_PDF_Subset" w:hAnsi="Sylfaen" w:cs="Sylfaen_PDF_Subset"/>
          <w:color w:val="222222"/>
          <w:sz w:val="24"/>
          <w:lang w:val="ka-GE"/>
        </w:rPr>
        <w:t>რადგან</w:t>
      </w:r>
      <w:r w:rsidR="00747F0D">
        <w:rPr>
          <w:rFonts w:ascii="Sylfaen" w:eastAsia="Sylfaen_PDF_Subset" w:hAnsi="Sylfaen" w:cs="Sylfaen_PDF_Subset"/>
          <w:color w:val="222222"/>
          <w:sz w:val="24"/>
          <w:lang w:val="ka-GE"/>
        </w:rPr>
        <w:t xml:space="preserve"> არ არსებობს შესაბამისი ნორმა, რომლითაც მოსამართლე შესძლებდა მოპასუხისათვის ამ დარღვევებზე სამართლიანი </w:t>
      </w:r>
      <w:r w:rsidR="00B61C69">
        <w:rPr>
          <w:rFonts w:ascii="Sylfaen" w:eastAsia="Sylfaen_PDF_Subset" w:hAnsi="Sylfaen" w:cs="Sylfaen_PDF_Subset"/>
          <w:color w:val="222222"/>
          <w:sz w:val="24"/>
          <w:lang w:val="ka-GE"/>
        </w:rPr>
        <w:t>პასუხისმგებლობ</w:t>
      </w:r>
      <w:r w:rsidR="00747F0D">
        <w:rPr>
          <w:rFonts w:ascii="Sylfaen" w:eastAsia="Sylfaen_PDF_Subset" w:hAnsi="Sylfaen" w:cs="Sylfaen_PDF_Subset"/>
          <w:color w:val="222222"/>
          <w:sz w:val="24"/>
          <w:lang w:val="ka-GE"/>
        </w:rPr>
        <w:t>ის დაკისრებას</w:t>
      </w:r>
      <w:r w:rsidR="001C657A">
        <w:rPr>
          <w:rFonts w:ascii="Sylfaen" w:eastAsia="Sylfaen_PDF_Subset" w:hAnsi="Sylfaen" w:cs="Sylfaen_PDF_Subset"/>
          <w:color w:val="222222"/>
          <w:sz w:val="24"/>
          <w:lang w:val="ka-GE"/>
        </w:rPr>
        <w:t>, თვითონ სასამართლომვე მოსამზადებელ ეტაპზევე</w:t>
      </w:r>
      <w:r w:rsidR="00B61C69">
        <w:rPr>
          <w:rFonts w:ascii="Sylfaen" w:eastAsia="Sylfaen_PDF_Subset" w:hAnsi="Sylfaen" w:cs="Sylfaen_PDF_Subset"/>
          <w:color w:val="222222"/>
          <w:sz w:val="24"/>
          <w:lang w:val="ka-GE"/>
        </w:rPr>
        <w:t xml:space="preserve"> იგნორირება გაუკეთა სამოქალაქო საპროცესო კოდექსის მე-4 და მე-5 მუხლებით დადგენილ </w:t>
      </w:r>
      <w:r w:rsidR="00B61C69">
        <w:rPr>
          <w:rFonts w:ascii="Sylfaen" w:eastAsia="Sylfaen_PDF_Subset" w:hAnsi="Sylfaen" w:cs="Sylfaen_PDF_Subset"/>
          <w:color w:val="222222"/>
          <w:sz w:val="24"/>
          <w:lang w:val="ka-GE"/>
        </w:rPr>
        <w:lastRenderedPageBreak/>
        <w:t>ქმედებას</w:t>
      </w:r>
      <w:r w:rsidR="00747F0D">
        <w:rPr>
          <w:rFonts w:ascii="Sylfaen" w:eastAsia="Sylfaen_PDF_Subset" w:hAnsi="Sylfaen" w:cs="Sylfaen_PDF_Subset"/>
          <w:color w:val="222222"/>
          <w:sz w:val="24"/>
          <w:lang w:val="ka-GE"/>
        </w:rPr>
        <w:t>, რაც ადასტურებს სადავო საპროცესო ნორმის ანტიკონსტიტუციურად მოქმედების პრაქტიკას</w:t>
      </w:r>
      <w:r w:rsidR="00156AF4">
        <w:rPr>
          <w:rFonts w:ascii="Sylfaen" w:eastAsia="Sylfaen_PDF_Subset" w:hAnsi="Sylfaen" w:cs="Sylfaen_PDF_Subset"/>
          <w:color w:val="222222"/>
          <w:sz w:val="24"/>
          <w:lang w:val="ka-GE"/>
        </w:rPr>
        <w:t>.</w:t>
      </w:r>
    </w:p>
    <w:p w:rsidR="00AE1914" w:rsidRDefault="00A65188" w:rsidP="00AE1914">
      <w:pPr>
        <w:spacing w:after="0" w:line="240" w:lineRule="auto"/>
        <w:ind w:left="-567" w:right="-284"/>
        <w:jc w:val="both"/>
        <w:rPr>
          <w:rFonts w:ascii="Sylfaen" w:eastAsia="Sylfaen_PDF_Subset" w:hAnsi="Sylfaen" w:cs="Sylfaen_PDF_Subset"/>
          <w:color w:val="222222"/>
          <w:sz w:val="24"/>
          <w:lang w:val="ka-GE"/>
        </w:rPr>
      </w:pPr>
      <w:r>
        <w:rPr>
          <w:rFonts w:ascii="Sylfaen" w:eastAsia="Sylfaen_PDF_Subset" w:hAnsi="Sylfaen" w:cs="Sylfaen_PDF_Subset"/>
          <w:color w:val="222222"/>
          <w:sz w:val="24"/>
          <w:lang w:val="ka-GE"/>
        </w:rPr>
        <w:tab/>
      </w:r>
      <w:r w:rsidR="006848C1">
        <w:rPr>
          <w:rFonts w:ascii="Sylfaen" w:eastAsia="Sylfaen_PDF_Subset" w:hAnsi="Sylfaen" w:cs="Sylfaen_PDF_Subset"/>
          <w:color w:val="222222"/>
          <w:sz w:val="24"/>
          <w:lang w:val="ka-GE"/>
        </w:rPr>
        <w:t xml:space="preserve">  </w:t>
      </w:r>
      <w:r>
        <w:rPr>
          <w:rFonts w:ascii="Sylfaen" w:eastAsia="Sylfaen_PDF_Subset" w:hAnsi="Sylfaen" w:cs="Sylfaen_PDF_Subset"/>
          <w:color w:val="222222"/>
          <w:sz w:val="24"/>
          <w:lang w:val="ka-GE"/>
        </w:rPr>
        <w:t>ამასთანავე. რადგან ადმინისტრაციული საპროცესო კოდექსით არ არის დადგენილი ის წესები, რომლებიც აუცილებელია სასამართლოს მთავარ სხდომაზე განსახილველად საქმის მომზადებისათვის</w:t>
      </w:r>
      <w:r w:rsidR="00AE1914">
        <w:rPr>
          <w:rFonts w:ascii="Sylfaen" w:eastAsia="Sylfaen_PDF_Subset" w:hAnsi="Sylfaen" w:cs="Sylfaen_PDF_Subset"/>
          <w:color w:val="222222"/>
          <w:sz w:val="24"/>
          <w:lang w:val="ka-GE"/>
        </w:rPr>
        <w:t xml:space="preserve">, ადმინისტრაციული საპროცესო კოდექსის 1-ლი მუხლის მე-2 ნაწილის გათვალისწინებით ადმინისტრაციულ წარმოებაში ერთის მხრივ გათვალისწინებული უნდა იქნეს სამოსამაქო საპროცესო კოდექსის </w:t>
      </w:r>
      <w:r w:rsidR="00AE1914" w:rsidRPr="008F1535">
        <w:rPr>
          <w:rFonts w:ascii="Sylfaen" w:eastAsia="Sylfaen_PDF_Subset" w:hAnsi="Sylfaen" w:cs="Sylfaen_PDF_Subset"/>
          <w:color w:val="222222"/>
          <w:sz w:val="24"/>
          <w:lang w:val="ka-GE"/>
        </w:rPr>
        <w:t>XXIV</w:t>
      </w:r>
      <w:r w:rsidR="00AE1914">
        <w:rPr>
          <w:rFonts w:ascii="Sylfaen" w:eastAsia="Sylfaen_PDF_Subset" w:hAnsi="Sylfaen" w:cs="Sylfaen_PDF_Subset"/>
          <w:color w:val="222222"/>
          <w:sz w:val="24"/>
          <w:lang w:val="ka-GE"/>
        </w:rPr>
        <w:t xml:space="preserve"> თავის მოთხოვნები და ამ თავით დადგენილი წესების დაცვის ვალდებულებას აკისრებს ადმინისტრაციულ ორგანოებს</w:t>
      </w:r>
      <w:r w:rsidR="008F60D1">
        <w:rPr>
          <w:rFonts w:ascii="Sylfaen" w:eastAsia="Sylfaen_PDF_Subset" w:hAnsi="Sylfaen" w:cs="Sylfaen_PDF_Subset"/>
          <w:color w:val="222222"/>
          <w:sz w:val="24"/>
          <w:lang w:val="ka-GE"/>
        </w:rPr>
        <w:t>აც და მოსამართლესაც</w:t>
      </w:r>
      <w:r w:rsidR="00AE1914">
        <w:rPr>
          <w:rFonts w:ascii="Sylfaen" w:eastAsia="Sylfaen_PDF_Subset" w:hAnsi="Sylfaen" w:cs="Sylfaen_PDF_Subset"/>
          <w:color w:val="222222"/>
          <w:sz w:val="24"/>
          <w:lang w:val="ka-GE"/>
        </w:rPr>
        <w:t xml:space="preserve"> კანონმებელი</w:t>
      </w:r>
      <w:r w:rsidR="00FC1E34">
        <w:rPr>
          <w:rFonts w:ascii="Sylfaen" w:eastAsia="Sylfaen_PDF_Subset" w:hAnsi="Sylfaen" w:cs="Sylfaen_PDF_Subset"/>
          <w:color w:val="222222"/>
          <w:sz w:val="24"/>
          <w:lang w:val="ka-GE"/>
        </w:rPr>
        <w:t xml:space="preserve"> (</w:t>
      </w:r>
      <w:r w:rsidR="00FC1E34" w:rsidRPr="00FC1E34">
        <w:rPr>
          <w:rFonts w:ascii="Sylfaen" w:eastAsia="Sylfaen_PDF_Subset" w:hAnsi="Sylfaen" w:cs="Sylfaen_PDF_Subset"/>
          <w:i/>
          <w:color w:val="222222"/>
          <w:lang w:val="ka-GE"/>
        </w:rPr>
        <w:t>მოპასუხე</w:t>
      </w:r>
      <w:r w:rsidR="00FC1E34">
        <w:rPr>
          <w:rFonts w:ascii="Sylfaen" w:eastAsia="Sylfaen_PDF_Subset" w:hAnsi="Sylfaen" w:cs="Sylfaen_PDF_Subset"/>
          <w:color w:val="222222"/>
          <w:sz w:val="24"/>
          <w:lang w:val="ka-GE"/>
        </w:rPr>
        <w:t>)</w:t>
      </w:r>
      <w:r w:rsidR="00AE1914">
        <w:rPr>
          <w:rFonts w:ascii="Sylfaen" w:eastAsia="Sylfaen_PDF_Subset" w:hAnsi="Sylfaen" w:cs="Sylfaen_PDF_Subset"/>
          <w:color w:val="222222"/>
          <w:sz w:val="24"/>
          <w:lang w:val="ka-GE"/>
        </w:rPr>
        <w:t>, რაშიც საქმის მომზადების მიზნით შესაგებელის წარდგენის ვალდებულება</w:t>
      </w:r>
      <w:r w:rsidR="00FC1E34">
        <w:rPr>
          <w:rFonts w:ascii="Sylfaen" w:eastAsia="Sylfaen_PDF_Subset" w:hAnsi="Sylfaen" w:cs="Sylfaen_PDF_Subset"/>
          <w:color w:val="222222"/>
          <w:sz w:val="24"/>
          <w:lang w:val="ka-GE"/>
        </w:rPr>
        <w:t xml:space="preserve"> თავისთავად</w:t>
      </w:r>
      <w:r w:rsidR="00AE1914">
        <w:rPr>
          <w:rFonts w:ascii="Sylfaen" w:eastAsia="Sylfaen_PDF_Subset" w:hAnsi="Sylfaen" w:cs="Sylfaen_PDF_Subset"/>
          <w:color w:val="222222"/>
          <w:sz w:val="24"/>
          <w:lang w:val="ka-GE"/>
        </w:rPr>
        <w:t xml:space="preserve"> იგულისხმება</w:t>
      </w:r>
      <w:r w:rsidR="00FC1E34">
        <w:rPr>
          <w:rFonts w:ascii="Sylfaen" w:eastAsia="Sylfaen_PDF_Subset" w:hAnsi="Sylfaen" w:cs="Sylfaen_PDF_Subset"/>
          <w:color w:val="222222"/>
          <w:sz w:val="24"/>
          <w:lang w:val="ka-GE"/>
        </w:rPr>
        <w:t>.</w:t>
      </w:r>
      <w:r w:rsidR="00AE1914">
        <w:rPr>
          <w:rFonts w:ascii="Sylfaen" w:eastAsia="Sylfaen_PDF_Subset" w:hAnsi="Sylfaen" w:cs="Sylfaen_PDF_Subset"/>
          <w:color w:val="222222"/>
          <w:sz w:val="24"/>
          <w:lang w:val="ka-GE"/>
        </w:rPr>
        <w:t xml:space="preserve"> მაგრამ</w:t>
      </w:r>
      <w:r w:rsidR="00FC1E34">
        <w:rPr>
          <w:rFonts w:ascii="Sylfaen" w:eastAsia="Sylfaen_PDF_Subset" w:hAnsi="Sylfaen" w:cs="Sylfaen_PDF_Subset"/>
          <w:color w:val="222222"/>
          <w:sz w:val="24"/>
          <w:lang w:val="ka-GE"/>
        </w:rPr>
        <w:t>,</w:t>
      </w:r>
      <w:r w:rsidR="00AE1914">
        <w:rPr>
          <w:rFonts w:ascii="Sylfaen" w:eastAsia="Sylfaen_PDF_Subset" w:hAnsi="Sylfaen" w:cs="Sylfaen_PDF_Subset"/>
          <w:color w:val="222222"/>
          <w:sz w:val="24"/>
          <w:lang w:val="ka-GE"/>
        </w:rPr>
        <w:t xml:space="preserve"> სადავო</w:t>
      </w:r>
      <w:r w:rsidR="003C63B3">
        <w:rPr>
          <w:rFonts w:ascii="Sylfaen" w:eastAsia="Sylfaen_PDF_Subset" w:hAnsi="Sylfaen" w:cs="Sylfaen_PDF_Subset"/>
          <w:color w:val="222222"/>
          <w:sz w:val="24"/>
          <w:lang w:val="ka-GE"/>
        </w:rPr>
        <w:t xml:space="preserve"> საპროცესო</w:t>
      </w:r>
      <w:r w:rsidR="00AE1914">
        <w:rPr>
          <w:rFonts w:ascii="Sylfaen" w:eastAsia="Sylfaen_PDF_Subset" w:hAnsi="Sylfaen" w:cs="Sylfaen_PDF_Subset"/>
          <w:color w:val="222222"/>
          <w:sz w:val="24"/>
          <w:lang w:val="ka-GE"/>
        </w:rPr>
        <w:t xml:space="preserve"> ნორმა</w:t>
      </w:r>
      <w:r w:rsidR="00FC1E34">
        <w:rPr>
          <w:rFonts w:ascii="Sylfaen" w:eastAsia="Sylfaen_PDF_Subset" w:hAnsi="Sylfaen" w:cs="Sylfaen_PDF_Subset"/>
          <w:color w:val="222222"/>
          <w:sz w:val="24"/>
          <w:lang w:val="ka-GE"/>
        </w:rPr>
        <w:t xml:space="preserve"> პირიქით</w:t>
      </w:r>
      <w:r w:rsidR="00AE1914">
        <w:rPr>
          <w:rFonts w:ascii="Sylfaen" w:eastAsia="Sylfaen_PDF_Subset" w:hAnsi="Sylfaen" w:cs="Sylfaen_PDF_Subset"/>
          <w:color w:val="222222"/>
          <w:sz w:val="24"/>
          <w:lang w:val="ka-GE"/>
        </w:rPr>
        <w:t xml:space="preserve"> გამორიცხავს, სასამართლოში სავალდებულოდ წარსადგენი შესაგებელის წარუდგენლობის შემთხვევაში ადმინისტრაციული ორგანოს</w:t>
      </w:r>
      <w:r w:rsidR="00FC1E34">
        <w:rPr>
          <w:rFonts w:ascii="Sylfaen" w:eastAsia="Sylfaen_PDF_Subset" w:hAnsi="Sylfaen" w:cs="Sylfaen_PDF_Subset"/>
          <w:color w:val="222222"/>
          <w:sz w:val="24"/>
          <w:lang w:val="ka-GE"/>
        </w:rPr>
        <w:t xml:space="preserve"> ყოველგვარ</w:t>
      </w:r>
      <w:r w:rsidR="00AE1914">
        <w:rPr>
          <w:rFonts w:ascii="Sylfaen" w:eastAsia="Sylfaen_PDF_Subset" w:hAnsi="Sylfaen" w:cs="Sylfaen_PDF_Subset"/>
          <w:color w:val="222222"/>
          <w:sz w:val="24"/>
          <w:lang w:val="ka-GE"/>
        </w:rPr>
        <w:t xml:space="preserve"> პასუხისმგებლობას და მოსამართლეს ანიჭებს ადმინისტრაციული ორგანოს სასარგებლოდ მოქმედების შესაძლებლობას, რაც არღვევს მიუკერძოვებლობისა და ობიექტურობის </w:t>
      </w:r>
      <w:r w:rsidR="0020074C">
        <w:rPr>
          <w:rFonts w:ascii="Sylfaen" w:eastAsia="Sylfaen_PDF_Subset" w:hAnsi="Sylfaen" w:cs="Sylfaen_PDF_Subset"/>
          <w:color w:val="222222"/>
          <w:sz w:val="24"/>
          <w:lang w:val="ka-GE"/>
        </w:rPr>
        <w:t xml:space="preserve">კანონით დადგენილ </w:t>
      </w:r>
      <w:r w:rsidR="00AE1914">
        <w:rPr>
          <w:rFonts w:ascii="Sylfaen" w:eastAsia="Sylfaen_PDF_Subset" w:hAnsi="Sylfaen" w:cs="Sylfaen_PDF_Subset"/>
          <w:color w:val="222222"/>
          <w:sz w:val="24"/>
          <w:lang w:val="ka-GE"/>
        </w:rPr>
        <w:t>სტანდარტებს</w:t>
      </w:r>
      <w:r w:rsidR="00E51A2A">
        <w:rPr>
          <w:rFonts w:ascii="Sylfaen" w:eastAsia="Sylfaen_PDF_Subset" w:hAnsi="Sylfaen" w:cs="Sylfaen_PDF_Subset"/>
          <w:color w:val="222222"/>
          <w:sz w:val="24"/>
          <w:lang w:val="ka-GE"/>
        </w:rPr>
        <w:t xml:space="preserve">, </w:t>
      </w:r>
      <w:r w:rsidR="003C63B3">
        <w:rPr>
          <w:rFonts w:ascii="Sylfaen" w:eastAsia="Sylfaen_PDF_Subset" w:hAnsi="Sylfaen" w:cs="Sylfaen_PDF_Subset"/>
          <w:color w:val="222222"/>
          <w:sz w:val="24"/>
          <w:lang w:val="ka-GE"/>
        </w:rPr>
        <w:t>მიუხედავად იმისა, რომ</w:t>
      </w:r>
      <w:r w:rsidR="00E51A2A">
        <w:rPr>
          <w:rFonts w:ascii="Sylfaen" w:eastAsia="Sylfaen_PDF_Subset" w:hAnsi="Sylfaen" w:cs="Sylfaen_PDF_Subset"/>
          <w:color w:val="222222"/>
          <w:sz w:val="24"/>
          <w:lang w:val="ka-GE"/>
        </w:rPr>
        <w:t xml:space="preserve"> გარანტირებული გვავს</w:t>
      </w:r>
      <w:r w:rsidR="0080080A">
        <w:rPr>
          <w:rFonts w:ascii="Sylfaen" w:eastAsia="Sylfaen_PDF_Subset" w:hAnsi="Sylfaen" w:cs="Sylfaen_PDF_Subset"/>
          <w:color w:val="222222"/>
          <w:sz w:val="24"/>
          <w:lang w:val="ka-GE"/>
        </w:rPr>
        <w:t xml:space="preserve"> საქართველოს</w:t>
      </w:r>
      <w:r w:rsidR="00E51A2A">
        <w:rPr>
          <w:rFonts w:ascii="Sylfaen" w:eastAsia="Sylfaen_PDF_Subset" w:hAnsi="Sylfaen" w:cs="Sylfaen_PDF_Subset"/>
          <w:color w:val="222222"/>
          <w:sz w:val="24"/>
          <w:lang w:val="ka-GE"/>
        </w:rPr>
        <w:t xml:space="preserve"> კონსტიტუციის 31-ე მუხლის 1-ლი </w:t>
      </w:r>
      <w:r w:rsidR="00DC7EC3">
        <w:rPr>
          <w:rFonts w:ascii="Sylfaen" w:eastAsia="Sylfaen_PDF_Subset" w:hAnsi="Sylfaen" w:cs="Sylfaen_PDF_Subset"/>
          <w:color w:val="222222"/>
          <w:sz w:val="24"/>
          <w:lang w:val="ka-GE"/>
        </w:rPr>
        <w:t>პუნქტ</w:t>
      </w:r>
      <w:r w:rsidR="00E51A2A">
        <w:rPr>
          <w:rFonts w:ascii="Sylfaen" w:eastAsia="Sylfaen_PDF_Subset" w:hAnsi="Sylfaen" w:cs="Sylfaen_PDF_Subset"/>
          <w:color w:val="222222"/>
          <w:sz w:val="24"/>
          <w:lang w:val="ka-GE"/>
        </w:rPr>
        <w:t>ით</w:t>
      </w:r>
      <w:r w:rsidR="008F60D1">
        <w:rPr>
          <w:rFonts w:ascii="Sylfaen" w:eastAsia="Sylfaen_PDF_Subset" w:hAnsi="Sylfaen" w:cs="Sylfaen_PDF_Subset"/>
          <w:color w:val="222222"/>
          <w:sz w:val="24"/>
          <w:lang w:val="ka-GE"/>
        </w:rPr>
        <w:t>, მაგრამ</w:t>
      </w:r>
      <w:r w:rsidR="00E51A2A">
        <w:rPr>
          <w:rFonts w:ascii="Sylfaen" w:eastAsia="Sylfaen_PDF_Subset" w:hAnsi="Sylfaen" w:cs="Sylfaen_PDF_Subset"/>
          <w:color w:val="222222"/>
          <w:sz w:val="24"/>
          <w:lang w:val="ka-GE"/>
        </w:rPr>
        <w:t xml:space="preserve"> არღვევს სადავო </w:t>
      </w:r>
      <w:r w:rsidR="003C63B3">
        <w:rPr>
          <w:rFonts w:ascii="Sylfaen" w:eastAsia="Sylfaen_PDF_Subset" w:hAnsi="Sylfaen" w:cs="Sylfaen_PDF_Subset"/>
          <w:color w:val="222222"/>
          <w:sz w:val="24"/>
          <w:lang w:val="ka-GE"/>
        </w:rPr>
        <w:t xml:space="preserve">საპროცესო </w:t>
      </w:r>
      <w:r w:rsidR="00E51A2A">
        <w:rPr>
          <w:rFonts w:ascii="Sylfaen" w:eastAsia="Sylfaen_PDF_Subset" w:hAnsi="Sylfaen" w:cs="Sylfaen_PDF_Subset"/>
          <w:color w:val="222222"/>
          <w:sz w:val="24"/>
          <w:lang w:val="ka-GE"/>
        </w:rPr>
        <w:t>ნორმა</w:t>
      </w:r>
      <w:r w:rsidR="00AE1914">
        <w:rPr>
          <w:rFonts w:ascii="Sylfaen" w:eastAsia="Sylfaen_PDF_Subset" w:hAnsi="Sylfaen" w:cs="Sylfaen_PDF_Subset"/>
          <w:color w:val="222222"/>
          <w:sz w:val="24"/>
          <w:lang w:val="ka-GE"/>
        </w:rPr>
        <w:t>.</w:t>
      </w:r>
    </w:p>
    <w:p w:rsidR="00AE1914" w:rsidRDefault="00AE1914" w:rsidP="00AE1914">
      <w:pPr>
        <w:spacing w:after="0" w:line="240" w:lineRule="auto"/>
        <w:ind w:left="-567" w:right="-284"/>
        <w:jc w:val="both"/>
        <w:rPr>
          <w:rFonts w:ascii="Sylfaen" w:eastAsia="Sylfaen_PDF_Subset" w:hAnsi="Sylfaen" w:cs="Sylfaen_PDF_Subset"/>
          <w:color w:val="222222"/>
          <w:sz w:val="24"/>
          <w:lang w:val="ka-GE"/>
        </w:rPr>
      </w:pPr>
      <w:r>
        <w:rPr>
          <w:rFonts w:ascii="Sylfaen" w:eastAsia="Sylfaen_PDF_Subset" w:hAnsi="Sylfaen" w:cs="Sylfaen_PDF_Subset"/>
          <w:color w:val="222222"/>
          <w:sz w:val="24"/>
          <w:lang w:val="ka-GE"/>
        </w:rPr>
        <w:tab/>
      </w:r>
      <w:r w:rsidR="008F60D1">
        <w:rPr>
          <w:rFonts w:ascii="Sylfaen" w:eastAsia="Sylfaen_PDF_Subset" w:hAnsi="Sylfaen" w:cs="Sylfaen_PDF_Subset"/>
          <w:color w:val="222222"/>
          <w:sz w:val="24"/>
          <w:lang w:val="ka-GE"/>
        </w:rPr>
        <w:t xml:space="preserve"> </w:t>
      </w:r>
      <w:r>
        <w:rPr>
          <w:rFonts w:ascii="Sylfaen" w:eastAsia="Sylfaen_PDF_Subset" w:hAnsi="Sylfaen" w:cs="Sylfaen_PDF_Subset"/>
          <w:color w:val="222222"/>
          <w:sz w:val="24"/>
          <w:lang w:val="ka-GE"/>
        </w:rPr>
        <w:t>როგორც ზემოთ მოგახსენეთ, ადმინისტრაციული საპროცესო კოდექსის 1-ლი მუხლის მე-2 ნაწილის გათვალისწინებით, რადგან ამ კოდექსით არ არის დადგენილი შესაგებელის წარდგენის სხვა წესები და არც წარუდგენლობისათვის რაიმე სხვა სანქცია</w:t>
      </w:r>
      <w:r w:rsidR="0020074C">
        <w:rPr>
          <w:rFonts w:ascii="Sylfaen" w:eastAsia="Sylfaen_PDF_Subset" w:hAnsi="Sylfaen" w:cs="Sylfaen_PDF_Subset"/>
          <w:color w:val="222222"/>
          <w:sz w:val="24"/>
          <w:lang w:val="ka-GE"/>
        </w:rPr>
        <w:t>ა გათვალისწინებული</w:t>
      </w:r>
      <w:r>
        <w:rPr>
          <w:rFonts w:ascii="Sylfaen" w:eastAsia="Sylfaen_PDF_Subset" w:hAnsi="Sylfaen" w:cs="Sylfaen_PDF_Subset"/>
          <w:color w:val="222222"/>
          <w:sz w:val="24"/>
          <w:lang w:val="ka-GE"/>
        </w:rPr>
        <w:t xml:space="preserve">, ადმინისტრაციული საქმის </w:t>
      </w:r>
      <w:r w:rsidR="00CD367A">
        <w:rPr>
          <w:rFonts w:ascii="Sylfaen" w:eastAsia="Sylfaen_PDF_Subset" w:hAnsi="Sylfaen" w:cs="Sylfaen_PDF_Subset"/>
          <w:color w:val="222222"/>
          <w:sz w:val="24"/>
          <w:lang w:val="ka-GE"/>
        </w:rPr>
        <w:t>არსებითად</w:t>
      </w:r>
      <w:r>
        <w:rPr>
          <w:rFonts w:ascii="Sylfaen" w:eastAsia="Sylfaen_PDF_Subset" w:hAnsi="Sylfaen" w:cs="Sylfaen_PDF_Subset"/>
          <w:color w:val="222222"/>
          <w:sz w:val="24"/>
          <w:lang w:val="ka-GE"/>
        </w:rPr>
        <w:t xml:space="preserve"> გან</w:t>
      </w:r>
      <w:r w:rsidR="00CD367A">
        <w:rPr>
          <w:rFonts w:ascii="Sylfaen" w:eastAsia="Sylfaen_PDF_Subset" w:hAnsi="Sylfaen" w:cs="Sylfaen_PDF_Subset"/>
          <w:color w:val="222222"/>
          <w:sz w:val="24"/>
          <w:lang w:val="ka-GE"/>
        </w:rPr>
        <w:t>სა</w:t>
      </w:r>
      <w:r>
        <w:rPr>
          <w:rFonts w:ascii="Sylfaen" w:eastAsia="Sylfaen_PDF_Subset" w:hAnsi="Sylfaen" w:cs="Sylfaen_PDF_Subset"/>
          <w:color w:val="222222"/>
          <w:sz w:val="24"/>
          <w:lang w:val="ka-GE"/>
        </w:rPr>
        <w:t>ხილვ</w:t>
      </w:r>
      <w:r w:rsidR="00CD367A">
        <w:rPr>
          <w:rFonts w:ascii="Sylfaen" w:eastAsia="Sylfaen_PDF_Subset" w:hAnsi="Sylfaen" w:cs="Sylfaen_PDF_Subset"/>
          <w:color w:val="222222"/>
          <w:sz w:val="24"/>
          <w:lang w:val="ka-GE"/>
        </w:rPr>
        <w:t>ელად</w:t>
      </w:r>
      <w:r>
        <w:rPr>
          <w:rFonts w:ascii="Sylfaen" w:eastAsia="Sylfaen_PDF_Subset" w:hAnsi="Sylfaen" w:cs="Sylfaen_PDF_Subset"/>
          <w:color w:val="222222"/>
          <w:sz w:val="24"/>
          <w:lang w:val="ka-GE"/>
        </w:rPr>
        <w:t xml:space="preserve"> მომზადებისათვის სრულად გამოყენებული უნდა იქნეს სამოქალაქო საპროცესო კოდექსით დადგენილი წესები. კერძოდ:</w:t>
      </w:r>
    </w:p>
    <w:p w:rsidR="00615FB8" w:rsidRPr="008F1535" w:rsidRDefault="0020074C" w:rsidP="0020074C">
      <w:pPr>
        <w:spacing w:after="0" w:line="240" w:lineRule="auto"/>
        <w:ind w:left="-567" w:right="-284"/>
        <w:jc w:val="both"/>
        <w:rPr>
          <w:rFonts w:ascii="Helvetica" w:hAnsi="Helvetica" w:cs="Helvetica"/>
          <w:color w:val="333333"/>
          <w:lang w:val="ka-GE"/>
        </w:rPr>
      </w:pPr>
      <w:r>
        <w:rPr>
          <w:rFonts w:ascii="Sylfaen" w:eastAsia="Sylfaen_PDF_Subset" w:hAnsi="Sylfaen" w:cs="Sylfaen_PDF_Subset"/>
          <w:color w:val="222222"/>
          <w:sz w:val="24"/>
          <w:lang w:val="ka-GE"/>
        </w:rPr>
        <w:t xml:space="preserve">             </w:t>
      </w:r>
      <w:r w:rsidR="006B7D4F">
        <w:rPr>
          <w:rFonts w:ascii="Sylfaen" w:eastAsia="Sylfaen_PDF_Subset" w:hAnsi="Sylfaen" w:cs="Sylfaen_PDF_Subset"/>
          <w:color w:val="222222"/>
          <w:sz w:val="24"/>
          <w:lang w:val="ka-GE"/>
        </w:rPr>
        <w:t xml:space="preserve">საქართველოს </w:t>
      </w:r>
      <w:r w:rsidR="0068353A">
        <w:rPr>
          <w:rFonts w:ascii="Sylfaen" w:eastAsia="Sylfaen_PDF_Subset" w:hAnsi="Sylfaen" w:cs="Sylfaen_PDF_Subset"/>
          <w:color w:val="222222"/>
          <w:sz w:val="24"/>
          <w:lang w:val="ka-GE"/>
        </w:rPr>
        <w:t>სამოქალაქო საპროცესო კოდექსის 201-ე მუხლის</w:t>
      </w:r>
      <w:r w:rsidR="006B7D4F">
        <w:rPr>
          <w:rFonts w:ascii="Sylfaen" w:eastAsia="Sylfaen_PDF_Subset" w:hAnsi="Sylfaen" w:cs="Sylfaen_PDF_Subset"/>
          <w:color w:val="222222"/>
          <w:sz w:val="24"/>
          <w:lang w:val="ka-GE"/>
        </w:rPr>
        <w:t xml:space="preserve"> 1-ლი ნაწილის</w:t>
      </w:r>
      <w:r w:rsidR="0068353A">
        <w:rPr>
          <w:rFonts w:ascii="Sylfaen" w:eastAsia="Sylfaen_PDF_Subset" w:hAnsi="Sylfaen" w:cs="Sylfaen_PDF_Subset"/>
          <w:color w:val="222222"/>
          <w:sz w:val="24"/>
          <w:lang w:val="ka-GE"/>
        </w:rPr>
        <w:t xml:space="preserve"> თანახმად: </w:t>
      </w:r>
      <w:r w:rsidRPr="006B7D4F">
        <w:rPr>
          <w:rFonts w:ascii="Sylfaen" w:eastAsia="Sylfaen_PDF_Subset" w:hAnsi="Sylfaen" w:cs="Sylfaen_PDF_Subset"/>
          <w:color w:val="222222"/>
          <w:sz w:val="28"/>
          <w:lang w:val="ka-GE"/>
        </w:rPr>
        <w:t>„</w:t>
      </w:r>
      <w:r w:rsidR="00615FB8" w:rsidRPr="0020074C">
        <w:rPr>
          <w:rFonts w:ascii="Sylfaen" w:hAnsi="Sylfaen" w:cs="Sylfaen"/>
          <w:b/>
          <w:i/>
          <w:color w:val="333333"/>
          <w:sz w:val="24"/>
          <w:u w:val="single"/>
          <w:lang w:val="ka-GE"/>
        </w:rPr>
        <w:t>მოპასუხე</w:t>
      </w:r>
      <w:r w:rsidR="00615FB8" w:rsidRPr="0020074C">
        <w:rPr>
          <w:rFonts w:ascii="Helvetica" w:hAnsi="Helvetica" w:cs="Helvetica"/>
          <w:b/>
          <w:i/>
          <w:color w:val="333333"/>
          <w:sz w:val="24"/>
          <w:u w:val="single"/>
          <w:lang w:val="ka-GE"/>
        </w:rPr>
        <w:t xml:space="preserve"> </w:t>
      </w:r>
      <w:r w:rsidR="00615FB8" w:rsidRPr="0020074C">
        <w:rPr>
          <w:rFonts w:ascii="Sylfaen" w:hAnsi="Sylfaen" w:cs="Sylfaen"/>
          <w:b/>
          <w:i/>
          <w:color w:val="333333"/>
          <w:sz w:val="24"/>
          <w:u w:val="single"/>
          <w:lang w:val="ka-GE"/>
        </w:rPr>
        <w:t>ვალდებულია</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სარჩელისა</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და</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თანდართული</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დოკუმენტების</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ასლების</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მიღების</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შემდეგ</w:t>
      </w:r>
      <w:r w:rsidR="00615FB8" w:rsidRPr="0020074C">
        <w:rPr>
          <w:rFonts w:ascii="Helvetica" w:hAnsi="Helvetica" w:cs="Helvetica"/>
          <w:i/>
          <w:color w:val="333333"/>
          <w:sz w:val="24"/>
          <w:lang w:val="ka-GE"/>
        </w:rPr>
        <w:t xml:space="preserve">, </w:t>
      </w:r>
      <w:r w:rsidR="00615FB8" w:rsidRPr="003101A5">
        <w:rPr>
          <w:rFonts w:ascii="Sylfaen" w:hAnsi="Sylfaen" w:cs="Sylfaen"/>
          <w:b/>
          <w:i/>
          <w:color w:val="333333"/>
          <w:sz w:val="24"/>
          <w:u w:val="single"/>
          <w:lang w:val="ka-GE"/>
        </w:rPr>
        <w:t>სასამართლოს</w:t>
      </w:r>
      <w:r w:rsidR="00615FB8" w:rsidRPr="003101A5">
        <w:rPr>
          <w:rFonts w:ascii="Helvetica" w:hAnsi="Helvetica" w:cs="Helvetica"/>
          <w:b/>
          <w:i/>
          <w:color w:val="333333"/>
          <w:sz w:val="24"/>
          <w:u w:val="single"/>
          <w:lang w:val="ka-GE"/>
        </w:rPr>
        <w:t xml:space="preserve"> </w:t>
      </w:r>
      <w:r w:rsidR="00615FB8" w:rsidRPr="003101A5">
        <w:rPr>
          <w:rFonts w:ascii="Sylfaen" w:hAnsi="Sylfaen" w:cs="Sylfaen"/>
          <w:b/>
          <w:i/>
          <w:color w:val="333333"/>
          <w:sz w:val="24"/>
          <w:u w:val="single"/>
          <w:lang w:val="ka-GE"/>
        </w:rPr>
        <w:t>მიერ</w:t>
      </w:r>
      <w:r w:rsidR="00615FB8" w:rsidRPr="003101A5">
        <w:rPr>
          <w:rFonts w:ascii="Helvetica" w:hAnsi="Helvetica" w:cs="Helvetica"/>
          <w:b/>
          <w:i/>
          <w:color w:val="333333"/>
          <w:sz w:val="24"/>
          <w:u w:val="single"/>
          <w:lang w:val="ka-GE"/>
        </w:rPr>
        <w:t xml:space="preserve"> </w:t>
      </w:r>
      <w:r w:rsidR="00615FB8" w:rsidRPr="003101A5">
        <w:rPr>
          <w:rFonts w:ascii="Sylfaen" w:hAnsi="Sylfaen" w:cs="Sylfaen"/>
          <w:b/>
          <w:i/>
          <w:color w:val="333333"/>
          <w:sz w:val="24"/>
          <w:u w:val="single"/>
          <w:lang w:val="ka-GE"/>
        </w:rPr>
        <w:t>განსაზღვრულ</w:t>
      </w:r>
      <w:r w:rsidR="00615FB8" w:rsidRPr="003101A5">
        <w:rPr>
          <w:rFonts w:ascii="Helvetica" w:hAnsi="Helvetica" w:cs="Helvetica"/>
          <w:b/>
          <w:i/>
          <w:color w:val="333333"/>
          <w:sz w:val="24"/>
          <w:u w:val="single"/>
          <w:lang w:val="ka-GE"/>
        </w:rPr>
        <w:t xml:space="preserve"> </w:t>
      </w:r>
      <w:r w:rsidR="00615FB8" w:rsidRPr="003101A5">
        <w:rPr>
          <w:rFonts w:ascii="Sylfaen" w:hAnsi="Sylfaen" w:cs="Sylfaen"/>
          <w:b/>
          <w:i/>
          <w:color w:val="333333"/>
          <w:sz w:val="24"/>
          <w:u w:val="single"/>
          <w:lang w:val="ka-GE"/>
        </w:rPr>
        <w:t>ვადაში</w:t>
      </w:r>
      <w:r w:rsidR="00615FB8" w:rsidRPr="003101A5">
        <w:rPr>
          <w:rFonts w:ascii="Helvetica" w:hAnsi="Helvetica" w:cs="Helvetica"/>
          <w:b/>
          <w:i/>
          <w:color w:val="333333"/>
          <w:sz w:val="24"/>
          <w:u w:val="single"/>
          <w:lang w:val="ka-GE"/>
        </w:rPr>
        <w:t xml:space="preserve"> </w:t>
      </w:r>
      <w:r w:rsidR="00615FB8" w:rsidRPr="003101A5">
        <w:rPr>
          <w:rFonts w:ascii="Sylfaen" w:hAnsi="Sylfaen" w:cs="Sylfaen"/>
          <w:b/>
          <w:i/>
          <w:color w:val="333333"/>
          <w:sz w:val="24"/>
          <w:u w:val="single"/>
          <w:lang w:val="ka-GE"/>
        </w:rPr>
        <w:t>წარუდგინოს</w:t>
      </w:r>
      <w:r w:rsidR="00615FB8" w:rsidRPr="003101A5">
        <w:rPr>
          <w:rFonts w:ascii="Helvetica" w:hAnsi="Helvetica" w:cs="Helvetica"/>
          <w:b/>
          <w:i/>
          <w:color w:val="333333"/>
          <w:sz w:val="24"/>
          <w:u w:val="single"/>
          <w:lang w:val="ka-GE"/>
        </w:rPr>
        <w:t xml:space="preserve"> </w:t>
      </w:r>
      <w:r w:rsidR="00615FB8" w:rsidRPr="003101A5">
        <w:rPr>
          <w:rFonts w:ascii="Sylfaen" w:hAnsi="Sylfaen" w:cs="Sylfaen"/>
          <w:b/>
          <w:i/>
          <w:color w:val="333333"/>
          <w:sz w:val="24"/>
          <w:u w:val="single"/>
          <w:lang w:val="ka-GE"/>
        </w:rPr>
        <w:t>სასამართლოს</w:t>
      </w:r>
      <w:r w:rsidR="00615FB8" w:rsidRPr="003101A5">
        <w:rPr>
          <w:rFonts w:ascii="Helvetica" w:hAnsi="Helvetica" w:cs="Helvetica"/>
          <w:b/>
          <w:i/>
          <w:color w:val="333333"/>
          <w:sz w:val="24"/>
          <w:u w:val="single"/>
          <w:lang w:val="ka-GE"/>
        </w:rPr>
        <w:t xml:space="preserve"> </w:t>
      </w:r>
      <w:r w:rsidR="00615FB8" w:rsidRPr="003101A5">
        <w:rPr>
          <w:rFonts w:ascii="Sylfaen" w:hAnsi="Sylfaen" w:cs="Sylfaen"/>
          <w:b/>
          <w:i/>
          <w:color w:val="333333"/>
          <w:sz w:val="24"/>
          <w:u w:val="single"/>
          <w:lang w:val="ka-GE"/>
        </w:rPr>
        <w:t>თავისი</w:t>
      </w:r>
      <w:r w:rsidR="00615FB8" w:rsidRPr="003101A5">
        <w:rPr>
          <w:rFonts w:ascii="Helvetica" w:hAnsi="Helvetica" w:cs="Helvetica"/>
          <w:b/>
          <w:i/>
          <w:color w:val="333333"/>
          <w:sz w:val="24"/>
          <w:u w:val="single"/>
          <w:lang w:val="ka-GE"/>
        </w:rPr>
        <w:t xml:space="preserve"> </w:t>
      </w:r>
      <w:r w:rsidR="00615FB8" w:rsidRPr="003101A5">
        <w:rPr>
          <w:rFonts w:ascii="Sylfaen" w:hAnsi="Sylfaen" w:cs="Sylfaen"/>
          <w:b/>
          <w:i/>
          <w:color w:val="333333"/>
          <w:sz w:val="24"/>
          <w:u w:val="single"/>
          <w:lang w:val="ka-GE"/>
        </w:rPr>
        <w:t>პასუხი</w:t>
      </w:r>
      <w:r w:rsidR="00615FB8" w:rsidRPr="003101A5">
        <w:rPr>
          <w:rFonts w:ascii="Helvetica" w:hAnsi="Helvetica" w:cs="Helvetica"/>
          <w:b/>
          <w:i/>
          <w:color w:val="333333"/>
          <w:sz w:val="24"/>
          <w:u w:val="single"/>
          <w:lang w:val="ka-GE"/>
        </w:rPr>
        <w:t xml:space="preserve"> (</w:t>
      </w:r>
      <w:r w:rsidR="00615FB8" w:rsidRPr="003101A5">
        <w:rPr>
          <w:rFonts w:ascii="Sylfaen" w:hAnsi="Sylfaen" w:cs="Sylfaen"/>
          <w:b/>
          <w:i/>
          <w:color w:val="333333"/>
          <w:sz w:val="24"/>
          <w:u w:val="single"/>
          <w:lang w:val="ka-GE"/>
        </w:rPr>
        <w:t>შესაგებელი</w:t>
      </w:r>
      <w:r w:rsidR="00615FB8" w:rsidRPr="003101A5">
        <w:rPr>
          <w:rFonts w:ascii="Helvetica" w:hAnsi="Helvetica" w:cs="Helvetica"/>
          <w:b/>
          <w:i/>
          <w:color w:val="333333"/>
          <w:sz w:val="24"/>
          <w:u w:val="single"/>
          <w:lang w:val="ka-GE"/>
        </w:rPr>
        <w:t xml:space="preserve">) </w:t>
      </w:r>
      <w:r w:rsidR="00615FB8" w:rsidRPr="003101A5">
        <w:rPr>
          <w:rFonts w:ascii="Sylfaen" w:hAnsi="Sylfaen" w:cs="Sylfaen"/>
          <w:b/>
          <w:i/>
          <w:color w:val="333333"/>
          <w:sz w:val="24"/>
          <w:u w:val="single"/>
          <w:lang w:val="ka-GE"/>
        </w:rPr>
        <w:t>სარჩელზე</w:t>
      </w:r>
      <w:r w:rsidR="00615FB8" w:rsidRPr="003101A5">
        <w:rPr>
          <w:rFonts w:ascii="Helvetica" w:hAnsi="Helvetica" w:cs="Helvetica"/>
          <w:b/>
          <w:i/>
          <w:color w:val="333333"/>
          <w:sz w:val="24"/>
          <w:u w:val="single"/>
          <w:lang w:val="ka-GE"/>
        </w:rPr>
        <w:t xml:space="preserve"> </w:t>
      </w:r>
      <w:r w:rsidR="00615FB8" w:rsidRPr="003101A5">
        <w:rPr>
          <w:rFonts w:ascii="Sylfaen" w:hAnsi="Sylfaen" w:cs="Sylfaen"/>
          <w:b/>
          <w:i/>
          <w:color w:val="333333"/>
          <w:sz w:val="24"/>
          <w:u w:val="single"/>
          <w:lang w:val="ka-GE"/>
        </w:rPr>
        <w:t>და</w:t>
      </w:r>
      <w:r w:rsidR="00615FB8" w:rsidRPr="003101A5">
        <w:rPr>
          <w:rFonts w:ascii="Helvetica" w:hAnsi="Helvetica" w:cs="Helvetica"/>
          <w:b/>
          <w:i/>
          <w:color w:val="333333"/>
          <w:sz w:val="24"/>
          <w:u w:val="single"/>
          <w:lang w:val="ka-GE"/>
        </w:rPr>
        <w:t xml:space="preserve"> </w:t>
      </w:r>
      <w:r w:rsidR="00615FB8" w:rsidRPr="003101A5">
        <w:rPr>
          <w:rFonts w:ascii="Sylfaen" w:hAnsi="Sylfaen" w:cs="Sylfaen"/>
          <w:b/>
          <w:i/>
          <w:color w:val="333333"/>
          <w:sz w:val="24"/>
          <w:u w:val="single"/>
          <w:lang w:val="ka-GE"/>
        </w:rPr>
        <w:t>მასში</w:t>
      </w:r>
      <w:r w:rsidR="00615FB8" w:rsidRPr="003101A5">
        <w:rPr>
          <w:rFonts w:ascii="Helvetica" w:hAnsi="Helvetica" w:cs="Helvetica"/>
          <w:b/>
          <w:i/>
          <w:color w:val="333333"/>
          <w:sz w:val="24"/>
          <w:u w:val="single"/>
          <w:lang w:val="ka-GE"/>
        </w:rPr>
        <w:t xml:space="preserve"> </w:t>
      </w:r>
      <w:r w:rsidR="00615FB8" w:rsidRPr="003101A5">
        <w:rPr>
          <w:rFonts w:ascii="Sylfaen" w:hAnsi="Sylfaen" w:cs="Sylfaen"/>
          <w:b/>
          <w:i/>
          <w:color w:val="333333"/>
          <w:sz w:val="24"/>
          <w:u w:val="single"/>
          <w:lang w:val="ka-GE"/>
        </w:rPr>
        <w:t>დასმულ</w:t>
      </w:r>
      <w:r w:rsidR="00615FB8" w:rsidRPr="003101A5">
        <w:rPr>
          <w:rFonts w:ascii="Helvetica" w:hAnsi="Helvetica" w:cs="Helvetica"/>
          <w:b/>
          <w:i/>
          <w:color w:val="333333"/>
          <w:sz w:val="24"/>
          <w:u w:val="single"/>
          <w:lang w:val="ka-GE"/>
        </w:rPr>
        <w:t xml:space="preserve"> </w:t>
      </w:r>
      <w:r w:rsidR="00615FB8" w:rsidRPr="003101A5">
        <w:rPr>
          <w:rFonts w:ascii="Sylfaen" w:hAnsi="Sylfaen" w:cs="Sylfaen"/>
          <w:b/>
          <w:i/>
          <w:color w:val="333333"/>
          <w:sz w:val="24"/>
          <w:u w:val="single"/>
          <w:lang w:val="ka-GE"/>
        </w:rPr>
        <w:t>საკითხებზე</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აგრეთვე</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თავისი</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მოსაზრებები</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სარჩელისათვის</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დართული</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დოკუმენტების</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შესახებ</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და</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მოსარჩელისათვის</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პასუხის</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შესაგებლის</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და</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თანდართული</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დოკუმენტების</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ასლების</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გაგზავნის</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დამადასტურებელი</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დოკუმენტი</w:t>
      </w:r>
      <w:r w:rsidR="00615FB8" w:rsidRPr="0020074C">
        <w:rPr>
          <w:rFonts w:ascii="Helvetica" w:hAnsi="Helvetica" w:cs="Helvetica"/>
          <w:i/>
          <w:color w:val="333333"/>
          <w:sz w:val="24"/>
          <w:lang w:val="ka-GE"/>
        </w:rPr>
        <w:t xml:space="preserve">. </w:t>
      </w:r>
      <w:r w:rsidR="00615FB8" w:rsidRPr="003101A5">
        <w:rPr>
          <w:rFonts w:ascii="Sylfaen" w:hAnsi="Sylfaen" w:cs="Sylfaen"/>
          <w:b/>
          <w:i/>
          <w:color w:val="333333"/>
          <w:sz w:val="24"/>
          <w:lang w:val="ka-GE"/>
        </w:rPr>
        <w:t>სასამართლოს</w:t>
      </w:r>
      <w:r w:rsidR="00615FB8" w:rsidRPr="003101A5">
        <w:rPr>
          <w:rFonts w:ascii="Helvetica" w:hAnsi="Helvetica" w:cs="Helvetica"/>
          <w:b/>
          <w:i/>
          <w:color w:val="333333"/>
          <w:sz w:val="24"/>
          <w:lang w:val="ka-GE"/>
        </w:rPr>
        <w:t xml:space="preserve"> </w:t>
      </w:r>
      <w:r w:rsidR="00615FB8" w:rsidRPr="003101A5">
        <w:rPr>
          <w:rFonts w:ascii="Sylfaen" w:hAnsi="Sylfaen" w:cs="Sylfaen"/>
          <w:b/>
          <w:i/>
          <w:color w:val="333333"/>
          <w:sz w:val="24"/>
          <w:lang w:val="ka-GE"/>
        </w:rPr>
        <w:t>მიერ</w:t>
      </w:r>
      <w:r w:rsidR="00615FB8" w:rsidRPr="003101A5">
        <w:rPr>
          <w:rFonts w:ascii="Helvetica" w:hAnsi="Helvetica" w:cs="Helvetica"/>
          <w:b/>
          <w:i/>
          <w:color w:val="333333"/>
          <w:sz w:val="24"/>
          <w:lang w:val="ka-GE"/>
        </w:rPr>
        <w:t xml:space="preserve"> </w:t>
      </w:r>
      <w:r w:rsidR="00615FB8" w:rsidRPr="003101A5">
        <w:rPr>
          <w:rFonts w:ascii="Sylfaen" w:hAnsi="Sylfaen" w:cs="Sylfaen"/>
          <w:b/>
          <w:i/>
          <w:color w:val="333333"/>
          <w:sz w:val="24"/>
          <w:lang w:val="ka-GE"/>
        </w:rPr>
        <w:t>განსაზღვრული</w:t>
      </w:r>
      <w:r w:rsidR="00615FB8" w:rsidRPr="003101A5">
        <w:rPr>
          <w:rFonts w:ascii="Helvetica" w:hAnsi="Helvetica" w:cs="Helvetica"/>
          <w:b/>
          <w:i/>
          <w:color w:val="333333"/>
          <w:sz w:val="24"/>
          <w:lang w:val="ka-GE"/>
        </w:rPr>
        <w:t xml:space="preserve"> </w:t>
      </w:r>
      <w:r w:rsidR="00615FB8" w:rsidRPr="003101A5">
        <w:rPr>
          <w:rFonts w:ascii="Sylfaen" w:hAnsi="Sylfaen" w:cs="Sylfaen"/>
          <w:b/>
          <w:i/>
          <w:color w:val="333333"/>
          <w:sz w:val="24"/>
          <w:lang w:val="ka-GE"/>
        </w:rPr>
        <w:t>ვადა</w:t>
      </w:r>
      <w:r w:rsidR="00615FB8" w:rsidRPr="003101A5">
        <w:rPr>
          <w:rFonts w:ascii="Helvetica" w:hAnsi="Helvetica" w:cs="Helvetica"/>
          <w:b/>
          <w:i/>
          <w:color w:val="333333"/>
          <w:sz w:val="24"/>
          <w:lang w:val="ka-GE"/>
        </w:rPr>
        <w:t xml:space="preserve"> </w:t>
      </w:r>
      <w:r w:rsidR="00615FB8" w:rsidRPr="003101A5">
        <w:rPr>
          <w:rFonts w:ascii="Sylfaen" w:hAnsi="Sylfaen" w:cs="Sylfaen"/>
          <w:b/>
          <w:i/>
          <w:color w:val="333333"/>
          <w:sz w:val="24"/>
          <w:lang w:val="ka-GE"/>
        </w:rPr>
        <w:t>არ</w:t>
      </w:r>
      <w:r w:rsidR="00615FB8" w:rsidRPr="003101A5">
        <w:rPr>
          <w:rFonts w:ascii="Helvetica" w:hAnsi="Helvetica" w:cs="Helvetica"/>
          <w:b/>
          <w:i/>
          <w:color w:val="333333"/>
          <w:sz w:val="24"/>
          <w:lang w:val="ka-GE"/>
        </w:rPr>
        <w:t xml:space="preserve"> </w:t>
      </w:r>
      <w:r w:rsidR="00615FB8" w:rsidRPr="003101A5">
        <w:rPr>
          <w:rFonts w:ascii="Sylfaen" w:hAnsi="Sylfaen" w:cs="Sylfaen"/>
          <w:b/>
          <w:i/>
          <w:color w:val="333333"/>
          <w:sz w:val="24"/>
          <w:lang w:val="ka-GE"/>
        </w:rPr>
        <w:t>უნდა</w:t>
      </w:r>
      <w:r w:rsidR="00615FB8" w:rsidRPr="003101A5">
        <w:rPr>
          <w:rFonts w:ascii="Helvetica" w:hAnsi="Helvetica" w:cs="Helvetica"/>
          <w:b/>
          <w:i/>
          <w:color w:val="333333"/>
          <w:sz w:val="24"/>
          <w:lang w:val="ka-GE"/>
        </w:rPr>
        <w:t xml:space="preserve"> </w:t>
      </w:r>
      <w:r w:rsidR="00615FB8" w:rsidRPr="003101A5">
        <w:rPr>
          <w:rFonts w:ascii="Sylfaen" w:hAnsi="Sylfaen" w:cs="Sylfaen"/>
          <w:b/>
          <w:i/>
          <w:color w:val="333333"/>
          <w:sz w:val="24"/>
          <w:lang w:val="ka-GE"/>
        </w:rPr>
        <w:t>აღემატებოდეს</w:t>
      </w:r>
      <w:r w:rsidR="00615FB8" w:rsidRPr="003101A5">
        <w:rPr>
          <w:rFonts w:ascii="Helvetica" w:hAnsi="Helvetica" w:cs="Helvetica"/>
          <w:b/>
          <w:i/>
          <w:color w:val="333333"/>
          <w:sz w:val="24"/>
          <w:lang w:val="ka-GE"/>
        </w:rPr>
        <w:t xml:space="preserve"> 14 </w:t>
      </w:r>
      <w:r w:rsidR="00615FB8" w:rsidRPr="003101A5">
        <w:rPr>
          <w:rFonts w:ascii="Sylfaen" w:hAnsi="Sylfaen" w:cs="Sylfaen"/>
          <w:b/>
          <w:i/>
          <w:color w:val="333333"/>
          <w:sz w:val="24"/>
          <w:lang w:val="ka-GE"/>
        </w:rPr>
        <w:t>დღეს</w:t>
      </w:r>
      <w:r w:rsidR="00615FB8" w:rsidRPr="003101A5">
        <w:rPr>
          <w:rFonts w:ascii="Helvetica" w:hAnsi="Helvetica" w:cs="Helvetica"/>
          <w:b/>
          <w:i/>
          <w:color w:val="333333"/>
          <w:sz w:val="24"/>
          <w:lang w:val="ka-GE"/>
        </w:rPr>
        <w:t xml:space="preserve">, </w:t>
      </w:r>
      <w:r w:rsidR="00615FB8" w:rsidRPr="003101A5">
        <w:rPr>
          <w:rFonts w:ascii="Sylfaen" w:hAnsi="Sylfaen" w:cs="Sylfaen"/>
          <w:b/>
          <w:i/>
          <w:color w:val="333333"/>
          <w:sz w:val="24"/>
          <w:lang w:val="ka-GE"/>
        </w:rPr>
        <w:t>ხოლო</w:t>
      </w:r>
      <w:r w:rsidR="00615FB8" w:rsidRPr="003101A5">
        <w:rPr>
          <w:rFonts w:ascii="Helvetica" w:hAnsi="Helvetica" w:cs="Helvetica"/>
          <w:b/>
          <w:i/>
          <w:color w:val="333333"/>
          <w:sz w:val="24"/>
          <w:lang w:val="ka-GE"/>
        </w:rPr>
        <w:t xml:space="preserve"> </w:t>
      </w:r>
      <w:r w:rsidR="00615FB8" w:rsidRPr="003101A5">
        <w:rPr>
          <w:rFonts w:ascii="Sylfaen" w:hAnsi="Sylfaen" w:cs="Sylfaen"/>
          <w:b/>
          <w:i/>
          <w:color w:val="333333"/>
          <w:sz w:val="24"/>
          <w:lang w:val="ka-GE"/>
        </w:rPr>
        <w:t>რთული</w:t>
      </w:r>
      <w:r w:rsidR="00615FB8" w:rsidRPr="003101A5">
        <w:rPr>
          <w:rFonts w:ascii="Helvetica" w:hAnsi="Helvetica" w:cs="Helvetica"/>
          <w:b/>
          <w:i/>
          <w:color w:val="333333"/>
          <w:sz w:val="24"/>
          <w:lang w:val="ka-GE"/>
        </w:rPr>
        <w:t xml:space="preserve"> </w:t>
      </w:r>
      <w:r w:rsidR="00615FB8" w:rsidRPr="003101A5">
        <w:rPr>
          <w:rFonts w:ascii="Sylfaen" w:hAnsi="Sylfaen" w:cs="Sylfaen"/>
          <w:b/>
          <w:i/>
          <w:color w:val="333333"/>
          <w:sz w:val="24"/>
          <w:lang w:val="ka-GE"/>
        </w:rPr>
        <w:t>კატეგორიის</w:t>
      </w:r>
      <w:r w:rsidR="00615FB8" w:rsidRPr="003101A5">
        <w:rPr>
          <w:rFonts w:ascii="Helvetica" w:hAnsi="Helvetica" w:cs="Helvetica"/>
          <w:b/>
          <w:i/>
          <w:color w:val="333333"/>
          <w:sz w:val="24"/>
          <w:lang w:val="ka-GE"/>
        </w:rPr>
        <w:t xml:space="preserve"> </w:t>
      </w:r>
      <w:r w:rsidR="00615FB8" w:rsidRPr="003101A5">
        <w:rPr>
          <w:rFonts w:ascii="Sylfaen" w:hAnsi="Sylfaen" w:cs="Sylfaen"/>
          <w:b/>
          <w:i/>
          <w:color w:val="333333"/>
          <w:sz w:val="24"/>
          <w:lang w:val="ka-GE"/>
        </w:rPr>
        <w:t>საქმეებზე</w:t>
      </w:r>
      <w:r w:rsidR="00615FB8" w:rsidRPr="003101A5">
        <w:rPr>
          <w:rFonts w:ascii="Helvetica" w:hAnsi="Helvetica" w:cs="Helvetica"/>
          <w:b/>
          <w:i/>
          <w:color w:val="333333"/>
          <w:sz w:val="24"/>
          <w:lang w:val="ka-GE"/>
        </w:rPr>
        <w:t xml:space="preserve"> – 21 </w:t>
      </w:r>
      <w:r w:rsidR="00615FB8" w:rsidRPr="003101A5">
        <w:rPr>
          <w:rFonts w:ascii="Sylfaen" w:hAnsi="Sylfaen" w:cs="Sylfaen"/>
          <w:b/>
          <w:i/>
          <w:color w:val="333333"/>
          <w:sz w:val="24"/>
          <w:lang w:val="ka-GE"/>
        </w:rPr>
        <w:t>დღეს</w:t>
      </w:r>
      <w:r w:rsidR="00615FB8" w:rsidRPr="003101A5">
        <w:rPr>
          <w:rFonts w:ascii="Helvetica" w:hAnsi="Helvetica" w:cs="Helvetica"/>
          <w:b/>
          <w:i/>
          <w:color w:val="333333"/>
          <w:sz w:val="24"/>
          <w:lang w:val="ka-GE"/>
        </w:rPr>
        <w:t>.</w:t>
      </w:r>
      <w:r w:rsidR="00615FB8" w:rsidRPr="0020074C">
        <w:rPr>
          <w:rFonts w:ascii="Helvetica" w:hAnsi="Helvetica" w:cs="Helvetica"/>
          <w:i/>
          <w:color w:val="333333"/>
          <w:sz w:val="24"/>
          <w:lang w:val="ka-GE"/>
        </w:rPr>
        <w:t xml:space="preserve"> </w:t>
      </w:r>
      <w:r w:rsidR="00615FB8" w:rsidRPr="003101A5">
        <w:rPr>
          <w:rFonts w:ascii="Sylfaen" w:hAnsi="Sylfaen" w:cs="Sylfaen"/>
          <w:b/>
          <w:i/>
          <w:color w:val="333333"/>
          <w:sz w:val="24"/>
          <w:lang w:val="ka-GE"/>
        </w:rPr>
        <w:t>ამ</w:t>
      </w:r>
      <w:r w:rsidR="00615FB8" w:rsidRPr="003101A5">
        <w:rPr>
          <w:rFonts w:ascii="Helvetica" w:hAnsi="Helvetica" w:cs="Helvetica"/>
          <w:b/>
          <w:i/>
          <w:color w:val="333333"/>
          <w:sz w:val="24"/>
          <w:lang w:val="ka-GE"/>
        </w:rPr>
        <w:t xml:space="preserve"> </w:t>
      </w:r>
      <w:r w:rsidR="00615FB8" w:rsidRPr="003101A5">
        <w:rPr>
          <w:rFonts w:ascii="Sylfaen" w:hAnsi="Sylfaen" w:cs="Sylfaen"/>
          <w:b/>
          <w:i/>
          <w:color w:val="333333"/>
          <w:sz w:val="24"/>
          <w:lang w:val="ka-GE"/>
        </w:rPr>
        <w:t>ვადის</w:t>
      </w:r>
      <w:r w:rsidR="00615FB8" w:rsidRPr="003101A5">
        <w:rPr>
          <w:rFonts w:ascii="Helvetica" w:hAnsi="Helvetica" w:cs="Helvetica"/>
          <w:b/>
          <w:i/>
          <w:color w:val="333333"/>
          <w:sz w:val="24"/>
          <w:lang w:val="ka-GE"/>
        </w:rPr>
        <w:t xml:space="preserve"> </w:t>
      </w:r>
      <w:r w:rsidR="00615FB8" w:rsidRPr="003101A5">
        <w:rPr>
          <w:rFonts w:ascii="Sylfaen" w:hAnsi="Sylfaen" w:cs="Sylfaen"/>
          <w:b/>
          <w:i/>
          <w:color w:val="333333"/>
          <w:sz w:val="24"/>
          <w:lang w:val="ka-GE"/>
        </w:rPr>
        <w:t>გაგრძელება</w:t>
      </w:r>
      <w:r w:rsidR="00615FB8" w:rsidRPr="003101A5">
        <w:rPr>
          <w:rFonts w:ascii="Helvetica" w:hAnsi="Helvetica" w:cs="Helvetica"/>
          <w:b/>
          <w:i/>
          <w:color w:val="333333"/>
          <w:sz w:val="24"/>
          <w:lang w:val="ka-GE"/>
        </w:rPr>
        <w:t xml:space="preserve"> </w:t>
      </w:r>
      <w:r w:rsidR="00615FB8" w:rsidRPr="003101A5">
        <w:rPr>
          <w:rFonts w:ascii="Sylfaen" w:hAnsi="Sylfaen" w:cs="Sylfaen"/>
          <w:b/>
          <w:i/>
          <w:color w:val="333333"/>
          <w:sz w:val="24"/>
          <w:lang w:val="ka-GE"/>
        </w:rPr>
        <w:t>დაუშვებელია</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გარდა</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იმ</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შემთხვევისა</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როდესაც</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არსებობს</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საპატიო</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მიზეზი</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პასუხი</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შესაგებელი</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უნდა</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უპასუხებდეს</w:t>
      </w:r>
      <w:r w:rsidR="00615FB8" w:rsidRPr="0020074C">
        <w:rPr>
          <w:rFonts w:ascii="Helvetica" w:hAnsi="Helvetica" w:cs="Helvetica"/>
          <w:i/>
          <w:color w:val="333333"/>
          <w:sz w:val="24"/>
          <w:lang w:val="ka-GE"/>
        </w:rPr>
        <w:t> </w:t>
      </w:r>
      <w:r w:rsidR="00615FB8" w:rsidRPr="00615C83">
        <w:rPr>
          <w:rFonts w:ascii="Sylfaen" w:hAnsi="Sylfaen" w:cs="Sylfaen"/>
          <w:i/>
          <w:color w:val="000000" w:themeColor="text1"/>
          <w:sz w:val="24"/>
          <w:lang w:val="ka-GE"/>
        </w:rPr>
        <w:t>ამ</w:t>
      </w:r>
      <w:r w:rsidR="00615FB8" w:rsidRPr="00615C83">
        <w:rPr>
          <w:rFonts w:ascii="Helvetica" w:hAnsi="Helvetica" w:cs="Helvetica"/>
          <w:i/>
          <w:color w:val="000000" w:themeColor="text1"/>
          <w:sz w:val="24"/>
          <w:lang w:val="ka-GE"/>
        </w:rPr>
        <w:t xml:space="preserve"> </w:t>
      </w:r>
      <w:r w:rsidR="00615FB8" w:rsidRPr="00615C83">
        <w:rPr>
          <w:rFonts w:ascii="Sylfaen" w:hAnsi="Sylfaen" w:cs="Sylfaen"/>
          <w:i/>
          <w:color w:val="000000" w:themeColor="text1"/>
          <w:sz w:val="24"/>
          <w:lang w:val="ka-GE"/>
        </w:rPr>
        <w:t>კოდექსის</w:t>
      </w:r>
      <w:r w:rsidR="00615FB8" w:rsidRPr="00615C83">
        <w:rPr>
          <w:rFonts w:ascii="Helvetica" w:hAnsi="Helvetica" w:cs="Helvetica"/>
          <w:i/>
          <w:color w:val="000000" w:themeColor="text1"/>
          <w:sz w:val="24"/>
          <w:lang w:val="ka-GE"/>
        </w:rPr>
        <w:t xml:space="preserve"> 177-</w:t>
      </w:r>
      <w:r w:rsidR="00615FB8" w:rsidRPr="00615C83">
        <w:rPr>
          <w:rFonts w:ascii="Sylfaen" w:hAnsi="Sylfaen" w:cs="Sylfaen"/>
          <w:i/>
          <w:color w:val="000000" w:themeColor="text1"/>
          <w:sz w:val="24"/>
          <w:lang w:val="ka-GE"/>
        </w:rPr>
        <w:t>ე</w:t>
      </w:r>
      <w:r w:rsidR="00615FB8" w:rsidRPr="00615C83">
        <w:rPr>
          <w:rFonts w:ascii="Helvetica" w:hAnsi="Helvetica" w:cs="Helvetica"/>
          <w:i/>
          <w:color w:val="000000" w:themeColor="text1"/>
          <w:sz w:val="24"/>
          <w:lang w:val="ka-GE"/>
        </w:rPr>
        <w:t xml:space="preserve"> </w:t>
      </w:r>
      <w:r w:rsidR="00615FB8" w:rsidRPr="00615C83">
        <w:rPr>
          <w:rFonts w:ascii="Sylfaen" w:hAnsi="Sylfaen" w:cs="Sylfaen"/>
          <w:i/>
          <w:color w:val="000000" w:themeColor="text1"/>
          <w:sz w:val="24"/>
          <w:lang w:val="ka-GE"/>
        </w:rPr>
        <w:t>მუხლის</w:t>
      </w:r>
      <w:r w:rsidR="00615FB8" w:rsidRPr="00615C83">
        <w:rPr>
          <w:rFonts w:ascii="Helvetica" w:hAnsi="Helvetica" w:cs="Helvetica"/>
          <w:i/>
          <w:color w:val="000000" w:themeColor="text1"/>
          <w:sz w:val="24"/>
          <w:lang w:val="ka-GE"/>
        </w:rPr>
        <w:t xml:space="preserve"> </w:t>
      </w:r>
      <w:r w:rsidR="00615FB8" w:rsidRPr="00615C83">
        <w:rPr>
          <w:rFonts w:ascii="Sylfaen" w:hAnsi="Sylfaen" w:cs="Sylfaen"/>
          <w:i/>
          <w:color w:val="000000" w:themeColor="text1"/>
          <w:sz w:val="24"/>
          <w:lang w:val="ka-GE"/>
        </w:rPr>
        <w:t>მე</w:t>
      </w:r>
      <w:r w:rsidR="00615FB8" w:rsidRPr="00615C83">
        <w:rPr>
          <w:rFonts w:ascii="Helvetica" w:hAnsi="Helvetica" w:cs="Helvetica"/>
          <w:i/>
          <w:color w:val="000000" w:themeColor="text1"/>
          <w:sz w:val="24"/>
          <w:lang w:val="ka-GE"/>
        </w:rPr>
        <w:t xml:space="preserve">-2 </w:t>
      </w:r>
      <w:r w:rsidR="00615FB8" w:rsidRPr="00615C83">
        <w:rPr>
          <w:rFonts w:ascii="Sylfaen" w:hAnsi="Sylfaen" w:cs="Sylfaen"/>
          <w:i/>
          <w:color w:val="000000" w:themeColor="text1"/>
          <w:sz w:val="24"/>
          <w:lang w:val="ka-GE"/>
        </w:rPr>
        <w:t>და</w:t>
      </w:r>
      <w:r w:rsidR="00615FB8" w:rsidRPr="00615C83">
        <w:rPr>
          <w:rFonts w:ascii="Helvetica" w:hAnsi="Helvetica" w:cs="Helvetica"/>
          <w:i/>
          <w:color w:val="000000" w:themeColor="text1"/>
          <w:sz w:val="24"/>
          <w:lang w:val="ka-GE"/>
        </w:rPr>
        <w:t xml:space="preserve"> </w:t>
      </w:r>
      <w:r w:rsidR="00615FB8" w:rsidRPr="00615C83">
        <w:rPr>
          <w:rFonts w:ascii="Sylfaen" w:hAnsi="Sylfaen" w:cs="Sylfaen"/>
          <w:i/>
          <w:color w:val="000000" w:themeColor="text1"/>
          <w:sz w:val="24"/>
          <w:lang w:val="ka-GE"/>
        </w:rPr>
        <w:t>მე</w:t>
      </w:r>
      <w:r w:rsidR="00615FB8" w:rsidRPr="00615C83">
        <w:rPr>
          <w:rFonts w:ascii="Helvetica" w:hAnsi="Helvetica" w:cs="Helvetica"/>
          <w:i/>
          <w:color w:val="000000" w:themeColor="text1"/>
          <w:sz w:val="24"/>
          <w:lang w:val="ka-GE"/>
        </w:rPr>
        <w:t xml:space="preserve">-3 </w:t>
      </w:r>
      <w:r w:rsidR="00615FB8" w:rsidRPr="00615C83">
        <w:rPr>
          <w:rFonts w:ascii="Sylfaen" w:hAnsi="Sylfaen" w:cs="Sylfaen"/>
          <w:i/>
          <w:color w:val="000000" w:themeColor="text1"/>
          <w:sz w:val="24"/>
          <w:lang w:val="ka-GE"/>
        </w:rPr>
        <w:t>ნაწილებით</w:t>
      </w:r>
      <w:r w:rsidR="00615FB8" w:rsidRPr="0020074C">
        <w:rPr>
          <w:rFonts w:ascii="Helvetica" w:hAnsi="Helvetica" w:cs="Helvetica"/>
          <w:i/>
          <w:color w:val="333333"/>
          <w:sz w:val="24"/>
          <w:lang w:val="ka-GE"/>
        </w:rPr>
        <w:t> </w:t>
      </w:r>
      <w:r w:rsidR="00615FB8" w:rsidRPr="0020074C">
        <w:rPr>
          <w:rFonts w:ascii="Sylfaen" w:hAnsi="Sylfaen" w:cs="Sylfaen"/>
          <w:i/>
          <w:color w:val="333333"/>
          <w:sz w:val="24"/>
          <w:lang w:val="ka-GE"/>
        </w:rPr>
        <w:t>დადგენილ</w:t>
      </w:r>
      <w:r w:rsidR="00615FB8" w:rsidRPr="0020074C">
        <w:rPr>
          <w:rFonts w:ascii="Helvetica" w:hAnsi="Helvetica" w:cs="Helvetica"/>
          <w:i/>
          <w:color w:val="333333"/>
          <w:sz w:val="24"/>
          <w:lang w:val="ka-GE"/>
        </w:rPr>
        <w:t xml:space="preserve"> </w:t>
      </w:r>
      <w:r w:rsidR="00615FB8" w:rsidRPr="0020074C">
        <w:rPr>
          <w:rFonts w:ascii="Sylfaen" w:hAnsi="Sylfaen" w:cs="Sylfaen"/>
          <w:i/>
          <w:color w:val="333333"/>
          <w:sz w:val="24"/>
          <w:lang w:val="ka-GE"/>
        </w:rPr>
        <w:t>მოთხოვნებს</w:t>
      </w:r>
      <w:r w:rsidRPr="0020074C">
        <w:rPr>
          <w:rFonts w:ascii="Sylfaen" w:hAnsi="Sylfaen" w:cs="Sylfaen"/>
          <w:i/>
          <w:color w:val="333333"/>
          <w:sz w:val="28"/>
          <w:lang w:val="ka-GE"/>
        </w:rPr>
        <w:t>“</w:t>
      </w:r>
      <w:r w:rsidR="00615FB8" w:rsidRPr="008F1535">
        <w:rPr>
          <w:rFonts w:ascii="Helvetica" w:hAnsi="Helvetica" w:cs="Helvetica"/>
          <w:color w:val="333333"/>
          <w:sz w:val="24"/>
          <w:lang w:val="ka-GE"/>
        </w:rPr>
        <w:t>.</w:t>
      </w:r>
    </w:p>
    <w:p w:rsidR="003101A5" w:rsidRDefault="0068353A" w:rsidP="0068353A">
      <w:pPr>
        <w:spacing w:after="0" w:line="240" w:lineRule="auto"/>
        <w:ind w:left="-567" w:right="-284"/>
        <w:jc w:val="both"/>
        <w:rPr>
          <w:rFonts w:ascii="Sylfaen" w:hAnsi="Sylfaen" w:cs="Helvetica"/>
          <w:color w:val="333333"/>
          <w:sz w:val="24"/>
          <w:lang w:val="ka-GE"/>
        </w:rPr>
      </w:pPr>
      <w:r w:rsidRPr="008F1535">
        <w:rPr>
          <w:rFonts w:ascii="Helvetica" w:hAnsi="Helvetica" w:cs="Helvetica"/>
          <w:color w:val="333333"/>
          <w:lang w:val="ka-GE"/>
        </w:rPr>
        <w:tab/>
      </w:r>
      <w:r w:rsidRPr="0068353A">
        <w:rPr>
          <w:rFonts w:ascii="Sylfaen" w:hAnsi="Sylfaen" w:cs="Helvetica"/>
          <w:color w:val="333333"/>
          <w:sz w:val="24"/>
          <w:lang w:val="ka-GE"/>
        </w:rPr>
        <w:t>ამრიგად</w:t>
      </w:r>
      <w:r>
        <w:rPr>
          <w:rFonts w:ascii="Sylfaen" w:hAnsi="Sylfaen" w:cs="Helvetica"/>
          <w:color w:val="333333"/>
          <w:sz w:val="24"/>
          <w:lang w:val="ka-GE"/>
        </w:rPr>
        <w:t>, კანონმდებელმა, ერთის მხრივ სავსებით ლ</w:t>
      </w:r>
      <w:r w:rsidR="0080080A">
        <w:rPr>
          <w:rFonts w:ascii="Sylfaen" w:hAnsi="Sylfaen" w:cs="Helvetica"/>
          <w:color w:val="333333"/>
          <w:sz w:val="24"/>
          <w:lang w:val="ka-GE"/>
        </w:rPr>
        <w:t>ეგიტიმურად</w:t>
      </w:r>
      <w:r w:rsidR="0020074C">
        <w:rPr>
          <w:rFonts w:ascii="Sylfaen" w:hAnsi="Sylfaen" w:cs="Helvetica"/>
          <w:color w:val="333333"/>
          <w:sz w:val="24"/>
          <w:lang w:val="ka-GE"/>
        </w:rPr>
        <w:t xml:space="preserve"> და სამართლიანად</w:t>
      </w:r>
      <w:r>
        <w:rPr>
          <w:rFonts w:ascii="Sylfaen" w:hAnsi="Sylfaen" w:cs="Helvetica"/>
          <w:color w:val="333333"/>
          <w:sz w:val="24"/>
          <w:lang w:val="ka-GE"/>
        </w:rPr>
        <w:t>, მოპასუხის მიერ შესაგებელის წარდგენა მოპასუხის ვალდებულებად დაადგინა და თანაც სასამართლოს მიერ განსაზღვრულ საპროცესო ვადაში</w:t>
      </w:r>
      <w:r w:rsidR="0080080A">
        <w:rPr>
          <w:rFonts w:ascii="Sylfaen" w:hAnsi="Sylfaen" w:cs="Helvetica"/>
          <w:color w:val="333333"/>
          <w:sz w:val="24"/>
          <w:lang w:val="ka-GE"/>
        </w:rPr>
        <w:t xml:space="preserve"> წარდგენის ვალდებულება</w:t>
      </w:r>
      <w:r w:rsidR="003101A5">
        <w:rPr>
          <w:rFonts w:ascii="Sylfaen" w:hAnsi="Sylfaen" w:cs="Helvetica"/>
          <w:color w:val="333333"/>
          <w:sz w:val="24"/>
          <w:lang w:val="ka-GE"/>
        </w:rPr>
        <w:t xml:space="preserve"> და იმავე ნორმაში კანონმდებელმა დააკონკრეტა, რომ ამ ვადის გაგრძელება დაუშვებელიაო. უნდა აღინიშნოს, რომ გაუგებარია, თუ ერთის მხრივ ადმინისტრაციულ სამართალწარმოებაში შესაგებელის წარდგენა სავალდებულოა, რის მნიშვნელობასაც დამატებით ხაზს უსვავს</w:t>
      </w:r>
      <w:r w:rsidR="008F60D1">
        <w:rPr>
          <w:rFonts w:ascii="Sylfaen" w:hAnsi="Sylfaen" w:cs="Helvetica"/>
          <w:color w:val="333333"/>
          <w:sz w:val="24"/>
          <w:lang w:val="ka-GE"/>
        </w:rPr>
        <w:t xml:space="preserve"> კანონმდებელი</w:t>
      </w:r>
      <w:r w:rsidR="003101A5">
        <w:rPr>
          <w:rFonts w:ascii="Sylfaen" w:hAnsi="Sylfaen" w:cs="Helvetica"/>
          <w:color w:val="333333"/>
          <w:sz w:val="24"/>
          <w:lang w:val="ka-GE"/>
        </w:rPr>
        <w:t xml:space="preserve"> სასამართლოს მიერ შესაგებელის წარდგენისათვის დანიშნული ვადის გაგრძელების დაუშვებლობაზე </w:t>
      </w:r>
      <w:r w:rsidR="008F60D1">
        <w:rPr>
          <w:rFonts w:ascii="Sylfaen" w:hAnsi="Sylfaen" w:cs="Helvetica"/>
          <w:color w:val="333333"/>
          <w:sz w:val="24"/>
          <w:lang w:val="ka-GE"/>
        </w:rPr>
        <w:t>მითითებით და</w:t>
      </w:r>
      <w:r w:rsidR="003101A5">
        <w:rPr>
          <w:rFonts w:ascii="Sylfaen" w:hAnsi="Sylfaen" w:cs="Helvetica"/>
          <w:color w:val="333333"/>
          <w:sz w:val="24"/>
          <w:lang w:val="ka-GE"/>
        </w:rPr>
        <w:t xml:space="preserve"> რაღა საჭირო იქნებოდა</w:t>
      </w:r>
      <w:r w:rsidR="008F60D1">
        <w:rPr>
          <w:rFonts w:ascii="Sylfaen" w:hAnsi="Sylfaen" w:cs="Helvetica"/>
          <w:color w:val="333333"/>
          <w:sz w:val="24"/>
          <w:lang w:val="ka-GE"/>
        </w:rPr>
        <w:t xml:space="preserve"> საპროცესო ვადის გაგრძელების დაუშვებლობაზე მითითება</w:t>
      </w:r>
      <w:r w:rsidR="003101A5">
        <w:rPr>
          <w:rFonts w:ascii="Sylfaen" w:hAnsi="Sylfaen" w:cs="Helvetica"/>
          <w:color w:val="333333"/>
          <w:sz w:val="24"/>
          <w:lang w:val="ka-GE"/>
        </w:rPr>
        <w:t xml:space="preserve">, თუ შესაგებელის წარუდგენლობას და კანონის კატეგორიული მოთხოვნების დარღვევას, დამრღვევის მიმართ არ მოჰყვება სამოქალაქო საპროცესო კოდექსის </w:t>
      </w:r>
      <w:r w:rsidR="003101A5" w:rsidRPr="003101A5">
        <w:rPr>
          <w:rFonts w:ascii="Sylfaen" w:hAnsi="Sylfaen" w:cs="Helvetica"/>
          <w:color w:val="333333"/>
          <w:sz w:val="24"/>
          <w:lang w:val="ka-GE"/>
        </w:rPr>
        <w:t>XXVI</w:t>
      </w:r>
      <w:r w:rsidR="003101A5">
        <w:rPr>
          <w:rFonts w:ascii="Sylfaen" w:hAnsi="Sylfaen" w:cs="Helvetica"/>
          <w:color w:val="333333"/>
          <w:sz w:val="24"/>
          <w:lang w:val="ka-GE"/>
        </w:rPr>
        <w:t xml:space="preserve"> თავით გათვალისწინებული დაუსწრებელი გადაწყვეტილების გამოტანის შედეგი,</w:t>
      </w:r>
      <w:r w:rsidR="008F60D1">
        <w:rPr>
          <w:rFonts w:ascii="Sylfaen" w:hAnsi="Sylfaen" w:cs="Helvetica"/>
          <w:color w:val="333333"/>
          <w:sz w:val="24"/>
          <w:lang w:val="ka-GE"/>
        </w:rPr>
        <w:t xml:space="preserve"> რასაც </w:t>
      </w:r>
      <w:r w:rsidR="0080080A">
        <w:rPr>
          <w:rFonts w:ascii="Sylfaen" w:hAnsi="Sylfaen" w:cs="Helvetica"/>
          <w:color w:val="333333"/>
          <w:sz w:val="24"/>
          <w:lang w:val="ka-GE"/>
        </w:rPr>
        <w:t xml:space="preserve">პირიქით </w:t>
      </w:r>
      <w:r w:rsidR="008F60D1">
        <w:rPr>
          <w:rFonts w:ascii="Sylfaen" w:hAnsi="Sylfaen" w:cs="Helvetica"/>
          <w:color w:val="333333"/>
          <w:sz w:val="24"/>
          <w:lang w:val="ka-GE"/>
        </w:rPr>
        <w:t>გამორიცხავს სადავო საპროცესო ნორმა და</w:t>
      </w:r>
      <w:r w:rsidR="003101A5">
        <w:rPr>
          <w:rFonts w:ascii="Sylfaen" w:hAnsi="Sylfaen" w:cs="Helvetica"/>
          <w:color w:val="333333"/>
          <w:sz w:val="24"/>
          <w:lang w:val="ka-GE"/>
        </w:rPr>
        <w:t xml:space="preserve"> ან </w:t>
      </w:r>
      <w:r w:rsidR="003101A5">
        <w:rPr>
          <w:rFonts w:ascii="Sylfaen" w:hAnsi="Sylfaen" w:cs="Helvetica"/>
          <w:color w:val="333333"/>
          <w:sz w:val="24"/>
          <w:lang w:val="ka-GE"/>
        </w:rPr>
        <w:lastRenderedPageBreak/>
        <w:t>ადმინისტრაციულ წარმოებაში თანაზომიერი და მსგავსი შედეგი</w:t>
      </w:r>
      <w:r w:rsidR="008F60D1">
        <w:rPr>
          <w:rFonts w:ascii="Sylfaen" w:hAnsi="Sylfaen" w:cs="Helvetica"/>
          <w:color w:val="333333"/>
          <w:sz w:val="24"/>
          <w:lang w:val="ka-GE"/>
        </w:rPr>
        <w:t xml:space="preserve">ს მოპასუხის მიმართ </w:t>
      </w:r>
      <w:r w:rsidR="0080080A">
        <w:rPr>
          <w:rFonts w:ascii="Sylfaen" w:hAnsi="Sylfaen" w:cs="Helvetica"/>
          <w:color w:val="333333"/>
          <w:sz w:val="24"/>
          <w:lang w:val="ka-GE"/>
        </w:rPr>
        <w:t>დადგო</w:t>
      </w:r>
      <w:r w:rsidR="008F60D1">
        <w:rPr>
          <w:rFonts w:ascii="Sylfaen" w:hAnsi="Sylfaen" w:cs="Helvetica"/>
          <w:color w:val="333333"/>
          <w:sz w:val="24"/>
          <w:lang w:val="ka-GE"/>
        </w:rPr>
        <w:t>მას</w:t>
      </w:r>
      <w:r w:rsidR="0080080A">
        <w:rPr>
          <w:rFonts w:ascii="Sylfaen" w:hAnsi="Sylfaen" w:cs="Helvetica"/>
          <w:color w:val="333333"/>
          <w:sz w:val="24"/>
          <w:lang w:val="ka-GE"/>
        </w:rPr>
        <w:t xml:space="preserve"> გამორიცხავს</w:t>
      </w:r>
      <w:r w:rsidR="008F60D1">
        <w:rPr>
          <w:rFonts w:ascii="Sylfaen" w:hAnsi="Sylfaen" w:cs="Helvetica"/>
          <w:color w:val="333333"/>
          <w:sz w:val="24"/>
          <w:lang w:val="ka-GE"/>
        </w:rPr>
        <w:t xml:space="preserve"> სადავო საპროცესო ნორმა</w:t>
      </w:r>
      <w:r w:rsidR="003101A5">
        <w:rPr>
          <w:rFonts w:ascii="Sylfaen" w:hAnsi="Sylfaen" w:cs="Helvetica"/>
          <w:color w:val="333333"/>
          <w:sz w:val="24"/>
          <w:lang w:val="ka-GE"/>
        </w:rPr>
        <w:t>.</w:t>
      </w:r>
    </w:p>
    <w:p w:rsidR="0068353A" w:rsidRPr="00B45DBC" w:rsidRDefault="003101A5" w:rsidP="0068353A">
      <w:pPr>
        <w:spacing w:after="0" w:line="240" w:lineRule="auto"/>
        <w:ind w:left="-567" w:right="-284"/>
        <w:jc w:val="both"/>
        <w:rPr>
          <w:rFonts w:ascii="Sylfaen" w:hAnsi="Sylfaen" w:cs="Helvetica"/>
          <w:color w:val="333333"/>
          <w:sz w:val="24"/>
          <w:shd w:val="clear" w:color="auto" w:fill="EAEAEA"/>
          <w:lang w:val="ka-GE"/>
        </w:rPr>
      </w:pPr>
      <w:r>
        <w:rPr>
          <w:rFonts w:ascii="Sylfaen" w:hAnsi="Sylfaen" w:cs="Helvetica"/>
          <w:color w:val="333333"/>
          <w:sz w:val="24"/>
          <w:lang w:val="ka-GE"/>
        </w:rPr>
        <w:t xml:space="preserve">        </w:t>
      </w:r>
      <w:r w:rsidR="008F60D1">
        <w:rPr>
          <w:rFonts w:ascii="Sylfaen" w:hAnsi="Sylfaen" w:cs="Helvetica"/>
          <w:color w:val="333333"/>
          <w:sz w:val="24"/>
          <w:lang w:val="ka-GE"/>
        </w:rPr>
        <w:t xml:space="preserve"> </w:t>
      </w:r>
      <w:r>
        <w:rPr>
          <w:rFonts w:ascii="Sylfaen" w:hAnsi="Sylfaen" w:cs="Helvetica"/>
          <w:color w:val="333333"/>
          <w:sz w:val="24"/>
          <w:lang w:val="ka-GE"/>
        </w:rPr>
        <w:t xml:space="preserve">ასევე უნდა აღინიშნოს, რომ რადგან ადმინისტრაციული საპროცესო კოდექსით არ არის გათვალისწინებული </w:t>
      </w:r>
      <w:r w:rsidR="00B45DBC">
        <w:rPr>
          <w:rFonts w:ascii="Sylfaen" w:hAnsi="Sylfaen" w:cs="Helvetica"/>
          <w:color w:val="333333"/>
          <w:sz w:val="24"/>
          <w:lang w:val="ka-GE"/>
        </w:rPr>
        <w:t xml:space="preserve">საპროცესო მოქმედების შესრულების გაქარწყლებაზე არაფერი, ამ კოდექსის 1-ლი მუხლის მე-2 ნაწილის თანახმად, ადმინისტრაციულ წარმოებაში გამოყენებული უნდა იქნეს </w:t>
      </w:r>
      <w:r w:rsidR="0068353A">
        <w:rPr>
          <w:rFonts w:ascii="Sylfaen" w:hAnsi="Sylfaen" w:cs="Helvetica"/>
          <w:color w:val="333333"/>
          <w:sz w:val="24"/>
          <w:lang w:val="ka-GE"/>
        </w:rPr>
        <w:t>სამოქალაქო საპროცესო კოდექსის 63-ე მუხლი</w:t>
      </w:r>
      <w:r w:rsidR="00B45DBC">
        <w:rPr>
          <w:rFonts w:ascii="Sylfaen" w:hAnsi="Sylfaen" w:cs="Helvetica"/>
          <w:color w:val="333333"/>
          <w:sz w:val="24"/>
          <w:lang w:val="ka-GE"/>
        </w:rPr>
        <w:t>, რომლის თანახმადაც</w:t>
      </w:r>
      <w:r w:rsidR="0068353A">
        <w:rPr>
          <w:rFonts w:ascii="Sylfaen" w:hAnsi="Sylfaen" w:cs="Helvetica"/>
          <w:color w:val="333333"/>
          <w:sz w:val="24"/>
          <w:lang w:val="ka-GE"/>
        </w:rPr>
        <w:t>: „</w:t>
      </w:r>
      <w:r w:rsidR="0068353A" w:rsidRPr="0020074C">
        <w:rPr>
          <w:rFonts w:ascii="Sylfaen" w:hAnsi="Sylfaen" w:cs="Sylfaen"/>
          <w:i/>
          <w:color w:val="333333"/>
          <w:sz w:val="24"/>
          <w:shd w:val="clear" w:color="auto" w:fill="EAEAEA"/>
          <w:lang w:val="ka-GE"/>
        </w:rPr>
        <w:t>საპროცესო</w:t>
      </w:r>
      <w:r w:rsidR="0068353A" w:rsidRPr="0020074C">
        <w:rPr>
          <w:rFonts w:ascii="Helvetica" w:hAnsi="Helvetica" w:cs="Helvetica"/>
          <w:i/>
          <w:color w:val="333333"/>
          <w:sz w:val="24"/>
          <w:shd w:val="clear" w:color="auto" w:fill="EAEAEA"/>
          <w:lang w:val="ka-GE"/>
        </w:rPr>
        <w:t xml:space="preserve"> </w:t>
      </w:r>
      <w:r w:rsidR="0068353A" w:rsidRPr="0020074C">
        <w:rPr>
          <w:rFonts w:ascii="Sylfaen" w:hAnsi="Sylfaen" w:cs="Sylfaen"/>
          <w:i/>
          <w:color w:val="333333"/>
          <w:sz w:val="24"/>
          <w:shd w:val="clear" w:color="auto" w:fill="EAEAEA"/>
          <w:lang w:val="ka-GE"/>
        </w:rPr>
        <w:t>მოქმედების</w:t>
      </w:r>
      <w:r w:rsidR="0068353A" w:rsidRPr="0020074C">
        <w:rPr>
          <w:rFonts w:ascii="Helvetica" w:hAnsi="Helvetica" w:cs="Helvetica"/>
          <w:i/>
          <w:color w:val="333333"/>
          <w:sz w:val="24"/>
          <w:shd w:val="clear" w:color="auto" w:fill="EAEAEA"/>
          <w:lang w:val="ka-GE"/>
        </w:rPr>
        <w:t xml:space="preserve"> </w:t>
      </w:r>
      <w:r w:rsidR="0068353A" w:rsidRPr="0020074C">
        <w:rPr>
          <w:rFonts w:ascii="Sylfaen" w:hAnsi="Sylfaen" w:cs="Sylfaen"/>
          <w:i/>
          <w:color w:val="333333"/>
          <w:sz w:val="24"/>
          <w:shd w:val="clear" w:color="auto" w:fill="EAEAEA"/>
          <w:lang w:val="ka-GE"/>
        </w:rPr>
        <w:t>შესრულების</w:t>
      </w:r>
      <w:r w:rsidR="0068353A" w:rsidRPr="0020074C">
        <w:rPr>
          <w:rFonts w:ascii="Helvetica" w:hAnsi="Helvetica" w:cs="Helvetica"/>
          <w:i/>
          <w:color w:val="333333"/>
          <w:sz w:val="24"/>
          <w:shd w:val="clear" w:color="auto" w:fill="EAEAEA"/>
          <w:lang w:val="ka-GE"/>
        </w:rPr>
        <w:t xml:space="preserve"> </w:t>
      </w:r>
      <w:r w:rsidR="0068353A" w:rsidRPr="0020074C">
        <w:rPr>
          <w:rFonts w:ascii="Sylfaen" w:hAnsi="Sylfaen" w:cs="Sylfaen"/>
          <w:i/>
          <w:color w:val="333333"/>
          <w:sz w:val="24"/>
          <w:shd w:val="clear" w:color="auto" w:fill="EAEAEA"/>
          <w:lang w:val="ka-GE"/>
        </w:rPr>
        <w:t>უფლება</w:t>
      </w:r>
      <w:r w:rsidR="0068353A" w:rsidRPr="0020074C">
        <w:rPr>
          <w:rFonts w:ascii="Helvetica" w:hAnsi="Helvetica" w:cs="Helvetica"/>
          <w:i/>
          <w:color w:val="333333"/>
          <w:sz w:val="24"/>
          <w:shd w:val="clear" w:color="auto" w:fill="EAEAEA"/>
          <w:lang w:val="ka-GE"/>
        </w:rPr>
        <w:t xml:space="preserve"> </w:t>
      </w:r>
      <w:r w:rsidR="0068353A" w:rsidRPr="0020074C">
        <w:rPr>
          <w:rFonts w:ascii="Sylfaen" w:hAnsi="Sylfaen" w:cs="Sylfaen"/>
          <w:i/>
          <w:color w:val="333333"/>
          <w:sz w:val="24"/>
          <w:shd w:val="clear" w:color="auto" w:fill="EAEAEA"/>
          <w:lang w:val="ka-GE"/>
        </w:rPr>
        <w:t>გაქარწყლდება</w:t>
      </w:r>
      <w:r w:rsidR="0068353A" w:rsidRPr="0020074C">
        <w:rPr>
          <w:rFonts w:ascii="Helvetica" w:hAnsi="Helvetica" w:cs="Helvetica"/>
          <w:i/>
          <w:color w:val="333333"/>
          <w:sz w:val="24"/>
          <w:shd w:val="clear" w:color="auto" w:fill="EAEAEA"/>
          <w:lang w:val="ka-GE"/>
        </w:rPr>
        <w:t xml:space="preserve"> </w:t>
      </w:r>
      <w:r w:rsidR="0068353A" w:rsidRPr="0020074C">
        <w:rPr>
          <w:rFonts w:ascii="Sylfaen" w:hAnsi="Sylfaen" w:cs="Sylfaen"/>
          <w:i/>
          <w:color w:val="333333"/>
          <w:sz w:val="24"/>
          <w:shd w:val="clear" w:color="auto" w:fill="EAEAEA"/>
          <w:lang w:val="ka-GE"/>
        </w:rPr>
        <w:t>კანონით</w:t>
      </w:r>
      <w:r w:rsidR="0068353A" w:rsidRPr="0020074C">
        <w:rPr>
          <w:rFonts w:ascii="Helvetica" w:hAnsi="Helvetica" w:cs="Helvetica"/>
          <w:i/>
          <w:color w:val="333333"/>
          <w:sz w:val="24"/>
          <w:shd w:val="clear" w:color="auto" w:fill="EAEAEA"/>
          <w:lang w:val="ka-GE"/>
        </w:rPr>
        <w:t xml:space="preserve"> </w:t>
      </w:r>
      <w:r w:rsidR="0068353A" w:rsidRPr="0020074C">
        <w:rPr>
          <w:rFonts w:ascii="Sylfaen" w:hAnsi="Sylfaen" w:cs="Sylfaen"/>
          <w:i/>
          <w:color w:val="333333"/>
          <w:sz w:val="24"/>
          <w:shd w:val="clear" w:color="auto" w:fill="EAEAEA"/>
          <w:lang w:val="ka-GE"/>
        </w:rPr>
        <w:t>დადგენილი</w:t>
      </w:r>
      <w:r w:rsidR="0068353A" w:rsidRPr="0020074C">
        <w:rPr>
          <w:rFonts w:ascii="Helvetica" w:hAnsi="Helvetica" w:cs="Helvetica"/>
          <w:i/>
          <w:color w:val="333333"/>
          <w:sz w:val="24"/>
          <w:shd w:val="clear" w:color="auto" w:fill="EAEAEA"/>
          <w:lang w:val="ka-GE"/>
        </w:rPr>
        <w:t xml:space="preserve"> </w:t>
      </w:r>
      <w:r w:rsidR="0068353A" w:rsidRPr="0020074C">
        <w:rPr>
          <w:rFonts w:ascii="Sylfaen" w:hAnsi="Sylfaen" w:cs="Sylfaen"/>
          <w:i/>
          <w:color w:val="333333"/>
          <w:sz w:val="24"/>
          <w:shd w:val="clear" w:color="auto" w:fill="EAEAEA"/>
          <w:lang w:val="ka-GE"/>
        </w:rPr>
        <w:t>ან</w:t>
      </w:r>
      <w:r w:rsidR="0068353A" w:rsidRPr="0020074C">
        <w:rPr>
          <w:rFonts w:ascii="Helvetica" w:hAnsi="Helvetica" w:cs="Helvetica"/>
          <w:i/>
          <w:color w:val="333333"/>
          <w:sz w:val="24"/>
          <w:shd w:val="clear" w:color="auto" w:fill="EAEAEA"/>
          <w:lang w:val="ka-GE"/>
        </w:rPr>
        <w:t xml:space="preserve"> </w:t>
      </w:r>
      <w:r w:rsidR="0068353A" w:rsidRPr="0020074C">
        <w:rPr>
          <w:rFonts w:ascii="Sylfaen" w:hAnsi="Sylfaen" w:cs="Sylfaen"/>
          <w:b/>
          <w:i/>
          <w:color w:val="333333"/>
          <w:sz w:val="24"/>
          <w:u w:val="single"/>
          <w:shd w:val="clear" w:color="auto" w:fill="EAEAEA"/>
          <w:lang w:val="ka-GE"/>
        </w:rPr>
        <w:t>სასამართლოს</w:t>
      </w:r>
      <w:r w:rsidR="0068353A" w:rsidRPr="0020074C">
        <w:rPr>
          <w:rFonts w:ascii="Helvetica" w:hAnsi="Helvetica" w:cs="Helvetica"/>
          <w:b/>
          <w:i/>
          <w:color w:val="333333"/>
          <w:sz w:val="24"/>
          <w:u w:val="single"/>
          <w:shd w:val="clear" w:color="auto" w:fill="EAEAEA"/>
          <w:lang w:val="ka-GE"/>
        </w:rPr>
        <w:t xml:space="preserve"> </w:t>
      </w:r>
      <w:r w:rsidR="0068353A" w:rsidRPr="0020074C">
        <w:rPr>
          <w:rFonts w:ascii="Sylfaen" w:hAnsi="Sylfaen" w:cs="Sylfaen"/>
          <w:b/>
          <w:i/>
          <w:color w:val="333333"/>
          <w:sz w:val="24"/>
          <w:u w:val="single"/>
          <w:shd w:val="clear" w:color="auto" w:fill="EAEAEA"/>
          <w:lang w:val="ka-GE"/>
        </w:rPr>
        <w:t>მიერ</w:t>
      </w:r>
      <w:r w:rsidR="0068353A" w:rsidRPr="0020074C">
        <w:rPr>
          <w:rFonts w:ascii="Helvetica" w:hAnsi="Helvetica" w:cs="Helvetica"/>
          <w:b/>
          <w:i/>
          <w:color w:val="333333"/>
          <w:sz w:val="24"/>
          <w:u w:val="single"/>
          <w:shd w:val="clear" w:color="auto" w:fill="EAEAEA"/>
          <w:lang w:val="ka-GE"/>
        </w:rPr>
        <w:t xml:space="preserve"> </w:t>
      </w:r>
      <w:r w:rsidR="0068353A" w:rsidRPr="0020074C">
        <w:rPr>
          <w:rFonts w:ascii="Sylfaen" w:hAnsi="Sylfaen" w:cs="Sylfaen"/>
          <w:b/>
          <w:i/>
          <w:color w:val="333333"/>
          <w:sz w:val="24"/>
          <w:u w:val="single"/>
          <w:shd w:val="clear" w:color="auto" w:fill="EAEAEA"/>
          <w:lang w:val="ka-GE"/>
        </w:rPr>
        <w:t>დანიშნული</w:t>
      </w:r>
      <w:r w:rsidR="0068353A" w:rsidRPr="0020074C">
        <w:rPr>
          <w:rFonts w:ascii="Helvetica" w:hAnsi="Helvetica" w:cs="Helvetica"/>
          <w:b/>
          <w:i/>
          <w:color w:val="333333"/>
          <w:sz w:val="24"/>
          <w:u w:val="single"/>
          <w:shd w:val="clear" w:color="auto" w:fill="EAEAEA"/>
          <w:lang w:val="ka-GE"/>
        </w:rPr>
        <w:t xml:space="preserve"> </w:t>
      </w:r>
      <w:r w:rsidR="0068353A" w:rsidRPr="0020074C">
        <w:rPr>
          <w:rFonts w:ascii="Sylfaen" w:hAnsi="Sylfaen" w:cs="Sylfaen"/>
          <w:b/>
          <w:i/>
          <w:color w:val="333333"/>
          <w:sz w:val="24"/>
          <w:u w:val="single"/>
          <w:shd w:val="clear" w:color="auto" w:fill="EAEAEA"/>
          <w:lang w:val="ka-GE"/>
        </w:rPr>
        <w:t>ვადის</w:t>
      </w:r>
      <w:r w:rsidR="0068353A" w:rsidRPr="0020074C">
        <w:rPr>
          <w:rFonts w:ascii="Helvetica" w:hAnsi="Helvetica" w:cs="Helvetica"/>
          <w:b/>
          <w:i/>
          <w:color w:val="333333"/>
          <w:sz w:val="24"/>
          <w:u w:val="single"/>
          <w:shd w:val="clear" w:color="auto" w:fill="EAEAEA"/>
          <w:lang w:val="ka-GE"/>
        </w:rPr>
        <w:t xml:space="preserve"> </w:t>
      </w:r>
      <w:r w:rsidR="0068353A" w:rsidRPr="0020074C">
        <w:rPr>
          <w:rFonts w:ascii="Sylfaen" w:hAnsi="Sylfaen" w:cs="Sylfaen"/>
          <w:b/>
          <w:i/>
          <w:color w:val="333333"/>
          <w:sz w:val="24"/>
          <w:u w:val="single"/>
          <w:shd w:val="clear" w:color="auto" w:fill="EAEAEA"/>
          <w:lang w:val="ka-GE"/>
        </w:rPr>
        <w:t>გასვლის</w:t>
      </w:r>
      <w:r w:rsidR="0068353A" w:rsidRPr="0020074C">
        <w:rPr>
          <w:rFonts w:ascii="Helvetica" w:hAnsi="Helvetica" w:cs="Helvetica"/>
          <w:b/>
          <w:i/>
          <w:color w:val="333333"/>
          <w:sz w:val="24"/>
          <w:u w:val="single"/>
          <w:shd w:val="clear" w:color="auto" w:fill="EAEAEA"/>
          <w:lang w:val="ka-GE"/>
        </w:rPr>
        <w:t xml:space="preserve"> </w:t>
      </w:r>
      <w:r w:rsidR="0068353A" w:rsidRPr="0020074C">
        <w:rPr>
          <w:rFonts w:ascii="Sylfaen" w:hAnsi="Sylfaen" w:cs="Sylfaen"/>
          <w:b/>
          <w:i/>
          <w:color w:val="333333"/>
          <w:sz w:val="24"/>
          <w:u w:val="single"/>
          <w:shd w:val="clear" w:color="auto" w:fill="EAEAEA"/>
          <w:lang w:val="ka-GE"/>
        </w:rPr>
        <w:t>შემდეგ</w:t>
      </w:r>
      <w:r w:rsidR="0068353A" w:rsidRPr="0020074C">
        <w:rPr>
          <w:rFonts w:ascii="Helvetica" w:hAnsi="Helvetica" w:cs="Helvetica"/>
          <w:i/>
          <w:color w:val="333333"/>
          <w:sz w:val="24"/>
          <w:shd w:val="clear" w:color="auto" w:fill="EAEAEA"/>
          <w:lang w:val="ka-GE"/>
        </w:rPr>
        <w:t xml:space="preserve">. </w:t>
      </w:r>
      <w:r w:rsidR="0068353A" w:rsidRPr="0020074C">
        <w:rPr>
          <w:rFonts w:ascii="Sylfaen" w:hAnsi="Sylfaen" w:cs="Sylfaen"/>
          <w:i/>
          <w:color w:val="333333"/>
          <w:sz w:val="24"/>
          <w:shd w:val="clear" w:color="auto" w:fill="EAEAEA"/>
          <w:lang w:val="ka-GE"/>
        </w:rPr>
        <w:t>საჩივარი</w:t>
      </w:r>
      <w:r w:rsidR="0068353A" w:rsidRPr="0020074C">
        <w:rPr>
          <w:rFonts w:ascii="Helvetica" w:hAnsi="Helvetica" w:cs="Helvetica"/>
          <w:i/>
          <w:color w:val="333333"/>
          <w:sz w:val="24"/>
          <w:shd w:val="clear" w:color="auto" w:fill="EAEAEA"/>
          <w:lang w:val="ka-GE"/>
        </w:rPr>
        <w:t xml:space="preserve"> </w:t>
      </w:r>
      <w:r w:rsidR="0068353A" w:rsidRPr="0020074C">
        <w:rPr>
          <w:rFonts w:ascii="Sylfaen" w:hAnsi="Sylfaen" w:cs="Sylfaen"/>
          <w:i/>
          <w:color w:val="333333"/>
          <w:sz w:val="24"/>
          <w:shd w:val="clear" w:color="auto" w:fill="EAEAEA"/>
          <w:lang w:val="ka-GE"/>
        </w:rPr>
        <w:t>ან</w:t>
      </w:r>
      <w:r w:rsidR="0068353A" w:rsidRPr="0020074C">
        <w:rPr>
          <w:rFonts w:ascii="Helvetica" w:hAnsi="Helvetica" w:cs="Helvetica"/>
          <w:i/>
          <w:color w:val="333333"/>
          <w:sz w:val="24"/>
          <w:shd w:val="clear" w:color="auto" w:fill="EAEAEA"/>
          <w:lang w:val="ka-GE"/>
        </w:rPr>
        <w:t xml:space="preserve"> </w:t>
      </w:r>
      <w:r w:rsidR="0068353A" w:rsidRPr="0020074C">
        <w:rPr>
          <w:rFonts w:ascii="Sylfaen" w:hAnsi="Sylfaen" w:cs="Sylfaen"/>
          <w:i/>
          <w:color w:val="333333"/>
          <w:sz w:val="24"/>
          <w:shd w:val="clear" w:color="auto" w:fill="EAEAEA"/>
          <w:lang w:val="ka-GE"/>
        </w:rPr>
        <w:t>საბუთები</w:t>
      </w:r>
      <w:r w:rsidR="0068353A" w:rsidRPr="0020074C">
        <w:rPr>
          <w:rFonts w:ascii="Helvetica" w:hAnsi="Helvetica" w:cs="Helvetica"/>
          <w:i/>
          <w:color w:val="333333"/>
          <w:sz w:val="24"/>
          <w:shd w:val="clear" w:color="auto" w:fill="EAEAEA"/>
          <w:lang w:val="ka-GE"/>
        </w:rPr>
        <w:t xml:space="preserve">, </w:t>
      </w:r>
      <w:r w:rsidR="0068353A" w:rsidRPr="0020074C">
        <w:rPr>
          <w:rFonts w:ascii="Sylfaen" w:hAnsi="Sylfaen" w:cs="Sylfaen"/>
          <w:i/>
          <w:color w:val="333333"/>
          <w:sz w:val="24"/>
          <w:shd w:val="clear" w:color="auto" w:fill="EAEAEA"/>
          <w:lang w:val="ka-GE"/>
        </w:rPr>
        <w:t>რომლებიც</w:t>
      </w:r>
      <w:r w:rsidR="0068353A" w:rsidRPr="0020074C">
        <w:rPr>
          <w:rFonts w:ascii="Helvetica" w:hAnsi="Helvetica" w:cs="Helvetica"/>
          <w:i/>
          <w:color w:val="333333"/>
          <w:sz w:val="24"/>
          <w:shd w:val="clear" w:color="auto" w:fill="EAEAEA"/>
          <w:lang w:val="ka-GE"/>
        </w:rPr>
        <w:t xml:space="preserve"> </w:t>
      </w:r>
      <w:r w:rsidR="0068353A" w:rsidRPr="0020074C">
        <w:rPr>
          <w:rFonts w:ascii="Sylfaen" w:hAnsi="Sylfaen" w:cs="Sylfaen"/>
          <w:i/>
          <w:color w:val="333333"/>
          <w:sz w:val="24"/>
          <w:shd w:val="clear" w:color="auto" w:fill="EAEAEA"/>
          <w:lang w:val="ka-GE"/>
        </w:rPr>
        <w:t>შეტანილია</w:t>
      </w:r>
      <w:r w:rsidR="0068353A" w:rsidRPr="0020074C">
        <w:rPr>
          <w:rFonts w:ascii="Helvetica" w:hAnsi="Helvetica" w:cs="Helvetica"/>
          <w:i/>
          <w:color w:val="333333"/>
          <w:sz w:val="24"/>
          <w:shd w:val="clear" w:color="auto" w:fill="EAEAEA"/>
          <w:lang w:val="ka-GE"/>
        </w:rPr>
        <w:t xml:space="preserve"> </w:t>
      </w:r>
      <w:r w:rsidR="0068353A" w:rsidRPr="0020074C">
        <w:rPr>
          <w:rFonts w:ascii="Sylfaen" w:hAnsi="Sylfaen" w:cs="Sylfaen"/>
          <w:i/>
          <w:color w:val="333333"/>
          <w:sz w:val="24"/>
          <w:shd w:val="clear" w:color="auto" w:fill="EAEAEA"/>
          <w:lang w:val="ka-GE"/>
        </w:rPr>
        <w:t>საპროცესო</w:t>
      </w:r>
      <w:r w:rsidR="0068353A" w:rsidRPr="0020074C">
        <w:rPr>
          <w:rFonts w:ascii="Helvetica" w:hAnsi="Helvetica" w:cs="Helvetica"/>
          <w:i/>
          <w:color w:val="333333"/>
          <w:sz w:val="24"/>
          <w:shd w:val="clear" w:color="auto" w:fill="EAEAEA"/>
          <w:lang w:val="ka-GE"/>
        </w:rPr>
        <w:t xml:space="preserve"> </w:t>
      </w:r>
      <w:r w:rsidR="0068353A" w:rsidRPr="0020074C">
        <w:rPr>
          <w:rFonts w:ascii="Sylfaen" w:hAnsi="Sylfaen" w:cs="Sylfaen"/>
          <w:i/>
          <w:color w:val="333333"/>
          <w:sz w:val="24"/>
          <w:shd w:val="clear" w:color="auto" w:fill="EAEAEA"/>
          <w:lang w:val="ka-GE"/>
        </w:rPr>
        <w:t>ვადის</w:t>
      </w:r>
      <w:r w:rsidR="0068353A" w:rsidRPr="0020074C">
        <w:rPr>
          <w:rFonts w:ascii="Helvetica" w:hAnsi="Helvetica" w:cs="Helvetica"/>
          <w:i/>
          <w:color w:val="333333"/>
          <w:sz w:val="24"/>
          <w:shd w:val="clear" w:color="auto" w:fill="EAEAEA"/>
          <w:lang w:val="ka-GE"/>
        </w:rPr>
        <w:t xml:space="preserve"> </w:t>
      </w:r>
      <w:r w:rsidR="0068353A" w:rsidRPr="0020074C">
        <w:rPr>
          <w:rFonts w:ascii="Sylfaen" w:hAnsi="Sylfaen" w:cs="Sylfaen"/>
          <w:i/>
          <w:color w:val="333333"/>
          <w:sz w:val="24"/>
          <w:shd w:val="clear" w:color="auto" w:fill="EAEAEA"/>
          <w:lang w:val="ka-GE"/>
        </w:rPr>
        <w:t>გასვლის</w:t>
      </w:r>
      <w:r w:rsidR="0068353A" w:rsidRPr="0020074C">
        <w:rPr>
          <w:rFonts w:ascii="Helvetica" w:hAnsi="Helvetica" w:cs="Helvetica"/>
          <w:i/>
          <w:color w:val="333333"/>
          <w:sz w:val="24"/>
          <w:shd w:val="clear" w:color="auto" w:fill="EAEAEA"/>
          <w:lang w:val="ka-GE"/>
        </w:rPr>
        <w:t xml:space="preserve"> </w:t>
      </w:r>
      <w:r w:rsidR="0068353A" w:rsidRPr="0020074C">
        <w:rPr>
          <w:rFonts w:ascii="Sylfaen" w:hAnsi="Sylfaen" w:cs="Sylfaen"/>
          <w:i/>
          <w:color w:val="333333"/>
          <w:sz w:val="24"/>
          <w:shd w:val="clear" w:color="auto" w:fill="EAEAEA"/>
          <w:lang w:val="ka-GE"/>
        </w:rPr>
        <w:t>შემდეგ</w:t>
      </w:r>
      <w:r w:rsidR="0068353A" w:rsidRPr="0020074C">
        <w:rPr>
          <w:rFonts w:ascii="Helvetica" w:hAnsi="Helvetica" w:cs="Helvetica"/>
          <w:i/>
          <w:color w:val="333333"/>
          <w:sz w:val="24"/>
          <w:shd w:val="clear" w:color="auto" w:fill="EAEAEA"/>
          <w:lang w:val="ka-GE"/>
        </w:rPr>
        <w:t xml:space="preserve">, </w:t>
      </w:r>
      <w:r w:rsidR="0068353A" w:rsidRPr="0020074C">
        <w:rPr>
          <w:rFonts w:ascii="Sylfaen" w:hAnsi="Sylfaen" w:cs="Sylfaen"/>
          <w:i/>
          <w:color w:val="333333"/>
          <w:sz w:val="24"/>
          <w:shd w:val="clear" w:color="auto" w:fill="EAEAEA"/>
          <w:lang w:val="ka-GE"/>
        </w:rPr>
        <w:t>განუხილველი</w:t>
      </w:r>
      <w:r w:rsidR="0068353A" w:rsidRPr="0020074C">
        <w:rPr>
          <w:rFonts w:ascii="Helvetica" w:hAnsi="Helvetica" w:cs="Helvetica"/>
          <w:i/>
          <w:color w:val="333333"/>
          <w:sz w:val="24"/>
          <w:shd w:val="clear" w:color="auto" w:fill="EAEAEA"/>
          <w:lang w:val="ka-GE"/>
        </w:rPr>
        <w:t xml:space="preserve"> </w:t>
      </w:r>
      <w:r w:rsidR="0068353A" w:rsidRPr="0020074C">
        <w:rPr>
          <w:rFonts w:ascii="Sylfaen" w:hAnsi="Sylfaen" w:cs="Sylfaen"/>
          <w:i/>
          <w:color w:val="333333"/>
          <w:sz w:val="24"/>
          <w:shd w:val="clear" w:color="auto" w:fill="EAEAEA"/>
          <w:lang w:val="ka-GE"/>
        </w:rPr>
        <w:t>დარჩება</w:t>
      </w:r>
      <w:r w:rsidR="0068353A">
        <w:rPr>
          <w:rFonts w:ascii="Sylfaen" w:hAnsi="Sylfaen" w:cs="Sylfaen"/>
          <w:color w:val="333333"/>
          <w:sz w:val="24"/>
          <w:shd w:val="clear" w:color="auto" w:fill="EAEAEA"/>
          <w:lang w:val="ka-GE"/>
        </w:rPr>
        <w:t>“</w:t>
      </w:r>
      <w:r w:rsidR="00FE3E86">
        <w:rPr>
          <w:rFonts w:ascii="Sylfaen" w:hAnsi="Sylfaen" w:cs="Sylfaen"/>
          <w:color w:val="333333"/>
          <w:sz w:val="24"/>
          <w:shd w:val="clear" w:color="auto" w:fill="EAEAEA"/>
          <w:lang w:val="ka-GE"/>
        </w:rPr>
        <w:t>-ო</w:t>
      </w:r>
      <w:r w:rsidR="0068353A" w:rsidRPr="008F1535">
        <w:rPr>
          <w:rFonts w:ascii="Helvetica" w:hAnsi="Helvetica" w:cs="Helvetica"/>
          <w:color w:val="333333"/>
          <w:sz w:val="24"/>
          <w:shd w:val="clear" w:color="auto" w:fill="EAEAEA"/>
          <w:lang w:val="ka-GE"/>
        </w:rPr>
        <w:t>.</w:t>
      </w:r>
    </w:p>
    <w:p w:rsidR="00ED3FFD" w:rsidRDefault="00B45DBC" w:rsidP="00FE3E86">
      <w:pPr>
        <w:spacing w:after="0" w:line="240" w:lineRule="auto"/>
        <w:ind w:left="-567" w:right="-284" w:firstLine="567"/>
        <w:jc w:val="both"/>
        <w:rPr>
          <w:rFonts w:ascii="Sylfaen" w:hAnsi="Sylfaen" w:cs="Helvetica"/>
          <w:color w:val="333333"/>
          <w:sz w:val="24"/>
          <w:lang w:val="ka-GE"/>
        </w:rPr>
      </w:pPr>
      <w:r>
        <w:rPr>
          <w:rFonts w:ascii="Sylfaen" w:hAnsi="Sylfaen" w:cs="Helvetica"/>
          <w:color w:val="333333"/>
          <w:sz w:val="24"/>
          <w:lang w:val="ka-GE"/>
        </w:rPr>
        <w:t>ანუ, მიუხედავად იმისა, რომ ადმინისტრაციულ სამართალწარმოებაში მონაწილე ადმინისტრაციულ ორგანოს, რომელმაც სასამართლოს მიერ შესაგებელის წარდგენისათვის განსაზღვრულ საპროცესო ვადაში არ წარმოადგინა შესაგებელი, სამოქალაქო საპროცესო კოდექსის 63-ე მუხლის თანახმად გაქარწყლებული აქვს შესაგებელის წარდგენის, როგორც საპროცესო მოქმედების შესულების უფლება, სადავო საპროცესო ნორმით შექმნილი ბუნდოვანობა, უმოქმედობა და ადმინისტრაციული ორგანოსათვის შექმნილი პრივილეგია, ადმინისტრაციულ ორგანოს 63-ე მუხლის საწინააღმდეგოდ შესაძლებლობას აძლევს შესაგებელით შესასრულებელი საპროცესო მოქმედება შეასრულოს მთავარ სხდომაზე, რაც აშკარად</w:t>
      </w:r>
      <w:r w:rsidR="008F60D1">
        <w:rPr>
          <w:rFonts w:ascii="Sylfaen" w:hAnsi="Sylfaen" w:cs="Helvetica"/>
          <w:color w:val="333333"/>
          <w:sz w:val="24"/>
          <w:lang w:val="ka-GE"/>
        </w:rPr>
        <w:t xml:space="preserve"> ეწინააღმდეგება ამავე კოდექსის 201-ე მუხლის მე-4 და მე-5 ნაწილების მოთხოვნებს და</w:t>
      </w:r>
      <w:r>
        <w:rPr>
          <w:rFonts w:ascii="Sylfaen" w:hAnsi="Sylfaen" w:cs="Helvetica"/>
          <w:color w:val="333333"/>
          <w:sz w:val="24"/>
          <w:lang w:val="ka-GE"/>
        </w:rPr>
        <w:t xml:space="preserve"> არღვევს როგორც მხარეთა თანასწორობის პრინციპს, ისე შეუძლებელს ხდის </w:t>
      </w:r>
      <w:r w:rsidR="008F60D1">
        <w:rPr>
          <w:rFonts w:ascii="Sylfaen" w:hAnsi="Sylfaen" w:cs="Helvetica"/>
          <w:color w:val="333333"/>
          <w:sz w:val="24"/>
          <w:lang w:val="ka-GE"/>
        </w:rPr>
        <w:t xml:space="preserve">თანაბარ პირობებში </w:t>
      </w:r>
      <w:r>
        <w:rPr>
          <w:rFonts w:ascii="Sylfaen" w:hAnsi="Sylfaen" w:cs="Helvetica"/>
          <w:color w:val="333333"/>
          <w:sz w:val="24"/>
          <w:lang w:val="ka-GE"/>
        </w:rPr>
        <w:t xml:space="preserve">შეჯიბრებითობის პრინციპით სარგებლობას, რაც იწვევს საქართველოს კონსტიტუციის 31-ე მუხლის 1-ლი </w:t>
      </w:r>
      <w:r w:rsidR="00A9244D">
        <w:rPr>
          <w:rFonts w:ascii="Sylfaen" w:hAnsi="Sylfaen" w:cs="Helvetica"/>
          <w:color w:val="333333"/>
          <w:sz w:val="24"/>
          <w:lang w:val="ka-GE"/>
        </w:rPr>
        <w:t>პუნქტ</w:t>
      </w:r>
      <w:r>
        <w:rPr>
          <w:rFonts w:ascii="Sylfaen" w:hAnsi="Sylfaen" w:cs="Helvetica"/>
          <w:color w:val="333333"/>
          <w:sz w:val="24"/>
          <w:lang w:val="ka-GE"/>
        </w:rPr>
        <w:t>ით გარანტირებული ჩვენი უფლებების დარღვევას და მომავალშიც</w:t>
      </w:r>
      <w:r w:rsidR="008F60D1">
        <w:rPr>
          <w:rFonts w:ascii="Sylfaen" w:hAnsi="Sylfaen" w:cs="Helvetica"/>
          <w:color w:val="333333"/>
          <w:sz w:val="24"/>
          <w:lang w:val="ka-GE"/>
        </w:rPr>
        <w:t xml:space="preserve"> კიდევ</w:t>
      </w:r>
      <w:r>
        <w:rPr>
          <w:rFonts w:ascii="Sylfaen" w:hAnsi="Sylfaen" w:cs="Helvetica"/>
          <w:color w:val="333333"/>
          <w:sz w:val="24"/>
          <w:lang w:val="ka-GE"/>
        </w:rPr>
        <w:t xml:space="preserve"> არაერთხელ გამოიწვევს. </w:t>
      </w:r>
      <w:r w:rsidR="0080080A">
        <w:rPr>
          <w:rFonts w:ascii="Sylfaen" w:hAnsi="Sylfaen" w:cs="Helvetica"/>
          <w:color w:val="333333"/>
          <w:sz w:val="24"/>
          <w:lang w:val="ka-GE"/>
        </w:rPr>
        <w:t xml:space="preserve">ასევე არღვევს კონსტიტუციის 34-ე მუხლის 1-ლი </w:t>
      </w:r>
      <w:r w:rsidR="00A9244D">
        <w:rPr>
          <w:rFonts w:ascii="Sylfaen" w:hAnsi="Sylfaen" w:cs="Helvetica"/>
          <w:color w:val="333333"/>
          <w:sz w:val="24"/>
          <w:lang w:val="ka-GE"/>
        </w:rPr>
        <w:t>პუნქტ</w:t>
      </w:r>
      <w:r w:rsidR="0080080A">
        <w:rPr>
          <w:rFonts w:ascii="Sylfaen" w:hAnsi="Sylfaen" w:cs="Helvetica"/>
          <w:color w:val="333333"/>
          <w:sz w:val="24"/>
          <w:lang w:val="ka-GE"/>
        </w:rPr>
        <w:t>ით დაცულ ჩვენს უფლებასაც.</w:t>
      </w:r>
    </w:p>
    <w:p w:rsidR="00B45DBC" w:rsidRDefault="00ED3FFD" w:rsidP="00DC5542">
      <w:pPr>
        <w:spacing w:after="0" w:line="240" w:lineRule="auto"/>
        <w:ind w:left="-567" w:right="-284" w:firstLine="567"/>
        <w:jc w:val="both"/>
        <w:rPr>
          <w:rFonts w:ascii="Sylfaen" w:eastAsia="Times New Roman" w:hAnsi="Sylfaen" w:cs="Helvetica"/>
          <w:i/>
          <w:color w:val="333333"/>
          <w:sz w:val="24"/>
          <w:lang w:val="ka-GE" w:eastAsia="ru-RU"/>
        </w:rPr>
      </w:pPr>
      <w:r>
        <w:rPr>
          <w:rFonts w:ascii="Sylfaen" w:hAnsi="Sylfaen" w:cs="Helvetica"/>
          <w:color w:val="333333"/>
          <w:sz w:val="24"/>
          <w:lang w:val="ka-GE"/>
        </w:rPr>
        <w:t>უფრო მეტიც. ერთის მხრივ სამოქალქო საპროცესო კოდექსის 201-ე მუხლის მე-2 ნაწილით, როგორც კერძოსამართლებრივ დავაში, ისე ადმინისტრაციულ</w:t>
      </w:r>
      <w:r w:rsidR="00F16C47">
        <w:rPr>
          <w:rFonts w:ascii="Sylfaen" w:hAnsi="Sylfaen" w:cs="Helvetica"/>
          <w:color w:val="333333"/>
          <w:sz w:val="24"/>
          <w:lang w:val="ka-GE"/>
        </w:rPr>
        <w:t xml:space="preserve"> სამართლებრივ</w:t>
      </w:r>
      <w:r>
        <w:rPr>
          <w:rFonts w:ascii="Sylfaen" w:hAnsi="Sylfaen" w:cs="Helvetica"/>
          <w:color w:val="333333"/>
          <w:sz w:val="24"/>
          <w:lang w:val="ka-GE"/>
        </w:rPr>
        <w:t xml:space="preserve"> დავაში </w:t>
      </w:r>
      <w:r w:rsidR="00F16C47">
        <w:rPr>
          <w:rFonts w:ascii="Sylfaen" w:hAnsi="Sylfaen" w:cs="Helvetica"/>
          <w:color w:val="333333"/>
          <w:sz w:val="24"/>
          <w:lang w:val="ka-GE"/>
        </w:rPr>
        <w:t xml:space="preserve">კანონმდებელმა </w:t>
      </w:r>
      <w:r>
        <w:rPr>
          <w:rFonts w:ascii="Sylfaen" w:hAnsi="Sylfaen" w:cs="Helvetica"/>
          <w:color w:val="333333"/>
          <w:sz w:val="24"/>
          <w:lang w:val="ka-GE"/>
        </w:rPr>
        <w:t>დაადგინა</w:t>
      </w:r>
      <w:r w:rsidR="00DC5542">
        <w:rPr>
          <w:rFonts w:ascii="Sylfaen" w:hAnsi="Sylfaen" w:cs="Helvetica"/>
          <w:color w:val="333333"/>
          <w:sz w:val="24"/>
          <w:lang w:val="ka-GE"/>
        </w:rPr>
        <w:t>, თუ რას უნდა პასუხობდეს</w:t>
      </w:r>
      <w:r>
        <w:rPr>
          <w:rFonts w:ascii="Sylfaen" w:hAnsi="Sylfaen" w:cs="Helvetica"/>
          <w:color w:val="333333"/>
          <w:sz w:val="24"/>
          <w:lang w:val="ka-GE"/>
        </w:rPr>
        <w:t xml:space="preserve"> მოპასუხის წერილობითი </w:t>
      </w:r>
      <w:r w:rsidR="00E51A2A">
        <w:rPr>
          <w:rFonts w:ascii="Sylfaen" w:hAnsi="Sylfaen" w:cs="Helvetica"/>
          <w:color w:val="333333"/>
          <w:sz w:val="24"/>
          <w:lang w:val="ka-GE"/>
        </w:rPr>
        <w:t>პასუხი</w:t>
      </w:r>
      <w:r w:rsidR="00DC5542">
        <w:rPr>
          <w:rFonts w:ascii="Sylfaen" w:hAnsi="Sylfaen" w:cs="Helvetica"/>
          <w:color w:val="333333"/>
          <w:sz w:val="24"/>
          <w:lang w:val="ka-GE"/>
        </w:rPr>
        <w:t xml:space="preserve">, ანუ შესაგებელი, რომლის თანახმადაც: </w:t>
      </w:r>
      <w:r w:rsidR="00DC5542" w:rsidRPr="00DC5542">
        <w:rPr>
          <w:rFonts w:ascii="Sylfaen" w:hAnsi="Sylfaen" w:cs="Helvetica"/>
          <w:color w:val="333333"/>
          <w:sz w:val="28"/>
          <w:lang w:val="ka-GE"/>
        </w:rPr>
        <w:t>„</w:t>
      </w:r>
      <w:r w:rsidR="00615FB8" w:rsidRPr="008F1535">
        <w:rPr>
          <w:rFonts w:ascii="Sylfaen" w:eastAsia="Times New Roman" w:hAnsi="Sylfaen" w:cs="Sylfaen"/>
          <w:b/>
          <w:i/>
          <w:color w:val="333333"/>
          <w:sz w:val="24"/>
          <w:u w:val="single"/>
          <w:lang w:val="ka-GE" w:eastAsia="ru-RU"/>
        </w:rPr>
        <w:t>მოპასუხის</w:t>
      </w:r>
      <w:r w:rsidR="00615FB8" w:rsidRPr="008F1535">
        <w:rPr>
          <w:rFonts w:ascii="Helvetica" w:eastAsia="Times New Roman" w:hAnsi="Helvetica" w:cs="Helvetica"/>
          <w:b/>
          <w:i/>
          <w:color w:val="333333"/>
          <w:sz w:val="24"/>
          <w:u w:val="single"/>
          <w:lang w:val="ka-GE" w:eastAsia="ru-RU"/>
        </w:rPr>
        <w:t xml:space="preserve"> </w:t>
      </w:r>
      <w:r w:rsidR="00615FB8" w:rsidRPr="008F1535">
        <w:rPr>
          <w:rFonts w:ascii="Sylfaen" w:eastAsia="Times New Roman" w:hAnsi="Sylfaen" w:cs="Sylfaen"/>
          <w:b/>
          <w:i/>
          <w:color w:val="333333"/>
          <w:sz w:val="24"/>
          <w:u w:val="single"/>
          <w:lang w:val="ka-GE" w:eastAsia="ru-RU"/>
        </w:rPr>
        <w:t>წერილობით</w:t>
      </w:r>
      <w:r w:rsidR="00615FB8" w:rsidRPr="008F1535">
        <w:rPr>
          <w:rFonts w:ascii="Helvetica" w:eastAsia="Times New Roman" w:hAnsi="Helvetica" w:cs="Helvetica"/>
          <w:b/>
          <w:i/>
          <w:color w:val="333333"/>
          <w:sz w:val="24"/>
          <w:u w:val="single"/>
          <w:lang w:val="ka-GE" w:eastAsia="ru-RU"/>
        </w:rPr>
        <w:t xml:space="preserve"> </w:t>
      </w:r>
      <w:r w:rsidR="00615FB8" w:rsidRPr="008F1535">
        <w:rPr>
          <w:rFonts w:ascii="Sylfaen" w:eastAsia="Times New Roman" w:hAnsi="Sylfaen" w:cs="Sylfaen"/>
          <w:b/>
          <w:i/>
          <w:color w:val="333333"/>
          <w:sz w:val="24"/>
          <w:u w:val="single"/>
          <w:lang w:val="ka-GE" w:eastAsia="ru-RU"/>
        </w:rPr>
        <w:t>პასუხში</w:t>
      </w:r>
      <w:r w:rsidR="00615FB8" w:rsidRPr="008F1535">
        <w:rPr>
          <w:rFonts w:ascii="Helvetica" w:eastAsia="Times New Roman" w:hAnsi="Helvetica" w:cs="Helvetica"/>
          <w:b/>
          <w:i/>
          <w:color w:val="333333"/>
          <w:sz w:val="24"/>
          <w:u w:val="single"/>
          <w:lang w:val="ka-GE" w:eastAsia="ru-RU"/>
        </w:rPr>
        <w:t xml:space="preserve"> </w:t>
      </w:r>
      <w:r w:rsidR="00615FB8" w:rsidRPr="008F1535">
        <w:rPr>
          <w:rFonts w:ascii="Sylfaen" w:eastAsia="Times New Roman" w:hAnsi="Sylfaen" w:cs="Sylfaen"/>
          <w:b/>
          <w:i/>
          <w:color w:val="333333"/>
          <w:sz w:val="24"/>
          <w:u w:val="single"/>
          <w:lang w:val="ka-GE" w:eastAsia="ru-RU"/>
        </w:rPr>
        <w:t>მითითებული</w:t>
      </w:r>
      <w:r w:rsidR="00615FB8" w:rsidRPr="008F1535">
        <w:rPr>
          <w:rFonts w:ascii="Helvetica" w:eastAsia="Times New Roman" w:hAnsi="Helvetica" w:cs="Helvetica"/>
          <w:b/>
          <w:i/>
          <w:color w:val="333333"/>
          <w:sz w:val="24"/>
          <w:u w:val="single"/>
          <w:lang w:val="ka-GE" w:eastAsia="ru-RU"/>
        </w:rPr>
        <w:t xml:space="preserve"> </w:t>
      </w:r>
      <w:r w:rsidR="00615FB8" w:rsidRPr="008F1535">
        <w:rPr>
          <w:rFonts w:ascii="Sylfaen" w:eastAsia="Times New Roman" w:hAnsi="Sylfaen" w:cs="Sylfaen"/>
          <w:b/>
          <w:i/>
          <w:color w:val="333333"/>
          <w:sz w:val="24"/>
          <w:u w:val="single"/>
          <w:lang w:val="ka-GE" w:eastAsia="ru-RU"/>
        </w:rPr>
        <w:t>უნდა</w:t>
      </w:r>
      <w:r w:rsidR="00615FB8" w:rsidRPr="008F1535">
        <w:rPr>
          <w:rFonts w:ascii="Helvetica" w:eastAsia="Times New Roman" w:hAnsi="Helvetica" w:cs="Helvetica"/>
          <w:b/>
          <w:i/>
          <w:color w:val="333333"/>
          <w:sz w:val="24"/>
          <w:u w:val="single"/>
          <w:lang w:val="ka-GE" w:eastAsia="ru-RU"/>
        </w:rPr>
        <w:t xml:space="preserve"> </w:t>
      </w:r>
      <w:r w:rsidR="00615FB8" w:rsidRPr="008F1535">
        <w:rPr>
          <w:rFonts w:ascii="Sylfaen" w:eastAsia="Times New Roman" w:hAnsi="Sylfaen" w:cs="Sylfaen"/>
          <w:b/>
          <w:i/>
          <w:color w:val="333333"/>
          <w:sz w:val="24"/>
          <w:u w:val="single"/>
          <w:lang w:val="ka-GE" w:eastAsia="ru-RU"/>
        </w:rPr>
        <w:t>იყოს</w:t>
      </w:r>
      <w:r w:rsidR="00615FB8" w:rsidRPr="00B45DBC">
        <w:rPr>
          <w:rFonts w:ascii="Helvetica" w:eastAsia="Times New Roman" w:hAnsi="Helvetica" w:cs="Helvetica"/>
          <w:b/>
          <w:i/>
          <w:color w:val="333333"/>
          <w:sz w:val="40"/>
          <w:lang w:val="ka-GE" w:eastAsia="ru-RU"/>
        </w:rPr>
        <w:t>:</w:t>
      </w:r>
      <w:r w:rsidR="00DC5542" w:rsidRPr="00DC5542">
        <w:rPr>
          <w:rFonts w:ascii="Sylfaen" w:eastAsia="Times New Roman" w:hAnsi="Sylfaen" w:cs="Helvetica"/>
          <w:i/>
          <w:color w:val="333333"/>
          <w:sz w:val="24"/>
          <w:lang w:val="ka-GE" w:eastAsia="ru-RU"/>
        </w:rPr>
        <w:t xml:space="preserve"> </w:t>
      </w:r>
    </w:p>
    <w:p w:rsidR="00DC5542" w:rsidRDefault="00615FB8" w:rsidP="00DC5542">
      <w:pPr>
        <w:spacing w:after="0" w:line="240" w:lineRule="auto"/>
        <w:ind w:left="-567" w:right="-284" w:firstLine="567"/>
        <w:jc w:val="both"/>
        <w:rPr>
          <w:rFonts w:ascii="Sylfaen" w:eastAsia="Times New Roman" w:hAnsi="Sylfaen" w:cs="Helvetica"/>
          <w:i/>
          <w:color w:val="333333"/>
          <w:sz w:val="24"/>
          <w:lang w:val="ka-GE" w:eastAsia="ru-RU"/>
        </w:rPr>
      </w:pPr>
      <w:r w:rsidRPr="008F1535">
        <w:rPr>
          <w:rFonts w:ascii="Sylfaen" w:eastAsia="Times New Roman" w:hAnsi="Sylfaen" w:cs="Sylfaen"/>
          <w:i/>
          <w:color w:val="333333"/>
          <w:sz w:val="24"/>
          <w:lang w:val="ka-GE" w:eastAsia="ru-RU"/>
        </w:rPr>
        <w:t>ა</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სასამართლოს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დასახელება</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რომელშიც</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მას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შეაქვს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პასუხი</w:t>
      </w:r>
      <w:r w:rsidRPr="008F1535">
        <w:rPr>
          <w:rFonts w:ascii="Helvetica" w:eastAsia="Times New Roman" w:hAnsi="Helvetica" w:cs="Helvetica"/>
          <w:i/>
          <w:color w:val="333333"/>
          <w:sz w:val="24"/>
          <w:lang w:val="ka-GE" w:eastAsia="ru-RU"/>
        </w:rPr>
        <w:t>;</w:t>
      </w:r>
      <w:r w:rsidR="00DC5542" w:rsidRPr="00DC5542">
        <w:rPr>
          <w:rFonts w:ascii="Sylfaen" w:eastAsia="Times New Roman" w:hAnsi="Sylfaen" w:cs="Helvetica"/>
          <w:i/>
          <w:color w:val="333333"/>
          <w:sz w:val="24"/>
          <w:lang w:val="ka-GE" w:eastAsia="ru-RU"/>
        </w:rPr>
        <w:t xml:space="preserve"> </w:t>
      </w:r>
    </w:p>
    <w:p w:rsidR="00DC5542" w:rsidRDefault="00615FB8" w:rsidP="00DC5542">
      <w:pPr>
        <w:spacing w:after="0" w:line="240" w:lineRule="auto"/>
        <w:ind w:left="-567" w:right="-284" w:firstLine="567"/>
        <w:jc w:val="both"/>
        <w:rPr>
          <w:rFonts w:ascii="Sylfaen" w:eastAsia="Times New Roman" w:hAnsi="Sylfaen" w:cs="Helvetica"/>
          <w:i/>
          <w:color w:val="333333"/>
          <w:sz w:val="24"/>
          <w:lang w:val="ka-GE" w:eastAsia="ru-RU"/>
        </w:rPr>
      </w:pPr>
      <w:r w:rsidRPr="008F1535">
        <w:rPr>
          <w:rFonts w:ascii="Sylfaen" w:eastAsia="Times New Roman" w:hAnsi="Sylfaen" w:cs="Sylfaen"/>
          <w:i/>
          <w:color w:val="333333"/>
          <w:sz w:val="24"/>
          <w:lang w:val="ka-GE" w:eastAsia="ru-RU"/>
        </w:rPr>
        <w:t>ბ</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მოპასუხის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მისი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წარმომადგენლის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თუ</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პასუხი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შესაგებელი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შეაქვს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წარმომადგენელს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მოწმის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სხდომაზე</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მოსაწვევი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სხვა</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პირის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სახელი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გვარი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სახელწოდება</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ძირითადი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მისამართი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ფაქტობრივი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ადგილსამყოფელი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აგრეთვე</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არსებობის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შემთხვევაში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ალტერნატიული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მისამართი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სამუშაო</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ადგილის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მისამართი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ტელეფონის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ნომერი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მათ</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შორის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მობილურის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ელექტრონული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ფოსტის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მისამართი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ფაქსი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პასუხში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შესაგებელში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შესაძლოა</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მოპასუხემ</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ან</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მისმა</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წარმომადგენელმა</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ასევე</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მიუთითოს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საკონტაქტო</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პირის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მონაცემები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თუ</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მოპასუხე</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იურიდიული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პირია</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ან</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ინდივიდუალური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მეწარმეა</w:t>
      </w:r>
      <w:r w:rsidRPr="008F1535">
        <w:rPr>
          <w:rFonts w:ascii="Helvetica" w:eastAsia="Times New Roman" w:hAnsi="Helvetica" w:cs="Helvetica"/>
          <w:i/>
          <w:color w:val="333333"/>
          <w:sz w:val="24"/>
          <w:lang w:val="ka-GE" w:eastAsia="ru-RU"/>
        </w:rPr>
        <w:t xml:space="preserve"> − </w:t>
      </w:r>
      <w:r w:rsidRPr="008F1535">
        <w:rPr>
          <w:rFonts w:ascii="Sylfaen" w:eastAsia="Times New Roman" w:hAnsi="Sylfaen" w:cs="Sylfaen"/>
          <w:i/>
          <w:color w:val="333333"/>
          <w:sz w:val="24"/>
          <w:lang w:val="ka-GE" w:eastAsia="ru-RU"/>
        </w:rPr>
        <w:t>თავად</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მოპასუხე</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ხოლო</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თუ</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მას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ჰყავს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წარმომადგენელი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გარდა</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კანონიერი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წარმომადგენლისა</w:t>
      </w:r>
      <w:r w:rsidRPr="008F1535">
        <w:rPr>
          <w:rFonts w:ascii="Helvetica" w:eastAsia="Times New Roman" w:hAnsi="Helvetica" w:cs="Helvetica"/>
          <w:i/>
          <w:color w:val="333333"/>
          <w:sz w:val="24"/>
          <w:lang w:val="ka-GE" w:eastAsia="ru-RU"/>
        </w:rPr>
        <w:t xml:space="preserve">) − </w:t>
      </w:r>
      <w:r w:rsidRPr="008F1535">
        <w:rPr>
          <w:rFonts w:ascii="Sylfaen" w:eastAsia="Times New Roman" w:hAnsi="Sylfaen" w:cs="Sylfaen"/>
          <w:i/>
          <w:color w:val="333333"/>
          <w:sz w:val="24"/>
          <w:lang w:val="ka-GE" w:eastAsia="ru-RU"/>
        </w:rPr>
        <w:t>მისი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წარმომადგენელი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ვალდებულია</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მიუთითოს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ელექტრონული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ფოსტის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მისამართი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და</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ტელეფონის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ნომერი</w:t>
      </w:r>
      <w:r w:rsidRPr="008F1535">
        <w:rPr>
          <w:rFonts w:ascii="Helvetica" w:eastAsia="Times New Roman" w:hAnsi="Helvetica" w:cs="Helvetica"/>
          <w:i/>
          <w:color w:val="333333"/>
          <w:sz w:val="24"/>
          <w:lang w:val="ka-GE" w:eastAsia="ru-RU"/>
        </w:rPr>
        <w:t>;</w:t>
      </w:r>
      <w:r w:rsidR="00DC5542" w:rsidRPr="00DC5542">
        <w:rPr>
          <w:rFonts w:ascii="Sylfaen" w:eastAsia="Times New Roman" w:hAnsi="Sylfaen" w:cs="Helvetica"/>
          <w:i/>
          <w:color w:val="333333"/>
          <w:sz w:val="24"/>
          <w:lang w:val="ka-GE" w:eastAsia="ru-RU"/>
        </w:rPr>
        <w:t xml:space="preserve"> </w:t>
      </w:r>
    </w:p>
    <w:p w:rsidR="00DC5542" w:rsidRDefault="00B45DBC" w:rsidP="00DC5542">
      <w:pPr>
        <w:spacing w:after="0" w:line="240" w:lineRule="auto"/>
        <w:ind w:left="-567" w:right="-284" w:firstLine="567"/>
        <w:jc w:val="both"/>
        <w:rPr>
          <w:rFonts w:ascii="Sylfaen" w:eastAsia="Times New Roman" w:hAnsi="Sylfaen" w:cs="Helvetica"/>
          <w:i/>
          <w:color w:val="333333"/>
          <w:sz w:val="24"/>
          <w:lang w:val="ka-GE" w:eastAsia="ru-RU"/>
        </w:rPr>
      </w:pPr>
      <w:r>
        <w:rPr>
          <w:rFonts w:ascii="Sylfaen" w:eastAsia="Times New Roman" w:hAnsi="Sylfaen" w:cs="Sylfaen"/>
          <w:b/>
          <w:i/>
          <w:color w:val="333333"/>
          <w:sz w:val="24"/>
          <w:lang w:val="ka-GE" w:eastAsia="ru-RU"/>
        </w:rPr>
        <w:t xml:space="preserve"> </w:t>
      </w:r>
      <w:r w:rsidR="00615FB8" w:rsidRPr="00B45DBC">
        <w:rPr>
          <w:rFonts w:ascii="Sylfaen" w:eastAsia="Times New Roman" w:hAnsi="Sylfaen" w:cs="Sylfaen"/>
          <w:b/>
          <w:i/>
          <w:color w:val="333333"/>
          <w:sz w:val="24"/>
          <w:lang w:val="ka-GE" w:eastAsia="ru-RU"/>
        </w:rPr>
        <w:t>გ</w:t>
      </w:r>
      <w:r w:rsidR="00615FB8" w:rsidRPr="00B45DBC">
        <w:rPr>
          <w:rFonts w:ascii="Helvetica" w:eastAsia="Times New Roman" w:hAnsi="Helvetica" w:cs="Helvetica"/>
          <w:b/>
          <w:i/>
          <w:color w:val="333333"/>
          <w:sz w:val="24"/>
          <w:lang w:val="ka-GE" w:eastAsia="ru-RU"/>
        </w:rPr>
        <w:t>)</w:t>
      </w:r>
      <w:r w:rsidR="00615FB8" w:rsidRPr="008F1535">
        <w:rPr>
          <w:rFonts w:ascii="Helvetica" w:eastAsia="Times New Roman" w:hAnsi="Helvetica" w:cs="Helvetica"/>
          <w:i/>
          <w:color w:val="333333"/>
          <w:sz w:val="24"/>
          <w:lang w:val="ka-GE" w:eastAsia="ru-RU"/>
        </w:rPr>
        <w:t xml:space="preserve"> </w:t>
      </w:r>
      <w:r w:rsidR="00615FB8" w:rsidRPr="008F1535">
        <w:rPr>
          <w:rFonts w:ascii="Sylfaen" w:eastAsia="Times New Roman" w:hAnsi="Sylfaen" w:cs="Sylfaen"/>
          <w:b/>
          <w:i/>
          <w:color w:val="333333"/>
          <w:sz w:val="24"/>
          <w:u w:val="single"/>
          <w:lang w:val="ka-GE" w:eastAsia="ru-RU"/>
        </w:rPr>
        <w:t>ცნობს</w:t>
      </w:r>
      <w:r w:rsidR="00615FB8" w:rsidRPr="008F1535">
        <w:rPr>
          <w:rFonts w:ascii="Helvetica" w:eastAsia="Times New Roman" w:hAnsi="Helvetica" w:cs="Helvetica"/>
          <w:b/>
          <w:i/>
          <w:color w:val="333333"/>
          <w:sz w:val="24"/>
          <w:u w:val="single"/>
          <w:lang w:val="ka-GE" w:eastAsia="ru-RU"/>
        </w:rPr>
        <w:t xml:space="preserve"> </w:t>
      </w:r>
      <w:r w:rsidR="00615FB8" w:rsidRPr="008F1535">
        <w:rPr>
          <w:rFonts w:ascii="Sylfaen" w:eastAsia="Times New Roman" w:hAnsi="Sylfaen" w:cs="Sylfaen"/>
          <w:b/>
          <w:i/>
          <w:color w:val="333333"/>
          <w:sz w:val="24"/>
          <w:u w:val="single"/>
          <w:lang w:val="ka-GE" w:eastAsia="ru-RU"/>
        </w:rPr>
        <w:t>თუ</w:t>
      </w:r>
      <w:r w:rsidR="00615FB8" w:rsidRPr="008F1535">
        <w:rPr>
          <w:rFonts w:ascii="Helvetica" w:eastAsia="Times New Roman" w:hAnsi="Helvetica" w:cs="Helvetica"/>
          <w:b/>
          <w:i/>
          <w:color w:val="333333"/>
          <w:sz w:val="24"/>
          <w:u w:val="single"/>
          <w:lang w:val="ka-GE" w:eastAsia="ru-RU"/>
        </w:rPr>
        <w:t xml:space="preserve"> </w:t>
      </w:r>
      <w:r w:rsidR="00615FB8" w:rsidRPr="008F1535">
        <w:rPr>
          <w:rFonts w:ascii="Sylfaen" w:eastAsia="Times New Roman" w:hAnsi="Sylfaen" w:cs="Sylfaen"/>
          <w:b/>
          <w:i/>
          <w:color w:val="333333"/>
          <w:sz w:val="24"/>
          <w:u w:val="single"/>
          <w:lang w:val="ka-GE" w:eastAsia="ru-RU"/>
        </w:rPr>
        <w:t>არა</w:t>
      </w:r>
      <w:r w:rsidR="00615FB8" w:rsidRPr="008F1535">
        <w:rPr>
          <w:rFonts w:ascii="Helvetica" w:eastAsia="Times New Roman" w:hAnsi="Helvetica" w:cs="Helvetica"/>
          <w:b/>
          <w:i/>
          <w:color w:val="333333"/>
          <w:sz w:val="24"/>
          <w:u w:val="single"/>
          <w:lang w:val="ka-GE" w:eastAsia="ru-RU"/>
        </w:rPr>
        <w:t xml:space="preserve"> </w:t>
      </w:r>
      <w:r w:rsidR="00615FB8" w:rsidRPr="008F1535">
        <w:rPr>
          <w:rFonts w:ascii="Sylfaen" w:eastAsia="Times New Roman" w:hAnsi="Sylfaen" w:cs="Sylfaen"/>
          <w:b/>
          <w:i/>
          <w:color w:val="333333"/>
          <w:sz w:val="24"/>
          <w:u w:val="single"/>
          <w:lang w:val="ka-GE" w:eastAsia="ru-RU"/>
        </w:rPr>
        <w:t>მოპასუხე</w:t>
      </w:r>
      <w:r w:rsidR="00615FB8" w:rsidRPr="008F1535">
        <w:rPr>
          <w:rFonts w:ascii="Helvetica" w:eastAsia="Times New Roman" w:hAnsi="Helvetica" w:cs="Helvetica"/>
          <w:b/>
          <w:i/>
          <w:color w:val="333333"/>
          <w:sz w:val="24"/>
          <w:u w:val="single"/>
          <w:lang w:val="ka-GE" w:eastAsia="ru-RU"/>
        </w:rPr>
        <w:t xml:space="preserve"> </w:t>
      </w:r>
      <w:r w:rsidR="00615FB8" w:rsidRPr="008F1535">
        <w:rPr>
          <w:rFonts w:ascii="Sylfaen" w:eastAsia="Times New Roman" w:hAnsi="Sylfaen" w:cs="Sylfaen"/>
          <w:b/>
          <w:i/>
          <w:color w:val="333333"/>
          <w:sz w:val="24"/>
          <w:u w:val="single"/>
          <w:lang w:val="ka-GE" w:eastAsia="ru-RU"/>
        </w:rPr>
        <w:t>სარჩელს</w:t>
      </w:r>
      <w:r w:rsidR="00615FB8" w:rsidRPr="008F1535">
        <w:rPr>
          <w:rFonts w:ascii="Helvetica" w:eastAsia="Times New Roman" w:hAnsi="Helvetica" w:cs="Helvetica"/>
          <w:b/>
          <w:i/>
          <w:color w:val="333333"/>
          <w:sz w:val="24"/>
          <w:u w:val="single"/>
          <w:lang w:val="ka-GE" w:eastAsia="ru-RU"/>
        </w:rPr>
        <w:t xml:space="preserve"> </w:t>
      </w:r>
      <w:r w:rsidR="00615FB8" w:rsidRPr="008F1535">
        <w:rPr>
          <w:rFonts w:ascii="Sylfaen" w:eastAsia="Times New Roman" w:hAnsi="Sylfaen" w:cs="Sylfaen"/>
          <w:b/>
          <w:i/>
          <w:color w:val="333333"/>
          <w:sz w:val="24"/>
          <w:u w:val="single"/>
          <w:lang w:val="ka-GE" w:eastAsia="ru-RU"/>
        </w:rPr>
        <w:t>და</w:t>
      </w:r>
      <w:r w:rsidR="00615FB8" w:rsidRPr="008F1535">
        <w:rPr>
          <w:rFonts w:ascii="Helvetica" w:eastAsia="Times New Roman" w:hAnsi="Helvetica" w:cs="Helvetica"/>
          <w:b/>
          <w:i/>
          <w:color w:val="333333"/>
          <w:sz w:val="24"/>
          <w:u w:val="single"/>
          <w:lang w:val="ka-GE" w:eastAsia="ru-RU"/>
        </w:rPr>
        <w:t xml:space="preserve"> </w:t>
      </w:r>
      <w:r w:rsidR="00615FB8" w:rsidRPr="008F1535">
        <w:rPr>
          <w:rFonts w:ascii="Sylfaen" w:eastAsia="Times New Roman" w:hAnsi="Sylfaen" w:cs="Sylfaen"/>
          <w:b/>
          <w:i/>
          <w:color w:val="333333"/>
          <w:sz w:val="24"/>
          <w:u w:val="single"/>
          <w:lang w:val="ka-GE" w:eastAsia="ru-RU"/>
        </w:rPr>
        <w:t>რა</w:t>
      </w:r>
      <w:r w:rsidR="00615FB8" w:rsidRPr="008F1535">
        <w:rPr>
          <w:rFonts w:ascii="Helvetica" w:eastAsia="Times New Roman" w:hAnsi="Helvetica" w:cs="Helvetica"/>
          <w:b/>
          <w:i/>
          <w:color w:val="333333"/>
          <w:sz w:val="24"/>
          <w:u w:val="single"/>
          <w:lang w:val="ka-GE" w:eastAsia="ru-RU"/>
        </w:rPr>
        <w:t xml:space="preserve"> </w:t>
      </w:r>
      <w:r w:rsidR="00615FB8" w:rsidRPr="008F1535">
        <w:rPr>
          <w:rFonts w:ascii="Sylfaen" w:eastAsia="Times New Roman" w:hAnsi="Sylfaen" w:cs="Sylfaen"/>
          <w:b/>
          <w:i/>
          <w:color w:val="333333"/>
          <w:sz w:val="24"/>
          <w:u w:val="single"/>
          <w:lang w:val="ka-GE" w:eastAsia="ru-RU"/>
        </w:rPr>
        <w:t>ნაწილში</w:t>
      </w:r>
      <w:r w:rsidR="00615FB8" w:rsidRPr="008F1535">
        <w:rPr>
          <w:rFonts w:ascii="Helvetica" w:eastAsia="Times New Roman" w:hAnsi="Helvetica" w:cs="Helvetica"/>
          <w:b/>
          <w:i/>
          <w:color w:val="333333"/>
          <w:sz w:val="24"/>
          <w:lang w:val="ka-GE" w:eastAsia="ru-RU"/>
        </w:rPr>
        <w:t>;</w:t>
      </w:r>
      <w:r w:rsidR="00DC5542" w:rsidRPr="00DC5542">
        <w:rPr>
          <w:rFonts w:ascii="Sylfaen" w:eastAsia="Times New Roman" w:hAnsi="Sylfaen" w:cs="Helvetica"/>
          <w:i/>
          <w:color w:val="333333"/>
          <w:sz w:val="24"/>
          <w:lang w:val="ka-GE" w:eastAsia="ru-RU"/>
        </w:rPr>
        <w:t xml:space="preserve"> </w:t>
      </w:r>
    </w:p>
    <w:p w:rsidR="00DC5542" w:rsidRDefault="00615FB8" w:rsidP="00DC5542">
      <w:pPr>
        <w:spacing w:after="0" w:line="240" w:lineRule="auto"/>
        <w:ind w:left="-567" w:right="-284" w:firstLine="567"/>
        <w:jc w:val="both"/>
        <w:rPr>
          <w:rFonts w:ascii="Sylfaen" w:eastAsia="Times New Roman" w:hAnsi="Sylfaen" w:cs="Helvetica"/>
          <w:i/>
          <w:color w:val="333333"/>
          <w:sz w:val="24"/>
          <w:lang w:val="ka-GE" w:eastAsia="ru-RU"/>
        </w:rPr>
      </w:pPr>
      <w:r w:rsidRPr="00B45DBC">
        <w:rPr>
          <w:rFonts w:ascii="Sylfaen" w:eastAsia="Times New Roman" w:hAnsi="Sylfaen" w:cs="Sylfaen"/>
          <w:b/>
          <w:i/>
          <w:color w:val="333333"/>
          <w:sz w:val="24"/>
          <w:lang w:val="ka-GE" w:eastAsia="ru-RU"/>
        </w:rPr>
        <w:t>დ</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b/>
          <w:i/>
          <w:color w:val="333333"/>
          <w:sz w:val="24"/>
          <w:u w:val="single"/>
          <w:lang w:val="ka-GE" w:eastAsia="ru-RU"/>
        </w:rPr>
        <w:t>თუ</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მოპასუხე</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სარჩელს</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არ</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ცნობს</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რა</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კონკრეტულ</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ფაქტებსა</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და</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გარემოებებს</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ემყარება</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მისი</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შესაგებელი</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სარჩელის</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წინააღმდეგ</w:t>
      </w:r>
      <w:r w:rsidRPr="008F1535">
        <w:rPr>
          <w:rFonts w:ascii="Helvetica" w:eastAsia="Times New Roman" w:hAnsi="Helvetica" w:cs="Helvetica"/>
          <w:i/>
          <w:color w:val="333333"/>
          <w:sz w:val="24"/>
          <w:lang w:val="ka-GE" w:eastAsia="ru-RU"/>
        </w:rPr>
        <w:t>;</w:t>
      </w:r>
      <w:r w:rsidR="00DC5542" w:rsidRPr="00DC5542">
        <w:rPr>
          <w:rFonts w:ascii="Sylfaen" w:eastAsia="Times New Roman" w:hAnsi="Sylfaen" w:cs="Helvetica"/>
          <w:i/>
          <w:color w:val="333333"/>
          <w:sz w:val="24"/>
          <w:lang w:val="ka-GE" w:eastAsia="ru-RU"/>
        </w:rPr>
        <w:t xml:space="preserve"> </w:t>
      </w:r>
    </w:p>
    <w:p w:rsidR="00DC5542" w:rsidRDefault="00615FB8" w:rsidP="00DC5542">
      <w:pPr>
        <w:spacing w:after="0" w:line="240" w:lineRule="auto"/>
        <w:ind w:left="-567" w:right="-284" w:firstLine="567"/>
        <w:jc w:val="both"/>
        <w:rPr>
          <w:rFonts w:ascii="Sylfaen" w:eastAsia="Times New Roman" w:hAnsi="Sylfaen" w:cs="Helvetica"/>
          <w:i/>
          <w:color w:val="333333"/>
          <w:sz w:val="24"/>
          <w:lang w:val="ka-GE" w:eastAsia="ru-RU"/>
        </w:rPr>
      </w:pPr>
      <w:r w:rsidRPr="00B45DBC">
        <w:rPr>
          <w:rFonts w:ascii="Sylfaen" w:eastAsia="Times New Roman" w:hAnsi="Sylfaen" w:cs="Sylfaen"/>
          <w:b/>
          <w:i/>
          <w:color w:val="333333"/>
          <w:sz w:val="24"/>
          <w:lang w:val="ka-GE" w:eastAsia="ru-RU"/>
        </w:rPr>
        <w:t>ე</w:t>
      </w:r>
      <w:r w:rsidRPr="00B45DBC">
        <w:rPr>
          <w:rFonts w:ascii="Helvetica" w:eastAsia="Times New Roman" w:hAnsi="Helvetica" w:cs="Helvetica"/>
          <w:b/>
          <w:i/>
          <w:color w:val="333333"/>
          <w:sz w:val="24"/>
          <w:lang w:val="ka-GE" w:eastAsia="ru-RU"/>
        </w:rPr>
        <w:t>)</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b/>
          <w:i/>
          <w:color w:val="333333"/>
          <w:sz w:val="24"/>
          <w:u w:val="single"/>
          <w:lang w:val="ka-GE" w:eastAsia="ru-RU"/>
        </w:rPr>
        <w:t>მტკიცებულებები</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რომლებიც</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ადასტურებს</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მოპასუხის</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მიერ</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მითითებულ</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გარემოებებს</w:t>
      </w:r>
      <w:r w:rsidRPr="008F1535">
        <w:rPr>
          <w:rFonts w:ascii="Helvetica" w:eastAsia="Times New Roman" w:hAnsi="Helvetica" w:cs="Helvetica"/>
          <w:i/>
          <w:color w:val="333333"/>
          <w:sz w:val="24"/>
          <w:lang w:val="ka-GE" w:eastAsia="ru-RU"/>
        </w:rPr>
        <w:t>;</w:t>
      </w:r>
      <w:r w:rsidR="00DC5542" w:rsidRPr="00DC5542">
        <w:rPr>
          <w:rFonts w:ascii="Sylfaen" w:eastAsia="Times New Roman" w:hAnsi="Sylfaen" w:cs="Helvetica"/>
          <w:i/>
          <w:color w:val="333333"/>
          <w:sz w:val="24"/>
          <w:lang w:val="ka-GE" w:eastAsia="ru-RU"/>
        </w:rPr>
        <w:t xml:space="preserve"> </w:t>
      </w:r>
    </w:p>
    <w:p w:rsidR="00DC5542" w:rsidRDefault="00615FB8" w:rsidP="00DC5542">
      <w:pPr>
        <w:spacing w:after="0" w:line="240" w:lineRule="auto"/>
        <w:ind w:left="-567" w:right="-284" w:firstLine="567"/>
        <w:jc w:val="both"/>
        <w:rPr>
          <w:rFonts w:ascii="Sylfaen" w:eastAsia="Times New Roman" w:hAnsi="Sylfaen" w:cs="Helvetica"/>
          <w:i/>
          <w:color w:val="333333"/>
          <w:sz w:val="24"/>
          <w:lang w:val="ka-GE" w:eastAsia="ru-RU"/>
        </w:rPr>
      </w:pPr>
      <w:r w:rsidRPr="00B45DBC">
        <w:rPr>
          <w:rFonts w:ascii="Sylfaen" w:eastAsia="Times New Roman" w:hAnsi="Sylfaen" w:cs="Sylfaen"/>
          <w:b/>
          <w:i/>
          <w:color w:val="333333"/>
          <w:sz w:val="24"/>
          <w:lang w:val="ka-GE" w:eastAsia="ru-RU"/>
        </w:rPr>
        <w:lastRenderedPageBreak/>
        <w:t>ვ</w:t>
      </w:r>
      <w:r w:rsidRPr="00B45DBC">
        <w:rPr>
          <w:rFonts w:ascii="Helvetica" w:eastAsia="Times New Roman" w:hAnsi="Helvetica" w:cs="Helvetica"/>
          <w:b/>
          <w:i/>
          <w:color w:val="333333"/>
          <w:sz w:val="24"/>
          <w:lang w:val="ka-GE" w:eastAsia="ru-RU"/>
        </w:rPr>
        <w:t>)</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b/>
          <w:i/>
          <w:color w:val="333333"/>
          <w:sz w:val="24"/>
          <w:u w:val="single"/>
          <w:lang w:val="ka-GE" w:eastAsia="ru-RU"/>
        </w:rPr>
        <w:t>რა</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საპროცესო</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საშუალებებით</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აპირებს</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მოპასუხე</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სარჩელისაგან</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თავის</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დაცვას</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კერძოდ</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ხომ</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არ</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აპირებს</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შეგებებული</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სარჩელის</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აღძვრას</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ხომ</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არ</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უარყოფს</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სარჩელის</w:t>
      </w:r>
      <w:r w:rsidRPr="008F1535">
        <w:rPr>
          <w:rFonts w:ascii="Helvetica" w:eastAsia="Times New Roman" w:hAnsi="Helvetica" w:cs="Helvetica"/>
          <w:b/>
          <w:i/>
          <w:color w:val="333333"/>
          <w:sz w:val="24"/>
          <w:u w:val="single"/>
          <w:lang w:val="ka-GE" w:eastAsia="ru-RU"/>
        </w:rPr>
        <w:t xml:space="preserve"> </w:t>
      </w:r>
      <w:r w:rsidRPr="008F1535">
        <w:rPr>
          <w:rFonts w:ascii="Sylfaen" w:eastAsia="Times New Roman" w:hAnsi="Sylfaen" w:cs="Sylfaen"/>
          <w:b/>
          <w:i/>
          <w:color w:val="333333"/>
          <w:sz w:val="24"/>
          <w:u w:val="single"/>
          <w:lang w:val="ka-GE" w:eastAsia="ru-RU"/>
        </w:rPr>
        <w:t>დასაშვებობა</w:t>
      </w:r>
      <w:r w:rsidRPr="008F1535">
        <w:rPr>
          <w:rFonts w:ascii="Sylfaen" w:eastAsia="Times New Roman" w:hAnsi="Sylfaen" w:cs="Sylfaen"/>
          <w:i/>
          <w:color w:val="333333"/>
          <w:sz w:val="24"/>
          <w:lang w:val="ka-GE" w:eastAsia="ru-RU"/>
        </w:rPr>
        <w:t>ს</w:t>
      </w:r>
      <w:r w:rsidRPr="008F1535">
        <w:rPr>
          <w:rFonts w:ascii="Helvetica" w:eastAsia="Times New Roman" w:hAnsi="Helvetica" w:cs="Helvetica"/>
          <w:i/>
          <w:color w:val="333333"/>
          <w:sz w:val="24"/>
          <w:lang w:val="ka-GE" w:eastAsia="ru-RU"/>
        </w:rPr>
        <w:t>;</w:t>
      </w:r>
      <w:r w:rsidR="00DC5542" w:rsidRPr="00DC5542">
        <w:rPr>
          <w:rFonts w:ascii="Sylfaen" w:eastAsia="Times New Roman" w:hAnsi="Sylfaen" w:cs="Helvetica"/>
          <w:i/>
          <w:color w:val="333333"/>
          <w:sz w:val="24"/>
          <w:lang w:val="ka-GE" w:eastAsia="ru-RU"/>
        </w:rPr>
        <w:t xml:space="preserve"> </w:t>
      </w:r>
    </w:p>
    <w:p w:rsidR="00DC5542" w:rsidRDefault="00615FB8" w:rsidP="00DC5542">
      <w:pPr>
        <w:spacing w:after="0" w:line="240" w:lineRule="auto"/>
        <w:ind w:left="-567" w:right="-284" w:firstLine="567"/>
        <w:jc w:val="both"/>
        <w:rPr>
          <w:rFonts w:ascii="Sylfaen" w:eastAsia="Times New Roman" w:hAnsi="Sylfaen" w:cs="Helvetica"/>
          <w:i/>
          <w:color w:val="333333"/>
          <w:sz w:val="24"/>
          <w:lang w:val="ka-GE" w:eastAsia="ru-RU"/>
        </w:rPr>
      </w:pPr>
      <w:r w:rsidRPr="008F1535">
        <w:rPr>
          <w:rFonts w:ascii="Sylfaen" w:eastAsia="Times New Roman" w:hAnsi="Sylfaen" w:cs="Sylfaen"/>
          <w:i/>
          <w:color w:val="333333"/>
          <w:sz w:val="24"/>
          <w:lang w:val="ka-GE" w:eastAsia="ru-RU"/>
        </w:rPr>
        <w:t>ზ</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არსებობის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შემთხვევაში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მოპასუხის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შუამდგომლობები</w:t>
      </w:r>
      <w:r w:rsidRPr="008F1535">
        <w:rPr>
          <w:rFonts w:ascii="Helvetica" w:eastAsia="Times New Roman" w:hAnsi="Helvetica" w:cs="Helvetica"/>
          <w:i/>
          <w:color w:val="333333"/>
          <w:sz w:val="24"/>
          <w:lang w:val="ka-GE" w:eastAsia="ru-RU"/>
        </w:rPr>
        <w:t>:</w:t>
      </w:r>
      <w:r w:rsidR="00DC5542" w:rsidRPr="00DC5542">
        <w:rPr>
          <w:rFonts w:ascii="Sylfaen" w:eastAsia="Times New Roman" w:hAnsi="Sylfaen" w:cs="Helvetica"/>
          <w:i/>
          <w:color w:val="333333"/>
          <w:sz w:val="24"/>
          <w:lang w:val="ka-GE" w:eastAsia="ru-RU"/>
        </w:rPr>
        <w:t xml:space="preserve"> </w:t>
      </w:r>
      <w:r w:rsidRPr="008F1535">
        <w:rPr>
          <w:rFonts w:ascii="Sylfaen" w:eastAsia="Times New Roman" w:hAnsi="Sylfaen" w:cs="Sylfaen"/>
          <w:i/>
          <w:color w:val="333333"/>
          <w:sz w:val="24"/>
          <w:lang w:val="ka-GE" w:eastAsia="ru-RU"/>
        </w:rPr>
        <w:t>ზ</w:t>
      </w:r>
      <w:r w:rsidRPr="008F1535">
        <w:rPr>
          <w:rFonts w:ascii="Helvetica" w:eastAsia="Times New Roman" w:hAnsi="Helvetica" w:cs="Helvetica"/>
          <w:i/>
          <w:color w:val="333333"/>
          <w:sz w:val="24"/>
          <w:lang w:val="ka-GE" w:eastAsia="ru-RU"/>
        </w:rPr>
        <w:t>.</w:t>
      </w:r>
      <w:r w:rsidRPr="008F1535">
        <w:rPr>
          <w:rFonts w:ascii="Sylfaen" w:eastAsia="Times New Roman" w:hAnsi="Sylfaen" w:cs="Sylfaen"/>
          <w:i/>
          <w:color w:val="333333"/>
          <w:sz w:val="24"/>
          <w:lang w:val="ka-GE" w:eastAsia="ru-RU"/>
        </w:rPr>
        <w:t>ა</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ხომ</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არ</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ექნება</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აცილება</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სასამართლოს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ან</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მოსამართლის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მიმართ</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და</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ა</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შ</w:t>
      </w:r>
      <w:r w:rsidRPr="008F1535">
        <w:rPr>
          <w:rFonts w:ascii="Helvetica" w:eastAsia="Times New Roman" w:hAnsi="Helvetica" w:cs="Helvetica"/>
          <w:i/>
          <w:color w:val="333333"/>
          <w:sz w:val="24"/>
          <w:lang w:val="ka-GE" w:eastAsia="ru-RU"/>
        </w:rPr>
        <w:t>.;</w:t>
      </w:r>
      <w:r w:rsidR="00DC5542" w:rsidRPr="00DC5542">
        <w:rPr>
          <w:rFonts w:ascii="Sylfaen" w:eastAsia="Times New Roman" w:hAnsi="Sylfaen" w:cs="Helvetica"/>
          <w:i/>
          <w:color w:val="333333"/>
          <w:sz w:val="24"/>
          <w:lang w:val="ka-GE" w:eastAsia="ru-RU"/>
        </w:rPr>
        <w:t xml:space="preserve"> </w:t>
      </w:r>
      <w:r w:rsidRPr="008F1535">
        <w:rPr>
          <w:rFonts w:ascii="Sylfaen" w:eastAsia="Times New Roman" w:hAnsi="Sylfaen" w:cs="Sylfaen"/>
          <w:i/>
          <w:color w:val="333333"/>
          <w:sz w:val="24"/>
          <w:lang w:val="ka-GE" w:eastAsia="ru-RU"/>
        </w:rPr>
        <w:t>ზ</w:t>
      </w:r>
      <w:r w:rsidRPr="008F1535">
        <w:rPr>
          <w:rFonts w:ascii="Helvetica" w:eastAsia="Times New Roman" w:hAnsi="Helvetica" w:cs="Helvetica"/>
          <w:i/>
          <w:color w:val="333333"/>
          <w:sz w:val="24"/>
          <w:lang w:val="ka-GE" w:eastAsia="ru-RU"/>
        </w:rPr>
        <w:t>.</w:t>
      </w:r>
      <w:r w:rsidRPr="008F1535">
        <w:rPr>
          <w:rFonts w:ascii="Sylfaen" w:eastAsia="Times New Roman" w:hAnsi="Sylfaen" w:cs="Sylfaen"/>
          <w:i/>
          <w:color w:val="333333"/>
          <w:sz w:val="24"/>
          <w:lang w:val="ka-GE" w:eastAsia="ru-RU"/>
        </w:rPr>
        <w:t>ბ</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ვინ</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შეიძლება</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ჩაებას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პროცესში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თანამონაწილედ</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ან</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მესამე</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პირად</w:t>
      </w:r>
      <w:r w:rsidRPr="008F1535">
        <w:rPr>
          <w:rFonts w:ascii="Helvetica" w:eastAsia="Times New Roman" w:hAnsi="Helvetica" w:cs="Helvetica"/>
          <w:i/>
          <w:color w:val="333333"/>
          <w:sz w:val="24"/>
          <w:lang w:val="ka-GE" w:eastAsia="ru-RU"/>
        </w:rPr>
        <w:t>;</w:t>
      </w:r>
      <w:r w:rsidR="00DC5542" w:rsidRPr="00DC5542">
        <w:rPr>
          <w:rFonts w:ascii="Sylfaen" w:eastAsia="Times New Roman" w:hAnsi="Sylfaen" w:cs="Helvetica"/>
          <w:i/>
          <w:color w:val="333333"/>
          <w:sz w:val="24"/>
          <w:lang w:val="ka-GE" w:eastAsia="ru-RU"/>
        </w:rPr>
        <w:t xml:space="preserve"> </w:t>
      </w:r>
      <w:r w:rsidRPr="008F1535">
        <w:rPr>
          <w:rFonts w:ascii="Sylfaen" w:eastAsia="Times New Roman" w:hAnsi="Sylfaen" w:cs="Sylfaen"/>
          <w:i/>
          <w:color w:val="333333"/>
          <w:sz w:val="24"/>
          <w:lang w:val="ka-GE" w:eastAsia="ru-RU"/>
        </w:rPr>
        <w:t>ზ</w:t>
      </w:r>
      <w:r w:rsidRPr="008F1535">
        <w:rPr>
          <w:rFonts w:ascii="Helvetica" w:eastAsia="Times New Roman" w:hAnsi="Helvetica" w:cs="Helvetica"/>
          <w:i/>
          <w:color w:val="333333"/>
          <w:sz w:val="24"/>
          <w:lang w:val="ka-GE" w:eastAsia="ru-RU"/>
        </w:rPr>
        <w:t>.</w:t>
      </w:r>
      <w:r w:rsidRPr="008F1535">
        <w:rPr>
          <w:rFonts w:ascii="Sylfaen" w:eastAsia="Times New Roman" w:hAnsi="Sylfaen" w:cs="Sylfaen"/>
          <w:i/>
          <w:color w:val="333333"/>
          <w:sz w:val="24"/>
          <w:lang w:val="ka-GE" w:eastAsia="ru-RU"/>
        </w:rPr>
        <w:t>გ</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რომელი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მოწმე</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უნდა</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იქნეს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გამოძახებული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სასამართლო</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სხდომაზე</w:t>
      </w:r>
      <w:r w:rsidRPr="008F1535">
        <w:rPr>
          <w:rFonts w:ascii="Helvetica" w:eastAsia="Times New Roman" w:hAnsi="Helvetica" w:cs="Helvetica"/>
          <w:i/>
          <w:color w:val="333333"/>
          <w:sz w:val="24"/>
          <w:lang w:val="ka-GE" w:eastAsia="ru-RU"/>
        </w:rPr>
        <w:t>;</w:t>
      </w:r>
      <w:r w:rsidR="00DC5542" w:rsidRPr="00DC5542">
        <w:rPr>
          <w:rFonts w:ascii="Sylfaen" w:eastAsia="Times New Roman" w:hAnsi="Sylfaen" w:cs="Helvetica"/>
          <w:i/>
          <w:color w:val="333333"/>
          <w:sz w:val="24"/>
          <w:lang w:val="ka-GE" w:eastAsia="ru-RU"/>
        </w:rPr>
        <w:t xml:space="preserve"> </w:t>
      </w:r>
      <w:r w:rsidRPr="008F1535">
        <w:rPr>
          <w:rFonts w:ascii="Sylfaen" w:eastAsia="Times New Roman" w:hAnsi="Sylfaen" w:cs="Sylfaen"/>
          <w:i/>
          <w:color w:val="333333"/>
          <w:sz w:val="24"/>
          <w:lang w:val="ka-GE" w:eastAsia="ru-RU"/>
        </w:rPr>
        <w:t>ზ</w:t>
      </w:r>
      <w:r w:rsidRPr="008F1535">
        <w:rPr>
          <w:rFonts w:ascii="Helvetica" w:eastAsia="Times New Roman" w:hAnsi="Helvetica" w:cs="Helvetica"/>
          <w:i/>
          <w:color w:val="333333"/>
          <w:sz w:val="24"/>
          <w:lang w:val="ka-GE" w:eastAsia="ru-RU"/>
        </w:rPr>
        <w:t>.</w:t>
      </w:r>
      <w:r w:rsidRPr="008F1535">
        <w:rPr>
          <w:rFonts w:ascii="Sylfaen" w:eastAsia="Times New Roman" w:hAnsi="Sylfaen" w:cs="Sylfaen"/>
          <w:i/>
          <w:color w:val="333333"/>
          <w:sz w:val="24"/>
          <w:lang w:val="ka-GE" w:eastAsia="ru-RU"/>
        </w:rPr>
        <w:t>დ</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სხვა</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სახის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შუამდგომლობები</w:t>
      </w:r>
      <w:r w:rsidRPr="008F1535">
        <w:rPr>
          <w:rFonts w:ascii="Helvetica" w:eastAsia="Times New Roman" w:hAnsi="Helvetica" w:cs="Helvetica"/>
          <w:i/>
          <w:color w:val="333333"/>
          <w:sz w:val="24"/>
          <w:lang w:val="ka-GE" w:eastAsia="ru-RU"/>
        </w:rPr>
        <w:t>;</w:t>
      </w:r>
      <w:r w:rsidR="00DC5542" w:rsidRPr="00DC5542">
        <w:rPr>
          <w:rFonts w:ascii="Sylfaen" w:eastAsia="Times New Roman" w:hAnsi="Sylfaen" w:cs="Helvetica"/>
          <w:i/>
          <w:color w:val="333333"/>
          <w:sz w:val="24"/>
          <w:lang w:val="ka-GE" w:eastAsia="ru-RU"/>
        </w:rPr>
        <w:t xml:space="preserve"> </w:t>
      </w:r>
    </w:p>
    <w:p w:rsidR="00DC5542" w:rsidRDefault="00615FB8" w:rsidP="00DC5542">
      <w:pPr>
        <w:spacing w:after="0" w:line="240" w:lineRule="auto"/>
        <w:ind w:left="-567" w:right="-284" w:firstLine="567"/>
        <w:jc w:val="both"/>
        <w:rPr>
          <w:rFonts w:ascii="Sylfaen" w:eastAsia="Times New Roman" w:hAnsi="Sylfaen" w:cs="Helvetica"/>
          <w:i/>
          <w:color w:val="333333"/>
          <w:sz w:val="24"/>
          <w:lang w:val="ka-GE" w:eastAsia="ru-RU"/>
        </w:rPr>
      </w:pPr>
      <w:r w:rsidRPr="008F1535">
        <w:rPr>
          <w:rFonts w:ascii="Sylfaen" w:eastAsia="Times New Roman" w:hAnsi="Sylfaen" w:cs="Sylfaen"/>
          <w:i/>
          <w:color w:val="333333"/>
          <w:sz w:val="24"/>
          <w:lang w:val="ka-GE" w:eastAsia="ru-RU"/>
        </w:rPr>
        <w:t>თ</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პასუხისათვის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დართული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დოკუმენტების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ნუსხა</w:t>
      </w:r>
      <w:r w:rsidRPr="008F1535">
        <w:rPr>
          <w:rFonts w:ascii="Helvetica" w:eastAsia="Times New Roman" w:hAnsi="Helvetica" w:cs="Helvetica"/>
          <w:i/>
          <w:color w:val="333333"/>
          <w:sz w:val="24"/>
          <w:lang w:val="ka-GE" w:eastAsia="ru-RU"/>
        </w:rPr>
        <w:t>;</w:t>
      </w:r>
      <w:r w:rsidR="00DC5542" w:rsidRPr="00DC5542">
        <w:rPr>
          <w:rFonts w:ascii="Sylfaen" w:eastAsia="Times New Roman" w:hAnsi="Sylfaen" w:cs="Helvetica"/>
          <w:i/>
          <w:color w:val="333333"/>
          <w:sz w:val="24"/>
          <w:lang w:val="ka-GE" w:eastAsia="ru-RU"/>
        </w:rPr>
        <w:t xml:space="preserve">  </w:t>
      </w:r>
    </w:p>
    <w:p w:rsidR="00DC5542" w:rsidRDefault="00615FB8" w:rsidP="00DC5542">
      <w:pPr>
        <w:spacing w:after="0" w:line="240" w:lineRule="auto"/>
        <w:ind w:left="-567" w:right="-284" w:firstLine="567"/>
        <w:jc w:val="both"/>
        <w:rPr>
          <w:rFonts w:ascii="Sylfaen" w:eastAsia="Times New Roman" w:hAnsi="Sylfaen" w:cs="Helvetica"/>
          <w:i/>
          <w:color w:val="333333"/>
          <w:sz w:val="24"/>
          <w:lang w:val="ka-GE" w:eastAsia="ru-RU"/>
        </w:rPr>
      </w:pPr>
      <w:r w:rsidRPr="008F1535">
        <w:rPr>
          <w:rFonts w:ascii="Sylfaen" w:eastAsia="Times New Roman" w:hAnsi="Sylfaen" w:cs="Sylfaen"/>
          <w:i/>
          <w:color w:val="333333"/>
          <w:sz w:val="24"/>
          <w:lang w:val="ka-GE" w:eastAsia="ru-RU"/>
        </w:rPr>
        <w:t>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მოპასუხის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მოსაზრება</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საქმის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ზეპირი</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მოსმენის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გარეშე</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განხილვის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თაობაზე</w:t>
      </w:r>
      <w:r w:rsidRPr="008F1535">
        <w:rPr>
          <w:rFonts w:ascii="Helvetica" w:eastAsia="Times New Roman" w:hAnsi="Helvetica" w:cs="Helvetica"/>
          <w:i/>
          <w:color w:val="333333"/>
          <w:sz w:val="24"/>
          <w:lang w:val="ka-GE" w:eastAsia="ru-RU"/>
        </w:rPr>
        <w:t>;</w:t>
      </w:r>
      <w:r w:rsidR="00DC5542" w:rsidRPr="00DC5542">
        <w:rPr>
          <w:rFonts w:ascii="Sylfaen" w:eastAsia="Times New Roman" w:hAnsi="Sylfaen" w:cs="Helvetica"/>
          <w:i/>
          <w:color w:val="333333"/>
          <w:sz w:val="24"/>
          <w:lang w:val="ka-GE" w:eastAsia="ru-RU"/>
        </w:rPr>
        <w:t xml:space="preserve"> </w:t>
      </w:r>
    </w:p>
    <w:p w:rsidR="00DC5542" w:rsidRPr="008F1535" w:rsidRDefault="00615FB8" w:rsidP="00DC5542">
      <w:pPr>
        <w:spacing w:after="0" w:line="240" w:lineRule="auto"/>
        <w:ind w:left="-567" w:right="-284" w:firstLine="567"/>
        <w:jc w:val="both"/>
        <w:rPr>
          <w:rFonts w:ascii="Helvetica" w:eastAsia="Times New Roman" w:hAnsi="Helvetica" w:cs="Helvetica"/>
          <w:color w:val="333333"/>
          <w:sz w:val="24"/>
          <w:lang w:val="ka-GE" w:eastAsia="ru-RU"/>
        </w:rPr>
      </w:pPr>
      <w:r w:rsidRPr="008F1535">
        <w:rPr>
          <w:rFonts w:ascii="Sylfaen" w:eastAsia="Times New Roman" w:hAnsi="Sylfaen" w:cs="Sylfaen"/>
          <w:i/>
          <w:color w:val="333333"/>
          <w:sz w:val="24"/>
          <w:lang w:val="ka-GE" w:eastAsia="ru-RU"/>
        </w:rPr>
        <w:t>კ</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მოპასუხის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მოსაზრება</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დავის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სასამართლო</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მედიაციის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გზით</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განხილვის</w:t>
      </w:r>
      <w:r w:rsidRPr="008F1535">
        <w:rPr>
          <w:rFonts w:ascii="Helvetica" w:eastAsia="Times New Roman" w:hAnsi="Helvetica" w:cs="Helvetica"/>
          <w:i/>
          <w:color w:val="333333"/>
          <w:sz w:val="24"/>
          <w:lang w:val="ka-GE" w:eastAsia="ru-RU"/>
        </w:rPr>
        <w:t xml:space="preserve"> </w:t>
      </w:r>
      <w:r w:rsidRPr="008F1535">
        <w:rPr>
          <w:rFonts w:ascii="Sylfaen" w:eastAsia="Times New Roman" w:hAnsi="Sylfaen" w:cs="Sylfaen"/>
          <w:i/>
          <w:color w:val="333333"/>
          <w:sz w:val="24"/>
          <w:lang w:val="ka-GE" w:eastAsia="ru-RU"/>
        </w:rPr>
        <w:t>თაობაზე</w:t>
      </w:r>
      <w:r w:rsidR="00DC5542" w:rsidRPr="005A3C07">
        <w:rPr>
          <w:rFonts w:ascii="Sylfaen" w:eastAsia="Times New Roman" w:hAnsi="Sylfaen" w:cs="Sylfaen"/>
          <w:b/>
          <w:i/>
          <w:color w:val="333333"/>
          <w:sz w:val="28"/>
          <w:lang w:val="ka-GE" w:eastAsia="ru-RU"/>
        </w:rPr>
        <w:t>“</w:t>
      </w:r>
      <w:r w:rsidRPr="008F1535">
        <w:rPr>
          <w:rFonts w:ascii="Helvetica" w:eastAsia="Times New Roman" w:hAnsi="Helvetica" w:cs="Helvetica"/>
          <w:color w:val="333333"/>
          <w:sz w:val="24"/>
          <w:lang w:val="ka-GE" w:eastAsia="ru-RU"/>
        </w:rPr>
        <w:t>.</w:t>
      </w:r>
    </w:p>
    <w:p w:rsidR="00DC5542" w:rsidRDefault="00DC5542" w:rsidP="00DC5542">
      <w:pPr>
        <w:spacing w:after="0" w:line="240" w:lineRule="auto"/>
        <w:ind w:left="-567" w:right="-284"/>
        <w:jc w:val="both"/>
        <w:rPr>
          <w:rFonts w:ascii="Sylfaen" w:eastAsia="Times New Roman" w:hAnsi="Sylfaen" w:cs="Sylfaen"/>
          <w:color w:val="333333"/>
          <w:sz w:val="24"/>
          <w:lang w:val="ka-GE" w:eastAsia="ru-RU"/>
        </w:rPr>
      </w:pPr>
      <w:r w:rsidRPr="008F1535">
        <w:rPr>
          <w:rFonts w:ascii="Sylfaen" w:eastAsia="Times New Roman" w:hAnsi="Sylfaen" w:cs="Sylfaen"/>
          <w:color w:val="333333"/>
          <w:sz w:val="24"/>
          <w:lang w:val="ka-GE" w:eastAsia="ru-RU"/>
        </w:rPr>
        <w:tab/>
      </w:r>
      <w:r w:rsidR="00F16C47">
        <w:rPr>
          <w:rFonts w:ascii="Sylfaen" w:eastAsia="Times New Roman" w:hAnsi="Sylfaen" w:cs="Sylfaen"/>
          <w:color w:val="333333"/>
          <w:sz w:val="24"/>
          <w:lang w:val="ka-GE" w:eastAsia="ru-RU"/>
        </w:rPr>
        <w:t xml:space="preserve">    </w:t>
      </w:r>
      <w:r>
        <w:rPr>
          <w:rFonts w:ascii="Sylfaen" w:eastAsia="Times New Roman" w:hAnsi="Sylfaen" w:cs="Sylfaen"/>
          <w:color w:val="333333"/>
          <w:sz w:val="24"/>
          <w:lang w:val="ka-GE" w:eastAsia="ru-RU"/>
        </w:rPr>
        <w:t>საკონსტიტუციო სასამართ</w:t>
      </w:r>
      <w:r w:rsidR="00382D7B">
        <w:rPr>
          <w:rFonts w:ascii="Sylfaen" w:eastAsia="Times New Roman" w:hAnsi="Sylfaen" w:cs="Sylfaen"/>
          <w:color w:val="333333"/>
          <w:sz w:val="24"/>
          <w:lang w:val="ka-GE" w:eastAsia="ru-RU"/>
        </w:rPr>
        <w:t>ლოს ყურადღებას გავამახვილებ</w:t>
      </w:r>
      <w:r w:rsidR="008F60D1">
        <w:rPr>
          <w:rFonts w:ascii="Sylfaen" w:eastAsia="Times New Roman" w:hAnsi="Sylfaen" w:cs="Sylfaen"/>
          <w:color w:val="333333"/>
          <w:sz w:val="24"/>
          <w:lang w:val="ka-GE" w:eastAsia="ru-RU"/>
        </w:rPr>
        <w:t>თ</w:t>
      </w:r>
      <w:r w:rsidR="00382D7B">
        <w:rPr>
          <w:rFonts w:ascii="Sylfaen" w:eastAsia="Times New Roman" w:hAnsi="Sylfaen" w:cs="Sylfaen"/>
          <w:color w:val="333333"/>
          <w:sz w:val="24"/>
          <w:lang w:val="ka-GE" w:eastAsia="ru-RU"/>
        </w:rPr>
        <w:t xml:space="preserve"> იმ </w:t>
      </w:r>
      <w:r>
        <w:rPr>
          <w:rFonts w:ascii="Sylfaen" w:eastAsia="Times New Roman" w:hAnsi="Sylfaen" w:cs="Sylfaen"/>
          <w:color w:val="333333"/>
          <w:sz w:val="24"/>
          <w:lang w:val="ka-GE" w:eastAsia="ru-RU"/>
        </w:rPr>
        <w:t>ფაქტზე, რომ სამოქალაქო საპროცესო კოდექსის 201-ე მუხლის 1-ლი და მე-2 ნაწილებით დადგენილი შესაგებელის შედგენის ვალდებულებისა და შედგენისათვის დადგენილი პირობების გათვალისწინებით,</w:t>
      </w:r>
      <w:r w:rsidR="00382D7B">
        <w:rPr>
          <w:rFonts w:ascii="Sylfaen" w:eastAsia="Times New Roman" w:hAnsi="Sylfaen" w:cs="Sylfaen"/>
          <w:color w:val="333333"/>
          <w:sz w:val="24"/>
          <w:lang w:val="ka-GE" w:eastAsia="ru-RU"/>
        </w:rPr>
        <w:t xml:space="preserve"> მოპასუხის შესაგებელი და შესაგებელის არწარმოდგენის შემთხვევაში სამოქალაქო საპროცესო კოდექსის </w:t>
      </w:r>
      <w:r w:rsidR="00382D7B" w:rsidRPr="008F1535">
        <w:rPr>
          <w:rFonts w:ascii="Sylfaen" w:eastAsia="Times New Roman" w:hAnsi="Sylfaen" w:cs="Sylfaen"/>
          <w:color w:val="333333"/>
          <w:sz w:val="24"/>
          <w:lang w:val="ka-GE" w:eastAsia="ru-RU"/>
        </w:rPr>
        <w:t>XXVI</w:t>
      </w:r>
      <w:r w:rsidR="00382D7B">
        <w:rPr>
          <w:rFonts w:ascii="Sylfaen" w:eastAsia="Times New Roman" w:hAnsi="Sylfaen" w:cs="Sylfaen"/>
          <w:color w:val="333333"/>
          <w:sz w:val="24"/>
          <w:lang w:val="ka-GE" w:eastAsia="ru-RU"/>
        </w:rPr>
        <w:t xml:space="preserve"> თავის ანალოგიური ზომის წესის</w:t>
      </w:r>
      <w:r w:rsidR="008F60D1">
        <w:rPr>
          <w:rFonts w:ascii="Sylfaen" w:eastAsia="Times New Roman" w:hAnsi="Sylfaen" w:cs="Sylfaen"/>
          <w:color w:val="333333"/>
          <w:sz w:val="24"/>
          <w:lang w:val="ka-GE" w:eastAsia="ru-RU"/>
        </w:rPr>
        <w:t xml:space="preserve"> ადმინისტრაციული სამართალწარმოებისათვის</w:t>
      </w:r>
      <w:r w:rsidR="00382D7B">
        <w:rPr>
          <w:rFonts w:ascii="Sylfaen" w:eastAsia="Times New Roman" w:hAnsi="Sylfaen" w:cs="Sylfaen"/>
          <w:color w:val="333333"/>
          <w:sz w:val="24"/>
          <w:lang w:val="ka-GE" w:eastAsia="ru-RU"/>
        </w:rPr>
        <w:t xml:space="preserve"> არარსებობის პირობებში, სასამართლოს წინაშე </w:t>
      </w:r>
      <w:r w:rsidR="00E51A2A">
        <w:rPr>
          <w:rFonts w:ascii="Sylfaen" w:eastAsia="Times New Roman" w:hAnsi="Sylfaen" w:cs="Sylfaen"/>
          <w:color w:val="333333"/>
          <w:sz w:val="24"/>
          <w:lang w:val="ka-GE" w:eastAsia="ru-RU"/>
        </w:rPr>
        <w:t xml:space="preserve">ადმინისტრაციულ წარმოებაში </w:t>
      </w:r>
      <w:r w:rsidR="00382D7B">
        <w:rPr>
          <w:rFonts w:ascii="Sylfaen" w:eastAsia="Times New Roman" w:hAnsi="Sylfaen" w:cs="Sylfaen"/>
          <w:color w:val="333333"/>
          <w:sz w:val="24"/>
          <w:lang w:val="ka-GE" w:eastAsia="ru-RU"/>
        </w:rPr>
        <w:t>მხარეთა თანასწორუფლებიანობისა და შეჯიბრებითობის სტანდარტის მიღწევა შეუძლებელია, რაც თავისი მხრივ იწვევს უარყოფით გავლენას ადმინისტრაციული საქმის სამართლიანად</w:t>
      </w:r>
      <w:r w:rsidR="00BB3FA6">
        <w:rPr>
          <w:rFonts w:ascii="Sylfaen" w:eastAsia="Times New Roman" w:hAnsi="Sylfaen" w:cs="Sylfaen"/>
          <w:color w:val="333333"/>
          <w:sz w:val="24"/>
          <w:lang w:val="ka-GE" w:eastAsia="ru-RU"/>
        </w:rPr>
        <w:t xml:space="preserve"> და დროულად</w:t>
      </w:r>
      <w:r w:rsidR="00382D7B">
        <w:rPr>
          <w:rFonts w:ascii="Sylfaen" w:eastAsia="Times New Roman" w:hAnsi="Sylfaen" w:cs="Sylfaen"/>
          <w:color w:val="333333"/>
          <w:sz w:val="24"/>
          <w:lang w:val="ka-GE" w:eastAsia="ru-RU"/>
        </w:rPr>
        <w:t xml:space="preserve"> გადაწყვეტაზე შემდეგ გარემოებათა გამო</w:t>
      </w:r>
      <w:r w:rsidR="006B02CE">
        <w:rPr>
          <w:rFonts w:ascii="Sylfaen" w:eastAsia="Times New Roman" w:hAnsi="Sylfaen" w:cs="Sylfaen"/>
          <w:color w:val="333333"/>
          <w:sz w:val="24"/>
          <w:lang w:val="ka-GE" w:eastAsia="ru-RU"/>
        </w:rPr>
        <w:t>:</w:t>
      </w:r>
      <w:r w:rsidR="00E51A2A">
        <w:rPr>
          <w:rFonts w:ascii="Sylfaen" w:eastAsia="Times New Roman" w:hAnsi="Sylfaen" w:cs="Sylfaen"/>
          <w:color w:val="333333"/>
          <w:sz w:val="24"/>
          <w:lang w:val="ka-GE" w:eastAsia="ru-RU"/>
        </w:rPr>
        <w:t xml:space="preserve"> </w:t>
      </w:r>
    </w:p>
    <w:p w:rsidR="006B02CE" w:rsidRPr="006B02CE" w:rsidRDefault="005A3C07" w:rsidP="006B02CE">
      <w:pPr>
        <w:spacing w:after="0" w:line="240" w:lineRule="auto"/>
        <w:ind w:left="-567" w:right="-284" w:firstLine="567"/>
        <w:jc w:val="both"/>
        <w:rPr>
          <w:rFonts w:ascii="Sylfaen" w:eastAsia="Times New Roman" w:hAnsi="Sylfaen" w:cs="Helvetica"/>
          <w:i/>
          <w:color w:val="333333"/>
          <w:sz w:val="24"/>
          <w:lang w:val="ka-GE" w:eastAsia="ru-RU"/>
        </w:rPr>
      </w:pPr>
      <w:r>
        <w:rPr>
          <w:rFonts w:ascii="Sylfaen" w:eastAsia="Times New Roman" w:hAnsi="Sylfaen" w:cs="Sylfaen"/>
          <w:color w:val="333333"/>
          <w:sz w:val="24"/>
          <w:lang w:val="ka-GE" w:eastAsia="ru-RU"/>
        </w:rPr>
        <w:t xml:space="preserve">  </w:t>
      </w:r>
      <w:r w:rsidR="00BB3FA6">
        <w:rPr>
          <w:rFonts w:ascii="Sylfaen" w:eastAsia="Times New Roman" w:hAnsi="Sylfaen" w:cs="Sylfaen"/>
          <w:color w:val="333333"/>
          <w:sz w:val="24"/>
          <w:lang w:val="ka-GE" w:eastAsia="ru-RU"/>
        </w:rPr>
        <w:t xml:space="preserve">როგორც ზემოთ მოგახსენეთ, </w:t>
      </w:r>
      <w:r w:rsidR="006B02CE">
        <w:rPr>
          <w:rFonts w:ascii="Sylfaen" w:eastAsia="Times New Roman" w:hAnsi="Sylfaen" w:cs="Sylfaen"/>
          <w:color w:val="333333"/>
          <w:sz w:val="24"/>
          <w:lang w:val="ka-GE" w:eastAsia="ru-RU"/>
        </w:rPr>
        <w:t>სამოქალაქო</w:t>
      </w:r>
      <w:r w:rsidR="007B56DB">
        <w:rPr>
          <w:rFonts w:ascii="Sylfaen" w:eastAsia="Times New Roman" w:hAnsi="Sylfaen" w:cs="Sylfaen"/>
          <w:color w:val="333333"/>
          <w:sz w:val="24"/>
          <w:lang w:val="ka-GE" w:eastAsia="ru-RU"/>
        </w:rPr>
        <w:t xml:space="preserve"> საპროცესო კოდექსის 201-ე მუხლი</w:t>
      </w:r>
      <w:r w:rsidR="00BB3FA6">
        <w:rPr>
          <w:rFonts w:ascii="Sylfaen" w:eastAsia="Times New Roman" w:hAnsi="Sylfaen" w:cs="Sylfaen"/>
          <w:color w:val="333333"/>
          <w:sz w:val="24"/>
          <w:lang w:val="ka-GE" w:eastAsia="ru-RU"/>
        </w:rPr>
        <w:t>ს</w:t>
      </w:r>
      <w:r w:rsidR="006B02CE">
        <w:rPr>
          <w:rFonts w:ascii="Sylfaen" w:eastAsia="Times New Roman" w:hAnsi="Sylfaen" w:cs="Sylfaen"/>
          <w:color w:val="333333"/>
          <w:sz w:val="24"/>
          <w:lang w:val="ka-GE" w:eastAsia="ru-RU"/>
        </w:rPr>
        <w:t xml:space="preserve"> მე-2 ნაწილის „გ“</w:t>
      </w:r>
      <w:r w:rsidR="007B56DB">
        <w:rPr>
          <w:rFonts w:ascii="Sylfaen" w:eastAsia="Times New Roman" w:hAnsi="Sylfaen" w:cs="Sylfaen"/>
          <w:color w:val="333333"/>
          <w:sz w:val="24"/>
          <w:lang w:val="ka-GE" w:eastAsia="ru-RU"/>
        </w:rPr>
        <w:t>; „დ“; „ე“ და „ვ“</w:t>
      </w:r>
      <w:r w:rsidR="006B02CE">
        <w:rPr>
          <w:rFonts w:ascii="Sylfaen" w:eastAsia="Times New Roman" w:hAnsi="Sylfaen" w:cs="Sylfaen"/>
          <w:color w:val="333333"/>
          <w:sz w:val="24"/>
          <w:lang w:val="ka-GE" w:eastAsia="ru-RU"/>
        </w:rPr>
        <w:t xml:space="preserve"> ქვეპუნქტ</w:t>
      </w:r>
      <w:r w:rsidR="007B56DB">
        <w:rPr>
          <w:rFonts w:ascii="Sylfaen" w:eastAsia="Times New Roman" w:hAnsi="Sylfaen" w:cs="Sylfaen"/>
          <w:color w:val="333333"/>
          <w:sz w:val="24"/>
          <w:lang w:val="ka-GE" w:eastAsia="ru-RU"/>
        </w:rPr>
        <w:t>ებ</w:t>
      </w:r>
      <w:r w:rsidR="006B02CE">
        <w:rPr>
          <w:rFonts w:ascii="Sylfaen" w:eastAsia="Times New Roman" w:hAnsi="Sylfaen" w:cs="Sylfaen"/>
          <w:color w:val="333333"/>
          <w:sz w:val="24"/>
          <w:lang w:val="ka-GE" w:eastAsia="ru-RU"/>
        </w:rPr>
        <w:t>ი</w:t>
      </w:r>
      <w:r w:rsidR="00E51A2A">
        <w:rPr>
          <w:rFonts w:ascii="Sylfaen" w:eastAsia="Times New Roman" w:hAnsi="Sylfaen" w:cs="Sylfaen"/>
          <w:color w:val="333333"/>
          <w:sz w:val="24"/>
          <w:lang w:val="ka-GE" w:eastAsia="ru-RU"/>
        </w:rPr>
        <w:t xml:space="preserve"> ადგენენ შემდეგს</w:t>
      </w:r>
      <w:r w:rsidR="006B02CE">
        <w:rPr>
          <w:rFonts w:ascii="Sylfaen" w:eastAsia="Times New Roman" w:hAnsi="Sylfaen" w:cs="Sylfaen"/>
          <w:color w:val="333333"/>
          <w:sz w:val="24"/>
          <w:lang w:val="ka-GE" w:eastAsia="ru-RU"/>
        </w:rPr>
        <w:t xml:space="preserve">: </w:t>
      </w:r>
      <w:r w:rsidR="006B02CE" w:rsidRPr="00E51A2A">
        <w:rPr>
          <w:rFonts w:ascii="Sylfaen" w:hAnsi="Sylfaen" w:cs="Helvetica"/>
          <w:b/>
          <w:color w:val="333333"/>
          <w:sz w:val="28"/>
          <w:lang w:val="ka-GE"/>
        </w:rPr>
        <w:t>„</w:t>
      </w:r>
      <w:r w:rsidR="006B02CE" w:rsidRPr="00E51A2A">
        <w:rPr>
          <w:rFonts w:ascii="Sylfaen" w:eastAsia="Times New Roman" w:hAnsi="Sylfaen" w:cs="Sylfaen"/>
          <w:b/>
          <w:i/>
          <w:color w:val="333333"/>
          <w:sz w:val="24"/>
          <w:lang w:val="ka-GE" w:eastAsia="ru-RU"/>
        </w:rPr>
        <w:t>მოპასუხის</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წერილობით</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პასუხში</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მითითებული</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უნდა</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იყოს</w:t>
      </w:r>
      <w:r w:rsidR="006B02CE" w:rsidRPr="00E51A2A">
        <w:rPr>
          <w:rFonts w:ascii="Helvetica" w:eastAsia="Times New Roman" w:hAnsi="Helvetica" w:cs="Helvetica"/>
          <w:b/>
          <w:i/>
          <w:color w:val="333333"/>
          <w:sz w:val="24"/>
          <w:lang w:val="ka-GE" w:eastAsia="ru-RU"/>
        </w:rPr>
        <w:t>:</w:t>
      </w:r>
      <w:r w:rsidR="006B02CE" w:rsidRPr="00E51A2A">
        <w:rPr>
          <w:rFonts w:ascii="Sylfaen" w:eastAsia="Times New Roman" w:hAnsi="Sylfaen"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გ</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ცნობს</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თუ</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არა</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მოპასუხე</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სარჩელს</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და</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რა</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ნაწილში</w:t>
      </w:r>
      <w:r w:rsidR="006B02CE" w:rsidRPr="00E51A2A">
        <w:rPr>
          <w:rFonts w:ascii="Sylfaen" w:eastAsia="Times New Roman" w:hAnsi="Sylfaen" w:cs="Sylfaen"/>
          <w:b/>
          <w:color w:val="333333"/>
          <w:sz w:val="24"/>
          <w:lang w:val="ka-GE" w:eastAsia="ru-RU"/>
        </w:rPr>
        <w:t>;</w:t>
      </w:r>
      <w:r w:rsidR="006B02CE" w:rsidRPr="00E51A2A">
        <w:rPr>
          <w:rFonts w:ascii="Sylfaen" w:eastAsia="Times New Roman" w:hAnsi="Sylfaen" w:cs="Helvetica"/>
          <w:b/>
          <w:color w:val="333333"/>
          <w:sz w:val="24"/>
          <w:lang w:val="ka-GE" w:eastAsia="ru-RU"/>
        </w:rPr>
        <w:t xml:space="preserve">  </w:t>
      </w:r>
      <w:r w:rsidR="006B02CE" w:rsidRPr="00E51A2A">
        <w:rPr>
          <w:rFonts w:ascii="Sylfaen" w:eastAsia="Times New Roman" w:hAnsi="Sylfaen" w:cs="Sylfaen"/>
          <w:b/>
          <w:i/>
          <w:color w:val="333333"/>
          <w:sz w:val="24"/>
          <w:lang w:val="ka-GE" w:eastAsia="ru-RU"/>
        </w:rPr>
        <w:t>დ</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თუ</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მოპასუხე</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სარჩელს</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არ</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ცნობს</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რა</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კონკრეტულ</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ფაქტებსა</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და</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გარემოებებს</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ემყარება</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მისი</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შესაგებელი</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სარჩელის</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წინააღმდეგ</w:t>
      </w:r>
      <w:r w:rsidR="006B02CE" w:rsidRPr="00E51A2A">
        <w:rPr>
          <w:rFonts w:ascii="Helvetica" w:eastAsia="Times New Roman" w:hAnsi="Helvetica" w:cs="Helvetica"/>
          <w:b/>
          <w:i/>
          <w:color w:val="333333"/>
          <w:sz w:val="24"/>
          <w:lang w:val="ka-GE" w:eastAsia="ru-RU"/>
        </w:rPr>
        <w:t>;</w:t>
      </w:r>
      <w:r w:rsidR="006B02CE" w:rsidRPr="00E51A2A">
        <w:rPr>
          <w:rFonts w:ascii="Sylfaen" w:eastAsia="Times New Roman" w:hAnsi="Sylfaen"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ე</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მტკიცებულებები</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რომლებიც</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ადასტურებს</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მოპასუხის</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მიერ</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მითითებულ</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გარემოებებს</w:t>
      </w:r>
      <w:r w:rsidR="006B02CE" w:rsidRPr="00E51A2A">
        <w:rPr>
          <w:rFonts w:ascii="Helvetica" w:eastAsia="Times New Roman" w:hAnsi="Helvetica" w:cs="Helvetica"/>
          <w:b/>
          <w:i/>
          <w:color w:val="333333"/>
          <w:sz w:val="24"/>
          <w:lang w:val="ka-GE" w:eastAsia="ru-RU"/>
        </w:rPr>
        <w:t>;</w:t>
      </w:r>
      <w:r w:rsidR="006B02CE" w:rsidRPr="00E51A2A">
        <w:rPr>
          <w:rFonts w:ascii="Sylfaen" w:eastAsia="Times New Roman" w:hAnsi="Sylfaen"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ვ</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რა</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საპროცესო</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საშუალებებით</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აპირებს</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მოპასუხე</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სარჩელისაგან</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თავის</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დაცვას</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კერძოდ</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ხომ</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არ</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აპირებს</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შეგებებული</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სარჩელის</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აღძვრას</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ხომ</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არ</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უარყოფს</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სარჩელის</w:t>
      </w:r>
      <w:r w:rsidR="006B02CE" w:rsidRPr="00E51A2A">
        <w:rPr>
          <w:rFonts w:ascii="Helvetica" w:eastAsia="Times New Roman" w:hAnsi="Helvetica" w:cs="Helvetica"/>
          <w:b/>
          <w:i/>
          <w:color w:val="333333"/>
          <w:sz w:val="24"/>
          <w:lang w:val="ka-GE" w:eastAsia="ru-RU"/>
        </w:rPr>
        <w:t xml:space="preserve"> </w:t>
      </w:r>
      <w:r w:rsidR="006B02CE" w:rsidRPr="00E51A2A">
        <w:rPr>
          <w:rFonts w:ascii="Sylfaen" w:eastAsia="Times New Roman" w:hAnsi="Sylfaen" w:cs="Sylfaen"/>
          <w:b/>
          <w:i/>
          <w:color w:val="333333"/>
          <w:sz w:val="24"/>
          <w:lang w:val="ka-GE" w:eastAsia="ru-RU"/>
        </w:rPr>
        <w:t>დასაშვებობას</w:t>
      </w:r>
      <w:r w:rsidR="006B02CE" w:rsidRPr="007B56DB">
        <w:rPr>
          <w:rFonts w:ascii="Sylfaen" w:eastAsia="Times New Roman" w:hAnsi="Sylfaen" w:cs="Sylfaen"/>
          <w:color w:val="333333"/>
          <w:sz w:val="28"/>
          <w:lang w:val="ka-GE" w:eastAsia="ru-RU"/>
        </w:rPr>
        <w:t>“</w:t>
      </w:r>
      <w:r w:rsidR="006B02CE" w:rsidRPr="008F1535">
        <w:rPr>
          <w:rFonts w:ascii="Helvetica" w:eastAsia="Times New Roman" w:hAnsi="Helvetica" w:cs="Helvetica"/>
          <w:i/>
          <w:color w:val="333333"/>
          <w:sz w:val="24"/>
          <w:lang w:val="ka-GE" w:eastAsia="ru-RU"/>
        </w:rPr>
        <w:t>;</w:t>
      </w:r>
      <w:r w:rsidR="006B02CE" w:rsidRPr="006B02CE">
        <w:rPr>
          <w:rFonts w:ascii="Sylfaen" w:eastAsia="Times New Roman" w:hAnsi="Sylfaen" w:cs="Helvetica"/>
          <w:i/>
          <w:color w:val="333333"/>
          <w:sz w:val="24"/>
          <w:lang w:val="ka-GE" w:eastAsia="ru-RU"/>
        </w:rPr>
        <w:t xml:space="preserve"> </w:t>
      </w:r>
      <w:r w:rsidR="007B56DB">
        <w:rPr>
          <w:rFonts w:ascii="Sylfaen" w:eastAsia="Times New Roman" w:hAnsi="Sylfaen" w:cs="Helvetica"/>
          <w:i/>
          <w:color w:val="333333"/>
          <w:sz w:val="24"/>
          <w:lang w:val="ka-GE" w:eastAsia="ru-RU"/>
        </w:rPr>
        <w:t xml:space="preserve"> </w:t>
      </w:r>
    </w:p>
    <w:p w:rsidR="007B56DB" w:rsidRDefault="006B02CE" w:rsidP="006B02CE">
      <w:pPr>
        <w:spacing w:after="0" w:line="240" w:lineRule="auto"/>
        <w:ind w:left="-567" w:right="-284" w:firstLine="567"/>
        <w:jc w:val="both"/>
        <w:rPr>
          <w:rFonts w:ascii="Sylfaen" w:eastAsia="Times New Roman" w:hAnsi="Sylfaen" w:cs="Helvetica"/>
          <w:color w:val="333333"/>
          <w:sz w:val="24"/>
          <w:lang w:val="ka-GE" w:eastAsia="ru-RU"/>
        </w:rPr>
      </w:pPr>
      <w:r>
        <w:rPr>
          <w:rFonts w:ascii="Sylfaen" w:eastAsia="Times New Roman" w:hAnsi="Sylfaen" w:cs="Helvetica"/>
          <w:color w:val="333333"/>
          <w:sz w:val="24"/>
          <w:lang w:val="ka-GE" w:eastAsia="ru-RU"/>
        </w:rPr>
        <w:t>ამრიგად, ადმინისტრაციული</w:t>
      </w:r>
      <w:r w:rsidR="007B56DB">
        <w:rPr>
          <w:rFonts w:ascii="Sylfaen" w:eastAsia="Times New Roman" w:hAnsi="Sylfaen" w:cs="Helvetica"/>
          <w:color w:val="333333"/>
          <w:sz w:val="24"/>
          <w:lang w:val="ka-GE" w:eastAsia="ru-RU"/>
        </w:rPr>
        <w:t xml:space="preserve"> საპროცესო კოდექსის მე-17 მუხლის (</w:t>
      </w:r>
      <w:r w:rsidR="007B56DB" w:rsidRPr="007B56DB">
        <w:rPr>
          <w:rFonts w:ascii="Sylfaen" w:eastAsia="Times New Roman" w:hAnsi="Sylfaen" w:cs="Helvetica"/>
          <w:i/>
          <w:color w:val="333333"/>
          <w:lang w:val="ka-GE" w:eastAsia="ru-RU"/>
        </w:rPr>
        <w:t>სათაურით „მტკიცების ტვირთი</w:t>
      </w:r>
      <w:r w:rsidR="007B56DB">
        <w:rPr>
          <w:rFonts w:ascii="Sylfaen" w:eastAsia="Times New Roman" w:hAnsi="Sylfaen" w:cs="Helvetica"/>
          <w:color w:val="333333"/>
          <w:sz w:val="24"/>
          <w:lang w:val="ka-GE" w:eastAsia="ru-RU"/>
        </w:rPr>
        <w:t xml:space="preserve">“) </w:t>
      </w:r>
      <w:r>
        <w:rPr>
          <w:rFonts w:ascii="Sylfaen" w:eastAsia="Times New Roman" w:hAnsi="Sylfaen" w:cs="Helvetica"/>
          <w:color w:val="333333"/>
          <w:sz w:val="24"/>
          <w:lang w:val="ka-GE" w:eastAsia="ru-RU"/>
        </w:rPr>
        <w:t xml:space="preserve">1-ლი ნაწილით </w:t>
      </w:r>
      <w:r w:rsidR="007B56DB">
        <w:rPr>
          <w:rFonts w:ascii="Sylfaen" w:eastAsia="Times New Roman" w:hAnsi="Sylfaen" w:cs="Helvetica"/>
          <w:color w:val="333333"/>
          <w:sz w:val="24"/>
          <w:lang w:val="ka-GE" w:eastAsia="ru-RU"/>
        </w:rPr>
        <w:t xml:space="preserve">კანონმდებელმა </w:t>
      </w:r>
      <w:r>
        <w:rPr>
          <w:rFonts w:ascii="Sylfaen" w:eastAsia="Times New Roman" w:hAnsi="Sylfaen" w:cs="Helvetica"/>
          <w:color w:val="333333"/>
          <w:sz w:val="24"/>
          <w:lang w:val="ka-GE" w:eastAsia="ru-RU"/>
        </w:rPr>
        <w:t xml:space="preserve">განმარტა, რომ: </w:t>
      </w:r>
      <w:r w:rsidRPr="005A3C07">
        <w:rPr>
          <w:rFonts w:ascii="Sylfaen" w:eastAsia="Times New Roman" w:hAnsi="Sylfaen" w:cs="Helvetica"/>
          <w:b/>
          <w:i/>
          <w:color w:val="333333"/>
          <w:sz w:val="28"/>
          <w:lang w:val="ka-GE" w:eastAsia="ru-RU"/>
        </w:rPr>
        <w:t>„</w:t>
      </w:r>
      <w:r w:rsidRPr="005A3C07">
        <w:rPr>
          <w:rFonts w:ascii="Sylfaen" w:eastAsia="Times New Roman" w:hAnsi="Sylfaen" w:cs="Helvetica"/>
          <w:b/>
          <w:i/>
          <w:color w:val="333333"/>
          <w:sz w:val="24"/>
          <w:u w:val="single"/>
          <w:lang w:val="ka-GE" w:eastAsia="ru-RU"/>
        </w:rPr>
        <w:t>მოსარჩელე ვალდებულია</w:t>
      </w:r>
      <w:r w:rsidRPr="006B02CE">
        <w:rPr>
          <w:rFonts w:ascii="Sylfaen" w:eastAsia="Times New Roman" w:hAnsi="Sylfaen" w:cs="Helvetica"/>
          <w:i/>
          <w:color w:val="333333"/>
          <w:sz w:val="24"/>
          <w:lang w:val="ka-GE" w:eastAsia="ru-RU"/>
        </w:rPr>
        <w:t xml:space="preserve"> დაასაბუთოს თავისი სარჩელი და წარადგინოს შესაბამისი მტკიცებულებები. </w:t>
      </w:r>
      <w:r w:rsidRPr="007B56DB">
        <w:rPr>
          <w:rFonts w:ascii="Sylfaen" w:eastAsia="Times New Roman" w:hAnsi="Sylfaen" w:cs="Helvetica"/>
          <w:b/>
          <w:i/>
          <w:color w:val="333333"/>
          <w:sz w:val="24"/>
          <w:u w:val="single"/>
          <w:lang w:val="ka-GE" w:eastAsia="ru-RU"/>
        </w:rPr>
        <w:t>მოპასუხე ვალდებულია წარადგინოს წერილობითი პასუხი (შესაგებელი) და შესაბამისი მტკიცებულებები</w:t>
      </w:r>
      <w:r>
        <w:rPr>
          <w:rFonts w:ascii="Sylfaen" w:eastAsia="Times New Roman" w:hAnsi="Sylfaen" w:cs="Helvetica"/>
          <w:color w:val="333333"/>
          <w:sz w:val="24"/>
          <w:lang w:val="ka-GE" w:eastAsia="ru-RU"/>
        </w:rPr>
        <w:t>“-ო</w:t>
      </w:r>
      <w:r w:rsidR="007B56DB">
        <w:rPr>
          <w:rFonts w:ascii="Sylfaen" w:eastAsia="Times New Roman" w:hAnsi="Sylfaen" w:cs="Helvetica"/>
          <w:color w:val="333333"/>
          <w:sz w:val="24"/>
          <w:lang w:val="ka-GE" w:eastAsia="ru-RU"/>
        </w:rPr>
        <w:t xml:space="preserve">. </w:t>
      </w:r>
    </w:p>
    <w:p w:rsidR="0080080A" w:rsidRDefault="007B56DB" w:rsidP="006B02CE">
      <w:pPr>
        <w:spacing w:after="0" w:line="240" w:lineRule="auto"/>
        <w:ind w:left="-567" w:right="-284" w:firstLine="567"/>
        <w:jc w:val="both"/>
        <w:rPr>
          <w:rFonts w:ascii="Sylfaen" w:eastAsia="Times New Roman" w:hAnsi="Sylfaen" w:cs="Helvetica"/>
          <w:color w:val="333333"/>
          <w:sz w:val="24"/>
          <w:lang w:val="ka-GE" w:eastAsia="ru-RU"/>
        </w:rPr>
      </w:pPr>
      <w:r>
        <w:rPr>
          <w:rFonts w:ascii="Sylfaen" w:eastAsia="Times New Roman" w:hAnsi="Sylfaen" w:cs="Helvetica"/>
          <w:color w:val="333333"/>
          <w:sz w:val="24"/>
          <w:lang w:val="ka-GE" w:eastAsia="ru-RU"/>
        </w:rPr>
        <w:t>როგორც ვხედავთ, სამოქალაქო სამართალწარმოებაშიც და ადმინისტრაციულ სამართალწარმოებაშიც მოპასუხე ვალდებულია წარადგინოს შესაგებელი (</w:t>
      </w:r>
      <w:r w:rsidRPr="007B56DB">
        <w:rPr>
          <w:rFonts w:ascii="Sylfaen" w:eastAsia="Times New Roman" w:hAnsi="Sylfaen" w:cs="Helvetica"/>
          <w:i/>
          <w:color w:val="333333"/>
          <w:lang w:val="ka-GE" w:eastAsia="ru-RU"/>
        </w:rPr>
        <w:t>წერილობითი პასუხ</w:t>
      </w:r>
      <w:r w:rsidR="00A26884">
        <w:rPr>
          <w:rFonts w:ascii="Sylfaen" w:eastAsia="Times New Roman" w:hAnsi="Sylfaen" w:cs="Helvetica"/>
          <w:i/>
          <w:color w:val="333333"/>
          <w:lang w:val="ka-GE" w:eastAsia="ru-RU"/>
        </w:rPr>
        <w:t>ი</w:t>
      </w:r>
      <w:r>
        <w:rPr>
          <w:rFonts w:ascii="Sylfaen" w:eastAsia="Times New Roman" w:hAnsi="Sylfaen" w:cs="Helvetica"/>
          <w:color w:val="333333"/>
          <w:sz w:val="24"/>
          <w:lang w:val="ka-GE" w:eastAsia="ru-RU"/>
        </w:rPr>
        <w:t>) და ეს ვალდებულება უნდა განახორციელოს შესაგებელის წარდგენისათვის სასამართლოს მიერ დანიშნულ საპროცესო ვადაში, რომლის გასვლის შემდეგ, სამოქალაქო საპროცესო კოდექსის 63-ე მუხლის</w:t>
      </w:r>
      <w:r w:rsidR="005A3C07">
        <w:rPr>
          <w:rFonts w:ascii="Sylfaen" w:eastAsia="Times New Roman" w:hAnsi="Sylfaen" w:cs="Helvetica"/>
          <w:color w:val="333333"/>
          <w:sz w:val="24"/>
          <w:lang w:val="ka-GE" w:eastAsia="ru-RU"/>
        </w:rPr>
        <w:t>ა და 201-ე მუხლის მე-4 ნაწილის</w:t>
      </w:r>
      <w:r>
        <w:rPr>
          <w:rFonts w:ascii="Sylfaen" w:eastAsia="Times New Roman" w:hAnsi="Sylfaen" w:cs="Helvetica"/>
          <w:color w:val="333333"/>
          <w:sz w:val="24"/>
          <w:lang w:val="ka-GE" w:eastAsia="ru-RU"/>
        </w:rPr>
        <w:t xml:space="preserve"> განმარტებით მოპასუხე ადმინისტრაციულ ორგანოს კანონი უქარწყლებს</w:t>
      </w:r>
      <w:r w:rsidR="005A3C07">
        <w:rPr>
          <w:rFonts w:ascii="Sylfaen" w:eastAsia="Times New Roman" w:hAnsi="Sylfaen" w:cs="Helvetica"/>
          <w:color w:val="333333"/>
          <w:sz w:val="24"/>
          <w:lang w:val="ka-GE" w:eastAsia="ru-RU"/>
        </w:rPr>
        <w:t xml:space="preserve"> (</w:t>
      </w:r>
      <w:r w:rsidR="005A3C07">
        <w:rPr>
          <w:rFonts w:ascii="Sylfaen" w:eastAsia="Times New Roman" w:hAnsi="Sylfaen" w:cs="Helvetica"/>
          <w:i/>
          <w:color w:val="333333"/>
          <w:lang w:val="ka-GE" w:eastAsia="ru-RU"/>
        </w:rPr>
        <w:t>ა</w:t>
      </w:r>
      <w:r w:rsidR="005A3C07" w:rsidRPr="005A3C07">
        <w:rPr>
          <w:rFonts w:ascii="Sylfaen" w:eastAsia="Times New Roman" w:hAnsi="Sylfaen" w:cs="Helvetica"/>
          <w:i/>
          <w:color w:val="333333"/>
          <w:lang w:val="ka-GE" w:eastAsia="ru-RU"/>
        </w:rPr>
        <w:t>რთმევ</w:t>
      </w:r>
      <w:r w:rsidR="005A3C07">
        <w:rPr>
          <w:rFonts w:ascii="Sylfaen" w:eastAsia="Times New Roman" w:hAnsi="Sylfaen" w:cs="Helvetica"/>
          <w:i/>
          <w:color w:val="333333"/>
          <w:lang w:val="ka-GE" w:eastAsia="ru-RU"/>
        </w:rPr>
        <w:t>ს</w:t>
      </w:r>
      <w:r w:rsidR="005A3C07">
        <w:rPr>
          <w:rFonts w:ascii="Sylfaen" w:eastAsia="Times New Roman" w:hAnsi="Sylfaen" w:cs="Helvetica"/>
          <w:color w:val="333333"/>
          <w:sz w:val="24"/>
          <w:lang w:val="ka-GE" w:eastAsia="ru-RU"/>
        </w:rPr>
        <w:t>)</w:t>
      </w:r>
      <w:r>
        <w:rPr>
          <w:rFonts w:ascii="Sylfaen" w:eastAsia="Times New Roman" w:hAnsi="Sylfaen" w:cs="Helvetica"/>
          <w:color w:val="333333"/>
          <w:sz w:val="24"/>
          <w:lang w:val="ka-GE" w:eastAsia="ru-RU"/>
        </w:rPr>
        <w:t xml:space="preserve"> უფლებას, შესაგებელით შესასრულებელი საპროცესო მოქმედება, ანუ სარჩელზე შედავების უფლება, შეასრულოს </w:t>
      </w:r>
      <w:r w:rsidR="005F4E9D">
        <w:rPr>
          <w:rFonts w:ascii="Sylfaen" w:eastAsia="Times New Roman" w:hAnsi="Sylfaen" w:cs="Helvetica"/>
          <w:color w:val="333333"/>
          <w:sz w:val="24"/>
          <w:lang w:val="ka-GE" w:eastAsia="ru-RU"/>
        </w:rPr>
        <w:t>სასამართლოს სხდომებზე</w:t>
      </w:r>
      <w:r w:rsidR="00BB3FA6">
        <w:rPr>
          <w:rFonts w:ascii="Sylfaen" w:eastAsia="Times New Roman" w:hAnsi="Sylfaen" w:cs="Helvetica"/>
          <w:color w:val="333333"/>
          <w:sz w:val="24"/>
          <w:lang w:val="ka-GE" w:eastAsia="ru-RU"/>
        </w:rPr>
        <w:t>. ანუ, შესაგებელის წარდგენისათვის განსაზღვრულ ვადაში მოპასუხის მიერ შესაგებელის წარუდგენლობის შემთხვევაში, მოპასუხე გნებავთ გამოცხადებულა სასამართლო სხდომებზე და გნებავთ არ გამოცხადებულა, აღნიშნული ნორმების თანახმად მას უკვე გაქარწყლებული (</w:t>
      </w:r>
      <w:r w:rsidR="00BB3FA6" w:rsidRPr="00BB3FA6">
        <w:rPr>
          <w:rFonts w:ascii="Sylfaen" w:eastAsia="Times New Roman" w:hAnsi="Sylfaen" w:cs="Helvetica"/>
          <w:i/>
          <w:color w:val="333333"/>
          <w:lang w:val="ka-GE" w:eastAsia="ru-RU"/>
        </w:rPr>
        <w:t>ჩამორთმეული</w:t>
      </w:r>
      <w:r w:rsidR="00BB3FA6">
        <w:rPr>
          <w:rFonts w:ascii="Sylfaen" w:eastAsia="Times New Roman" w:hAnsi="Sylfaen" w:cs="Helvetica"/>
          <w:color w:val="333333"/>
          <w:sz w:val="24"/>
          <w:lang w:val="ka-GE" w:eastAsia="ru-RU"/>
        </w:rPr>
        <w:t xml:space="preserve">) აქვს უფლება, სარჩელის </w:t>
      </w:r>
      <w:r w:rsidR="00BB3FA6">
        <w:rPr>
          <w:rFonts w:ascii="Sylfaen" w:eastAsia="Times New Roman" w:hAnsi="Sylfaen" w:cs="Helvetica"/>
          <w:color w:val="333333"/>
          <w:sz w:val="24"/>
          <w:lang w:val="ka-GE" w:eastAsia="ru-RU"/>
        </w:rPr>
        <w:lastRenderedPageBreak/>
        <w:t>საწინააღმდეგო არგუმენტების სხდომაზე წარმოთქმისა</w:t>
      </w:r>
      <w:r w:rsidR="005F4E9D">
        <w:rPr>
          <w:rFonts w:ascii="Sylfaen" w:eastAsia="Times New Roman" w:hAnsi="Sylfaen" w:cs="Helvetica"/>
          <w:color w:val="333333"/>
          <w:sz w:val="24"/>
          <w:lang w:val="ka-GE" w:eastAsia="ru-RU"/>
        </w:rPr>
        <w:t>.</w:t>
      </w:r>
      <w:r w:rsidR="00A26884">
        <w:rPr>
          <w:rFonts w:ascii="Sylfaen" w:eastAsia="Times New Roman" w:hAnsi="Sylfaen" w:cs="Helvetica"/>
          <w:color w:val="333333"/>
          <w:sz w:val="24"/>
          <w:lang w:val="ka-GE" w:eastAsia="ru-RU"/>
        </w:rPr>
        <w:t xml:space="preserve"> ხოლო მოსამართლის დავალებების შესრულების აუცილებლობაზე და მხარეების ვალდებულებაზე სამოქალაქო საპროცესო კოდექსი 206-ე მუხლით და ადმინისტრაციული საპროცესო კოდექსი მე-20 მუხლით ერთიდაიგივე ვალდებულებ</w:t>
      </w:r>
      <w:r w:rsidR="00BB3FA6">
        <w:rPr>
          <w:rFonts w:ascii="Sylfaen" w:eastAsia="Times New Roman" w:hAnsi="Sylfaen" w:cs="Helvetica"/>
          <w:color w:val="333333"/>
          <w:sz w:val="24"/>
          <w:lang w:val="ka-GE" w:eastAsia="ru-RU"/>
        </w:rPr>
        <w:t>ებია დადგენილი</w:t>
      </w:r>
      <w:r w:rsidR="00A26884">
        <w:rPr>
          <w:rFonts w:ascii="Sylfaen" w:eastAsia="Times New Roman" w:hAnsi="Sylfaen" w:cs="Helvetica"/>
          <w:color w:val="333333"/>
          <w:sz w:val="24"/>
          <w:lang w:val="ka-GE" w:eastAsia="ru-RU"/>
        </w:rPr>
        <w:t>, რომ დავაში მონაწილე ორივე მხარე ვალდებულია შეასრულოს მოსამართლის მითითებები, ხოლო შეუსრულებლობის შემთხვევაში სამოქალაქო საპროცესო კოდექსის 206-ე მუხლი სანქციად 50 ლარით დაჯარიმებას ადგენს, ხოლო ადმინისტრაციული საპროცესო კოდექსის მე-20 მუხლი იმავე დარღვევისათვის მოპასუხე-ადმინისტრაციულ ორგანოს ამ სანქციიდანაც კი ანთავისუფლებს, რაც ასევე ადასტურებს, რომ კანონმდებელმა ადმინისტრაციულ წარმოებაში მონაწილე ადმინისტრაციული ორგანოსათვის</w:t>
      </w:r>
      <w:r w:rsidR="005A3C07">
        <w:rPr>
          <w:rFonts w:ascii="Sylfaen" w:eastAsia="Times New Roman" w:hAnsi="Sylfaen" w:cs="Helvetica"/>
          <w:color w:val="333333"/>
          <w:sz w:val="24"/>
          <w:lang w:val="ka-GE" w:eastAsia="ru-RU"/>
        </w:rPr>
        <w:t xml:space="preserve"> სადავო საპროცესო ნორმით</w:t>
      </w:r>
      <w:r w:rsidR="00A26884">
        <w:rPr>
          <w:rFonts w:ascii="Sylfaen" w:eastAsia="Times New Roman" w:hAnsi="Sylfaen" w:cs="Helvetica"/>
          <w:color w:val="333333"/>
          <w:sz w:val="24"/>
          <w:lang w:val="ka-GE" w:eastAsia="ru-RU"/>
        </w:rPr>
        <w:t xml:space="preserve"> შექმნა ისეთი საკანონმდებლო რეგულაცი</w:t>
      </w:r>
      <w:r w:rsidR="005A3C07">
        <w:rPr>
          <w:rFonts w:ascii="Sylfaen" w:eastAsia="Times New Roman" w:hAnsi="Sylfaen" w:cs="Helvetica"/>
          <w:color w:val="333333"/>
          <w:sz w:val="24"/>
          <w:lang w:val="ka-GE" w:eastAsia="ru-RU"/>
        </w:rPr>
        <w:t>ა და საკანონმდებლო ვაკუუმი</w:t>
      </w:r>
      <w:r w:rsidR="00A26884">
        <w:rPr>
          <w:rFonts w:ascii="Sylfaen" w:eastAsia="Times New Roman" w:hAnsi="Sylfaen" w:cs="Helvetica"/>
          <w:color w:val="333333"/>
          <w:sz w:val="24"/>
          <w:lang w:val="ka-GE" w:eastAsia="ru-RU"/>
        </w:rPr>
        <w:t>, რომ</w:t>
      </w:r>
      <w:r w:rsidR="0080080A">
        <w:rPr>
          <w:rFonts w:ascii="Sylfaen" w:eastAsia="Times New Roman" w:hAnsi="Sylfaen" w:cs="Helvetica"/>
          <w:color w:val="333333"/>
          <w:sz w:val="24"/>
          <w:lang w:val="ka-GE" w:eastAsia="ru-RU"/>
        </w:rPr>
        <w:t>ე</w:t>
      </w:r>
      <w:r w:rsidR="00A26884">
        <w:rPr>
          <w:rFonts w:ascii="Sylfaen" w:eastAsia="Times New Roman" w:hAnsi="Sylfaen" w:cs="Helvetica"/>
          <w:color w:val="333333"/>
          <w:sz w:val="24"/>
          <w:lang w:val="ka-GE" w:eastAsia="ru-RU"/>
        </w:rPr>
        <w:t>ლიც მოსამართლეებს შესაძლებლობა</w:t>
      </w:r>
      <w:r w:rsidR="00BB3FA6">
        <w:rPr>
          <w:rFonts w:ascii="Sylfaen" w:eastAsia="Times New Roman" w:hAnsi="Sylfaen" w:cs="Helvetica"/>
          <w:color w:val="333333"/>
          <w:sz w:val="24"/>
          <w:lang w:val="ka-GE" w:eastAsia="ru-RU"/>
        </w:rPr>
        <w:t>ს აძლევთ</w:t>
      </w:r>
      <w:r w:rsidR="00A26884">
        <w:rPr>
          <w:rFonts w:ascii="Sylfaen" w:eastAsia="Times New Roman" w:hAnsi="Sylfaen" w:cs="Helvetica"/>
          <w:color w:val="333333"/>
          <w:sz w:val="24"/>
          <w:lang w:val="ka-GE" w:eastAsia="ru-RU"/>
        </w:rPr>
        <w:t xml:space="preserve"> ადმინისტრაციულ</w:t>
      </w:r>
      <w:r w:rsidR="00BB3FA6">
        <w:rPr>
          <w:rFonts w:ascii="Sylfaen" w:eastAsia="Times New Roman" w:hAnsi="Sylfaen" w:cs="Helvetica"/>
          <w:color w:val="333333"/>
          <w:sz w:val="24"/>
          <w:lang w:val="ka-GE" w:eastAsia="ru-RU"/>
        </w:rPr>
        <w:t>ი</w:t>
      </w:r>
      <w:r w:rsidR="00A26884">
        <w:rPr>
          <w:rFonts w:ascii="Sylfaen" w:eastAsia="Times New Roman" w:hAnsi="Sylfaen" w:cs="Helvetica"/>
          <w:color w:val="333333"/>
          <w:sz w:val="24"/>
          <w:lang w:val="ka-GE" w:eastAsia="ru-RU"/>
        </w:rPr>
        <w:t xml:space="preserve"> ორგანოების მიმართ არ გაატარონ</w:t>
      </w:r>
      <w:r w:rsidR="00BB3FA6">
        <w:rPr>
          <w:rFonts w:ascii="Sylfaen" w:eastAsia="Times New Roman" w:hAnsi="Sylfaen" w:cs="Helvetica"/>
          <w:color w:val="333333"/>
          <w:sz w:val="24"/>
          <w:lang w:val="ka-GE" w:eastAsia="ru-RU"/>
        </w:rPr>
        <w:t xml:space="preserve"> სამოქალაქო საპროცესო კოდექსის 201-ე მუხლის მე-4 და მე-5 ნააწილებით და 206-ე მუხლით გათვალისწინებული </w:t>
      </w:r>
      <w:r w:rsidR="00A26884">
        <w:rPr>
          <w:rFonts w:ascii="Sylfaen" w:eastAsia="Times New Roman" w:hAnsi="Sylfaen" w:cs="Helvetica"/>
          <w:color w:val="333333"/>
          <w:sz w:val="24"/>
          <w:lang w:val="ka-GE" w:eastAsia="ru-RU"/>
        </w:rPr>
        <w:t>სანქციები, რომლების გარეშეც შეუძლებელია სამართალწარმოების განხორციელება თანასწორუფლებიანობისა და შეჯიბრებითობის პრინციპების დაცვით, რისი ხელშემწყობ ძირითად ნორმას წარმოადგენს სადავო</w:t>
      </w:r>
      <w:r w:rsidR="005A3C07">
        <w:rPr>
          <w:rFonts w:ascii="Sylfaen" w:eastAsia="Times New Roman" w:hAnsi="Sylfaen" w:cs="Helvetica"/>
          <w:color w:val="333333"/>
          <w:sz w:val="24"/>
          <w:lang w:val="ka-GE" w:eastAsia="ru-RU"/>
        </w:rPr>
        <w:t xml:space="preserve"> საპროცესო</w:t>
      </w:r>
      <w:r w:rsidR="00A26884">
        <w:rPr>
          <w:rFonts w:ascii="Sylfaen" w:eastAsia="Times New Roman" w:hAnsi="Sylfaen" w:cs="Helvetica"/>
          <w:color w:val="333333"/>
          <w:sz w:val="24"/>
          <w:lang w:val="ka-GE" w:eastAsia="ru-RU"/>
        </w:rPr>
        <w:t xml:space="preserve"> ნორმა. </w:t>
      </w:r>
    </w:p>
    <w:p w:rsidR="00F330EC" w:rsidRDefault="005F4E9D" w:rsidP="006B02CE">
      <w:pPr>
        <w:spacing w:after="0" w:line="240" w:lineRule="auto"/>
        <w:ind w:left="-567" w:right="-284" w:firstLine="567"/>
        <w:jc w:val="both"/>
        <w:rPr>
          <w:rFonts w:ascii="Sylfaen" w:eastAsia="Times New Roman" w:hAnsi="Sylfaen" w:cs="Helvetica"/>
          <w:color w:val="333333"/>
          <w:sz w:val="24"/>
          <w:lang w:val="ka-GE" w:eastAsia="ru-RU"/>
        </w:rPr>
      </w:pPr>
      <w:r w:rsidRPr="00905294">
        <w:rPr>
          <w:rFonts w:ascii="Sylfaen" w:eastAsia="Times New Roman" w:hAnsi="Sylfaen" w:cs="Helvetica"/>
          <w:sz w:val="24"/>
          <w:lang w:val="ka-GE" w:eastAsia="ru-RU"/>
        </w:rPr>
        <w:t>ამასთანავე გასათვალისწინებელია, რომ მოპასუხის შესაგებელი, რომლითაც მოპასუხე არ სცნობს სარჩელს, ზემოციტირებულის გათვალისწინებით თავისი ბუნებით წარმოადგენს</w:t>
      </w:r>
      <w:r w:rsidR="008F53C3" w:rsidRPr="00905294">
        <w:rPr>
          <w:rFonts w:ascii="Sylfaen" w:eastAsia="Times New Roman" w:hAnsi="Sylfaen" w:cs="Helvetica"/>
          <w:sz w:val="24"/>
          <w:lang w:val="ka-GE" w:eastAsia="ru-RU"/>
        </w:rPr>
        <w:t>, მოსარჩელის სარჩელზე</w:t>
      </w:r>
      <w:r w:rsidRPr="00905294">
        <w:rPr>
          <w:rFonts w:ascii="Sylfaen" w:eastAsia="Times New Roman" w:hAnsi="Sylfaen" w:cs="Helvetica"/>
          <w:sz w:val="24"/>
          <w:lang w:val="ka-GE" w:eastAsia="ru-RU"/>
        </w:rPr>
        <w:t xml:space="preserve"> მოპასუხის საჩივარს, ანუ სარჩელზე პროტესტს. შესაბამისად, სამოქალაქო საპროცესო კოდექსის 63-ე მუხლიც</w:t>
      </w:r>
      <w:r w:rsidR="005A3C07" w:rsidRPr="00905294">
        <w:rPr>
          <w:rFonts w:ascii="Sylfaen" w:eastAsia="Times New Roman" w:hAnsi="Sylfaen" w:cs="Helvetica"/>
          <w:sz w:val="24"/>
          <w:lang w:val="ka-GE" w:eastAsia="ru-RU"/>
        </w:rPr>
        <w:t xml:space="preserve"> და 201-ე მუხლის მე-4 ნაწილიც</w:t>
      </w:r>
      <w:r w:rsidRPr="00905294">
        <w:rPr>
          <w:rFonts w:ascii="Sylfaen" w:eastAsia="Times New Roman" w:hAnsi="Sylfaen" w:cs="Helvetica"/>
          <w:sz w:val="24"/>
          <w:lang w:val="ka-GE" w:eastAsia="ru-RU"/>
        </w:rPr>
        <w:t>, საპროცესო ვადების დარღვევით</w:t>
      </w:r>
      <w:r w:rsidR="005A3C07" w:rsidRPr="00905294">
        <w:rPr>
          <w:rFonts w:ascii="Sylfaen" w:eastAsia="Times New Roman" w:hAnsi="Sylfaen" w:cs="Helvetica"/>
          <w:sz w:val="24"/>
          <w:lang w:val="ka-GE" w:eastAsia="ru-RU"/>
        </w:rPr>
        <w:t>,</w:t>
      </w:r>
      <w:r w:rsidRPr="00905294">
        <w:rPr>
          <w:rFonts w:ascii="Sylfaen" w:eastAsia="Times New Roman" w:hAnsi="Sylfaen" w:cs="Helvetica"/>
          <w:sz w:val="24"/>
          <w:lang w:val="ka-GE" w:eastAsia="ru-RU"/>
        </w:rPr>
        <w:t xml:space="preserve"> საპროცესო მოქმედების შესრულების უფლებას გაქარწყლებულად </w:t>
      </w:r>
      <w:r w:rsidR="005A3C07" w:rsidRPr="00905294">
        <w:rPr>
          <w:rFonts w:ascii="Sylfaen" w:eastAsia="Times New Roman" w:hAnsi="Sylfaen" w:cs="Helvetica"/>
          <w:sz w:val="24"/>
          <w:lang w:val="ka-GE" w:eastAsia="ru-RU"/>
        </w:rPr>
        <w:t>(</w:t>
      </w:r>
      <w:r w:rsidR="005A3C07" w:rsidRPr="00905294">
        <w:rPr>
          <w:rFonts w:ascii="Sylfaen" w:eastAsia="Times New Roman" w:hAnsi="Sylfaen" w:cs="Helvetica"/>
          <w:i/>
          <w:lang w:val="ka-GE" w:eastAsia="ru-RU"/>
        </w:rPr>
        <w:t>გაუქმებულად</w:t>
      </w:r>
      <w:r w:rsidR="005A3C07" w:rsidRPr="00905294">
        <w:rPr>
          <w:rFonts w:ascii="Sylfaen" w:eastAsia="Times New Roman" w:hAnsi="Sylfaen" w:cs="Helvetica"/>
          <w:sz w:val="24"/>
          <w:lang w:val="ka-GE" w:eastAsia="ru-RU"/>
        </w:rPr>
        <w:t xml:space="preserve">) </w:t>
      </w:r>
      <w:r w:rsidRPr="00905294">
        <w:rPr>
          <w:rFonts w:ascii="Sylfaen" w:eastAsia="Times New Roman" w:hAnsi="Sylfaen" w:cs="Helvetica"/>
          <w:sz w:val="24"/>
          <w:lang w:val="ka-GE" w:eastAsia="ru-RU"/>
        </w:rPr>
        <w:t xml:space="preserve">ადგენს და სწორედ საჩივარის ან საბუთის </w:t>
      </w:r>
      <w:r>
        <w:rPr>
          <w:rFonts w:ascii="Sylfaen" w:eastAsia="Times New Roman" w:hAnsi="Sylfaen" w:cs="Helvetica"/>
          <w:color w:val="333333"/>
          <w:sz w:val="24"/>
          <w:lang w:val="ka-GE" w:eastAsia="ru-RU"/>
        </w:rPr>
        <w:t>განუხილველად დატოვების ვალდებულებას უდგენს მოსამართლეს</w:t>
      </w:r>
      <w:r w:rsidR="005A3C07">
        <w:rPr>
          <w:rFonts w:ascii="Sylfaen" w:eastAsia="Times New Roman" w:hAnsi="Sylfaen" w:cs="Helvetica"/>
          <w:color w:val="333333"/>
          <w:sz w:val="24"/>
          <w:lang w:val="ka-GE" w:eastAsia="ru-RU"/>
        </w:rPr>
        <w:t xml:space="preserve"> ზემოაღნიშნული ორივე საპროცესო ნორმა</w:t>
      </w:r>
      <w:r>
        <w:rPr>
          <w:rFonts w:ascii="Sylfaen" w:eastAsia="Times New Roman" w:hAnsi="Sylfaen" w:cs="Helvetica"/>
          <w:color w:val="333333"/>
          <w:sz w:val="24"/>
          <w:lang w:val="ka-GE" w:eastAsia="ru-RU"/>
        </w:rPr>
        <w:t>, რაც სავსებით თავსებადია და კანონზომიერი შედეგის დამყენებელია</w:t>
      </w:r>
      <w:r w:rsidR="00A26884">
        <w:rPr>
          <w:rFonts w:ascii="Sylfaen" w:eastAsia="Times New Roman" w:hAnsi="Sylfaen" w:cs="Helvetica"/>
          <w:color w:val="333333"/>
          <w:sz w:val="24"/>
          <w:lang w:val="ka-GE" w:eastAsia="ru-RU"/>
        </w:rPr>
        <w:t xml:space="preserve"> და ითვალისწინებს კიდეც</w:t>
      </w:r>
      <w:r>
        <w:rPr>
          <w:rFonts w:ascii="Sylfaen" w:eastAsia="Times New Roman" w:hAnsi="Sylfaen" w:cs="Helvetica"/>
          <w:color w:val="333333"/>
          <w:sz w:val="24"/>
          <w:lang w:val="ka-GE" w:eastAsia="ru-RU"/>
        </w:rPr>
        <w:t xml:space="preserve"> სამოქალაქო საპროცესო კოდექსის </w:t>
      </w:r>
      <w:r w:rsidRPr="008F1535">
        <w:rPr>
          <w:rFonts w:ascii="Sylfaen" w:eastAsia="Times New Roman" w:hAnsi="Sylfaen" w:cs="Helvetica"/>
          <w:color w:val="333333"/>
          <w:sz w:val="24"/>
          <w:lang w:val="ka-GE" w:eastAsia="ru-RU"/>
        </w:rPr>
        <w:t>XXVI</w:t>
      </w:r>
      <w:r>
        <w:rPr>
          <w:rFonts w:ascii="Sylfaen" w:eastAsia="Times New Roman" w:hAnsi="Sylfaen" w:cs="Helvetica"/>
          <w:color w:val="333333"/>
          <w:sz w:val="24"/>
          <w:lang w:val="ka-GE" w:eastAsia="ru-RU"/>
        </w:rPr>
        <w:t xml:space="preserve"> თავი</w:t>
      </w:r>
      <w:r w:rsidR="00A26884">
        <w:rPr>
          <w:rFonts w:ascii="Sylfaen" w:eastAsia="Times New Roman" w:hAnsi="Sylfaen" w:cs="Helvetica"/>
          <w:color w:val="333333"/>
          <w:sz w:val="24"/>
          <w:lang w:val="ka-GE" w:eastAsia="ru-RU"/>
        </w:rPr>
        <w:t>თ</w:t>
      </w:r>
      <w:r>
        <w:rPr>
          <w:rFonts w:ascii="Sylfaen" w:eastAsia="Times New Roman" w:hAnsi="Sylfaen" w:cs="Helvetica"/>
          <w:color w:val="333333"/>
          <w:sz w:val="24"/>
          <w:lang w:val="ka-GE" w:eastAsia="ru-RU"/>
        </w:rPr>
        <w:t xml:space="preserve"> გათვალისწინებული</w:t>
      </w:r>
      <w:r w:rsidR="00A26884">
        <w:rPr>
          <w:rFonts w:ascii="Sylfaen" w:eastAsia="Times New Roman" w:hAnsi="Sylfaen" w:cs="Helvetica"/>
          <w:color w:val="333333"/>
          <w:sz w:val="24"/>
          <w:lang w:val="ka-GE" w:eastAsia="ru-RU"/>
        </w:rPr>
        <w:t xml:space="preserve"> დაუსწრებელი გადაწყვეტილების გამოტანის</w:t>
      </w:r>
      <w:r>
        <w:rPr>
          <w:rFonts w:ascii="Sylfaen" w:eastAsia="Times New Roman" w:hAnsi="Sylfaen" w:cs="Helvetica"/>
          <w:color w:val="333333"/>
          <w:sz w:val="24"/>
          <w:lang w:val="ka-GE" w:eastAsia="ru-RU"/>
        </w:rPr>
        <w:t xml:space="preserve"> წესი</w:t>
      </w:r>
      <w:r w:rsidR="00905294">
        <w:rPr>
          <w:rFonts w:ascii="Sylfaen" w:eastAsia="Times New Roman" w:hAnsi="Sylfaen" w:cs="Helvetica"/>
          <w:color w:val="333333"/>
          <w:sz w:val="24"/>
          <w:lang w:val="ka-GE" w:eastAsia="ru-RU"/>
        </w:rPr>
        <w:t>ც</w:t>
      </w:r>
      <w:r>
        <w:rPr>
          <w:rFonts w:ascii="Sylfaen" w:eastAsia="Times New Roman" w:hAnsi="Sylfaen" w:cs="Helvetica"/>
          <w:color w:val="333333"/>
          <w:sz w:val="24"/>
          <w:lang w:val="ka-GE" w:eastAsia="ru-RU"/>
        </w:rPr>
        <w:t>, რომელიც უზრუნველყოფს სასამართლოში სამართლი</w:t>
      </w:r>
      <w:r w:rsidR="00905294">
        <w:rPr>
          <w:rFonts w:ascii="Sylfaen" w:eastAsia="Times New Roman" w:hAnsi="Sylfaen" w:cs="Helvetica"/>
          <w:color w:val="333333"/>
          <w:sz w:val="24"/>
          <w:lang w:val="ka-GE" w:eastAsia="ru-RU"/>
        </w:rPr>
        <w:t>ანი სამართალწარმოების სტანდარტს</w:t>
      </w:r>
      <w:r>
        <w:rPr>
          <w:rFonts w:ascii="Sylfaen" w:eastAsia="Times New Roman" w:hAnsi="Sylfaen" w:cs="Helvetica"/>
          <w:color w:val="333333"/>
          <w:sz w:val="24"/>
          <w:lang w:val="ka-GE" w:eastAsia="ru-RU"/>
        </w:rPr>
        <w:t xml:space="preserve"> თავისთავად მხარეთა თანასწორობისა და შეჯიბრობითობის პრინციპის</w:t>
      </w:r>
      <w:r w:rsidR="00905294">
        <w:rPr>
          <w:rFonts w:ascii="Sylfaen" w:eastAsia="Times New Roman" w:hAnsi="Sylfaen" w:cs="Helvetica"/>
          <w:color w:val="333333"/>
          <w:sz w:val="24"/>
          <w:lang w:val="ka-GE" w:eastAsia="ru-RU"/>
        </w:rPr>
        <w:t xml:space="preserve"> სრული</w:t>
      </w:r>
      <w:r>
        <w:rPr>
          <w:rFonts w:ascii="Sylfaen" w:eastAsia="Times New Roman" w:hAnsi="Sylfaen" w:cs="Helvetica"/>
          <w:color w:val="333333"/>
          <w:sz w:val="24"/>
          <w:lang w:val="ka-GE" w:eastAsia="ru-RU"/>
        </w:rPr>
        <w:t xml:space="preserve"> დაცვით. ხოლო ადმინი</w:t>
      </w:r>
      <w:r w:rsidR="00A9244D">
        <w:rPr>
          <w:rFonts w:ascii="Sylfaen" w:eastAsia="Times New Roman" w:hAnsi="Sylfaen" w:cs="Helvetica"/>
          <w:color w:val="333333"/>
          <w:sz w:val="24"/>
          <w:lang w:val="ka-GE" w:eastAsia="ru-RU"/>
        </w:rPr>
        <w:t>სტრაციული საპროცესო კოდექსის 26</w:t>
      </w:r>
      <w:r w:rsidR="00A9244D">
        <w:rPr>
          <w:rFonts w:ascii="Sylfaen" w:eastAsia="Times New Roman" w:hAnsi="Sylfaen" w:cs="Helvetica"/>
          <w:color w:val="333333"/>
          <w:sz w:val="24"/>
          <w:vertAlign w:val="superscript"/>
          <w:lang w:val="ka-GE" w:eastAsia="ru-RU"/>
        </w:rPr>
        <w:t>1</w:t>
      </w:r>
      <w:r>
        <w:rPr>
          <w:rFonts w:ascii="Sylfaen" w:eastAsia="Times New Roman" w:hAnsi="Sylfaen" w:cs="Helvetica"/>
          <w:color w:val="333333"/>
          <w:sz w:val="24"/>
          <w:lang w:val="ka-GE" w:eastAsia="ru-RU"/>
        </w:rPr>
        <w:t>-ე მუხლის 1-ლი ნაწილი (</w:t>
      </w:r>
      <w:r w:rsidRPr="005F4E9D">
        <w:rPr>
          <w:rFonts w:ascii="Sylfaen" w:eastAsia="Times New Roman" w:hAnsi="Sylfaen" w:cs="Helvetica"/>
          <w:i/>
          <w:color w:val="333333"/>
          <w:lang w:val="ka-GE" w:eastAsia="ru-RU"/>
        </w:rPr>
        <w:t xml:space="preserve">სადავო </w:t>
      </w:r>
      <w:r w:rsidR="005A3C07">
        <w:rPr>
          <w:rFonts w:ascii="Sylfaen" w:eastAsia="Times New Roman" w:hAnsi="Sylfaen" w:cs="Helvetica"/>
          <w:i/>
          <w:color w:val="333333"/>
          <w:lang w:val="ka-GE" w:eastAsia="ru-RU"/>
        </w:rPr>
        <w:t xml:space="preserve">საპროცესო </w:t>
      </w:r>
      <w:r w:rsidRPr="005F4E9D">
        <w:rPr>
          <w:rFonts w:ascii="Sylfaen" w:eastAsia="Times New Roman" w:hAnsi="Sylfaen" w:cs="Helvetica"/>
          <w:i/>
          <w:color w:val="333333"/>
          <w:lang w:val="ka-GE" w:eastAsia="ru-RU"/>
        </w:rPr>
        <w:t>ნორმა</w:t>
      </w:r>
      <w:r>
        <w:rPr>
          <w:rFonts w:ascii="Sylfaen" w:eastAsia="Times New Roman" w:hAnsi="Sylfaen" w:cs="Helvetica"/>
          <w:color w:val="333333"/>
          <w:sz w:val="24"/>
          <w:lang w:val="ka-GE" w:eastAsia="ru-RU"/>
        </w:rPr>
        <w:t xml:space="preserve">) პირიქით გამორიცხავს შესაგებელის წარდგენისათვის სასამართლოს მიერ დანიშნულ საპროცესო ვადაში, მოპასუხის მიერ შესაგებელის არწარმოდგენის შემთხვევაში სამოქალაქო საპროცესო კოდექსის </w:t>
      </w:r>
      <w:r w:rsidRPr="008F1535">
        <w:rPr>
          <w:rFonts w:ascii="Sylfaen" w:eastAsia="Times New Roman" w:hAnsi="Sylfaen" w:cs="Helvetica"/>
          <w:color w:val="333333"/>
          <w:sz w:val="24"/>
          <w:lang w:val="ka-GE" w:eastAsia="ru-RU"/>
        </w:rPr>
        <w:t>ХXVI</w:t>
      </w:r>
      <w:r>
        <w:rPr>
          <w:rFonts w:ascii="Sylfaen" w:eastAsia="Times New Roman" w:hAnsi="Sylfaen" w:cs="Helvetica"/>
          <w:color w:val="333333"/>
          <w:sz w:val="24"/>
          <w:lang w:val="ka-GE" w:eastAsia="ru-RU"/>
        </w:rPr>
        <w:t xml:space="preserve"> თავით გათვალისწინებული სამართლიანი და კანონიერი</w:t>
      </w:r>
      <w:r w:rsidR="00A26884">
        <w:rPr>
          <w:rFonts w:ascii="Sylfaen" w:eastAsia="Times New Roman" w:hAnsi="Sylfaen" w:cs="Helvetica"/>
          <w:color w:val="333333"/>
          <w:sz w:val="24"/>
          <w:lang w:val="ka-GE" w:eastAsia="ru-RU"/>
        </w:rPr>
        <w:t xml:space="preserve"> დაუსწრებელი გადაწყვეტილების გამოტანის</w:t>
      </w:r>
      <w:r>
        <w:rPr>
          <w:rFonts w:ascii="Sylfaen" w:eastAsia="Times New Roman" w:hAnsi="Sylfaen" w:cs="Helvetica"/>
          <w:color w:val="333333"/>
          <w:sz w:val="24"/>
          <w:lang w:val="ka-GE" w:eastAsia="ru-RU"/>
        </w:rPr>
        <w:t xml:space="preserve"> წესის გამოყენებას და თანაც ისე, რომ ადმინისტრაციული საპროცესო კო</w:t>
      </w:r>
      <w:r w:rsidR="00E86684">
        <w:rPr>
          <w:rFonts w:ascii="Sylfaen" w:eastAsia="Times New Roman" w:hAnsi="Sylfaen" w:cs="Helvetica"/>
          <w:color w:val="333333"/>
          <w:sz w:val="24"/>
          <w:lang w:val="ka-GE" w:eastAsia="ru-RU"/>
        </w:rPr>
        <w:t>დექსის მე-17 მუხლის 1-ლი ნაწილიც</w:t>
      </w:r>
      <w:r>
        <w:rPr>
          <w:rFonts w:ascii="Sylfaen" w:eastAsia="Times New Roman" w:hAnsi="Sylfaen" w:cs="Helvetica"/>
          <w:color w:val="333333"/>
          <w:sz w:val="24"/>
          <w:lang w:val="ka-GE" w:eastAsia="ru-RU"/>
        </w:rPr>
        <w:t xml:space="preserve"> მოპასუხის მიერ წარს</w:t>
      </w:r>
      <w:r w:rsidR="00E86684">
        <w:rPr>
          <w:rFonts w:ascii="Sylfaen" w:eastAsia="Times New Roman" w:hAnsi="Sylfaen" w:cs="Helvetica"/>
          <w:color w:val="333333"/>
          <w:sz w:val="24"/>
          <w:lang w:val="ka-GE" w:eastAsia="ru-RU"/>
        </w:rPr>
        <w:t>ადგენი შესაგებელის</w:t>
      </w:r>
      <w:r w:rsidR="00661CB8">
        <w:rPr>
          <w:rFonts w:ascii="Sylfaen" w:eastAsia="Times New Roman" w:hAnsi="Sylfaen" w:cs="Helvetica"/>
          <w:color w:val="333333"/>
          <w:sz w:val="24"/>
          <w:lang w:val="ka-GE" w:eastAsia="ru-RU"/>
        </w:rPr>
        <w:t xml:space="preserve"> </w:t>
      </w:r>
      <w:r w:rsidR="00E86684">
        <w:rPr>
          <w:rFonts w:ascii="Sylfaen" w:eastAsia="Times New Roman" w:hAnsi="Sylfaen" w:cs="Helvetica"/>
          <w:color w:val="333333"/>
          <w:sz w:val="24"/>
          <w:lang w:val="ka-GE" w:eastAsia="ru-RU"/>
        </w:rPr>
        <w:t>წარდგენის ვალდებულებას ადგენს, ხ</w:t>
      </w:r>
      <w:r w:rsidR="00661CB8">
        <w:rPr>
          <w:rFonts w:ascii="Sylfaen" w:eastAsia="Times New Roman" w:hAnsi="Sylfaen" w:cs="Helvetica"/>
          <w:color w:val="333333"/>
          <w:sz w:val="24"/>
          <w:lang w:val="ka-GE" w:eastAsia="ru-RU"/>
        </w:rPr>
        <w:t xml:space="preserve">ოლო </w:t>
      </w:r>
      <w:r w:rsidR="00E86684">
        <w:rPr>
          <w:rFonts w:ascii="Sylfaen" w:eastAsia="Times New Roman" w:hAnsi="Sylfaen" w:cs="Helvetica"/>
          <w:color w:val="333333"/>
          <w:sz w:val="24"/>
          <w:lang w:val="ka-GE" w:eastAsia="ru-RU"/>
        </w:rPr>
        <w:t xml:space="preserve">ამავე კოდექსის </w:t>
      </w:r>
      <w:r w:rsidR="00661CB8">
        <w:rPr>
          <w:rFonts w:ascii="Sylfaen" w:eastAsia="Times New Roman" w:hAnsi="Sylfaen" w:cs="Helvetica"/>
          <w:color w:val="333333"/>
          <w:sz w:val="24"/>
          <w:lang w:val="ka-GE" w:eastAsia="ru-RU"/>
        </w:rPr>
        <w:t>მე-20 მუხლით ადმინისტრაციულ ორგანოს (</w:t>
      </w:r>
      <w:r w:rsidR="00661CB8" w:rsidRPr="00E86684">
        <w:rPr>
          <w:rFonts w:ascii="Sylfaen" w:eastAsia="Times New Roman" w:hAnsi="Sylfaen" w:cs="Helvetica"/>
          <w:i/>
          <w:color w:val="333333"/>
          <w:lang w:val="ka-GE" w:eastAsia="ru-RU"/>
        </w:rPr>
        <w:t>მოპასუხეს</w:t>
      </w:r>
      <w:r w:rsidR="00661CB8">
        <w:rPr>
          <w:rFonts w:ascii="Sylfaen" w:eastAsia="Times New Roman" w:hAnsi="Sylfaen" w:cs="Helvetica"/>
          <w:color w:val="333333"/>
          <w:sz w:val="24"/>
          <w:lang w:val="ka-GE" w:eastAsia="ru-RU"/>
        </w:rPr>
        <w:t>) კანონმდებელმავე დაუდგინა, რომ: „</w:t>
      </w:r>
      <w:r w:rsidR="00661CB8" w:rsidRPr="00661CB8">
        <w:rPr>
          <w:rFonts w:ascii="Sylfaen" w:eastAsia="Times New Roman" w:hAnsi="Sylfaen" w:cs="Helvetica"/>
          <w:i/>
          <w:color w:val="333333"/>
          <w:sz w:val="24"/>
          <w:lang w:val="ka-GE" w:eastAsia="ru-RU"/>
        </w:rPr>
        <w:t>ადმინისტრაციული ორგანო ვალდებულია სასამართლოს მოთხოვნით წარუდგინოს მას საქმის განხილვისა და გადაწყვეტისათვის აუცილებელი დოკუმენტები და სხვა</w:t>
      </w:r>
      <w:r w:rsidR="00661CB8">
        <w:rPr>
          <w:rFonts w:ascii="Sylfaen" w:eastAsia="Times New Roman" w:hAnsi="Sylfaen" w:cs="Helvetica"/>
          <w:color w:val="333333"/>
          <w:sz w:val="24"/>
          <w:lang w:val="ka-GE" w:eastAsia="ru-RU"/>
        </w:rPr>
        <w:t xml:space="preserve">“. ანუ, </w:t>
      </w:r>
      <w:r>
        <w:rPr>
          <w:rFonts w:ascii="Sylfaen" w:eastAsia="Times New Roman" w:hAnsi="Sylfaen" w:cs="Helvetica"/>
          <w:color w:val="333333"/>
          <w:sz w:val="24"/>
          <w:lang w:val="ka-GE" w:eastAsia="ru-RU"/>
        </w:rPr>
        <w:t xml:space="preserve"> </w:t>
      </w:r>
      <w:r w:rsidR="00661CB8">
        <w:rPr>
          <w:rFonts w:ascii="Sylfaen" w:eastAsia="Times New Roman" w:hAnsi="Sylfaen" w:cs="Helvetica"/>
          <w:color w:val="333333"/>
          <w:sz w:val="24"/>
          <w:lang w:val="ka-GE" w:eastAsia="ru-RU"/>
        </w:rPr>
        <w:t>თუ გავითვალისწინებთ, რომ სამოქალაქო საპროცესო კოდექსის 201-ე მუხლით გათვალისწინებული შესაგებელის სასამართლოს მიერ დადგენილ საპროცესო ვადაში წარდგენის მიზანიც არის საქმის განხილვისა და გადაწყვეტისათვის</w:t>
      </w:r>
      <w:r w:rsidR="00905294">
        <w:rPr>
          <w:rFonts w:ascii="Sylfaen" w:eastAsia="Times New Roman" w:hAnsi="Sylfaen" w:cs="Helvetica"/>
          <w:color w:val="333333"/>
          <w:sz w:val="24"/>
          <w:lang w:val="ka-GE" w:eastAsia="ru-RU"/>
        </w:rPr>
        <w:t xml:space="preserve"> მხარის</w:t>
      </w:r>
      <w:r w:rsidR="00661CB8">
        <w:rPr>
          <w:rFonts w:ascii="Sylfaen" w:eastAsia="Times New Roman" w:hAnsi="Sylfaen" w:cs="Helvetica"/>
          <w:color w:val="333333"/>
          <w:sz w:val="24"/>
          <w:lang w:val="ka-GE" w:eastAsia="ru-RU"/>
        </w:rPr>
        <w:t xml:space="preserve"> აუცილებელი პოზიციისა და შესაბამისი მტკიცებულებების სასამართლოში წარდგენის ვალდებულება, ადმინისტრაციული საპროცესო კოდექსის მე-17 და მე-20 მუხლებიც მოპასუხეს აკისრებს შესაგებელის სასამართლოში წარდგენის ვალდებულებას,</w:t>
      </w:r>
      <w:r w:rsidR="00905294">
        <w:rPr>
          <w:rFonts w:ascii="Sylfaen" w:eastAsia="Times New Roman" w:hAnsi="Sylfaen" w:cs="Helvetica"/>
          <w:color w:val="333333"/>
          <w:sz w:val="24"/>
          <w:lang w:val="ka-GE" w:eastAsia="ru-RU"/>
        </w:rPr>
        <w:t xml:space="preserve"> ხოლო მე-17 მუხლის მე-2 ნაწილი მტკიცების ტვირთს მოპასუხე ადმინისტრაციულ მხარეს ანიჭებს, რაშიც თავისთავად მოიაზრება სარჩელის აღძვრის </w:t>
      </w:r>
      <w:r w:rsidR="00905294">
        <w:rPr>
          <w:rFonts w:ascii="Sylfaen" w:eastAsia="Times New Roman" w:hAnsi="Sylfaen" w:cs="Helvetica"/>
          <w:color w:val="333333"/>
          <w:sz w:val="24"/>
          <w:lang w:val="ka-GE" w:eastAsia="ru-RU"/>
        </w:rPr>
        <w:lastRenderedPageBreak/>
        <w:t>შემთხვევაში, ადმინისტრაციული ორგანოს (</w:t>
      </w:r>
      <w:r w:rsidR="00905294" w:rsidRPr="00905294">
        <w:rPr>
          <w:rFonts w:ascii="Sylfaen" w:eastAsia="Times New Roman" w:hAnsi="Sylfaen" w:cs="Helvetica"/>
          <w:i/>
          <w:color w:val="333333"/>
          <w:lang w:val="ka-GE" w:eastAsia="ru-RU"/>
        </w:rPr>
        <w:t>მოპასუხის</w:t>
      </w:r>
      <w:r w:rsidR="00905294">
        <w:rPr>
          <w:rFonts w:ascii="Sylfaen" w:eastAsia="Times New Roman" w:hAnsi="Sylfaen" w:cs="Helvetica"/>
          <w:color w:val="333333"/>
          <w:sz w:val="24"/>
          <w:lang w:val="ka-GE" w:eastAsia="ru-RU"/>
        </w:rPr>
        <w:t>) მხრიდან მტკიცება, რომ მოპასუხეს არ დაურღვ</w:t>
      </w:r>
      <w:r w:rsidR="00F330EC">
        <w:rPr>
          <w:rFonts w:ascii="Sylfaen" w:eastAsia="Times New Roman" w:hAnsi="Sylfaen" w:cs="Helvetica"/>
          <w:color w:val="333333"/>
          <w:sz w:val="24"/>
          <w:lang w:val="ka-GE" w:eastAsia="ru-RU"/>
        </w:rPr>
        <w:t xml:space="preserve">ევია მოსარჩელის უფლებები, რაც შეიძლება განხორციელდეს ისეთი საპროცესო მოქმედებით, როგორიცაა შესაგებელი, რაც ადასტურებს რომ ადმინისტრაციულ სამართალწარმოებაში შესაგებელის წარდგენას ორმაგი და განსაკუთრებული დატვირთვა აქვს. მიუხედავად ამისა, გასაჩივრებული საპროცესო ნორმა, ერთის მხრივ გამორიცხავს სამოქალაქო საპროცესო კოდექსის </w:t>
      </w:r>
      <w:r w:rsidR="00F330EC" w:rsidRPr="00F63194">
        <w:rPr>
          <w:rFonts w:ascii="Sylfaen" w:eastAsia="Times New Roman" w:hAnsi="Sylfaen" w:cs="Helvetica"/>
          <w:color w:val="333333"/>
          <w:sz w:val="24"/>
          <w:lang w:val="ka-GE" w:eastAsia="ru-RU"/>
        </w:rPr>
        <w:t>XXVI</w:t>
      </w:r>
      <w:r w:rsidR="00F330EC">
        <w:rPr>
          <w:rFonts w:ascii="Sylfaen" w:eastAsia="Times New Roman" w:hAnsi="Sylfaen" w:cs="Helvetica"/>
          <w:color w:val="333333"/>
          <w:sz w:val="24"/>
          <w:lang w:val="ka-GE" w:eastAsia="ru-RU"/>
        </w:rPr>
        <w:t xml:space="preserve"> თავით დადგენილი დაუსწრებელი გადაწყვეტილების გამოტანის შესაძლებლობას და ამავდროულად არ ადგენს წესს, რომელი წესითაც ადმინისტრაციული ორგანოს მიერ შესაგებელის წარუდგენლობის შემთხვევაში, ადმინისტრაციულ ორგანოზე რა სახის დისციპლინური სანქციები უნდა იქნეს გამოყენებული, რათა ადმინისტრაციული ორგანომ შეასრულოს ადმინისტრაციული საპროცესო კოდექსის მე-17 და მე-20 მუხლებით დაკისრებული ვალდებულება და არ დაარღვიოს ამ ნორმების მოთხოვნები, რომლების დარღვევა თავისთავად უარყოფით გავლენას ახდენს კონ</w:t>
      </w:r>
      <w:r w:rsidR="00A9244D">
        <w:rPr>
          <w:rFonts w:ascii="Sylfaen" w:eastAsia="Times New Roman" w:hAnsi="Sylfaen" w:cs="Helvetica"/>
          <w:color w:val="333333"/>
          <w:sz w:val="24"/>
          <w:lang w:val="ka-GE" w:eastAsia="ru-RU"/>
        </w:rPr>
        <w:t>სტიტუციის 31-ე მუხლის 1-ლი პუნქტ</w:t>
      </w:r>
      <w:r w:rsidR="00F330EC">
        <w:rPr>
          <w:rFonts w:ascii="Sylfaen" w:eastAsia="Times New Roman" w:hAnsi="Sylfaen" w:cs="Helvetica"/>
          <w:color w:val="333333"/>
          <w:sz w:val="24"/>
          <w:lang w:val="ka-GE" w:eastAsia="ru-RU"/>
        </w:rPr>
        <w:t xml:space="preserve">ით გათვალისწინებული სამართლიანი სასამართლოს, როგორც უფლების ხარისხზე. </w:t>
      </w:r>
    </w:p>
    <w:p w:rsidR="00661CB8" w:rsidRDefault="00F330EC" w:rsidP="006B02CE">
      <w:pPr>
        <w:spacing w:after="0" w:line="240" w:lineRule="auto"/>
        <w:ind w:left="-567" w:right="-284" w:firstLine="567"/>
        <w:jc w:val="both"/>
        <w:rPr>
          <w:rFonts w:ascii="Sylfaen" w:eastAsia="Times New Roman" w:hAnsi="Sylfaen" w:cs="Helvetica"/>
          <w:color w:val="333333"/>
          <w:sz w:val="24"/>
          <w:lang w:val="ka-GE" w:eastAsia="ru-RU"/>
        </w:rPr>
      </w:pPr>
      <w:r>
        <w:rPr>
          <w:rFonts w:ascii="Sylfaen" w:eastAsia="Times New Roman" w:hAnsi="Sylfaen" w:cs="Helvetica"/>
          <w:sz w:val="24"/>
          <w:lang w:val="ka-GE" w:eastAsia="ru-RU"/>
        </w:rPr>
        <w:t>არ დავიზარებთ და კიდევ ერთხელ მოგახსენებთ, რომ ადმინისტრაციულ სამართალწარმოებაში მონაწილე (</w:t>
      </w:r>
      <w:r w:rsidRPr="00F330EC">
        <w:rPr>
          <w:rFonts w:ascii="Sylfaen" w:eastAsia="Times New Roman" w:hAnsi="Sylfaen" w:cs="Helvetica"/>
          <w:i/>
          <w:lang w:val="ka-GE" w:eastAsia="ru-RU"/>
        </w:rPr>
        <w:t>მოპასუხე</w:t>
      </w:r>
      <w:r>
        <w:rPr>
          <w:rFonts w:ascii="Sylfaen" w:eastAsia="Times New Roman" w:hAnsi="Sylfaen" w:cs="Helvetica"/>
          <w:sz w:val="24"/>
          <w:lang w:val="ka-GE" w:eastAsia="ru-RU"/>
        </w:rPr>
        <w:t>) ადმინისტრაციული ორგანოს მიერ შესაგებელის</w:t>
      </w:r>
      <w:r w:rsidR="00661CB8">
        <w:rPr>
          <w:rFonts w:ascii="Sylfaen" w:eastAsia="Times New Roman" w:hAnsi="Sylfaen" w:cs="Helvetica"/>
          <w:color w:val="333333"/>
          <w:sz w:val="24"/>
          <w:lang w:val="ka-GE" w:eastAsia="ru-RU"/>
        </w:rPr>
        <w:t xml:space="preserve"> წარუდგენლობისათვის სადავო</w:t>
      </w:r>
      <w:r w:rsidR="005A3C07">
        <w:rPr>
          <w:rFonts w:ascii="Sylfaen" w:eastAsia="Times New Roman" w:hAnsi="Sylfaen" w:cs="Helvetica"/>
          <w:color w:val="333333"/>
          <w:sz w:val="24"/>
          <w:lang w:val="ka-GE" w:eastAsia="ru-RU"/>
        </w:rPr>
        <w:t xml:space="preserve"> საპროცესო</w:t>
      </w:r>
      <w:r w:rsidR="00661CB8">
        <w:rPr>
          <w:rFonts w:ascii="Sylfaen" w:eastAsia="Times New Roman" w:hAnsi="Sylfaen" w:cs="Helvetica"/>
          <w:color w:val="333333"/>
          <w:sz w:val="24"/>
          <w:lang w:val="ka-GE" w:eastAsia="ru-RU"/>
        </w:rPr>
        <w:t xml:space="preserve"> ნორმა გამორიცხავს იმ</w:t>
      </w:r>
      <w:r>
        <w:rPr>
          <w:rFonts w:ascii="Sylfaen" w:eastAsia="Times New Roman" w:hAnsi="Sylfaen" w:cs="Helvetica"/>
          <w:color w:val="333333"/>
          <w:sz w:val="24"/>
          <w:lang w:val="ka-GE" w:eastAsia="ru-RU"/>
        </w:rPr>
        <w:t xml:space="preserve"> დისციპლინური თუ საჯარიმო</w:t>
      </w:r>
      <w:r w:rsidR="00661CB8">
        <w:rPr>
          <w:rFonts w:ascii="Sylfaen" w:eastAsia="Times New Roman" w:hAnsi="Sylfaen" w:cs="Helvetica"/>
          <w:color w:val="333333"/>
          <w:sz w:val="24"/>
          <w:lang w:val="ka-GE" w:eastAsia="ru-RU"/>
        </w:rPr>
        <w:t xml:space="preserve"> სანქციის გამოყენების შესაძლებლობას,</w:t>
      </w:r>
      <w:r w:rsidR="00E86684">
        <w:rPr>
          <w:rFonts w:ascii="Sylfaen" w:eastAsia="Times New Roman" w:hAnsi="Sylfaen" w:cs="Helvetica"/>
          <w:color w:val="333333"/>
          <w:sz w:val="24"/>
          <w:lang w:val="ka-GE" w:eastAsia="ru-RU"/>
        </w:rPr>
        <w:t xml:space="preserve"> </w:t>
      </w:r>
      <w:r w:rsidR="00661CB8">
        <w:rPr>
          <w:rFonts w:ascii="Sylfaen" w:eastAsia="Times New Roman" w:hAnsi="Sylfaen" w:cs="Helvetica"/>
          <w:color w:val="333333"/>
          <w:sz w:val="24"/>
          <w:lang w:val="ka-GE" w:eastAsia="ru-RU"/>
        </w:rPr>
        <w:t>რომელიც ასე ეფექტურად მუშაობს სამოქალაქო სამართალწარმოებაში</w:t>
      </w:r>
      <w:r w:rsidR="00E86684">
        <w:rPr>
          <w:rFonts w:ascii="Sylfaen" w:eastAsia="Times New Roman" w:hAnsi="Sylfaen" w:cs="Helvetica"/>
          <w:color w:val="333333"/>
          <w:sz w:val="24"/>
          <w:lang w:val="ka-GE" w:eastAsia="ru-RU"/>
        </w:rPr>
        <w:t>, რაც თავისთავად წინააღმდეგობაშია საქართველოს კონ</w:t>
      </w:r>
      <w:r w:rsidR="00A9244D">
        <w:rPr>
          <w:rFonts w:ascii="Sylfaen" w:eastAsia="Times New Roman" w:hAnsi="Sylfaen" w:cs="Helvetica"/>
          <w:color w:val="333333"/>
          <w:sz w:val="24"/>
          <w:lang w:val="ka-GE" w:eastAsia="ru-RU"/>
        </w:rPr>
        <w:t>სტიტუციის 34-ე მუხლის 1-ლი პუნქტ</w:t>
      </w:r>
      <w:r w:rsidR="00E86684">
        <w:rPr>
          <w:rFonts w:ascii="Sylfaen" w:eastAsia="Times New Roman" w:hAnsi="Sylfaen" w:cs="Helvetica"/>
          <w:color w:val="333333"/>
          <w:sz w:val="24"/>
          <w:lang w:val="ka-GE" w:eastAsia="ru-RU"/>
        </w:rPr>
        <w:t>ის დებულებასთან და იწვევს ამავე კონ</w:t>
      </w:r>
      <w:r w:rsidR="00A9244D">
        <w:rPr>
          <w:rFonts w:ascii="Sylfaen" w:eastAsia="Times New Roman" w:hAnsi="Sylfaen" w:cs="Helvetica"/>
          <w:color w:val="333333"/>
          <w:sz w:val="24"/>
          <w:lang w:val="ka-GE" w:eastAsia="ru-RU"/>
        </w:rPr>
        <w:t>სტიტუციის 31-ე მუხლის 1-ლი პუნქტ</w:t>
      </w:r>
      <w:r w:rsidR="00E86684">
        <w:rPr>
          <w:rFonts w:ascii="Sylfaen" w:eastAsia="Times New Roman" w:hAnsi="Sylfaen" w:cs="Helvetica"/>
          <w:color w:val="333333"/>
          <w:sz w:val="24"/>
          <w:lang w:val="ka-GE" w:eastAsia="ru-RU"/>
        </w:rPr>
        <w:t>ით გარანტირებული უფლების დარღვევას</w:t>
      </w:r>
      <w:r w:rsidR="005A3C07">
        <w:rPr>
          <w:rFonts w:ascii="Sylfaen" w:eastAsia="Times New Roman" w:hAnsi="Sylfaen" w:cs="Helvetica"/>
          <w:color w:val="333333"/>
          <w:sz w:val="24"/>
          <w:lang w:val="ka-GE" w:eastAsia="ru-RU"/>
        </w:rPr>
        <w:t>, ხოლო ადმინისტრაციული</w:t>
      </w:r>
      <w:r>
        <w:rPr>
          <w:rFonts w:ascii="Sylfaen" w:eastAsia="Times New Roman" w:hAnsi="Sylfaen" w:cs="Helvetica"/>
          <w:color w:val="333333"/>
          <w:sz w:val="24"/>
          <w:lang w:val="ka-GE" w:eastAsia="ru-RU"/>
        </w:rPr>
        <w:t xml:space="preserve"> საპროცესო კოდექსის მე-17</w:t>
      </w:r>
      <w:r w:rsidR="005A3C07">
        <w:rPr>
          <w:rFonts w:ascii="Sylfaen" w:eastAsia="Times New Roman" w:hAnsi="Sylfaen" w:cs="Helvetica"/>
          <w:color w:val="333333"/>
          <w:sz w:val="24"/>
          <w:lang w:val="ka-GE" w:eastAsia="ru-RU"/>
        </w:rPr>
        <w:t xml:space="preserve"> </w:t>
      </w:r>
      <w:r>
        <w:rPr>
          <w:rFonts w:ascii="Sylfaen" w:eastAsia="Times New Roman" w:hAnsi="Sylfaen" w:cs="Helvetica"/>
          <w:color w:val="333333"/>
          <w:sz w:val="24"/>
          <w:lang w:val="ka-GE" w:eastAsia="ru-RU"/>
        </w:rPr>
        <w:t xml:space="preserve">და მე-20 მუხლების </w:t>
      </w:r>
      <w:r w:rsidR="00705CC6">
        <w:rPr>
          <w:rFonts w:ascii="Sylfaen" w:eastAsia="Times New Roman" w:hAnsi="Sylfaen" w:cs="Helvetica"/>
          <w:color w:val="333333"/>
          <w:sz w:val="24"/>
          <w:lang w:val="ka-GE" w:eastAsia="ru-RU"/>
        </w:rPr>
        <w:t xml:space="preserve">სავალდებულო </w:t>
      </w:r>
      <w:r w:rsidR="005A3C07">
        <w:rPr>
          <w:rFonts w:ascii="Sylfaen" w:eastAsia="Times New Roman" w:hAnsi="Sylfaen" w:cs="Helvetica"/>
          <w:color w:val="333333"/>
          <w:sz w:val="24"/>
          <w:lang w:val="ka-GE" w:eastAsia="ru-RU"/>
        </w:rPr>
        <w:t xml:space="preserve">მოთხოვნას </w:t>
      </w:r>
      <w:r w:rsidR="00705CC6">
        <w:rPr>
          <w:rFonts w:ascii="Sylfaen" w:eastAsia="Times New Roman" w:hAnsi="Sylfaen" w:cs="Helvetica"/>
          <w:color w:val="333333"/>
          <w:sz w:val="24"/>
          <w:lang w:val="ka-GE" w:eastAsia="ru-RU"/>
        </w:rPr>
        <w:t>აზრს უკარგავს და</w:t>
      </w:r>
      <w:r w:rsidR="007E1E95">
        <w:rPr>
          <w:rFonts w:ascii="Sylfaen" w:eastAsia="Times New Roman" w:hAnsi="Sylfaen" w:cs="Helvetica"/>
          <w:color w:val="333333"/>
          <w:sz w:val="24"/>
          <w:lang w:val="ka-GE" w:eastAsia="ru-RU"/>
        </w:rPr>
        <w:t xml:space="preserve"> ეგრედ წოდებულ</w:t>
      </w:r>
      <w:r w:rsidR="00705CC6">
        <w:rPr>
          <w:rFonts w:ascii="Sylfaen" w:eastAsia="Times New Roman" w:hAnsi="Sylfaen" w:cs="Helvetica"/>
          <w:color w:val="333333"/>
          <w:sz w:val="24"/>
          <w:lang w:val="ka-GE" w:eastAsia="ru-RU"/>
        </w:rPr>
        <w:t xml:space="preserve"> მკვრადშობილ</w:t>
      </w:r>
      <w:r>
        <w:rPr>
          <w:rFonts w:ascii="Sylfaen" w:eastAsia="Times New Roman" w:hAnsi="Sylfaen" w:cs="Helvetica"/>
          <w:color w:val="333333"/>
          <w:sz w:val="24"/>
          <w:lang w:val="ka-GE" w:eastAsia="ru-RU"/>
        </w:rPr>
        <w:t xml:space="preserve"> და</w:t>
      </w:r>
      <w:r w:rsidR="00705CC6">
        <w:rPr>
          <w:rFonts w:ascii="Sylfaen" w:eastAsia="Times New Roman" w:hAnsi="Sylfaen" w:cs="Helvetica"/>
          <w:color w:val="333333"/>
          <w:sz w:val="24"/>
          <w:lang w:val="ka-GE" w:eastAsia="ru-RU"/>
        </w:rPr>
        <w:t xml:space="preserve"> გამოუყენებელი ნორმის ფუნქციაში ამყოფებს ადმინისტრაციულ სამართალწარმოებაში, რაც დაუშვებელია</w:t>
      </w:r>
      <w:r w:rsidR="00661CB8">
        <w:rPr>
          <w:rFonts w:ascii="Sylfaen" w:eastAsia="Times New Roman" w:hAnsi="Sylfaen" w:cs="Helvetica"/>
          <w:color w:val="333333"/>
          <w:sz w:val="24"/>
          <w:lang w:val="ka-GE" w:eastAsia="ru-RU"/>
        </w:rPr>
        <w:t>.</w:t>
      </w:r>
      <w:r w:rsidR="00705CC6">
        <w:rPr>
          <w:rFonts w:ascii="Sylfaen" w:eastAsia="Times New Roman" w:hAnsi="Sylfaen" w:cs="Helvetica"/>
          <w:color w:val="333333"/>
          <w:sz w:val="24"/>
          <w:lang w:val="ka-GE" w:eastAsia="ru-RU"/>
        </w:rPr>
        <w:t xml:space="preserve"> არადა, სადავო საპროცესო ნორმის გაუქმების შემთხვევააში, ადმინისტრაციული საპროცესო კოდექსის მე-17 და მე-20 მუხლ</w:t>
      </w:r>
      <w:r>
        <w:rPr>
          <w:rFonts w:ascii="Sylfaen" w:eastAsia="Times New Roman" w:hAnsi="Sylfaen" w:cs="Helvetica"/>
          <w:color w:val="333333"/>
          <w:sz w:val="24"/>
          <w:lang w:val="ka-GE" w:eastAsia="ru-RU"/>
        </w:rPr>
        <w:t>ებ</w:t>
      </w:r>
      <w:r w:rsidR="00705CC6">
        <w:rPr>
          <w:rFonts w:ascii="Sylfaen" w:eastAsia="Times New Roman" w:hAnsi="Sylfaen" w:cs="Helvetica"/>
          <w:color w:val="333333"/>
          <w:sz w:val="24"/>
          <w:lang w:val="ka-GE" w:eastAsia="ru-RU"/>
        </w:rPr>
        <w:t>იც ამოქმედდება, რაც აშკარად წაადგება ადმინისტრაციული სამართალწარმოების ხარისხის გაზრდას,</w:t>
      </w:r>
      <w:r w:rsidR="007E1E95">
        <w:rPr>
          <w:rFonts w:ascii="Sylfaen" w:eastAsia="Times New Roman" w:hAnsi="Sylfaen" w:cs="Helvetica"/>
          <w:color w:val="333333"/>
          <w:sz w:val="24"/>
          <w:lang w:val="ka-GE" w:eastAsia="ru-RU"/>
        </w:rPr>
        <w:t xml:space="preserve"> მთავარი სხდომების დროულად მომზადებასაც ხელი შეეწყობა, მოსამართლეებსაც გაუმარტივდებათ მოვალეობების შესრულება,</w:t>
      </w:r>
      <w:r w:rsidR="00705CC6">
        <w:rPr>
          <w:rFonts w:ascii="Sylfaen" w:eastAsia="Times New Roman" w:hAnsi="Sylfaen" w:cs="Helvetica"/>
          <w:color w:val="333333"/>
          <w:sz w:val="24"/>
          <w:lang w:val="ka-GE" w:eastAsia="ru-RU"/>
        </w:rPr>
        <w:t xml:space="preserve"> ხოლო ადმინისტრაციული სამართალწარმოების წესით განსახილველი საქმეების კანონით დადგენილ ვადებში </w:t>
      </w:r>
      <w:r w:rsidR="007E1E95">
        <w:rPr>
          <w:rFonts w:ascii="Sylfaen" w:eastAsia="Times New Roman" w:hAnsi="Sylfaen" w:cs="Helvetica"/>
          <w:color w:val="333333"/>
          <w:sz w:val="24"/>
          <w:lang w:val="ka-GE" w:eastAsia="ru-RU"/>
        </w:rPr>
        <w:t>დასრულებას აშკარად წაადგება</w:t>
      </w:r>
      <w:r w:rsidR="00705CC6">
        <w:rPr>
          <w:rFonts w:ascii="Sylfaen" w:eastAsia="Times New Roman" w:hAnsi="Sylfaen" w:cs="Helvetica"/>
          <w:color w:val="333333"/>
          <w:sz w:val="24"/>
          <w:lang w:val="ka-GE" w:eastAsia="ru-RU"/>
        </w:rPr>
        <w:t xml:space="preserve">, რაც საბოლოო ჯამში განტვირთავს </w:t>
      </w:r>
      <w:r w:rsidR="00705CC6" w:rsidRPr="00F330EC">
        <w:rPr>
          <w:rFonts w:ascii="Sylfaen" w:eastAsia="Times New Roman" w:hAnsi="Sylfaen" w:cs="Helvetica"/>
          <w:sz w:val="24"/>
          <w:lang w:val="ka-GE" w:eastAsia="ru-RU"/>
        </w:rPr>
        <w:t>სასამართლოებს.</w:t>
      </w:r>
    </w:p>
    <w:p w:rsidR="00705CC6" w:rsidRDefault="00661CB8" w:rsidP="00705CC6">
      <w:pPr>
        <w:spacing w:after="0" w:line="240" w:lineRule="auto"/>
        <w:ind w:left="-567" w:right="-284" w:firstLine="567"/>
        <w:jc w:val="both"/>
        <w:rPr>
          <w:rFonts w:ascii="Sylfaen" w:eastAsia="Times New Roman" w:hAnsi="Sylfaen" w:cs="Helvetica"/>
          <w:color w:val="333333"/>
          <w:sz w:val="24"/>
          <w:lang w:val="ka-GE" w:eastAsia="ru-RU"/>
        </w:rPr>
      </w:pPr>
      <w:r>
        <w:rPr>
          <w:rFonts w:ascii="Sylfaen" w:eastAsia="Times New Roman" w:hAnsi="Sylfaen" w:cs="Helvetica"/>
          <w:color w:val="333333"/>
          <w:sz w:val="24"/>
          <w:lang w:val="ka-GE" w:eastAsia="ru-RU"/>
        </w:rPr>
        <w:t>სასამართლო პრაქტიკის გათვალისწინებით, სადავო</w:t>
      </w:r>
      <w:r w:rsidR="00705CC6">
        <w:rPr>
          <w:rFonts w:ascii="Sylfaen" w:eastAsia="Times New Roman" w:hAnsi="Sylfaen" w:cs="Helvetica"/>
          <w:color w:val="333333"/>
          <w:sz w:val="24"/>
          <w:lang w:val="ka-GE" w:eastAsia="ru-RU"/>
        </w:rPr>
        <w:t xml:space="preserve"> საპროცესო</w:t>
      </w:r>
      <w:r>
        <w:rPr>
          <w:rFonts w:ascii="Sylfaen" w:eastAsia="Times New Roman" w:hAnsi="Sylfaen" w:cs="Helvetica"/>
          <w:color w:val="333333"/>
          <w:sz w:val="24"/>
          <w:lang w:val="ka-GE" w:eastAsia="ru-RU"/>
        </w:rPr>
        <w:t xml:space="preserve"> ნორმა </w:t>
      </w:r>
      <w:r w:rsidR="00E86684">
        <w:rPr>
          <w:rFonts w:ascii="Sylfaen" w:eastAsia="Times New Roman" w:hAnsi="Sylfaen" w:cs="Helvetica"/>
          <w:color w:val="333333"/>
          <w:sz w:val="24"/>
          <w:lang w:val="ka-GE" w:eastAsia="ru-RU"/>
        </w:rPr>
        <w:t>მოსამართლეს</w:t>
      </w:r>
      <w:r>
        <w:rPr>
          <w:rFonts w:ascii="Sylfaen" w:eastAsia="Times New Roman" w:hAnsi="Sylfaen" w:cs="Helvetica"/>
          <w:color w:val="333333"/>
          <w:sz w:val="24"/>
          <w:lang w:val="ka-GE" w:eastAsia="ru-RU"/>
        </w:rPr>
        <w:t xml:space="preserve"> აძლევს შესაძლებლობას, შესაგებელის წარუდგენლობის შემთვევაში, შესაგებელით შესასრულებელი საპროცესო მოქმედება ადმინისტრაციულმა ორგანომ შეასრულოს მოსამზადებელ ან მთავარ სხდომაზე, რაც ადმინისტრაციულ ორგანოს აყენებს დაუშვებე</w:t>
      </w:r>
      <w:r w:rsidR="00705CC6">
        <w:rPr>
          <w:rFonts w:ascii="Sylfaen" w:eastAsia="Times New Roman" w:hAnsi="Sylfaen" w:cs="Helvetica"/>
          <w:color w:val="333333"/>
          <w:sz w:val="24"/>
          <w:lang w:val="ka-GE" w:eastAsia="ru-RU"/>
        </w:rPr>
        <w:t>ლ</w:t>
      </w:r>
      <w:r w:rsidR="00F330EC">
        <w:rPr>
          <w:rFonts w:ascii="Sylfaen" w:eastAsia="Times New Roman" w:hAnsi="Sylfaen" w:cs="Helvetica"/>
          <w:color w:val="333333"/>
          <w:sz w:val="24"/>
          <w:lang w:val="ka-GE" w:eastAsia="ru-RU"/>
        </w:rPr>
        <w:t>ად</w:t>
      </w:r>
      <w:r w:rsidR="00705CC6">
        <w:rPr>
          <w:rFonts w:ascii="Sylfaen" w:eastAsia="Times New Roman" w:hAnsi="Sylfaen" w:cs="Helvetica"/>
          <w:color w:val="333333"/>
          <w:sz w:val="24"/>
          <w:lang w:val="ka-GE" w:eastAsia="ru-RU"/>
        </w:rPr>
        <w:t xml:space="preserve"> პრივილიგირებულ მდგომარეობაში</w:t>
      </w:r>
      <w:r w:rsidR="00F330EC">
        <w:rPr>
          <w:rFonts w:ascii="Sylfaen" w:eastAsia="Times New Roman" w:hAnsi="Sylfaen" w:cs="Helvetica"/>
          <w:color w:val="333333"/>
          <w:sz w:val="24"/>
          <w:lang w:val="ka-GE" w:eastAsia="ru-RU"/>
        </w:rPr>
        <w:t xml:space="preserve"> მოსარჩელესთან</w:t>
      </w:r>
      <w:r w:rsidR="00705CC6">
        <w:rPr>
          <w:rFonts w:ascii="Sylfaen" w:eastAsia="Times New Roman" w:hAnsi="Sylfaen" w:cs="Helvetica"/>
          <w:color w:val="333333"/>
          <w:sz w:val="24"/>
          <w:lang w:val="ka-GE" w:eastAsia="ru-RU"/>
        </w:rPr>
        <w:t xml:space="preserve"> და </w:t>
      </w:r>
      <w:r>
        <w:rPr>
          <w:rFonts w:ascii="Sylfaen" w:eastAsia="Times New Roman" w:hAnsi="Sylfaen" w:cs="Helvetica"/>
          <w:color w:val="333333"/>
          <w:sz w:val="24"/>
          <w:lang w:val="ka-GE" w:eastAsia="ru-RU"/>
        </w:rPr>
        <w:t>სხდომაზე სიტყვიერად მოსმენილი მოპასუხის მოსაზრების, თუ რატომ და რა სამართლებრივი საფუძვლები</w:t>
      </w:r>
      <w:r w:rsidR="00A2506B">
        <w:rPr>
          <w:rFonts w:ascii="Sylfaen" w:eastAsia="Times New Roman" w:hAnsi="Sylfaen" w:cs="Helvetica"/>
          <w:color w:val="333333"/>
          <w:sz w:val="24"/>
          <w:lang w:val="ka-GE" w:eastAsia="ru-RU"/>
        </w:rPr>
        <w:t xml:space="preserve">თ მოპასუხე არ სცნობს </w:t>
      </w:r>
      <w:r>
        <w:rPr>
          <w:rFonts w:ascii="Sylfaen" w:eastAsia="Times New Roman" w:hAnsi="Sylfaen" w:cs="Helvetica"/>
          <w:color w:val="333333"/>
          <w:sz w:val="24"/>
          <w:lang w:val="ka-GE" w:eastAsia="ru-RU"/>
        </w:rPr>
        <w:t>სარჩელს</w:t>
      </w:r>
      <w:r w:rsidR="00A2506B">
        <w:rPr>
          <w:rFonts w:ascii="Sylfaen" w:eastAsia="Times New Roman" w:hAnsi="Sylfaen" w:cs="Helvetica"/>
          <w:color w:val="333333"/>
          <w:sz w:val="24"/>
          <w:lang w:val="ka-GE" w:eastAsia="ru-RU"/>
        </w:rPr>
        <w:t>, მოსარჩელე</w:t>
      </w:r>
      <w:r w:rsidR="007E1E95">
        <w:rPr>
          <w:rFonts w:ascii="Sylfaen" w:eastAsia="Times New Roman" w:hAnsi="Sylfaen" w:cs="Helvetica"/>
          <w:color w:val="333333"/>
          <w:sz w:val="24"/>
          <w:lang w:val="ka-GE" w:eastAsia="ru-RU"/>
        </w:rPr>
        <w:t xml:space="preserve"> მხარე</w:t>
      </w:r>
      <w:r w:rsidR="00A2506B">
        <w:rPr>
          <w:rFonts w:ascii="Sylfaen" w:eastAsia="Times New Roman" w:hAnsi="Sylfaen" w:cs="Helvetica"/>
          <w:color w:val="333333"/>
          <w:sz w:val="24"/>
          <w:lang w:val="ka-GE" w:eastAsia="ru-RU"/>
        </w:rPr>
        <w:t>ს უმცირებს და ხშირ შემთხვევაში უსპობს მოპასუხის პოზიციის გააზრების შესაძლებლობასაც კი და მოსარჩელეს აქცევს ექსტრემალურ</w:t>
      </w:r>
      <w:r w:rsidR="007E1E95">
        <w:rPr>
          <w:rFonts w:ascii="Sylfaen" w:eastAsia="Times New Roman" w:hAnsi="Sylfaen" w:cs="Helvetica"/>
          <w:color w:val="333333"/>
          <w:sz w:val="24"/>
          <w:lang w:val="ka-GE" w:eastAsia="ru-RU"/>
        </w:rPr>
        <w:t xml:space="preserve"> ვითარებაში, რაც არღვევს,</w:t>
      </w:r>
      <w:r w:rsidR="00A2506B">
        <w:rPr>
          <w:rFonts w:ascii="Sylfaen" w:eastAsia="Times New Roman" w:hAnsi="Sylfaen" w:cs="Helvetica"/>
          <w:color w:val="333333"/>
          <w:sz w:val="24"/>
          <w:lang w:val="ka-GE" w:eastAsia="ru-RU"/>
        </w:rPr>
        <w:t xml:space="preserve"> პირველრიგში სასამართლოს წინაშე თანასწორ</w:t>
      </w:r>
      <w:r w:rsidR="007E1E95">
        <w:rPr>
          <w:rFonts w:ascii="Sylfaen" w:eastAsia="Times New Roman" w:hAnsi="Sylfaen" w:cs="Helvetica"/>
          <w:color w:val="333333"/>
          <w:sz w:val="24"/>
          <w:lang w:val="ka-GE" w:eastAsia="ru-RU"/>
        </w:rPr>
        <w:t>ობის</w:t>
      </w:r>
      <w:r w:rsidR="00E86684">
        <w:rPr>
          <w:rFonts w:ascii="Sylfaen" w:eastAsia="Times New Roman" w:hAnsi="Sylfaen" w:cs="Helvetica"/>
          <w:color w:val="333333"/>
          <w:sz w:val="24"/>
          <w:lang w:val="ka-GE" w:eastAsia="ru-RU"/>
        </w:rPr>
        <w:t xml:space="preserve"> პრინციპს და</w:t>
      </w:r>
      <w:r w:rsidR="00A2506B">
        <w:rPr>
          <w:rFonts w:ascii="Sylfaen" w:eastAsia="Times New Roman" w:hAnsi="Sylfaen" w:cs="Helvetica"/>
          <w:color w:val="333333"/>
          <w:sz w:val="24"/>
          <w:lang w:val="ka-GE" w:eastAsia="ru-RU"/>
        </w:rPr>
        <w:t xml:space="preserve"> შეჯიბრებითობის წესსაც</w:t>
      </w:r>
      <w:r w:rsidR="00E86684">
        <w:rPr>
          <w:rFonts w:ascii="Sylfaen" w:eastAsia="Times New Roman" w:hAnsi="Sylfaen" w:cs="Helvetica"/>
          <w:color w:val="333333"/>
          <w:sz w:val="24"/>
          <w:lang w:val="ka-GE" w:eastAsia="ru-RU"/>
        </w:rPr>
        <w:t xml:space="preserve"> აქცევს ფორმალურ ჩანაწერად</w:t>
      </w:r>
      <w:r w:rsidR="00A2506B">
        <w:rPr>
          <w:rFonts w:ascii="Sylfaen" w:eastAsia="Times New Roman" w:hAnsi="Sylfaen" w:cs="Helvetica"/>
          <w:color w:val="333333"/>
          <w:sz w:val="24"/>
          <w:lang w:val="ka-GE" w:eastAsia="ru-RU"/>
        </w:rPr>
        <w:t>, რასაც თავისთავად მოსდევს უსამართლო გადაწყვეტილებების გამოტანა.</w:t>
      </w:r>
      <w:r w:rsidR="00705CC6">
        <w:rPr>
          <w:rFonts w:ascii="Sylfaen" w:eastAsia="Times New Roman" w:hAnsi="Sylfaen" w:cs="Helvetica"/>
          <w:color w:val="333333"/>
          <w:sz w:val="24"/>
          <w:lang w:val="ka-GE" w:eastAsia="ru-RU"/>
        </w:rPr>
        <w:t xml:space="preserve"> აღნიშნულ ფაქტს ადასტურებს თბილისის საქალაქო სასამართლოს ადმინისტრაციულ საქმეთა კოლეგიაში 21.01.2020წლის N3/8225-19 სასამართლო სხდომის ოქმის:</w:t>
      </w:r>
      <w:r w:rsidR="005E4F59">
        <w:rPr>
          <w:rFonts w:ascii="Sylfaen" w:eastAsia="Times New Roman" w:hAnsi="Sylfaen" w:cs="Helvetica"/>
          <w:color w:val="333333"/>
          <w:sz w:val="24"/>
          <w:lang w:val="ka-GE" w:eastAsia="ru-RU"/>
        </w:rPr>
        <w:t xml:space="preserve"> </w:t>
      </w:r>
      <w:r w:rsidR="00705CC6">
        <w:rPr>
          <w:rFonts w:ascii="Sylfaen" w:eastAsia="Times New Roman" w:hAnsi="Sylfaen" w:cs="Helvetica"/>
          <w:color w:val="333333"/>
          <w:sz w:val="24"/>
          <w:lang w:val="ka-GE" w:eastAsia="ru-RU"/>
        </w:rPr>
        <w:t>15:43:57-დან 16:01:06 პერიოდის ჩა</w:t>
      </w:r>
      <w:r w:rsidR="007E1E95">
        <w:rPr>
          <w:rFonts w:ascii="Sylfaen" w:eastAsia="Times New Roman" w:hAnsi="Sylfaen" w:cs="Helvetica"/>
          <w:color w:val="333333"/>
          <w:sz w:val="24"/>
          <w:lang w:val="ka-GE" w:eastAsia="ru-RU"/>
        </w:rPr>
        <w:t>ნაწერში მოსამართლის არგუმენტები</w:t>
      </w:r>
      <w:r w:rsidR="00705CC6">
        <w:rPr>
          <w:rFonts w:ascii="Sylfaen" w:eastAsia="Times New Roman" w:hAnsi="Sylfaen" w:cs="Helvetica"/>
          <w:color w:val="333333"/>
          <w:sz w:val="24"/>
          <w:lang w:val="ka-GE" w:eastAsia="ru-RU"/>
        </w:rPr>
        <w:t xml:space="preserve"> და განმარტებები, რომელიც სწორედ სადავო საპროცესო ნორმის </w:t>
      </w:r>
      <w:r w:rsidR="00705CC6">
        <w:rPr>
          <w:rFonts w:ascii="Sylfaen" w:eastAsia="Times New Roman" w:hAnsi="Sylfaen" w:cs="Helvetica"/>
          <w:color w:val="333333"/>
          <w:sz w:val="24"/>
          <w:lang w:val="ka-GE" w:eastAsia="ru-RU"/>
        </w:rPr>
        <w:lastRenderedPageBreak/>
        <w:t>ანტიკონსტიტუციურად გ</w:t>
      </w:r>
      <w:r w:rsidR="00AF1015">
        <w:rPr>
          <w:rFonts w:ascii="Sylfaen" w:eastAsia="Times New Roman" w:hAnsi="Sylfaen" w:cs="Helvetica"/>
          <w:color w:val="333333"/>
          <w:sz w:val="24"/>
          <w:lang w:val="ka-GE" w:eastAsia="ru-RU"/>
        </w:rPr>
        <w:t>ამოყენების პრაქტიკას ადასტურებს</w:t>
      </w:r>
      <w:r w:rsidR="009F0046">
        <w:rPr>
          <w:rFonts w:ascii="Sylfaen" w:eastAsia="Times New Roman" w:hAnsi="Sylfaen" w:cs="Helvetica"/>
          <w:color w:val="333333"/>
          <w:sz w:val="24"/>
          <w:lang w:val="ka-GE" w:eastAsia="ru-RU"/>
        </w:rPr>
        <w:t xml:space="preserve"> საერთო სასამართლოების სისტემაში</w:t>
      </w:r>
      <w:r w:rsidR="00AF1015">
        <w:rPr>
          <w:rFonts w:ascii="Sylfaen" w:eastAsia="Times New Roman" w:hAnsi="Sylfaen" w:cs="Helvetica"/>
          <w:color w:val="333333"/>
          <w:sz w:val="24"/>
          <w:lang w:val="ka-GE" w:eastAsia="ru-RU"/>
        </w:rPr>
        <w:t xml:space="preserve"> და ამ პრაქტიკის დასადასტურებლად დავურთეთ სარჩელს</w:t>
      </w:r>
      <w:r w:rsidR="00F15ACD">
        <w:rPr>
          <w:rFonts w:ascii="Sylfaen" w:eastAsia="Times New Roman" w:hAnsi="Sylfaen" w:cs="Helvetica"/>
          <w:color w:val="333333"/>
          <w:sz w:val="24"/>
          <w:lang w:val="ka-GE" w:eastAsia="ru-RU"/>
        </w:rPr>
        <w:t>, როგორც მტკიცებულებები</w:t>
      </w:r>
      <w:r w:rsidR="00AF1015">
        <w:rPr>
          <w:rFonts w:ascii="Sylfaen" w:eastAsia="Times New Roman" w:hAnsi="Sylfaen" w:cs="Helvetica"/>
          <w:color w:val="333333"/>
          <w:sz w:val="24"/>
          <w:lang w:val="ka-GE" w:eastAsia="ru-RU"/>
        </w:rPr>
        <w:t>.</w:t>
      </w:r>
    </w:p>
    <w:p w:rsidR="00A2506B" w:rsidRDefault="00A2506B" w:rsidP="00A2506B">
      <w:pPr>
        <w:spacing w:after="0" w:line="240" w:lineRule="auto"/>
        <w:ind w:left="-567" w:right="-284" w:firstLine="567"/>
        <w:jc w:val="both"/>
        <w:rPr>
          <w:rFonts w:ascii="Sylfaen" w:eastAsia="Times New Roman" w:hAnsi="Sylfaen" w:cs="Helvetica"/>
          <w:color w:val="333333"/>
          <w:sz w:val="24"/>
          <w:lang w:val="ka-GE" w:eastAsia="ru-RU"/>
        </w:rPr>
      </w:pPr>
      <w:r>
        <w:rPr>
          <w:rFonts w:ascii="Sylfaen" w:eastAsia="Times New Roman" w:hAnsi="Sylfaen" w:cs="Helvetica"/>
          <w:color w:val="333333"/>
          <w:sz w:val="24"/>
          <w:lang w:val="ka-GE" w:eastAsia="ru-RU"/>
        </w:rPr>
        <w:t>ეხლა</w:t>
      </w:r>
      <w:r w:rsidR="009F0046">
        <w:rPr>
          <w:rFonts w:ascii="Sylfaen" w:eastAsia="Times New Roman" w:hAnsi="Sylfaen" w:cs="Helvetica"/>
          <w:color w:val="333333"/>
          <w:sz w:val="24"/>
          <w:lang w:val="ka-GE" w:eastAsia="ru-RU"/>
        </w:rPr>
        <w:t xml:space="preserve"> გთხოვთ</w:t>
      </w:r>
      <w:r>
        <w:rPr>
          <w:rFonts w:ascii="Sylfaen" w:eastAsia="Times New Roman" w:hAnsi="Sylfaen" w:cs="Helvetica"/>
          <w:color w:val="333333"/>
          <w:sz w:val="24"/>
          <w:lang w:val="ka-GE" w:eastAsia="ru-RU"/>
        </w:rPr>
        <w:t xml:space="preserve"> წარმოვიდგინოთ ის შემთხვევა, როდესაც მოპასუხის მიერ შესაგებელის არწარმოდგენის შემთხვევაში, რომელზეც სადავო</w:t>
      </w:r>
      <w:r w:rsidR="00705CC6">
        <w:rPr>
          <w:rFonts w:ascii="Sylfaen" w:eastAsia="Times New Roman" w:hAnsi="Sylfaen" w:cs="Helvetica"/>
          <w:color w:val="333333"/>
          <w:sz w:val="24"/>
          <w:lang w:val="ka-GE" w:eastAsia="ru-RU"/>
        </w:rPr>
        <w:t xml:space="preserve"> საპროცესო</w:t>
      </w:r>
      <w:r>
        <w:rPr>
          <w:rFonts w:ascii="Sylfaen" w:eastAsia="Times New Roman" w:hAnsi="Sylfaen" w:cs="Helvetica"/>
          <w:color w:val="333333"/>
          <w:sz w:val="24"/>
          <w:lang w:val="ka-GE" w:eastAsia="ru-RU"/>
        </w:rPr>
        <w:t xml:space="preserve"> ნორმის საფუძველზე არ გავრცელდა სამოქალაქო საპროცესო კოდექსის </w:t>
      </w:r>
      <w:r w:rsidRPr="008F1535">
        <w:rPr>
          <w:rFonts w:ascii="Sylfaen" w:eastAsia="Times New Roman" w:hAnsi="Sylfaen" w:cs="Helvetica"/>
          <w:color w:val="333333"/>
          <w:sz w:val="24"/>
          <w:lang w:val="ka-GE" w:eastAsia="ru-RU"/>
        </w:rPr>
        <w:t>XXVI</w:t>
      </w:r>
      <w:r>
        <w:rPr>
          <w:rFonts w:ascii="Sylfaen" w:eastAsia="Times New Roman" w:hAnsi="Sylfaen" w:cs="Helvetica"/>
          <w:color w:val="333333"/>
          <w:sz w:val="24"/>
          <w:lang w:val="ka-GE" w:eastAsia="ru-RU"/>
        </w:rPr>
        <w:t xml:space="preserve"> თავით დადგენილი </w:t>
      </w:r>
      <w:r w:rsidR="00E86684">
        <w:rPr>
          <w:rFonts w:ascii="Sylfaen" w:eastAsia="Times New Roman" w:hAnsi="Sylfaen" w:cs="Helvetica"/>
          <w:color w:val="333333"/>
          <w:sz w:val="24"/>
          <w:lang w:val="ka-GE" w:eastAsia="ru-RU"/>
        </w:rPr>
        <w:t>დაუსწრებელი გადაწყვეტილების გამოტანის</w:t>
      </w:r>
      <w:r w:rsidR="00F15ACD">
        <w:rPr>
          <w:rFonts w:ascii="Sylfaen" w:eastAsia="Times New Roman" w:hAnsi="Sylfaen" w:cs="Helvetica"/>
          <w:color w:val="333333"/>
          <w:sz w:val="24"/>
          <w:lang w:val="ka-GE" w:eastAsia="ru-RU"/>
        </w:rPr>
        <w:t xml:space="preserve"> სამართლიანი წესი</w:t>
      </w:r>
      <w:r>
        <w:rPr>
          <w:rFonts w:ascii="Sylfaen" w:eastAsia="Times New Roman" w:hAnsi="Sylfaen" w:cs="Helvetica"/>
          <w:color w:val="333333"/>
          <w:sz w:val="24"/>
          <w:lang w:val="ka-GE" w:eastAsia="ru-RU"/>
        </w:rPr>
        <w:t>,</w:t>
      </w:r>
      <w:r w:rsidR="00E86684">
        <w:rPr>
          <w:rFonts w:ascii="Sylfaen" w:eastAsia="Times New Roman" w:hAnsi="Sylfaen" w:cs="Helvetica"/>
          <w:color w:val="333333"/>
          <w:sz w:val="24"/>
          <w:lang w:val="ka-GE" w:eastAsia="ru-RU"/>
        </w:rPr>
        <w:t xml:space="preserve"> </w:t>
      </w:r>
      <w:r w:rsidR="0013534A">
        <w:rPr>
          <w:rFonts w:ascii="Sylfaen" w:eastAsia="Times New Roman" w:hAnsi="Sylfaen" w:cs="Helvetica"/>
          <w:color w:val="333333"/>
          <w:sz w:val="24"/>
          <w:lang w:val="ka-GE" w:eastAsia="ru-RU"/>
        </w:rPr>
        <w:t>მაგრამ</w:t>
      </w:r>
      <w:r w:rsidR="00E86684">
        <w:rPr>
          <w:rFonts w:ascii="Sylfaen" w:eastAsia="Times New Roman" w:hAnsi="Sylfaen" w:cs="Helvetica"/>
          <w:color w:val="333333"/>
          <w:sz w:val="24"/>
          <w:lang w:val="ka-GE" w:eastAsia="ru-RU"/>
        </w:rPr>
        <w:t xml:space="preserve"> მიუხედავად იმისა, რომ სამოქალაქო საპროცესო კოდექსის 63-ე მუხლისა და 201-ე მუხლის მე-4 ნაწილის თანახმად მოპასუხეს, შესაგებელის წარუდგენლობის შედეგად უკვე ჩამორთმეული აქვს</w:t>
      </w:r>
      <w:r w:rsidR="0013534A">
        <w:rPr>
          <w:rFonts w:ascii="Sylfaen" w:eastAsia="Times New Roman" w:hAnsi="Sylfaen" w:cs="Helvetica"/>
          <w:color w:val="333333"/>
          <w:sz w:val="24"/>
          <w:lang w:val="ka-GE" w:eastAsia="ru-RU"/>
        </w:rPr>
        <w:t xml:space="preserve"> უფლება</w:t>
      </w:r>
      <w:r w:rsidR="00E86684">
        <w:rPr>
          <w:rFonts w:ascii="Sylfaen" w:eastAsia="Times New Roman" w:hAnsi="Sylfaen" w:cs="Helvetica"/>
          <w:color w:val="333333"/>
          <w:sz w:val="24"/>
          <w:lang w:val="ka-GE" w:eastAsia="ru-RU"/>
        </w:rPr>
        <w:t>, ასეთი მოქმედება შეასრულოს საქმის არსებითი განხილვის დროს,</w:t>
      </w:r>
      <w:r w:rsidR="0013534A">
        <w:rPr>
          <w:rFonts w:ascii="Sylfaen" w:eastAsia="Times New Roman" w:hAnsi="Sylfaen" w:cs="Helvetica"/>
          <w:color w:val="333333"/>
          <w:sz w:val="24"/>
          <w:lang w:val="ka-GE" w:eastAsia="ru-RU"/>
        </w:rPr>
        <w:t xml:space="preserve"> მოპასუხე</w:t>
      </w:r>
      <w:r w:rsidR="00E86684">
        <w:rPr>
          <w:rFonts w:ascii="Sylfaen" w:eastAsia="Times New Roman" w:hAnsi="Sylfaen" w:cs="Helvetica"/>
          <w:color w:val="333333"/>
          <w:sz w:val="24"/>
          <w:lang w:val="ka-GE" w:eastAsia="ru-RU"/>
        </w:rPr>
        <w:t xml:space="preserve"> </w:t>
      </w:r>
      <w:r>
        <w:rPr>
          <w:rFonts w:ascii="Sylfaen" w:eastAsia="Times New Roman" w:hAnsi="Sylfaen" w:cs="Helvetica"/>
          <w:color w:val="333333"/>
          <w:sz w:val="24"/>
          <w:lang w:val="ka-GE" w:eastAsia="ru-RU"/>
        </w:rPr>
        <w:t>სასამართლოს სხდომაზე სიტყვიერად აყალიბებს შესაგებელში მისათითებელ გარემოებებს და ამას მოსარჩ</w:t>
      </w:r>
      <w:r w:rsidR="00E86684">
        <w:rPr>
          <w:rFonts w:ascii="Sylfaen" w:eastAsia="Times New Roman" w:hAnsi="Sylfaen" w:cs="Helvetica"/>
          <w:color w:val="333333"/>
          <w:sz w:val="24"/>
          <w:lang w:val="ka-GE" w:eastAsia="ru-RU"/>
        </w:rPr>
        <w:t>ელე მხარე ისმენს ადგილზე</w:t>
      </w:r>
      <w:r w:rsidR="00705CC6">
        <w:rPr>
          <w:rFonts w:ascii="Sylfaen" w:eastAsia="Times New Roman" w:hAnsi="Sylfaen" w:cs="Helvetica"/>
          <w:color w:val="333333"/>
          <w:sz w:val="24"/>
          <w:lang w:val="ka-GE" w:eastAsia="ru-RU"/>
        </w:rPr>
        <w:t xml:space="preserve"> (</w:t>
      </w:r>
      <w:r w:rsidR="00705CC6" w:rsidRPr="00705CC6">
        <w:rPr>
          <w:rFonts w:ascii="Sylfaen" w:eastAsia="Times New Roman" w:hAnsi="Sylfaen" w:cs="Helvetica"/>
          <w:i/>
          <w:color w:val="333333"/>
          <w:lang w:val="ka-GE" w:eastAsia="ru-RU"/>
        </w:rPr>
        <w:t>სხდომაზე</w:t>
      </w:r>
      <w:r w:rsidR="00705CC6">
        <w:rPr>
          <w:rFonts w:ascii="Sylfaen" w:eastAsia="Times New Roman" w:hAnsi="Sylfaen" w:cs="Helvetica"/>
          <w:color w:val="333333"/>
          <w:sz w:val="24"/>
          <w:lang w:val="ka-GE" w:eastAsia="ru-RU"/>
        </w:rPr>
        <w:t>)</w:t>
      </w:r>
      <w:r w:rsidR="00E86684">
        <w:rPr>
          <w:rFonts w:ascii="Sylfaen" w:eastAsia="Times New Roman" w:hAnsi="Sylfaen" w:cs="Helvetica"/>
          <w:color w:val="333333"/>
          <w:sz w:val="24"/>
          <w:lang w:val="ka-GE" w:eastAsia="ru-RU"/>
        </w:rPr>
        <w:t xml:space="preserve"> დროით შეზღუდულ</w:t>
      </w:r>
      <w:r w:rsidR="0013534A">
        <w:rPr>
          <w:rFonts w:ascii="Sylfaen" w:eastAsia="Times New Roman" w:hAnsi="Sylfaen" w:cs="Helvetica"/>
          <w:color w:val="333333"/>
          <w:sz w:val="24"/>
          <w:lang w:val="ka-GE" w:eastAsia="ru-RU"/>
        </w:rPr>
        <w:t xml:space="preserve"> პერიოდში</w:t>
      </w:r>
      <w:r>
        <w:rPr>
          <w:rFonts w:ascii="Sylfaen" w:eastAsia="Times New Roman" w:hAnsi="Sylfaen" w:cs="Helvetica"/>
          <w:color w:val="333333"/>
          <w:sz w:val="24"/>
          <w:lang w:val="ka-GE" w:eastAsia="ru-RU"/>
        </w:rPr>
        <w:t>. ანუ,</w:t>
      </w:r>
      <w:r w:rsidR="0013534A">
        <w:rPr>
          <w:rFonts w:ascii="Sylfaen" w:eastAsia="Times New Roman" w:hAnsi="Sylfaen" w:cs="Helvetica"/>
          <w:color w:val="333333"/>
          <w:sz w:val="24"/>
          <w:lang w:val="ka-GE" w:eastAsia="ru-RU"/>
        </w:rPr>
        <w:t xml:space="preserve"> მოსარჩელე</w:t>
      </w:r>
      <w:r>
        <w:rPr>
          <w:rFonts w:ascii="Sylfaen" w:eastAsia="Times New Roman" w:hAnsi="Sylfaen" w:cs="Helvetica"/>
          <w:color w:val="333333"/>
          <w:sz w:val="24"/>
          <w:lang w:val="ka-GE" w:eastAsia="ru-RU"/>
        </w:rPr>
        <w:t xml:space="preserve"> ისმენს, აანალიზებს, ეცნობა სხდომაზე</w:t>
      </w:r>
      <w:r w:rsidR="0013534A">
        <w:rPr>
          <w:rFonts w:ascii="Sylfaen" w:eastAsia="Times New Roman" w:hAnsi="Sylfaen" w:cs="Helvetica"/>
          <w:color w:val="333333"/>
          <w:sz w:val="24"/>
          <w:lang w:val="ka-GE" w:eastAsia="ru-RU"/>
        </w:rPr>
        <w:t>ვე</w:t>
      </w:r>
      <w:r>
        <w:rPr>
          <w:rFonts w:ascii="Sylfaen" w:eastAsia="Times New Roman" w:hAnsi="Sylfaen" w:cs="Helvetica"/>
          <w:color w:val="333333"/>
          <w:sz w:val="24"/>
          <w:lang w:val="ka-GE" w:eastAsia="ru-RU"/>
        </w:rPr>
        <w:t xml:space="preserve"> წარმოდგენილ მტკიცებულებებს და ასე შემდეგ და ეს ხდება მას შემდეგ, როცა მოსარჩელეს უკვე წარმოთქმული აქვს ახსნა-განმარტება</w:t>
      </w:r>
      <w:r w:rsidR="0013534A">
        <w:rPr>
          <w:rFonts w:ascii="Sylfaen" w:eastAsia="Times New Roman" w:hAnsi="Sylfaen" w:cs="Helvetica"/>
          <w:color w:val="333333"/>
          <w:sz w:val="24"/>
          <w:lang w:val="ka-GE" w:eastAsia="ru-RU"/>
        </w:rPr>
        <w:t>, ან საპაექრო სიტყვა</w:t>
      </w:r>
      <w:r>
        <w:rPr>
          <w:rFonts w:ascii="Sylfaen" w:eastAsia="Times New Roman" w:hAnsi="Sylfaen" w:cs="Helvetica"/>
          <w:color w:val="333333"/>
          <w:sz w:val="24"/>
          <w:lang w:val="ka-GE" w:eastAsia="ru-RU"/>
        </w:rPr>
        <w:t xml:space="preserve"> და მოპასუხე თავის ახსნა-განმარტებაში</w:t>
      </w:r>
      <w:r w:rsidR="0013534A">
        <w:rPr>
          <w:rFonts w:ascii="Sylfaen" w:eastAsia="Times New Roman" w:hAnsi="Sylfaen" w:cs="Helvetica"/>
          <w:color w:val="333333"/>
          <w:sz w:val="24"/>
          <w:lang w:val="ka-GE" w:eastAsia="ru-RU"/>
        </w:rPr>
        <w:t>, ან საპაექრო სიტყვაში (</w:t>
      </w:r>
      <w:r w:rsidR="0013534A" w:rsidRPr="0013534A">
        <w:rPr>
          <w:rFonts w:ascii="Sylfaen" w:eastAsia="Times New Roman" w:hAnsi="Sylfaen" w:cs="Helvetica"/>
          <w:i/>
          <w:color w:val="333333"/>
          <w:lang w:val="ka-GE" w:eastAsia="ru-RU"/>
        </w:rPr>
        <w:t>ანუ მთავარ სხდომაზე, რომელიც ფაქტიურად მოუმზადებელია</w:t>
      </w:r>
      <w:r w:rsidR="0013534A">
        <w:rPr>
          <w:rFonts w:ascii="Sylfaen" w:eastAsia="Times New Roman" w:hAnsi="Sylfaen" w:cs="Helvetica"/>
          <w:color w:val="333333"/>
          <w:sz w:val="24"/>
          <w:lang w:val="ka-GE" w:eastAsia="ru-RU"/>
        </w:rPr>
        <w:t>)</w:t>
      </w:r>
      <w:r>
        <w:rPr>
          <w:rFonts w:ascii="Sylfaen" w:eastAsia="Times New Roman" w:hAnsi="Sylfaen" w:cs="Helvetica"/>
          <w:color w:val="333333"/>
          <w:sz w:val="24"/>
          <w:lang w:val="ka-GE" w:eastAsia="ru-RU"/>
        </w:rPr>
        <w:t xml:space="preserve"> პრაქტიკულად აყალიბებს შესაგებელში ჩამოსაყალიბებელ სამოქალაქო საპროცესო კოდექსის</w:t>
      </w:r>
      <w:r w:rsidR="00E86684">
        <w:rPr>
          <w:rFonts w:ascii="Sylfaen" w:eastAsia="Times New Roman" w:hAnsi="Sylfaen" w:cs="Helvetica"/>
          <w:color w:val="333333"/>
          <w:sz w:val="24"/>
          <w:lang w:val="ka-GE" w:eastAsia="ru-RU"/>
        </w:rPr>
        <w:t xml:space="preserve"> 201-ე მუხლის მე-2 ნაწილით გათვ</w:t>
      </w:r>
      <w:r>
        <w:rPr>
          <w:rFonts w:ascii="Sylfaen" w:eastAsia="Times New Roman" w:hAnsi="Sylfaen" w:cs="Helvetica"/>
          <w:color w:val="333333"/>
          <w:sz w:val="24"/>
          <w:lang w:val="ka-GE" w:eastAsia="ru-RU"/>
        </w:rPr>
        <w:t>ალისწინებულ გარემოებებს, რითიც</w:t>
      </w:r>
      <w:r w:rsidR="0013534A">
        <w:rPr>
          <w:rFonts w:ascii="Sylfaen" w:eastAsia="Times New Roman" w:hAnsi="Sylfaen" w:cs="Helvetica"/>
          <w:color w:val="333333"/>
          <w:sz w:val="24"/>
          <w:lang w:val="ka-GE" w:eastAsia="ru-RU"/>
        </w:rPr>
        <w:t xml:space="preserve"> ერთის მხრივ ირღვევა სამოქალაქო საპროცესო კოდექსის 63-ე მუხლისა და 201-ე მუხლის მე-4 და მე-5 ნაწილების მოთხოვნები და ამ საკანონმდებლო ნორმათა დარღვევით</w:t>
      </w:r>
      <w:r>
        <w:rPr>
          <w:rFonts w:ascii="Sylfaen" w:eastAsia="Times New Roman" w:hAnsi="Sylfaen" w:cs="Helvetica"/>
          <w:color w:val="333333"/>
          <w:sz w:val="24"/>
          <w:lang w:val="ka-GE" w:eastAsia="ru-RU"/>
        </w:rPr>
        <w:t xml:space="preserve"> მოპასუხე აშკარად პრივილეგიის მდგომარრეობით სარგებლობს და ამ ვითარებაში მოსარჩელის მიერ თავის დაცვა პრაქტიკულად შეუძლებელი</w:t>
      </w:r>
      <w:r w:rsidR="009F0046">
        <w:rPr>
          <w:rFonts w:ascii="Sylfaen" w:eastAsia="Times New Roman" w:hAnsi="Sylfaen" w:cs="Helvetica"/>
          <w:color w:val="333333"/>
          <w:sz w:val="24"/>
          <w:lang w:val="ka-GE" w:eastAsia="ru-RU"/>
        </w:rPr>
        <w:t xml:space="preserve"> ხდებ</w:t>
      </w:r>
      <w:r>
        <w:rPr>
          <w:rFonts w:ascii="Sylfaen" w:eastAsia="Times New Roman" w:hAnsi="Sylfaen" w:cs="Helvetica"/>
          <w:color w:val="333333"/>
          <w:sz w:val="24"/>
          <w:lang w:val="ka-GE" w:eastAsia="ru-RU"/>
        </w:rPr>
        <w:t>ა</w:t>
      </w:r>
      <w:r w:rsidR="005071EC">
        <w:rPr>
          <w:rFonts w:ascii="Sylfaen" w:eastAsia="Times New Roman" w:hAnsi="Sylfaen" w:cs="Helvetica"/>
          <w:color w:val="333333"/>
          <w:sz w:val="24"/>
          <w:lang w:val="ka-GE" w:eastAsia="ru-RU"/>
        </w:rPr>
        <w:t xml:space="preserve">, რაც </w:t>
      </w:r>
      <w:r w:rsidR="009F0046">
        <w:rPr>
          <w:rFonts w:ascii="Sylfaen" w:eastAsia="Times New Roman" w:hAnsi="Sylfaen" w:cs="Helvetica"/>
          <w:color w:val="333333"/>
          <w:sz w:val="24"/>
          <w:lang w:val="ka-GE" w:eastAsia="ru-RU"/>
        </w:rPr>
        <w:t xml:space="preserve">საბოლოო ჯამში </w:t>
      </w:r>
      <w:r w:rsidR="005071EC">
        <w:rPr>
          <w:rFonts w:ascii="Sylfaen" w:eastAsia="Times New Roman" w:hAnsi="Sylfaen" w:cs="Helvetica"/>
          <w:color w:val="333333"/>
          <w:sz w:val="24"/>
          <w:lang w:val="ka-GE" w:eastAsia="ru-RU"/>
        </w:rPr>
        <w:t>მიუღწეველს ხდის სამართლიანი სასამართლოს უფლებით სარგებლობას</w:t>
      </w:r>
      <w:r w:rsidR="009F0046">
        <w:rPr>
          <w:rFonts w:ascii="Sylfaen" w:eastAsia="Times New Roman" w:hAnsi="Sylfaen" w:cs="Helvetica"/>
          <w:color w:val="333333"/>
          <w:sz w:val="24"/>
          <w:lang w:val="ka-GE" w:eastAsia="ru-RU"/>
        </w:rPr>
        <w:t xml:space="preserve"> და ეს უფლება დაჰყავს მხოლოდ ფორმალურ და წინასწარ წასაგებად განწიროლ უფლებამდე</w:t>
      </w:r>
      <w:r>
        <w:rPr>
          <w:rFonts w:ascii="Sylfaen" w:eastAsia="Times New Roman" w:hAnsi="Sylfaen" w:cs="Helvetica"/>
          <w:color w:val="333333"/>
          <w:sz w:val="24"/>
          <w:lang w:val="ka-GE" w:eastAsia="ru-RU"/>
        </w:rPr>
        <w:t>.</w:t>
      </w:r>
    </w:p>
    <w:p w:rsidR="0012301F" w:rsidRDefault="0012301F" w:rsidP="00A2506B">
      <w:pPr>
        <w:spacing w:after="0" w:line="240" w:lineRule="auto"/>
        <w:ind w:left="-567" w:right="-284" w:firstLine="567"/>
        <w:jc w:val="both"/>
        <w:rPr>
          <w:rFonts w:ascii="Sylfaen" w:eastAsia="Times New Roman" w:hAnsi="Sylfaen" w:cs="Helvetica"/>
          <w:color w:val="333333"/>
          <w:sz w:val="24"/>
          <w:lang w:val="ka-GE" w:eastAsia="ru-RU"/>
        </w:rPr>
      </w:pPr>
      <w:r>
        <w:rPr>
          <w:rFonts w:ascii="Sylfaen" w:eastAsia="Times New Roman" w:hAnsi="Sylfaen" w:cs="Helvetica"/>
          <w:color w:val="333333"/>
          <w:sz w:val="24"/>
          <w:lang w:val="ka-GE" w:eastAsia="ru-RU"/>
        </w:rPr>
        <w:t>ამასთანავე</w:t>
      </w:r>
      <w:r w:rsidR="005071EC">
        <w:rPr>
          <w:rFonts w:ascii="Sylfaen" w:eastAsia="Times New Roman" w:hAnsi="Sylfaen" w:cs="Helvetica"/>
          <w:color w:val="333333"/>
          <w:sz w:val="24"/>
          <w:lang w:val="ka-GE" w:eastAsia="ru-RU"/>
        </w:rPr>
        <w:t xml:space="preserve"> გასათვალისწინებელია, რომ</w:t>
      </w:r>
      <w:r>
        <w:rPr>
          <w:rFonts w:ascii="Sylfaen" w:eastAsia="Times New Roman" w:hAnsi="Sylfaen" w:cs="Helvetica"/>
          <w:color w:val="333333"/>
          <w:sz w:val="24"/>
          <w:lang w:val="ka-GE" w:eastAsia="ru-RU"/>
        </w:rPr>
        <w:t xml:space="preserve"> სამოქალაქო საპროცესო კოდექსის 102-ე მუხლის მე-2 ნაწილისა და 134-ე მუხლის 1-ლი ნაწილის განმარტებით სასამართლოში დასაშვებ მტკიცებულებებს წარმოადგენენ, როგორც წერილობითი დოკუმენტები</w:t>
      </w:r>
      <w:r w:rsidR="00E86684">
        <w:rPr>
          <w:rFonts w:ascii="Sylfaen" w:eastAsia="Times New Roman" w:hAnsi="Sylfaen" w:cs="Helvetica"/>
          <w:color w:val="333333"/>
          <w:sz w:val="24"/>
          <w:lang w:val="ka-GE" w:eastAsia="ru-RU"/>
        </w:rPr>
        <w:t xml:space="preserve"> (</w:t>
      </w:r>
      <w:r w:rsidR="00E86684" w:rsidRPr="00E86684">
        <w:rPr>
          <w:rFonts w:ascii="Sylfaen" w:eastAsia="Times New Roman" w:hAnsi="Sylfaen" w:cs="Helvetica"/>
          <w:i/>
          <w:color w:val="333333"/>
          <w:lang w:val="ka-GE" w:eastAsia="ru-RU"/>
        </w:rPr>
        <w:t>მათ შორისაა შესაგებელიც</w:t>
      </w:r>
      <w:r w:rsidR="0013534A">
        <w:rPr>
          <w:rFonts w:ascii="Sylfaen" w:eastAsia="Times New Roman" w:hAnsi="Sylfaen" w:cs="Helvetica"/>
          <w:i/>
          <w:color w:val="333333"/>
          <w:lang w:val="ka-GE" w:eastAsia="ru-RU"/>
        </w:rPr>
        <w:t xml:space="preserve"> წერილობითი დოკუმენტის</w:t>
      </w:r>
      <w:r w:rsidR="00E86684">
        <w:rPr>
          <w:rFonts w:ascii="Sylfaen" w:eastAsia="Times New Roman" w:hAnsi="Sylfaen" w:cs="Helvetica"/>
          <w:color w:val="333333"/>
          <w:sz w:val="24"/>
          <w:lang w:val="ka-GE" w:eastAsia="ru-RU"/>
        </w:rPr>
        <w:t>)</w:t>
      </w:r>
      <w:r>
        <w:rPr>
          <w:rFonts w:ascii="Sylfaen" w:eastAsia="Times New Roman" w:hAnsi="Sylfaen" w:cs="Helvetica"/>
          <w:color w:val="333333"/>
          <w:sz w:val="24"/>
          <w:lang w:val="ka-GE" w:eastAsia="ru-RU"/>
        </w:rPr>
        <w:t>, ისე მხარის სიტყვიერი ახსნა-განმარტებები, ხოლო ამავე მუხლის  მე-3 ნაწილის თანახმად: „</w:t>
      </w:r>
      <w:r w:rsidRPr="0012301F">
        <w:rPr>
          <w:rFonts w:ascii="Sylfaen" w:eastAsia="Times New Roman" w:hAnsi="Sylfaen" w:cs="Helvetica"/>
          <w:i/>
          <w:color w:val="333333"/>
          <w:sz w:val="24"/>
          <w:lang w:val="ka-GE" w:eastAsia="ru-RU"/>
        </w:rPr>
        <w:t>საქმის გარემოებები, რომლებიც კანონის თანახმად უნდა დადასტურდეს გარკვეული სახის მტკიცებულებებით, არ შეიძლება დადასტურდეს სხვა სახის მტკიცებულებებით</w:t>
      </w:r>
      <w:r>
        <w:rPr>
          <w:rFonts w:ascii="Sylfaen" w:eastAsia="Times New Roman" w:hAnsi="Sylfaen" w:cs="Helvetica"/>
          <w:color w:val="333333"/>
          <w:sz w:val="24"/>
          <w:lang w:val="ka-GE" w:eastAsia="ru-RU"/>
        </w:rPr>
        <w:t>“-ო.</w:t>
      </w:r>
    </w:p>
    <w:p w:rsidR="0012301F" w:rsidRDefault="0012301F" w:rsidP="00A2506B">
      <w:pPr>
        <w:spacing w:after="0" w:line="240" w:lineRule="auto"/>
        <w:ind w:left="-567" w:right="-284" w:firstLine="567"/>
        <w:jc w:val="both"/>
        <w:rPr>
          <w:rFonts w:ascii="Sylfaen" w:eastAsia="Times New Roman" w:hAnsi="Sylfaen" w:cs="Helvetica"/>
          <w:color w:val="333333"/>
          <w:sz w:val="24"/>
          <w:lang w:val="ka-GE" w:eastAsia="ru-RU"/>
        </w:rPr>
      </w:pPr>
      <w:r>
        <w:rPr>
          <w:rFonts w:ascii="Sylfaen" w:eastAsia="Times New Roman" w:hAnsi="Sylfaen" w:cs="Helvetica"/>
          <w:color w:val="333333"/>
          <w:sz w:val="24"/>
          <w:lang w:val="ka-GE" w:eastAsia="ru-RU"/>
        </w:rPr>
        <w:t>ამდენად, სადავო</w:t>
      </w:r>
      <w:r w:rsidR="005071EC">
        <w:rPr>
          <w:rFonts w:ascii="Sylfaen" w:eastAsia="Times New Roman" w:hAnsi="Sylfaen" w:cs="Helvetica"/>
          <w:color w:val="333333"/>
          <w:sz w:val="24"/>
          <w:lang w:val="ka-GE" w:eastAsia="ru-RU"/>
        </w:rPr>
        <w:t xml:space="preserve"> საპროცესო</w:t>
      </w:r>
      <w:r>
        <w:rPr>
          <w:rFonts w:ascii="Sylfaen" w:eastAsia="Times New Roman" w:hAnsi="Sylfaen" w:cs="Helvetica"/>
          <w:color w:val="333333"/>
          <w:sz w:val="24"/>
          <w:lang w:val="ka-GE" w:eastAsia="ru-RU"/>
        </w:rPr>
        <w:t xml:space="preserve"> ნორმა იწვევს სამოქალაქო საპროცესო კოდექსის 102-ე მუხლის მე-3 ნაწილის მოთხოვნის დარღვევას</w:t>
      </w:r>
      <w:r w:rsidR="0013534A">
        <w:rPr>
          <w:rFonts w:ascii="Sylfaen" w:eastAsia="Times New Roman" w:hAnsi="Sylfaen" w:cs="Helvetica"/>
          <w:color w:val="333333"/>
          <w:sz w:val="24"/>
          <w:lang w:val="ka-GE" w:eastAsia="ru-RU"/>
        </w:rPr>
        <w:t>აც</w:t>
      </w:r>
      <w:r w:rsidR="00E517E5">
        <w:rPr>
          <w:rFonts w:ascii="Sylfaen" w:eastAsia="Times New Roman" w:hAnsi="Sylfaen" w:cs="Helvetica"/>
          <w:color w:val="333333"/>
          <w:sz w:val="24"/>
          <w:lang w:val="ka-GE" w:eastAsia="ru-RU"/>
        </w:rPr>
        <w:t>. რადგან</w:t>
      </w:r>
      <w:r w:rsidR="0013534A">
        <w:rPr>
          <w:rFonts w:ascii="Sylfaen" w:eastAsia="Times New Roman" w:hAnsi="Sylfaen" w:cs="Helvetica"/>
          <w:color w:val="333333"/>
          <w:sz w:val="24"/>
          <w:lang w:val="ka-GE" w:eastAsia="ru-RU"/>
        </w:rPr>
        <w:t>,</w:t>
      </w:r>
      <w:r w:rsidR="00E517E5">
        <w:rPr>
          <w:rFonts w:ascii="Sylfaen" w:eastAsia="Times New Roman" w:hAnsi="Sylfaen" w:cs="Helvetica"/>
          <w:color w:val="333333"/>
          <w:sz w:val="24"/>
          <w:lang w:val="ka-GE" w:eastAsia="ru-RU"/>
        </w:rPr>
        <w:t xml:space="preserve"> სადავო</w:t>
      </w:r>
      <w:r w:rsidR="0013534A">
        <w:rPr>
          <w:rFonts w:ascii="Sylfaen" w:eastAsia="Times New Roman" w:hAnsi="Sylfaen" w:cs="Helvetica"/>
          <w:color w:val="333333"/>
          <w:sz w:val="24"/>
          <w:lang w:val="ka-GE" w:eastAsia="ru-RU"/>
        </w:rPr>
        <w:t xml:space="preserve"> საპროცესო</w:t>
      </w:r>
      <w:r w:rsidR="00E517E5">
        <w:rPr>
          <w:rFonts w:ascii="Sylfaen" w:eastAsia="Times New Roman" w:hAnsi="Sylfaen" w:cs="Helvetica"/>
          <w:color w:val="333333"/>
          <w:sz w:val="24"/>
          <w:lang w:val="ka-GE" w:eastAsia="ru-RU"/>
        </w:rPr>
        <w:t xml:space="preserve"> ნორმის საფუძველზე</w:t>
      </w:r>
      <w:r>
        <w:rPr>
          <w:rFonts w:ascii="Sylfaen" w:eastAsia="Times New Roman" w:hAnsi="Sylfaen" w:cs="Helvetica"/>
          <w:color w:val="333333"/>
          <w:sz w:val="24"/>
          <w:lang w:val="ka-GE" w:eastAsia="ru-RU"/>
        </w:rPr>
        <w:t xml:space="preserve"> მოპასუხეს უფლება ეძლევს, შესაგებელით, როგორც სამოქალაქო საპროცესო კოდექსის 201-ე მუხლით გათვალისწინებული წერილობითი მტკიცებულებით დასადასტურებელი გარემოებები, </w:t>
      </w:r>
      <w:r w:rsidR="009F0046">
        <w:rPr>
          <w:rFonts w:ascii="Sylfaen" w:eastAsia="Times New Roman" w:hAnsi="Sylfaen" w:cs="Helvetica"/>
          <w:color w:val="333333"/>
          <w:sz w:val="24"/>
          <w:lang w:val="ka-GE" w:eastAsia="ru-RU"/>
        </w:rPr>
        <w:t xml:space="preserve">მოპასუხემ </w:t>
      </w:r>
      <w:r>
        <w:rPr>
          <w:rFonts w:ascii="Sylfaen" w:eastAsia="Times New Roman" w:hAnsi="Sylfaen" w:cs="Helvetica"/>
          <w:color w:val="333333"/>
          <w:sz w:val="24"/>
          <w:lang w:val="ka-GE" w:eastAsia="ru-RU"/>
        </w:rPr>
        <w:t>სასამართლო</w:t>
      </w:r>
      <w:r w:rsidR="0013534A">
        <w:rPr>
          <w:rFonts w:ascii="Sylfaen" w:eastAsia="Times New Roman" w:hAnsi="Sylfaen" w:cs="Helvetica"/>
          <w:color w:val="333333"/>
          <w:sz w:val="24"/>
          <w:lang w:val="ka-GE" w:eastAsia="ru-RU"/>
        </w:rPr>
        <w:t xml:space="preserve">ს მთავარ სხდომაზე </w:t>
      </w:r>
      <w:r>
        <w:rPr>
          <w:rFonts w:ascii="Sylfaen" w:eastAsia="Times New Roman" w:hAnsi="Sylfaen" w:cs="Helvetica"/>
          <w:color w:val="333333"/>
          <w:sz w:val="24"/>
          <w:lang w:val="ka-GE" w:eastAsia="ru-RU"/>
        </w:rPr>
        <w:t xml:space="preserve"> </w:t>
      </w:r>
      <w:r w:rsidR="00E517E5">
        <w:rPr>
          <w:rFonts w:ascii="Sylfaen" w:eastAsia="Times New Roman" w:hAnsi="Sylfaen" w:cs="Helvetica"/>
          <w:color w:val="333333"/>
          <w:sz w:val="24"/>
          <w:lang w:val="ka-GE" w:eastAsia="ru-RU"/>
        </w:rPr>
        <w:t xml:space="preserve">სიტყვიერი </w:t>
      </w:r>
      <w:r>
        <w:rPr>
          <w:rFonts w:ascii="Sylfaen" w:eastAsia="Times New Roman" w:hAnsi="Sylfaen" w:cs="Helvetica"/>
          <w:color w:val="333333"/>
          <w:sz w:val="24"/>
          <w:lang w:val="ka-GE" w:eastAsia="ru-RU"/>
        </w:rPr>
        <w:t xml:space="preserve">ახსნა-განმარტებით </w:t>
      </w:r>
      <w:r w:rsidR="00E517E5">
        <w:rPr>
          <w:rFonts w:ascii="Sylfaen" w:eastAsia="Times New Roman" w:hAnsi="Sylfaen" w:cs="Helvetica"/>
          <w:color w:val="333333"/>
          <w:sz w:val="24"/>
          <w:lang w:val="ka-GE" w:eastAsia="ru-RU"/>
        </w:rPr>
        <w:t>გაასაჩივროს შესაგებელით გასასაჩივრებელი</w:t>
      </w:r>
      <w:r w:rsidR="005071EC">
        <w:rPr>
          <w:rFonts w:ascii="Sylfaen" w:eastAsia="Times New Roman" w:hAnsi="Sylfaen" w:cs="Helvetica"/>
          <w:color w:val="333333"/>
          <w:sz w:val="24"/>
          <w:lang w:val="ka-GE" w:eastAsia="ru-RU"/>
        </w:rPr>
        <w:t xml:space="preserve"> სარჩელი</w:t>
      </w:r>
      <w:r>
        <w:rPr>
          <w:rFonts w:ascii="Sylfaen" w:eastAsia="Times New Roman" w:hAnsi="Sylfaen" w:cs="Helvetica"/>
          <w:color w:val="333333"/>
          <w:sz w:val="24"/>
          <w:lang w:val="ka-GE" w:eastAsia="ru-RU"/>
        </w:rPr>
        <w:t>, რაც დაუშვებლადაა დადგენილი სამოქალაქო საპროცესო კოდექსის 102-ე მუხლის მე-3 ნაწილით და ამ ნორმის დარღვევა</w:t>
      </w:r>
      <w:r w:rsidR="0013534A">
        <w:rPr>
          <w:rFonts w:ascii="Sylfaen" w:eastAsia="Times New Roman" w:hAnsi="Sylfaen" w:cs="Helvetica"/>
          <w:color w:val="333333"/>
          <w:sz w:val="24"/>
          <w:lang w:val="ka-GE" w:eastAsia="ru-RU"/>
        </w:rPr>
        <w:t>ს იწვევს</w:t>
      </w:r>
      <w:r>
        <w:rPr>
          <w:rFonts w:ascii="Sylfaen" w:eastAsia="Times New Roman" w:hAnsi="Sylfaen" w:cs="Helvetica"/>
          <w:color w:val="333333"/>
          <w:sz w:val="24"/>
          <w:lang w:val="ka-GE" w:eastAsia="ru-RU"/>
        </w:rPr>
        <w:t>,</w:t>
      </w:r>
      <w:r w:rsidR="0013534A">
        <w:rPr>
          <w:rFonts w:ascii="Sylfaen" w:eastAsia="Times New Roman" w:hAnsi="Sylfaen" w:cs="Helvetica"/>
          <w:color w:val="333333"/>
          <w:sz w:val="24"/>
          <w:lang w:val="ka-GE" w:eastAsia="ru-RU"/>
        </w:rPr>
        <w:t xml:space="preserve"> რაც</w:t>
      </w:r>
      <w:r>
        <w:rPr>
          <w:rFonts w:ascii="Sylfaen" w:eastAsia="Times New Roman" w:hAnsi="Sylfaen" w:cs="Helvetica"/>
          <w:color w:val="333333"/>
          <w:sz w:val="24"/>
          <w:lang w:val="ka-GE" w:eastAsia="ru-RU"/>
        </w:rPr>
        <w:t xml:space="preserve">  თავისთავად იწვევს საქმის სამართლიანად განხილვა-გადაწყვეტის უფლების დარღვევას</w:t>
      </w:r>
      <w:r w:rsidR="0013534A">
        <w:rPr>
          <w:rFonts w:ascii="Sylfaen" w:eastAsia="Times New Roman" w:hAnsi="Sylfaen" w:cs="Helvetica"/>
          <w:color w:val="333333"/>
          <w:sz w:val="24"/>
          <w:lang w:val="ka-GE" w:eastAsia="ru-RU"/>
        </w:rPr>
        <w:t>აც</w:t>
      </w:r>
      <w:r w:rsidR="009F0046">
        <w:rPr>
          <w:rFonts w:ascii="Sylfaen" w:eastAsia="Times New Roman" w:hAnsi="Sylfaen" w:cs="Helvetica"/>
          <w:color w:val="333333"/>
          <w:sz w:val="24"/>
          <w:lang w:val="ka-GE" w:eastAsia="ru-RU"/>
        </w:rPr>
        <w:t>,</w:t>
      </w:r>
      <w:r w:rsidR="0013534A">
        <w:rPr>
          <w:rFonts w:ascii="Sylfaen" w:eastAsia="Times New Roman" w:hAnsi="Sylfaen" w:cs="Helvetica"/>
          <w:color w:val="333333"/>
          <w:sz w:val="24"/>
          <w:lang w:val="ka-GE" w:eastAsia="ru-RU"/>
        </w:rPr>
        <w:t xml:space="preserve"> მიუხედავად იმისა, რომ</w:t>
      </w:r>
      <w:r>
        <w:rPr>
          <w:rFonts w:ascii="Sylfaen" w:eastAsia="Times New Roman" w:hAnsi="Sylfaen" w:cs="Helvetica"/>
          <w:color w:val="333333"/>
          <w:sz w:val="24"/>
          <w:lang w:val="ka-GE" w:eastAsia="ru-RU"/>
        </w:rPr>
        <w:t xml:space="preserve"> დაცულია  საქართველოს კონ</w:t>
      </w:r>
      <w:r w:rsidR="00A9244D">
        <w:rPr>
          <w:rFonts w:ascii="Sylfaen" w:eastAsia="Times New Roman" w:hAnsi="Sylfaen" w:cs="Helvetica"/>
          <w:color w:val="333333"/>
          <w:sz w:val="24"/>
          <w:lang w:val="ka-GE" w:eastAsia="ru-RU"/>
        </w:rPr>
        <w:t>სტიტუციის 31-ე მუხლის 1-ლი პუნქტ</w:t>
      </w:r>
      <w:r>
        <w:rPr>
          <w:rFonts w:ascii="Sylfaen" w:eastAsia="Times New Roman" w:hAnsi="Sylfaen" w:cs="Helvetica"/>
          <w:color w:val="333333"/>
          <w:sz w:val="24"/>
          <w:lang w:val="ka-GE" w:eastAsia="ru-RU"/>
        </w:rPr>
        <w:t>ით და ამ უფლების დარღვევას იწვევს გასაჩივრებული</w:t>
      </w:r>
      <w:r w:rsidR="005071EC">
        <w:rPr>
          <w:rFonts w:ascii="Sylfaen" w:eastAsia="Times New Roman" w:hAnsi="Sylfaen" w:cs="Helvetica"/>
          <w:color w:val="333333"/>
          <w:sz w:val="24"/>
          <w:lang w:val="ka-GE" w:eastAsia="ru-RU"/>
        </w:rPr>
        <w:t xml:space="preserve"> საპროცესო</w:t>
      </w:r>
      <w:r>
        <w:rPr>
          <w:rFonts w:ascii="Sylfaen" w:eastAsia="Times New Roman" w:hAnsi="Sylfaen" w:cs="Helvetica"/>
          <w:color w:val="333333"/>
          <w:sz w:val="24"/>
          <w:lang w:val="ka-GE" w:eastAsia="ru-RU"/>
        </w:rPr>
        <w:t xml:space="preserve"> ნორმით სამართალურთიერთობის მოუწესრიგებლობა. </w:t>
      </w:r>
    </w:p>
    <w:p w:rsidR="00615FB8" w:rsidRDefault="008E66A7" w:rsidP="008E66A7">
      <w:pPr>
        <w:spacing w:after="0" w:line="240" w:lineRule="auto"/>
        <w:ind w:left="-567" w:right="-284" w:firstLine="567"/>
        <w:jc w:val="both"/>
        <w:rPr>
          <w:rFonts w:ascii="Sylfaen" w:eastAsia="Times New Roman" w:hAnsi="Sylfaen" w:cs="Helvetica"/>
          <w:color w:val="333333"/>
          <w:sz w:val="24"/>
          <w:lang w:val="ka-GE" w:eastAsia="ru-RU"/>
        </w:rPr>
      </w:pPr>
      <w:r>
        <w:rPr>
          <w:rFonts w:ascii="Sylfaen" w:eastAsia="Times New Roman" w:hAnsi="Sylfaen" w:cs="Helvetica"/>
          <w:color w:val="333333"/>
          <w:sz w:val="24"/>
          <w:lang w:val="ka-GE" w:eastAsia="ru-RU"/>
        </w:rPr>
        <w:t>ასევე გასათვალისწინებელია, რომ კანონმდებელმა სამოქალაქო საპროცესო კოდექსის 201-ე მუხლის მე-4 ნაწილით, მოპასუხე ერთის მხრივ დაავალდებულა, თუ რას უნდა პასუხობდეს მისი პასუხი (</w:t>
      </w:r>
      <w:r w:rsidRPr="00E517E5">
        <w:rPr>
          <w:rFonts w:ascii="Sylfaen" w:eastAsia="Times New Roman" w:hAnsi="Sylfaen" w:cs="Helvetica"/>
          <w:i/>
          <w:color w:val="333333"/>
          <w:lang w:val="ka-GE" w:eastAsia="ru-RU"/>
        </w:rPr>
        <w:t>შესაგებელი</w:t>
      </w:r>
      <w:r>
        <w:rPr>
          <w:rFonts w:ascii="Sylfaen" w:eastAsia="Times New Roman" w:hAnsi="Sylfaen" w:cs="Helvetica"/>
          <w:color w:val="333333"/>
          <w:sz w:val="24"/>
          <w:lang w:val="ka-GE" w:eastAsia="ru-RU"/>
        </w:rPr>
        <w:t>) და ამ ნორმაში მიუთითა, რომ: „</w:t>
      </w:r>
      <w:r w:rsidR="00615FB8" w:rsidRPr="00684C19">
        <w:rPr>
          <w:rFonts w:ascii="Sylfaen" w:eastAsia="Times New Roman" w:hAnsi="Sylfaen" w:cs="Sylfaen"/>
          <w:i/>
          <w:color w:val="333333"/>
          <w:sz w:val="24"/>
          <w:lang w:val="ka-GE" w:eastAsia="ru-RU"/>
        </w:rPr>
        <w:t>პასუხში</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შესაგებელში</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lastRenderedPageBreak/>
        <w:t>სრულყოფილად</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და</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თანამიმდევრობით</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უნდა</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იყოს</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ასახული</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მოპასუხის</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მოსაზრებები</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სარჩელში</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მითითებულ</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თითოეულ</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ფაქტობრივ</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გარემოებასა</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და</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მტკიცებულებასთან</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დაკავშირებით</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თუ</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მოპასუხე</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არ</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ეთანხმება</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სარჩელში</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მოყვანილ</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რომელიმე</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გარემოებას</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იგი</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ვალდებულია</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მიუთითოს</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ამის</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მიზეზი</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და</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დაასაბუთოს</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შესაბამისი</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არგუმენტაციით</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b/>
          <w:i/>
          <w:color w:val="333333"/>
          <w:sz w:val="24"/>
          <w:u w:val="single"/>
          <w:lang w:val="ka-GE" w:eastAsia="ru-RU"/>
        </w:rPr>
        <w:t>წინააღმდეგ</w:t>
      </w:r>
      <w:r w:rsidR="00615FB8" w:rsidRPr="00684C19">
        <w:rPr>
          <w:rFonts w:ascii="Helvetica" w:eastAsia="Times New Roman" w:hAnsi="Helvetica" w:cs="Helvetica"/>
          <w:b/>
          <w:i/>
          <w:color w:val="333333"/>
          <w:sz w:val="24"/>
          <w:u w:val="single"/>
          <w:lang w:val="ka-GE" w:eastAsia="ru-RU"/>
        </w:rPr>
        <w:t xml:space="preserve"> </w:t>
      </w:r>
      <w:r w:rsidR="00615FB8" w:rsidRPr="00684C19">
        <w:rPr>
          <w:rFonts w:ascii="Sylfaen" w:eastAsia="Times New Roman" w:hAnsi="Sylfaen" w:cs="Sylfaen"/>
          <w:b/>
          <w:i/>
          <w:color w:val="333333"/>
          <w:sz w:val="24"/>
          <w:u w:val="single"/>
          <w:lang w:val="ka-GE" w:eastAsia="ru-RU"/>
        </w:rPr>
        <w:t>შემთხვევაში</w:t>
      </w:r>
      <w:r w:rsidR="00615FB8" w:rsidRPr="00684C19">
        <w:rPr>
          <w:rFonts w:ascii="Helvetica" w:eastAsia="Times New Roman" w:hAnsi="Helvetica" w:cs="Helvetica"/>
          <w:b/>
          <w:i/>
          <w:color w:val="333333"/>
          <w:sz w:val="24"/>
          <w:u w:val="single"/>
          <w:lang w:val="ka-GE" w:eastAsia="ru-RU"/>
        </w:rPr>
        <w:t xml:space="preserve"> </w:t>
      </w:r>
      <w:r w:rsidR="00615FB8" w:rsidRPr="00684C19">
        <w:rPr>
          <w:rFonts w:ascii="Sylfaen" w:eastAsia="Times New Roman" w:hAnsi="Sylfaen" w:cs="Sylfaen"/>
          <w:b/>
          <w:i/>
          <w:color w:val="333333"/>
          <w:sz w:val="24"/>
          <w:u w:val="single"/>
          <w:lang w:val="ka-GE" w:eastAsia="ru-RU"/>
        </w:rPr>
        <w:t>მას</w:t>
      </w:r>
      <w:r w:rsidR="00615FB8" w:rsidRPr="00684C19">
        <w:rPr>
          <w:rFonts w:ascii="Helvetica" w:eastAsia="Times New Roman" w:hAnsi="Helvetica" w:cs="Helvetica"/>
          <w:b/>
          <w:i/>
          <w:color w:val="333333"/>
          <w:sz w:val="24"/>
          <w:u w:val="single"/>
          <w:lang w:val="ka-GE" w:eastAsia="ru-RU"/>
        </w:rPr>
        <w:t xml:space="preserve"> </w:t>
      </w:r>
      <w:r w:rsidR="00615FB8" w:rsidRPr="00684C19">
        <w:rPr>
          <w:rFonts w:ascii="Sylfaen" w:eastAsia="Times New Roman" w:hAnsi="Sylfaen" w:cs="Sylfaen"/>
          <w:b/>
          <w:i/>
          <w:color w:val="333333"/>
          <w:sz w:val="24"/>
          <w:u w:val="single"/>
          <w:lang w:val="ka-GE" w:eastAsia="ru-RU"/>
        </w:rPr>
        <w:t>ერთმევა</w:t>
      </w:r>
      <w:r w:rsidR="00615FB8" w:rsidRPr="00684C19">
        <w:rPr>
          <w:rFonts w:ascii="Helvetica" w:eastAsia="Times New Roman" w:hAnsi="Helvetica" w:cs="Helvetica"/>
          <w:b/>
          <w:i/>
          <w:color w:val="333333"/>
          <w:sz w:val="24"/>
          <w:u w:val="single"/>
          <w:lang w:val="ka-GE" w:eastAsia="ru-RU"/>
        </w:rPr>
        <w:t xml:space="preserve"> </w:t>
      </w:r>
      <w:r w:rsidR="00615FB8" w:rsidRPr="00684C19">
        <w:rPr>
          <w:rFonts w:ascii="Sylfaen" w:eastAsia="Times New Roman" w:hAnsi="Sylfaen" w:cs="Sylfaen"/>
          <w:b/>
          <w:i/>
          <w:color w:val="333333"/>
          <w:sz w:val="24"/>
          <w:u w:val="single"/>
          <w:lang w:val="ka-GE" w:eastAsia="ru-RU"/>
        </w:rPr>
        <w:t>უფლება</w:t>
      </w:r>
      <w:r w:rsidR="00615FB8" w:rsidRPr="00684C19">
        <w:rPr>
          <w:rFonts w:ascii="Helvetica" w:eastAsia="Times New Roman" w:hAnsi="Helvetica" w:cs="Helvetica"/>
          <w:b/>
          <w:i/>
          <w:color w:val="333333"/>
          <w:sz w:val="24"/>
          <w:u w:val="single"/>
          <w:lang w:val="ka-GE" w:eastAsia="ru-RU"/>
        </w:rPr>
        <w:t xml:space="preserve">, </w:t>
      </w:r>
      <w:r w:rsidR="00615FB8" w:rsidRPr="00684C19">
        <w:rPr>
          <w:rFonts w:ascii="Sylfaen" w:eastAsia="Times New Roman" w:hAnsi="Sylfaen" w:cs="Sylfaen"/>
          <w:b/>
          <w:i/>
          <w:color w:val="333333"/>
          <w:sz w:val="24"/>
          <w:u w:val="single"/>
          <w:lang w:val="ka-GE" w:eastAsia="ru-RU"/>
        </w:rPr>
        <w:t>შეასრულოს</w:t>
      </w:r>
      <w:r w:rsidR="00615FB8" w:rsidRPr="00684C19">
        <w:rPr>
          <w:rFonts w:ascii="Helvetica" w:eastAsia="Times New Roman" w:hAnsi="Helvetica" w:cs="Helvetica"/>
          <w:b/>
          <w:i/>
          <w:color w:val="333333"/>
          <w:sz w:val="24"/>
          <w:u w:val="single"/>
          <w:lang w:val="ka-GE" w:eastAsia="ru-RU"/>
        </w:rPr>
        <w:t xml:space="preserve"> </w:t>
      </w:r>
      <w:r w:rsidR="00615FB8" w:rsidRPr="00684C19">
        <w:rPr>
          <w:rFonts w:ascii="Sylfaen" w:eastAsia="Times New Roman" w:hAnsi="Sylfaen" w:cs="Sylfaen"/>
          <w:b/>
          <w:i/>
          <w:color w:val="333333"/>
          <w:sz w:val="24"/>
          <w:u w:val="single"/>
          <w:lang w:val="ka-GE" w:eastAsia="ru-RU"/>
        </w:rPr>
        <w:t>ასეთი</w:t>
      </w:r>
      <w:r w:rsidR="00615FB8" w:rsidRPr="00684C19">
        <w:rPr>
          <w:rFonts w:ascii="Helvetica" w:eastAsia="Times New Roman" w:hAnsi="Helvetica" w:cs="Helvetica"/>
          <w:b/>
          <w:i/>
          <w:color w:val="333333"/>
          <w:sz w:val="24"/>
          <w:u w:val="single"/>
          <w:lang w:val="ka-GE" w:eastAsia="ru-RU"/>
        </w:rPr>
        <w:t xml:space="preserve"> </w:t>
      </w:r>
      <w:r w:rsidR="00615FB8" w:rsidRPr="00684C19">
        <w:rPr>
          <w:rFonts w:ascii="Sylfaen" w:eastAsia="Times New Roman" w:hAnsi="Sylfaen" w:cs="Sylfaen"/>
          <w:b/>
          <w:i/>
          <w:color w:val="333333"/>
          <w:sz w:val="24"/>
          <w:u w:val="single"/>
          <w:lang w:val="ka-GE" w:eastAsia="ru-RU"/>
        </w:rPr>
        <w:t>მოქმედება</w:t>
      </w:r>
      <w:r w:rsidR="00615FB8" w:rsidRPr="00684C19">
        <w:rPr>
          <w:rFonts w:ascii="Helvetica" w:eastAsia="Times New Roman" w:hAnsi="Helvetica" w:cs="Helvetica"/>
          <w:b/>
          <w:i/>
          <w:color w:val="333333"/>
          <w:sz w:val="24"/>
          <w:u w:val="single"/>
          <w:lang w:val="ka-GE" w:eastAsia="ru-RU"/>
        </w:rPr>
        <w:t xml:space="preserve"> </w:t>
      </w:r>
      <w:r w:rsidR="00615FB8" w:rsidRPr="00684C19">
        <w:rPr>
          <w:rFonts w:ascii="Sylfaen" w:eastAsia="Times New Roman" w:hAnsi="Sylfaen" w:cs="Sylfaen"/>
          <w:b/>
          <w:i/>
          <w:color w:val="333333"/>
          <w:sz w:val="24"/>
          <w:u w:val="single"/>
          <w:lang w:val="ka-GE" w:eastAsia="ru-RU"/>
        </w:rPr>
        <w:t>საქმის</w:t>
      </w:r>
      <w:r w:rsidR="00615FB8" w:rsidRPr="00684C19">
        <w:rPr>
          <w:rFonts w:ascii="Helvetica" w:eastAsia="Times New Roman" w:hAnsi="Helvetica" w:cs="Helvetica"/>
          <w:b/>
          <w:i/>
          <w:color w:val="333333"/>
          <w:sz w:val="24"/>
          <w:u w:val="single"/>
          <w:lang w:val="ka-GE" w:eastAsia="ru-RU"/>
        </w:rPr>
        <w:t xml:space="preserve"> </w:t>
      </w:r>
      <w:r w:rsidR="00615FB8" w:rsidRPr="00684C19">
        <w:rPr>
          <w:rFonts w:ascii="Sylfaen" w:eastAsia="Times New Roman" w:hAnsi="Sylfaen" w:cs="Sylfaen"/>
          <w:b/>
          <w:i/>
          <w:color w:val="333333"/>
          <w:sz w:val="24"/>
          <w:u w:val="single"/>
          <w:lang w:val="ka-GE" w:eastAsia="ru-RU"/>
        </w:rPr>
        <w:t>არსებითად</w:t>
      </w:r>
      <w:r w:rsidR="00615FB8" w:rsidRPr="00684C19">
        <w:rPr>
          <w:rFonts w:ascii="Helvetica" w:eastAsia="Times New Roman" w:hAnsi="Helvetica" w:cs="Helvetica"/>
          <w:b/>
          <w:i/>
          <w:color w:val="333333"/>
          <w:sz w:val="24"/>
          <w:u w:val="single"/>
          <w:lang w:val="ka-GE" w:eastAsia="ru-RU"/>
        </w:rPr>
        <w:t xml:space="preserve"> </w:t>
      </w:r>
      <w:r w:rsidR="00615FB8" w:rsidRPr="00684C19">
        <w:rPr>
          <w:rFonts w:ascii="Sylfaen" w:eastAsia="Times New Roman" w:hAnsi="Sylfaen" w:cs="Sylfaen"/>
          <w:b/>
          <w:i/>
          <w:color w:val="333333"/>
          <w:sz w:val="24"/>
          <w:u w:val="single"/>
          <w:lang w:val="ka-GE" w:eastAsia="ru-RU"/>
        </w:rPr>
        <w:t>განხილვის</w:t>
      </w:r>
      <w:r w:rsidR="00615FB8" w:rsidRPr="00684C19">
        <w:rPr>
          <w:rFonts w:ascii="Helvetica" w:eastAsia="Times New Roman" w:hAnsi="Helvetica" w:cs="Helvetica"/>
          <w:b/>
          <w:i/>
          <w:color w:val="333333"/>
          <w:sz w:val="24"/>
          <w:u w:val="single"/>
          <w:lang w:val="ka-GE" w:eastAsia="ru-RU"/>
        </w:rPr>
        <w:t xml:space="preserve"> </w:t>
      </w:r>
      <w:r w:rsidR="00615FB8" w:rsidRPr="00684C19">
        <w:rPr>
          <w:rFonts w:ascii="Sylfaen" w:eastAsia="Times New Roman" w:hAnsi="Sylfaen" w:cs="Sylfaen"/>
          <w:b/>
          <w:i/>
          <w:color w:val="333333"/>
          <w:sz w:val="24"/>
          <w:u w:val="single"/>
          <w:lang w:val="ka-GE" w:eastAsia="ru-RU"/>
        </w:rPr>
        <w:t>დროს</w:t>
      </w:r>
      <w:r w:rsidRPr="008E66A7">
        <w:rPr>
          <w:rFonts w:ascii="Sylfaen" w:eastAsia="Times New Roman" w:hAnsi="Sylfaen" w:cs="Sylfaen"/>
          <w:i/>
          <w:color w:val="333333"/>
          <w:sz w:val="24"/>
          <w:lang w:val="ka-GE" w:eastAsia="ru-RU"/>
        </w:rPr>
        <w:t>“</w:t>
      </w:r>
      <w:r w:rsidR="00615FB8" w:rsidRPr="00684C19">
        <w:rPr>
          <w:rFonts w:ascii="Helvetica" w:eastAsia="Times New Roman" w:hAnsi="Helvetica" w:cs="Helvetica"/>
          <w:color w:val="333333"/>
          <w:sz w:val="24"/>
          <w:lang w:val="ka-GE" w:eastAsia="ru-RU"/>
        </w:rPr>
        <w:t>.</w:t>
      </w:r>
      <w:r w:rsidRPr="008E66A7">
        <w:rPr>
          <w:rFonts w:ascii="Sylfaen" w:eastAsia="Times New Roman" w:hAnsi="Sylfaen" w:cs="Helvetica"/>
          <w:color w:val="333333"/>
          <w:sz w:val="24"/>
          <w:lang w:val="ka-GE" w:eastAsia="ru-RU"/>
        </w:rPr>
        <w:t xml:space="preserve"> </w:t>
      </w:r>
      <w:r>
        <w:rPr>
          <w:rFonts w:ascii="Sylfaen" w:eastAsia="Times New Roman" w:hAnsi="Sylfaen" w:cs="Helvetica"/>
          <w:color w:val="333333"/>
          <w:sz w:val="24"/>
          <w:lang w:val="ka-GE" w:eastAsia="ru-RU"/>
        </w:rPr>
        <w:t>ამრიგად, მიუხედავად იმისა, რომ ციტირებული ნორმის თანახმად, ადმინისტრაციულ წარმოებაში მონაწილე მოპასუხეს, შესაგებელის წარმოუდგენლობის შემთხვევაში ჩამორთმეული აქვს არსებითი განხილვის ეტაპზე შეასრულოს შესაგებელით შესასრულებელი საპროცესო მოქმედება, რაც იწვევს და უნდა იწვევდეს</w:t>
      </w:r>
      <w:r w:rsidR="0013534A">
        <w:rPr>
          <w:rFonts w:ascii="Sylfaen" w:eastAsia="Times New Roman" w:hAnsi="Sylfaen" w:cs="Helvetica"/>
          <w:color w:val="333333"/>
          <w:sz w:val="24"/>
          <w:lang w:val="ka-GE" w:eastAsia="ru-RU"/>
        </w:rPr>
        <w:t xml:space="preserve"> კიდეც</w:t>
      </w:r>
      <w:r>
        <w:rPr>
          <w:rFonts w:ascii="Sylfaen" w:eastAsia="Times New Roman" w:hAnsi="Sylfaen" w:cs="Helvetica"/>
          <w:color w:val="333333"/>
          <w:sz w:val="24"/>
          <w:lang w:val="ka-GE" w:eastAsia="ru-RU"/>
        </w:rPr>
        <w:t xml:space="preserve"> ამავე კოდექსის </w:t>
      </w:r>
      <w:r w:rsidRPr="00684C19">
        <w:rPr>
          <w:rFonts w:ascii="Sylfaen" w:eastAsia="Times New Roman" w:hAnsi="Sylfaen" w:cs="Helvetica"/>
          <w:color w:val="333333"/>
          <w:sz w:val="24"/>
          <w:lang w:val="ka-GE" w:eastAsia="ru-RU"/>
        </w:rPr>
        <w:t>XXVI</w:t>
      </w:r>
      <w:r>
        <w:rPr>
          <w:rFonts w:ascii="Sylfaen" w:eastAsia="Times New Roman" w:hAnsi="Sylfaen" w:cs="Helvetica"/>
          <w:color w:val="333333"/>
          <w:sz w:val="24"/>
          <w:lang w:val="ka-GE" w:eastAsia="ru-RU"/>
        </w:rPr>
        <w:t xml:space="preserve"> თავით გათვალისწინებულ სამართლებრივ შედეგს, </w:t>
      </w:r>
      <w:r w:rsidR="00E517E5">
        <w:rPr>
          <w:rFonts w:ascii="Sylfaen" w:eastAsia="Times New Roman" w:hAnsi="Sylfaen" w:cs="Helvetica"/>
          <w:color w:val="333333"/>
          <w:sz w:val="24"/>
          <w:lang w:val="ka-GE" w:eastAsia="ru-RU"/>
        </w:rPr>
        <w:t xml:space="preserve">ხოლო </w:t>
      </w:r>
      <w:r>
        <w:rPr>
          <w:rFonts w:ascii="Sylfaen" w:eastAsia="Times New Roman" w:hAnsi="Sylfaen" w:cs="Helvetica"/>
          <w:color w:val="333333"/>
          <w:sz w:val="24"/>
          <w:lang w:val="ka-GE" w:eastAsia="ru-RU"/>
        </w:rPr>
        <w:t>სადავო</w:t>
      </w:r>
      <w:r w:rsidR="003323B4">
        <w:rPr>
          <w:rFonts w:ascii="Sylfaen" w:eastAsia="Times New Roman" w:hAnsi="Sylfaen" w:cs="Helvetica"/>
          <w:color w:val="333333"/>
          <w:sz w:val="24"/>
          <w:lang w:val="ka-GE" w:eastAsia="ru-RU"/>
        </w:rPr>
        <w:t xml:space="preserve"> საპროცესო</w:t>
      </w:r>
      <w:r>
        <w:rPr>
          <w:rFonts w:ascii="Sylfaen" w:eastAsia="Times New Roman" w:hAnsi="Sylfaen" w:cs="Helvetica"/>
          <w:color w:val="333333"/>
          <w:sz w:val="24"/>
          <w:lang w:val="ka-GE" w:eastAsia="ru-RU"/>
        </w:rPr>
        <w:t xml:space="preserve"> ნორმა პირიქით დაუშვებლად ადგენს სამოქალაქო საპროცესო კოდექსის </w:t>
      </w:r>
      <w:r w:rsidRPr="00684C19">
        <w:rPr>
          <w:rFonts w:ascii="Sylfaen" w:eastAsia="Times New Roman" w:hAnsi="Sylfaen" w:cs="Helvetica"/>
          <w:color w:val="333333"/>
          <w:sz w:val="24"/>
          <w:lang w:val="ka-GE" w:eastAsia="ru-RU"/>
        </w:rPr>
        <w:t>XXVI</w:t>
      </w:r>
      <w:r>
        <w:rPr>
          <w:rFonts w:ascii="Sylfaen" w:eastAsia="Times New Roman" w:hAnsi="Sylfaen" w:cs="Helvetica"/>
          <w:color w:val="333333"/>
          <w:sz w:val="24"/>
          <w:lang w:val="ka-GE" w:eastAsia="ru-RU"/>
        </w:rPr>
        <w:t xml:space="preserve"> თავით გათვალისწინებული</w:t>
      </w:r>
      <w:r w:rsidR="0013534A">
        <w:rPr>
          <w:rFonts w:ascii="Sylfaen" w:eastAsia="Times New Roman" w:hAnsi="Sylfaen" w:cs="Helvetica"/>
          <w:color w:val="333333"/>
          <w:sz w:val="24"/>
          <w:lang w:val="ka-GE" w:eastAsia="ru-RU"/>
        </w:rPr>
        <w:t xml:space="preserve"> სამართლიანი და ადეკვატური</w:t>
      </w:r>
      <w:r>
        <w:rPr>
          <w:rFonts w:ascii="Sylfaen" w:eastAsia="Times New Roman" w:hAnsi="Sylfaen" w:cs="Helvetica"/>
          <w:color w:val="333333"/>
          <w:sz w:val="24"/>
          <w:lang w:val="ka-GE" w:eastAsia="ru-RU"/>
        </w:rPr>
        <w:t xml:space="preserve"> წესის ადმინისტრაციულ წარმოებაში გამოყენების შესაძლებლობას, რაც მოსამართლეს ანიჭებს უფლებას </w:t>
      </w:r>
      <w:r w:rsidR="00684C19">
        <w:rPr>
          <w:rFonts w:ascii="Sylfaen" w:eastAsia="Times New Roman" w:hAnsi="Sylfaen" w:cs="Helvetica"/>
          <w:color w:val="333333"/>
          <w:sz w:val="24"/>
          <w:lang w:val="ka-GE" w:eastAsia="ru-RU"/>
        </w:rPr>
        <w:t>უკვე გაქარწყლებული და ჩამორთმეული საპროცესო მოქმედება</w:t>
      </w:r>
      <w:r w:rsidR="00E517E5">
        <w:rPr>
          <w:rFonts w:ascii="Sylfaen" w:eastAsia="Times New Roman" w:hAnsi="Sylfaen" w:cs="Helvetica"/>
          <w:color w:val="333333"/>
          <w:sz w:val="24"/>
          <w:lang w:val="ka-GE" w:eastAsia="ru-RU"/>
        </w:rPr>
        <w:t xml:space="preserve"> მოპასუხეს</w:t>
      </w:r>
      <w:r w:rsidR="00684C19">
        <w:rPr>
          <w:rFonts w:ascii="Sylfaen" w:eastAsia="Times New Roman" w:hAnsi="Sylfaen" w:cs="Helvetica"/>
          <w:color w:val="333333"/>
          <w:sz w:val="24"/>
          <w:lang w:val="ka-GE" w:eastAsia="ru-RU"/>
        </w:rPr>
        <w:t xml:space="preserve"> შეასრულებინოს არსებითი განხილვის ეტაპზე, რაც</w:t>
      </w:r>
      <w:r w:rsidR="003323B4">
        <w:rPr>
          <w:rFonts w:ascii="Sylfaen" w:eastAsia="Times New Roman" w:hAnsi="Sylfaen" w:cs="Helvetica"/>
          <w:color w:val="333333"/>
          <w:sz w:val="24"/>
          <w:lang w:val="ka-GE" w:eastAsia="ru-RU"/>
        </w:rPr>
        <w:t xml:space="preserve"> ერთის მხრივ აშკარად ეწინააღმდეგება სამოქალაქო საპროცესო კოდექსის 201-ე მუხლის მე-4 ნაწილის მოთხოვნას</w:t>
      </w:r>
      <w:r w:rsidR="0013534A">
        <w:rPr>
          <w:rFonts w:ascii="Sylfaen" w:eastAsia="Times New Roman" w:hAnsi="Sylfaen" w:cs="Helvetica"/>
          <w:color w:val="333333"/>
          <w:sz w:val="24"/>
          <w:lang w:val="ka-GE" w:eastAsia="ru-RU"/>
        </w:rPr>
        <w:t xml:space="preserve"> და იწვევს</w:t>
      </w:r>
      <w:r w:rsidR="00684C19">
        <w:rPr>
          <w:rFonts w:ascii="Sylfaen" w:eastAsia="Times New Roman" w:hAnsi="Sylfaen" w:cs="Helvetica"/>
          <w:color w:val="333333"/>
          <w:sz w:val="24"/>
          <w:lang w:val="ka-GE" w:eastAsia="ru-RU"/>
        </w:rPr>
        <w:t xml:space="preserve"> სამართლიანი სასამართლოს ფუნდამენტალურ </w:t>
      </w:r>
      <w:r w:rsidR="0013534A">
        <w:rPr>
          <w:rFonts w:ascii="Sylfaen" w:eastAsia="Times New Roman" w:hAnsi="Sylfaen" w:cs="Helvetica"/>
          <w:color w:val="333333"/>
          <w:sz w:val="24"/>
          <w:lang w:val="ka-GE" w:eastAsia="ru-RU"/>
        </w:rPr>
        <w:t>უფლების დარღვევას და სადავო საპროცესო ნორმის მოქმედების</w:t>
      </w:r>
      <w:r w:rsidR="00684C19">
        <w:rPr>
          <w:rFonts w:ascii="Sylfaen" w:eastAsia="Times New Roman" w:hAnsi="Sylfaen" w:cs="Helvetica"/>
          <w:color w:val="333333"/>
          <w:sz w:val="24"/>
          <w:lang w:val="ka-GE" w:eastAsia="ru-RU"/>
        </w:rPr>
        <w:t xml:space="preserve"> პირობებში სამართლიანი სამართ</w:t>
      </w:r>
      <w:r w:rsidR="00E517E5">
        <w:rPr>
          <w:rFonts w:ascii="Sylfaen" w:eastAsia="Times New Roman" w:hAnsi="Sylfaen" w:cs="Helvetica"/>
          <w:color w:val="333333"/>
          <w:sz w:val="24"/>
          <w:lang w:val="ka-GE" w:eastAsia="ru-RU"/>
        </w:rPr>
        <w:t>ალწარმოებაზე ოცნებაც კი</w:t>
      </w:r>
      <w:r w:rsidR="00506E74">
        <w:rPr>
          <w:rFonts w:ascii="Sylfaen" w:eastAsia="Times New Roman" w:hAnsi="Sylfaen" w:cs="Helvetica"/>
          <w:color w:val="333333"/>
          <w:sz w:val="24"/>
          <w:lang w:val="ka-GE" w:eastAsia="ru-RU"/>
        </w:rPr>
        <w:t xml:space="preserve"> ფუჭ ოცნებად რჩება</w:t>
      </w:r>
      <w:r w:rsidR="00684C19">
        <w:rPr>
          <w:rFonts w:ascii="Sylfaen" w:eastAsia="Times New Roman" w:hAnsi="Sylfaen" w:cs="Helvetica"/>
          <w:color w:val="333333"/>
          <w:sz w:val="24"/>
          <w:lang w:val="ka-GE" w:eastAsia="ru-RU"/>
        </w:rPr>
        <w:t>.</w:t>
      </w:r>
    </w:p>
    <w:p w:rsidR="00506E74" w:rsidRDefault="00684C19" w:rsidP="00684C19">
      <w:pPr>
        <w:spacing w:after="0" w:line="240" w:lineRule="auto"/>
        <w:ind w:left="-567" w:right="-284" w:firstLine="567"/>
        <w:jc w:val="both"/>
        <w:rPr>
          <w:rFonts w:ascii="Sylfaen" w:eastAsia="Times New Roman" w:hAnsi="Sylfaen" w:cs="Helvetica"/>
          <w:color w:val="333333"/>
          <w:sz w:val="24"/>
          <w:lang w:val="ka-GE" w:eastAsia="ru-RU"/>
        </w:rPr>
      </w:pPr>
      <w:r>
        <w:rPr>
          <w:rFonts w:ascii="Sylfaen" w:eastAsia="Times New Roman" w:hAnsi="Sylfaen" w:cs="Helvetica"/>
          <w:color w:val="333333"/>
          <w:sz w:val="24"/>
          <w:lang w:val="ka-GE" w:eastAsia="ru-RU"/>
        </w:rPr>
        <w:t>ასევე აღსაღნიშნავია, რომ სამოქალაქო საპროცესო კოდექსის 201-ე მუხლის მე-5 ნაწილიც მოპასუხის ვალდებულებას ადგენს, რომ მოპასუხე ვალდებული არის პასუხს (</w:t>
      </w:r>
      <w:r w:rsidRPr="00E517E5">
        <w:rPr>
          <w:rFonts w:ascii="Sylfaen" w:eastAsia="Times New Roman" w:hAnsi="Sylfaen" w:cs="Helvetica"/>
          <w:i/>
          <w:color w:val="333333"/>
          <w:lang w:val="ka-GE" w:eastAsia="ru-RU"/>
        </w:rPr>
        <w:t>შესაგებელს</w:t>
      </w:r>
      <w:r>
        <w:rPr>
          <w:rFonts w:ascii="Sylfaen" w:eastAsia="Times New Roman" w:hAnsi="Sylfaen" w:cs="Helvetica"/>
          <w:color w:val="333333"/>
          <w:sz w:val="24"/>
          <w:lang w:val="ka-GE" w:eastAsia="ru-RU"/>
        </w:rPr>
        <w:t>) დაურთოს მასში მითითებული ყველა მტკიცებულება, რაც მხარეთა თანასწორუფლებიანობისა და შეჯიბრებითობის პრინციპისათვის სასიცოცხლოდ მნიშვნელოვანი ვალდებულების დადგენაა</w:t>
      </w:r>
      <w:r w:rsidR="00506E74">
        <w:rPr>
          <w:rFonts w:ascii="Sylfaen" w:eastAsia="Times New Roman" w:hAnsi="Sylfaen" w:cs="Helvetica"/>
          <w:color w:val="333333"/>
          <w:sz w:val="24"/>
          <w:lang w:val="ka-GE" w:eastAsia="ru-RU"/>
        </w:rPr>
        <w:t xml:space="preserve"> მოპასუხისათვის</w:t>
      </w:r>
      <w:r>
        <w:rPr>
          <w:rFonts w:ascii="Sylfaen" w:eastAsia="Times New Roman" w:hAnsi="Sylfaen" w:cs="Helvetica"/>
          <w:color w:val="333333"/>
          <w:sz w:val="24"/>
          <w:lang w:val="ka-GE" w:eastAsia="ru-RU"/>
        </w:rPr>
        <w:t xml:space="preserve">, ხოლო მე-7 ნაწილი პირდაპირ ადგენს, რომ: </w:t>
      </w:r>
      <w:r w:rsidR="00615FB8" w:rsidRPr="00684C19">
        <w:rPr>
          <w:rFonts w:ascii="Helvetica" w:eastAsia="Times New Roman" w:hAnsi="Helvetica" w:cs="Helvetica"/>
          <w:color w:val="333333"/>
          <w:sz w:val="24"/>
          <w:lang w:val="ka-GE" w:eastAsia="ru-RU"/>
        </w:rPr>
        <w:t xml:space="preserve"> </w:t>
      </w:r>
      <w:r>
        <w:rPr>
          <w:rFonts w:ascii="Sylfaen" w:eastAsia="Times New Roman" w:hAnsi="Sylfaen" w:cs="Helvetica"/>
          <w:color w:val="333333"/>
          <w:sz w:val="24"/>
          <w:lang w:val="ka-GE" w:eastAsia="ru-RU"/>
        </w:rPr>
        <w:t>„</w:t>
      </w:r>
      <w:r w:rsidR="00615FB8" w:rsidRPr="00684C19">
        <w:rPr>
          <w:rFonts w:ascii="Sylfaen" w:eastAsia="Times New Roman" w:hAnsi="Sylfaen" w:cs="Sylfaen"/>
          <w:i/>
          <w:color w:val="333333"/>
          <w:sz w:val="24"/>
          <w:lang w:val="ka-GE" w:eastAsia="ru-RU"/>
        </w:rPr>
        <w:t>სასამართლოს</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მიერ</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განსაზღვრულ</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ვადაში</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შესაგებლის</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არასაპატიო</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მიზეზით</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წარუდგენლობის</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შემთხვევაში</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მოსამართლეს</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გამოაქვს</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დაუსწრებელი</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გადაწყვეტილება</w:t>
      </w:r>
      <w:r w:rsidR="00615FB8" w:rsidRPr="00684C19">
        <w:rPr>
          <w:rFonts w:ascii="Helvetica" w:eastAsia="Times New Roman" w:hAnsi="Helvetica" w:cs="Helvetica"/>
          <w:i/>
          <w:color w:val="333333"/>
          <w:sz w:val="24"/>
          <w:lang w:val="ka-GE" w:eastAsia="ru-RU"/>
        </w:rPr>
        <w:t> </w:t>
      </w:r>
      <w:r w:rsidR="00615FB8" w:rsidRPr="00615C83">
        <w:rPr>
          <w:rFonts w:ascii="Sylfaen" w:eastAsia="Times New Roman" w:hAnsi="Sylfaen" w:cs="Sylfaen"/>
          <w:i/>
          <w:color w:val="000000" w:themeColor="text1"/>
          <w:sz w:val="24"/>
          <w:lang w:val="ka-GE" w:eastAsia="ru-RU"/>
        </w:rPr>
        <w:t>ამ</w:t>
      </w:r>
      <w:r w:rsidR="00615FB8" w:rsidRPr="00615C83">
        <w:rPr>
          <w:rFonts w:ascii="Helvetica" w:eastAsia="Times New Roman" w:hAnsi="Helvetica" w:cs="Helvetica"/>
          <w:i/>
          <w:color w:val="000000" w:themeColor="text1"/>
          <w:sz w:val="24"/>
          <w:lang w:val="ka-GE" w:eastAsia="ru-RU"/>
        </w:rPr>
        <w:t xml:space="preserve"> </w:t>
      </w:r>
      <w:r w:rsidR="00615FB8" w:rsidRPr="00615C83">
        <w:rPr>
          <w:rFonts w:ascii="Sylfaen" w:eastAsia="Times New Roman" w:hAnsi="Sylfaen" w:cs="Sylfaen"/>
          <w:i/>
          <w:color w:val="000000" w:themeColor="text1"/>
          <w:sz w:val="24"/>
          <w:lang w:val="ka-GE" w:eastAsia="ru-RU"/>
        </w:rPr>
        <w:t>კოდექსის</w:t>
      </w:r>
      <w:r w:rsidR="00615FB8" w:rsidRPr="00615C83">
        <w:rPr>
          <w:rFonts w:ascii="Helvetica" w:eastAsia="Times New Roman" w:hAnsi="Helvetica" w:cs="Helvetica"/>
          <w:i/>
          <w:color w:val="000000" w:themeColor="text1"/>
          <w:sz w:val="24"/>
          <w:lang w:val="ka-GE" w:eastAsia="ru-RU"/>
        </w:rPr>
        <w:t xml:space="preserve"> XXVI </w:t>
      </w:r>
      <w:r w:rsidR="00615FB8" w:rsidRPr="00615C83">
        <w:rPr>
          <w:rFonts w:ascii="Sylfaen" w:eastAsia="Times New Roman" w:hAnsi="Sylfaen" w:cs="Sylfaen"/>
          <w:i/>
          <w:color w:val="000000" w:themeColor="text1"/>
          <w:sz w:val="24"/>
          <w:lang w:val="ka-GE" w:eastAsia="ru-RU"/>
        </w:rPr>
        <w:t>თავით</w:t>
      </w:r>
      <w:r w:rsidR="00615FB8" w:rsidRPr="00615C83">
        <w:rPr>
          <w:rFonts w:ascii="Helvetica" w:eastAsia="Times New Roman" w:hAnsi="Helvetica" w:cs="Helvetica"/>
          <w:i/>
          <w:color w:val="000000" w:themeColor="text1"/>
          <w:sz w:val="24"/>
          <w:lang w:val="ka-GE" w:eastAsia="ru-RU"/>
        </w:rPr>
        <w:t> </w:t>
      </w:r>
      <w:r w:rsidR="00615FB8" w:rsidRPr="00684C19">
        <w:rPr>
          <w:rFonts w:ascii="Sylfaen" w:eastAsia="Times New Roman" w:hAnsi="Sylfaen" w:cs="Sylfaen"/>
          <w:i/>
          <w:color w:val="333333"/>
          <w:sz w:val="24"/>
          <w:lang w:val="ka-GE" w:eastAsia="ru-RU"/>
        </w:rPr>
        <w:t>დადგენილი</w:t>
      </w:r>
      <w:r w:rsidR="00615FB8" w:rsidRPr="00684C19">
        <w:rPr>
          <w:rFonts w:ascii="Helvetica" w:eastAsia="Times New Roman" w:hAnsi="Helvetica" w:cs="Helvetica"/>
          <w:i/>
          <w:color w:val="333333"/>
          <w:sz w:val="24"/>
          <w:lang w:val="ka-GE" w:eastAsia="ru-RU"/>
        </w:rPr>
        <w:t xml:space="preserve"> </w:t>
      </w:r>
      <w:r w:rsidR="00615FB8" w:rsidRPr="00684C19">
        <w:rPr>
          <w:rFonts w:ascii="Sylfaen" w:eastAsia="Times New Roman" w:hAnsi="Sylfaen" w:cs="Sylfaen"/>
          <w:i/>
          <w:color w:val="333333"/>
          <w:sz w:val="24"/>
          <w:lang w:val="ka-GE" w:eastAsia="ru-RU"/>
        </w:rPr>
        <w:t>წესით</w:t>
      </w:r>
      <w:r>
        <w:rPr>
          <w:rFonts w:ascii="Sylfaen" w:eastAsia="Times New Roman" w:hAnsi="Sylfaen" w:cs="Sylfaen"/>
          <w:color w:val="333333"/>
          <w:sz w:val="24"/>
          <w:lang w:val="ka-GE" w:eastAsia="ru-RU"/>
        </w:rPr>
        <w:t>“</w:t>
      </w:r>
      <w:r w:rsidR="00615FB8" w:rsidRPr="00684C19">
        <w:rPr>
          <w:rFonts w:ascii="Helvetica" w:eastAsia="Times New Roman" w:hAnsi="Helvetica" w:cs="Helvetica"/>
          <w:color w:val="333333"/>
          <w:sz w:val="24"/>
          <w:lang w:val="ka-GE" w:eastAsia="ru-RU"/>
        </w:rPr>
        <w:t>.</w:t>
      </w:r>
      <w:r>
        <w:rPr>
          <w:rFonts w:ascii="Sylfaen" w:eastAsia="Times New Roman" w:hAnsi="Sylfaen" w:cs="Helvetica"/>
          <w:color w:val="333333"/>
          <w:sz w:val="24"/>
          <w:lang w:val="ka-GE" w:eastAsia="ru-RU"/>
        </w:rPr>
        <w:t xml:space="preserve"> მიუხედავად ამისა, სადავო</w:t>
      </w:r>
      <w:r w:rsidR="003323B4">
        <w:rPr>
          <w:rFonts w:ascii="Sylfaen" w:eastAsia="Times New Roman" w:hAnsi="Sylfaen" w:cs="Helvetica"/>
          <w:color w:val="333333"/>
          <w:sz w:val="24"/>
          <w:lang w:val="ka-GE" w:eastAsia="ru-RU"/>
        </w:rPr>
        <w:t xml:space="preserve"> საპროცესო</w:t>
      </w:r>
      <w:r>
        <w:rPr>
          <w:rFonts w:ascii="Sylfaen" w:eastAsia="Times New Roman" w:hAnsi="Sylfaen" w:cs="Helvetica"/>
          <w:color w:val="333333"/>
          <w:sz w:val="24"/>
          <w:lang w:val="ka-GE" w:eastAsia="ru-RU"/>
        </w:rPr>
        <w:t xml:space="preserve"> ნორმა</w:t>
      </w:r>
      <w:r w:rsidR="003323B4">
        <w:rPr>
          <w:rFonts w:ascii="Sylfaen" w:eastAsia="Times New Roman" w:hAnsi="Sylfaen" w:cs="Helvetica"/>
          <w:color w:val="333333"/>
          <w:sz w:val="24"/>
          <w:lang w:val="ka-GE" w:eastAsia="ru-RU"/>
        </w:rPr>
        <w:t xml:space="preserve"> (</w:t>
      </w:r>
      <w:r w:rsidR="00A9244D">
        <w:rPr>
          <w:rFonts w:ascii="Sylfaen" w:eastAsia="Times New Roman" w:hAnsi="Sylfaen" w:cs="Helvetica"/>
          <w:i/>
          <w:color w:val="333333"/>
          <w:sz w:val="20"/>
          <w:lang w:val="ka-GE" w:eastAsia="ru-RU"/>
        </w:rPr>
        <w:t>სასკ-ის 26</w:t>
      </w:r>
      <w:r w:rsidR="00A9244D">
        <w:rPr>
          <w:rFonts w:ascii="Sylfaen" w:eastAsia="Times New Roman" w:hAnsi="Sylfaen" w:cs="Helvetica"/>
          <w:i/>
          <w:color w:val="333333"/>
          <w:sz w:val="20"/>
          <w:vertAlign w:val="superscript"/>
          <w:lang w:val="ka-GE" w:eastAsia="ru-RU"/>
        </w:rPr>
        <w:t>1</w:t>
      </w:r>
      <w:r w:rsidR="003323B4" w:rsidRPr="003323B4">
        <w:rPr>
          <w:rFonts w:ascii="Sylfaen" w:eastAsia="Times New Roman" w:hAnsi="Sylfaen" w:cs="Helvetica"/>
          <w:i/>
          <w:color w:val="333333"/>
          <w:sz w:val="20"/>
          <w:lang w:val="ka-GE" w:eastAsia="ru-RU"/>
        </w:rPr>
        <w:t>-ე მუხლის 1-ლი ნაწილი</w:t>
      </w:r>
      <w:r w:rsidR="003323B4">
        <w:rPr>
          <w:rFonts w:ascii="Sylfaen" w:eastAsia="Times New Roman" w:hAnsi="Sylfaen" w:cs="Helvetica"/>
          <w:color w:val="333333"/>
          <w:sz w:val="24"/>
          <w:lang w:val="ka-GE" w:eastAsia="ru-RU"/>
        </w:rPr>
        <w:t>)</w:t>
      </w:r>
      <w:r>
        <w:rPr>
          <w:rFonts w:ascii="Sylfaen" w:eastAsia="Times New Roman" w:hAnsi="Sylfaen" w:cs="Helvetica"/>
          <w:color w:val="333333"/>
          <w:sz w:val="24"/>
          <w:lang w:val="ka-GE" w:eastAsia="ru-RU"/>
        </w:rPr>
        <w:t xml:space="preserve"> პირიქით გამორიცხავს სამოქალაქო საპროცესო კოდექსის </w:t>
      </w:r>
      <w:r w:rsidRPr="00684C19">
        <w:rPr>
          <w:rFonts w:ascii="Sylfaen" w:eastAsia="Times New Roman" w:hAnsi="Sylfaen" w:cs="Helvetica"/>
          <w:color w:val="333333"/>
          <w:sz w:val="24"/>
          <w:lang w:val="ka-GE" w:eastAsia="ru-RU"/>
        </w:rPr>
        <w:t>XXVI</w:t>
      </w:r>
      <w:r>
        <w:rPr>
          <w:rFonts w:ascii="Sylfaen" w:eastAsia="Times New Roman" w:hAnsi="Sylfaen" w:cs="Helvetica"/>
          <w:color w:val="333333"/>
          <w:sz w:val="24"/>
          <w:lang w:val="ka-GE" w:eastAsia="ru-RU"/>
        </w:rPr>
        <w:t xml:space="preserve"> თავით დადგენილი წესის ადმინისტრაციულ სამართალწარმოებაში გამოყენების შესაძლებლობას, მაგრამ არ ადგენს</w:t>
      </w:r>
      <w:r w:rsidR="003323B4">
        <w:rPr>
          <w:rFonts w:ascii="Sylfaen" w:eastAsia="Times New Roman" w:hAnsi="Sylfaen" w:cs="Helvetica"/>
          <w:color w:val="333333"/>
          <w:sz w:val="24"/>
          <w:lang w:val="ka-GE" w:eastAsia="ru-RU"/>
        </w:rPr>
        <w:t xml:space="preserve"> ანალოგიურ და სამართლიან სხვა</w:t>
      </w:r>
      <w:r>
        <w:rPr>
          <w:rFonts w:ascii="Sylfaen" w:eastAsia="Times New Roman" w:hAnsi="Sylfaen" w:cs="Helvetica"/>
          <w:color w:val="333333"/>
          <w:sz w:val="24"/>
          <w:lang w:val="ka-GE" w:eastAsia="ru-RU"/>
        </w:rPr>
        <w:t xml:space="preserve"> წესს, რომელიც მოპასუხეს იძულებულს გახდიდა შეესრულებინა ადმინისტრაციული საპროცესო კოდექსის 1-ლი, მე-17 და მე-20 მუხლებით და სამოქა</w:t>
      </w:r>
      <w:r w:rsidR="00E41B04">
        <w:rPr>
          <w:rFonts w:ascii="Sylfaen" w:eastAsia="Times New Roman" w:hAnsi="Sylfaen" w:cs="Helvetica"/>
          <w:color w:val="333333"/>
          <w:sz w:val="24"/>
          <w:lang w:val="ka-GE" w:eastAsia="ru-RU"/>
        </w:rPr>
        <w:t>ლაქო საპროცესო კოდექსის 201-ე</w:t>
      </w:r>
      <w:r w:rsidR="00506E74">
        <w:rPr>
          <w:rFonts w:ascii="Sylfaen" w:eastAsia="Times New Roman" w:hAnsi="Sylfaen" w:cs="Helvetica"/>
          <w:color w:val="333333"/>
          <w:sz w:val="24"/>
          <w:lang w:val="ka-GE" w:eastAsia="ru-RU"/>
        </w:rPr>
        <w:t>, 206-ე და 207-ე</w:t>
      </w:r>
      <w:r w:rsidR="00E41B04">
        <w:rPr>
          <w:rFonts w:ascii="Sylfaen" w:eastAsia="Times New Roman" w:hAnsi="Sylfaen" w:cs="Helvetica"/>
          <w:color w:val="333333"/>
          <w:sz w:val="24"/>
          <w:lang w:val="ka-GE" w:eastAsia="ru-RU"/>
        </w:rPr>
        <w:t xml:space="preserve"> მუხლ</w:t>
      </w:r>
      <w:r w:rsidR="00506E74">
        <w:rPr>
          <w:rFonts w:ascii="Sylfaen" w:eastAsia="Times New Roman" w:hAnsi="Sylfaen" w:cs="Helvetica"/>
          <w:color w:val="333333"/>
          <w:sz w:val="24"/>
          <w:lang w:val="ka-GE" w:eastAsia="ru-RU"/>
        </w:rPr>
        <w:t>ებ</w:t>
      </w:r>
      <w:r w:rsidR="00E41B04">
        <w:rPr>
          <w:rFonts w:ascii="Sylfaen" w:eastAsia="Times New Roman" w:hAnsi="Sylfaen" w:cs="Helvetica"/>
          <w:color w:val="333333"/>
          <w:sz w:val="24"/>
          <w:lang w:val="ka-GE" w:eastAsia="ru-RU"/>
        </w:rPr>
        <w:t>ით</w:t>
      </w:r>
      <w:r>
        <w:rPr>
          <w:rFonts w:ascii="Sylfaen" w:eastAsia="Times New Roman" w:hAnsi="Sylfaen" w:cs="Helvetica"/>
          <w:color w:val="333333"/>
          <w:sz w:val="24"/>
          <w:lang w:val="ka-GE" w:eastAsia="ru-RU"/>
        </w:rPr>
        <w:t xml:space="preserve"> დადგენილი მოთხოვნები</w:t>
      </w:r>
      <w:r w:rsidR="009F0046">
        <w:rPr>
          <w:rFonts w:ascii="Sylfaen" w:eastAsia="Times New Roman" w:hAnsi="Sylfaen" w:cs="Helvetica"/>
          <w:color w:val="333333"/>
          <w:sz w:val="24"/>
          <w:lang w:val="ka-GE" w:eastAsia="ru-RU"/>
        </w:rPr>
        <w:t xml:space="preserve"> და ვალდებულებები</w:t>
      </w:r>
      <w:r>
        <w:rPr>
          <w:rFonts w:ascii="Sylfaen" w:eastAsia="Times New Roman" w:hAnsi="Sylfaen" w:cs="Helvetica"/>
          <w:color w:val="333333"/>
          <w:sz w:val="24"/>
          <w:lang w:val="ka-GE" w:eastAsia="ru-RU"/>
        </w:rPr>
        <w:t xml:space="preserve">, ხოლო არ დამორჩილების შემთხვევაში ადმინისტრაციულ სამართალწარმოებაში შესაგებელის არასაპატიო მიზეზით წარმოუდგენლობის შემთხვევაში, მოპასუხეზე გაავრცელებდა სამოქალქო საპროცესო კოდექსის </w:t>
      </w:r>
      <w:r w:rsidRPr="00684C19">
        <w:rPr>
          <w:rFonts w:ascii="Sylfaen" w:eastAsia="Times New Roman" w:hAnsi="Sylfaen" w:cs="Helvetica"/>
          <w:color w:val="333333"/>
          <w:sz w:val="24"/>
          <w:lang w:val="ka-GE" w:eastAsia="ru-RU"/>
        </w:rPr>
        <w:t>XXVI</w:t>
      </w:r>
      <w:r>
        <w:rPr>
          <w:rFonts w:ascii="Sylfaen" w:eastAsia="Times New Roman" w:hAnsi="Sylfaen" w:cs="Helvetica"/>
          <w:color w:val="333333"/>
          <w:sz w:val="24"/>
          <w:lang w:val="ka-GE" w:eastAsia="ru-RU"/>
        </w:rPr>
        <w:t xml:space="preserve"> თავის მსგავს სამართლიან და კანონიერ წესს, რომელიც უზრუნველყოფდა ადმინისტრაციული ორგანოების მიერ საპროცესო კანონის</w:t>
      </w:r>
      <w:r w:rsidR="00E41B04">
        <w:rPr>
          <w:rFonts w:ascii="Sylfaen" w:eastAsia="Times New Roman" w:hAnsi="Sylfaen" w:cs="Helvetica"/>
          <w:color w:val="333333"/>
          <w:sz w:val="24"/>
          <w:lang w:val="ka-GE" w:eastAsia="ru-RU"/>
        </w:rPr>
        <w:t xml:space="preserve"> მოთხოვნებისადმი მორჩილებას, მოსამართლეებს მისცემდა მოქმედებისა და შესაგებელის არწარმომდგენელის მიმართ სამართლიანი სანქციების გატარების შესაძლებლობას, რაც სამართალწარმოებას მოაქცევდა რეალურად თანასწორუფლებიანობ</w:t>
      </w:r>
      <w:r w:rsidR="00403271">
        <w:rPr>
          <w:rFonts w:ascii="Sylfaen" w:eastAsia="Times New Roman" w:hAnsi="Sylfaen" w:cs="Helvetica"/>
          <w:color w:val="333333"/>
          <w:sz w:val="24"/>
          <w:lang w:val="ka-GE" w:eastAsia="ru-RU"/>
        </w:rPr>
        <w:t>ისა და შეჯიბრებითობის პირობებში.</w:t>
      </w:r>
      <w:r w:rsidR="00E41B04">
        <w:rPr>
          <w:rFonts w:ascii="Sylfaen" w:eastAsia="Times New Roman" w:hAnsi="Sylfaen" w:cs="Helvetica"/>
          <w:color w:val="333333"/>
          <w:sz w:val="24"/>
          <w:lang w:val="ka-GE" w:eastAsia="ru-RU"/>
        </w:rPr>
        <w:t xml:space="preserve"> </w:t>
      </w:r>
    </w:p>
    <w:p w:rsidR="00615FB8" w:rsidRDefault="00506E74" w:rsidP="00684C19">
      <w:pPr>
        <w:spacing w:after="0" w:line="240" w:lineRule="auto"/>
        <w:ind w:left="-567" w:right="-284" w:firstLine="567"/>
        <w:jc w:val="both"/>
        <w:rPr>
          <w:rFonts w:ascii="Sylfaen" w:eastAsia="Times New Roman" w:hAnsi="Sylfaen" w:cs="Helvetica"/>
          <w:color w:val="333333"/>
          <w:sz w:val="24"/>
          <w:lang w:val="ka-GE" w:eastAsia="ru-RU"/>
        </w:rPr>
      </w:pPr>
      <w:r>
        <w:rPr>
          <w:rFonts w:ascii="Sylfaen" w:eastAsia="Times New Roman" w:hAnsi="Sylfaen" w:cs="Helvetica"/>
          <w:color w:val="333333"/>
          <w:sz w:val="24"/>
          <w:lang w:val="ka-GE" w:eastAsia="ru-RU"/>
        </w:rPr>
        <w:t xml:space="preserve">ადმინისტრაციული სამართალწარმოების პროცესში </w:t>
      </w:r>
      <w:r w:rsidR="00E41B04">
        <w:rPr>
          <w:rFonts w:ascii="Sylfaen" w:eastAsia="Times New Roman" w:hAnsi="Sylfaen" w:cs="Helvetica"/>
          <w:color w:val="333333"/>
          <w:sz w:val="24"/>
          <w:lang w:val="ka-GE" w:eastAsia="ru-RU"/>
        </w:rPr>
        <w:t>შესაგებელის თავისდროზე წარდგენის უზრუნველყოფა,</w:t>
      </w:r>
      <w:r>
        <w:rPr>
          <w:rFonts w:ascii="Sylfaen" w:eastAsia="Times New Roman" w:hAnsi="Sylfaen" w:cs="Helvetica"/>
          <w:color w:val="333333"/>
          <w:sz w:val="24"/>
          <w:lang w:val="ka-GE" w:eastAsia="ru-RU"/>
        </w:rPr>
        <w:t xml:space="preserve"> ადმინისტრაციული საპროცესო კოდექსის 1-ლი მუხლის მე-2 ნაწილის საფუძველზე და</w:t>
      </w:r>
      <w:r w:rsidR="00E41B04">
        <w:rPr>
          <w:rFonts w:ascii="Sylfaen" w:eastAsia="Times New Roman" w:hAnsi="Sylfaen" w:cs="Helvetica"/>
          <w:color w:val="333333"/>
          <w:sz w:val="24"/>
          <w:lang w:val="ka-GE" w:eastAsia="ru-RU"/>
        </w:rPr>
        <w:t xml:space="preserve"> სამოქალაქო საპროცესო კოდექსის 207-ე მუხლის გათვალისწინებით, </w:t>
      </w:r>
      <w:r>
        <w:rPr>
          <w:rFonts w:ascii="Sylfaen" w:eastAsia="Times New Roman" w:hAnsi="Sylfaen" w:cs="Helvetica"/>
          <w:color w:val="333333"/>
          <w:sz w:val="24"/>
          <w:lang w:val="ka-GE" w:eastAsia="ru-RU"/>
        </w:rPr>
        <w:t xml:space="preserve">საქმის განმხილველ </w:t>
      </w:r>
      <w:r w:rsidR="00E41B04">
        <w:rPr>
          <w:rFonts w:ascii="Sylfaen" w:eastAsia="Times New Roman" w:hAnsi="Sylfaen" w:cs="Helvetica"/>
          <w:color w:val="333333"/>
          <w:sz w:val="24"/>
          <w:lang w:val="ka-GE" w:eastAsia="ru-RU"/>
        </w:rPr>
        <w:t xml:space="preserve">მოსამართლეს შესაძლებლობას მისცემდა </w:t>
      </w:r>
      <w:r>
        <w:rPr>
          <w:rFonts w:ascii="Sylfaen" w:eastAsia="Times New Roman" w:hAnsi="Sylfaen" w:cs="Helvetica"/>
          <w:color w:val="333333"/>
          <w:sz w:val="24"/>
          <w:lang w:val="ka-GE" w:eastAsia="ru-RU"/>
        </w:rPr>
        <w:t xml:space="preserve"> სრულყოფილად</w:t>
      </w:r>
      <w:r w:rsidR="00E41B04">
        <w:rPr>
          <w:rFonts w:ascii="Sylfaen" w:eastAsia="Times New Roman" w:hAnsi="Sylfaen" w:cs="Helvetica"/>
          <w:color w:val="333333"/>
          <w:sz w:val="24"/>
          <w:lang w:val="ka-GE" w:eastAsia="ru-RU"/>
        </w:rPr>
        <w:t xml:space="preserve"> მოემზადები</w:t>
      </w:r>
      <w:r w:rsidR="00E517E5">
        <w:rPr>
          <w:rFonts w:ascii="Sylfaen" w:eastAsia="Times New Roman" w:hAnsi="Sylfaen" w:cs="Helvetica"/>
          <w:color w:val="333333"/>
          <w:sz w:val="24"/>
          <w:lang w:val="ka-GE" w:eastAsia="ru-RU"/>
        </w:rPr>
        <w:t>ნა მთავარი სხდომები</w:t>
      </w:r>
      <w:r w:rsidR="002A7C94">
        <w:rPr>
          <w:rFonts w:ascii="Sylfaen" w:eastAsia="Times New Roman" w:hAnsi="Sylfaen" w:cs="Helvetica"/>
          <w:color w:val="333333"/>
          <w:sz w:val="24"/>
          <w:lang w:val="ka-GE" w:eastAsia="ru-RU"/>
        </w:rPr>
        <w:t xml:space="preserve"> და დროულად ჩაენიშნა მთავარი </w:t>
      </w:r>
      <w:r w:rsidR="002A7C94">
        <w:rPr>
          <w:rFonts w:ascii="Sylfaen" w:eastAsia="Times New Roman" w:hAnsi="Sylfaen" w:cs="Helvetica"/>
          <w:color w:val="333333"/>
          <w:sz w:val="24"/>
          <w:lang w:val="ka-GE" w:eastAsia="ru-RU"/>
        </w:rPr>
        <w:lastRenderedPageBreak/>
        <w:t>სხდომები,</w:t>
      </w:r>
      <w:r w:rsidR="00E517E5">
        <w:rPr>
          <w:rFonts w:ascii="Sylfaen" w:eastAsia="Times New Roman" w:hAnsi="Sylfaen" w:cs="Helvetica"/>
          <w:color w:val="333333"/>
          <w:sz w:val="24"/>
          <w:lang w:val="ka-GE" w:eastAsia="ru-RU"/>
        </w:rPr>
        <w:t xml:space="preserve"> რაც</w:t>
      </w:r>
      <w:r>
        <w:rPr>
          <w:rFonts w:ascii="Sylfaen" w:eastAsia="Times New Roman" w:hAnsi="Sylfaen" w:cs="Helvetica"/>
          <w:color w:val="333333"/>
          <w:sz w:val="24"/>
          <w:lang w:val="ka-GE" w:eastAsia="ru-RU"/>
        </w:rPr>
        <w:t xml:space="preserve"> თვითონ მოსამართლესაც და</w:t>
      </w:r>
      <w:r w:rsidR="00E517E5">
        <w:rPr>
          <w:rFonts w:ascii="Sylfaen" w:eastAsia="Times New Roman" w:hAnsi="Sylfaen" w:cs="Helvetica"/>
          <w:color w:val="333333"/>
          <w:sz w:val="24"/>
          <w:lang w:val="ka-GE" w:eastAsia="ru-RU"/>
        </w:rPr>
        <w:t xml:space="preserve"> მოსარჩ</w:t>
      </w:r>
      <w:r w:rsidR="00E41B04">
        <w:rPr>
          <w:rFonts w:ascii="Sylfaen" w:eastAsia="Times New Roman" w:hAnsi="Sylfaen" w:cs="Helvetica"/>
          <w:color w:val="333333"/>
          <w:sz w:val="24"/>
          <w:lang w:val="ka-GE" w:eastAsia="ru-RU"/>
        </w:rPr>
        <w:t>ელეს</w:t>
      </w:r>
      <w:r>
        <w:rPr>
          <w:rFonts w:ascii="Sylfaen" w:eastAsia="Times New Roman" w:hAnsi="Sylfaen" w:cs="Helvetica"/>
          <w:color w:val="333333"/>
          <w:sz w:val="24"/>
          <w:lang w:val="ka-GE" w:eastAsia="ru-RU"/>
        </w:rPr>
        <w:t>აც მოგვცემდა</w:t>
      </w:r>
      <w:r w:rsidR="00E41B04">
        <w:rPr>
          <w:rFonts w:ascii="Sylfaen" w:eastAsia="Times New Roman" w:hAnsi="Sylfaen" w:cs="Helvetica"/>
          <w:color w:val="333333"/>
          <w:sz w:val="24"/>
          <w:lang w:val="ka-GE" w:eastAsia="ru-RU"/>
        </w:rPr>
        <w:t xml:space="preserve"> მოპასუხის მოსაზრებების წინასწა</w:t>
      </w:r>
      <w:r w:rsidR="00E517E5">
        <w:rPr>
          <w:rFonts w:ascii="Sylfaen" w:eastAsia="Times New Roman" w:hAnsi="Sylfaen" w:cs="Helvetica"/>
          <w:color w:val="333333"/>
          <w:sz w:val="24"/>
          <w:lang w:val="ka-GE" w:eastAsia="ru-RU"/>
        </w:rPr>
        <w:t>რ გაცნობის შესაძლებლობას</w:t>
      </w:r>
      <w:r w:rsidR="00E41B04">
        <w:rPr>
          <w:rFonts w:ascii="Sylfaen" w:eastAsia="Times New Roman" w:hAnsi="Sylfaen" w:cs="Helvetica"/>
          <w:color w:val="333333"/>
          <w:sz w:val="24"/>
          <w:lang w:val="ka-GE" w:eastAsia="ru-RU"/>
        </w:rPr>
        <w:t>, რაც სადავო</w:t>
      </w:r>
      <w:r w:rsidR="00403271">
        <w:rPr>
          <w:rFonts w:ascii="Sylfaen" w:eastAsia="Times New Roman" w:hAnsi="Sylfaen" w:cs="Helvetica"/>
          <w:color w:val="333333"/>
          <w:sz w:val="24"/>
          <w:lang w:val="ka-GE" w:eastAsia="ru-RU"/>
        </w:rPr>
        <w:t xml:space="preserve"> საპროცესო</w:t>
      </w:r>
      <w:r w:rsidR="00E41B04">
        <w:rPr>
          <w:rFonts w:ascii="Sylfaen" w:eastAsia="Times New Roman" w:hAnsi="Sylfaen" w:cs="Helvetica"/>
          <w:color w:val="333333"/>
          <w:sz w:val="24"/>
          <w:lang w:val="ka-GE" w:eastAsia="ru-RU"/>
        </w:rPr>
        <w:t xml:space="preserve"> ნორმის მოქმედების პრაქტიკ</w:t>
      </w:r>
      <w:r w:rsidR="00403271">
        <w:rPr>
          <w:rFonts w:ascii="Sylfaen" w:eastAsia="Times New Roman" w:hAnsi="Sylfaen" w:cs="Helvetica"/>
          <w:color w:val="333333"/>
          <w:sz w:val="24"/>
          <w:lang w:val="ka-GE" w:eastAsia="ru-RU"/>
        </w:rPr>
        <w:t>ით</w:t>
      </w:r>
      <w:r w:rsidR="00E41B04">
        <w:rPr>
          <w:rFonts w:ascii="Sylfaen" w:eastAsia="Times New Roman" w:hAnsi="Sylfaen" w:cs="Helvetica"/>
          <w:color w:val="333333"/>
          <w:sz w:val="24"/>
          <w:lang w:val="ka-GE" w:eastAsia="ru-RU"/>
        </w:rPr>
        <w:t xml:space="preserve"> ადასტურებს, რომ</w:t>
      </w:r>
      <w:r w:rsidR="00403271">
        <w:rPr>
          <w:rFonts w:ascii="Sylfaen" w:eastAsia="Times New Roman" w:hAnsi="Sylfaen" w:cs="Helvetica"/>
          <w:color w:val="333333"/>
          <w:sz w:val="24"/>
          <w:lang w:val="ka-GE" w:eastAsia="ru-RU"/>
        </w:rPr>
        <w:t xml:space="preserve"> სადავო საპროცესო ნორმა</w:t>
      </w:r>
      <w:r w:rsidR="00E41B04">
        <w:rPr>
          <w:rFonts w:ascii="Sylfaen" w:eastAsia="Times New Roman" w:hAnsi="Sylfaen" w:cs="Helvetica"/>
          <w:color w:val="333333"/>
          <w:sz w:val="24"/>
          <w:lang w:val="ka-GE" w:eastAsia="ru-RU"/>
        </w:rPr>
        <w:t xml:space="preserve"> იწვევს </w:t>
      </w:r>
      <w:r w:rsidR="00403271">
        <w:rPr>
          <w:rFonts w:ascii="Sylfaen" w:eastAsia="Times New Roman" w:hAnsi="Sylfaen" w:cs="Helvetica"/>
          <w:color w:val="333333"/>
          <w:sz w:val="24"/>
          <w:lang w:val="ka-GE" w:eastAsia="ru-RU"/>
        </w:rPr>
        <w:t xml:space="preserve">სასამართლო </w:t>
      </w:r>
      <w:r w:rsidR="00E41B04">
        <w:rPr>
          <w:rFonts w:ascii="Sylfaen" w:eastAsia="Times New Roman" w:hAnsi="Sylfaen" w:cs="Helvetica"/>
          <w:color w:val="333333"/>
          <w:sz w:val="24"/>
          <w:lang w:val="ka-GE" w:eastAsia="ru-RU"/>
        </w:rPr>
        <w:t>სხდომების უსაფუძვლოდ გადადებასა და სამოქალაქო საპროცესო კოდექსის 59-ე მუხლის მე-</w:t>
      </w:r>
      <w:r w:rsidR="005E4F59">
        <w:rPr>
          <w:rFonts w:ascii="Sylfaen" w:eastAsia="Times New Roman" w:hAnsi="Sylfaen" w:cs="Helvetica"/>
          <w:color w:val="333333"/>
          <w:sz w:val="24"/>
          <w:lang w:val="ka-GE" w:eastAsia="ru-RU"/>
        </w:rPr>
        <w:t>3</w:t>
      </w:r>
      <w:r w:rsidR="00E41B04">
        <w:rPr>
          <w:rFonts w:ascii="Sylfaen" w:eastAsia="Times New Roman" w:hAnsi="Sylfaen" w:cs="Helvetica"/>
          <w:color w:val="333333"/>
          <w:sz w:val="24"/>
          <w:lang w:val="ka-GE" w:eastAsia="ru-RU"/>
        </w:rPr>
        <w:t xml:space="preserve"> ნაწილით დადგენილი საპროცესო ვადებში</w:t>
      </w:r>
      <w:r w:rsidR="00E517E5">
        <w:rPr>
          <w:rFonts w:ascii="Sylfaen" w:eastAsia="Times New Roman" w:hAnsi="Sylfaen" w:cs="Helvetica"/>
          <w:color w:val="333333"/>
          <w:sz w:val="24"/>
          <w:lang w:val="ka-GE" w:eastAsia="ru-RU"/>
        </w:rPr>
        <w:t xml:space="preserve"> </w:t>
      </w:r>
      <w:r w:rsidR="00E41B04">
        <w:rPr>
          <w:rFonts w:ascii="Sylfaen" w:eastAsia="Times New Roman" w:hAnsi="Sylfaen" w:cs="Helvetica"/>
          <w:color w:val="333333"/>
          <w:sz w:val="24"/>
          <w:lang w:val="ka-GE" w:eastAsia="ru-RU"/>
        </w:rPr>
        <w:t xml:space="preserve">საქმეთა განხილვის დასრულებას </w:t>
      </w:r>
      <w:r w:rsidR="00E517E5">
        <w:rPr>
          <w:rFonts w:ascii="Sylfaen" w:eastAsia="Times New Roman" w:hAnsi="Sylfaen" w:cs="Helvetica"/>
          <w:color w:val="333333"/>
          <w:sz w:val="24"/>
          <w:lang w:val="ka-GE" w:eastAsia="ru-RU"/>
        </w:rPr>
        <w:t xml:space="preserve">ვერ </w:t>
      </w:r>
      <w:r w:rsidR="00E41B04">
        <w:rPr>
          <w:rFonts w:ascii="Sylfaen" w:eastAsia="Times New Roman" w:hAnsi="Sylfaen" w:cs="Helvetica"/>
          <w:color w:val="333333"/>
          <w:sz w:val="24"/>
          <w:lang w:val="ka-GE" w:eastAsia="ru-RU"/>
        </w:rPr>
        <w:t>უზრუნველყოფს</w:t>
      </w:r>
      <w:r w:rsidR="009F0046">
        <w:rPr>
          <w:rFonts w:ascii="Sylfaen" w:eastAsia="Times New Roman" w:hAnsi="Sylfaen" w:cs="Helvetica"/>
          <w:color w:val="333333"/>
          <w:sz w:val="24"/>
          <w:lang w:val="ka-GE" w:eastAsia="ru-RU"/>
        </w:rPr>
        <w:t>,</w:t>
      </w:r>
      <w:r w:rsidR="00403271">
        <w:rPr>
          <w:rFonts w:ascii="Sylfaen" w:eastAsia="Times New Roman" w:hAnsi="Sylfaen" w:cs="Helvetica"/>
          <w:color w:val="333333"/>
          <w:sz w:val="24"/>
          <w:lang w:val="ka-GE" w:eastAsia="ru-RU"/>
        </w:rPr>
        <w:t xml:space="preserve"> პირიქით ხელს უშლის</w:t>
      </w:r>
      <w:r>
        <w:rPr>
          <w:rFonts w:ascii="Sylfaen" w:eastAsia="Times New Roman" w:hAnsi="Sylfaen" w:cs="Helvetica"/>
          <w:color w:val="333333"/>
          <w:sz w:val="24"/>
          <w:lang w:val="ka-GE" w:eastAsia="ru-RU"/>
        </w:rPr>
        <w:t xml:space="preserve"> კიდეც</w:t>
      </w:r>
      <w:r w:rsidR="00403271">
        <w:rPr>
          <w:rFonts w:ascii="Sylfaen" w:eastAsia="Times New Roman" w:hAnsi="Sylfaen" w:cs="Helvetica"/>
          <w:color w:val="333333"/>
          <w:sz w:val="24"/>
          <w:lang w:val="ka-GE" w:eastAsia="ru-RU"/>
        </w:rPr>
        <w:t>.</w:t>
      </w:r>
      <w:r w:rsidR="00E517E5">
        <w:rPr>
          <w:rFonts w:ascii="Sylfaen" w:eastAsia="Times New Roman" w:hAnsi="Sylfaen" w:cs="Helvetica"/>
          <w:color w:val="333333"/>
          <w:sz w:val="24"/>
          <w:lang w:val="ka-GE" w:eastAsia="ru-RU"/>
        </w:rPr>
        <w:t xml:space="preserve"> ხოლო</w:t>
      </w:r>
      <w:r w:rsidR="00403271">
        <w:rPr>
          <w:rFonts w:ascii="Sylfaen" w:eastAsia="Times New Roman" w:hAnsi="Sylfaen" w:cs="Helvetica"/>
          <w:color w:val="333333"/>
          <w:sz w:val="24"/>
          <w:lang w:val="ka-GE" w:eastAsia="ru-RU"/>
        </w:rPr>
        <w:t>,</w:t>
      </w:r>
      <w:r w:rsidR="00E517E5">
        <w:rPr>
          <w:rFonts w:ascii="Sylfaen" w:eastAsia="Times New Roman" w:hAnsi="Sylfaen" w:cs="Helvetica"/>
          <w:color w:val="333333"/>
          <w:sz w:val="24"/>
          <w:lang w:val="ka-GE" w:eastAsia="ru-RU"/>
        </w:rPr>
        <w:t xml:space="preserve"> სადავო</w:t>
      </w:r>
      <w:r>
        <w:rPr>
          <w:rFonts w:ascii="Sylfaen" w:eastAsia="Times New Roman" w:hAnsi="Sylfaen" w:cs="Helvetica"/>
          <w:color w:val="333333"/>
          <w:sz w:val="24"/>
          <w:lang w:val="ka-GE" w:eastAsia="ru-RU"/>
        </w:rPr>
        <w:t xml:space="preserve"> საპროცესო</w:t>
      </w:r>
      <w:r w:rsidR="00E517E5">
        <w:rPr>
          <w:rFonts w:ascii="Sylfaen" w:eastAsia="Times New Roman" w:hAnsi="Sylfaen" w:cs="Helvetica"/>
          <w:color w:val="333333"/>
          <w:sz w:val="24"/>
          <w:lang w:val="ka-GE" w:eastAsia="ru-RU"/>
        </w:rPr>
        <w:t xml:space="preserve"> ნორმის ანტიკონსტიტუციურად ცნობის შემთხვევაში, ადმინისტრაციული საპროცესო კოდექსის 1-ლი მუხლის მე-2 ნაწილის გათვალისწინებით, ამოქმედეება სამოქალაქო საპროცესო კოდექსის </w:t>
      </w:r>
      <w:r w:rsidR="00E517E5" w:rsidRPr="00F07346">
        <w:rPr>
          <w:rFonts w:ascii="Sylfaen" w:eastAsia="Times New Roman" w:hAnsi="Sylfaen" w:cs="Helvetica"/>
          <w:color w:val="333333"/>
          <w:sz w:val="24"/>
          <w:lang w:val="ka-GE" w:eastAsia="ru-RU"/>
        </w:rPr>
        <w:t>XXVI</w:t>
      </w:r>
      <w:r w:rsidR="00E517E5">
        <w:rPr>
          <w:rFonts w:ascii="Sylfaen" w:eastAsia="Times New Roman" w:hAnsi="Sylfaen" w:cs="Helvetica"/>
          <w:color w:val="333333"/>
          <w:sz w:val="24"/>
          <w:lang w:val="ka-GE" w:eastAsia="ru-RU"/>
        </w:rPr>
        <w:t xml:space="preserve"> თავით დადგენილი დაუსწრებელი გადაწყვეტილების ადმინისტრაციულ წარმოებაში გამოტანის წესი,</w:t>
      </w:r>
      <w:r w:rsidR="00E41B04">
        <w:rPr>
          <w:rFonts w:ascii="Sylfaen" w:eastAsia="Times New Roman" w:hAnsi="Sylfaen" w:cs="Helvetica"/>
          <w:color w:val="333333"/>
          <w:sz w:val="24"/>
          <w:lang w:val="ka-GE" w:eastAsia="ru-RU"/>
        </w:rPr>
        <w:t xml:space="preserve"> რაც თავისი მხრივ </w:t>
      </w:r>
      <w:r w:rsidR="00E517E5">
        <w:rPr>
          <w:rFonts w:ascii="Sylfaen" w:eastAsia="Times New Roman" w:hAnsi="Sylfaen" w:cs="Helvetica"/>
          <w:color w:val="333333"/>
          <w:sz w:val="24"/>
          <w:lang w:val="ka-GE" w:eastAsia="ru-RU"/>
        </w:rPr>
        <w:t>ადმინისტრაციულ სამართ</w:t>
      </w:r>
      <w:r w:rsidR="002A7C94">
        <w:rPr>
          <w:rFonts w:ascii="Sylfaen" w:eastAsia="Times New Roman" w:hAnsi="Sylfaen" w:cs="Helvetica"/>
          <w:color w:val="333333"/>
          <w:sz w:val="24"/>
          <w:lang w:val="ka-GE" w:eastAsia="ru-RU"/>
        </w:rPr>
        <w:t>ალწარმოებას დააბრუნებს თანასწორობისა</w:t>
      </w:r>
      <w:r w:rsidR="00E517E5">
        <w:rPr>
          <w:rFonts w:ascii="Sylfaen" w:eastAsia="Times New Roman" w:hAnsi="Sylfaen" w:cs="Helvetica"/>
          <w:color w:val="333333"/>
          <w:sz w:val="24"/>
          <w:lang w:val="ka-GE" w:eastAsia="ru-RU"/>
        </w:rPr>
        <w:t xml:space="preserve"> და შეჯიბრებითობის პრინციპის რეალურად</w:t>
      </w:r>
      <w:r w:rsidR="002A7C94">
        <w:rPr>
          <w:rFonts w:ascii="Sylfaen" w:eastAsia="Times New Roman" w:hAnsi="Sylfaen" w:cs="Helvetica"/>
          <w:color w:val="333333"/>
          <w:sz w:val="24"/>
          <w:lang w:val="ka-GE" w:eastAsia="ru-RU"/>
        </w:rPr>
        <w:t xml:space="preserve"> და სამართლიანად</w:t>
      </w:r>
      <w:r w:rsidR="00E517E5">
        <w:rPr>
          <w:rFonts w:ascii="Sylfaen" w:eastAsia="Times New Roman" w:hAnsi="Sylfaen" w:cs="Helvetica"/>
          <w:color w:val="333333"/>
          <w:sz w:val="24"/>
          <w:lang w:val="ka-GE" w:eastAsia="ru-RU"/>
        </w:rPr>
        <w:t xml:space="preserve"> მოქმედების ს</w:t>
      </w:r>
      <w:r w:rsidR="00403271">
        <w:rPr>
          <w:rFonts w:ascii="Sylfaen" w:eastAsia="Times New Roman" w:hAnsi="Sylfaen" w:cs="Helvetica"/>
          <w:color w:val="333333"/>
          <w:sz w:val="24"/>
          <w:lang w:val="ka-GE" w:eastAsia="ru-RU"/>
        </w:rPr>
        <w:t>ივრცეში</w:t>
      </w:r>
      <w:r w:rsidR="00E517E5">
        <w:rPr>
          <w:rFonts w:ascii="Sylfaen" w:eastAsia="Times New Roman" w:hAnsi="Sylfaen" w:cs="Helvetica"/>
          <w:color w:val="333333"/>
          <w:sz w:val="24"/>
          <w:lang w:val="ka-GE" w:eastAsia="ru-RU"/>
        </w:rPr>
        <w:t>, სასამართლო სხდომებიც მომზადებულად ჩაინიშნება</w:t>
      </w:r>
      <w:r w:rsidR="00403271">
        <w:rPr>
          <w:rFonts w:ascii="Sylfaen" w:eastAsia="Times New Roman" w:hAnsi="Sylfaen" w:cs="Helvetica"/>
          <w:color w:val="333333"/>
          <w:sz w:val="24"/>
          <w:lang w:val="ka-GE" w:eastAsia="ru-RU"/>
        </w:rPr>
        <w:t xml:space="preserve"> და</w:t>
      </w:r>
      <w:r w:rsidR="002A7C94">
        <w:rPr>
          <w:rFonts w:ascii="Sylfaen" w:eastAsia="Times New Roman" w:hAnsi="Sylfaen" w:cs="Helvetica"/>
          <w:color w:val="333333"/>
          <w:sz w:val="24"/>
          <w:lang w:val="ka-GE" w:eastAsia="ru-RU"/>
        </w:rPr>
        <w:t xml:space="preserve"> მომზადებულ</w:t>
      </w:r>
      <w:r w:rsidR="00491454">
        <w:rPr>
          <w:rFonts w:ascii="Sylfaen" w:eastAsia="Times New Roman" w:hAnsi="Sylfaen" w:cs="Helvetica"/>
          <w:color w:val="333333"/>
          <w:sz w:val="24"/>
          <w:lang w:val="ka-GE" w:eastAsia="ru-RU"/>
        </w:rPr>
        <w:t>ად</w:t>
      </w:r>
      <w:r w:rsidR="00403271">
        <w:rPr>
          <w:rFonts w:ascii="Sylfaen" w:eastAsia="Times New Roman" w:hAnsi="Sylfaen" w:cs="Helvetica"/>
          <w:color w:val="333333"/>
          <w:sz w:val="24"/>
          <w:lang w:val="ka-GE" w:eastAsia="ru-RU"/>
        </w:rPr>
        <w:t xml:space="preserve"> წარიმართება</w:t>
      </w:r>
      <w:r w:rsidR="00E517E5">
        <w:rPr>
          <w:rFonts w:ascii="Sylfaen" w:eastAsia="Times New Roman" w:hAnsi="Sylfaen" w:cs="Helvetica"/>
          <w:color w:val="333333"/>
          <w:sz w:val="24"/>
          <w:lang w:val="ka-GE" w:eastAsia="ru-RU"/>
        </w:rPr>
        <w:t>, მოსარჩელესაც და მოსამართლესაც ეცოდინება</w:t>
      </w:r>
      <w:r w:rsidR="00403271">
        <w:rPr>
          <w:rFonts w:ascii="Sylfaen" w:eastAsia="Times New Roman" w:hAnsi="Sylfaen" w:cs="Helvetica"/>
          <w:color w:val="333333"/>
          <w:sz w:val="24"/>
          <w:lang w:val="ka-GE" w:eastAsia="ru-RU"/>
        </w:rPr>
        <w:t>თ</w:t>
      </w:r>
      <w:r w:rsidR="00E517E5">
        <w:rPr>
          <w:rFonts w:ascii="Sylfaen" w:eastAsia="Times New Roman" w:hAnsi="Sylfaen" w:cs="Helvetica"/>
          <w:color w:val="333333"/>
          <w:sz w:val="24"/>
          <w:lang w:val="ka-GE" w:eastAsia="ru-RU"/>
        </w:rPr>
        <w:t xml:space="preserve"> თუ რა სამართლებრივი და ფაქტობრივი საფუძვლებით აპირებს მოპასუხე</w:t>
      </w:r>
      <w:r w:rsidR="00403271">
        <w:rPr>
          <w:rFonts w:ascii="Sylfaen" w:eastAsia="Times New Roman" w:hAnsi="Sylfaen" w:cs="Helvetica"/>
          <w:color w:val="333333"/>
          <w:sz w:val="24"/>
          <w:lang w:val="ka-GE" w:eastAsia="ru-RU"/>
        </w:rPr>
        <w:t xml:space="preserve"> (</w:t>
      </w:r>
      <w:r w:rsidR="00403271" w:rsidRPr="00403271">
        <w:rPr>
          <w:rFonts w:ascii="Sylfaen" w:eastAsia="Times New Roman" w:hAnsi="Sylfaen" w:cs="Helvetica"/>
          <w:i/>
          <w:color w:val="333333"/>
          <w:sz w:val="20"/>
          <w:lang w:val="ka-GE" w:eastAsia="ru-RU"/>
        </w:rPr>
        <w:t>ა</w:t>
      </w:r>
      <w:r w:rsidR="00E517E5" w:rsidRPr="00403271">
        <w:rPr>
          <w:rFonts w:ascii="Sylfaen" w:eastAsia="Times New Roman" w:hAnsi="Sylfaen" w:cs="Helvetica"/>
          <w:i/>
          <w:color w:val="333333"/>
          <w:sz w:val="20"/>
          <w:lang w:val="ka-GE" w:eastAsia="ru-RU"/>
        </w:rPr>
        <w:t>დმინისტრაციული ორგანო</w:t>
      </w:r>
      <w:r w:rsidR="00403271">
        <w:rPr>
          <w:rFonts w:ascii="Sylfaen" w:eastAsia="Times New Roman" w:hAnsi="Sylfaen" w:cs="Helvetica"/>
          <w:color w:val="333333"/>
          <w:sz w:val="24"/>
          <w:lang w:val="ka-GE" w:eastAsia="ru-RU"/>
        </w:rPr>
        <w:t>)</w:t>
      </w:r>
      <w:r w:rsidR="00E517E5">
        <w:rPr>
          <w:rFonts w:ascii="Sylfaen" w:eastAsia="Times New Roman" w:hAnsi="Sylfaen" w:cs="Helvetica"/>
          <w:color w:val="333333"/>
          <w:sz w:val="24"/>
          <w:lang w:val="ka-GE" w:eastAsia="ru-RU"/>
        </w:rPr>
        <w:t xml:space="preserve"> სარჩელისაგან თავის </w:t>
      </w:r>
      <w:r>
        <w:rPr>
          <w:rFonts w:ascii="Sylfaen" w:eastAsia="Times New Roman" w:hAnsi="Sylfaen" w:cs="Helvetica"/>
          <w:color w:val="333333"/>
          <w:sz w:val="24"/>
          <w:lang w:val="ka-GE" w:eastAsia="ru-RU"/>
        </w:rPr>
        <w:t>დ</w:t>
      </w:r>
      <w:r w:rsidR="00E517E5">
        <w:rPr>
          <w:rFonts w:ascii="Sylfaen" w:eastAsia="Times New Roman" w:hAnsi="Sylfaen" w:cs="Helvetica"/>
          <w:color w:val="333333"/>
          <w:sz w:val="24"/>
          <w:lang w:val="ka-GE" w:eastAsia="ru-RU"/>
        </w:rPr>
        <w:t>აცვას, რაც განაპირობებს ერთ სასამართლო სხდომაზე საქმის არსებით განხილვას</w:t>
      </w:r>
      <w:r w:rsidR="002A7C94">
        <w:rPr>
          <w:rFonts w:ascii="Sylfaen" w:eastAsia="Times New Roman" w:hAnsi="Sylfaen" w:cs="Helvetica"/>
          <w:color w:val="333333"/>
          <w:sz w:val="24"/>
          <w:lang w:val="ka-GE" w:eastAsia="ru-RU"/>
        </w:rPr>
        <w:t xml:space="preserve"> გადაწყვეტილების გამოტანით</w:t>
      </w:r>
      <w:r w:rsidR="00E517E5">
        <w:rPr>
          <w:rFonts w:ascii="Sylfaen" w:eastAsia="Times New Roman" w:hAnsi="Sylfaen" w:cs="Helvetica"/>
          <w:color w:val="333333"/>
          <w:sz w:val="24"/>
          <w:lang w:val="ka-GE" w:eastAsia="ru-RU"/>
        </w:rPr>
        <w:t xml:space="preserve"> და</w:t>
      </w:r>
      <w:r w:rsidR="00491454">
        <w:rPr>
          <w:rFonts w:ascii="Sylfaen" w:eastAsia="Times New Roman" w:hAnsi="Sylfaen" w:cs="Helvetica"/>
          <w:color w:val="333333"/>
          <w:sz w:val="24"/>
          <w:lang w:val="ka-GE" w:eastAsia="ru-RU"/>
        </w:rPr>
        <w:t xml:space="preserve"> რაც მთავარია</w:t>
      </w:r>
      <w:r w:rsidR="00E517E5">
        <w:rPr>
          <w:rFonts w:ascii="Sylfaen" w:eastAsia="Times New Roman" w:hAnsi="Sylfaen" w:cs="Helvetica"/>
          <w:color w:val="333333"/>
          <w:sz w:val="24"/>
          <w:lang w:val="ka-GE" w:eastAsia="ru-RU"/>
        </w:rPr>
        <w:t xml:space="preserve"> </w:t>
      </w:r>
      <w:r w:rsidR="00E41B04">
        <w:rPr>
          <w:rFonts w:ascii="Sylfaen" w:eastAsia="Times New Roman" w:hAnsi="Sylfaen" w:cs="Helvetica"/>
          <w:color w:val="333333"/>
          <w:sz w:val="24"/>
          <w:lang w:val="ka-GE" w:eastAsia="ru-RU"/>
        </w:rPr>
        <w:t>განტვირთავს სასამართლოებს.</w:t>
      </w:r>
    </w:p>
    <w:p w:rsidR="00403271" w:rsidRDefault="00403271" w:rsidP="00684C19">
      <w:pPr>
        <w:spacing w:after="0" w:line="240" w:lineRule="auto"/>
        <w:ind w:left="-567" w:right="-284" w:firstLine="567"/>
        <w:jc w:val="both"/>
        <w:rPr>
          <w:rFonts w:ascii="Helvetica" w:hAnsi="Helvetica" w:cs="Helvetica"/>
          <w:color w:val="333333"/>
          <w:sz w:val="24"/>
          <w:shd w:val="clear" w:color="auto" w:fill="EAEAEA"/>
        </w:rPr>
      </w:pPr>
    </w:p>
    <w:tbl>
      <w:tblPr>
        <w:tblStyle w:val="a8"/>
        <w:tblW w:w="10795" w:type="dxa"/>
        <w:tblInd w:w="-720" w:type="dxa"/>
        <w:tblLook w:val="04A0" w:firstRow="1" w:lastRow="0" w:firstColumn="1" w:lastColumn="0" w:noHBand="0" w:noVBand="1"/>
      </w:tblPr>
      <w:tblGrid>
        <w:gridCol w:w="10795"/>
      </w:tblGrid>
      <w:tr w:rsidR="002D54F8" w:rsidRPr="006001B5" w:rsidTr="0076327F">
        <w:trPr>
          <w:trHeight w:val="14175"/>
        </w:trPr>
        <w:tc>
          <w:tcPr>
            <w:tcW w:w="10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01B5" w:rsidRPr="005E4F59" w:rsidRDefault="006001B5" w:rsidP="006001B5">
            <w:pPr>
              <w:spacing w:line="240" w:lineRule="auto"/>
              <w:ind w:right="333"/>
              <w:jc w:val="both"/>
              <w:rPr>
                <w:rFonts w:ascii="Sylfaen" w:hAnsi="Sylfaen"/>
                <w:sz w:val="28"/>
                <w:lang w:val="ka-GE"/>
              </w:rPr>
            </w:pPr>
            <w:r w:rsidRPr="005E4F59">
              <w:rPr>
                <w:rFonts w:ascii="Sylfaen" w:hAnsi="Sylfaen"/>
                <w:sz w:val="28"/>
                <w:lang w:val="ka-GE"/>
              </w:rPr>
              <w:lastRenderedPageBreak/>
              <w:t xml:space="preserve">         მოსარჩელე ლენა სვანიძის</w:t>
            </w:r>
            <w:r w:rsidRPr="005E4F59">
              <w:rPr>
                <w:rFonts w:ascii="Sylfaen" w:hAnsi="Sylfaen"/>
                <w:sz w:val="24"/>
                <w:lang w:val="ka-GE"/>
              </w:rPr>
              <w:t xml:space="preserve"> </w:t>
            </w:r>
            <w:r w:rsidRPr="005E4F59">
              <w:rPr>
                <w:rFonts w:ascii="Sylfaen" w:hAnsi="Sylfaen"/>
                <w:sz w:val="28"/>
                <w:lang w:val="ka-GE"/>
              </w:rPr>
              <w:t xml:space="preserve">მაგალითზე კი მოგახსენებთ შემდეგს: </w:t>
            </w:r>
          </w:p>
          <w:p w:rsidR="00403271" w:rsidRPr="004256FA" w:rsidRDefault="00403271" w:rsidP="006001B5">
            <w:pPr>
              <w:spacing w:line="240" w:lineRule="auto"/>
              <w:ind w:right="333"/>
              <w:jc w:val="both"/>
              <w:rPr>
                <w:rFonts w:ascii="Sylfaen" w:hAnsi="Sylfaen"/>
                <w:sz w:val="18"/>
                <w:lang w:val="ka-GE"/>
              </w:rPr>
            </w:pPr>
          </w:p>
          <w:p w:rsidR="00491454" w:rsidRPr="0076327F" w:rsidRDefault="006001B5" w:rsidP="006001B5">
            <w:pPr>
              <w:spacing w:line="240" w:lineRule="auto"/>
              <w:ind w:right="333"/>
              <w:jc w:val="both"/>
              <w:rPr>
                <w:rFonts w:ascii="Sylfaen" w:hAnsi="Sylfaen"/>
                <w:sz w:val="28"/>
                <w:lang w:val="ka-GE"/>
              </w:rPr>
            </w:pPr>
            <w:r w:rsidRPr="0076327F">
              <w:rPr>
                <w:rFonts w:ascii="Sylfaen" w:hAnsi="Sylfaen"/>
                <w:sz w:val="28"/>
                <w:lang w:val="ka-GE"/>
              </w:rPr>
              <w:t xml:space="preserve">         </w:t>
            </w:r>
            <w:r w:rsidR="00491454" w:rsidRPr="0076327F">
              <w:rPr>
                <w:rFonts w:ascii="Sylfaen" w:hAnsi="Sylfaen"/>
                <w:sz w:val="28"/>
                <w:lang w:val="ka-GE"/>
              </w:rPr>
              <w:t xml:space="preserve">                   1-ლი მაგალითი:</w:t>
            </w:r>
          </w:p>
          <w:p w:rsidR="002D54F8" w:rsidRPr="00663112" w:rsidRDefault="00491454" w:rsidP="006001B5">
            <w:pPr>
              <w:spacing w:line="240" w:lineRule="auto"/>
              <w:ind w:right="333"/>
              <w:jc w:val="both"/>
              <w:rPr>
                <w:rFonts w:ascii="Sylfaen" w:hAnsi="Sylfaen"/>
                <w:lang w:val="ka-GE"/>
              </w:rPr>
            </w:pPr>
            <w:r>
              <w:rPr>
                <w:rFonts w:ascii="Sylfaen" w:hAnsi="Sylfaen"/>
                <w:lang w:val="ka-GE"/>
              </w:rPr>
              <w:t xml:space="preserve">          </w:t>
            </w:r>
            <w:r w:rsidR="006001B5" w:rsidRPr="00663112">
              <w:rPr>
                <w:rFonts w:ascii="Sylfaen" w:hAnsi="Sylfaen"/>
                <w:lang w:val="ka-GE"/>
              </w:rPr>
              <w:t>2019წლის 31 ოქტომბერს თბილისის საქალაქო სასამართლოს ადმინისტრაციულ საქმეთა კოლეგიაში, ამ კონსტიტუციურ სარჩელში მოსარჩელე ლენა სვანიძემ სარჩელი აღძრა მოპასუხე ნოტარიუსი ნინო ხაბულიანის, როგორც „</w:t>
            </w:r>
            <w:r w:rsidR="006001B5" w:rsidRPr="00663112">
              <w:rPr>
                <w:rFonts w:ascii="Sylfaen" w:hAnsi="Sylfaen"/>
                <w:i/>
                <w:lang w:val="ka-GE"/>
              </w:rPr>
              <w:t>ნოტარიატის შესახებ</w:t>
            </w:r>
            <w:r w:rsidR="006001B5" w:rsidRPr="00663112">
              <w:rPr>
                <w:rFonts w:ascii="Sylfaen" w:hAnsi="Sylfaen"/>
                <w:lang w:val="ka-GE"/>
              </w:rPr>
              <w:t xml:space="preserve">“ </w:t>
            </w:r>
            <w:r w:rsidR="00403271" w:rsidRPr="00663112">
              <w:rPr>
                <w:rFonts w:ascii="Sylfaen" w:hAnsi="Sylfaen"/>
                <w:lang w:val="ka-GE"/>
              </w:rPr>
              <w:t>ს</w:t>
            </w:r>
            <w:r w:rsidR="006001B5" w:rsidRPr="00663112">
              <w:rPr>
                <w:rFonts w:ascii="Sylfaen" w:hAnsi="Sylfaen"/>
                <w:lang w:val="ka-GE"/>
              </w:rPr>
              <w:t xml:space="preserve">აქართველოს კანონის თანახმად, სახელმწიფოებრივი უფლებამოსილების განხორციელების უფლების საქართველოს იუსტიციის მინისტრის ბრძანებით დელეგირებული ადმინისტრაციული ორგანოს სამართლებრივი სტატუსით </w:t>
            </w:r>
            <w:r w:rsidR="00403271" w:rsidRPr="00663112">
              <w:rPr>
                <w:rFonts w:ascii="Sylfaen" w:hAnsi="Sylfaen"/>
                <w:lang w:val="ka-GE"/>
              </w:rPr>
              <w:t>მოქ</w:t>
            </w:r>
            <w:r w:rsidR="006001B5" w:rsidRPr="00663112">
              <w:rPr>
                <w:rFonts w:ascii="Sylfaen" w:hAnsi="Sylfaen"/>
                <w:lang w:val="ka-GE"/>
              </w:rPr>
              <w:t>მედი ფიზიკური პირის</w:t>
            </w:r>
            <w:r w:rsidR="00403271" w:rsidRPr="00663112">
              <w:rPr>
                <w:rFonts w:ascii="Sylfaen" w:hAnsi="Sylfaen"/>
                <w:lang w:val="ka-GE"/>
              </w:rPr>
              <w:t xml:space="preserve"> და ზოგადი ადმინისტრაციული კოდექსის მე-2 მუხლის 1-ლი ნაწილის „ა“ ქვეპუნქტის თანახმად ადმინისტრაციული ორგანოს</w:t>
            </w:r>
            <w:r w:rsidR="006001B5" w:rsidRPr="00663112">
              <w:rPr>
                <w:rFonts w:ascii="Sylfaen" w:hAnsi="Sylfaen"/>
                <w:lang w:val="ka-GE"/>
              </w:rPr>
              <w:t xml:space="preserve"> წინააღმდეგ.  </w:t>
            </w:r>
          </w:p>
          <w:p w:rsidR="006001B5" w:rsidRPr="00663112" w:rsidRDefault="006001B5" w:rsidP="002B1517">
            <w:pPr>
              <w:spacing w:line="240" w:lineRule="auto"/>
              <w:ind w:right="333"/>
              <w:jc w:val="both"/>
              <w:rPr>
                <w:rFonts w:ascii="Sylfaen" w:hAnsi="Sylfaen"/>
                <w:lang w:val="ka-GE"/>
              </w:rPr>
            </w:pPr>
            <w:r w:rsidRPr="00663112">
              <w:rPr>
                <w:rFonts w:ascii="Sylfaen" w:hAnsi="Sylfaen"/>
                <w:lang w:val="ka-GE"/>
              </w:rPr>
              <w:t xml:space="preserve">          თბილისის საქალაქო სასამართლოს ადმინისტრაციულ საქმეთა კოლეგიის 2019წლის 5 ნოემბრის N3/8225-19 განჩინებით, </w:t>
            </w:r>
            <w:r w:rsidR="002B1517" w:rsidRPr="00663112">
              <w:rPr>
                <w:rFonts w:ascii="Sylfaen" w:hAnsi="Sylfaen"/>
                <w:lang w:val="ka-GE"/>
              </w:rPr>
              <w:t>სარჩელი დასაშვებად იქნა მიჩნეული და მიღებული იქნა წარმოებაში. ამავე განჩინების „</w:t>
            </w:r>
            <w:r w:rsidR="002B1517" w:rsidRPr="00663112">
              <w:rPr>
                <w:rFonts w:ascii="Sylfaen" w:hAnsi="Sylfaen"/>
                <w:i/>
                <w:lang w:val="ka-GE"/>
              </w:rPr>
              <w:t>დაადგინა</w:t>
            </w:r>
            <w:r w:rsidR="002B1517" w:rsidRPr="00663112">
              <w:rPr>
                <w:rFonts w:ascii="Sylfaen" w:hAnsi="Sylfaen"/>
                <w:lang w:val="ka-GE"/>
              </w:rPr>
              <w:t>“ ნაწილის მე-2 პუნქტით მოსამართლე დ.ფარქოსაძემ თვითონვე დაადგინა, რომ: „</w:t>
            </w:r>
            <w:r w:rsidR="002B1517" w:rsidRPr="00663112">
              <w:rPr>
                <w:rFonts w:ascii="Sylfaen" w:hAnsi="Sylfaen"/>
                <w:i/>
                <w:lang w:val="ka-GE"/>
              </w:rPr>
              <w:t xml:space="preserve">დაიწყოს მოცემული საქმის მომზადება, მოპასუხე მხარეს გადაეგზავნოს სარჩელისა და თანდართული დოკუმენნტების (საბუთების) ასლები, </w:t>
            </w:r>
            <w:r w:rsidR="002B1517" w:rsidRPr="00663112">
              <w:rPr>
                <w:rFonts w:ascii="Sylfaen" w:hAnsi="Sylfaen"/>
                <w:b/>
                <w:i/>
                <w:u w:val="single"/>
                <w:lang w:val="ka-GE"/>
              </w:rPr>
              <w:t>დაევალოს სარჩელზე შესაგებელისა და სასარჩელო მოთხოვნასთან დაკავშირებული ადმინისტრაციული წარმოების მასალების წარდგენა</w:t>
            </w:r>
            <w:r w:rsidR="002B1517" w:rsidRPr="00663112">
              <w:rPr>
                <w:rFonts w:ascii="Sylfaen" w:hAnsi="Sylfaen"/>
                <w:i/>
                <w:lang w:val="ka-GE"/>
              </w:rPr>
              <w:t xml:space="preserve">. </w:t>
            </w:r>
            <w:r w:rsidR="002B1517" w:rsidRPr="00663112">
              <w:rPr>
                <w:rFonts w:ascii="Sylfaen" w:hAnsi="Sylfaen"/>
                <w:b/>
                <w:i/>
                <w:u w:val="single"/>
                <w:lang w:val="ka-GE"/>
              </w:rPr>
              <w:t>დავალების შესასრულებლად მოპასუხეს განესაზღვროს 10 დღის ვადა განჩინების ჩაბარებიდან</w:t>
            </w:r>
            <w:r w:rsidR="002B1517" w:rsidRPr="00663112">
              <w:rPr>
                <w:rFonts w:ascii="Sylfaen" w:hAnsi="Sylfaen"/>
                <w:i/>
                <w:lang w:val="ka-GE"/>
              </w:rPr>
              <w:t>“</w:t>
            </w:r>
            <w:r w:rsidR="002B1517" w:rsidRPr="00663112">
              <w:rPr>
                <w:rFonts w:ascii="Sylfaen" w:hAnsi="Sylfaen"/>
                <w:lang w:val="ka-GE"/>
              </w:rPr>
              <w:t>-ო.</w:t>
            </w:r>
          </w:p>
          <w:p w:rsidR="002B1517" w:rsidRPr="00663112" w:rsidRDefault="002B1517" w:rsidP="002B1517">
            <w:pPr>
              <w:spacing w:line="240" w:lineRule="auto"/>
              <w:ind w:right="333"/>
              <w:jc w:val="both"/>
              <w:rPr>
                <w:rFonts w:ascii="Sylfaen" w:hAnsi="Sylfaen"/>
                <w:lang w:val="ka-GE"/>
              </w:rPr>
            </w:pPr>
            <w:r>
              <w:rPr>
                <w:rFonts w:ascii="Sylfaen" w:hAnsi="Sylfaen"/>
                <w:sz w:val="24"/>
                <w:lang w:val="ka-GE"/>
              </w:rPr>
              <w:t xml:space="preserve">          </w:t>
            </w:r>
            <w:r w:rsidRPr="00663112">
              <w:rPr>
                <w:rFonts w:ascii="Sylfaen" w:hAnsi="Sylfaen"/>
                <w:lang w:val="ka-GE"/>
              </w:rPr>
              <w:t xml:space="preserve">ამდენად, აშკარაა, რომ მოსამართლემ ადმინისტრაციული საპროცესო კოდექსის 1-ლი მუხლის მე-2 ნაწილის </w:t>
            </w:r>
            <w:r w:rsidR="00663112" w:rsidRPr="00663112">
              <w:rPr>
                <w:rFonts w:ascii="Sylfaen" w:hAnsi="Sylfaen"/>
                <w:lang w:val="ka-GE"/>
              </w:rPr>
              <w:t>გ</w:t>
            </w:r>
            <w:r w:rsidRPr="00663112">
              <w:rPr>
                <w:rFonts w:ascii="Sylfaen" w:hAnsi="Sylfaen"/>
                <w:lang w:val="ka-GE"/>
              </w:rPr>
              <w:t xml:space="preserve">ათვალისწინებით, იხელმძღვანელა სამოქალაქო საპროცესო კოდექსის </w:t>
            </w:r>
            <w:r w:rsidRPr="002B7380">
              <w:rPr>
                <w:rFonts w:ascii="Sylfaen" w:hAnsi="Sylfaen"/>
                <w:lang w:val="ka-GE"/>
              </w:rPr>
              <w:t>XXIV</w:t>
            </w:r>
            <w:r w:rsidRPr="00663112">
              <w:rPr>
                <w:rFonts w:ascii="Sylfaen" w:hAnsi="Sylfaen"/>
                <w:lang w:val="ka-GE"/>
              </w:rPr>
              <w:t xml:space="preserve"> თავით, რომლის სათაურია „</w:t>
            </w:r>
            <w:r w:rsidRPr="00663112">
              <w:rPr>
                <w:rFonts w:ascii="Sylfaen" w:hAnsi="Sylfaen"/>
                <w:i/>
                <w:lang w:val="ka-GE"/>
              </w:rPr>
              <w:t>საქმის მომზადება სასამართლოს მთავარ სხდომაზე განსახილველად</w:t>
            </w:r>
            <w:r w:rsidRPr="00663112">
              <w:rPr>
                <w:rFonts w:ascii="Sylfaen" w:hAnsi="Sylfaen"/>
                <w:lang w:val="ka-GE"/>
              </w:rPr>
              <w:t>“ და 203-ე მუხლის მოთხოვნათა შესაბამისად მოპასუხეს დაავალა ამ ნორმით გათვალისწინებული საქმის განსახილველად მომზადებისათვის აუცილებელი და კანონით გათვალისწინებული ქმედებების განხორციელება, რისი შესრულებაც სავალდებულოდაა დადგენილი ამავე კოდექსის 206-ე მუხლით</w:t>
            </w:r>
            <w:r w:rsidR="00663112">
              <w:rPr>
                <w:rFonts w:ascii="Sylfaen" w:hAnsi="Sylfaen"/>
                <w:lang w:val="ka-GE"/>
              </w:rPr>
              <w:t xml:space="preserve"> და ადმინისტრაციული საპროცესო კოდექსის მე-17 და მე-20 მუხლ</w:t>
            </w:r>
            <w:r w:rsidR="00491454">
              <w:rPr>
                <w:rFonts w:ascii="Sylfaen" w:hAnsi="Sylfaen"/>
                <w:lang w:val="ka-GE"/>
              </w:rPr>
              <w:t>ებ</w:t>
            </w:r>
            <w:r w:rsidR="00663112">
              <w:rPr>
                <w:rFonts w:ascii="Sylfaen" w:hAnsi="Sylfaen"/>
                <w:lang w:val="ka-GE"/>
              </w:rPr>
              <w:t>ით</w:t>
            </w:r>
            <w:r w:rsidRPr="00663112">
              <w:rPr>
                <w:rFonts w:ascii="Sylfaen" w:hAnsi="Sylfaen"/>
                <w:lang w:val="ka-GE"/>
              </w:rPr>
              <w:t>.</w:t>
            </w:r>
          </w:p>
          <w:p w:rsidR="002B1517" w:rsidRDefault="002B1517" w:rsidP="002B1517">
            <w:pPr>
              <w:spacing w:line="240" w:lineRule="auto"/>
              <w:ind w:right="333"/>
              <w:jc w:val="both"/>
              <w:rPr>
                <w:rFonts w:ascii="Sylfaen" w:hAnsi="Sylfaen"/>
                <w:sz w:val="24"/>
                <w:lang w:val="ka-GE"/>
              </w:rPr>
            </w:pPr>
            <w:r>
              <w:rPr>
                <w:rFonts w:ascii="Sylfaen" w:hAnsi="Sylfaen"/>
                <w:sz w:val="24"/>
                <w:lang w:val="ka-GE"/>
              </w:rPr>
              <w:t xml:space="preserve">           </w:t>
            </w:r>
            <w:r w:rsidRPr="00663112">
              <w:rPr>
                <w:rFonts w:ascii="Sylfaen" w:hAnsi="Sylfaen"/>
                <w:lang w:val="ka-GE"/>
              </w:rPr>
              <w:t>როგორც</w:t>
            </w:r>
            <w:r w:rsidR="00663112" w:rsidRPr="00663112">
              <w:rPr>
                <w:rFonts w:ascii="Sylfaen" w:hAnsi="Sylfaen"/>
                <w:lang w:val="ka-GE"/>
              </w:rPr>
              <w:t xml:space="preserve"> სასამართლო</w:t>
            </w:r>
            <w:r w:rsidRPr="00663112">
              <w:rPr>
                <w:rFonts w:ascii="Sylfaen" w:hAnsi="Sylfaen"/>
                <w:lang w:val="ka-GE"/>
              </w:rPr>
              <w:t xml:space="preserve"> გზავნილი ადასტურებს, თბილისის საქალაქო სასამართლოს ადმინისტრაციულ საქმეთა კოლეგიამ მოპასუხე ნოტარიუს ნინო ხაბულიანს გადაუგზავნა სარჩელი და თანდართული მტკიცებულებები და შესაგებელის წარდგენისათვის დაუნიშნა 10 დღიანი საპროცესო ვადა.</w:t>
            </w:r>
          </w:p>
          <w:p w:rsidR="00832559" w:rsidRDefault="0048549E" w:rsidP="002A6BA6">
            <w:pPr>
              <w:spacing w:line="240" w:lineRule="auto"/>
              <w:ind w:right="333"/>
              <w:jc w:val="both"/>
              <w:rPr>
                <w:rFonts w:ascii="Sylfaen" w:hAnsi="Sylfaen"/>
                <w:sz w:val="24"/>
                <w:lang w:val="ka-GE"/>
              </w:rPr>
            </w:pPr>
            <w:r>
              <w:rPr>
                <w:rFonts w:ascii="Sylfaen" w:hAnsi="Sylfaen"/>
                <w:sz w:val="24"/>
                <w:lang w:val="ka-GE"/>
              </w:rPr>
              <w:t xml:space="preserve">           </w:t>
            </w:r>
            <w:r w:rsidRPr="00663112">
              <w:rPr>
                <w:rFonts w:ascii="Sylfaen" w:hAnsi="Sylfaen"/>
                <w:lang w:val="ka-GE"/>
              </w:rPr>
              <w:t>როგორც მოსალოდნელი იყო, შესაგებელის წარდგენისათვის სასამართლოს მიერ დანიშნულ</w:t>
            </w:r>
            <w:r w:rsidR="00491454">
              <w:rPr>
                <w:rFonts w:ascii="Sylfaen" w:hAnsi="Sylfaen"/>
                <w:lang w:val="ka-GE"/>
              </w:rPr>
              <w:t xml:space="preserve"> 10 დღიან</w:t>
            </w:r>
            <w:r w:rsidRPr="00663112">
              <w:rPr>
                <w:rFonts w:ascii="Sylfaen" w:hAnsi="Sylfaen"/>
                <w:lang w:val="ka-GE"/>
              </w:rPr>
              <w:t xml:space="preserve"> საპროცესო ვადაში მოპასუხემ შესაგებელი არ წარმოადგინა,</w:t>
            </w:r>
            <w:r w:rsidR="002A6BA6" w:rsidRPr="00663112">
              <w:rPr>
                <w:rFonts w:ascii="Sylfaen" w:hAnsi="Sylfaen"/>
                <w:lang w:val="ka-GE"/>
              </w:rPr>
              <w:t xml:space="preserve"> რითიც</w:t>
            </w:r>
            <w:r w:rsidR="00663112" w:rsidRPr="00663112">
              <w:rPr>
                <w:rFonts w:ascii="Sylfaen" w:hAnsi="Sylfaen"/>
                <w:lang w:val="ka-GE"/>
              </w:rPr>
              <w:t xml:space="preserve"> სამოქალაქო საპროცესო კოდექსის მე-3 მუხლის გათვალისწინებით თვითონვე</w:t>
            </w:r>
            <w:r w:rsidR="002A6BA6" w:rsidRPr="00663112">
              <w:rPr>
                <w:rFonts w:ascii="Sylfaen" w:hAnsi="Sylfaen"/>
                <w:lang w:val="ka-GE"/>
              </w:rPr>
              <w:t xml:space="preserve"> გაუშვა შესაგებელის წარდგენის</w:t>
            </w:r>
            <w:r w:rsidR="00491454">
              <w:rPr>
                <w:rFonts w:ascii="Sylfaen" w:hAnsi="Sylfaen"/>
                <w:lang w:val="ka-GE"/>
              </w:rPr>
              <w:t>ათვის</w:t>
            </w:r>
            <w:r w:rsidR="002A6BA6" w:rsidRPr="00663112">
              <w:rPr>
                <w:rFonts w:ascii="Sylfaen" w:hAnsi="Sylfaen"/>
                <w:lang w:val="ka-GE"/>
              </w:rPr>
              <w:t xml:space="preserve"> საპროცესო ვადა და</w:t>
            </w:r>
            <w:r w:rsidR="00663112" w:rsidRPr="00663112">
              <w:rPr>
                <w:rFonts w:ascii="Sylfaen" w:hAnsi="Sylfaen"/>
                <w:lang w:val="ka-GE"/>
              </w:rPr>
              <w:t xml:space="preserve"> რითიც</w:t>
            </w:r>
            <w:r w:rsidR="002A6BA6" w:rsidRPr="00663112">
              <w:rPr>
                <w:rFonts w:ascii="Sylfaen" w:hAnsi="Sylfaen"/>
                <w:lang w:val="ka-GE"/>
              </w:rPr>
              <w:t xml:space="preserve"> დადგა სამოქალაქო საპროცესო კოდექსის 63-ე </w:t>
            </w:r>
            <w:r w:rsidR="00663112" w:rsidRPr="00663112">
              <w:rPr>
                <w:rFonts w:ascii="Sylfaen" w:hAnsi="Sylfaen"/>
                <w:lang w:val="ka-GE"/>
              </w:rPr>
              <w:t>მუხლითა</w:t>
            </w:r>
            <w:r w:rsidR="002A6BA6" w:rsidRPr="00663112">
              <w:rPr>
                <w:rFonts w:ascii="Sylfaen" w:hAnsi="Sylfaen"/>
                <w:lang w:val="ka-GE"/>
              </w:rPr>
              <w:t xml:space="preserve"> და 201-ე მუხლის მე-4 ნაწილით გათვალისწინებული შედეგი და მოპასუხე</w:t>
            </w:r>
            <w:r w:rsidR="00663112" w:rsidRPr="00663112">
              <w:rPr>
                <w:rFonts w:ascii="Sylfaen" w:hAnsi="Sylfaen"/>
                <w:lang w:val="ka-GE"/>
              </w:rPr>
              <w:t>ს</w:t>
            </w:r>
            <w:r w:rsidR="002A6BA6" w:rsidRPr="00663112">
              <w:rPr>
                <w:rFonts w:ascii="Sylfaen" w:hAnsi="Sylfaen"/>
                <w:lang w:val="ka-GE"/>
              </w:rPr>
              <w:t xml:space="preserve"> ამ ნორმათა საფუძველზე ჩამოერთვა (</w:t>
            </w:r>
            <w:r w:rsidR="002A6BA6" w:rsidRPr="00663112">
              <w:rPr>
                <w:rFonts w:ascii="Sylfaen" w:hAnsi="Sylfaen"/>
                <w:i/>
                <w:sz w:val="20"/>
                <w:lang w:val="ka-GE"/>
              </w:rPr>
              <w:t>გაუქარწყლდა</w:t>
            </w:r>
            <w:r w:rsidR="002A6BA6" w:rsidRPr="00663112">
              <w:rPr>
                <w:rFonts w:ascii="Sylfaen" w:hAnsi="Sylfaen"/>
                <w:lang w:val="ka-GE"/>
              </w:rPr>
              <w:t>) უფლება,  შესაგებელით შესასრულებელი</w:t>
            </w:r>
            <w:r w:rsidR="00663112" w:rsidRPr="00663112">
              <w:rPr>
                <w:rFonts w:ascii="Sylfaen" w:hAnsi="Sylfaen"/>
                <w:lang w:val="ka-GE"/>
              </w:rPr>
              <w:t xml:space="preserve"> სავალდებულო</w:t>
            </w:r>
            <w:r w:rsidR="002A6BA6" w:rsidRPr="00663112">
              <w:rPr>
                <w:rFonts w:ascii="Sylfaen" w:hAnsi="Sylfaen"/>
                <w:lang w:val="ka-GE"/>
              </w:rPr>
              <w:t xml:space="preserve"> </w:t>
            </w:r>
            <w:r w:rsidR="00663112" w:rsidRPr="00663112">
              <w:rPr>
                <w:rFonts w:ascii="Sylfaen" w:hAnsi="Sylfaen"/>
                <w:lang w:val="ka-GE"/>
              </w:rPr>
              <w:t>მოქ</w:t>
            </w:r>
            <w:r w:rsidR="002A6BA6" w:rsidRPr="00663112">
              <w:rPr>
                <w:rFonts w:ascii="Sylfaen" w:hAnsi="Sylfaen"/>
                <w:lang w:val="ka-GE"/>
              </w:rPr>
              <w:t>მედება</w:t>
            </w:r>
            <w:r w:rsidR="00491454">
              <w:rPr>
                <w:rFonts w:ascii="Sylfaen" w:hAnsi="Sylfaen"/>
                <w:lang w:val="ka-GE"/>
              </w:rPr>
              <w:t xml:space="preserve"> </w:t>
            </w:r>
            <w:r w:rsidR="00491454" w:rsidRPr="00663112">
              <w:rPr>
                <w:rFonts w:ascii="Sylfaen" w:hAnsi="Sylfaen"/>
                <w:lang w:val="ka-GE"/>
              </w:rPr>
              <w:t>შეასრულოს</w:t>
            </w:r>
            <w:r w:rsidR="002A6BA6" w:rsidRPr="00663112">
              <w:rPr>
                <w:rFonts w:ascii="Sylfaen" w:hAnsi="Sylfaen"/>
                <w:lang w:val="ka-GE"/>
              </w:rPr>
              <w:t xml:space="preserve"> საქმის არსებითი განხილვის დროს, რაშიც ამავე კოდექსის 201-ე მუხლის მე-2 ნაწილის „გ“, „დ“, „ე“ და „ვ“ ქვეპუნქტებით დადგენილის გათვალისწინებით, მოპასუხეს</w:t>
            </w:r>
            <w:r w:rsidR="00663112" w:rsidRPr="00663112">
              <w:rPr>
                <w:rFonts w:ascii="Sylfaen" w:hAnsi="Sylfaen"/>
                <w:lang w:val="ka-GE"/>
              </w:rPr>
              <w:t xml:space="preserve"> უკვე</w:t>
            </w:r>
            <w:r w:rsidR="002A6BA6" w:rsidRPr="00663112">
              <w:rPr>
                <w:rFonts w:ascii="Sylfaen" w:hAnsi="Sylfaen"/>
                <w:lang w:val="ka-GE"/>
              </w:rPr>
              <w:t xml:space="preserve"> ჩამორთმეული ჰქონდა</w:t>
            </w:r>
            <w:r w:rsidR="00663112" w:rsidRPr="00663112">
              <w:rPr>
                <w:rFonts w:ascii="Sylfaen" w:hAnsi="Sylfaen"/>
                <w:lang w:val="ka-GE"/>
              </w:rPr>
              <w:t xml:space="preserve"> </w:t>
            </w:r>
            <w:r w:rsidR="002A6BA6" w:rsidRPr="00663112">
              <w:rPr>
                <w:rFonts w:ascii="Sylfaen" w:hAnsi="Sylfaen"/>
                <w:lang w:val="ka-GE"/>
              </w:rPr>
              <w:t>უფლება გაესაჩივრებინა სარჩელი, სარჩელის წინააღმდეგ წარმოედგინა რაიმე ფაქტები და გარემოებები, ასევე მტკიცებულებები და ასევე ჩამორთმეული ჰქონდა საპროცესო საშუალებებით თავის დაცვის უფლება</w:t>
            </w:r>
            <w:r w:rsidR="00491454">
              <w:rPr>
                <w:rFonts w:ascii="Sylfaen" w:hAnsi="Sylfaen"/>
                <w:lang w:val="ka-GE"/>
              </w:rPr>
              <w:t>ც</w:t>
            </w:r>
            <w:r w:rsidR="00663112" w:rsidRPr="00663112">
              <w:rPr>
                <w:rFonts w:ascii="Sylfaen" w:hAnsi="Sylfaen"/>
                <w:lang w:val="ka-GE"/>
              </w:rPr>
              <w:t>. მიუხედავად ამისა</w:t>
            </w:r>
            <w:r w:rsidR="002A6BA6" w:rsidRPr="00663112">
              <w:rPr>
                <w:rFonts w:ascii="Sylfaen" w:hAnsi="Sylfaen"/>
                <w:lang w:val="ka-GE"/>
              </w:rPr>
              <w:t xml:space="preserve">, მოპასუხემ 21.01.2020წლის სასამართლო სხდომაზე 15:42:37 საათზე მტკიცებულებებიც წარმოადგინა, მოპასუხის წარმომადგენელმა სრულყოფილად, თითქოს სამოქალაქო საპროცესო კოდექსის </w:t>
            </w:r>
            <w:r w:rsidR="002A6BA6" w:rsidRPr="002B7380">
              <w:rPr>
                <w:rFonts w:ascii="Sylfaen" w:hAnsi="Sylfaen"/>
                <w:lang w:val="ka-GE"/>
              </w:rPr>
              <w:t>XXIV</w:t>
            </w:r>
            <w:r w:rsidR="002A6BA6" w:rsidRPr="00663112">
              <w:rPr>
                <w:rFonts w:ascii="Sylfaen" w:hAnsi="Sylfaen"/>
                <w:lang w:val="ka-GE"/>
              </w:rPr>
              <w:t xml:space="preserve"> თავით დადგენილი სავალდებულო მოთხოვნები დარღვეული არ ჰქონოდეს, სხდომაზე მონაწილეობის </w:t>
            </w:r>
            <w:r w:rsidR="00663112" w:rsidRPr="00663112">
              <w:rPr>
                <w:rFonts w:ascii="Sylfaen" w:hAnsi="Sylfaen"/>
                <w:lang w:val="ka-GE"/>
              </w:rPr>
              <w:t>მიღ</w:t>
            </w:r>
            <w:r w:rsidR="002A6BA6" w:rsidRPr="00663112">
              <w:rPr>
                <w:rFonts w:ascii="Sylfaen" w:hAnsi="Sylfaen"/>
                <w:lang w:val="ka-GE"/>
              </w:rPr>
              <w:t xml:space="preserve">ებით შეასრულა შესაგებელით შესასრულებელი საპროცესო მოქმედება, მიუხედავად იმისა, რომ </w:t>
            </w:r>
            <w:r w:rsidR="00832559" w:rsidRPr="00663112">
              <w:rPr>
                <w:rFonts w:ascii="Sylfaen" w:hAnsi="Sylfaen"/>
                <w:lang w:val="ka-GE"/>
              </w:rPr>
              <w:t>სამოქალაქო საპროცესო კოდექსის 63-ე მუსლისა და 201-ე მუხლის მე-4 ნაწილის თანახმად მოპასუხეს ჩამორთმეული ჰქონდა სხდომაზე ასეთი მოქმედებების შესრულების უფლება.</w:t>
            </w:r>
          </w:p>
          <w:p w:rsidR="00832559" w:rsidRPr="00663112" w:rsidRDefault="00832559" w:rsidP="00832559">
            <w:pPr>
              <w:spacing w:line="240" w:lineRule="auto"/>
              <w:ind w:right="333"/>
              <w:jc w:val="both"/>
              <w:rPr>
                <w:rFonts w:ascii="Sylfaen" w:hAnsi="Sylfaen"/>
                <w:lang w:val="ka-GE"/>
              </w:rPr>
            </w:pPr>
            <w:r w:rsidRPr="00663112">
              <w:rPr>
                <w:rFonts w:ascii="Sylfaen" w:hAnsi="Sylfaen"/>
                <w:lang w:val="ka-GE"/>
              </w:rPr>
              <w:t xml:space="preserve">           21.01.2020წლის N3/8225-19 სასამართლო სხდომაზე 15:44:37 საათზე მოსამართლის წინაშე დავაყენეთ შუამდგომლობა, რომლითაც მოვითხოვეთ ადმინისტრაციული საპროცესო კოდექსის 1-ლიი მუხლის მე-2 ნაწილისა და მე-17 და მე-20 მუხლების თანახმად და სამოქალქო საპროცესო კოდექსის 63-ე მუხლისა და 201-ე მუხლის მე-4 ნაწილის თანახმად, მოპასუხისათვის ჩამორთმეული </w:t>
            </w:r>
            <w:r w:rsidRPr="00663112">
              <w:rPr>
                <w:rFonts w:ascii="Sylfaen" w:hAnsi="Sylfaen"/>
                <w:lang w:val="ka-GE"/>
              </w:rPr>
              <w:lastRenderedPageBreak/>
              <w:t>უფლების ფაქტის გათვალისწინებით, ადმინისტრაციული საპროცესო კოდექსის</w:t>
            </w:r>
            <w:r w:rsidR="00A9244D">
              <w:rPr>
                <w:rFonts w:ascii="Sylfaen" w:hAnsi="Sylfaen"/>
                <w:lang w:val="ka-GE"/>
              </w:rPr>
              <w:t xml:space="preserve"> 26</w:t>
            </w:r>
            <w:r w:rsidR="00A9244D">
              <w:rPr>
                <w:rFonts w:ascii="Sylfaen" w:hAnsi="Sylfaen"/>
                <w:vertAlign w:val="superscript"/>
                <w:lang w:val="ka-GE"/>
              </w:rPr>
              <w:t>1</w:t>
            </w:r>
            <w:r w:rsidRPr="00663112">
              <w:rPr>
                <w:rFonts w:ascii="Sylfaen" w:hAnsi="Sylfaen"/>
                <w:lang w:val="ka-GE"/>
              </w:rPr>
              <w:t xml:space="preserve">-ე მუხლის მე-3 ნაწილის </w:t>
            </w:r>
            <w:r w:rsidR="00663112" w:rsidRPr="00663112">
              <w:rPr>
                <w:rFonts w:ascii="Sylfaen" w:hAnsi="Sylfaen"/>
                <w:lang w:val="ka-GE"/>
              </w:rPr>
              <w:t>თ</w:t>
            </w:r>
            <w:r w:rsidRPr="00663112">
              <w:rPr>
                <w:rFonts w:ascii="Sylfaen" w:hAnsi="Sylfaen"/>
                <w:lang w:val="ka-GE"/>
              </w:rPr>
              <w:t>ანახმად, მოვითხოვეთ</w:t>
            </w:r>
            <w:r w:rsidR="00663112" w:rsidRPr="00663112">
              <w:rPr>
                <w:rFonts w:ascii="Sylfaen" w:hAnsi="Sylfaen"/>
                <w:lang w:val="ka-GE"/>
              </w:rPr>
              <w:t xml:space="preserve"> სხდომაზე</w:t>
            </w:r>
            <w:r w:rsidRPr="00663112">
              <w:rPr>
                <w:rFonts w:ascii="Sylfaen" w:hAnsi="Sylfaen"/>
                <w:lang w:val="ka-GE"/>
              </w:rPr>
              <w:t xml:space="preserve"> მოპასუხის გამოუცხადებლობ</w:t>
            </w:r>
            <w:r w:rsidR="00663112" w:rsidRPr="00663112">
              <w:rPr>
                <w:rFonts w:ascii="Sylfaen" w:hAnsi="Sylfaen"/>
                <w:lang w:val="ka-GE"/>
              </w:rPr>
              <w:t>ის დადგენა.</w:t>
            </w:r>
            <w:r w:rsidRPr="00663112">
              <w:rPr>
                <w:rFonts w:ascii="Sylfaen" w:hAnsi="Sylfaen"/>
                <w:lang w:val="ka-GE"/>
              </w:rPr>
              <w:t xml:space="preserve"> რადგან სარჩელის საწინააღმდეგო მოსაზრებების წარმოთქმის უფლება ზემოაღნიშნული საპროცესო კანონმდებლობით (</w:t>
            </w:r>
            <w:r w:rsidRPr="00663112">
              <w:rPr>
                <w:rFonts w:ascii="Sylfaen" w:hAnsi="Sylfaen"/>
                <w:i/>
                <w:sz w:val="18"/>
                <w:lang w:val="ka-GE"/>
              </w:rPr>
              <w:t>63-ე მუხლითა და 201-ე მუხხლის მე-4 ნაწილით</w:t>
            </w:r>
            <w:r w:rsidRPr="00663112">
              <w:rPr>
                <w:rFonts w:ascii="Sylfaen" w:hAnsi="Sylfaen"/>
                <w:lang w:val="ka-GE"/>
              </w:rPr>
              <w:t>) მოპასუხეს უკვე ჩამორთმეული ჰქონდა</w:t>
            </w:r>
            <w:r w:rsidR="00663112" w:rsidRPr="00663112">
              <w:rPr>
                <w:rFonts w:ascii="Sylfaen" w:hAnsi="Sylfaen"/>
                <w:lang w:val="ka-GE"/>
              </w:rPr>
              <w:t xml:space="preserve"> და</w:t>
            </w:r>
            <w:r w:rsidRPr="00663112">
              <w:rPr>
                <w:rFonts w:ascii="Sylfaen" w:hAnsi="Sylfaen"/>
                <w:lang w:val="ka-GE"/>
              </w:rPr>
              <w:t xml:space="preserve"> შუამდგომლობით</w:t>
            </w:r>
            <w:r w:rsidR="00663112" w:rsidRPr="00663112">
              <w:rPr>
                <w:rFonts w:ascii="Sylfaen" w:hAnsi="Sylfaen"/>
                <w:lang w:val="ka-GE"/>
              </w:rPr>
              <w:t xml:space="preserve"> სასამართლოსაგან</w:t>
            </w:r>
            <w:r w:rsidRPr="00663112">
              <w:rPr>
                <w:rFonts w:ascii="Sylfaen" w:hAnsi="Sylfaen"/>
                <w:lang w:val="ka-GE"/>
              </w:rPr>
              <w:t xml:space="preserve"> მოვითხოვეთ მოპასუხის გამოუცხადებლად საქმეში არსებული დოკუმენტების საფუძვველზე</w:t>
            </w:r>
            <w:r w:rsidR="00663112" w:rsidRPr="00663112">
              <w:rPr>
                <w:rFonts w:ascii="Sylfaen" w:hAnsi="Sylfaen"/>
                <w:lang w:val="ka-GE"/>
              </w:rPr>
              <w:t xml:space="preserve"> განეხილა და გადაეწყვიტა</w:t>
            </w:r>
            <w:r w:rsidRPr="00663112">
              <w:rPr>
                <w:rFonts w:ascii="Sylfaen" w:hAnsi="Sylfaen"/>
                <w:lang w:val="ka-GE"/>
              </w:rPr>
              <w:t xml:space="preserve"> საქმ</w:t>
            </w:r>
            <w:r w:rsidR="00663112" w:rsidRPr="00663112">
              <w:rPr>
                <w:rFonts w:ascii="Sylfaen" w:hAnsi="Sylfaen"/>
                <w:lang w:val="ka-GE"/>
              </w:rPr>
              <w:t>ე</w:t>
            </w:r>
            <w:r w:rsidRPr="00663112">
              <w:rPr>
                <w:rFonts w:ascii="Sylfaen" w:hAnsi="Sylfaen"/>
                <w:lang w:val="ka-GE"/>
              </w:rPr>
              <w:t>.</w:t>
            </w:r>
          </w:p>
          <w:p w:rsidR="0048549E" w:rsidRDefault="00832559" w:rsidP="00832559">
            <w:pPr>
              <w:spacing w:line="240" w:lineRule="auto"/>
              <w:ind w:right="333"/>
              <w:jc w:val="both"/>
              <w:rPr>
                <w:rFonts w:ascii="Sylfaen" w:hAnsi="Sylfaen"/>
                <w:sz w:val="24"/>
                <w:lang w:val="ka-GE"/>
              </w:rPr>
            </w:pPr>
            <w:r>
              <w:rPr>
                <w:rFonts w:ascii="Sylfaen" w:hAnsi="Sylfaen"/>
                <w:sz w:val="24"/>
                <w:lang w:val="ka-GE"/>
              </w:rPr>
              <w:t xml:space="preserve">           </w:t>
            </w:r>
            <w:r w:rsidRPr="002B7380">
              <w:rPr>
                <w:rFonts w:ascii="Sylfaen" w:hAnsi="Sylfaen"/>
                <w:lang w:val="ka-GE"/>
              </w:rPr>
              <w:t xml:space="preserve">როგორც 21.01.2020წლის N3/8225-19 სხდომის ოქმის 15:43:57-საათიდან 16:01:06 საათამდე პერიოდის სხდომის ოქმის ელექტრონულ ვერსიაში ჩანაწერი ადასტურებს, მოსამართლე განმარტავს, რომ რადგან ადმინისტრაციულ </w:t>
            </w:r>
            <w:r w:rsidR="00D2094B" w:rsidRPr="002B7380">
              <w:rPr>
                <w:rFonts w:ascii="Sylfaen" w:hAnsi="Sylfaen"/>
                <w:lang w:val="ka-GE"/>
              </w:rPr>
              <w:t>საპროცესო კოდექსის 26</w:t>
            </w:r>
            <w:r w:rsidR="00A9244D">
              <w:rPr>
                <w:rFonts w:ascii="Sylfaen" w:hAnsi="Sylfaen"/>
                <w:vertAlign w:val="superscript"/>
                <w:lang w:val="ka-GE"/>
              </w:rPr>
              <w:t>1</w:t>
            </w:r>
            <w:r w:rsidR="00D2094B" w:rsidRPr="002B7380">
              <w:rPr>
                <w:rFonts w:ascii="Sylfaen" w:hAnsi="Sylfaen"/>
                <w:lang w:val="ka-GE"/>
              </w:rPr>
              <w:t>-ე მუხლის 1-ლი ნაწილის თანახმად არ გამოიყენება სამოქალაქო საპროცესო კოდექსის XXVI თავით გათვალისწინებული დაუსწრებელი გადაწყვეტილების გამოტანის წესები, ხოლო ამავე მუხლის მე-3 ნაწილი მართალია ადგენს მხარის გამოუცხადებლობის შედეგად საქმეში არსებულ მასალაზე დაყრდნობით გადაწყვეტილების გამოტანის უფლებასო, მაგრამ, იმიტომ რომ მოპასუხემ შესაგებელი არ წარმოადგინა ვერ გავითვალისწინებ სამოქალაქო საპროცესო კოდექსის 63-ე მუხლით გათვალისწინებულ შედეგსო და მოპასუხეს ვერ ვეტყვი გადაბრძანდით დარბაზში და პროცესში მონაწილეობას ვერ მიიღებთ</w:t>
            </w:r>
            <w:r w:rsidR="002B7380" w:rsidRPr="002B7380">
              <w:rPr>
                <w:rFonts w:ascii="Sylfaen" w:hAnsi="Sylfaen"/>
                <w:lang w:val="ka-GE"/>
              </w:rPr>
              <w:t>ო</w:t>
            </w:r>
            <w:r w:rsidR="00D2094B" w:rsidRPr="002B7380">
              <w:rPr>
                <w:rFonts w:ascii="Sylfaen" w:hAnsi="Sylfaen"/>
                <w:lang w:val="ka-GE"/>
              </w:rPr>
              <w:t>, იმიტომ რომ შესაგებელი არ წარმოგიდგენიათო, ამის უფლებამოსილებას ქვეყანაში მოქმედი კანონმდებლობა არ მაძლევსო. მართალიაო რომ სამოქალაქო საპროცესო კოდექსის 247-ე მუხლი</w:t>
            </w:r>
            <w:r w:rsidR="00D2094B">
              <w:rPr>
                <w:rFonts w:ascii="Sylfaen" w:hAnsi="Sylfaen"/>
                <w:sz w:val="24"/>
                <w:lang w:val="ka-GE"/>
              </w:rPr>
              <w:t xml:space="preserve"> (</w:t>
            </w:r>
            <w:r w:rsidR="00D2094B" w:rsidRPr="00D2094B">
              <w:rPr>
                <w:rFonts w:ascii="Sylfaen" w:hAnsi="Sylfaen"/>
                <w:i/>
                <w:sz w:val="20"/>
                <w:lang w:val="ka-GE"/>
              </w:rPr>
              <w:t>ალბად შეცდა და უნდა ეთქვა ადმინისტრაციული საპროცესო კოდექსის მე-17 მუხლი და სამოქალაქო საპროცესო კოდექსის 201-ე მუხლს გულისხმობდა. რადგან 247-ე მუხლი ამოღებულია</w:t>
            </w:r>
            <w:r w:rsidR="00D2094B">
              <w:rPr>
                <w:rFonts w:ascii="Sylfaen" w:hAnsi="Sylfaen"/>
                <w:sz w:val="24"/>
                <w:lang w:val="ka-GE"/>
              </w:rPr>
              <w:t>)</w:t>
            </w:r>
            <w:r>
              <w:rPr>
                <w:rFonts w:ascii="Sylfaen" w:hAnsi="Sylfaen"/>
                <w:sz w:val="24"/>
                <w:lang w:val="ka-GE"/>
              </w:rPr>
              <w:t xml:space="preserve"> </w:t>
            </w:r>
            <w:r w:rsidR="00D2094B" w:rsidRPr="002B7380">
              <w:rPr>
                <w:rFonts w:ascii="Sylfaen" w:hAnsi="Sylfaen"/>
                <w:lang w:val="ka-GE"/>
              </w:rPr>
              <w:t xml:space="preserve">ადგენს რომ მოპასუხე ვალდებულია წარმოადგინოს შესაგებელიო, მაგრამ თუ არ წარმოადგენს შესაგებელსო, ამ შემთხვევაში რა გააკეთოს სასამართლომ ეს არ წერია და არ მომანიჭა უფლება და რა ვქნაო </w:t>
            </w:r>
            <w:r w:rsidR="00D2094B">
              <w:rPr>
                <w:rFonts w:ascii="Sylfaen" w:hAnsi="Sylfaen"/>
                <w:sz w:val="24"/>
                <w:lang w:val="ka-GE"/>
              </w:rPr>
              <w:t>(</w:t>
            </w:r>
            <w:r w:rsidR="00D2094B" w:rsidRPr="002B7380">
              <w:rPr>
                <w:rFonts w:ascii="Sylfaen" w:hAnsi="Sylfaen"/>
                <w:i/>
                <w:sz w:val="20"/>
                <w:lang w:val="ka-GE"/>
              </w:rPr>
              <w:t>გთხოვთ მოუსმინეთ 21.01.2020წლის სხდომის ოქმის მითითებული პერიოდის ჩანაწერს</w:t>
            </w:r>
            <w:r w:rsidR="00D2094B">
              <w:rPr>
                <w:rFonts w:ascii="Sylfaen" w:hAnsi="Sylfaen"/>
                <w:sz w:val="24"/>
                <w:lang w:val="ka-GE"/>
              </w:rPr>
              <w:t xml:space="preserve">). </w:t>
            </w:r>
            <w:r w:rsidR="0048549E">
              <w:rPr>
                <w:rFonts w:ascii="Sylfaen" w:hAnsi="Sylfaen"/>
                <w:sz w:val="24"/>
                <w:lang w:val="ka-GE"/>
              </w:rPr>
              <w:t xml:space="preserve"> </w:t>
            </w:r>
          </w:p>
          <w:p w:rsidR="00D2094B" w:rsidRDefault="00D2094B" w:rsidP="00832559">
            <w:pPr>
              <w:spacing w:line="240" w:lineRule="auto"/>
              <w:ind w:right="333"/>
              <w:jc w:val="both"/>
              <w:rPr>
                <w:rFonts w:ascii="Sylfaen" w:hAnsi="Sylfaen"/>
                <w:sz w:val="24"/>
                <w:lang w:val="ka-GE"/>
              </w:rPr>
            </w:pPr>
            <w:r w:rsidRPr="002B7380">
              <w:rPr>
                <w:rFonts w:ascii="Sylfaen" w:hAnsi="Sylfaen"/>
                <w:lang w:val="ka-GE"/>
              </w:rPr>
              <w:t xml:space="preserve">          ამრიგად, ცალსახაა, რომ სადავო საპროცესო ნორმა, ფაქტობრივად წარმოადგენს ადმინისტრაციული ორგანოებისათვის პრივილიგიების შექმნისა და კანონის დარღვევისათვის თვალის დახუჭვის შესაძლებლობის მექანიზმს და აშკარად ხელისშემშლელია სასამართლოს წინაშე თანასწორუფლებისანობისა და შეჯიბრებითობის პრინციპების რეალურად დაცვა-განხორციელებისათვის, რაც თავისთავად არღვევს, როგორც სამართლიანი სასამართლოს უფლებას, ისე უსაფუძვლოდ აჭიანურებს სამოქალაქო საპროცესო კოდექსის 59-ე მუხლის მე</w:t>
            </w:r>
            <w:r w:rsidR="005E4F59" w:rsidRPr="002B7380">
              <w:rPr>
                <w:rFonts w:ascii="Sylfaen" w:hAnsi="Sylfaen"/>
                <w:lang w:val="ka-GE"/>
              </w:rPr>
              <w:t>-3</w:t>
            </w:r>
            <w:r w:rsidRPr="002B7380">
              <w:rPr>
                <w:rFonts w:ascii="Sylfaen" w:hAnsi="Sylfaen"/>
                <w:lang w:val="ka-GE"/>
              </w:rPr>
              <w:t xml:space="preserve"> ნაწილით გათვალისწინებულ ვადებში საქმის განხილვის </w:t>
            </w:r>
            <w:r w:rsidR="00762489" w:rsidRPr="002B7380">
              <w:rPr>
                <w:rFonts w:ascii="Sylfaen" w:hAnsi="Sylfaen"/>
                <w:lang w:val="ka-GE"/>
              </w:rPr>
              <w:t xml:space="preserve">დამთავრებას, რაც საერთო ჯამში იწვევს საქართველოს კონსტიტუციის 34-ე მუხლის 1-ლი </w:t>
            </w:r>
            <w:r w:rsidR="00A9244D">
              <w:rPr>
                <w:rFonts w:ascii="Sylfaen" w:hAnsi="Sylfaen"/>
                <w:lang w:val="ka-GE"/>
              </w:rPr>
              <w:t>პუნქტ</w:t>
            </w:r>
            <w:r w:rsidR="00762489" w:rsidRPr="002B7380">
              <w:rPr>
                <w:rFonts w:ascii="Sylfaen" w:hAnsi="Sylfaen"/>
                <w:lang w:val="ka-GE"/>
              </w:rPr>
              <w:t xml:space="preserve">ითა და 31-ე მუხლის 1-ლი </w:t>
            </w:r>
            <w:r w:rsidR="00A9244D">
              <w:rPr>
                <w:rFonts w:ascii="Sylfaen" w:hAnsi="Sylfaen"/>
                <w:lang w:val="ka-GE"/>
              </w:rPr>
              <w:t>პუნქტ</w:t>
            </w:r>
            <w:r w:rsidR="00762489" w:rsidRPr="002B7380">
              <w:rPr>
                <w:rFonts w:ascii="Sylfaen" w:hAnsi="Sylfaen"/>
                <w:lang w:val="ka-GE"/>
              </w:rPr>
              <w:t xml:space="preserve">ით </w:t>
            </w:r>
            <w:r w:rsidR="00A9244D">
              <w:rPr>
                <w:rFonts w:ascii="Sylfaen" w:hAnsi="Sylfaen"/>
                <w:lang w:val="ka-GE"/>
              </w:rPr>
              <w:t>გარა</w:t>
            </w:r>
            <w:r w:rsidR="00762489" w:rsidRPr="002B7380">
              <w:rPr>
                <w:rFonts w:ascii="Sylfaen" w:hAnsi="Sylfaen"/>
                <w:lang w:val="ka-GE"/>
              </w:rPr>
              <w:t>ნტირებული უფლებების დარღვევას.</w:t>
            </w:r>
          </w:p>
          <w:p w:rsidR="00F430F7" w:rsidRPr="002B7380" w:rsidRDefault="002B4ABA" w:rsidP="00832559">
            <w:pPr>
              <w:spacing w:line="240" w:lineRule="auto"/>
              <w:ind w:right="333"/>
              <w:jc w:val="both"/>
              <w:rPr>
                <w:rFonts w:ascii="Sylfaen" w:hAnsi="Sylfaen"/>
                <w:lang w:val="ka-GE"/>
              </w:rPr>
            </w:pPr>
            <w:r w:rsidRPr="002B7380">
              <w:rPr>
                <w:rFonts w:ascii="Sylfaen" w:hAnsi="Sylfaen"/>
                <w:lang w:val="ka-GE"/>
              </w:rPr>
              <w:t xml:space="preserve">           სამოქალაქო საპროცესო კოდექსის 201-ე მუხლის მე-4 ნაწილით და 63-ე მუხლით გათვალისწინებული, შესაგებელის წარდგენის საპროცესო ვადის გაშვებისათვის და შესაგებელის არწარდგენისათვის დადგენილი მოქმედებების ნაცვლად,</w:t>
            </w:r>
            <w:r w:rsidR="00F430F7" w:rsidRPr="002B7380">
              <w:rPr>
                <w:rFonts w:ascii="Sylfaen" w:hAnsi="Sylfaen"/>
                <w:lang w:val="ka-GE"/>
              </w:rPr>
              <w:t xml:space="preserve"> რომლის თანახმადაც მოპასუხის მიერ შესაგებელის არწარდგენა ართმევს უფლებას, ასეთი მოქმედება</w:t>
            </w:r>
            <w:r w:rsidR="002B7380" w:rsidRPr="002B7380">
              <w:rPr>
                <w:rFonts w:ascii="Sylfaen" w:hAnsi="Sylfaen"/>
                <w:lang w:val="ka-GE"/>
              </w:rPr>
              <w:t xml:space="preserve"> შეასრულოს </w:t>
            </w:r>
            <w:r w:rsidR="00F430F7" w:rsidRPr="002B7380">
              <w:rPr>
                <w:rFonts w:ascii="Sylfaen" w:hAnsi="Sylfaen"/>
                <w:lang w:val="ka-GE"/>
              </w:rPr>
              <w:t xml:space="preserve"> საქმის არსებითი განხილვის დროს და ამავე კოდექსის 201-ე მუხლის მე-5 ნაწილის თანახმად, მოპასუხეს</w:t>
            </w:r>
            <w:r w:rsidR="002B7380" w:rsidRPr="002B7380">
              <w:rPr>
                <w:rFonts w:ascii="Sylfaen" w:hAnsi="Sylfaen"/>
                <w:lang w:val="ka-GE"/>
              </w:rPr>
              <w:t xml:space="preserve"> 21.01.2020წლისათვის</w:t>
            </w:r>
            <w:r w:rsidR="00F430F7" w:rsidRPr="002B7380">
              <w:rPr>
                <w:rFonts w:ascii="Sylfaen" w:hAnsi="Sylfaen"/>
                <w:lang w:val="ka-GE"/>
              </w:rPr>
              <w:t xml:space="preserve"> აღარ ჰქონდა რაიმე სახის მტკიცებულების წარდგენის უფლება, თბილისის საქალაქო სასამართლოს ადმინიტრაციულ საქმეტა კოლეგიამ 21.01.2020წლის N3/8225-19 განჩინებით მოპასუხე ნოტარიუს </w:t>
            </w:r>
            <w:r w:rsidR="002B7380" w:rsidRPr="002B7380">
              <w:rPr>
                <w:rFonts w:ascii="Sylfaen" w:hAnsi="Sylfaen"/>
                <w:lang w:val="ka-GE"/>
              </w:rPr>
              <w:t>ნი</w:t>
            </w:r>
            <w:r w:rsidR="00F430F7" w:rsidRPr="002B7380">
              <w:rPr>
                <w:rFonts w:ascii="Sylfaen" w:hAnsi="Sylfaen"/>
                <w:lang w:val="ka-GE"/>
              </w:rPr>
              <w:t>ნო ხაბულიანს განმეორებით დაავალა სასარჩელო მოთხოვნასთან დაკავშირებული ადმინისტრაციული წარმოების მასალების (</w:t>
            </w:r>
            <w:r w:rsidR="00F430F7" w:rsidRPr="002B7380">
              <w:rPr>
                <w:rFonts w:ascii="Sylfaen" w:hAnsi="Sylfaen"/>
                <w:i/>
                <w:sz w:val="20"/>
                <w:lang w:val="ka-GE"/>
              </w:rPr>
              <w:t>მათ შორის, ლენა სვანიძის განცხადება, რომელიც არის ნოტარიოუსი ნინო ხაბულიანის წარმოებაში და განცცხადება, რომელიც საფუძვლად დაედო გასაჩივრებული აქტის გამოცემას</w:t>
            </w:r>
            <w:r w:rsidR="00F430F7" w:rsidRPr="002B7380">
              <w:rPr>
                <w:rFonts w:ascii="Sylfaen" w:hAnsi="Sylfaen"/>
                <w:lang w:val="ka-GE"/>
              </w:rPr>
              <w:t xml:space="preserve">) წარმოდგენა და ამ ახალი დავალების შესასრულებლად დაუნიშნა </w:t>
            </w:r>
            <w:r w:rsidR="008208BB">
              <w:rPr>
                <w:rFonts w:ascii="Sylfaen" w:hAnsi="Sylfaen"/>
                <w:lang w:val="ka-GE"/>
              </w:rPr>
              <w:t xml:space="preserve">ახალი </w:t>
            </w:r>
            <w:r w:rsidR="00F430F7" w:rsidRPr="002B7380">
              <w:rPr>
                <w:rFonts w:ascii="Sylfaen" w:hAnsi="Sylfaen"/>
                <w:lang w:val="ka-GE"/>
              </w:rPr>
              <w:t xml:space="preserve">10 დღიანი საპროცესო ვადა. </w:t>
            </w:r>
          </w:p>
          <w:p w:rsidR="00F430F7" w:rsidRPr="00FE26C2" w:rsidRDefault="00F430F7" w:rsidP="00F430F7">
            <w:pPr>
              <w:spacing w:line="240" w:lineRule="auto"/>
              <w:ind w:right="333"/>
              <w:jc w:val="both"/>
              <w:rPr>
                <w:rFonts w:ascii="Sylfaen" w:hAnsi="Sylfaen"/>
                <w:lang w:val="ka-GE"/>
              </w:rPr>
            </w:pPr>
            <w:r w:rsidRPr="00FE26C2">
              <w:rPr>
                <w:rFonts w:ascii="Sylfaen" w:hAnsi="Sylfaen"/>
                <w:lang w:val="ka-GE"/>
              </w:rPr>
              <w:t xml:space="preserve">            აღნიშნული ფაქტი ადასტურებს, რომ, რომ არა გასაჩივრებული საპროცესო ნორმა, მოსამართლე</w:t>
            </w:r>
            <w:r w:rsidR="002B7380" w:rsidRPr="00FE26C2">
              <w:rPr>
                <w:rFonts w:ascii="Sylfaen" w:hAnsi="Sylfaen"/>
                <w:lang w:val="ka-GE"/>
              </w:rPr>
              <w:t xml:space="preserve"> 21.01.2020წლის სასამართლო სხდომაზე</w:t>
            </w:r>
            <w:r w:rsidRPr="00FE26C2">
              <w:rPr>
                <w:rFonts w:ascii="Sylfaen" w:hAnsi="Sylfaen"/>
                <w:lang w:val="ka-GE"/>
              </w:rPr>
              <w:t xml:space="preserve"> გამოიტანდა დაუსწრებელ გადაწყვეტილებას და ადგილი აღარ ექნებოდა მოპასუხხისათვის განმეორებით დავალების აუცილებლობას, ქვეტექსტით „</w:t>
            </w:r>
            <w:r w:rsidRPr="00FE26C2">
              <w:rPr>
                <w:rFonts w:ascii="Sylfaen" w:hAnsi="Sylfaen"/>
                <w:i/>
                <w:lang w:val="ka-GE"/>
              </w:rPr>
              <w:t>რამე მაინც წარმოადგინეთ</w:t>
            </w:r>
            <w:r w:rsidRPr="00FE26C2">
              <w:rPr>
                <w:rFonts w:ascii="Sylfaen" w:hAnsi="Sylfaen"/>
                <w:lang w:val="ka-GE"/>
              </w:rPr>
              <w:t>“, რაც ადასტურებს, რომ სამოქალაქო საპროცესო კოდექსის 201-ე მუხლის მე-4 და მე-5 ნაწილების საფუძველზე მტკიცებულებების აღარ მიღების ნაცვლად, ადგილი აქვს მტკიცებულებების წარმოდგენის</w:t>
            </w:r>
            <w:r w:rsidR="008208BB">
              <w:rPr>
                <w:rFonts w:ascii="Sylfaen" w:hAnsi="Sylfaen"/>
                <w:lang w:val="ka-GE"/>
              </w:rPr>
              <w:t xml:space="preserve"> ხელახლა</w:t>
            </w:r>
            <w:r w:rsidRPr="00FE26C2">
              <w:rPr>
                <w:rFonts w:ascii="Sylfaen" w:hAnsi="Sylfaen"/>
                <w:lang w:val="ka-GE"/>
              </w:rPr>
              <w:t xml:space="preserve"> დავალდებულებას, რაც ადასტურებს, რომ სადავო საპროცესო ნორმის </w:t>
            </w:r>
            <w:r w:rsidRPr="00FE26C2">
              <w:rPr>
                <w:rFonts w:ascii="Sylfaen" w:hAnsi="Sylfaen"/>
                <w:lang w:val="ka-GE"/>
              </w:rPr>
              <w:lastRenderedPageBreak/>
              <w:t>პირობებში შეუძლებელიც კი არის სასამართლოს წინაშე მხარეთა თანასწორუფლებიანობისა და შეჯიბრებითობის პრინციპის დაცვა და შესაბამისად სამართლიანი და მიუკერძოვებელი სასამართლოს უფლებით სარგებლობა</w:t>
            </w:r>
            <w:r w:rsidR="002B7380" w:rsidRPr="00FE26C2">
              <w:rPr>
                <w:rFonts w:ascii="Sylfaen" w:hAnsi="Sylfaen"/>
                <w:lang w:val="ka-GE"/>
              </w:rPr>
              <w:t xml:space="preserve"> მიუღწეველი უფლებაა</w:t>
            </w:r>
            <w:r w:rsidRPr="00FE26C2">
              <w:rPr>
                <w:rFonts w:ascii="Sylfaen" w:hAnsi="Sylfaen"/>
                <w:lang w:val="ka-GE"/>
              </w:rPr>
              <w:t xml:space="preserve">. </w:t>
            </w:r>
          </w:p>
          <w:p w:rsidR="00C8476C" w:rsidRDefault="00F430F7" w:rsidP="00C8476C">
            <w:pPr>
              <w:spacing w:line="240" w:lineRule="auto"/>
              <w:ind w:right="333"/>
              <w:jc w:val="both"/>
              <w:rPr>
                <w:rFonts w:ascii="Sylfaen" w:hAnsi="Sylfaen"/>
                <w:sz w:val="24"/>
                <w:lang w:val="ka-GE"/>
              </w:rPr>
            </w:pPr>
            <w:r w:rsidRPr="00FE26C2">
              <w:rPr>
                <w:rFonts w:ascii="Sylfaen" w:hAnsi="Sylfaen"/>
                <w:lang w:val="ka-GE"/>
              </w:rPr>
              <w:t xml:space="preserve">           ამასთანავე, რომელ თანასწორუფლებიანობაზე შეიძლება საუბარი, როცა სადავო საპროცესო ნორმის მოქმედების პირობებში, მოპასუხე პირიქით წახალისებულია არ შეასრულოს საქართველოს ადმინისტრაციული საპროცესო კოდექსის მე-17 და მე-2</w:t>
            </w:r>
            <w:r w:rsidR="008208BB">
              <w:rPr>
                <w:rFonts w:ascii="Sylfaen" w:hAnsi="Sylfaen"/>
                <w:lang w:val="ka-GE"/>
              </w:rPr>
              <w:t>0</w:t>
            </w:r>
            <w:r w:rsidRPr="00FE26C2">
              <w:rPr>
                <w:rFonts w:ascii="Sylfaen" w:hAnsi="Sylfaen"/>
                <w:lang w:val="ka-GE"/>
              </w:rPr>
              <w:t xml:space="preserve"> მუხლებით სავალდებულოდ დადგენილი მოქმედებები და არ წარმოადგინოს სამოქალაქო საპროცესო კოდექსის 201-ე მუხლით წარსადგენად სავალდებულოდ დადგენილი შესაგებელი</w:t>
            </w:r>
            <w:r w:rsidR="00C8476C" w:rsidRPr="00FE26C2">
              <w:rPr>
                <w:rFonts w:ascii="Sylfaen" w:hAnsi="Sylfaen"/>
                <w:lang w:val="ka-GE"/>
              </w:rPr>
              <w:t>, ხოლო ჩვენ, ანუ მოსარჩელე მხარეს მიმართ, სასამართლოსათვის მოპასუხის მიმართ ლოიალურობაზე ყურადღების გამახვილებისათვის, რაც წარმოდგენილი მტკიცებულებებით დადასტურებული ფაქტია, ჩვენი მხარე დაჯარიმებული იქნა 300 (</w:t>
            </w:r>
            <w:r w:rsidR="00C8476C" w:rsidRPr="00FE26C2">
              <w:rPr>
                <w:rFonts w:ascii="Sylfaen" w:hAnsi="Sylfaen"/>
                <w:i/>
                <w:sz w:val="20"/>
                <w:lang w:val="ka-GE"/>
              </w:rPr>
              <w:t>მთელი სამასი</w:t>
            </w:r>
            <w:r w:rsidR="00C8476C" w:rsidRPr="00FE26C2">
              <w:rPr>
                <w:rFonts w:ascii="Sylfaen" w:hAnsi="Sylfaen"/>
                <w:lang w:val="ka-GE"/>
              </w:rPr>
              <w:t>) ლარით. ესეც, სადავო საპროცესო ნორმის მოქმედების პირობებში სამართალწარმოების ორმაგი სტანდარტი, რომელიც ისე შორსაა კონსტიტუციით გარანტირებულ თანასწორუფლებიანობისა და შეჯიბრებითობის პრინციპების დაცვით სამართლიანი სასამართლოს უფლებით სარგებლობასთან, როგორც ცა და დედამიწა</w:t>
            </w:r>
            <w:r w:rsidR="00C8476C">
              <w:rPr>
                <w:rFonts w:ascii="Sylfaen" w:hAnsi="Sylfaen"/>
                <w:sz w:val="24"/>
                <w:lang w:val="ka-GE"/>
              </w:rPr>
              <w:t xml:space="preserve"> (</w:t>
            </w:r>
            <w:r w:rsidR="00C8476C" w:rsidRPr="00C8476C">
              <w:rPr>
                <w:rFonts w:ascii="Sylfaen" w:hAnsi="Sylfaen"/>
                <w:i/>
                <w:sz w:val="20"/>
                <w:lang w:val="ka-GE"/>
              </w:rPr>
              <w:t>ეს გამოთქმა ბრძენ ქართველ ხალხს დავევსესხე</w:t>
            </w:r>
            <w:r w:rsidR="00FE26C2">
              <w:rPr>
                <w:rFonts w:ascii="Sylfaen" w:hAnsi="Sylfaen"/>
                <w:i/>
                <w:sz w:val="20"/>
                <w:lang w:val="ka-GE"/>
              </w:rPr>
              <w:t>, მადლობა მათ</w:t>
            </w:r>
            <w:r w:rsidR="00C8476C">
              <w:rPr>
                <w:rFonts w:ascii="Sylfaen" w:hAnsi="Sylfaen"/>
                <w:sz w:val="24"/>
                <w:lang w:val="ka-GE"/>
              </w:rPr>
              <w:t>).</w:t>
            </w:r>
          </w:p>
          <w:p w:rsidR="00C8476C" w:rsidRPr="00FE26C2" w:rsidRDefault="00C8476C" w:rsidP="00C8476C">
            <w:pPr>
              <w:spacing w:line="240" w:lineRule="auto"/>
              <w:ind w:right="333"/>
              <w:jc w:val="both"/>
              <w:rPr>
                <w:rFonts w:ascii="Sylfaen" w:hAnsi="Sylfaen"/>
                <w:lang w:val="ka-GE"/>
              </w:rPr>
            </w:pPr>
            <w:r>
              <w:rPr>
                <w:rFonts w:ascii="Sylfaen" w:hAnsi="Sylfaen"/>
                <w:sz w:val="24"/>
                <w:lang w:val="ka-GE"/>
              </w:rPr>
              <w:t xml:space="preserve">            </w:t>
            </w:r>
            <w:r w:rsidRPr="00FE26C2">
              <w:rPr>
                <w:rFonts w:ascii="Sylfaen" w:hAnsi="Sylfaen"/>
                <w:lang w:val="ka-GE"/>
              </w:rPr>
              <w:t>ეხლა რაც შეეხება სადავო საპროცესო ნორმის მოქმედების პირობებში დავის გაჭიანურებისა და სასამართლოების გადატვირთულობ</w:t>
            </w:r>
            <w:r w:rsidR="00FE26C2" w:rsidRPr="00FE26C2">
              <w:rPr>
                <w:rFonts w:ascii="Sylfaen" w:hAnsi="Sylfaen"/>
                <w:lang w:val="ka-GE"/>
              </w:rPr>
              <w:t>აზე</w:t>
            </w:r>
            <w:r w:rsidRPr="00FE26C2">
              <w:rPr>
                <w:rFonts w:ascii="Sylfaen" w:hAnsi="Sylfaen"/>
                <w:lang w:val="ka-GE"/>
              </w:rPr>
              <w:t xml:space="preserve"> მოგახსენებთ.</w:t>
            </w:r>
          </w:p>
          <w:p w:rsidR="00C8476C" w:rsidRDefault="00C8476C" w:rsidP="00C8476C">
            <w:pPr>
              <w:spacing w:line="240" w:lineRule="auto"/>
              <w:ind w:right="333"/>
              <w:jc w:val="both"/>
              <w:rPr>
                <w:rFonts w:ascii="Sylfaen" w:hAnsi="Sylfaen"/>
                <w:sz w:val="24"/>
                <w:lang w:val="ka-GE"/>
              </w:rPr>
            </w:pPr>
            <w:r>
              <w:rPr>
                <w:rFonts w:ascii="Sylfaen" w:hAnsi="Sylfaen"/>
                <w:sz w:val="24"/>
                <w:lang w:val="ka-GE"/>
              </w:rPr>
              <w:t xml:space="preserve">            </w:t>
            </w:r>
            <w:r w:rsidRPr="00FE26C2">
              <w:rPr>
                <w:rFonts w:ascii="Sylfaen" w:hAnsi="Sylfaen"/>
                <w:lang w:val="ka-GE"/>
              </w:rPr>
              <w:t xml:space="preserve">რამდენადაც ადმინისტრაციული საპროცესო კოდექსი არ ადგენს ადმინისტრაციული სამართალწარმოების დასრულებისათვის ვადებს, ამავე კოდექსის 1-ლი მუხლის მე-2 ნაწილის თანახმად ადმინისტრაციული სამართალწარმოების ვადების დასადგენად გამოყენებული უნდა იქნეს სამოქალაქო საპროცესო კოდექსის 59-ე მუხლის მე-3 ნაწილით დადგენილი ვადები და ადმინისტრაციულ საქმეთა კოლეგიაში საქმის წარმოების დასრულება უნდა მოხდეს 2 თვეში, ხოლო განსაკუთრებით რთულ საქმეზე მისი განმხილველი სასამართლოს გადაწყვეტილებით ეს ვადა შეიძლება გაგრძელდეს არაუმეტეს 5 თვის ვადით. </w:t>
            </w:r>
          </w:p>
          <w:p w:rsidR="00C8476C" w:rsidRPr="00097E93" w:rsidRDefault="00C8476C" w:rsidP="00C8476C">
            <w:pPr>
              <w:spacing w:line="240" w:lineRule="auto"/>
              <w:ind w:right="333"/>
              <w:jc w:val="both"/>
              <w:rPr>
                <w:rFonts w:ascii="Sylfaen" w:hAnsi="Sylfaen"/>
                <w:lang w:val="ka-GE"/>
              </w:rPr>
            </w:pPr>
            <w:r>
              <w:rPr>
                <w:rFonts w:ascii="Sylfaen" w:hAnsi="Sylfaen"/>
                <w:sz w:val="24"/>
                <w:lang w:val="ka-GE"/>
              </w:rPr>
              <w:t xml:space="preserve">           </w:t>
            </w:r>
            <w:r w:rsidRPr="00097E93">
              <w:rPr>
                <w:rFonts w:ascii="Sylfaen" w:hAnsi="Sylfaen"/>
                <w:lang w:val="ka-GE"/>
              </w:rPr>
              <w:t>ამრიგად, მოცემულ სარჩელში გამოყენებული პრაქტიკის გათვალისწინებით, თბილისის საქალაქო სასამართლოს ადმინისტრაციულ საქმეთა კოლეგიაში მოპასუხე ნოტარიუსის წინააღმდეგ სარჩელი აღვძარით 2019წლის 31 ოქტომბერს</w:t>
            </w:r>
            <w:r w:rsidR="00ED6312" w:rsidRPr="00097E93">
              <w:rPr>
                <w:rFonts w:ascii="Sylfaen" w:hAnsi="Sylfaen"/>
                <w:lang w:val="ka-GE"/>
              </w:rPr>
              <w:t xml:space="preserve">, რომელიც წარმოებაში იქნა </w:t>
            </w:r>
            <w:r w:rsidR="008208BB">
              <w:rPr>
                <w:rFonts w:ascii="Sylfaen" w:hAnsi="Sylfaen"/>
                <w:lang w:val="ka-GE"/>
              </w:rPr>
              <w:t>მი</w:t>
            </w:r>
            <w:r w:rsidR="00ED6312" w:rsidRPr="00097E93">
              <w:rPr>
                <w:rFonts w:ascii="Sylfaen" w:hAnsi="Sylfaen"/>
                <w:lang w:val="ka-GE"/>
              </w:rPr>
              <w:t>ღებული 2019წლის 5 ნოემბრის განჩინებით და სამოქალაქო საპროცესო კოდექსის 59-ე მუხლის მე-3 ნაწილით გათვალისწინებული საპროცესო ვადების ათვლა დაიწყო ამ დღიდან.</w:t>
            </w:r>
          </w:p>
          <w:p w:rsidR="00ED6312" w:rsidRPr="00097E93" w:rsidRDefault="00ED6312" w:rsidP="00C8476C">
            <w:pPr>
              <w:spacing w:line="240" w:lineRule="auto"/>
              <w:ind w:right="333"/>
              <w:jc w:val="both"/>
              <w:rPr>
                <w:rFonts w:ascii="Sylfaen" w:hAnsi="Sylfaen"/>
                <w:lang w:val="ka-GE"/>
              </w:rPr>
            </w:pPr>
            <w:r w:rsidRPr="00097E93">
              <w:rPr>
                <w:rFonts w:ascii="Sylfaen" w:hAnsi="Sylfaen"/>
                <w:lang w:val="ka-GE"/>
              </w:rPr>
              <w:t xml:space="preserve">           როგორც 2019წლის 5 ნოემბრის განჩინებით არის დადგენილი, აღნიშნული საქმე მიჩნეული იქნა განსაკუთრებით რთული კატეგორიის საქმედ და მისი წარმოება გაგრძელებული იქნა 5 თვის ვადით, ანუ უნდა დასრულებულიყო 5 აპრილისათვის. </w:t>
            </w:r>
          </w:p>
          <w:p w:rsidR="00ED6312" w:rsidRDefault="00693D79" w:rsidP="00C8476C">
            <w:pPr>
              <w:spacing w:line="240" w:lineRule="auto"/>
              <w:ind w:right="333"/>
              <w:jc w:val="both"/>
              <w:rPr>
                <w:rFonts w:ascii="Sylfaen" w:hAnsi="Sylfaen"/>
                <w:lang w:val="ka-GE"/>
              </w:rPr>
            </w:pPr>
            <w:r>
              <w:rPr>
                <w:rFonts w:ascii="Sylfaen" w:hAnsi="Sylfaen"/>
                <w:sz w:val="24"/>
                <w:lang w:val="ka-GE"/>
              </w:rPr>
              <w:t xml:space="preserve">          </w:t>
            </w:r>
            <w:r w:rsidR="00ED6312" w:rsidRPr="00693D79">
              <w:rPr>
                <w:rFonts w:ascii="Sylfaen" w:hAnsi="Sylfaen"/>
                <w:lang w:val="ka-GE"/>
              </w:rPr>
              <w:t xml:space="preserve">რამდენადაც სადავო საპროცესო ნორმამ ვერ უზრუნველყო სასამართლოს წინაშე მხარეთა თანასწორუფლებიანობა და მოპასუხე აშკარად პრივილიგირებულ მდგომარეობაში ჩააყენა, რაც გამომდინარეობს შესაგებელით განსახორციელებელი მოქმედებების შესრულების 2020წლის 21 იანვრის განჩინებით ხელმეორედ შესრულების უფლების მინიჭებით, თავისთავად დამატებითმა მოქმედებების შესრულებამ გამოიწვია საქმის განხილვის გაჭიანურება და აღნიშნულ საქმეზე  სხდომა ჩანიშნული იქნა </w:t>
            </w:r>
            <w:r w:rsidR="008B7219" w:rsidRPr="00693D79">
              <w:rPr>
                <w:rFonts w:ascii="Sylfaen" w:hAnsi="Sylfaen"/>
                <w:lang w:val="ka-GE"/>
              </w:rPr>
              <w:t>2020წლის 14 მაისისათვის</w:t>
            </w:r>
            <w:r w:rsidRPr="00693D79">
              <w:rPr>
                <w:rFonts w:ascii="Sylfaen" w:hAnsi="Sylfaen"/>
                <w:lang w:val="ka-GE"/>
              </w:rPr>
              <w:t>. ანუ,</w:t>
            </w:r>
            <w:r w:rsidR="008B7219" w:rsidRPr="00693D79">
              <w:rPr>
                <w:rFonts w:ascii="Sylfaen" w:hAnsi="Sylfaen"/>
                <w:lang w:val="ka-GE"/>
              </w:rPr>
              <w:t xml:space="preserve"> სამოქალაქო საპროცესო კოდექსის 59-ე მუხლის მე-3 ნაწილით გათვალისწინებული 5 თვიანი საპროცესო ვადის გასვლის </w:t>
            </w:r>
            <w:r w:rsidRPr="00693D79">
              <w:rPr>
                <w:rFonts w:ascii="Sylfaen" w:hAnsi="Sylfaen"/>
                <w:lang w:val="ka-GE"/>
              </w:rPr>
              <w:t>შემდეგ ჩაინიშნა სხდომა და კვლავ  მოსამზადებელი სხდომა. ხოლო</w:t>
            </w:r>
            <w:r w:rsidR="008B7219" w:rsidRPr="00693D79">
              <w:rPr>
                <w:rFonts w:ascii="Sylfaen" w:hAnsi="Sylfaen"/>
                <w:lang w:val="ka-GE"/>
              </w:rPr>
              <w:t xml:space="preserve"> ამავე კოდექსის 207-ე მუხლით გათვალისწინებული განჩინება საქმის სასამართლოს მთავარ სხდომაზე განხილვის შესახებ</w:t>
            </w:r>
            <w:r w:rsidRPr="00693D79">
              <w:rPr>
                <w:rFonts w:ascii="Sylfaen" w:hAnsi="Sylfaen"/>
                <w:lang w:val="ka-GE"/>
              </w:rPr>
              <w:t xml:space="preserve"> დღემდე არ არსებობს, რაც ადასტურებს, რომ მთავარ სხდომაზე განსახილველად საქმე მზად არ არის, მიუხედავად იმისა, რომ სამოქალაქო საპროცესო კოდექსის 59-ე მუხლის მე-3 ნაწილით საქმის დასრულებისათვის დადგენილი 5 თვიანი უკიდურესი ვადა უკვე გასულია, რაც</w:t>
            </w:r>
            <w:r w:rsidR="008B7219" w:rsidRPr="00693D79">
              <w:rPr>
                <w:rFonts w:ascii="Sylfaen" w:hAnsi="Sylfaen"/>
                <w:lang w:val="ka-GE"/>
              </w:rPr>
              <w:t xml:space="preserve"> ადასტურებს, რომ 5 თვიანი ვადის გასვლის შემდეგაც 2020წლის 14 მაისს ჩატარდება კვლავ მოსამზადებელი სასამართლო სხდომა და სადავო საპროცესო ნორმის მოქმედების პირობებში, ისე გავიდა სამოქალაქო საპროცესო კოდექსის 59-ე მუხლის მე-3 ნაწილით საქმის წარმოების დასრულებისათვის დადგენილი მაქსიმალური 5 თვიანი ვადა, რომ სასამართლომ იმდენიც კი ვერ შესძლო, რომ მოპასუხისაგან გაგვეგო</w:t>
            </w:r>
            <w:r w:rsidRPr="00693D79">
              <w:rPr>
                <w:rFonts w:ascii="Sylfaen" w:hAnsi="Sylfaen"/>
                <w:lang w:val="ka-GE"/>
              </w:rPr>
              <w:t xml:space="preserve"> და მოსარჩელისთვისაც გასაგები გაეხადა</w:t>
            </w:r>
            <w:r w:rsidR="008B7219" w:rsidRPr="00693D79">
              <w:rPr>
                <w:rFonts w:ascii="Sylfaen" w:hAnsi="Sylfaen"/>
                <w:lang w:val="ka-GE"/>
              </w:rPr>
              <w:t xml:space="preserve"> რა სამართლებრივი და ფაქტობრივი საფუძვლებით აპირებს მოპასუხე</w:t>
            </w:r>
            <w:r w:rsidRPr="00693D79">
              <w:rPr>
                <w:rFonts w:ascii="Sylfaen" w:hAnsi="Sylfaen"/>
                <w:lang w:val="ka-GE"/>
              </w:rPr>
              <w:t xml:space="preserve"> სარჩელისაგან</w:t>
            </w:r>
            <w:r w:rsidR="008B7219" w:rsidRPr="00693D79">
              <w:rPr>
                <w:rFonts w:ascii="Sylfaen" w:hAnsi="Sylfaen"/>
                <w:lang w:val="ka-GE"/>
              </w:rPr>
              <w:t xml:space="preserve"> თავის დაცვას, რის გარეშეც სასამართლოს მთავარ სხდომაზე განსახილველად საქმის მომზადება შეუძლებელია და </w:t>
            </w:r>
            <w:r w:rsidR="008B7219" w:rsidRPr="00693D79">
              <w:rPr>
                <w:rFonts w:ascii="Sylfaen" w:hAnsi="Sylfaen"/>
                <w:lang w:val="ka-GE"/>
              </w:rPr>
              <w:lastRenderedPageBreak/>
              <w:t>შესაბამისად, მუდმივად მოსამზადებელ ეტაპზე ყოფნას კი კანონმდებელი არამც თ</w:t>
            </w:r>
            <w:r w:rsidRPr="00693D79">
              <w:rPr>
                <w:rFonts w:ascii="Sylfaen" w:hAnsi="Sylfaen"/>
                <w:lang w:val="ka-GE"/>
              </w:rPr>
              <w:t>უ</w:t>
            </w:r>
            <w:r w:rsidR="008B7219" w:rsidRPr="00693D79">
              <w:rPr>
                <w:rFonts w:ascii="Sylfaen" w:hAnsi="Sylfaen"/>
                <w:lang w:val="ka-GE"/>
              </w:rPr>
              <w:t xml:space="preserve"> არ ითვალისწინებს, არამედ კანონით დადგენილი ვადების გათვალისწინებით დაუშვებლადაც კი მიიჩნევს.   </w:t>
            </w:r>
          </w:p>
          <w:p w:rsidR="0076327F" w:rsidRDefault="0076327F" w:rsidP="00C8476C">
            <w:pPr>
              <w:spacing w:line="240" w:lineRule="auto"/>
              <w:ind w:right="333"/>
              <w:jc w:val="both"/>
              <w:rPr>
                <w:rFonts w:ascii="Sylfaen" w:hAnsi="Sylfaen"/>
                <w:lang w:val="ka-GE"/>
              </w:rPr>
            </w:pPr>
          </w:p>
          <w:p w:rsidR="0076327F" w:rsidRDefault="0076327F" w:rsidP="00C8476C">
            <w:pPr>
              <w:spacing w:line="240" w:lineRule="auto"/>
              <w:ind w:right="333"/>
              <w:jc w:val="both"/>
              <w:rPr>
                <w:rFonts w:ascii="Sylfaen" w:hAnsi="Sylfaen"/>
                <w:lang w:val="ka-GE"/>
              </w:rPr>
            </w:pPr>
          </w:p>
          <w:p w:rsidR="008208BB" w:rsidRPr="0076327F" w:rsidRDefault="008208BB" w:rsidP="00C8476C">
            <w:pPr>
              <w:spacing w:line="240" w:lineRule="auto"/>
              <w:ind w:right="333"/>
              <w:jc w:val="both"/>
              <w:rPr>
                <w:rFonts w:ascii="Sylfaen" w:hAnsi="Sylfaen"/>
                <w:sz w:val="28"/>
                <w:lang w:val="ka-GE"/>
              </w:rPr>
            </w:pPr>
            <w:r w:rsidRPr="0076327F">
              <w:rPr>
                <w:rFonts w:ascii="Sylfaen" w:hAnsi="Sylfaen"/>
                <w:sz w:val="28"/>
                <w:lang w:val="ka-GE"/>
              </w:rPr>
              <w:t xml:space="preserve">                   მე-2 მაგალითი:</w:t>
            </w:r>
          </w:p>
          <w:p w:rsidR="008208BB" w:rsidRDefault="008208BB" w:rsidP="00C8476C">
            <w:pPr>
              <w:spacing w:line="240" w:lineRule="auto"/>
              <w:ind w:right="333"/>
              <w:jc w:val="both"/>
              <w:rPr>
                <w:rFonts w:ascii="Sylfaen" w:hAnsi="Sylfaen"/>
                <w:lang w:val="ka-GE"/>
              </w:rPr>
            </w:pPr>
            <w:r>
              <w:rPr>
                <w:rFonts w:ascii="Sylfaen" w:hAnsi="Sylfaen"/>
                <w:lang w:val="ka-GE"/>
              </w:rPr>
              <w:t xml:space="preserve">           </w:t>
            </w:r>
            <w:r w:rsidR="00AA6406">
              <w:rPr>
                <w:rFonts w:ascii="Sylfaen" w:hAnsi="Sylfaen"/>
                <w:lang w:val="ka-GE"/>
              </w:rPr>
              <w:t>მოსარჩელე ლენა სვანიძემ, 2020წლის 24 თებერვალს მოპასუხე ნოტარიუსი ნინო ხაბულიანის წინააღმდეგ თბილისის საქალაქო სასამართლოს ადმინისტრაციულ საქმეთა კოლეგიაში აღძრა მეორე სარჩელი.</w:t>
            </w:r>
          </w:p>
          <w:p w:rsidR="00AA6406" w:rsidRDefault="00AA6406" w:rsidP="00C8476C">
            <w:pPr>
              <w:spacing w:line="240" w:lineRule="auto"/>
              <w:ind w:right="333"/>
              <w:jc w:val="both"/>
              <w:rPr>
                <w:rFonts w:ascii="Sylfaen" w:hAnsi="Sylfaen"/>
                <w:lang w:val="ka-GE"/>
              </w:rPr>
            </w:pPr>
            <w:r>
              <w:rPr>
                <w:rFonts w:ascii="Sylfaen" w:hAnsi="Sylfaen"/>
                <w:lang w:val="ka-GE"/>
              </w:rPr>
              <w:t xml:space="preserve">            აღნიშნული სარჩელი განსახილველად გადაეცა მოსამართლე ნინო ბუაჩიძეს, რომელმაც 2020წლის 26 თებერვლის N3/1521-20 განჩინებით სარჩელი მიიღო წარმოებაში და „დაადგინა“ ნაწილის მე-2 პუნქტით სასამართლომ მოპასუხეს დაავალა შემდეგი: „</w:t>
            </w:r>
            <w:r w:rsidRPr="006430E7">
              <w:rPr>
                <w:rFonts w:ascii="Sylfaen" w:hAnsi="Sylfaen"/>
                <w:i/>
                <w:lang w:val="ka-GE"/>
              </w:rPr>
              <w:t>დაევალოს მოპასუხეს 10 (ათი) დღის ვადაში წარმოადგინოს წერილობითი პასუხი (შესაგებელი) და ადმინისტრაციული წარმოების მასალები</w:t>
            </w:r>
            <w:r>
              <w:rPr>
                <w:rFonts w:ascii="Sylfaen" w:hAnsi="Sylfaen"/>
                <w:lang w:val="ka-GE"/>
              </w:rPr>
              <w:t xml:space="preserve">“. </w:t>
            </w:r>
          </w:p>
          <w:p w:rsidR="006430E7" w:rsidRDefault="006430E7" w:rsidP="00C8476C">
            <w:pPr>
              <w:spacing w:line="240" w:lineRule="auto"/>
              <w:ind w:right="333"/>
              <w:jc w:val="both"/>
              <w:rPr>
                <w:rFonts w:ascii="Sylfaen" w:hAnsi="Sylfaen"/>
                <w:lang w:val="ka-GE"/>
              </w:rPr>
            </w:pPr>
            <w:r>
              <w:rPr>
                <w:rFonts w:ascii="Sylfaen" w:hAnsi="Sylfaen"/>
                <w:lang w:val="ka-GE"/>
              </w:rPr>
              <w:t xml:space="preserve">               2020წლის 28 თებერვალს გაგზავნილი გზავნილით, მოპასუხე სასამართლოს მხრიდან გაფრთრთხილებული იქნა, რომ: „</w:t>
            </w:r>
            <w:r w:rsidRPr="000A701E">
              <w:rPr>
                <w:rFonts w:ascii="Sylfaen" w:hAnsi="Sylfaen"/>
                <w:i/>
                <w:lang w:val="ka-GE"/>
              </w:rPr>
              <w:t>თვენ საქართველოს იუსტიციის უმაღლესი საბჭოს მიერ დამტკიცებული ფორმის მიხედვით (როგორც წესი, ნაბეჭდი სახით) უნდა შეადგინოთ პასუხი (შესაგებელი) სარჩელსა და მასში დასმულ საკითხებზე, აგრეთვე, მოსაზრებები სარჩელზე დართული საბუთების შესახებ და წარუდგინოთ თბილისის საქალაქო სასამართლოს</w:t>
            </w:r>
            <w:r w:rsidR="000A701E" w:rsidRPr="000A701E">
              <w:rPr>
                <w:rFonts w:ascii="Sylfaen" w:hAnsi="Sylfaen"/>
                <w:i/>
                <w:lang w:val="ka-GE"/>
              </w:rPr>
              <w:t>. ინფორმაციას, პასუხის (შესაგებელის) შევსების წესების, აგრეთვე მისი წარუდგენლობით გამოწვეული შედეგების შესახებ, გაეცანით შესაგებელის შევსების ინსტრუქციაში</w:t>
            </w:r>
            <w:r>
              <w:rPr>
                <w:rFonts w:ascii="Sylfaen" w:hAnsi="Sylfaen"/>
                <w:lang w:val="ka-GE"/>
              </w:rPr>
              <w:t>“-ო.</w:t>
            </w:r>
          </w:p>
          <w:p w:rsidR="0049122C" w:rsidRDefault="000A701E" w:rsidP="000A701E">
            <w:pPr>
              <w:spacing w:line="240" w:lineRule="auto"/>
              <w:ind w:right="333"/>
              <w:jc w:val="both"/>
              <w:rPr>
                <w:rFonts w:ascii="Sylfaen" w:hAnsi="Sylfaen"/>
                <w:sz w:val="24"/>
                <w:lang w:val="ka-GE"/>
              </w:rPr>
            </w:pPr>
            <w:r>
              <w:rPr>
                <w:rFonts w:ascii="Sylfaen" w:hAnsi="Sylfaen"/>
                <w:lang w:val="ka-GE"/>
              </w:rPr>
              <w:t xml:space="preserve">              მიუხედავად ამისა, მოპასუხემ არც ამ საქმეზე დღემდე არ წარმოადგინა შესაგებელი, რაც ადასტურებს, რომ სანამ ძალაში იქნება და როგორც ანტიკონსტიტუციური ნორმა არ იქნება გაუქმებული სადავი საპოროცესო კორმა (</w:t>
            </w:r>
            <w:r w:rsidRPr="000A701E">
              <w:rPr>
                <w:rFonts w:ascii="Sylfaen" w:hAnsi="Sylfaen"/>
                <w:i/>
                <w:lang w:val="ka-GE"/>
              </w:rPr>
              <w:t>სასკ-ის 26</w:t>
            </w:r>
            <w:r w:rsidR="00A9244D">
              <w:rPr>
                <w:rFonts w:ascii="Sylfaen" w:hAnsi="Sylfaen"/>
                <w:i/>
                <w:vertAlign w:val="superscript"/>
                <w:lang w:val="ka-GE"/>
              </w:rPr>
              <w:t>1</w:t>
            </w:r>
            <w:r w:rsidRPr="000A701E">
              <w:rPr>
                <w:rFonts w:ascii="Sylfaen" w:hAnsi="Sylfaen"/>
                <w:i/>
                <w:lang w:val="ka-GE"/>
              </w:rPr>
              <w:t>-ე მუხლის 1-ლი ნაწილი</w:t>
            </w:r>
            <w:r>
              <w:rPr>
                <w:rFonts w:ascii="Sylfaen" w:hAnsi="Sylfaen"/>
                <w:lang w:val="ka-GE"/>
              </w:rPr>
              <w:t>), მანამდე ადმინისტრაციულ სამართალწარმოებაში მონაწილე ადმინისტრაციული ორგანოები გამოიყენებენ სადავო საპროცესო ნორმით მათთვის დადგენილ შეღავათს და სასამართლოს მიერ შესაგებელის წარდგენისათვის დანიშნულ ვადაში სასამართლოში არ წარმოადგენენ შესაგებელებს.</w:t>
            </w:r>
          </w:p>
          <w:p w:rsidR="0049122C" w:rsidRPr="0049122C" w:rsidRDefault="0049122C" w:rsidP="0049122C">
            <w:pPr>
              <w:rPr>
                <w:rFonts w:ascii="Sylfaen" w:hAnsi="Sylfaen"/>
                <w:sz w:val="24"/>
                <w:lang w:val="ka-GE"/>
              </w:rPr>
            </w:pPr>
          </w:p>
          <w:p w:rsidR="0049122C" w:rsidRPr="0049122C" w:rsidRDefault="0049122C" w:rsidP="0049122C">
            <w:pPr>
              <w:rPr>
                <w:rFonts w:ascii="Sylfaen" w:hAnsi="Sylfaen"/>
                <w:sz w:val="24"/>
                <w:lang w:val="ka-GE"/>
              </w:rPr>
            </w:pPr>
          </w:p>
          <w:p w:rsidR="0049122C" w:rsidRDefault="0049122C" w:rsidP="0049122C">
            <w:pPr>
              <w:rPr>
                <w:rFonts w:ascii="Sylfaen" w:hAnsi="Sylfaen"/>
                <w:sz w:val="24"/>
                <w:lang w:val="ka-GE"/>
              </w:rPr>
            </w:pPr>
          </w:p>
          <w:p w:rsidR="002B4ABA" w:rsidRPr="0049122C" w:rsidRDefault="002B4ABA" w:rsidP="0049122C">
            <w:pPr>
              <w:tabs>
                <w:tab w:val="left" w:pos="3615"/>
              </w:tabs>
              <w:rPr>
                <w:rFonts w:ascii="Sylfaen" w:hAnsi="Sylfaen"/>
                <w:sz w:val="24"/>
                <w:lang w:val="ka-GE"/>
              </w:rPr>
            </w:pPr>
          </w:p>
        </w:tc>
      </w:tr>
      <w:tr w:rsidR="006001B5" w:rsidRPr="006001B5" w:rsidTr="002D54F8">
        <w:tc>
          <w:tcPr>
            <w:tcW w:w="10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01B5" w:rsidRPr="006001B5" w:rsidRDefault="006001B5" w:rsidP="006001B5">
            <w:pPr>
              <w:spacing w:line="240" w:lineRule="auto"/>
              <w:ind w:right="333"/>
              <w:jc w:val="both"/>
              <w:rPr>
                <w:rFonts w:ascii="Sylfaen" w:hAnsi="Sylfaen"/>
                <w:sz w:val="24"/>
                <w:lang w:val="ka-GE"/>
              </w:rPr>
            </w:pPr>
          </w:p>
        </w:tc>
      </w:tr>
    </w:tbl>
    <w:p w:rsidR="002D54F8" w:rsidRDefault="002D54F8" w:rsidP="002D54F8">
      <w:pPr>
        <w:shd w:val="clear" w:color="auto" w:fill="9CC2E5" w:themeFill="accent1" w:themeFillTint="99"/>
        <w:ind w:left="-720" w:right="-720"/>
        <w:jc w:val="center"/>
        <w:rPr>
          <w:rFonts w:ascii="Sylfaen" w:hAnsi="Sylfaen"/>
          <w:b/>
          <w:lang w:val="ka-GE"/>
        </w:rPr>
      </w:pPr>
      <w:r>
        <w:rPr>
          <w:rFonts w:ascii="Sylfaen" w:hAnsi="Sylfaen"/>
          <w:b/>
        </w:rPr>
        <w:t>III</w:t>
      </w:r>
      <w:r>
        <w:rPr>
          <w:rFonts w:ascii="Sylfaen" w:hAnsi="Sylfaen"/>
          <w:b/>
        </w:rPr>
        <w:br/>
      </w:r>
      <w:r>
        <w:rPr>
          <w:rFonts w:ascii="Sylfaen" w:hAnsi="Sylfaen"/>
          <w:b/>
          <w:lang w:val="ka-GE"/>
        </w:rPr>
        <w:t xml:space="preserve">შუამდგომლობები </w:t>
      </w:r>
      <w:r>
        <w:rPr>
          <w:rFonts w:ascii="Sylfaen" w:hAnsi="Sylfaen"/>
          <w:i/>
          <w:color w:val="000000" w:themeColor="text1"/>
          <w:sz w:val="18"/>
          <w:lang w:val="ka-GE"/>
        </w:rPr>
        <w:t xml:space="preserve">შენიშვნა </w:t>
      </w:r>
      <w:r>
        <w:rPr>
          <w:rStyle w:val="a7"/>
          <w:rFonts w:ascii="Sylfaen" w:hAnsi="Sylfaen"/>
          <w:color w:val="000000" w:themeColor="text1"/>
          <w:sz w:val="18"/>
          <w:lang w:val="ka-GE"/>
        </w:rPr>
        <w:footnoteReference w:id="7"/>
      </w:r>
    </w:p>
    <w:p w:rsidR="002D54F8" w:rsidRDefault="002D54F8" w:rsidP="002D54F8">
      <w:pPr>
        <w:shd w:val="clear" w:color="auto" w:fill="BFBFBF" w:themeFill="background1" w:themeFillShade="BF"/>
        <w:ind w:left="-720" w:right="-720"/>
        <w:jc w:val="both"/>
        <w:rPr>
          <w:rFonts w:ascii="Sylfaen" w:hAnsi="Sylfaen"/>
          <w:lang w:val="ka-GE"/>
        </w:rPr>
      </w:pPr>
      <w:r>
        <w:rPr>
          <w:rFonts w:ascii="Sylfaen" w:hAnsi="Sylfaen"/>
          <w:lang w:val="ka-GE"/>
        </w:rPr>
        <w:t>1. შუამდგომლობა მოწმის, ექსპერტის ან/და სპეციალისტის მოწვევის თაობაზე</w:t>
      </w:r>
    </w:p>
    <w:tbl>
      <w:tblPr>
        <w:tblStyle w:val="a8"/>
        <w:tblW w:w="10885" w:type="dxa"/>
        <w:tblInd w:w="-720" w:type="dxa"/>
        <w:tblLook w:val="04A0" w:firstRow="1" w:lastRow="0" w:firstColumn="1" w:lastColumn="0" w:noHBand="0" w:noVBand="1"/>
      </w:tblPr>
      <w:tblGrid>
        <w:gridCol w:w="10885"/>
      </w:tblGrid>
      <w:tr w:rsidR="002D54F8" w:rsidTr="002D54F8">
        <w:tc>
          <w:tcPr>
            <w:tcW w:w="10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D54F8" w:rsidRDefault="005E4F59">
            <w:pPr>
              <w:spacing w:line="240" w:lineRule="auto"/>
              <w:ind w:right="-720"/>
              <w:jc w:val="both"/>
              <w:rPr>
                <w:rFonts w:ascii="Sylfaen" w:hAnsi="Sylfaen"/>
                <w:lang w:val="ka-GE"/>
              </w:rPr>
            </w:pPr>
            <w:r>
              <w:rPr>
                <w:rFonts w:ascii="Sylfaen" w:hAnsi="Sylfaen"/>
                <w:lang w:val="ka-GE"/>
              </w:rPr>
              <w:t>არა გვაქვს</w:t>
            </w:r>
          </w:p>
          <w:p w:rsidR="00663112" w:rsidRDefault="00663112">
            <w:pPr>
              <w:spacing w:line="240" w:lineRule="auto"/>
              <w:ind w:right="-720"/>
              <w:jc w:val="both"/>
              <w:rPr>
                <w:rFonts w:ascii="Sylfaen" w:hAnsi="Sylfaen"/>
                <w:lang w:val="ka-GE"/>
              </w:rPr>
            </w:pPr>
          </w:p>
        </w:tc>
      </w:tr>
    </w:tbl>
    <w:p w:rsidR="002D54F8" w:rsidRDefault="002D54F8" w:rsidP="002D54F8">
      <w:pPr>
        <w:shd w:val="clear" w:color="auto" w:fill="BFBFBF" w:themeFill="background1" w:themeFillShade="BF"/>
        <w:ind w:left="-720" w:right="-720"/>
        <w:jc w:val="both"/>
        <w:rPr>
          <w:rFonts w:ascii="Sylfaen" w:hAnsi="Sylfaen"/>
          <w:lang w:val="ka-GE"/>
        </w:rPr>
      </w:pPr>
      <w:r>
        <w:rPr>
          <w:rFonts w:ascii="Sylfaen" w:hAnsi="Sylfaen"/>
          <w:lang w:val="ka-GE"/>
        </w:rPr>
        <w:t>2. შუამდგომლობა სადავო ნორმის მოქმედების შეჩერების თაობაზე</w:t>
      </w:r>
    </w:p>
    <w:tbl>
      <w:tblPr>
        <w:tblStyle w:val="a8"/>
        <w:tblW w:w="10885" w:type="dxa"/>
        <w:tblInd w:w="-720" w:type="dxa"/>
        <w:tblLook w:val="04A0" w:firstRow="1" w:lastRow="0" w:firstColumn="1" w:lastColumn="0" w:noHBand="0" w:noVBand="1"/>
      </w:tblPr>
      <w:tblGrid>
        <w:gridCol w:w="10885"/>
      </w:tblGrid>
      <w:tr w:rsidR="002D54F8" w:rsidRPr="008C5E62" w:rsidTr="002D54F8">
        <w:tc>
          <w:tcPr>
            <w:tcW w:w="10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A7C94" w:rsidRDefault="005E4F59" w:rsidP="000A0BAE">
            <w:pPr>
              <w:spacing w:line="240" w:lineRule="auto"/>
              <w:ind w:right="423"/>
              <w:jc w:val="both"/>
              <w:rPr>
                <w:rFonts w:ascii="Sylfaen" w:hAnsi="Sylfaen"/>
                <w:sz w:val="28"/>
                <w:lang w:val="ka-GE"/>
              </w:rPr>
            </w:pPr>
            <w:r w:rsidRPr="00653A25">
              <w:rPr>
                <w:rFonts w:ascii="Sylfaen" w:hAnsi="Sylfaen"/>
                <w:b/>
                <w:i/>
                <w:sz w:val="36"/>
                <w:u w:val="single"/>
                <w:lang w:val="ka-GE"/>
              </w:rPr>
              <w:t>გთხოვთ</w:t>
            </w:r>
            <w:r w:rsidRPr="00653A25">
              <w:rPr>
                <w:rFonts w:ascii="Sylfaen" w:hAnsi="Sylfaen"/>
                <w:b/>
                <w:i/>
                <w:sz w:val="28"/>
                <w:lang w:val="ka-GE"/>
              </w:rPr>
              <w:t xml:space="preserve"> </w:t>
            </w:r>
            <w:r w:rsidRPr="00653A25">
              <w:rPr>
                <w:rFonts w:ascii="Sylfaen" w:hAnsi="Sylfaen"/>
                <w:sz w:val="28"/>
                <w:lang w:val="ka-GE"/>
              </w:rPr>
              <w:t>შეაჩეროთ სადავო საპროცესო ნორმის, კერძოდ საქართველოს ადმინისტრაციული საპროცესო კოდექსის</w:t>
            </w:r>
            <w:r w:rsidR="00A9244D">
              <w:rPr>
                <w:rFonts w:ascii="Sylfaen" w:hAnsi="Sylfaen"/>
                <w:sz w:val="28"/>
                <w:lang w:val="ka-GE"/>
              </w:rPr>
              <w:t xml:space="preserve"> 26</w:t>
            </w:r>
            <w:r w:rsidR="00A9244D">
              <w:rPr>
                <w:rFonts w:ascii="Sylfaen" w:hAnsi="Sylfaen"/>
                <w:sz w:val="28"/>
                <w:vertAlign w:val="superscript"/>
                <w:lang w:val="ka-GE"/>
              </w:rPr>
              <w:t>1</w:t>
            </w:r>
            <w:r w:rsidRPr="00653A25">
              <w:rPr>
                <w:rFonts w:ascii="Sylfaen" w:hAnsi="Sylfaen"/>
                <w:sz w:val="28"/>
                <w:lang w:val="ka-GE"/>
              </w:rPr>
              <w:t>-ე მუხლის 1-ლი ნაწილის მოქმედება.</w:t>
            </w:r>
          </w:p>
          <w:p w:rsidR="0076327F" w:rsidRDefault="0076327F" w:rsidP="000A0BAE">
            <w:pPr>
              <w:spacing w:line="240" w:lineRule="auto"/>
              <w:ind w:right="423"/>
              <w:jc w:val="both"/>
              <w:rPr>
                <w:rFonts w:ascii="Sylfaen" w:hAnsi="Sylfaen"/>
                <w:lang w:val="ka-GE"/>
              </w:rPr>
            </w:pPr>
          </w:p>
          <w:p w:rsidR="00E501BB" w:rsidRDefault="00653A25" w:rsidP="00E501BB">
            <w:pPr>
              <w:spacing w:line="240" w:lineRule="auto"/>
              <w:ind w:right="423"/>
              <w:jc w:val="both"/>
              <w:rPr>
                <w:rFonts w:ascii="Sylfaen" w:hAnsi="Sylfaen"/>
                <w:lang w:val="ka-GE"/>
              </w:rPr>
            </w:pPr>
            <w:r w:rsidRPr="00653A25">
              <w:rPr>
                <w:rFonts w:ascii="Sylfaen" w:hAnsi="Sylfaen"/>
                <w:b/>
                <w:i/>
                <w:sz w:val="28"/>
                <w:u w:val="single"/>
                <w:lang w:val="ka-GE"/>
              </w:rPr>
              <w:t>დასაბუთება</w:t>
            </w:r>
            <w:r w:rsidR="002A7C94" w:rsidRPr="00653A25">
              <w:rPr>
                <w:rFonts w:ascii="Sylfaen" w:hAnsi="Sylfaen"/>
                <w:i/>
                <w:sz w:val="28"/>
                <w:lang w:val="ka-GE"/>
              </w:rPr>
              <w:t>:</w:t>
            </w:r>
            <w:r w:rsidR="002A7C94">
              <w:rPr>
                <w:rFonts w:ascii="Sylfaen" w:hAnsi="Sylfaen"/>
                <w:lang w:val="ka-GE"/>
              </w:rPr>
              <w:t xml:space="preserve"> </w:t>
            </w:r>
            <w:r w:rsidR="002A7C94" w:rsidRPr="0076327F">
              <w:rPr>
                <w:rFonts w:ascii="Sylfaen" w:hAnsi="Sylfaen"/>
                <w:lang w:val="ka-GE"/>
              </w:rPr>
              <w:t>გასაჩივრებული საპროცესო ნორმის (</w:t>
            </w:r>
            <w:r w:rsidR="002A7C94" w:rsidRPr="0076327F">
              <w:rPr>
                <w:rFonts w:ascii="Sylfaen" w:hAnsi="Sylfaen"/>
                <w:i/>
                <w:sz w:val="20"/>
                <w:lang w:val="ka-GE"/>
              </w:rPr>
              <w:t>სასკ-ის</w:t>
            </w:r>
            <w:r w:rsidR="00A9244D">
              <w:rPr>
                <w:rFonts w:ascii="Sylfaen" w:hAnsi="Sylfaen"/>
                <w:i/>
                <w:sz w:val="20"/>
                <w:lang w:val="ka-GE"/>
              </w:rPr>
              <w:t xml:space="preserve"> 26</w:t>
            </w:r>
            <w:r w:rsidR="00A9244D">
              <w:rPr>
                <w:rFonts w:ascii="Sylfaen" w:hAnsi="Sylfaen"/>
                <w:i/>
                <w:sz w:val="20"/>
                <w:vertAlign w:val="superscript"/>
                <w:lang w:val="ka-GE"/>
              </w:rPr>
              <w:t>1</w:t>
            </w:r>
            <w:r w:rsidR="002A7C94" w:rsidRPr="0076327F">
              <w:rPr>
                <w:rFonts w:ascii="Sylfaen" w:hAnsi="Sylfaen"/>
                <w:i/>
                <w:sz w:val="20"/>
                <w:lang w:val="ka-GE"/>
              </w:rPr>
              <w:t>-ე მუხლის 1-ლი ნაწილის</w:t>
            </w:r>
            <w:r w:rsidR="002A7C94" w:rsidRPr="0076327F">
              <w:rPr>
                <w:rFonts w:ascii="Sylfaen" w:hAnsi="Sylfaen"/>
                <w:lang w:val="ka-GE"/>
              </w:rPr>
              <w:t>) მოქმედების შეჩერებით, შესაძლებლობა მოგვეცემა, მართლმსაჯულების განმხორციელებელი საერთო სასამართლოების ერთიანი სისტემის თბილისის საქალაქო სასამართლოს ადმინისტრაციულ საქმეთა კოლეგიაში 2019წლის 31 ოქტომბრიდან აღძრულ N3/8225-19 საქმეზე,</w:t>
            </w:r>
            <w:r w:rsidR="000A701E" w:rsidRPr="0076327F">
              <w:rPr>
                <w:rFonts w:ascii="Sylfaen" w:hAnsi="Sylfaen"/>
                <w:lang w:val="ka-GE"/>
              </w:rPr>
              <w:t xml:space="preserve"> ასევე 2020წლის 24 თებერვალს აღძრულ N3/1521-20 საქმეზე,</w:t>
            </w:r>
            <w:r w:rsidR="002A7C94" w:rsidRPr="0076327F">
              <w:rPr>
                <w:rFonts w:ascii="Sylfaen" w:hAnsi="Sylfaen"/>
                <w:lang w:val="ka-GE"/>
              </w:rPr>
              <w:t xml:space="preserve"> საქართველოს ადმინისტრაციული საპროცესო კოდექსის 1-ლი მუხლის მე-2 ნაწილის მოთხოვნის შესაბამისად, ადმინისტრაციულ სამართალწარმოებაში</w:t>
            </w:r>
            <w:r w:rsidR="000A701E" w:rsidRPr="0076327F">
              <w:rPr>
                <w:rFonts w:ascii="Sylfaen" w:hAnsi="Sylfaen"/>
                <w:lang w:val="ka-GE"/>
              </w:rPr>
              <w:t xml:space="preserve"> მოსამართლემ</w:t>
            </w:r>
            <w:r w:rsidR="002A7C94" w:rsidRPr="0076327F">
              <w:rPr>
                <w:rFonts w:ascii="Sylfaen" w:hAnsi="Sylfaen"/>
                <w:lang w:val="ka-GE"/>
              </w:rPr>
              <w:t xml:space="preserve"> გამოიყენოს საქართველოს სამოქალაქო საპროცესო კოდექსის XXVI თავით დადგენილი დაუსწრებელი გადაწყვეტილების გამოტანის წესი და რადგან, ამ ადმინისტრაციულ სამართალწარმოებაში მონაწილე ნოტარიუსმა ნინო ხაბულიანმა, მოსამართლის ორჯერადი (</w:t>
            </w:r>
            <w:r w:rsidR="002A7C94" w:rsidRPr="0076327F">
              <w:rPr>
                <w:rFonts w:ascii="Sylfaen" w:hAnsi="Sylfaen"/>
                <w:i/>
                <w:lang w:val="ka-GE"/>
              </w:rPr>
              <w:t>05.11.2019წლის და 21.01.2020წლის განჩინებებით</w:t>
            </w:r>
            <w:r w:rsidR="000A701E" w:rsidRPr="0076327F">
              <w:rPr>
                <w:rFonts w:ascii="Sylfaen" w:hAnsi="Sylfaen"/>
                <w:i/>
                <w:lang w:val="ka-GE"/>
              </w:rPr>
              <w:t>; 26.02.2020წლის განჩინებით</w:t>
            </w:r>
            <w:r w:rsidR="002A7C94" w:rsidRPr="0076327F">
              <w:rPr>
                <w:rFonts w:ascii="Sylfaen" w:hAnsi="Sylfaen"/>
                <w:lang w:val="ka-GE"/>
              </w:rPr>
              <w:t xml:space="preserve">) დავალების მიუხედავად, </w:t>
            </w:r>
            <w:r w:rsidR="000A701E" w:rsidRPr="0076327F">
              <w:rPr>
                <w:rFonts w:ascii="Sylfaen" w:hAnsi="Sylfaen"/>
                <w:lang w:val="ka-GE"/>
              </w:rPr>
              <w:t xml:space="preserve">N3/8225-19 და N3/1521-20 საქმეებზე დღემდე </w:t>
            </w:r>
            <w:r w:rsidR="002A7C94" w:rsidRPr="0076327F">
              <w:rPr>
                <w:rFonts w:ascii="Sylfaen" w:hAnsi="Sylfaen"/>
                <w:lang w:val="ka-GE"/>
              </w:rPr>
              <w:t>არ წარადგინა შესაგებელ</w:t>
            </w:r>
            <w:r w:rsidR="000A701E" w:rsidRPr="0076327F">
              <w:rPr>
                <w:rFonts w:ascii="Sylfaen" w:hAnsi="Sylfaen"/>
                <w:lang w:val="ka-GE"/>
              </w:rPr>
              <w:t>ები</w:t>
            </w:r>
            <w:r w:rsidR="002A7C94" w:rsidRPr="0076327F">
              <w:rPr>
                <w:rFonts w:ascii="Sylfaen" w:hAnsi="Sylfaen"/>
                <w:lang w:val="ka-GE"/>
              </w:rPr>
              <w:t>, რითიც სამოქალაქო საპროცესო კოდექსის 63-ე მუხლის განმარტებით მოპასუხეს უკვე გაქარწყლებული აქვს შესაგებელით განსახორციელებელი საპროცესო მოქმედების განხორციელების უფლება, ხოლო ამავე კოდექსის 201-ე მუხლის მე-4 და მე-5 ნაწილების თანახმად, მოპასუხეს აღარ შეუძლია სასამართლო სხდომაზე</w:t>
            </w:r>
            <w:r w:rsidRPr="0076327F">
              <w:rPr>
                <w:rFonts w:ascii="Sylfaen" w:hAnsi="Sylfaen"/>
                <w:lang w:val="ka-GE"/>
              </w:rPr>
              <w:t xml:space="preserve"> ჩვენი სარჩელის საწინააღმდეგო მოსაზრებების წარმოთქმა და რაიმე მტკიცებულებების სხდომაზე წარდგენა, ხოლო სამოქალაქო საპროცესო კოდექსის 201-ე მუხლის მე-4 ნაწილის ბოლო წინადადების თანახმად, მოპასუხეს ჩამორთმეული აქვს უფლება, შეასრულოს ასეთი მოქმედება საქმის არსებითი განხილვის დროს, სადავო საპროცესო ნორმის მოქმედების შეჩერებით, N3/8225-19</w:t>
            </w:r>
            <w:r w:rsidR="000A701E" w:rsidRPr="0076327F">
              <w:rPr>
                <w:rFonts w:ascii="Sylfaen" w:hAnsi="Sylfaen"/>
                <w:lang w:val="ka-GE"/>
              </w:rPr>
              <w:t xml:space="preserve"> და N3/1521-20</w:t>
            </w:r>
            <w:r w:rsidRPr="0076327F">
              <w:rPr>
                <w:rFonts w:ascii="Sylfaen" w:hAnsi="Sylfaen"/>
                <w:lang w:val="ka-GE"/>
              </w:rPr>
              <w:t xml:space="preserve"> საქმ</w:t>
            </w:r>
            <w:r w:rsidR="000A701E" w:rsidRPr="0076327F">
              <w:rPr>
                <w:rFonts w:ascii="Sylfaen" w:hAnsi="Sylfaen"/>
                <w:lang w:val="ka-GE"/>
              </w:rPr>
              <w:t>ებ</w:t>
            </w:r>
            <w:r w:rsidRPr="0076327F">
              <w:rPr>
                <w:rFonts w:ascii="Sylfaen" w:hAnsi="Sylfaen"/>
                <w:lang w:val="ka-GE"/>
              </w:rPr>
              <w:t>ის განმხილველ მოსამართლე</w:t>
            </w:r>
            <w:r w:rsidR="000A701E" w:rsidRPr="0076327F">
              <w:rPr>
                <w:rFonts w:ascii="Sylfaen" w:hAnsi="Sylfaen"/>
                <w:lang w:val="ka-GE"/>
              </w:rPr>
              <w:t>ებ</w:t>
            </w:r>
            <w:r w:rsidRPr="0076327F">
              <w:rPr>
                <w:rFonts w:ascii="Sylfaen" w:hAnsi="Sylfaen"/>
                <w:lang w:val="ka-GE"/>
              </w:rPr>
              <w:t>ს შესაძლებლობა მიეცემა სამოქალაქო საპროცესო კოდექსის XXVI თავით გათვალისწინებული დაუსწრებელი გადაწყვეტილებ</w:t>
            </w:r>
            <w:r w:rsidR="000A701E" w:rsidRPr="0076327F">
              <w:rPr>
                <w:rFonts w:ascii="Sylfaen" w:hAnsi="Sylfaen"/>
                <w:lang w:val="ka-GE"/>
              </w:rPr>
              <w:t>ებ</w:t>
            </w:r>
            <w:r w:rsidRPr="0076327F">
              <w:rPr>
                <w:rFonts w:ascii="Sylfaen" w:hAnsi="Sylfaen"/>
                <w:lang w:val="ka-GE"/>
              </w:rPr>
              <w:t>ით დაასრულოს საქმ</w:t>
            </w:r>
            <w:r w:rsidR="000A701E" w:rsidRPr="0076327F">
              <w:rPr>
                <w:rFonts w:ascii="Sylfaen" w:hAnsi="Sylfaen"/>
                <w:lang w:val="ka-GE"/>
              </w:rPr>
              <w:t>ეებ</w:t>
            </w:r>
            <w:r w:rsidRPr="0076327F">
              <w:rPr>
                <w:rFonts w:ascii="Sylfaen" w:hAnsi="Sylfaen"/>
                <w:lang w:val="ka-GE"/>
              </w:rPr>
              <w:t>ის წარმოება, რაც შესაძლებელს გახდის, ისედაც 5 თვიანი ვადის დარღვევა აღარ იქნეს გაჭიანურებული და საქმის წარმოება დასრულდეს</w:t>
            </w:r>
            <w:r w:rsidR="000A701E" w:rsidRPr="0076327F">
              <w:rPr>
                <w:rFonts w:ascii="Sylfaen" w:hAnsi="Sylfaen"/>
                <w:lang w:val="ka-GE"/>
              </w:rPr>
              <w:t xml:space="preserve"> უმოკლეს ვადაში</w:t>
            </w:r>
            <w:r w:rsidRPr="0076327F">
              <w:rPr>
                <w:rFonts w:ascii="Sylfaen" w:hAnsi="Sylfaen"/>
                <w:lang w:val="ka-GE"/>
              </w:rPr>
              <w:t>. ხოლო</w:t>
            </w:r>
            <w:r w:rsidR="000A701E" w:rsidRPr="0076327F">
              <w:rPr>
                <w:rFonts w:ascii="Sylfaen" w:hAnsi="Sylfaen"/>
                <w:lang w:val="ka-GE"/>
              </w:rPr>
              <w:t xml:space="preserve"> აღნიშნული ფაქტი</w:t>
            </w:r>
            <w:r w:rsidRPr="0076327F">
              <w:rPr>
                <w:rFonts w:ascii="Sylfaen" w:hAnsi="Sylfaen"/>
                <w:lang w:val="ka-GE"/>
              </w:rPr>
              <w:t xml:space="preserve"> მოპასუხისათვის იქნება სამაგალითო და კანონის მოთხოვნების მორჩილებიდან გასულ ადმინისტრაციულ სამართალწარმოებაში მონაწილე მოპასუხეებს დააბრუნებს კანონის მოთხოვნებისადმი პატივისცემისა და დაცვის რეჟიმში, რაც წაადგება, როგორც საქართველოში დემოკრატიის განმტკიცებას, ისე კანონის მოთხოვნებისადმი პატივისცემას </w:t>
            </w:r>
            <w:r w:rsidR="00AF66B6" w:rsidRPr="0076327F">
              <w:rPr>
                <w:rFonts w:ascii="Sylfaen" w:hAnsi="Sylfaen"/>
                <w:lang w:val="ka-GE"/>
              </w:rPr>
              <w:t>გაზრდა</w:t>
            </w:r>
            <w:r w:rsidRPr="0076327F">
              <w:rPr>
                <w:rFonts w:ascii="Sylfaen" w:hAnsi="Sylfaen"/>
                <w:lang w:val="ka-GE"/>
              </w:rPr>
              <w:t>ს</w:t>
            </w:r>
            <w:r w:rsidR="00AF66B6" w:rsidRPr="0076327F">
              <w:rPr>
                <w:rFonts w:ascii="Sylfaen" w:hAnsi="Sylfaen"/>
                <w:lang w:val="ka-GE"/>
              </w:rPr>
              <w:t>, რაც დადებითად წაადგება სასამართლოს იმიჯის განმტკიცებას</w:t>
            </w:r>
            <w:r w:rsidRPr="0076327F">
              <w:rPr>
                <w:rFonts w:ascii="Sylfaen" w:hAnsi="Sylfaen"/>
                <w:lang w:val="ka-GE"/>
              </w:rPr>
              <w:t>.</w:t>
            </w:r>
          </w:p>
          <w:p w:rsidR="00E62BC5" w:rsidRPr="00653A25" w:rsidRDefault="00640C60" w:rsidP="00E501BB">
            <w:pPr>
              <w:spacing w:line="240" w:lineRule="auto"/>
              <w:ind w:right="423"/>
              <w:jc w:val="both"/>
              <w:rPr>
                <w:rFonts w:ascii="Sylfaen" w:hAnsi="Sylfaen"/>
                <w:lang w:val="ka-GE"/>
              </w:rPr>
            </w:pPr>
            <w:r w:rsidRPr="00640C60">
              <w:rPr>
                <w:rFonts w:ascii="Sylfaen" w:hAnsi="Sylfaen"/>
                <w:lang w:val="ka-GE"/>
              </w:rPr>
              <w:t xml:space="preserve">         </w:t>
            </w:r>
          </w:p>
        </w:tc>
      </w:tr>
      <w:tr w:rsidR="00640C60" w:rsidRPr="008C5E62" w:rsidTr="002D54F8">
        <w:tc>
          <w:tcPr>
            <w:tcW w:w="10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0C60" w:rsidRPr="00653A25" w:rsidRDefault="00640C60" w:rsidP="000A0BAE">
            <w:pPr>
              <w:spacing w:line="240" w:lineRule="auto"/>
              <w:ind w:right="423"/>
              <w:jc w:val="both"/>
              <w:rPr>
                <w:rFonts w:ascii="Sylfaen" w:hAnsi="Sylfaen"/>
                <w:b/>
                <w:i/>
                <w:sz w:val="36"/>
                <w:u w:val="single"/>
                <w:lang w:val="ka-GE"/>
              </w:rPr>
            </w:pPr>
          </w:p>
        </w:tc>
      </w:tr>
    </w:tbl>
    <w:p w:rsidR="002D54F8" w:rsidRDefault="002D54F8" w:rsidP="002D54F8">
      <w:pPr>
        <w:shd w:val="clear" w:color="auto" w:fill="BFBFBF" w:themeFill="background1" w:themeFillShade="BF"/>
        <w:ind w:left="-720" w:right="-720"/>
        <w:jc w:val="both"/>
        <w:rPr>
          <w:rFonts w:ascii="Sylfaen" w:hAnsi="Sylfaen"/>
          <w:lang w:val="ka-GE"/>
        </w:rPr>
      </w:pPr>
      <w:r>
        <w:rPr>
          <w:rFonts w:ascii="Sylfaen" w:hAnsi="Sylfaen"/>
          <w:lang w:val="ka-GE"/>
        </w:rPr>
        <w:lastRenderedPageBreak/>
        <w:t>3. შუამდგომლობა პერსონალურ მონაცემთა დაფარვის თაობაზე</w:t>
      </w:r>
    </w:p>
    <w:tbl>
      <w:tblPr>
        <w:tblStyle w:val="a8"/>
        <w:tblW w:w="10885" w:type="dxa"/>
        <w:tblInd w:w="-720" w:type="dxa"/>
        <w:tblLook w:val="04A0" w:firstRow="1" w:lastRow="0" w:firstColumn="1" w:lastColumn="0" w:noHBand="0" w:noVBand="1"/>
      </w:tblPr>
      <w:tblGrid>
        <w:gridCol w:w="10885"/>
      </w:tblGrid>
      <w:tr w:rsidR="002D54F8" w:rsidRPr="00640C60" w:rsidTr="002D54F8">
        <w:tc>
          <w:tcPr>
            <w:tcW w:w="10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D54F8" w:rsidRDefault="005E4F59">
            <w:pPr>
              <w:spacing w:line="240" w:lineRule="auto"/>
              <w:ind w:right="-720"/>
              <w:jc w:val="both"/>
              <w:rPr>
                <w:rFonts w:ascii="Sylfaen" w:hAnsi="Sylfaen"/>
                <w:lang w:val="ka-GE"/>
              </w:rPr>
            </w:pPr>
            <w:r>
              <w:rPr>
                <w:rFonts w:ascii="Sylfaen" w:hAnsi="Sylfaen"/>
                <w:lang w:val="ka-GE"/>
              </w:rPr>
              <w:t>არა გვაქვს</w:t>
            </w:r>
          </w:p>
          <w:p w:rsidR="00663112" w:rsidRDefault="00663112">
            <w:pPr>
              <w:spacing w:line="240" w:lineRule="auto"/>
              <w:ind w:right="-720"/>
              <w:jc w:val="both"/>
              <w:rPr>
                <w:rFonts w:ascii="Sylfaen" w:hAnsi="Sylfaen"/>
                <w:lang w:val="ka-GE"/>
              </w:rPr>
            </w:pPr>
          </w:p>
        </w:tc>
      </w:tr>
    </w:tbl>
    <w:p w:rsidR="002D54F8" w:rsidRDefault="002D54F8" w:rsidP="002D54F8">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8"/>
        <w:tblW w:w="10795" w:type="dxa"/>
        <w:tblInd w:w="-720" w:type="dxa"/>
        <w:tblLook w:val="04A0" w:firstRow="1" w:lastRow="0" w:firstColumn="1" w:lastColumn="0" w:noHBand="0" w:noVBand="1"/>
      </w:tblPr>
      <w:tblGrid>
        <w:gridCol w:w="10795"/>
      </w:tblGrid>
      <w:tr w:rsidR="002D54F8" w:rsidTr="002D54F8">
        <w:tc>
          <w:tcPr>
            <w:tcW w:w="10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D54F8" w:rsidRDefault="005E4F59">
            <w:pPr>
              <w:spacing w:line="240" w:lineRule="auto"/>
              <w:ind w:right="-720"/>
              <w:jc w:val="both"/>
              <w:rPr>
                <w:rFonts w:ascii="Sylfaen" w:hAnsi="Sylfaen"/>
                <w:lang w:val="ka-GE"/>
              </w:rPr>
            </w:pPr>
            <w:r>
              <w:rPr>
                <w:rFonts w:ascii="Sylfaen" w:hAnsi="Sylfaen"/>
                <w:lang w:val="ka-GE"/>
              </w:rPr>
              <w:t>არა გვაქვს</w:t>
            </w:r>
          </w:p>
          <w:p w:rsidR="00663112" w:rsidRDefault="00663112">
            <w:pPr>
              <w:spacing w:line="240" w:lineRule="auto"/>
              <w:ind w:right="-720"/>
              <w:jc w:val="both"/>
              <w:rPr>
                <w:rFonts w:ascii="Sylfaen" w:hAnsi="Sylfaen"/>
                <w:lang w:val="ka-GE"/>
              </w:rPr>
            </w:pPr>
          </w:p>
        </w:tc>
      </w:tr>
    </w:tbl>
    <w:p w:rsidR="002D54F8" w:rsidRDefault="002D54F8" w:rsidP="002D54F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 xml:space="preserve">5. სხვა შუამდგომლობები </w:t>
      </w:r>
    </w:p>
    <w:tbl>
      <w:tblPr>
        <w:tblStyle w:val="a8"/>
        <w:tblW w:w="10885" w:type="dxa"/>
        <w:tblInd w:w="-720" w:type="dxa"/>
        <w:tblLook w:val="04A0" w:firstRow="1" w:lastRow="0" w:firstColumn="1" w:lastColumn="0" w:noHBand="0" w:noVBand="1"/>
      </w:tblPr>
      <w:tblGrid>
        <w:gridCol w:w="10885"/>
      </w:tblGrid>
      <w:tr w:rsidR="002D54F8" w:rsidRPr="008C5E62" w:rsidTr="002D54F8">
        <w:tc>
          <w:tcPr>
            <w:tcW w:w="10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D54F8" w:rsidRDefault="00AF66B6" w:rsidP="00AF66B6">
            <w:pPr>
              <w:spacing w:line="240" w:lineRule="auto"/>
              <w:ind w:right="566"/>
              <w:jc w:val="both"/>
              <w:rPr>
                <w:rFonts w:ascii="Sylfaen" w:hAnsi="Sylfaen"/>
                <w:lang w:val="ka-GE"/>
              </w:rPr>
            </w:pPr>
            <w:r>
              <w:rPr>
                <w:rFonts w:ascii="Sylfaen" w:hAnsi="Sylfaen"/>
                <w:lang w:val="ka-GE"/>
              </w:rPr>
              <w:t>გთხოვთ გაითვალისწინოთ, რომ საქართველოს იუსტიციის მინისტრის 31.03.2020წლის N511 ბრძანებით დამტკიცებული „საქართველოში ახალი კორონავირუსის (</w:t>
            </w:r>
            <w:r w:rsidRPr="00E501BB">
              <w:rPr>
                <w:rFonts w:ascii="Sylfaen" w:hAnsi="Sylfaen"/>
                <w:lang w:val="ka-GE"/>
              </w:rPr>
              <w:t>COVID</w:t>
            </w:r>
            <w:r>
              <w:rPr>
                <w:rFonts w:ascii="Sylfaen" w:hAnsi="Sylfaen"/>
                <w:lang w:val="ka-GE"/>
              </w:rPr>
              <w:t>-19) გავრცელების აღკვეთის ხელშეწყობის მიზნით საჯარო სამართლის იურიდიული პირის - საქართველოს ნოტარიუსთა პალატის საქმიანობისა და ნოტარიუსთა მიერ მომსახურების წესებისა და პირობების დადგენის შესახებ“ ბრძანებულების მე-4 მუხლით, კორონავისრუსთან დაკავშირებით შეზღუდული იქნა ნოტარიუსების მიერ ასლების დედანთან სისწორის დამოწმების სანოტარო მოქმედებათა შესრულება, რის გამოც ვშუამდგომლობ საკონატიტუსიო სასამართლოს წინაშე და სასამართლოს ვთხოვ, წარმოდგენილ კონსტიტუციურ სარჩელზე თანდართული ნოტარიუსი ზაალ ბათუაშვილის 03.05.2017წელს N170471998 რეესტრით დამოწმებული რწმუნებულების/მინდობილობის ასლი, მიჩნეული იქნეს დასაშვებად, ხოლო მისი დედანის აუცილებლობის შემთხვევაში, გთხოვთ აღნიშნული რწმუნებულების/მინდობილობის დედანი იხილოთ N1494 საქმეში, რომელსაც ერთვის ამ რწმუნებულების/მინდობილობის დედანი.</w:t>
            </w:r>
          </w:p>
          <w:p w:rsidR="00E501BB" w:rsidRPr="00E501BB" w:rsidRDefault="00E501BB" w:rsidP="00AF66B6">
            <w:pPr>
              <w:spacing w:line="240" w:lineRule="auto"/>
              <w:ind w:right="566"/>
              <w:jc w:val="both"/>
              <w:rPr>
                <w:rFonts w:ascii="Sylfaen" w:hAnsi="Sylfaen"/>
                <w:lang w:val="ka-GE"/>
              </w:rPr>
            </w:pPr>
            <w:r w:rsidRPr="00E501BB">
              <w:rPr>
                <w:rFonts w:ascii="Sylfaen" w:hAnsi="Sylfaen"/>
                <w:lang w:val="ka-GE"/>
              </w:rPr>
              <w:t xml:space="preserve">            </w:t>
            </w:r>
            <w:r>
              <w:rPr>
                <w:rFonts w:ascii="Sylfaen" w:hAnsi="Sylfaen"/>
                <w:lang w:val="ka-GE"/>
              </w:rPr>
              <w:t xml:space="preserve">ამასთანავე, ამ სარჩელზე თანდართული 03.05.2017წლის N170471998 რწმუნებულების ასლის დედანთან შესაბამისობა და რწმუნებულების ძალაში ყოფნის გადამოწმება ასევე შესაძლებელია საქართველოს ნოტარიუსთა პალატის „ელექტრონულ რეეტრში“ შემდეგი სახით. გახსენით ნოტარიატის ვებგვერდი </w:t>
            </w:r>
            <w:r w:rsidRPr="00640C60">
              <w:rPr>
                <w:rFonts w:ascii="Sylfaen" w:hAnsi="Sylfaen"/>
                <w:lang w:val="ka-GE"/>
              </w:rPr>
              <w:t>notary.ge</w:t>
            </w:r>
            <w:r>
              <w:rPr>
                <w:rFonts w:ascii="Sylfaen" w:hAnsi="Sylfaen"/>
                <w:lang w:val="ka-GE"/>
              </w:rPr>
              <w:t xml:space="preserve">, შემდეგ გახსენით „ელექტრონული რეესტრი“, შემმდეგ, „აქტის ძებნის“ ფორმატში „რეგისტრაციის ნომერის“ გრაფაში მიუთითეთ 170471998 ნომერი, ხოლო „ინდივიდუალური ნომრის“ გრაფაში მიუთითეთ სარჩელზე თანდართული რემუნებულების ასლის პირველი გვერდის ზედა მარჯვენა კუთხეში შტრიხკოდის ქვეშ მითითებული 14 ციფრიანი ნომერი 23878522496917, შემდეგ ქვედა ველში ჩაწერეთ ის ნომერი, რომელსაც პროგრამა მიგითითებთ და გაიხსნება სარჩელზე თანდართული უვადო რწმუნებულების ტექსტის დედანის პალატაში დაცული დასკანერებული ვერსია, რომელსაც, საქართველოს იუსტიციის მინისტრის 31.03.2010წლის N71 ბრძანებით დამტკიცებული „სანოტარო მოქმედების შესრულების წესის შესახებ“ ინსტრუქციის მე-3 თავის მოთხოვნათა გათვალისწინებით აქვს უდავო მტკიცებულებითი ძალა და დაინტერესებულ პირს შესაძლებლობას აძლევს გადაამოწმოს მასთან წარდგენილი ასლის დედანთან შესაბამისობა და მისი მოქმედების ვადები, რის გამოც, ახალი </w:t>
            </w:r>
            <w:r w:rsidRPr="00A35377">
              <w:rPr>
                <w:rFonts w:ascii="Sylfaen" w:hAnsi="Sylfaen"/>
                <w:lang w:val="ka-GE"/>
              </w:rPr>
              <w:t>KOVID</w:t>
            </w:r>
            <w:r>
              <w:rPr>
                <w:rFonts w:ascii="Sylfaen" w:hAnsi="Sylfaen"/>
                <w:lang w:val="ka-GE"/>
              </w:rPr>
              <w:t>-19 პანდემიიდან გამომდინარე შეზღუდვების გათვალისწინებით, გთხოვთ იხელმძღვანელოთ, ან N1494 კონსტიტუციურ სარჩელზე თანდართული იმავე რწმუნებულების დედანით, ან ამ ახალ სარჩელზე წარმოდგენილი ასლის დედანთან შესაბამისობა გადაამოწმოთ საქართველოს ნოტარიუსთა პალატის ელექტრონული რეესტრის მეშვეობით.</w:t>
            </w:r>
          </w:p>
        </w:tc>
      </w:tr>
      <w:tr w:rsidR="00E501BB" w:rsidRPr="008C5E62" w:rsidTr="002D54F8">
        <w:tc>
          <w:tcPr>
            <w:tcW w:w="10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501BB" w:rsidRDefault="00E501BB" w:rsidP="00AF66B6">
            <w:pPr>
              <w:spacing w:line="240" w:lineRule="auto"/>
              <w:ind w:right="566"/>
              <w:jc w:val="both"/>
              <w:rPr>
                <w:rFonts w:ascii="Sylfaen" w:hAnsi="Sylfaen"/>
                <w:lang w:val="ka-GE"/>
              </w:rPr>
            </w:pPr>
          </w:p>
        </w:tc>
      </w:tr>
    </w:tbl>
    <w:p w:rsidR="002D54F8" w:rsidRDefault="002D54F8" w:rsidP="00AF66B6">
      <w:pPr>
        <w:shd w:val="clear" w:color="auto" w:fill="FFFFFF" w:themeFill="background1"/>
        <w:ind w:left="-720" w:right="566"/>
        <w:jc w:val="both"/>
        <w:rPr>
          <w:rFonts w:ascii="Sylfaen" w:hAnsi="Sylfaen"/>
          <w:lang w:val="ka-GE"/>
        </w:rPr>
      </w:pPr>
    </w:p>
    <w:p w:rsidR="0049122C" w:rsidRDefault="0049122C" w:rsidP="00AF66B6">
      <w:pPr>
        <w:shd w:val="clear" w:color="auto" w:fill="FFFFFF" w:themeFill="background1"/>
        <w:ind w:left="-720" w:right="566"/>
        <w:jc w:val="both"/>
        <w:rPr>
          <w:rFonts w:ascii="Sylfaen" w:hAnsi="Sylfaen"/>
          <w:lang w:val="ka-GE"/>
        </w:rPr>
      </w:pPr>
    </w:p>
    <w:p w:rsidR="00C8311E" w:rsidRDefault="00C8311E" w:rsidP="00AF66B6">
      <w:pPr>
        <w:shd w:val="clear" w:color="auto" w:fill="FFFFFF" w:themeFill="background1"/>
        <w:ind w:left="-720" w:right="566"/>
        <w:jc w:val="both"/>
        <w:rPr>
          <w:rFonts w:ascii="Sylfaen" w:hAnsi="Sylfaen"/>
          <w:lang w:val="ka-GE"/>
        </w:rPr>
      </w:pPr>
    </w:p>
    <w:p w:rsidR="0049122C" w:rsidRDefault="0049122C" w:rsidP="00AF66B6">
      <w:pPr>
        <w:shd w:val="clear" w:color="auto" w:fill="FFFFFF" w:themeFill="background1"/>
        <w:ind w:left="-720" w:right="566"/>
        <w:jc w:val="both"/>
        <w:rPr>
          <w:rFonts w:ascii="Sylfaen" w:hAnsi="Sylfaen"/>
          <w:lang w:val="ka-GE"/>
        </w:rPr>
      </w:pPr>
    </w:p>
    <w:p w:rsidR="0049122C" w:rsidRDefault="0049122C" w:rsidP="00AF66B6">
      <w:pPr>
        <w:shd w:val="clear" w:color="auto" w:fill="FFFFFF" w:themeFill="background1"/>
        <w:ind w:left="-720" w:right="566"/>
        <w:jc w:val="both"/>
        <w:rPr>
          <w:rFonts w:ascii="Sylfaen" w:hAnsi="Sylfaen"/>
          <w:lang w:val="ka-GE"/>
        </w:rPr>
      </w:pPr>
    </w:p>
    <w:p w:rsidR="0049122C" w:rsidRDefault="0049122C" w:rsidP="00AF66B6">
      <w:pPr>
        <w:shd w:val="clear" w:color="auto" w:fill="FFFFFF" w:themeFill="background1"/>
        <w:ind w:left="-720" w:right="566"/>
        <w:jc w:val="both"/>
        <w:rPr>
          <w:rFonts w:ascii="Sylfaen" w:hAnsi="Sylfaen"/>
          <w:lang w:val="ka-GE"/>
        </w:rPr>
      </w:pPr>
    </w:p>
    <w:p w:rsidR="002D54F8" w:rsidRDefault="002D54F8" w:rsidP="0076327F">
      <w:pPr>
        <w:rPr>
          <w:rFonts w:ascii="Sylfaen" w:hAnsi="Sylfaen"/>
          <w:b/>
          <w:lang w:val="ka-GE"/>
        </w:rPr>
      </w:pPr>
      <w:proofErr w:type="gramStart"/>
      <w:r>
        <w:rPr>
          <w:rFonts w:ascii="Sylfaen" w:hAnsi="Sylfaen"/>
          <w:b/>
        </w:rPr>
        <w:lastRenderedPageBreak/>
        <w:t>IV</w:t>
      </w:r>
      <w:r w:rsidR="0076327F">
        <w:rPr>
          <w:rFonts w:ascii="Sylfaen" w:hAnsi="Sylfaen"/>
          <w:b/>
          <w:lang w:val="ka-GE"/>
        </w:rPr>
        <w:t xml:space="preserve">  </w:t>
      </w:r>
      <w:r>
        <w:rPr>
          <w:rFonts w:ascii="Sylfaen" w:hAnsi="Sylfaen"/>
          <w:b/>
          <w:lang w:val="ka-GE"/>
        </w:rPr>
        <w:t>თანდართული</w:t>
      </w:r>
      <w:proofErr w:type="gramEnd"/>
      <w:r>
        <w:rPr>
          <w:rFonts w:ascii="Sylfaen" w:hAnsi="Sylfaen"/>
          <w:b/>
          <w:lang w:val="ka-GE"/>
        </w:rPr>
        <w:t xml:space="preserve"> დოკუმენტები</w:t>
      </w:r>
    </w:p>
    <w:p w:rsidR="002D54F8" w:rsidRDefault="002D54F8" w:rsidP="000A0BAE">
      <w:pPr>
        <w:shd w:val="clear" w:color="auto" w:fill="BFBFBF" w:themeFill="background1" w:themeFillShade="BF"/>
        <w:ind w:left="-720" w:right="-284"/>
        <w:jc w:val="both"/>
        <w:rPr>
          <w:rFonts w:ascii="Sylfaen" w:hAnsi="Sylfaen"/>
          <w:color w:val="5B9BD5" w:themeColor="accent1"/>
          <w:sz w:val="18"/>
          <w:lang w:val="ka-GE"/>
        </w:rPr>
      </w:pPr>
      <w:r>
        <w:rPr>
          <w:rFonts w:ascii="Sylfaen" w:hAnsi="Sylfaen"/>
          <w:lang w:val="ka-GE"/>
        </w:rPr>
        <w:t>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Pr>
          <w:rFonts w:ascii="Sylfaen" w:hAnsi="Sylfaen"/>
          <w:color w:val="5B9BD5" w:themeColor="accent1"/>
          <w:sz w:val="18"/>
          <w:lang w:val="ka-GE"/>
        </w:rPr>
        <w:t xml:space="preserve"> </w:t>
      </w:r>
    </w:p>
    <w:tbl>
      <w:tblPr>
        <w:tblStyle w:val="a8"/>
        <w:tblW w:w="10800" w:type="dxa"/>
        <w:tblInd w:w="-720" w:type="dxa"/>
        <w:tblLayout w:type="fixed"/>
        <w:tblLook w:val="04A0" w:firstRow="1" w:lastRow="0" w:firstColumn="1" w:lastColumn="0" w:noHBand="0" w:noVBand="1"/>
      </w:tblPr>
      <w:tblGrid>
        <w:gridCol w:w="6132"/>
        <w:gridCol w:w="4668"/>
      </w:tblGrid>
      <w:tr w:rsidR="002D54F8" w:rsidTr="000A0BAE">
        <w:trPr>
          <w:trHeight w:val="720"/>
        </w:trPr>
        <w:tc>
          <w:tcPr>
            <w:tcW w:w="6132" w:type="dxa"/>
            <w:tcBorders>
              <w:top w:val="single" w:sz="4" w:space="0" w:color="auto"/>
              <w:left w:val="single" w:sz="4" w:space="0" w:color="auto"/>
              <w:bottom w:val="single" w:sz="4" w:space="0" w:color="auto"/>
              <w:right w:val="single" w:sz="4" w:space="0" w:color="auto"/>
            </w:tcBorders>
            <w:vAlign w:val="center"/>
          </w:tcPr>
          <w:p w:rsidR="002D54F8" w:rsidRDefault="002D54F8">
            <w:pPr>
              <w:pBdr>
                <w:bottom w:val="single" w:sz="4" w:space="1" w:color="FFFFFF" w:themeColor="background1"/>
              </w:pBdr>
              <w:shd w:val="clear" w:color="auto" w:fill="FFFFFF" w:themeFill="background1"/>
              <w:tabs>
                <w:tab w:val="left" w:pos="4860"/>
              </w:tabs>
              <w:spacing w:line="240" w:lineRule="auto"/>
              <w:ind w:left="-23"/>
              <w:jc w:val="right"/>
              <w:rPr>
                <w:rFonts w:ascii="Sylfaen" w:hAnsi="Sylfaen" w:cs="Sylfaen"/>
                <w:color w:val="000000"/>
                <w:lang w:val="ka-GE"/>
              </w:rPr>
            </w:pPr>
          </w:p>
          <w:p w:rsidR="002D54F8" w:rsidRDefault="002D54F8">
            <w:pPr>
              <w:pBdr>
                <w:bottom w:val="single" w:sz="4" w:space="1" w:color="FFFFFF" w:themeColor="background1"/>
              </w:pBdr>
              <w:shd w:val="clear" w:color="auto" w:fill="FFFFFF" w:themeFill="background1"/>
              <w:tabs>
                <w:tab w:val="left" w:pos="4860"/>
              </w:tabs>
              <w:spacing w:line="240" w:lineRule="auto"/>
              <w:ind w:left="-23"/>
              <w:jc w:val="right"/>
              <w:rPr>
                <w:rFonts w:ascii="Sylfaen" w:hAnsi="Sylfaen" w:cs="Sylfaen"/>
                <w:color w:val="000000"/>
                <w:lang w:val="ka-GE"/>
              </w:rPr>
            </w:pPr>
            <w:r>
              <w:rPr>
                <w:rFonts w:ascii="Sylfaen" w:hAnsi="Sylfaen" w:cs="Sylfaen"/>
                <w:color w:val="000000"/>
                <w:lang w:val="ka-GE"/>
              </w:rPr>
              <w:t>სადავო</w:t>
            </w:r>
            <w:r>
              <w:rPr>
                <w:rFonts w:ascii="Sylfaen" w:hAnsi="Sylfaen"/>
                <w:color w:val="000000"/>
                <w:lang w:val="ka-GE"/>
              </w:rPr>
              <w:t xml:space="preserve"> </w:t>
            </w:r>
            <w:r>
              <w:rPr>
                <w:rFonts w:ascii="Sylfaen" w:hAnsi="Sylfaen" w:cs="Sylfaen"/>
                <w:color w:val="000000"/>
                <w:lang w:val="ka-GE"/>
              </w:rPr>
              <w:t>ნორმატიული</w:t>
            </w:r>
            <w:r>
              <w:rPr>
                <w:rFonts w:ascii="Sylfaen" w:hAnsi="Sylfaen"/>
                <w:color w:val="000000"/>
                <w:lang w:val="ka-GE"/>
              </w:rPr>
              <w:t xml:space="preserve"> </w:t>
            </w:r>
            <w:r>
              <w:rPr>
                <w:rFonts w:ascii="Sylfaen" w:hAnsi="Sylfaen" w:cs="Sylfaen"/>
                <w:color w:val="000000"/>
                <w:lang w:val="ka-GE"/>
              </w:rPr>
              <w:t>აქტის</w:t>
            </w:r>
            <w:r>
              <w:rPr>
                <w:rFonts w:ascii="Sylfaen" w:hAnsi="Sylfaen"/>
                <w:color w:val="000000"/>
                <w:lang w:val="ka-GE"/>
              </w:rPr>
              <w:t xml:space="preserve"> </w:t>
            </w:r>
            <w:r>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D54F8" w:rsidRDefault="005E4F59">
                <w:pPr>
                  <w:tabs>
                    <w:tab w:val="left" w:pos="4860"/>
                  </w:tabs>
                  <w:spacing w:line="240" w:lineRule="auto"/>
                  <w:ind w:right="4230"/>
                  <w:jc w:val="center"/>
                  <w:rPr>
                    <w:color w:val="000000"/>
                    <w:sz w:val="28"/>
                    <w:lang w:val="ka-GE"/>
                  </w:rPr>
                </w:pPr>
                <w:r>
                  <w:rPr>
                    <w:rFonts w:ascii="MS Gothic" w:eastAsia="MS Gothic" w:hAnsi="MS Gothic" w:hint="eastAsia"/>
                    <w:color w:val="000000"/>
                    <w:sz w:val="28"/>
                    <w:lang w:val="ka-GE"/>
                  </w:rPr>
                  <w:t>☒</w:t>
                </w:r>
              </w:p>
            </w:tc>
          </w:sdtContent>
        </w:sdt>
      </w:tr>
      <w:tr w:rsidR="002D54F8" w:rsidTr="000A0BAE">
        <w:trPr>
          <w:trHeight w:val="720"/>
        </w:trPr>
        <w:tc>
          <w:tcPr>
            <w:tcW w:w="6132" w:type="dxa"/>
            <w:tcBorders>
              <w:top w:val="single" w:sz="4" w:space="0" w:color="auto"/>
              <w:left w:val="single" w:sz="4" w:space="0" w:color="auto"/>
              <w:bottom w:val="single" w:sz="4" w:space="0" w:color="auto"/>
              <w:right w:val="single" w:sz="4" w:space="0" w:color="auto"/>
            </w:tcBorders>
            <w:vAlign w:val="center"/>
          </w:tcPr>
          <w:p w:rsidR="002D54F8" w:rsidRDefault="002D54F8">
            <w:pPr>
              <w:shd w:val="clear" w:color="auto" w:fill="FFFFFF" w:themeFill="background1"/>
              <w:tabs>
                <w:tab w:val="left" w:pos="4860"/>
              </w:tabs>
              <w:spacing w:line="240" w:lineRule="auto"/>
              <w:ind w:left="-23" w:right="72"/>
              <w:jc w:val="right"/>
              <w:rPr>
                <w:rFonts w:ascii="Sylfaen" w:hAnsi="Sylfaen" w:cs="Sylfaen"/>
                <w:color w:val="000000"/>
                <w:lang w:val="ka-GE"/>
              </w:rPr>
            </w:pPr>
          </w:p>
          <w:p w:rsidR="002D54F8" w:rsidRDefault="002D54F8">
            <w:pPr>
              <w:shd w:val="clear" w:color="auto" w:fill="FFFFFF" w:themeFill="background1"/>
              <w:tabs>
                <w:tab w:val="left" w:pos="4860"/>
              </w:tabs>
              <w:spacing w:line="240" w:lineRule="auto"/>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59B118B02F614DD496163CFB7D6AD1EF"/>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tc>
                  <w:tcPr>
                    <w:tcW w:w="4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D54F8" w:rsidRDefault="005E4F59">
                    <w:pPr>
                      <w:tabs>
                        <w:tab w:val="left" w:pos="4860"/>
                      </w:tabs>
                      <w:spacing w:line="240" w:lineRule="auto"/>
                      <w:ind w:right="4230"/>
                      <w:jc w:val="center"/>
                      <w:rPr>
                        <w:color w:val="000000"/>
                        <w:sz w:val="28"/>
                        <w:lang w:val="ka-GE"/>
                      </w:rPr>
                    </w:pPr>
                    <w:r>
                      <w:rPr>
                        <w:rFonts w:ascii="MS Gothic" w:eastAsia="MS Gothic" w:hAnsi="MS Gothic" w:hint="eastAsia"/>
                        <w:color w:val="000000"/>
                        <w:sz w:val="28"/>
                        <w:lang w:val="ka-GE"/>
                      </w:rPr>
                      <w:t>☒</w:t>
                    </w:r>
                  </w:p>
                </w:tc>
              </w:sdtContent>
            </w:sdt>
          </w:sdtContent>
        </w:sdt>
      </w:tr>
      <w:tr w:rsidR="002D54F8" w:rsidTr="000A0BAE">
        <w:trPr>
          <w:trHeight w:val="720"/>
        </w:trPr>
        <w:tc>
          <w:tcPr>
            <w:tcW w:w="6132" w:type="dxa"/>
            <w:tcBorders>
              <w:top w:val="single" w:sz="4" w:space="0" w:color="auto"/>
              <w:left w:val="single" w:sz="4" w:space="0" w:color="auto"/>
              <w:bottom w:val="single" w:sz="4" w:space="0" w:color="auto"/>
              <w:right w:val="single" w:sz="4" w:space="0" w:color="auto"/>
            </w:tcBorders>
            <w:vAlign w:val="center"/>
            <w:hideMark/>
          </w:tcPr>
          <w:p w:rsidR="002D54F8" w:rsidRDefault="002D54F8">
            <w:pPr>
              <w:shd w:val="clear" w:color="auto" w:fill="FFFFFF" w:themeFill="background1"/>
              <w:tabs>
                <w:tab w:val="left" w:pos="4860"/>
              </w:tabs>
              <w:spacing w:line="240" w:lineRule="auto"/>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D54F8" w:rsidRDefault="001D2111">
                <w:pPr>
                  <w:tabs>
                    <w:tab w:val="left" w:pos="4860"/>
                  </w:tabs>
                  <w:spacing w:line="240" w:lineRule="auto"/>
                  <w:ind w:right="4230"/>
                  <w:jc w:val="center"/>
                  <w:rPr>
                    <w:color w:val="000000"/>
                    <w:sz w:val="28"/>
                    <w:lang w:val="ka-GE"/>
                  </w:rPr>
                </w:pPr>
                <w:r>
                  <w:rPr>
                    <w:rFonts w:ascii="MS Gothic" w:eastAsia="MS Gothic" w:hAnsi="MS Gothic" w:hint="eastAsia"/>
                    <w:color w:val="000000"/>
                    <w:sz w:val="28"/>
                    <w:lang w:val="ka-GE"/>
                  </w:rPr>
                  <w:t>☒</w:t>
                </w:r>
              </w:p>
            </w:tc>
          </w:sdtContent>
        </w:sdt>
      </w:tr>
      <w:tr w:rsidR="002D54F8" w:rsidTr="000A0BAE">
        <w:trPr>
          <w:trHeight w:val="720"/>
        </w:trPr>
        <w:tc>
          <w:tcPr>
            <w:tcW w:w="6132" w:type="dxa"/>
            <w:tcBorders>
              <w:top w:val="single" w:sz="4" w:space="0" w:color="auto"/>
              <w:left w:val="single" w:sz="4" w:space="0" w:color="auto"/>
              <w:bottom w:val="single" w:sz="4" w:space="0" w:color="auto"/>
              <w:right w:val="single" w:sz="4" w:space="0" w:color="auto"/>
            </w:tcBorders>
            <w:vAlign w:val="center"/>
            <w:hideMark/>
          </w:tcPr>
          <w:p w:rsidR="002D54F8" w:rsidRDefault="002D54F8">
            <w:pPr>
              <w:shd w:val="clear" w:color="auto" w:fill="FFFFFF" w:themeFill="background1"/>
              <w:tabs>
                <w:tab w:val="left" w:pos="4860"/>
              </w:tabs>
              <w:spacing w:line="240" w:lineRule="auto"/>
              <w:ind w:left="-23" w:right="72"/>
              <w:jc w:val="right"/>
              <w:rPr>
                <w:rFonts w:ascii="Sylfaen" w:hAnsi="Sylfaen" w:cs="Sylfaen"/>
                <w:color w:val="000000"/>
                <w:lang w:val="ka-GE"/>
              </w:rPr>
            </w:pPr>
            <w:r>
              <w:rPr>
                <w:rFonts w:ascii="Sylfaen" w:hAnsi="Sylfaen" w:cs="Sylfaen"/>
                <w:color w:val="000000"/>
                <w:lang w:val="ka-GE"/>
              </w:rPr>
              <w:t>კონსტიტუციური სარჩელის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D54F8" w:rsidRDefault="005E4F59">
                <w:pPr>
                  <w:tabs>
                    <w:tab w:val="left" w:pos="4860"/>
                  </w:tabs>
                  <w:spacing w:line="240" w:lineRule="auto"/>
                  <w:ind w:right="4230"/>
                  <w:jc w:val="center"/>
                  <w:rPr>
                    <w:color w:val="000000"/>
                    <w:sz w:val="28"/>
                    <w:lang w:val="ka-GE"/>
                  </w:rPr>
                </w:pPr>
                <w:r>
                  <w:rPr>
                    <w:rFonts w:ascii="MS Gothic" w:eastAsia="MS Gothic" w:hAnsi="MS Gothic" w:hint="eastAsia"/>
                    <w:color w:val="000000"/>
                    <w:sz w:val="28"/>
                    <w:lang w:val="ka-GE"/>
                  </w:rPr>
                  <w:t>☒</w:t>
                </w:r>
              </w:p>
            </w:tc>
          </w:sdtContent>
        </w:sdt>
      </w:tr>
      <w:tr w:rsidR="002D54F8" w:rsidTr="000A0BAE">
        <w:trPr>
          <w:trHeight w:val="720"/>
        </w:trPr>
        <w:tc>
          <w:tcPr>
            <w:tcW w:w="6132" w:type="dxa"/>
            <w:tcBorders>
              <w:top w:val="single" w:sz="4" w:space="0" w:color="auto"/>
              <w:left w:val="single" w:sz="4" w:space="0" w:color="auto"/>
              <w:bottom w:val="single" w:sz="4" w:space="0" w:color="auto"/>
              <w:right w:val="single" w:sz="4" w:space="0" w:color="auto"/>
            </w:tcBorders>
            <w:vAlign w:val="center"/>
            <w:hideMark/>
          </w:tcPr>
          <w:p w:rsidR="002D54F8" w:rsidRDefault="002D54F8">
            <w:pPr>
              <w:shd w:val="clear" w:color="auto" w:fill="FFFFFF" w:themeFill="background1"/>
              <w:tabs>
                <w:tab w:val="left" w:pos="4860"/>
              </w:tabs>
              <w:spacing w:line="240" w:lineRule="auto"/>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tc>
              <w:tcPr>
                <w:tcW w:w="4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D54F8" w:rsidRDefault="005E4F59">
                <w:pPr>
                  <w:tabs>
                    <w:tab w:val="left" w:pos="4860"/>
                  </w:tabs>
                  <w:spacing w:line="240" w:lineRule="auto"/>
                  <w:ind w:right="4230"/>
                  <w:jc w:val="center"/>
                  <w:rPr>
                    <w:color w:val="000000"/>
                    <w:sz w:val="28"/>
                    <w:lang w:val="ka-GE"/>
                  </w:rPr>
                </w:pPr>
                <w:r>
                  <w:rPr>
                    <w:rFonts w:ascii="MS Gothic" w:eastAsia="MS Gothic" w:hAnsi="MS Gothic" w:hint="eastAsia"/>
                    <w:color w:val="000000"/>
                    <w:sz w:val="28"/>
                    <w:lang w:val="ka-GE"/>
                  </w:rPr>
                  <w:t>☒</w:t>
                </w:r>
              </w:p>
            </w:tc>
          </w:sdtContent>
        </w:sdt>
      </w:tr>
    </w:tbl>
    <w:p w:rsidR="0049122C" w:rsidRDefault="0049122C" w:rsidP="002D54F8">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p>
    <w:p w:rsidR="002D54F8" w:rsidRDefault="002D54F8" w:rsidP="002D54F8">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 xml:space="preserve"> სხვა დანართები </w:t>
      </w:r>
      <w:r>
        <w:rPr>
          <w:rFonts w:ascii="Sylfaen" w:hAnsi="Sylfaen"/>
          <w:i/>
          <w:color w:val="5B9BD5" w:themeColor="accent1"/>
          <w:sz w:val="18"/>
          <w:lang w:val="ka-GE"/>
        </w:rPr>
        <w:t xml:space="preserve">შენიშვნა </w:t>
      </w:r>
      <w:r>
        <w:rPr>
          <w:rStyle w:val="a7"/>
          <w:rFonts w:ascii="Sylfaen" w:hAnsi="Sylfaen"/>
          <w:color w:val="5B9BD5" w:themeColor="accent1"/>
          <w:sz w:val="18"/>
          <w:lang w:val="ka-GE"/>
        </w:rPr>
        <w:footnoteReference w:id="8"/>
      </w:r>
    </w:p>
    <w:tbl>
      <w:tblPr>
        <w:tblStyle w:val="a8"/>
        <w:tblW w:w="10795" w:type="dxa"/>
        <w:tblInd w:w="-720" w:type="dxa"/>
        <w:tblLook w:val="04A0" w:firstRow="1" w:lastRow="0" w:firstColumn="1" w:lastColumn="0" w:noHBand="0" w:noVBand="1"/>
      </w:tblPr>
      <w:tblGrid>
        <w:gridCol w:w="10795"/>
      </w:tblGrid>
      <w:tr w:rsidR="002D54F8" w:rsidTr="002D54F8">
        <w:trPr>
          <w:trHeight w:val="948"/>
        </w:trPr>
        <w:tc>
          <w:tcPr>
            <w:tcW w:w="10795" w:type="dxa"/>
            <w:tcBorders>
              <w:top w:val="single" w:sz="4" w:space="0" w:color="FFFFFF"/>
              <w:left w:val="single" w:sz="4" w:space="0" w:color="FFFFFF"/>
              <w:bottom w:val="single" w:sz="4" w:space="0" w:color="auto"/>
              <w:right w:val="single" w:sz="4" w:space="0" w:color="FFFFFF"/>
            </w:tcBorders>
          </w:tcPr>
          <w:p w:rsidR="00C8311E" w:rsidRDefault="00C8311E"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numPr>
                <w:ilvl w:val="0"/>
                <w:numId w:val="16"/>
              </w:numPr>
              <w:spacing w:line="240" w:lineRule="auto"/>
              <w:ind w:left="337" w:right="474"/>
              <w:rPr>
                <w:rFonts w:ascii="Sylfaen" w:hAnsi="Sylfaen" w:cs="Sylfaen"/>
                <w:lang w:val="ka-GE"/>
              </w:rPr>
            </w:pPr>
            <w:r>
              <w:rPr>
                <w:rFonts w:ascii="Sylfaen" w:hAnsi="Sylfaen" w:cs="Sylfaen"/>
                <w:lang w:val="ka-GE"/>
              </w:rPr>
              <w:lastRenderedPageBreak/>
              <w:t>თბილისის საქალაქო სასამართლოს ადმინისტრაციულ საქმეთა კოლეგიის 05.11.2019წლის N3/8225-19 განჩინება (2-ფურცელი);</w:t>
            </w:r>
          </w:p>
          <w:p w:rsidR="00AF06FF" w:rsidRDefault="00AF06FF" w:rsidP="00AF06FF">
            <w:pPr>
              <w:pStyle w:val="a6"/>
              <w:numPr>
                <w:ilvl w:val="0"/>
                <w:numId w:val="16"/>
              </w:numPr>
              <w:spacing w:line="240" w:lineRule="auto"/>
              <w:ind w:left="337" w:right="474"/>
              <w:rPr>
                <w:rFonts w:ascii="Sylfaen" w:hAnsi="Sylfaen" w:cs="Sylfaen"/>
                <w:lang w:val="ka-GE"/>
              </w:rPr>
            </w:pPr>
            <w:r>
              <w:rPr>
                <w:rFonts w:ascii="Sylfaen" w:hAnsi="Sylfaen" w:cs="Sylfaen"/>
                <w:lang w:val="ka-GE"/>
              </w:rPr>
              <w:t>05.11.2019წლის გზავნილი (1-ფურცელი);</w:t>
            </w:r>
          </w:p>
          <w:p w:rsidR="00AF06FF" w:rsidRDefault="00AF06FF" w:rsidP="00AF06FF">
            <w:pPr>
              <w:pStyle w:val="a6"/>
              <w:numPr>
                <w:ilvl w:val="0"/>
                <w:numId w:val="16"/>
              </w:numPr>
              <w:spacing w:line="240" w:lineRule="auto"/>
              <w:ind w:left="337" w:right="474"/>
              <w:rPr>
                <w:rFonts w:ascii="Sylfaen" w:hAnsi="Sylfaen" w:cs="Sylfaen"/>
                <w:lang w:val="ka-GE"/>
              </w:rPr>
            </w:pPr>
            <w:r>
              <w:rPr>
                <w:rFonts w:ascii="Sylfaen" w:hAnsi="Sylfaen" w:cs="Sylfaen"/>
                <w:lang w:val="ka-GE"/>
              </w:rPr>
              <w:t>ჩვენი შუამდგომლობა (2-ფურცელი);</w:t>
            </w:r>
          </w:p>
          <w:p w:rsidR="00AF06FF" w:rsidRDefault="00AF06FF" w:rsidP="00AF06FF">
            <w:pPr>
              <w:pStyle w:val="a6"/>
              <w:numPr>
                <w:ilvl w:val="0"/>
                <w:numId w:val="16"/>
              </w:numPr>
              <w:spacing w:line="240" w:lineRule="auto"/>
              <w:ind w:left="337" w:right="474"/>
              <w:rPr>
                <w:rFonts w:ascii="Sylfaen" w:hAnsi="Sylfaen" w:cs="Sylfaen"/>
                <w:lang w:val="ka-GE"/>
              </w:rPr>
            </w:pPr>
            <w:r>
              <w:rPr>
                <w:rFonts w:ascii="Sylfaen" w:hAnsi="Sylfaen" w:cs="Sylfaen"/>
                <w:lang w:val="ka-GE"/>
              </w:rPr>
              <w:t>თბილისის საქალაქო სასამართლოს ადმინისტრაციულ საქმეთა კოლეგიის 21.01.2020წლის N3/8225-19 სასამართლო სხდომის ოქმის გაუშიფრავი ვერსია (5-ფურცელი);</w:t>
            </w:r>
          </w:p>
          <w:p w:rsidR="00AF06FF" w:rsidRPr="004E079C" w:rsidRDefault="00AF06FF" w:rsidP="00AF06FF">
            <w:pPr>
              <w:pStyle w:val="a6"/>
              <w:numPr>
                <w:ilvl w:val="0"/>
                <w:numId w:val="16"/>
              </w:numPr>
              <w:spacing w:line="240" w:lineRule="auto"/>
              <w:ind w:left="323" w:right="474" w:hanging="283"/>
              <w:rPr>
                <w:rFonts w:ascii="Sylfaen" w:hAnsi="Sylfaen" w:cs="Sylfaen"/>
                <w:lang w:val="ka-GE"/>
              </w:rPr>
            </w:pPr>
            <w:r w:rsidRPr="004E079C">
              <w:rPr>
                <w:rFonts w:ascii="Sylfaen" w:hAnsi="Sylfaen" w:cs="Sylfaen"/>
                <w:lang w:val="ka-GE"/>
              </w:rPr>
              <w:t xml:space="preserve">თბილისის საქალაქო სასამართლოს ადმინისტრაციულ საქმეთა კოლეგიის 21.01.2020წლის N3/8225-19 სასამართლო სხდომის ოქმის </w:t>
            </w:r>
            <w:r>
              <w:rPr>
                <w:rFonts w:ascii="Sylfaen" w:hAnsi="Sylfaen" w:cs="Sylfaen"/>
                <w:lang w:val="ka-GE"/>
              </w:rPr>
              <w:t>ელ-ვერსია</w:t>
            </w:r>
            <w:r w:rsidRPr="004E079C">
              <w:rPr>
                <w:rFonts w:ascii="Sylfaen" w:hAnsi="Sylfaen" w:cs="Sylfaen"/>
                <w:lang w:val="ka-GE"/>
              </w:rPr>
              <w:t xml:space="preserve"> (</w:t>
            </w:r>
            <w:r>
              <w:rPr>
                <w:rFonts w:ascii="Sylfaen" w:hAnsi="Sylfaen" w:cs="Sylfaen"/>
              </w:rPr>
              <w:t>DVD</w:t>
            </w:r>
            <w:r>
              <w:rPr>
                <w:rFonts w:ascii="Sylfaen" w:hAnsi="Sylfaen" w:cs="Sylfaen"/>
                <w:lang w:val="ka-GE"/>
              </w:rPr>
              <w:t xml:space="preserve"> დისკი)</w:t>
            </w:r>
            <w:r w:rsidRPr="004E079C">
              <w:rPr>
                <w:rFonts w:ascii="Sylfaen" w:hAnsi="Sylfaen" w:cs="Sylfaen"/>
                <w:lang w:val="ka-GE"/>
              </w:rPr>
              <w:t>;</w:t>
            </w:r>
          </w:p>
          <w:p w:rsidR="00AF06FF" w:rsidRDefault="00AF06FF" w:rsidP="00AF06FF">
            <w:pPr>
              <w:pStyle w:val="a6"/>
              <w:numPr>
                <w:ilvl w:val="0"/>
                <w:numId w:val="16"/>
              </w:numPr>
              <w:spacing w:line="240" w:lineRule="auto"/>
              <w:ind w:left="337" w:right="474"/>
              <w:rPr>
                <w:rFonts w:ascii="Sylfaen" w:hAnsi="Sylfaen" w:cs="Sylfaen"/>
                <w:lang w:val="ka-GE"/>
              </w:rPr>
            </w:pPr>
            <w:r w:rsidRPr="004E079C">
              <w:rPr>
                <w:rFonts w:ascii="Sylfaen" w:hAnsi="Sylfaen" w:cs="Sylfaen"/>
                <w:lang w:val="ka-GE"/>
              </w:rPr>
              <w:t>თბილისის საქალაქო სასამართლოს ადმინისტრაციულ საქმეთა კოლეგიის 21.01.2020წლის N3/8225-19</w:t>
            </w:r>
            <w:r>
              <w:rPr>
                <w:rFonts w:ascii="Sylfaen" w:hAnsi="Sylfaen" w:cs="Sylfaen"/>
                <w:lang w:val="ka-GE"/>
              </w:rPr>
              <w:t xml:space="preserve"> განჩინება (2-ფურცელი);</w:t>
            </w:r>
          </w:p>
          <w:p w:rsidR="00AF06FF" w:rsidRDefault="00AF06FF" w:rsidP="00AF06FF">
            <w:pPr>
              <w:pStyle w:val="a6"/>
              <w:numPr>
                <w:ilvl w:val="0"/>
                <w:numId w:val="16"/>
              </w:numPr>
              <w:spacing w:line="240" w:lineRule="auto"/>
              <w:ind w:left="337" w:right="474"/>
              <w:rPr>
                <w:rFonts w:ascii="Sylfaen" w:hAnsi="Sylfaen" w:cs="Sylfaen"/>
                <w:lang w:val="ka-GE"/>
              </w:rPr>
            </w:pPr>
            <w:r>
              <w:rPr>
                <w:rFonts w:ascii="Sylfaen" w:hAnsi="Sylfaen" w:cs="Sylfaen"/>
                <w:lang w:val="ka-GE"/>
              </w:rPr>
              <w:t>სასამართლო უწყება 2020წლის 14 მაისისათვის კვლავ მოსამზადებელი სხდომის ჩატარების შესახებ (2-ფურცელი);</w:t>
            </w:r>
          </w:p>
          <w:p w:rsidR="00AF06FF" w:rsidRDefault="00AF06FF" w:rsidP="00AF06FF">
            <w:pPr>
              <w:pStyle w:val="a6"/>
              <w:numPr>
                <w:ilvl w:val="0"/>
                <w:numId w:val="16"/>
              </w:numPr>
              <w:spacing w:line="240" w:lineRule="auto"/>
              <w:ind w:left="337" w:right="474"/>
              <w:rPr>
                <w:rFonts w:ascii="Sylfaen" w:hAnsi="Sylfaen" w:cs="Sylfaen"/>
                <w:lang w:val="ka-GE"/>
              </w:rPr>
            </w:pPr>
            <w:r>
              <w:rPr>
                <w:rFonts w:ascii="Sylfaen" w:hAnsi="Sylfaen" w:cs="Sylfaen"/>
                <w:lang w:val="ka-GE"/>
              </w:rPr>
              <w:t>თბილისის საქალაქო სასამართლოს ცნობა (1-ფურცელი);</w:t>
            </w:r>
          </w:p>
          <w:p w:rsidR="00AF06FF" w:rsidRDefault="00AF06FF" w:rsidP="00AF06FF">
            <w:pPr>
              <w:pStyle w:val="a6"/>
              <w:numPr>
                <w:ilvl w:val="0"/>
                <w:numId w:val="16"/>
              </w:numPr>
              <w:spacing w:line="240" w:lineRule="auto"/>
              <w:ind w:left="337" w:right="474"/>
              <w:rPr>
                <w:rFonts w:ascii="Sylfaen" w:hAnsi="Sylfaen" w:cs="Sylfaen"/>
                <w:lang w:val="ka-GE"/>
              </w:rPr>
            </w:pPr>
            <w:r>
              <w:rPr>
                <w:rFonts w:ascii="Sylfaen" w:hAnsi="Sylfaen" w:cs="Sylfaen"/>
                <w:lang w:val="ka-GE"/>
              </w:rPr>
              <w:t>თბილისის საქალაქო სასამართლოს ადმინისტრაციულ საქმეთა კოლეგიის მოსამართლე ნ.ბუაჩიძის 26.02.2020წლის N3/1521-20 განჩინება (1-ფურცელი);</w:t>
            </w:r>
          </w:p>
          <w:p w:rsidR="00AF06FF" w:rsidRDefault="00AF06FF" w:rsidP="00AF06FF">
            <w:pPr>
              <w:pStyle w:val="a6"/>
              <w:numPr>
                <w:ilvl w:val="0"/>
                <w:numId w:val="16"/>
              </w:numPr>
              <w:spacing w:line="240" w:lineRule="auto"/>
              <w:ind w:left="337" w:right="474"/>
              <w:rPr>
                <w:rFonts w:ascii="Sylfaen" w:hAnsi="Sylfaen" w:cs="Sylfaen"/>
                <w:lang w:val="ka-GE"/>
              </w:rPr>
            </w:pPr>
            <w:r>
              <w:rPr>
                <w:rFonts w:ascii="Sylfaen" w:hAnsi="Sylfaen" w:cs="Sylfaen"/>
                <w:lang w:val="ka-GE"/>
              </w:rPr>
              <w:t>თბილისის საქალაქო სასამართლოს ადმინისტრაციულ საქმეთა კოლეგიის 28.02.2020წლის გზავნილი (1-ფურცელი).</w:t>
            </w: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p w:rsidR="00AF06FF" w:rsidRDefault="00AF06FF" w:rsidP="00AF06FF">
            <w:pPr>
              <w:pStyle w:val="a6"/>
              <w:spacing w:line="240" w:lineRule="auto"/>
              <w:ind w:left="337" w:right="474"/>
              <w:rPr>
                <w:rFonts w:ascii="Sylfaen" w:hAnsi="Sylfaen" w:cs="Sylfaen"/>
                <w:lang w:val="ka-GE"/>
              </w:rPr>
            </w:pPr>
          </w:p>
        </w:tc>
      </w:tr>
    </w:tbl>
    <w:p w:rsidR="002D54F8" w:rsidRDefault="002D54F8" w:rsidP="000A0BAE">
      <w:pPr>
        <w:shd w:val="clear" w:color="auto" w:fill="9CC2E5" w:themeFill="accent1" w:themeFillTint="99"/>
        <w:spacing w:after="0" w:line="240" w:lineRule="auto"/>
        <w:ind w:left="-720" w:right="-284"/>
        <w:jc w:val="both"/>
        <w:rPr>
          <w:color w:val="000000"/>
          <w:lang w:val="ka-GE"/>
        </w:rPr>
      </w:pPr>
      <w:r>
        <w:rPr>
          <w:rFonts w:ascii="Sylfaen" w:hAnsi="Sylfaen" w:cs="Sylfaen"/>
          <w:color w:val="000000"/>
          <w:lang w:val="ka-GE"/>
        </w:rPr>
        <w:lastRenderedPageBreak/>
        <w:t xml:space="preserve"> „საქართველოს საკ</w:t>
      </w:r>
      <w:r w:rsidRPr="000A0BAE">
        <w:rPr>
          <w:rFonts w:ascii="Sylfaen" w:hAnsi="Sylfaen" w:cs="Sylfaen"/>
          <w:color w:val="000000"/>
          <w:lang w:val="ka-GE"/>
        </w:rPr>
        <w:t>ონსტიტუ</w:t>
      </w:r>
      <w:r>
        <w:rPr>
          <w:rFonts w:ascii="Sylfaen" w:hAnsi="Sylfaen" w:cs="Sylfaen"/>
          <w:color w:val="000000"/>
          <w:lang w:val="ka-GE"/>
        </w:rPr>
        <w:t>ციო სასამართლოს შესახებ“ საქართველოს ორგანული კანონის 27</w:t>
      </w:r>
      <w:r>
        <w:rPr>
          <w:rFonts w:ascii="Sylfaen" w:hAnsi="Sylfaen" w:cs="Sylfaen"/>
          <w:color w:val="000000"/>
          <w:vertAlign w:val="superscript"/>
          <w:lang w:val="ka-GE"/>
        </w:rPr>
        <w:t>3</w:t>
      </w:r>
      <w:r>
        <w:rPr>
          <w:rFonts w:ascii="Sylfaen" w:hAnsi="Sylfaen" w:cs="Sylfaen"/>
          <w:color w:val="000000"/>
          <w:lang w:val="ka-GE"/>
        </w:rPr>
        <w:t xml:space="preserve"> მუხლის მე-3 პუნქტის თანახმად, „საკონსტიტუციო</w:t>
      </w:r>
      <w:r>
        <w:rPr>
          <w:color w:val="000000"/>
          <w:lang w:val="ka-GE"/>
        </w:rPr>
        <w:t xml:space="preserve"> </w:t>
      </w:r>
      <w:r>
        <w:rPr>
          <w:rFonts w:ascii="Sylfaen" w:hAnsi="Sylfaen" w:cs="Sylfaen"/>
          <w:color w:val="000000"/>
          <w:lang w:val="ka-GE"/>
        </w:rPr>
        <w:t>სამართალწარმოების</w:t>
      </w:r>
      <w:r>
        <w:rPr>
          <w:color w:val="000000"/>
          <w:lang w:val="ka-GE"/>
        </w:rPr>
        <w:t xml:space="preserve"> </w:t>
      </w:r>
      <w:r>
        <w:rPr>
          <w:rFonts w:ascii="Sylfaen" w:hAnsi="Sylfaen" w:cs="Sylfaen"/>
          <w:color w:val="000000"/>
          <w:lang w:val="ka-GE"/>
        </w:rPr>
        <w:t>მონაწილეები</w:t>
      </w:r>
      <w:r>
        <w:rPr>
          <w:color w:val="000000"/>
          <w:lang w:val="ka-GE"/>
        </w:rPr>
        <w:t xml:space="preserve"> </w:t>
      </w:r>
      <w:r>
        <w:rPr>
          <w:rFonts w:ascii="Sylfaen" w:hAnsi="Sylfaen" w:cs="Sylfaen"/>
          <w:color w:val="000000"/>
          <w:lang w:val="ka-GE"/>
        </w:rPr>
        <w:t>ვალდებული</w:t>
      </w:r>
      <w:r>
        <w:rPr>
          <w:color w:val="000000"/>
          <w:lang w:val="ka-GE"/>
        </w:rPr>
        <w:t xml:space="preserve"> </w:t>
      </w:r>
      <w:r>
        <w:rPr>
          <w:rFonts w:ascii="Sylfaen" w:hAnsi="Sylfaen" w:cs="Sylfaen"/>
          <w:color w:val="000000"/>
          <w:lang w:val="ka-GE"/>
        </w:rPr>
        <w:t>არიან,</w:t>
      </w:r>
      <w:r>
        <w:rPr>
          <w:color w:val="000000"/>
          <w:lang w:val="ka-GE"/>
        </w:rPr>
        <w:t xml:space="preserve"> </w:t>
      </w:r>
      <w:r>
        <w:rPr>
          <w:rFonts w:ascii="Sylfaen" w:hAnsi="Sylfaen" w:cs="Sylfaen"/>
          <w:color w:val="000000"/>
          <w:lang w:val="ka-GE"/>
        </w:rPr>
        <w:t>კეთილსინდისიერად</w:t>
      </w:r>
      <w:r>
        <w:rPr>
          <w:color w:val="000000"/>
          <w:lang w:val="ka-GE"/>
        </w:rPr>
        <w:t xml:space="preserve"> </w:t>
      </w:r>
      <w:r>
        <w:rPr>
          <w:rFonts w:ascii="Sylfaen" w:hAnsi="Sylfaen" w:cs="Sylfaen"/>
          <w:color w:val="000000"/>
          <w:lang w:val="ka-GE"/>
        </w:rPr>
        <w:t>გამოიყენონ</w:t>
      </w:r>
      <w:r>
        <w:rPr>
          <w:color w:val="000000"/>
          <w:lang w:val="ka-GE"/>
        </w:rPr>
        <w:t xml:space="preserve"> </w:t>
      </w:r>
      <w:r>
        <w:rPr>
          <w:rFonts w:ascii="Sylfaen" w:hAnsi="Sylfaen" w:cs="Sylfaen"/>
          <w:color w:val="000000"/>
          <w:lang w:val="ka-GE"/>
        </w:rPr>
        <w:t>თავიანთი</w:t>
      </w:r>
      <w:r>
        <w:rPr>
          <w:color w:val="000000"/>
          <w:lang w:val="ka-GE"/>
        </w:rPr>
        <w:t xml:space="preserve"> </w:t>
      </w:r>
      <w:r>
        <w:rPr>
          <w:rFonts w:ascii="Sylfaen" w:hAnsi="Sylfaen" w:cs="Sylfaen"/>
          <w:color w:val="000000"/>
          <w:lang w:val="ka-GE"/>
        </w:rPr>
        <w:t>უფლებები</w:t>
      </w:r>
      <w:r>
        <w:rPr>
          <w:color w:val="000000"/>
          <w:lang w:val="ka-GE"/>
        </w:rPr>
        <w:t xml:space="preserve">. </w:t>
      </w:r>
      <w:r>
        <w:rPr>
          <w:rFonts w:ascii="Sylfaen" w:hAnsi="Sylfaen" w:cs="Sylfaen"/>
          <w:color w:val="000000"/>
          <w:lang w:val="ka-GE"/>
        </w:rPr>
        <w:t>საკონსტიტუციო</w:t>
      </w:r>
      <w:r>
        <w:rPr>
          <w:color w:val="000000"/>
          <w:lang w:val="ka-GE"/>
        </w:rPr>
        <w:t xml:space="preserve"> </w:t>
      </w:r>
      <w:r>
        <w:rPr>
          <w:rFonts w:ascii="Sylfaen" w:hAnsi="Sylfaen" w:cs="Sylfaen"/>
          <w:color w:val="000000"/>
          <w:lang w:val="ka-GE"/>
        </w:rPr>
        <w:t>სასამართლოსათვის</w:t>
      </w:r>
      <w:r>
        <w:rPr>
          <w:color w:val="000000"/>
          <w:lang w:val="ka-GE"/>
        </w:rPr>
        <w:t xml:space="preserve"> </w:t>
      </w:r>
      <w:r>
        <w:rPr>
          <w:rFonts w:ascii="Sylfaen" w:hAnsi="Sylfaen" w:cs="Sylfaen"/>
          <w:color w:val="000000"/>
          <w:lang w:val="ka-GE"/>
        </w:rPr>
        <w:t>წინასწარი</w:t>
      </w:r>
      <w:r>
        <w:rPr>
          <w:color w:val="000000"/>
          <w:lang w:val="ka-GE"/>
        </w:rPr>
        <w:t xml:space="preserve"> </w:t>
      </w:r>
      <w:r>
        <w:rPr>
          <w:rFonts w:ascii="Sylfaen" w:hAnsi="Sylfaen" w:cs="Sylfaen"/>
          <w:color w:val="000000"/>
          <w:lang w:val="ka-GE"/>
        </w:rPr>
        <w:t>შეცნობით</w:t>
      </w:r>
      <w:r>
        <w:rPr>
          <w:color w:val="000000"/>
          <w:lang w:val="ka-GE"/>
        </w:rPr>
        <w:t xml:space="preserve"> </w:t>
      </w:r>
      <w:r>
        <w:rPr>
          <w:rFonts w:ascii="Sylfaen" w:hAnsi="Sylfaen" w:cs="Sylfaen"/>
          <w:color w:val="000000"/>
          <w:lang w:val="ka-GE"/>
        </w:rPr>
        <w:t>ყალბი</w:t>
      </w:r>
      <w:r>
        <w:rPr>
          <w:color w:val="000000"/>
          <w:lang w:val="ka-GE"/>
        </w:rPr>
        <w:t xml:space="preserve"> </w:t>
      </w:r>
      <w:r>
        <w:rPr>
          <w:rFonts w:ascii="Sylfaen" w:hAnsi="Sylfaen" w:cs="Sylfaen"/>
          <w:color w:val="000000"/>
          <w:lang w:val="ka-GE"/>
        </w:rPr>
        <w:t>ცნობების</w:t>
      </w:r>
      <w:r>
        <w:rPr>
          <w:color w:val="000000"/>
          <w:lang w:val="ka-GE"/>
        </w:rPr>
        <w:t xml:space="preserve"> </w:t>
      </w:r>
      <w:r>
        <w:rPr>
          <w:rFonts w:ascii="Sylfaen" w:hAnsi="Sylfaen" w:cs="Sylfaen"/>
          <w:color w:val="000000"/>
          <w:lang w:val="ka-GE"/>
        </w:rPr>
        <w:t>მიწოდება</w:t>
      </w:r>
      <w:r>
        <w:rPr>
          <w:color w:val="000000"/>
          <w:lang w:val="ka-GE"/>
        </w:rPr>
        <w:t xml:space="preserve"> </w:t>
      </w:r>
      <w:r>
        <w:rPr>
          <w:rFonts w:ascii="Sylfaen" w:hAnsi="Sylfaen" w:cs="Sylfaen"/>
          <w:color w:val="000000"/>
          <w:lang w:val="ka-GE"/>
        </w:rPr>
        <w:t>იწვევს</w:t>
      </w:r>
      <w:r>
        <w:rPr>
          <w:color w:val="000000"/>
          <w:lang w:val="ka-GE"/>
        </w:rPr>
        <w:t xml:space="preserve"> </w:t>
      </w:r>
      <w:r>
        <w:rPr>
          <w:rFonts w:ascii="Sylfaen" w:hAnsi="Sylfaen" w:cs="Sylfaen"/>
          <w:color w:val="000000"/>
          <w:lang w:val="ka-GE"/>
        </w:rPr>
        <w:t>კანონით</w:t>
      </w:r>
      <w:r>
        <w:rPr>
          <w:color w:val="000000"/>
          <w:lang w:val="ka-GE"/>
        </w:rPr>
        <w:t xml:space="preserve"> </w:t>
      </w:r>
      <w:r>
        <w:rPr>
          <w:rFonts w:ascii="Sylfaen" w:hAnsi="Sylfaen" w:cs="Sylfaen"/>
          <w:color w:val="000000"/>
          <w:lang w:val="ka-GE"/>
        </w:rPr>
        <w:t>გათვალისწინებულ</w:t>
      </w:r>
      <w:r>
        <w:rPr>
          <w:color w:val="000000"/>
          <w:lang w:val="ka-GE"/>
        </w:rPr>
        <w:t xml:space="preserve"> </w:t>
      </w:r>
      <w:r>
        <w:rPr>
          <w:rFonts w:ascii="Sylfaen" w:hAnsi="Sylfaen" w:cs="Sylfaen"/>
          <w:color w:val="000000"/>
          <w:lang w:val="ka-GE"/>
        </w:rPr>
        <w:t>პასუხისმგებლობას“</w:t>
      </w:r>
      <w:r>
        <w:rPr>
          <w:color w:val="000000"/>
          <w:lang w:val="ka-GE"/>
        </w:rPr>
        <w:t>.</w:t>
      </w:r>
    </w:p>
    <w:tbl>
      <w:tblPr>
        <w:tblStyle w:val="a8"/>
        <w:tblW w:w="10354" w:type="dxa"/>
        <w:tblInd w:w="-720" w:type="dxa"/>
        <w:tblLook w:val="04A0" w:firstRow="1" w:lastRow="0" w:firstColumn="1" w:lastColumn="0" w:noHBand="0" w:noVBand="1"/>
      </w:tblPr>
      <w:tblGrid>
        <w:gridCol w:w="3976"/>
        <w:gridCol w:w="2475"/>
        <w:gridCol w:w="3903"/>
      </w:tblGrid>
      <w:tr w:rsidR="002D54F8" w:rsidTr="007E0EF1">
        <w:tc>
          <w:tcPr>
            <w:tcW w:w="3976" w:type="dxa"/>
            <w:tcBorders>
              <w:top w:val="single" w:sz="4" w:space="0" w:color="auto"/>
              <w:left w:val="single" w:sz="4" w:space="0" w:color="FFFFFF"/>
              <w:bottom w:val="single" w:sz="4" w:space="0" w:color="000000" w:themeColor="text1"/>
              <w:right w:val="single" w:sz="4" w:space="0" w:color="FFFFFF"/>
            </w:tcBorders>
            <w:shd w:val="clear" w:color="auto" w:fill="D9D9D9" w:themeFill="background1" w:themeFillShade="D9"/>
            <w:hideMark/>
          </w:tcPr>
          <w:p w:rsidR="00675D5D" w:rsidRDefault="00675D5D">
            <w:pPr>
              <w:tabs>
                <w:tab w:val="left" w:pos="4860"/>
              </w:tabs>
              <w:spacing w:line="240" w:lineRule="auto"/>
              <w:ind w:right="-108"/>
              <w:jc w:val="center"/>
              <w:rPr>
                <w:rFonts w:ascii="Sylfaen" w:hAnsi="Sylfaen" w:cs="Sylfaen"/>
                <w:color w:val="000000"/>
                <w:lang w:val="ka-GE"/>
              </w:rPr>
            </w:pPr>
          </w:p>
          <w:p w:rsidR="00675D5D" w:rsidRDefault="00675D5D">
            <w:pPr>
              <w:tabs>
                <w:tab w:val="left" w:pos="4860"/>
              </w:tabs>
              <w:spacing w:line="240" w:lineRule="auto"/>
              <w:ind w:right="-108"/>
              <w:jc w:val="center"/>
              <w:rPr>
                <w:rFonts w:ascii="Sylfaen" w:hAnsi="Sylfaen" w:cs="Sylfaen"/>
                <w:color w:val="000000"/>
                <w:lang w:val="ka-GE"/>
              </w:rPr>
            </w:pPr>
          </w:p>
          <w:p w:rsidR="002D54F8" w:rsidRDefault="002D54F8">
            <w:pPr>
              <w:tabs>
                <w:tab w:val="left" w:pos="4860"/>
              </w:tabs>
              <w:spacing w:line="240" w:lineRule="auto"/>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2475" w:type="dxa"/>
            <w:tcBorders>
              <w:top w:val="single" w:sz="4" w:space="0" w:color="auto"/>
              <w:left w:val="single" w:sz="4" w:space="0" w:color="FFFFFF"/>
              <w:bottom w:val="single" w:sz="4" w:space="0" w:color="000000" w:themeColor="text1"/>
              <w:right w:val="single" w:sz="4" w:space="0" w:color="FFFFFF"/>
            </w:tcBorders>
            <w:shd w:val="clear" w:color="auto" w:fill="D9D9D9" w:themeFill="background1" w:themeFillShade="D9"/>
            <w:hideMark/>
          </w:tcPr>
          <w:p w:rsidR="00675D5D" w:rsidRDefault="00675D5D">
            <w:pPr>
              <w:tabs>
                <w:tab w:val="left" w:pos="4860"/>
              </w:tabs>
              <w:spacing w:line="240" w:lineRule="auto"/>
              <w:ind w:right="-24"/>
              <w:jc w:val="center"/>
              <w:rPr>
                <w:rFonts w:ascii="Sylfaen" w:hAnsi="Sylfaen" w:cs="Sylfaen"/>
                <w:color w:val="000000"/>
                <w:lang w:val="ka-GE"/>
              </w:rPr>
            </w:pPr>
          </w:p>
          <w:p w:rsidR="00675D5D" w:rsidRDefault="00675D5D">
            <w:pPr>
              <w:tabs>
                <w:tab w:val="left" w:pos="4860"/>
              </w:tabs>
              <w:spacing w:line="240" w:lineRule="auto"/>
              <w:ind w:right="-24"/>
              <w:jc w:val="center"/>
              <w:rPr>
                <w:rFonts w:ascii="Sylfaen" w:hAnsi="Sylfaen" w:cs="Sylfaen"/>
                <w:color w:val="000000"/>
                <w:lang w:val="ka-GE"/>
              </w:rPr>
            </w:pPr>
          </w:p>
          <w:p w:rsidR="002D54F8" w:rsidRDefault="002D54F8">
            <w:pPr>
              <w:tabs>
                <w:tab w:val="left" w:pos="4860"/>
              </w:tabs>
              <w:spacing w:line="240" w:lineRule="auto"/>
              <w:ind w:right="-24"/>
              <w:jc w:val="center"/>
              <w:rPr>
                <w:rFonts w:ascii="Sylfaen" w:hAnsi="Sylfaen" w:cs="Sylfaen"/>
                <w:color w:val="000000"/>
                <w:lang w:val="ka-GE"/>
              </w:rPr>
            </w:pPr>
            <w:r>
              <w:rPr>
                <w:rFonts w:ascii="Sylfaen" w:hAnsi="Sylfaen" w:cs="Sylfaen"/>
                <w:color w:val="000000"/>
                <w:lang w:val="ka-GE"/>
              </w:rPr>
              <w:t>თარიღი</w:t>
            </w:r>
          </w:p>
        </w:tc>
        <w:tc>
          <w:tcPr>
            <w:tcW w:w="3903" w:type="dxa"/>
            <w:tcBorders>
              <w:top w:val="single" w:sz="4" w:space="0" w:color="auto"/>
              <w:left w:val="single" w:sz="4" w:space="0" w:color="FFFFFF"/>
              <w:bottom w:val="single" w:sz="4" w:space="0" w:color="000000" w:themeColor="text1"/>
              <w:right w:val="single" w:sz="4" w:space="0" w:color="FFFFFF"/>
            </w:tcBorders>
            <w:shd w:val="clear" w:color="auto" w:fill="D9D9D9" w:themeFill="background1" w:themeFillShade="D9"/>
            <w:hideMark/>
          </w:tcPr>
          <w:p w:rsidR="00675D5D" w:rsidRDefault="00675D5D">
            <w:pPr>
              <w:tabs>
                <w:tab w:val="left" w:pos="4860"/>
              </w:tabs>
              <w:spacing w:line="240" w:lineRule="auto"/>
              <w:ind w:right="-18"/>
              <w:jc w:val="center"/>
              <w:rPr>
                <w:rFonts w:ascii="Sylfaen" w:hAnsi="Sylfaen" w:cs="Sylfaen"/>
                <w:color w:val="000000"/>
                <w:lang w:val="ka-GE"/>
              </w:rPr>
            </w:pPr>
          </w:p>
          <w:p w:rsidR="00675D5D" w:rsidRDefault="00675D5D">
            <w:pPr>
              <w:tabs>
                <w:tab w:val="left" w:pos="4860"/>
              </w:tabs>
              <w:spacing w:line="240" w:lineRule="auto"/>
              <w:ind w:right="-18"/>
              <w:jc w:val="center"/>
              <w:rPr>
                <w:rFonts w:ascii="Sylfaen" w:hAnsi="Sylfaen" w:cs="Sylfaen"/>
                <w:color w:val="000000"/>
                <w:lang w:val="ka-GE"/>
              </w:rPr>
            </w:pPr>
          </w:p>
          <w:p w:rsidR="002D54F8" w:rsidRDefault="002D54F8">
            <w:pPr>
              <w:tabs>
                <w:tab w:val="left" w:pos="4860"/>
              </w:tabs>
              <w:spacing w:line="240" w:lineRule="auto"/>
              <w:ind w:right="-18"/>
              <w:jc w:val="center"/>
              <w:rPr>
                <w:rFonts w:ascii="Sylfaen" w:hAnsi="Sylfaen" w:cs="Sylfaen"/>
                <w:color w:val="000000"/>
                <w:lang w:val="ka-GE"/>
              </w:rPr>
            </w:pPr>
            <w:r>
              <w:rPr>
                <w:rFonts w:ascii="Sylfaen" w:hAnsi="Sylfaen" w:cs="Sylfaen"/>
                <w:color w:val="000000"/>
                <w:lang w:val="ka-GE"/>
              </w:rPr>
              <w:t>ხელმოწერა</w:t>
            </w:r>
          </w:p>
        </w:tc>
      </w:tr>
      <w:tr w:rsidR="002D54F8" w:rsidTr="007E0EF1">
        <w:tc>
          <w:tcPr>
            <w:tcW w:w="3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4F8" w:rsidRDefault="000A0BAE" w:rsidP="00615FB8">
            <w:pPr>
              <w:pStyle w:val="a6"/>
              <w:numPr>
                <w:ilvl w:val="0"/>
                <w:numId w:val="17"/>
              </w:numPr>
              <w:tabs>
                <w:tab w:val="left" w:pos="4860"/>
              </w:tabs>
              <w:spacing w:line="240" w:lineRule="auto"/>
              <w:ind w:left="337" w:right="-108"/>
              <w:rPr>
                <w:rFonts w:ascii="Sylfaen" w:hAnsi="Sylfaen" w:cs="Sylfaen"/>
                <w:color w:val="000000"/>
                <w:lang w:val="ka-GE"/>
              </w:rPr>
            </w:pPr>
            <w:r>
              <w:rPr>
                <w:rFonts w:ascii="Sylfaen" w:hAnsi="Sylfaen" w:cs="Sylfaen"/>
                <w:color w:val="000000"/>
                <w:lang w:val="ka-GE"/>
              </w:rPr>
              <w:t>ლენა ექვთიმეს ასული სვანიძე</w:t>
            </w:r>
          </w:p>
          <w:p w:rsidR="000A0BAE" w:rsidRDefault="000A0BAE" w:rsidP="000A0BAE">
            <w:pPr>
              <w:tabs>
                <w:tab w:val="left" w:pos="4860"/>
              </w:tabs>
              <w:spacing w:line="240" w:lineRule="auto"/>
              <w:ind w:right="-108"/>
              <w:rPr>
                <w:rFonts w:ascii="Sylfaen" w:hAnsi="Sylfaen" w:cs="Sylfaen"/>
                <w:color w:val="000000"/>
                <w:lang w:val="ka-GE"/>
              </w:rPr>
            </w:pPr>
          </w:p>
          <w:p w:rsidR="000A0BAE" w:rsidRDefault="000A0BAE" w:rsidP="000A0BAE">
            <w:pPr>
              <w:tabs>
                <w:tab w:val="left" w:pos="4860"/>
              </w:tabs>
              <w:spacing w:line="240" w:lineRule="auto"/>
              <w:ind w:right="-108"/>
              <w:rPr>
                <w:rFonts w:ascii="Sylfaen" w:hAnsi="Sylfaen" w:cs="Sylfaen"/>
                <w:color w:val="000000"/>
                <w:lang w:val="ka-GE"/>
              </w:rPr>
            </w:pPr>
          </w:p>
          <w:p w:rsidR="0049122C" w:rsidRDefault="0049122C" w:rsidP="000A0BAE">
            <w:pPr>
              <w:tabs>
                <w:tab w:val="left" w:pos="4860"/>
              </w:tabs>
              <w:spacing w:line="240" w:lineRule="auto"/>
              <w:ind w:right="-108"/>
              <w:rPr>
                <w:rFonts w:ascii="Sylfaen" w:hAnsi="Sylfaen" w:cs="Sylfaen"/>
                <w:color w:val="000000"/>
                <w:lang w:val="ka-GE"/>
              </w:rPr>
            </w:pPr>
          </w:p>
          <w:p w:rsidR="000A0BAE" w:rsidRPr="00F415E0" w:rsidRDefault="000A0BAE" w:rsidP="00F415E0">
            <w:pPr>
              <w:pStyle w:val="a6"/>
              <w:numPr>
                <w:ilvl w:val="0"/>
                <w:numId w:val="17"/>
              </w:numPr>
              <w:tabs>
                <w:tab w:val="left" w:pos="4860"/>
              </w:tabs>
              <w:spacing w:line="240" w:lineRule="auto"/>
              <w:ind w:right="-108"/>
              <w:rPr>
                <w:rFonts w:ascii="Sylfaen" w:hAnsi="Sylfaen" w:cs="Sylfaen"/>
                <w:color w:val="000000"/>
                <w:lang w:val="ka-GE"/>
              </w:rPr>
            </w:pPr>
            <w:r w:rsidRPr="00F415E0">
              <w:rPr>
                <w:rFonts w:ascii="Sylfaen" w:hAnsi="Sylfaen" w:cs="Sylfaen"/>
                <w:color w:val="000000"/>
                <w:lang w:val="ka-GE"/>
              </w:rPr>
              <w:t>ზურაბ გურამის ძე ინაშვილი</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4F8" w:rsidRPr="0016667D" w:rsidRDefault="0049122C" w:rsidP="0049122C">
            <w:pPr>
              <w:tabs>
                <w:tab w:val="left" w:pos="4860"/>
              </w:tabs>
              <w:spacing w:line="240" w:lineRule="auto"/>
              <w:ind w:right="-24"/>
              <w:rPr>
                <w:rFonts w:ascii="Sylfaen" w:hAnsi="Sylfaen" w:cs="Sylfaen"/>
                <w:color w:val="000000"/>
                <w:lang w:val="ka-GE"/>
              </w:rPr>
            </w:pPr>
            <w:r>
              <w:rPr>
                <w:rFonts w:ascii="Sylfaen" w:hAnsi="Sylfaen" w:cs="Sylfaen"/>
                <w:color w:val="000000"/>
              </w:rPr>
              <w:t>1.</w:t>
            </w:r>
            <w:r w:rsidR="0016667D">
              <w:rPr>
                <w:rFonts w:ascii="Sylfaen" w:hAnsi="Sylfaen" w:cs="Sylfaen"/>
                <w:color w:val="000000"/>
              </w:rPr>
              <w:t xml:space="preserve"> 21.05.2020</w:t>
            </w:r>
            <w:r w:rsidR="0016667D">
              <w:rPr>
                <w:rFonts w:ascii="Sylfaen" w:hAnsi="Sylfaen" w:cs="Sylfaen"/>
                <w:color w:val="000000"/>
                <w:lang w:val="ka-GE"/>
              </w:rPr>
              <w:t>წელი</w:t>
            </w:r>
          </w:p>
          <w:p w:rsidR="0049122C" w:rsidRPr="0016667D" w:rsidRDefault="0049122C" w:rsidP="0016667D">
            <w:pPr>
              <w:tabs>
                <w:tab w:val="left" w:pos="4860"/>
              </w:tabs>
              <w:spacing w:line="240" w:lineRule="auto"/>
              <w:ind w:right="-24"/>
              <w:rPr>
                <w:rFonts w:ascii="Sylfaen" w:hAnsi="Sylfaen" w:cs="Sylfaen"/>
                <w:color w:val="000000"/>
                <w:lang w:val="ka-GE"/>
              </w:rPr>
            </w:pPr>
          </w:p>
          <w:p w:rsidR="00675D5D" w:rsidRDefault="00675D5D" w:rsidP="0049122C">
            <w:pPr>
              <w:tabs>
                <w:tab w:val="left" w:pos="4860"/>
              </w:tabs>
              <w:spacing w:line="240" w:lineRule="auto"/>
              <w:ind w:right="-24"/>
              <w:rPr>
                <w:rFonts w:ascii="Sylfaen" w:hAnsi="Sylfaen" w:cs="Sylfaen"/>
                <w:color w:val="000000"/>
              </w:rPr>
            </w:pPr>
          </w:p>
          <w:p w:rsidR="00675D5D" w:rsidRDefault="00675D5D" w:rsidP="0049122C">
            <w:pPr>
              <w:tabs>
                <w:tab w:val="left" w:pos="4860"/>
              </w:tabs>
              <w:spacing w:line="240" w:lineRule="auto"/>
              <w:ind w:right="-24"/>
              <w:rPr>
                <w:rFonts w:ascii="Sylfaen" w:hAnsi="Sylfaen" w:cs="Sylfaen"/>
                <w:color w:val="000000"/>
              </w:rPr>
            </w:pPr>
          </w:p>
          <w:p w:rsidR="0049122C" w:rsidRPr="0016667D" w:rsidRDefault="0016667D" w:rsidP="0016667D">
            <w:pPr>
              <w:pStyle w:val="a6"/>
              <w:numPr>
                <w:ilvl w:val="0"/>
                <w:numId w:val="15"/>
              </w:numPr>
              <w:tabs>
                <w:tab w:val="left" w:pos="4860"/>
              </w:tabs>
              <w:spacing w:line="240" w:lineRule="auto"/>
              <w:ind w:right="-24"/>
              <w:rPr>
                <w:rFonts w:ascii="Sylfaen" w:hAnsi="Sylfaen" w:cs="Sylfaen"/>
                <w:color w:val="000000"/>
                <w:lang w:val="ka-GE"/>
              </w:rPr>
            </w:pPr>
            <w:r w:rsidRPr="0016667D">
              <w:rPr>
                <w:rFonts w:ascii="Sylfaen" w:hAnsi="Sylfaen" w:cs="Sylfaen"/>
                <w:color w:val="000000"/>
                <w:lang w:val="ka-GE"/>
              </w:rPr>
              <w:t>21.05.2020წელი</w:t>
            </w:r>
          </w:p>
          <w:p w:rsidR="0049122C" w:rsidRPr="0049122C" w:rsidRDefault="0049122C" w:rsidP="0049122C">
            <w:pPr>
              <w:tabs>
                <w:tab w:val="left" w:pos="4860"/>
              </w:tabs>
              <w:spacing w:line="240" w:lineRule="auto"/>
              <w:ind w:right="-24"/>
              <w:rPr>
                <w:rFonts w:ascii="Sylfaen" w:hAnsi="Sylfaen" w:cs="Sylfaen"/>
                <w:color w:val="000000"/>
                <w:lang w:val="ka-GE"/>
              </w:rPr>
            </w:pPr>
          </w:p>
        </w:tc>
        <w:tc>
          <w:tcPr>
            <w:tcW w:w="3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4F8" w:rsidRDefault="0049122C" w:rsidP="0049122C">
            <w:pPr>
              <w:tabs>
                <w:tab w:val="left" w:pos="4860"/>
              </w:tabs>
              <w:spacing w:line="240" w:lineRule="auto"/>
              <w:ind w:right="-18"/>
              <w:rPr>
                <w:rFonts w:ascii="Sylfaen" w:hAnsi="Sylfaen" w:cs="Sylfaen"/>
                <w:color w:val="000000"/>
              </w:rPr>
            </w:pPr>
            <w:r>
              <w:rPr>
                <w:rFonts w:ascii="Sylfaen" w:hAnsi="Sylfaen" w:cs="Sylfaen"/>
                <w:color w:val="000000"/>
              </w:rPr>
              <w:t>1.</w:t>
            </w:r>
          </w:p>
          <w:p w:rsidR="0049122C" w:rsidRDefault="0049122C" w:rsidP="0049122C">
            <w:pPr>
              <w:tabs>
                <w:tab w:val="left" w:pos="4860"/>
              </w:tabs>
              <w:spacing w:line="240" w:lineRule="auto"/>
              <w:ind w:right="-18"/>
              <w:rPr>
                <w:rFonts w:ascii="Sylfaen" w:hAnsi="Sylfaen" w:cs="Sylfaen"/>
                <w:color w:val="000000"/>
              </w:rPr>
            </w:pPr>
          </w:p>
          <w:p w:rsidR="0049122C" w:rsidRDefault="0049122C" w:rsidP="0049122C">
            <w:pPr>
              <w:tabs>
                <w:tab w:val="left" w:pos="4860"/>
              </w:tabs>
              <w:spacing w:line="240" w:lineRule="auto"/>
              <w:ind w:right="-18"/>
              <w:rPr>
                <w:rFonts w:ascii="Sylfaen" w:hAnsi="Sylfaen" w:cs="Sylfaen"/>
                <w:color w:val="000000"/>
              </w:rPr>
            </w:pPr>
          </w:p>
          <w:p w:rsidR="0049122C" w:rsidRDefault="0049122C" w:rsidP="0049122C">
            <w:pPr>
              <w:tabs>
                <w:tab w:val="left" w:pos="4860"/>
              </w:tabs>
              <w:spacing w:line="240" w:lineRule="auto"/>
              <w:ind w:right="-18"/>
              <w:rPr>
                <w:rFonts w:ascii="Sylfaen" w:hAnsi="Sylfaen" w:cs="Sylfaen"/>
                <w:color w:val="000000"/>
              </w:rPr>
            </w:pPr>
          </w:p>
          <w:p w:rsidR="0049122C" w:rsidRPr="0049122C" w:rsidRDefault="0049122C" w:rsidP="0049122C">
            <w:pPr>
              <w:tabs>
                <w:tab w:val="left" w:pos="4860"/>
              </w:tabs>
              <w:spacing w:line="240" w:lineRule="auto"/>
              <w:ind w:right="-18"/>
              <w:rPr>
                <w:rFonts w:ascii="Sylfaen" w:hAnsi="Sylfaen" w:cs="Sylfaen"/>
                <w:color w:val="000000"/>
              </w:rPr>
            </w:pPr>
            <w:r>
              <w:rPr>
                <w:rFonts w:ascii="Sylfaen" w:hAnsi="Sylfaen" w:cs="Sylfaen"/>
                <w:color w:val="000000"/>
              </w:rPr>
              <w:t>2.</w:t>
            </w:r>
          </w:p>
          <w:p w:rsidR="0049122C" w:rsidRDefault="0049122C" w:rsidP="0049122C">
            <w:pPr>
              <w:tabs>
                <w:tab w:val="left" w:pos="4860"/>
              </w:tabs>
              <w:spacing w:line="240" w:lineRule="auto"/>
              <w:ind w:right="-18"/>
              <w:rPr>
                <w:rFonts w:ascii="Sylfaen" w:hAnsi="Sylfaen" w:cs="Sylfaen"/>
                <w:color w:val="000000"/>
                <w:lang w:val="ka-GE"/>
              </w:rPr>
            </w:pPr>
          </w:p>
          <w:p w:rsidR="0016667D" w:rsidRDefault="0016667D" w:rsidP="0049122C">
            <w:pPr>
              <w:tabs>
                <w:tab w:val="left" w:pos="4860"/>
              </w:tabs>
              <w:spacing w:line="240" w:lineRule="auto"/>
              <w:ind w:right="-18"/>
              <w:rPr>
                <w:rFonts w:ascii="Sylfaen" w:hAnsi="Sylfaen" w:cs="Sylfaen"/>
                <w:color w:val="000000"/>
                <w:lang w:val="ka-GE"/>
              </w:rPr>
            </w:pPr>
          </w:p>
          <w:p w:rsidR="0016667D" w:rsidRDefault="0016667D" w:rsidP="0049122C">
            <w:pPr>
              <w:tabs>
                <w:tab w:val="left" w:pos="4860"/>
              </w:tabs>
              <w:spacing w:line="240" w:lineRule="auto"/>
              <w:ind w:right="-18"/>
              <w:rPr>
                <w:rFonts w:ascii="Sylfaen" w:hAnsi="Sylfaen" w:cs="Sylfaen"/>
                <w:color w:val="000000"/>
                <w:lang w:val="ka-GE"/>
              </w:rPr>
            </w:pPr>
          </w:p>
          <w:p w:rsidR="0016667D" w:rsidRDefault="0016667D" w:rsidP="0049122C">
            <w:pPr>
              <w:tabs>
                <w:tab w:val="left" w:pos="4860"/>
              </w:tabs>
              <w:spacing w:line="240" w:lineRule="auto"/>
              <w:ind w:right="-18"/>
              <w:rPr>
                <w:rFonts w:ascii="Sylfaen" w:hAnsi="Sylfaen" w:cs="Sylfaen"/>
                <w:color w:val="000000"/>
                <w:lang w:val="ka-GE"/>
              </w:rPr>
            </w:pPr>
          </w:p>
          <w:p w:rsidR="0016667D" w:rsidRDefault="0016667D" w:rsidP="0049122C">
            <w:pPr>
              <w:tabs>
                <w:tab w:val="left" w:pos="4860"/>
              </w:tabs>
              <w:spacing w:line="240" w:lineRule="auto"/>
              <w:ind w:right="-18"/>
              <w:rPr>
                <w:rFonts w:ascii="Sylfaen" w:hAnsi="Sylfaen" w:cs="Sylfaen"/>
                <w:color w:val="000000"/>
                <w:lang w:val="ka-GE"/>
              </w:rPr>
            </w:pPr>
          </w:p>
          <w:p w:rsidR="0016667D" w:rsidRPr="0049122C" w:rsidRDefault="0016667D" w:rsidP="0049122C">
            <w:pPr>
              <w:tabs>
                <w:tab w:val="left" w:pos="4860"/>
              </w:tabs>
              <w:spacing w:line="240" w:lineRule="auto"/>
              <w:ind w:right="-18"/>
              <w:rPr>
                <w:rFonts w:ascii="Sylfaen" w:hAnsi="Sylfaen" w:cs="Sylfaen"/>
                <w:color w:val="000000"/>
                <w:lang w:val="ka-GE"/>
              </w:rPr>
            </w:pPr>
          </w:p>
        </w:tc>
      </w:tr>
    </w:tbl>
    <w:p w:rsidR="00047603" w:rsidRDefault="00047603" w:rsidP="00F415E0"/>
    <w:sectPr w:rsidR="00047603" w:rsidSect="0076327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E6D" w:rsidRDefault="00B84E6D" w:rsidP="002D54F8">
      <w:pPr>
        <w:spacing w:after="0" w:line="240" w:lineRule="auto"/>
      </w:pPr>
      <w:r>
        <w:separator/>
      </w:r>
    </w:p>
  </w:endnote>
  <w:endnote w:type="continuationSeparator" w:id="0">
    <w:p w:rsidR="00B84E6D" w:rsidRDefault="00B84E6D" w:rsidP="002D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ylfaen_PDF_Subset">
    <w:altName w:val="MS Gothic"/>
    <w:panose1 w:val="00000000000000000000"/>
    <w:charset w:val="80"/>
    <w:family w:val="auto"/>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4F" w:rsidRDefault="0029624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527869"/>
      <w:docPartObj>
        <w:docPartGallery w:val="Page Numbers (Bottom of Page)"/>
        <w:docPartUnique/>
      </w:docPartObj>
    </w:sdtPr>
    <w:sdtEndPr/>
    <w:sdtContent>
      <w:p w:rsidR="0029624F" w:rsidRDefault="0029624F">
        <w:pPr>
          <w:pStyle w:val="ae"/>
          <w:jc w:val="center"/>
        </w:pPr>
        <w:r>
          <w:fldChar w:fldCharType="begin"/>
        </w:r>
        <w:r>
          <w:instrText>PAGE   \* MERGEFORMAT</w:instrText>
        </w:r>
        <w:r>
          <w:fldChar w:fldCharType="separate"/>
        </w:r>
        <w:r w:rsidR="00615C83" w:rsidRPr="00615C83">
          <w:rPr>
            <w:noProof/>
            <w:lang w:val="ru-RU"/>
          </w:rPr>
          <w:t>2</w:t>
        </w:r>
        <w:r>
          <w:fldChar w:fldCharType="end"/>
        </w:r>
      </w:p>
    </w:sdtContent>
  </w:sdt>
  <w:p w:rsidR="0029624F" w:rsidRDefault="0029624F">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4F" w:rsidRDefault="0029624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E6D" w:rsidRDefault="00B84E6D" w:rsidP="002D54F8">
      <w:pPr>
        <w:spacing w:after="0" w:line="240" w:lineRule="auto"/>
      </w:pPr>
      <w:r>
        <w:separator/>
      </w:r>
    </w:p>
  </w:footnote>
  <w:footnote w:type="continuationSeparator" w:id="0">
    <w:p w:rsidR="00B84E6D" w:rsidRDefault="00B84E6D" w:rsidP="002D54F8">
      <w:pPr>
        <w:spacing w:after="0" w:line="240" w:lineRule="auto"/>
      </w:pPr>
      <w:r>
        <w:continuationSeparator/>
      </w:r>
    </w:p>
  </w:footnote>
  <w:footnote w:id="1">
    <w:p w:rsidR="0035670D" w:rsidRDefault="0035670D" w:rsidP="00971468">
      <w:pPr>
        <w:pStyle w:val="a4"/>
        <w:ind w:left="-720" w:right="-284"/>
        <w:jc w:val="both"/>
        <w:rPr>
          <w:rFonts w:ascii="Sylfaen" w:hAnsi="Sylfaen"/>
          <w:sz w:val="18"/>
          <w:szCs w:val="18"/>
          <w:lang w:val="ka-GE"/>
        </w:rPr>
      </w:pPr>
      <w:r>
        <w:rPr>
          <w:rStyle w:val="a7"/>
          <w:rFonts w:ascii="Sylfaen" w:hAnsi="Sylfaen"/>
          <w:sz w:val="18"/>
          <w:szCs w:val="18"/>
          <w:lang w:val="ka-GE"/>
        </w:rPr>
        <w:footnoteRef/>
      </w:r>
      <w:r>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35670D" w:rsidRDefault="0035670D" w:rsidP="00971468">
      <w:pPr>
        <w:pStyle w:val="a4"/>
        <w:ind w:left="-720" w:right="-284"/>
        <w:jc w:val="both"/>
        <w:rPr>
          <w:rFonts w:ascii="Sylfaen" w:hAnsi="Sylfaen"/>
          <w:sz w:val="18"/>
          <w:szCs w:val="18"/>
          <w:lang w:val="ka-GE"/>
        </w:rPr>
      </w:pPr>
      <w:r>
        <w:rPr>
          <w:rStyle w:val="a7"/>
          <w:rFonts w:ascii="Sylfaen" w:hAnsi="Sylfaen"/>
          <w:sz w:val="18"/>
          <w:szCs w:val="18"/>
          <w:lang w:val="ka-GE"/>
        </w:rPr>
        <w:footnoteRef/>
      </w:r>
      <w:r>
        <w:rPr>
          <w:rFonts w:ascii="Sylfaen" w:hAnsi="Sylfaen"/>
          <w:sz w:val="18"/>
          <w:szCs w:val="18"/>
          <w:lang w:val="ka-GE"/>
        </w:rPr>
        <w:t xml:space="preserve"> </w:t>
      </w:r>
      <w:r>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35670D" w:rsidRDefault="0035670D" w:rsidP="00971468">
      <w:pPr>
        <w:pStyle w:val="a4"/>
        <w:ind w:left="-720" w:right="-284"/>
        <w:jc w:val="both"/>
        <w:rPr>
          <w:rFonts w:ascii="Sylfaen" w:hAnsi="Sylfaen"/>
          <w:sz w:val="18"/>
          <w:szCs w:val="18"/>
          <w:lang w:val="ka-GE"/>
        </w:rPr>
      </w:pPr>
      <w:r>
        <w:rPr>
          <w:rStyle w:val="a7"/>
          <w:rFonts w:ascii="Sylfaen" w:hAnsi="Sylfaen"/>
          <w:sz w:val="18"/>
          <w:szCs w:val="18"/>
          <w:lang w:val="ka-GE"/>
        </w:rPr>
        <w:footnoteRef/>
      </w:r>
      <w:r>
        <w:rPr>
          <w:rFonts w:ascii="Sylfaen" w:hAnsi="Sylfaen"/>
          <w:sz w:val="18"/>
          <w:szCs w:val="18"/>
          <w:lang w:val="ka-GE"/>
        </w:rPr>
        <w:t xml:space="preserve"> </w:t>
      </w:r>
      <w:r>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35670D" w:rsidRDefault="0035670D" w:rsidP="00971468">
      <w:pPr>
        <w:pStyle w:val="a4"/>
        <w:ind w:left="-720" w:right="-284"/>
        <w:jc w:val="both"/>
        <w:rPr>
          <w:rFonts w:ascii="Sylfaen" w:hAnsi="Sylfaen"/>
          <w:sz w:val="18"/>
          <w:szCs w:val="18"/>
          <w:lang w:val="ka-GE"/>
        </w:rPr>
      </w:pPr>
      <w:r>
        <w:rPr>
          <w:rStyle w:val="a7"/>
          <w:rFonts w:ascii="Sylfaen" w:hAnsi="Sylfaen"/>
          <w:sz w:val="18"/>
          <w:szCs w:val="18"/>
          <w:lang w:val="ka-GE"/>
        </w:rPr>
        <w:footnoteRef/>
      </w:r>
      <w:r>
        <w:rPr>
          <w:rFonts w:ascii="Sylfaen" w:hAnsi="Sylfaen"/>
          <w:sz w:val="18"/>
          <w:szCs w:val="18"/>
          <w:lang w:val="ka-GE"/>
        </w:rPr>
        <w:t xml:space="preserve"> </w:t>
      </w:r>
      <w:r>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35670D" w:rsidRDefault="0035670D" w:rsidP="00971468">
      <w:pPr>
        <w:pStyle w:val="a4"/>
        <w:ind w:left="-720" w:right="-284"/>
        <w:jc w:val="both"/>
        <w:rPr>
          <w:rFonts w:ascii="Sylfaen" w:hAnsi="Sylfaen"/>
          <w:sz w:val="18"/>
          <w:szCs w:val="18"/>
          <w:lang w:val="ka-GE"/>
        </w:rPr>
      </w:pPr>
      <w:r>
        <w:rPr>
          <w:rStyle w:val="a7"/>
          <w:rFonts w:ascii="Sylfaen" w:hAnsi="Sylfaen"/>
          <w:sz w:val="18"/>
          <w:szCs w:val="18"/>
          <w:lang w:val="ka-GE"/>
        </w:rPr>
        <w:footnoteRef/>
      </w:r>
      <w:r>
        <w:rPr>
          <w:rFonts w:ascii="Sylfaen" w:hAnsi="Sylfaen"/>
          <w:sz w:val="18"/>
          <w:szCs w:val="18"/>
          <w:lang w:val="ka-GE"/>
        </w:rPr>
        <w:t xml:space="preserve"> </w:t>
      </w:r>
      <w:r>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Pr>
          <w:rFonts w:ascii="Sylfaen" w:hAnsi="Sylfaen"/>
          <w:sz w:val="18"/>
          <w:szCs w:val="18"/>
          <w:vertAlign w:val="superscript"/>
          <w:lang w:val="ka-GE"/>
        </w:rPr>
        <w:t>3</w:t>
      </w:r>
      <w:r>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35670D" w:rsidRDefault="0035670D" w:rsidP="00BC661C">
      <w:pPr>
        <w:pStyle w:val="a4"/>
        <w:ind w:left="-720" w:right="-284"/>
        <w:jc w:val="both"/>
        <w:rPr>
          <w:rFonts w:ascii="Sylfaen" w:hAnsi="Sylfaen"/>
          <w:sz w:val="18"/>
          <w:szCs w:val="18"/>
          <w:lang w:val="ka-GE"/>
        </w:rPr>
      </w:pPr>
      <w:r>
        <w:rPr>
          <w:rStyle w:val="a7"/>
          <w:rFonts w:ascii="Sylfaen" w:hAnsi="Sylfaen"/>
          <w:sz w:val="18"/>
          <w:szCs w:val="18"/>
          <w:lang w:val="ka-GE"/>
        </w:rPr>
        <w:footnoteRef/>
      </w:r>
      <w:r>
        <w:rPr>
          <w:rFonts w:ascii="Sylfaen" w:hAnsi="Sylfaen"/>
          <w:sz w:val="18"/>
          <w:szCs w:val="18"/>
          <w:lang w:val="ka-GE"/>
        </w:rPr>
        <w:t xml:space="preserve"> </w:t>
      </w:r>
      <w:r>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35670D" w:rsidRDefault="0035670D" w:rsidP="0049122C">
      <w:pPr>
        <w:pStyle w:val="a4"/>
        <w:ind w:left="-567" w:right="-143"/>
        <w:jc w:val="both"/>
        <w:rPr>
          <w:rFonts w:ascii="Sylfaen" w:hAnsi="Sylfaen"/>
          <w:sz w:val="18"/>
          <w:szCs w:val="18"/>
          <w:lang w:val="ka-GE"/>
        </w:rPr>
      </w:pPr>
      <w:r>
        <w:rPr>
          <w:rStyle w:val="a7"/>
          <w:rFonts w:ascii="Sylfaen" w:hAnsi="Sylfaen"/>
          <w:sz w:val="18"/>
          <w:szCs w:val="18"/>
          <w:lang w:val="ka-GE"/>
        </w:rPr>
        <w:footnoteRef/>
      </w:r>
      <w:r>
        <w:rPr>
          <w:rFonts w:ascii="Sylfaen" w:hAnsi="Sylfaen"/>
          <w:sz w:val="18"/>
          <w:szCs w:val="18"/>
          <w:lang w:val="ka-GE"/>
        </w:rPr>
        <w:t xml:space="preserve"> </w:t>
      </w:r>
      <w:r>
        <w:rPr>
          <w:rFonts w:ascii="Sylfaen" w:hAnsi="Sylfaen"/>
          <w:sz w:val="18"/>
          <w:szCs w:val="18"/>
          <w:lang w:val="ka-GE"/>
        </w:rPr>
        <w:t>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35670D" w:rsidRDefault="0035670D" w:rsidP="000A0BAE">
      <w:pPr>
        <w:pStyle w:val="a4"/>
        <w:ind w:left="-720" w:right="-143"/>
        <w:jc w:val="both"/>
        <w:rPr>
          <w:rFonts w:ascii="Sylfaen" w:hAnsi="Sylfaen"/>
          <w:sz w:val="18"/>
          <w:szCs w:val="18"/>
          <w:lang w:val="ka-GE"/>
        </w:rPr>
      </w:pPr>
      <w:r>
        <w:rPr>
          <w:rStyle w:val="a7"/>
          <w:rFonts w:ascii="Sylfaen" w:hAnsi="Sylfaen"/>
          <w:sz w:val="18"/>
          <w:szCs w:val="18"/>
          <w:lang w:val="ka-GE"/>
        </w:rPr>
        <w:footnoteRef/>
      </w:r>
      <w:r>
        <w:rPr>
          <w:rFonts w:ascii="Sylfaen" w:hAnsi="Sylfaen"/>
          <w:sz w:val="18"/>
          <w:szCs w:val="18"/>
          <w:lang w:val="ka-GE"/>
        </w:rPr>
        <w:t xml:space="preserve"> </w:t>
      </w:r>
      <w:r>
        <w:rPr>
          <w:rFonts w:ascii="Sylfaen" w:hAnsi="Sylfaen"/>
          <w:sz w:val="18"/>
          <w:szCs w:val="18"/>
          <w:lang w:val="ka-GE"/>
        </w:rPr>
        <w:t>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4F" w:rsidRDefault="0029624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4F" w:rsidRDefault="0029624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4F" w:rsidRDefault="0029624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43F6BC2"/>
    <w:multiLevelType w:val="hybridMultilevel"/>
    <w:tmpl w:val="31C4935C"/>
    <w:lvl w:ilvl="0" w:tplc="6818DD44">
      <w:start w:val="1"/>
      <w:numFmt w:val="decimal"/>
      <w:lvlText w:val="%1."/>
      <w:lvlJc w:val="left"/>
      <w:pPr>
        <w:ind w:left="342" w:hanging="360"/>
      </w:pPr>
    </w:lvl>
    <w:lvl w:ilvl="1" w:tplc="04090019">
      <w:start w:val="1"/>
      <w:numFmt w:val="lowerLetter"/>
      <w:lvlText w:val="%2."/>
      <w:lvlJc w:val="left"/>
      <w:pPr>
        <w:ind w:left="1062" w:hanging="360"/>
      </w:pPr>
    </w:lvl>
    <w:lvl w:ilvl="2" w:tplc="0409001B">
      <w:start w:val="1"/>
      <w:numFmt w:val="lowerRoman"/>
      <w:lvlText w:val="%3."/>
      <w:lvlJc w:val="right"/>
      <w:pPr>
        <w:ind w:left="1782" w:hanging="180"/>
      </w:pPr>
    </w:lvl>
    <w:lvl w:ilvl="3" w:tplc="0409000F">
      <w:start w:val="1"/>
      <w:numFmt w:val="decimal"/>
      <w:lvlText w:val="%4."/>
      <w:lvlJc w:val="left"/>
      <w:pPr>
        <w:ind w:left="2502" w:hanging="360"/>
      </w:pPr>
    </w:lvl>
    <w:lvl w:ilvl="4" w:tplc="04090019">
      <w:start w:val="1"/>
      <w:numFmt w:val="lowerLetter"/>
      <w:lvlText w:val="%5."/>
      <w:lvlJc w:val="left"/>
      <w:pPr>
        <w:ind w:left="3222" w:hanging="360"/>
      </w:pPr>
    </w:lvl>
    <w:lvl w:ilvl="5" w:tplc="0409001B">
      <w:start w:val="1"/>
      <w:numFmt w:val="lowerRoman"/>
      <w:lvlText w:val="%6."/>
      <w:lvlJc w:val="right"/>
      <w:pPr>
        <w:ind w:left="3942" w:hanging="180"/>
      </w:pPr>
    </w:lvl>
    <w:lvl w:ilvl="6" w:tplc="0409000F">
      <w:start w:val="1"/>
      <w:numFmt w:val="decimal"/>
      <w:lvlText w:val="%7."/>
      <w:lvlJc w:val="left"/>
      <w:pPr>
        <w:ind w:left="4662" w:hanging="360"/>
      </w:pPr>
    </w:lvl>
    <w:lvl w:ilvl="7" w:tplc="04090019">
      <w:start w:val="1"/>
      <w:numFmt w:val="lowerLetter"/>
      <w:lvlText w:val="%8."/>
      <w:lvlJc w:val="left"/>
      <w:pPr>
        <w:ind w:left="5382" w:hanging="360"/>
      </w:pPr>
    </w:lvl>
    <w:lvl w:ilvl="8" w:tplc="0409001B">
      <w:start w:val="1"/>
      <w:numFmt w:val="lowerRoman"/>
      <w:lvlText w:val="%9."/>
      <w:lvlJc w:val="right"/>
      <w:pPr>
        <w:ind w:left="6102" w:hanging="180"/>
      </w:pPr>
    </w:lvl>
  </w:abstractNum>
  <w:abstractNum w:abstractNumId="4">
    <w:nsid w:val="145421F2"/>
    <w:multiLevelType w:val="hybridMultilevel"/>
    <w:tmpl w:val="F3989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6492A25"/>
    <w:multiLevelType w:val="hybridMultilevel"/>
    <w:tmpl w:val="31A25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82163E5"/>
    <w:multiLevelType w:val="hybridMultilevel"/>
    <w:tmpl w:val="0150C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544249"/>
    <w:multiLevelType w:val="hybridMultilevel"/>
    <w:tmpl w:val="38883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E211F40"/>
    <w:multiLevelType w:val="hybridMultilevel"/>
    <w:tmpl w:val="1D20AA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7A13B5"/>
    <w:multiLevelType w:val="hybridMultilevel"/>
    <w:tmpl w:val="BF1409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25D198B"/>
    <w:multiLevelType w:val="hybridMultilevel"/>
    <w:tmpl w:val="6CF08B78"/>
    <w:lvl w:ilvl="0" w:tplc="8A741C20">
      <w:start w:val="1"/>
      <w:numFmt w:val="decimal"/>
      <w:lvlText w:val="%1."/>
      <w:lvlJc w:val="left"/>
      <w:pPr>
        <w:ind w:left="352" w:hanging="360"/>
      </w:pPr>
    </w:lvl>
    <w:lvl w:ilvl="1" w:tplc="04090019">
      <w:start w:val="1"/>
      <w:numFmt w:val="lowerLetter"/>
      <w:lvlText w:val="%2."/>
      <w:lvlJc w:val="left"/>
      <w:pPr>
        <w:ind w:left="1072" w:hanging="360"/>
      </w:pPr>
    </w:lvl>
    <w:lvl w:ilvl="2" w:tplc="0409001B">
      <w:start w:val="1"/>
      <w:numFmt w:val="lowerRoman"/>
      <w:lvlText w:val="%3."/>
      <w:lvlJc w:val="right"/>
      <w:pPr>
        <w:ind w:left="1792" w:hanging="180"/>
      </w:pPr>
    </w:lvl>
    <w:lvl w:ilvl="3" w:tplc="0409000F">
      <w:start w:val="1"/>
      <w:numFmt w:val="decimal"/>
      <w:lvlText w:val="%4."/>
      <w:lvlJc w:val="left"/>
      <w:pPr>
        <w:ind w:left="2512" w:hanging="360"/>
      </w:pPr>
    </w:lvl>
    <w:lvl w:ilvl="4" w:tplc="04090019">
      <w:start w:val="1"/>
      <w:numFmt w:val="lowerLetter"/>
      <w:lvlText w:val="%5."/>
      <w:lvlJc w:val="left"/>
      <w:pPr>
        <w:ind w:left="3232" w:hanging="360"/>
      </w:pPr>
    </w:lvl>
    <w:lvl w:ilvl="5" w:tplc="0409001B">
      <w:start w:val="1"/>
      <w:numFmt w:val="lowerRoman"/>
      <w:lvlText w:val="%6."/>
      <w:lvlJc w:val="right"/>
      <w:pPr>
        <w:ind w:left="3952" w:hanging="180"/>
      </w:pPr>
    </w:lvl>
    <w:lvl w:ilvl="6" w:tplc="0409000F">
      <w:start w:val="1"/>
      <w:numFmt w:val="decimal"/>
      <w:lvlText w:val="%7."/>
      <w:lvlJc w:val="left"/>
      <w:pPr>
        <w:ind w:left="4672" w:hanging="360"/>
      </w:pPr>
    </w:lvl>
    <w:lvl w:ilvl="7" w:tplc="04090019">
      <w:start w:val="1"/>
      <w:numFmt w:val="lowerLetter"/>
      <w:lvlText w:val="%8."/>
      <w:lvlJc w:val="left"/>
      <w:pPr>
        <w:ind w:left="5392" w:hanging="360"/>
      </w:pPr>
    </w:lvl>
    <w:lvl w:ilvl="8" w:tplc="0409001B">
      <w:start w:val="1"/>
      <w:numFmt w:val="lowerRoman"/>
      <w:lvlText w:val="%9."/>
      <w:lvlJc w:val="right"/>
      <w:pPr>
        <w:ind w:left="6112" w:hanging="180"/>
      </w:pPr>
    </w:lvl>
  </w:abstractNum>
  <w:abstractNum w:abstractNumId="11">
    <w:nsid w:val="42602806"/>
    <w:multiLevelType w:val="hybridMultilevel"/>
    <w:tmpl w:val="D5BE6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5F0C74"/>
    <w:multiLevelType w:val="hybridMultilevel"/>
    <w:tmpl w:val="E4A2D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C5F2A27"/>
    <w:multiLevelType w:val="hybridMultilevel"/>
    <w:tmpl w:val="E4A2A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0C35784"/>
    <w:multiLevelType w:val="hybridMultilevel"/>
    <w:tmpl w:val="2890A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DEA683B"/>
    <w:multiLevelType w:val="hybridMultilevel"/>
    <w:tmpl w:val="D2D8407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FAE2A1D"/>
    <w:multiLevelType w:val="hybridMultilevel"/>
    <w:tmpl w:val="F8128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09A0A6B"/>
    <w:multiLevelType w:val="hybridMultilevel"/>
    <w:tmpl w:val="4B50AC00"/>
    <w:lvl w:ilvl="0" w:tplc="9DD0B208">
      <w:start w:val="1"/>
      <w:numFmt w:val="decimal"/>
      <w:lvlText w:val="%1."/>
      <w:lvlJc w:val="left"/>
      <w:pPr>
        <w:ind w:left="352" w:hanging="360"/>
      </w:pPr>
    </w:lvl>
    <w:lvl w:ilvl="1" w:tplc="04090019">
      <w:start w:val="1"/>
      <w:numFmt w:val="lowerLetter"/>
      <w:lvlText w:val="%2."/>
      <w:lvlJc w:val="left"/>
      <w:pPr>
        <w:ind w:left="1072" w:hanging="360"/>
      </w:pPr>
    </w:lvl>
    <w:lvl w:ilvl="2" w:tplc="0409001B">
      <w:start w:val="1"/>
      <w:numFmt w:val="lowerRoman"/>
      <w:lvlText w:val="%3."/>
      <w:lvlJc w:val="right"/>
      <w:pPr>
        <w:ind w:left="1792" w:hanging="180"/>
      </w:pPr>
    </w:lvl>
    <w:lvl w:ilvl="3" w:tplc="0409000F">
      <w:start w:val="1"/>
      <w:numFmt w:val="decimal"/>
      <w:lvlText w:val="%4."/>
      <w:lvlJc w:val="left"/>
      <w:pPr>
        <w:ind w:left="2512" w:hanging="360"/>
      </w:pPr>
    </w:lvl>
    <w:lvl w:ilvl="4" w:tplc="04090019">
      <w:start w:val="1"/>
      <w:numFmt w:val="lowerLetter"/>
      <w:lvlText w:val="%5."/>
      <w:lvlJc w:val="left"/>
      <w:pPr>
        <w:ind w:left="3232" w:hanging="360"/>
      </w:pPr>
    </w:lvl>
    <w:lvl w:ilvl="5" w:tplc="0409001B">
      <w:start w:val="1"/>
      <w:numFmt w:val="lowerRoman"/>
      <w:lvlText w:val="%6."/>
      <w:lvlJc w:val="right"/>
      <w:pPr>
        <w:ind w:left="3952" w:hanging="180"/>
      </w:pPr>
    </w:lvl>
    <w:lvl w:ilvl="6" w:tplc="0409000F">
      <w:start w:val="1"/>
      <w:numFmt w:val="decimal"/>
      <w:lvlText w:val="%7."/>
      <w:lvlJc w:val="left"/>
      <w:pPr>
        <w:ind w:left="4672" w:hanging="360"/>
      </w:pPr>
    </w:lvl>
    <w:lvl w:ilvl="7" w:tplc="04090019">
      <w:start w:val="1"/>
      <w:numFmt w:val="lowerLetter"/>
      <w:lvlText w:val="%8."/>
      <w:lvlJc w:val="left"/>
      <w:pPr>
        <w:ind w:left="5392" w:hanging="360"/>
      </w:pPr>
    </w:lvl>
    <w:lvl w:ilvl="8" w:tplc="0409001B">
      <w:start w:val="1"/>
      <w:numFmt w:val="lowerRoman"/>
      <w:lvlText w:val="%9."/>
      <w:lvlJc w:val="right"/>
      <w:pPr>
        <w:ind w:left="6112" w:hanging="180"/>
      </w:pPr>
    </w:lvl>
  </w:abstractNum>
  <w:abstractNum w:abstractNumId="19">
    <w:nsid w:val="76306A3A"/>
    <w:multiLevelType w:val="hybridMultilevel"/>
    <w:tmpl w:val="4EE63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9D40F82"/>
    <w:multiLevelType w:val="hybridMultilevel"/>
    <w:tmpl w:val="B8D0A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AB"/>
    <w:rsid w:val="00032845"/>
    <w:rsid w:val="00045790"/>
    <w:rsid w:val="00047603"/>
    <w:rsid w:val="000567CA"/>
    <w:rsid w:val="00063261"/>
    <w:rsid w:val="000653D7"/>
    <w:rsid w:val="00066140"/>
    <w:rsid w:val="00080FC1"/>
    <w:rsid w:val="00097E93"/>
    <w:rsid w:val="000A0BAE"/>
    <w:rsid w:val="000A701E"/>
    <w:rsid w:val="000F3871"/>
    <w:rsid w:val="000F727A"/>
    <w:rsid w:val="000F7538"/>
    <w:rsid w:val="00100D5D"/>
    <w:rsid w:val="0012301F"/>
    <w:rsid w:val="0013534A"/>
    <w:rsid w:val="001415F6"/>
    <w:rsid w:val="001564AC"/>
    <w:rsid w:val="00156AF4"/>
    <w:rsid w:val="00162E1F"/>
    <w:rsid w:val="0016667D"/>
    <w:rsid w:val="00183CAD"/>
    <w:rsid w:val="001A378C"/>
    <w:rsid w:val="001B041F"/>
    <w:rsid w:val="001B5FF9"/>
    <w:rsid w:val="001C657A"/>
    <w:rsid w:val="001D2111"/>
    <w:rsid w:val="001F2AD0"/>
    <w:rsid w:val="001F7DA0"/>
    <w:rsid w:val="0020074C"/>
    <w:rsid w:val="00201D61"/>
    <w:rsid w:val="00245C85"/>
    <w:rsid w:val="002641E1"/>
    <w:rsid w:val="00270CF0"/>
    <w:rsid w:val="00283601"/>
    <w:rsid w:val="00291A38"/>
    <w:rsid w:val="00293CC0"/>
    <w:rsid w:val="00294D91"/>
    <w:rsid w:val="0029624F"/>
    <w:rsid w:val="002A6BA6"/>
    <w:rsid w:val="002A7C94"/>
    <w:rsid w:val="002B1517"/>
    <w:rsid w:val="002B4ABA"/>
    <w:rsid w:val="002B7380"/>
    <w:rsid w:val="002D54F8"/>
    <w:rsid w:val="002E1CD5"/>
    <w:rsid w:val="00300407"/>
    <w:rsid w:val="00300555"/>
    <w:rsid w:val="00307362"/>
    <w:rsid w:val="003101A5"/>
    <w:rsid w:val="003323B4"/>
    <w:rsid w:val="0033313F"/>
    <w:rsid w:val="0035670D"/>
    <w:rsid w:val="00382D7B"/>
    <w:rsid w:val="003A2B51"/>
    <w:rsid w:val="003A5C6B"/>
    <w:rsid w:val="003B0130"/>
    <w:rsid w:val="003C63B3"/>
    <w:rsid w:val="003D700F"/>
    <w:rsid w:val="003F78D8"/>
    <w:rsid w:val="004007C4"/>
    <w:rsid w:val="00403271"/>
    <w:rsid w:val="0040714F"/>
    <w:rsid w:val="0041370D"/>
    <w:rsid w:val="004256FA"/>
    <w:rsid w:val="00425CF8"/>
    <w:rsid w:val="004450CB"/>
    <w:rsid w:val="0044533E"/>
    <w:rsid w:val="0048549E"/>
    <w:rsid w:val="0049122C"/>
    <w:rsid w:val="00491454"/>
    <w:rsid w:val="00494A2C"/>
    <w:rsid w:val="004950C7"/>
    <w:rsid w:val="004B4EC5"/>
    <w:rsid w:val="004B7484"/>
    <w:rsid w:val="004E079C"/>
    <w:rsid w:val="004F3D97"/>
    <w:rsid w:val="005037E6"/>
    <w:rsid w:val="005045F7"/>
    <w:rsid w:val="00506E74"/>
    <w:rsid w:val="005071EC"/>
    <w:rsid w:val="005377CD"/>
    <w:rsid w:val="00541579"/>
    <w:rsid w:val="00544484"/>
    <w:rsid w:val="00547D09"/>
    <w:rsid w:val="00562DAB"/>
    <w:rsid w:val="00585F0C"/>
    <w:rsid w:val="005A3C07"/>
    <w:rsid w:val="005E1BCF"/>
    <w:rsid w:val="005E4F59"/>
    <w:rsid w:val="005F1FCE"/>
    <w:rsid w:val="005F4E9D"/>
    <w:rsid w:val="006001B5"/>
    <w:rsid w:val="00611C31"/>
    <w:rsid w:val="00615C83"/>
    <w:rsid w:val="00615FB8"/>
    <w:rsid w:val="00640487"/>
    <w:rsid w:val="00640C60"/>
    <w:rsid w:val="006430E7"/>
    <w:rsid w:val="00653A25"/>
    <w:rsid w:val="00661CB8"/>
    <w:rsid w:val="00662BB4"/>
    <w:rsid w:val="00663112"/>
    <w:rsid w:val="00675D5D"/>
    <w:rsid w:val="0068353A"/>
    <w:rsid w:val="006848C1"/>
    <w:rsid w:val="00684C19"/>
    <w:rsid w:val="00693D79"/>
    <w:rsid w:val="006B02CE"/>
    <w:rsid w:val="006B443F"/>
    <w:rsid w:val="006B7D4F"/>
    <w:rsid w:val="006E06D9"/>
    <w:rsid w:val="006E43EA"/>
    <w:rsid w:val="00704B99"/>
    <w:rsid w:val="00705CC6"/>
    <w:rsid w:val="00712034"/>
    <w:rsid w:val="0073002E"/>
    <w:rsid w:val="00747F0D"/>
    <w:rsid w:val="00762489"/>
    <w:rsid w:val="0076327F"/>
    <w:rsid w:val="00782C16"/>
    <w:rsid w:val="0078642F"/>
    <w:rsid w:val="007A6B42"/>
    <w:rsid w:val="007B56DB"/>
    <w:rsid w:val="007E0EF1"/>
    <w:rsid w:val="007E1E95"/>
    <w:rsid w:val="0080080A"/>
    <w:rsid w:val="008208BB"/>
    <w:rsid w:val="00832559"/>
    <w:rsid w:val="008620A7"/>
    <w:rsid w:val="008705A1"/>
    <w:rsid w:val="008709AE"/>
    <w:rsid w:val="008B7219"/>
    <w:rsid w:val="008C4B5A"/>
    <w:rsid w:val="008C5E62"/>
    <w:rsid w:val="008C61FC"/>
    <w:rsid w:val="008D7AA8"/>
    <w:rsid w:val="008E66A7"/>
    <w:rsid w:val="008F1535"/>
    <w:rsid w:val="008F53C3"/>
    <w:rsid w:val="008F60D1"/>
    <w:rsid w:val="00905294"/>
    <w:rsid w:val="00917762"/>
    <w:rsid w:val="0093034A"/>
    <w:rsid w:val="00936E03"/>
    <w:rsid w:val="00966E67"/>
    <w:rsid w:val="00971468"/>
    <w:rsid w:val="0098506F"/>
    <w:rsid w:val="009C653A"/>
    <w:rsid w:val="009F0046"/>
    <w:rsid w:val="00A2506B"/>
    <w:rsid w:val="00A26884"/>
    <w:rsid w:val="00A35377"/>
    <w:rsid w:val="00A65188"/>
    <w:rsid w:val="00A9244D"/>
    <w:rsid w:val="00AA6406"/>
    <w:rsid w:val="00AE1914"/>
    <w:rsid w:val="00AF06FF"/>
    <w:rsid w:val="00AF1015"/>
    <w:rsid w:val="00AF66B6"/>
    <w:rsid w:val="00B218B2"/>
    <w:rsid w:val="00B2236B"/>
    <w:rsid w:val="00B45DBC"/>
    <w:rsid w:val="00B61C69"/>
    <w:rsid w:val="00B66778"/>
    <w:rsid w:val="00B84E6D"/>
    <w:rsid w:val="00B93366"/>
    <w:rsid w:val="00B94A00"/>
    <w:rsid w:val="00BB3FA6"/>
    <w:rsid w:val="00BC661C"/>
    <w:rsid w:val="00BC798E"/>
    <w:rsid w:val="00BD2642"/>
    <w:rsid w:val="00BE1B1E"/>
    <w:rsid w:val="00C04186"/>
    <w:rsid w:val="00C242E6"/>
    <w:rsid w:val="00C25FDB"/>
    <w:rsid w:val="00C35E5E"/>
    <w:rsid w:val="00C71954"/>
    <w:rsid w:val="00C8311E"/>
    <w:rsid w:val="00C8476C"/>
    <w:rsid w:val="00C84F1D"/>
    <w:rsid w:val="00CD06E7"/>
    <w:rsid w:val="00CD367A"/>
    <w:rsid w:val="00D2094B"/>
    <w:rsid w:val="00D73C36"/>
    <w:rsid w:val="00D75710"/>
    <w:rsid w:val="00D77FB4"/>
    <w:rsid w:val="00D86103"/>
    <w:rsid w:val="00D90DFC"/>
    <w:rsid w:val="00DC5542"/>
    <w:rsid w:val="00DC7EC3"/>
    <w:rsid w:val="00E02E43"/>
    <w:rsid w:val="00E040D3"/>
    <w:rsid w:val="00E15837"/>
    <w:rsid w:val="00E2259F"/>
    <w:rsid w:val="00E23A6A"/>
    <w:rsid w:val="00E334B0"/>
    <w:rsid w:val="00E41B04"/>
    <w:rsid w:val="00E501BB"/>
    <w:rsid w:val="00E517E5"/>
    <w:rsid w:val="00E51A2A"/>
    <w:rsid w:val="00E57BB4"/>
    <w:rsid w:val="00E62BC5"/>
    <w:rsid w:val="00E720C7"/>
    <w:rsid w:val="00E86684"/>
    <w:rsid w:val="00EA7B40"/>
    <w:rsid w:val="00ED3FFD"/>
    <w:rsid w:val="00ED6312"/>
    <w:rsid w:val="00ED6F54"/>
    <w:rsid w:val="00F07346"/>
    <w:rsid w:val="00F15ACD"/>
    <w:rsid w:val="00F16C47"/>
    <w:rsid w:val="00F330EC"/>
    <w:rsid w:val="00F415E0"/>
    <w:rsid w:val="00F430F7"/>
    <w:rsid w:val="00F43D2E"/>
    <w:rsid w:val="00F46FBE"/>
    <w:rsid w:val="00F63194"/>
    <w:rsid w:val="00F6796C"/>
    <w:rsid w:val="00F735E0"/>
    <w:rsid w:val="00F760A8"/>
    <w:rsid w:val="00FA04E4"/>
    <w:rsid w:val="00FB40C9"/>
    <w:rsid w:val="00FC13EF"/>
    <w:rsid w:val="00FC1E34"/>
    <w:rsid w:val="00FE0641"/>
    <w:rsid w:val="00FE26C2"/>
    <w:rsid w:val="00FE3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33C84-C4B6-4535-868C-E9AEF780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4F8"/>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54F8"/>
    <w:rPr>
      <w:color w:val="0563C1" w:themeColor="hyperlink"/>
      <w:u w:val="single"/>
    </w:rPr>
  </w:style>
  <w:style w:type="paragraph" w:styleId="a4">
    <w:name w:val="footnote text"/>
    <w:basedOn w:val="a"/>
    <w:link w:val="a5"/>
    <w:uiPriority w:val="99"/>
    <w:semiHidden/>
    <w:unhideWhenUsed/>
    <w:rsid w:val="002D54F8"/>
    <w:pPr>
      <w:spacing w:after="0" w:line="240" w:lineRule="auto"/>
    </w:pPr>
    <w:rPr>
      <w:sz w:val="20"/>
      <w:szCs w:val="20"/>
    </w:rPr>
  </w:style>
  <w:style w:type="character" w:customStyle="1" w:styleId="a5">
    <w:name w:val="Текст сноски Знак"/>
    <w:basedOn w:val="a0"/>
    <w:link w:val="a4"/>
    <w:uiPriority w:val="99"/>
    <w:semiHidden/>
    <w:rsid w:val="002D54F8"/>
    <w:rPr>
      <w:sz w:val="20"/>
      <w:szCs w:val="20"/>
      <w:lang w:val="en-US"/>
    </w:rPr>
  </w:style>
  <w:style w:type="paragraph" w:styleId="a6">
    <w:name w:val="List Paragraph"/>
    <w:basedOn w:val="a"/>
    <w:uiPriority w:val="34"/>
    <w:qFormat/>
    <w:rsid w:val="002D54F8"/>
    <w:pPr>
      <w:ind w:left="720"/>
      <w:contextualSpacing/>
    </w:pPr>
  </w:style>
  <w:style w:type="character" w:styleId="a7">
    <w:name w:val="footnote reference"/>
    <w:basedOn w:val="a0"/>
    <w:uiPriority w:val="99"/>
    <w:semiHidden/>
    <w:unhideWhenUsed/>
    <w:rsid w:val="002D54F8"/>
    <w:rPr>
      <w:vertAlign w:val="superscript"/>
    </w:rPr>
  </w:style>
  <w:style w:type="table" w:styleId="a8">
    <w:name w:val="Table Grid"/>
    <w:basedOn w:val="a1"/>
    <w:uiPriority w:val="39"/>
    <w:rsid w:val="002D54F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F7DA0"/>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1F7DA0"/>
    <w:rPr>
      <w:rFonts w:ascii="Tahoma" w:eastAsia="Calibri" w:hAnsi="Tahoma" w:cs="Tahoma"/>
      <w:sz w:val="16"/>
      <w:szCs w:val="16"/>
      <w:lang w:val="en-US"/>
    </w:rPr>
  </w:style>
  <w:style w:type="paragraph" w:customStyle="1" w:styleId="abzacixml">
    <w:name w:val="abzacixml"/>
    <w:basedOn w:val="a"/>
    <w:rsid w:val="00615F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line number"/>
    <w:basedOn w:val="a0"/>
    <w:uiPriority w:val="99"/>
    <w:semiHidden/>
    <w:unhideWhenUsed/>
    <w:rsid w:val="00C71954"/>
  </w:style>
  <w:style w:type="paragraph" w:styleId="ac">
    <w:name w:val="header"/>
    <w:basedOn w:val="a"/>
    <w:link w:val="ad"/>
    <w:uiPriority w:val="99"/>
    <w:unhideWhenUsed/>
    <w:rsid w:val="0029624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9624F"/>
    <w:rPr>
      <w:lang w:val="en-US"/>
    </w:rPr>
  </w:style>
  <w:style w:type="paragraph" w:styleId="ae">
    <w:name w:val="footer"/>
    <w:basedOn w:val="a"/>
    <w:link w:val="af"/>
    <w:uiPriority w:val="99"/>
    <w:unhideWhenUsed/>
    <w:rsid w:val="0029624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9624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906043">
      <w:bodyDiv w:val="1"/>
      <w:marLeft w:val="0"/>
      <w:marRight w:val="0"/>
      <w:marTop w:val="0"/>
      <w:marBottom w:val="0"/>
      <w:divBdr>
        <w:top w:val="none" w:sz="0" w:space="0" w:color="auto"/>
        <w:left w:val="none" w:sz="0" w:space="0" w:color="auto"/>
        <w:bottom w:val="none" w:sz="0" w:space="0" w:color="auto"/>
        <w:right w:val="none" w:sz="0" w:space="0" w:color="auto"/>
      </w:divBdr>
    </w:div>
    <w:div w:id="132628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B118B02F614DD496163CFB7D6AD1EF"/>
        <w:category>
          <w:name w:val="Общие"/>
          <w:gallery w:val="placeholder"/>
        </w:category>
        <w:types>
          <w:type w:val="bbPlcHdr"/>
        </w:types>
        <w:behaviors>
          <w:behavior w:val="content"/>
        </w:behaviors>
        <w:guid w:val="{C09B969C-99EC-4B9C-B915-E64F2EB072EB}"/>
      </w:docPartPr>
      <w:docPartBody>
        <w:p w:rsidR="004A518F" w:rsidRDefault="00A74861" w:rsidP="00A74861">
          <w:pPr>
            <w:pStyle w:val="59B118B02F614DD496163CFB7D6AD1EF"/>
          </w:pPr>
          <w:r>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ylfaen_PDF_Subset">
    <w:altName w:val="MS Gothic"/>
    <w:panose1 w:val="00000000000000000000"/>
    <w:charset w:val="80"/>
    <w:family w:val="auto"/>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61"/>
    <w:rsid w:val="000B465A"/>
    <w:rsid w:val="00257EB9"/>
    <w:rsid w:val="003248FE"/>
    <w:rsid w:val="003B6A63"/>
    <w:rsid w:val="004A518F"/>
    <w:rsid w:val="005D2895"/>
    <w:rsid w:val="005D3344"/>
    <w:rsid w:val="005E6083"/>
    <w:rsid w:val="00665689"/>
    <w:rsid w:val="006B40D7"/>
    <w:rsid w:val="006D3D67"/>
    <w:rsid w:val="006E5F75"/>
    <w:rsid w:val="007F39F2"/>
    <w:rsid w:val="008F6898"/>
    <w:rsid w:val="009A285B"/>
    <w:rsid w:val="00A63FF1"/>
    <w:rsid w:val="00A74861"/>
    <w:rsid w:val="00AE5F03"/>
    <w:rsid w:val="00AF576B"/>
    <w:rsid w:val="00B105B1"/>
    <w:rsid w:val="00B24807"/>
    <w:rsid w:val="00C8045B"/>
    <w:rsid w:val="00CB3082"/>
    <w:rsid w:val="00E22560"/>
    <w:rsid w:val="00ED7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74861"/>
  </w:style>
  <w:style w:type="paragraph" w:customStyle="1" w:styleId="59B118B02F614DD496163CFB7D6AD1EF">
    <w:name w:val="59B118B02F614DD496163CFB7D6AD1EF"/>
    <w:rsid w:val="00A748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D86BE-862E-46B0-A390-6AABABB7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12317</Words>
  <Characters>70212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true</vt:lpstr>
    </vt:vector>
  </TitlesOfParts>
  <Company/>
  <LinksUpToDate>false</LinksUpToDate>
  <CharactersWithSpaces>82365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kook</cp:lastModifiedBy>
  <cp:revision>5</cp:revision>
  <cp:lastPrinted>2020-05-28T10:27:00Z</cp:lastPrinted>
  <dcterms:created xsi:type="dcterms:W3CDTF">2020-06-12T10:09:00Z</dcterms:created>
  <dcterms:modified xsi:type="dcterms:W3CDTF">2020-06-12T21:01:00Z</dcterms:modified>
</cp:coreProperties>
</file>