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568DFBD" w14:textId="78CFA823" w:rsidR="00EE117E" w:rsidRDefault="00EE117E" w:rsidP="007D34F4">
            <w:pPr>
              <w:pStyle w:val="a5"/>
              <w:numPr>
                <w:ilvl w:val="0"/>
                <w:numId w:val="10"/>
              </w:numPr>
              <w:ind w:left="337" w:right="-18"/>
              <w:rPr>
                <w:rFonts w:ascii="Sylfaen" w:hAnsi="Sylfaen"/>
                <w:lang w:val="ka-GE"/>
              </w:rPr>
            </w:pPr>
            <w:permStart w:id="1281835721" w:edGrp="everyone"/>
            <w:r>
              <w:rPr>
                <w:rFonts w:ascii="Sylfaen" w:hAnsi="Sylfaen"/>
                <w:lang w:val="ka-GE"/>
              </w:rPr>
              <w:t>კალინკა გედენიძე</w:t>
            </w:r>
          </w:p>
          <w:p w14:paraId="583B4ACE" w14:textId="4E507051" w:rsidR="00EE117E" w:rsidRDefault="00EE117E" w:rsidP="007D34F4">
            <w:pPr>
              <w:pStyle w:val="a5"/>
              <w:numPr>
                <w:ilvl w:val="0"/>
                <w:numId w:val="10"/>
              </w:numPr>
              <w:ind w:left="337" w:right="-18"/>
              <w:rPr>
                <w:rFonts w:ascii="Sylfaen" w:hAnsi="Sylfaen"/>
                <w:lang w:val="ka-GE"/>
              </w:rPr>
            </w:pPr>
            <w:r>
              <w:rPr>
                <w:rFonts w:ascii="Sylfaen" w:hAnsi="Sylfaen"/>
                <w:lang w:val="ka-GE"/>
              </w:rPr>
              <w:t>თამარ გელიაშვილი</w:t>
            </w:r>
          </w:p>
          <w:p w14:paraId="4214FC16" w14:textId="2D2DFC78" w:rsidR="003E44A8" w:rsidRDefault="00C6262A" w:rsidP="007D34F4">
            <w:pPr>
              <w:pStyle w:val="a5"/>
              <w:numPr>
                <w:ilvl w:val="0"/>
                <w:numId w:val="10"/>
              </w:numPr>
              <w:ind w:left="337" w:right="-18"/>
              <w:rPr>
                <w:rFonts w:ascii="Sylfaen" w:hAnsi="Sylfaen"/>
                <w:lang w:val="ka-GE"/>
              </w:rPr>
            </w:pPr>
            <w:r>
              <w:rPr>
                <w:rFonts w:ascii="Sylfaen" w:hAnsi="Sylfaen"/>
                <w:lang w:val="ka-GE"/>
              </w:rPr>
              <w:t>დ</w:t>
            </w:r>
            <w:r w:rsidR="00F251A8">
              <w:rPr>
                <w:rFonts w:ascii="Sylfaen" w:hAnsi="Sylfaen"/>
                <w:lang w:val="ka-GE"/>
              </w:rPr>
              <w:t>ა</w:t>
            </w:r>
            <w:r w:rsidR="0083477A">
              <w:rPr>
                <w:rFonts w:ascii="Sylfaen" w:hAnsi="Sylfaen"/>
                <w:lang w:val="ka-GE"/>
              </w:rPr>
              <w:t>ი</w:t>
            </w:r>
            <w:r>
              <w:rPr>
                <w:rFonts w:ascii="Sylfaen" w:hAnsi="Sylfaen"/>
                <w:lang w:val="ka-GE"/>
              </w:rPr>
              <w:t>ანა დარციმელია</w:t>
            </w:r>
          </w:p>
          <w:p w14:paraId="2C569458" w14:textId="0CF94DFC" w:rsidR="003E44A8" w:rsidRDefault="00C6262A" w:rsidP="007D34F4">
            <w:pPr>
              <w:pStyle w:val="a5"/>
              <w:numPr>
                <w:ilvl w:val="0"/>
                <w:numId w:val="10"/>
              </w:numPr>
              <w:ind w:left="337" w:right="-18"/>
              <w:rPr>
                <w:rFonts w:ascii="Sylfaen" w:hAnsi="Sylfaen"/>
                <w:lang w:val="ka-GE"/>
              </w:rPr>
            </w:pPr>
            <w:r>
              <w:rPr>
                <w:rFonts w:ascii="Sylfaen" w:hAnsi="Sylfaen"/>
                <w:lang w:val="ka-GE"/>
              </w:rPr>
              <w:t>ირაკლი ჭელიძე</w:t>
            </w:r>
          </w:p>
          <w:p w14:paraId="53316F46" w14:textId="549064CC" w:rsidR="00436F5C" w:rsidRDefault="00436F5C" w:rsidP="007D34F4">
            <w:pPr>
              <w:pStyle w:val="a5"/>
              <w:numPr>
                <w:ilvl w:val="0"/>
                <w:numId w:val="10"/>
              </w:numPr>
              <w:ind w:left="337" w:right="-18"/>
              <w:rPr>
                <w:rFonts w:ascii="Sylfaen" w:hAnsi="Sylfaen"/>
                <w:lang w:val="ka-GE"/>
              </w:rPr>
            </w:pPr>
            <w:r>
              <w:rPr>
                <w:rFonts w:ascii="Sylfaen" w:hAnsi="Sylfaen"/>
                <w:lang w:val="ka-GE"/>
              </w:rPr>
              <w:t>სალომე რთველიაშვილი</w:t>
            </w:r>
          </w:p>
          <w:permEnd w:id="1281835721"/>
          <w:p w14:paraId="11504BE8" w14:textId="1F3DE043"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4BF8FB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685730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37EA584" w14:textId="77777777" w:rsidR="00ED2B07" w:rsidRPr="00345A55" w:rsidRDefault="00ED2B07" w:rsidP="00345A55">
            <w:pPr>
              <w:pStyle w:val="a5"/>
              <w:numPr>
                <w:ilvl w:val="0"/>
                <w:numId w:val="13"/>
              </w:numPr>
              <w:ind w:left="337" w:right="-18"/>
              <w:rPr>
                <w:rFonts w:ascii="Sylfaen" w:hAnsi="Sylfaen"/>
                <w:lang w:val="ka-GE"/>
              </w:rPr>
            </w:pPr>
            <w:permStart w:id="1819498587" w:edGrp="everyone"/>
          </w:p>
          <w:permEnd w:id="1819498587"/>
          <w:p w14:paraId="69CB7F38" w14:textId="4947D8C1"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DB837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FD0D5AA" w:rsidR="001C7E3E" w:rsidRPr="007D34F4" w:rsidRDefault="001C7E3E" w:rsidP="00C447C4">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0FA40DA" w:rsidR="00A2210B" w:rsidRPr="007D34F4" w:rsidRDefault="005176E2" w:rsidP="007D34F4">
            <w:pPr>
              <w:pStyle w:val="a5"/>
              <w:numPr>
                <w:ilvl w:val="0"/>
                <w:numId w:val="16"/>
              </w:numPr>
              <w:ind w:left="337" w:right="-18"/>
              <w:rPr>
                <w:rFonts w:ascii="Sylfaen" w:hAnsi="Sylfaen"/>
                <w:lang w:val="ka-GE"/>
              </w:rPr>
            </w:pPr>
            <w:permStart w:id="1073546871" w:edGrp="everyone"/>
            <w:r>
              <w:rPr>
                <w:rFonts w:ascii="Sylfaen" w:hAnsi="Sylfaen"/>
                <w:lang w:val="ka-GE"/>
              </w:rPr>
              <w:t>თეიმურაზ ლომიძე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FC97E6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AAA437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451BADC"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CEA6C4F"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F4140D5" w14:textId="04B873C2" w:rsidR="00AA0EBF" w:rsidRPr="00AA0EBF" w:rsidRDefault="00AA0EBF" w:rsidP="007D34F4">
            <w:pPr>
              <w:pStyle w:val="a5"/>
              <w:numPr>
                <w:ilvl w:val="0"/>
                <w:numId w:val="21"/>
              </w:numPr>
              <w:ind w:left="257" w:right="-113" w:hanging="270"/>
              <w:rPr>
                <w:rFonts w:ascii="Sylfaen" w:hAnsi="Sylfaen"/>
                <w:lang w:val="ka-GE"/>
              </w:rPr>
            </w:pPr>
            <w:permStart w:id="676215825" w:edGrp="everyone"/>
            <w:r>
              <w:rPr>
                <w:rFonts w:ascii="Sylfaen" w:hAnsi="Sylfaen"/>
                <w:b/>
                <w:color w:val="000000"/>
                <w:lang w:val="ka-GE"/>
              </w:rPr>
              <w:t xml:space="preserve">იზოლაციისა და კარანტინის წესების დამტკივების შესახებ </w:t>
            </w:r>
            <w:r>
              <w:rPr>
                <w:rFonts w:ascii="Sylfaen" w:hAnsi="Sylfaen"/>
                <w:b/>
                <w:color w:val="000000"/>
              </w:rPr>
              <w:t xml:space="preserve">2020 </w:t>
            </w:r>
            <w:r>
              <w:rPr>
                <w:rFonts w:ascii="Sylfaen" w:hAnsi="Sylfaen"/>
                <w:b/>
                <w:color w:val="000000"/>
                <w:lang w:val="ka-GE"/>
              </w:rPr>
              <w:t xml:space="preserve">წლის </w:t>
            </w:r>
            <w:r>
              <w:rPr>
                <w:rFonts w:ascii="Sylfaen" w:hAnsi="Sylfaen"/>
                <w:b/>
                <w:color w:val="000000"/>
              </w:rPr>
              <w:t xml:space="preserve">23 </w:t>
            </w:r>
            <w:r>
              <w:rPr>
                <w:rFonts w:ascii="Sylfaen" w:hAnsi="Sylfaen"/>
                <w:b/>
                <w:color w:val="000000"/>
                <w:lang w:val="ka-GE"/>
              </w:rPr>
              <w:t>მაისის</w:t>
            </w:r>
            <w:r>
              <w:rPr>
                <w:rFonts w:ascii="Sylfaen" w:hAnsi="Sylfaen"/>
                <w:b/>
                <w:color w:val="000000"/>
              </w:rPr>
              <w:t xml:space="preserve">  </w:t>
            </w:r>
            <w:r w:rsidRPr="00000D81">
              <w:rPr>
                <w:rFonts w:ascii="Sylfaen" w:hAnsi="Sylfaen"/>
                <w:b/>
                <w:color w:val="000000"/>
                <w:lang w:val="ka-GE"/>
              </w:rPr>
              <w:t xml:space="preserve">საქართველოს მთავრობის </w:t>
            </w:r>
            <w:r w:rsidRPr="006A6E81">
              <w:rPr>
                <w:rFonts w:ascii="Sylfaen" w:hAnsi="Sylfaen"/>
                <w:b/>
                <w:color w:val="000000"/>
              </w:rPr>
              <w:t xml:space="preserve"> </w:t>
            </w:r>
            <w:r>
              <w:rPr>
                <w:rFonts w:ascii="Sylfaen" w:hAnsi="Sylfaen"/>
                <w:b/>
                <w:color w:val="000000"/>
              </w:rPr>
              <w:t>N</w:t>
            </w:r>
            <w:r w:rsidR="00DF4EED">
              <w:rPr>
                <w:rFonts w:ascii="Sylfaen" w:hAnsi="Sylfaen"/>
                <w:b/>
                <w:color w:val="000000"/>
              </w:rPr>
              <w:t xml:space="preserve"> </w:t>
            </w:r>
            <w:r>
              <w:rPr>
                <w:rFonts w:ascii="Sylfaen" w:hAnsi="Sylfaen"/>
                <w:b/>
                <w:color w:val="000000"/>
              </w:rPr>
              <w:t xml:space="preserve">322 </w:t>
            </w:r>
            <w:r>
              <w:rPr>
                <w:rFonts w:ascii="Sylfaen" w:hAnsi="Sylfaen"/>
                <w:b/>
                <w:color w:val="000000"/>
                <w:lang w:val="ka-GE"/>
              </w:rPr>
              <w:t>დადგენილებით დამტკიცებული იზოლაციისა და კარანტინის წესები</w:t>
            </w:r>
          </w:p>
          <w:p w14:paraId="4A2A72B8" w14:textId="146429FA" w:rsidR="006233BF" w:rsidRPr="006233BF" w:rsidRDefault="006F3566" w:rsidP="006233BF">
            <w:pPr>
              <w:pStyle w:val="a5"/>
              <w:numPr>
                <w:ilvl w:val="0"/>
                <w:numId w:val="21"/>
              </w:numPr>
              <w:ind w:left="257" w:right="-113" w:hanging="270"/>
              <w:rPr>
                <w:rFonts w:ascii="Sylfaen" w:hAnsi="Sylfaen"/>
                <w:lang w:val="ka-GE"/>
              </w:rPr>
            </w:pPr>
            <w:r w:rsidRPr="00586F01">
              <w:rPr>
                <w:rFonts w:ascii="Sylfaen" w:hAnsi="Sylfaen" w:cs="Sylfaen"/>
                <w:b/>
                <w:sz w:val="24"/>
                <w:szCs w:val="24"/>
                <w:lang w:val="ka-GE"/>
              </w:rPr>
              <w:t>„2021-2022 სასწავლო წელს უმაღლესი საგანმანათლებლო დაწესებულებების მიერ სასწავლო</w:t>
            </w:r>
            <w:r>
              <w:rPr>
                <w:rFonts w:ascii="Sylfaen" w:hAnsi="Sylfaen" w:cs="Sylfaen"/>
                <w:b/>
                <w:sz w:val="24"/>
                <w:szCs w:val="24"/>
                <w:lang w:val="ka-GE"/>
              </w:rPr>
              <w:t xml:space="preserve"> </w:t>
            </w:r>
            <w:r w:rsidRPr="00586F01">
              <w:rPr>
                <w:rFonts w:ascii="Sylfaen" w:hAnsi="Sylfaen" w:cs="Sylfaen"/>
                <w:b/>
                <w:sz w:val="24"/>
                <w:szCs w:val="24"/>
                <w:lang w:val="ka-GE"/>
              </w:rPr>
              <w:t xml:space="preserve">პროცესის განხორციელების შესახებ"   </w:t>
            </w:r>
            <w:r w:rsidRPr="006F3566">
              <w:rPr>
                <w:rFonts w:ascii="Sylfaen" w:hAnsi="Sylfaen" w:cs="Sylfaen"/>
                <w:b/>
                <w:sz w:val="24"/>
                <w:szCs w:val="24"/>
                <w:lang w:val="ka-GE"/>
              </w:rPr>
              <w:t xml:space="preserve">2021 </w:t>
            </w:r>
            <w:r w:rsidR="00DF4EED">
              <w:rPr>
                <w:rFonts w:ascii="Sylfaen" w:hAnsi="Sylfaen" w:cs="Sylfaen"/>
                <w:b/>
                <w:sz w:val="24"/>
                <w:szCs w:val="24"/>
                <w:lang w:val="ka-GE"/>
              </w:rPr>
              <w:t>წლის</w:t>
            </w:r>
            <w:r w:rsidRPr="006F3566">
              <w:rPr>
                <w:rFonts w:ascii="Sylfaen" w:hAnsi="Sylfaen" w:cs="Sylfaen"/>
                <w:b/>
                <w:sz w:val="24"/>
                <w:szCs w:val="24"/>
                <w:lang w:val="ka-GE"/>
              </w:rPr>
              <w:t xml:space="preserve">  2 </w:t>
            </w:r>
            <w:r w:rsidR="00DF4EED">
              <w:rPr>
                <w:rFonts w:ascii="Sylfaen" w:hAnsi="Sylfaen" w:cs="Sylfaen"/>
                <w:b/>
                <w:sz w:val="24"/>
                <w:szCs w:val="24"/>
                <w:lang w:val="ka-GE"/>
              </w:rPr>
              <w:t>სექტემბრის საქრთველოს განათლებისა და მეცნიერების მინისტრის N</w:t>
            </w:r>
            <w:r w:rsidR="00385046" w:rsidRPr="006F3566">
              <w:rPr>
                <w:rFonts w:ascii="Sylfaen" w:hAnsi="Sylfaen"/>
                <w:lang w:val="ka-GE"/>
              </w:rPr>
              <w:t xml:space="preserve"> </w:t>
            </w:r>
            <w:r w:rsidR="00385046" w:rsidRPr="00DF4EED">
              <w:rPr>
                <w:rFonts w:ascii="Sylfaen" w:hAnsi="Sylfaen"/>
                <w:b/>
                <w:lang w:val="ka-GE"/>
              </w:rPr>
              <w:t xml:space="preserve">MES 5210000849376 </w:t>
            </w:r>
            <w:r w:rsidR="00DF4EED" w:rsidRPr="00DF4EED">
              <w:rPr>
                <w:rFonts w:ascii="Sylfaen" w:hAnsi="Sylfaen"/>
                <w:b/>
                <w:lang w:val="ka-GE"/>
              </w:rPr>
              <w:t>ბრძანება</w:t>
            </w:r>
          </w:p>
          <w:p w14:paraId="74AA13FC" w14:textId="1AA99AE9" w:rsidR="00385046" w:rsidRPr="006233BF" w:rsidRDefault="00385046" w:rsidP="006233BF">
            <w:pPr>
              <w:pStyle w:val="a5"/>
              <w:numPr>
                <w:ilvl w:val="0"/>
                <w:numId w:val="21"/>
              </w:numPr>
              <w:ind w:left="257" w:right="-113" w:hanging="270"/>
              <w:rPr>
                <w:rFonts w:ascii="Sylfaen" w:hAnsi="Sylfaen"/>
                <w:b/>
                <w:lang w:val="ka-GE"/>
              </w:rPr>
            </w:pPr>
            <w:r w:rsidRPr="006233BF">
              <w:rPr>
                <w:rFonts w:ascii="Sylfaen" w:hAnsi="Sylfaen" w:cs="Sylfaen"/>
                <w:b/>
                <w:sz w:val="24"/>
                <w:szCs w:val="24"/>
                <w:lang w:val="ka-GE"/>
              </w:rPr>
              <w:t>2021-2022 სასწავლო წელს უმაღლესი საგანმანათლებლო დაწესებულებების მიერ სასწავლო</w:t>
            </w:r>
            <w:r w:rsidR="006233BF" w:rsidRPr="006233BF">
              <w:rPr>
                <w:rFonts w:ascii="Sylfaen" w:hAnsi="Sylfaen" w:cs="Sylfaen"/>
                <w:b/>
                <w:sz w:val="24"/>
                <w:szCs w:val="24"/>
                <w:lang w:val="ka-GE"/>
              </w:rPr>
              <w:t xml:space="preserve"> </w:t>
            </w:r>
            <w:r w:rsidRPr="006233BF">
              <w:rPr>
                <w:rFonts w:ascii="Sylfaen" w:hAnsi="Sylfaen" w:cs="Sylfaen"/>
                <w:b/>
                <w:sz w:val="24"/>
                <w:szCs w:val="24"/>
                <w:lang w:val="ka-GE"/>
              </w:rPr>
              <w:t>პროცესის განხორციელების შესახებ" საქართველოს განათლებისა და მეცნიერების</w:t>
            </w:r>
          </w:p>
          <w:p w14:paraId="02B3C6D3" w14:textId="4DA31B8D" w:rsidR="00385046" w:rsidRPr="006233BF" w:rsidRDefault="00385046" w:rsidP="006233BF">
            <w:pPr>
              <w:ind w:left="200"/>
              <w:rPr>
                <w:rFonts w:ascii="Sylfaen" w:hAnsi="Sylfaen"/>
                <w:b/>
                <w:color w:val="000000"/>
                <w:sz w:val="20"/>
                <w:szCs w:val="20"/>
                <w:lang w:val="ka-GE"/>
              </w:rPr>
            </w:pPr>
            <w:r w:rsidRPr="006233BF">
              <w:rPr>
                <w:rFonts w:ascii="Sylfaen" w:hAnsi="Sylfaen" w:cs="Sylfaen"/>
                <w:b/>
                <w:sz w:val="24"/>
                <w:szCs w:val="24"/>
                <w:lang w:val="ka-GE"/>
              </w:rPr>
              <w:t xml:space="preserve">მინისტრის 2021 წლის 02 სექტემბრის N849376 ბრძანებაში ცვლილების შეტანის თაობაზე </w:t>
            </w:r>
            <w:r w:rsidR="006233BF" w:rsidRPr="006233BF">
              <w:rPr>
                <w:rFonts w:ascii="Sylfaen" w:hAnsi="Sylfaen" w:cs="Sylfaen"/>
                <w:b/>
                <w:sz w:val="24"/>
                <w:szCs w:val="24"/>
                <w:lang w:val="ka-GE"/>
              </w:rPr>
              <w:t>საქართველოს განათლებისა და მეცნიერების მინისტრის</w:t>
            </w:r>
            <w:r w:rsidRPr="006233BF">
              <w:rPr>
                <w:rFonts w:ascii="Sylfaen" w:hAnsi="Sylfaen" w:cs="Sylfaen"/>
                <w:b/>
                <w:sz w:val="24"/>
                <w:szCs w:val="24"/>
                <w:lang w:val="ka-GE"/>
              </w:rPr>
              <w:t xml:space="preserve"> 2</w:t>
            </w:r>
            <w:r w:rsidR="006233BF" w:rsidRPr="006233BF">
              <w:rPr>
                <w:rFonts w:ascii="Sylfaen" w:hAnsi="Sylfaen" w:cs="Sylfaen"/>
                <w:b/>
                <w:sz w:val="24"/>
                <w:szCs w:val="24"/>
                <w:lang w:val="ka-GE"/>
              </w:rPr>
              <w:t>021 წლის 14 სექტემბრის</w:t>
            </w:r>
            <w:r w:rsidRPr="006233BF">
              <w:rPr>
                <w:rFonts w:ascii="Sylfaen" w:hAnsi="Sylfaen" w:cs="Sylfaen"/>
                <w:b/>
                <w:sz w:val="24"/>
                <w:szCs w:val="24"/>
                <w:lang w:val="ka-GE"/>
              </w:rPr>
              <w:t xml:space="preserve">  N     </w:t>
            </w:r>
            <w:r w:rsidR="006233BF" w:rsidRPr="006233BF">
              <w:rPr>
                <w:rFonts w:ascii="Sylfaen" w:hAnsi="Sylfaen" w:cs="Sylfaen"/>
                <w:b/>
                <w:sz w:val="24"/>
                <w:szCs w:val="24"/>
                <w:lang w:val="de-DE"/>
              </w:rPr>
              <w:t>MES 8210000916013</w:t>
            </w:r>
            <w:r w:rsidRPr="006233BF">
              <w:rPr>
                <w:rFonts w:ascii="Sylfaen" w:hAnsi="Sylfaen" w:cs="Sylfaen"/>
                <w:b/>
                <w:sz w:val="24"/>
                <w:szCs w:val="24"/>
                <w:lang w:val="ka-GE"/>
              </w:rPr>
              <w:t xml:space="preserve">  </w:t>
            </w:r>
            <w:r w:rsidR="006233BF" w:rsidRPr="006233BF">
              <w:rPr>
                <w:rFonts w:ascii="Sylfaen" w:hAnsi="Sylfaen" w:cs="Sylfaen"/>
                <w:b/>
                <w:sz w:val="24"/>
                <w:szCs w:val="24"/>
                <w:lang w:val="ka-GE"/>
              </w:rPr>
              <w:t>ბრძანება</w:t>
            </w:r>
          </w:p>
          <w:permEnd w:id="676215825"/>
          <w:p w14:paraId="0206A26F" w14:textId="0B3F6FBC"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394AA1C" w14:textId="77777777" w:rsidR="0083477A" w:rsidRDefault="0083477A" w:rsidP="0083477A">
            <w:pPr>
              <w:pStyle w:val="a5"/>
              <w:numPr>
                <w:ilvl w:val="0"/>
                <w:numId w:val="22"/>
              </w:numPr>
              <w:ind w:left="257" w:right="-113" w:hanging="270"/>
              <w:rPr>
                <w:rFonts w:ascii="Sylfaen" w:hAnsi="Sylfaen"/>
                <w:lang w:val="ka-GE"/>
              </w:rPr>
            </w:pPr>
            <w:permStart w:id="667764277" w:edGrp="everyone"/>
            <w:r>
              <w:rPr>
                <w:rFonts w:ascii="Sylfaen" w:hAnsi="Sylfaen"/>
                <w:lang w:val="ka-GE"/>
              </w:rPr>
              <w:t>2020 წლის 23 მაისი</w:t>
            </w:r>
          </w:p>
          <w:p w14:paraId="625026AC" w14:textId="07C091AA" w:rsidR="0083477A" w:rsidRPr="00AE1381" w:rsidRDefault="0083477A" w:rsidP="00AE1381">
            <w:pPr>
              <w:pStyle w:val="a5"/>
              <w:numPr>
                <w:ilvl w:val="0"/>
                <w:numId w:val="22"/>
              </w:numPr>
              <w:ind w:left="257" w:right="-113" w:hanging="270"/>
              <w:rPr>
                <w:rFonts w:ascii="Sylfaen" w:hAnsi="Sylfaen"/>
                <w:lang w:val="ka-GE"/>
              </w:rPr>
            </w:pPr>
            <w:r>
              <w:rPr>
                <w:rFonts w:ascii="Sylfaen" w:hAnsi="Sylfaen"/>
                <w:lang w:val="ka-GE"/>
              </w:rPr>
              <w:t>2021 წლის  2 სექტემბერი</w:t>
            </w:r>
          </w:p>
          <w:p w14:paraId="5463691D" w14:textId="4C779B45" w:rsidR="000B4FFA" w:rsidRDefault="006233BF" w:rsidP="009D2DE3">
            <w:pPr>
              <w:pStyle w:val="a5"/>
              <w:numPr>
                <w:ilvl w:val="0"/>
                <w:numId w:val="22"/>
              </w:numPr>
              <w:ind w:left="257" w:right="-113" w:hanging="270"/>
              <w:rPr>
                <w:rFonts w:ascii="Sylfaen" w:hAnsi="Sylfaen"/>
                <w:lang w:val="ka-GE"/>
              </w:rPr>
            </w:pPr>
            <w:r>
              <w:rPr>
                <w:rFonts w:ascii="Sylfaen" w:hAnsi="Sylfaen"/>
                <w:lang w:val="ka-GE"/>
              </w:rPr>
              <w:t>2021 წლის 14 სექტემბერი</w:t>
            </w:r>
          </w:p>
          <w:permEnd w:id="667764277"/>
          <w:p w14:paraId="13B34F4E" w14:textId="17F6E525"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64A0377" w14:textId="7C33BF49" w:rsidR="000B4FFA" w:rsidRDefault="00850C3E" w:rsidP="009D2DE3">
            <w:pPr>
              <w:ind w:right="-113"/>
              <w:rPr>
                <w:rFonts w:ascii="Sylfaen" w:hAnsi="Sylfaen"/>
                <w:lang w:val="ka-GE"/>
              </w:rPr>
            </w:pPr>
            <w:permStart w:id="1002397259" w:edGrp="everyone"/>
            <w:r>
              <w:rPr>
                <w:rFonts w:ascii="Sylfaen" w:hAnsi="Sylfaen"/>
                <w:lang w:val="ka-GE"/>
              </w:rPr>
              <w:t xml:space="preserve">1. </w:t>
            </w:r>
            <w:r w:rsidR="009D2DE3">
              <w:rPr>
                <w:rFonts w:ascii="Sylfaen" w:hAnsi="Sylfaen"/>
                <w:lang w:val="ka-GE"/>
              </w:rPr>
              <w:t>საქართველოს მთავრობა</w:t>
            </w:r>
          </w:p>
          <w:p w14:paraId="087248DB" w14:textId="238C848E" w:rsidR="00376B88" w:rsidRDefault="00850C3E" w:rsidP="009D2DE3">
            <w:pPr>
              <w:ind w:right="-113"/>
              <w:rPr>
                <w:rFonts w:ascii="Sylfaen" w:hAnsi="Sylfaen"/>
                <w:lang w:val="ka-GE"/>
              </w:rPr>
            </w:pPr>
            <w:r>
              <w:rPr>
                <w:rFonts w:ascii="Sylfaen" w:hAnsi="Sylfaen"/>
                <w:lang w:val="ka-GE"/>
              </w:rPr>
              <w:t>2. საქართველოს განათლების</w:t>
            </w:r>
            <w:r w:rsidR="006F69D2">
              <w:rPr>
                <w:rFonts w:ascii="Sylfaen" w:hAnsi="Sylfaen"/>
                <w:lang w:val="de-DE"/>
              </w:rPr>
              <w:t xml:space="preserve"> </w:t>
            </w:r>
            <w:r w:rsidR="00376B88">
              <w:rPr>
                <w:rFonts w:ascii="Sylfaen" w:hAnsi="Sylfaen"/>
                <w:lang w:val="ka-GE"/>
              </w:rPr>
              <w:t xml:space="preserve">და </w:t>
            </w:r>
            <w:r>
              <w:rPr>
                <w:rFonts w:ascii="Sylfaen" w:hAnsi="Sylfaen"/>
                <w:lang w:val="ka-GE"/>
              </w:rPr>
              <w:t xml:space="preserve">მეცნიერების </w:t>
            </w:r>
            <w:r w:rsidR="00376B88">
              <w:rPr>
                <w:rFonts w:ascii="Sylfaen" w:hAnsi="Sylfaen"/>
                <w:lang w:val="ka-GE"/>
              </w:rPr>
              <w:t>სამინისტრო</w:t>
            </w:r>
          </w:p>
          <w:permEnd w:id="1002397259"/>
          <w:p w14:paraId="0B3E98BC" w14:textId="05CEC563"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FDCE9BB" w14:textId="77777777" w:rsidR="00496B05" w:rsidRPr="00850C3E" w:rsidRDefault="009D2DE3" w:rsidP="007D34F4">
            <w:pPr>
              <w:pStyle w:val="a5"/>
              <w:numPr>
                <w:ilvl w:val="0"/>
                <w:numId w:val="24"/>
              </w:numPr>
              <w:ind w:left="257" w:right="-113" w:hanging="270"/>
              <w:rPr>
                <w:rFonts w:ascii="Sylfaen" w:hAnsi="Sylfaen"/>
                <w:lang w:val="ka-GE"/>
              </w:rPr>
            </w:pPr>
            <w:permStart w:id="1177557738" w:edGrp="everyone"/>
            <w:r>
              <w:rPr>
                <w:rFonts w:ascii="Sylfaen" w:hAnsi="Sylfaen" w:cs="Sylfaen"/>
                <w:color w:val="222222"/>
                <w:sz w:val="21"/>
                <w:szCs w:val="21"/>
                <w:shd w:val="clear" w:color="auto" w:fill="FFFFFF"/>
                <w:lang w:val="ka-GE"/>
              </w:rPr>
              <w:t xml:space="preserve">თბილისი, </w:t>
            </w:r>
            <w:r>
              <w:rPr>
                <w:rFonts w:ascii="Sylfaen" w:hAnsi="Sylfaen" w:cs="Sylfaen"/>
                <w:color w:val="222222"/>
                <w:sz w:val="21"/>
                <w:szCs w:val="21"/>
                <w:shd w:val="clear" w:color="auto" w:fill="FFFFFF"/>
              </w:rPr>
              <w:t>პავლე</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ინგოროყვას</w:t>
            </w:r>
            <w:r>
              <w:rPr>
                <w:rFonts w:ascii="Arial" w:hAnsi="Arial" w:cs="Arial"/>
                <w:color w:val="222222"/>
                <w:sz w:val="21"/>
                <w:szCs w:val="21"/>
                <w:shd w:val="clear" w:color="auto" w:fill="FFFFFF"/>
              </w:rPr>
              <w:t xml:space="preserve"> </w:t>
            </w:r>
            <w:r>
              <w:rPr>
                <w:rFonts w:ascii="Sylfaen" w:hAnsi="Sylfaen" w:cs="Sylfaen"/>
                <w:color w:val="222222"/>
                <w:sz w:val="21"/>
                <w:szCs w:val="21"/>
                <w:shd w:val="clear" w:color="auto" w:fill="FFFFFF"/>
              </w:rPr>
              <w:t>ქუჩა</w:t>
            </w:r>
            <w:r>
              <w:rPr>
                <w:rFonts w:ascii="Sylfaen" w:hAnsi="Sylfaen" w:cs="Sylfaen"/>
                <w:color w:val="222222"/>
                <w:sz w:val="21"/>
                <w:szCs w:val="21"/>
                <w:shd w:val="clear" w:color="auto" w:fill="FFFFFF"/>
                <w:lang w:val="ka-GE"/>
              </w:rPr>
              <w:t xml:space="preserve"> N 17</w:t>
            </w:r>
          </w:p>
          <w:p w14:paraId="280A72C6" w14:textId="5673284B" w:rsidR="006233BF" w:rsidRPr="00326EA1" w:rsidRDefault="00850C3E" w:rsidP="006233BF">
            <w:pPr>
              <w:pStyle w:val="a5"/>
              <w:numPr>
                <w:ilvl w:val="0"/>
                <w:numId w:val="24"/>
              </w:numPr>
              <w:ind w:left="257" w:right="-113" w:hanging="270"/>
              <w:rPr>
                <w:rFonts w:ascii="Sylfaen" w:hAnsi="Sylfaen"/>
                <w:lang w:val="ka-GE"/>
              </w:rPr>
            </w:pPr>
            <w:r>
              <w:rPr>
                <w:rFonts w:ascii="Sylfaen" w:hAnsi="Sylfaen"/>
                <w:lang w:val="ka-GE"/>
              </w:rPr>
              <w:t xml:space="preserve">თბილისი, დიმიტრი უზნაძის ქუჩა N 58 </w:t>
            </w:r>
          </w:p>
          <w:permEnd w:id="1177557738"/>
          <w:p w14:paraId="358BCD04" w14:textId="5989E830"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400"/>
        <w:gridCol w:w="5400"/>
      </w:tblGrid>
      <w:tr w:rsidR="002F127B" w:rsidRPr="00B93430" w14:paraId="7DAC335C" w14:textId="77777777" w:rsidTr="00F93B18">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FFFFFF"/>
          </w:tcPr>
          <w:p w14:paraId="6809C5F1" w14:textId="79DC4F45" w:rsidR="009D2DE3" w:rsidRDefault="00376B88" w:rsidP="00D650B6">
            <w:pPr>
              <w:spacing w:after="0" w:line="240" w:lineRule="auto"/>
              <w:rPr>
                <w:rFonts w:ascii="Sylfaen" w:hAnsi="Sylfaen" w:cs="Helvetica"/>
                <w:b/>
                <w:color w:val="333333"/>
                <w:shd w:val="clear" w:color="auto" w:fill="EAEAEA"/>
                <w:lang w:val="ka-GE"/>
              </w:rPr>
            </w:pPr>
            <w:permStart w:id="903088963" w:edGrp="everyone"/>
            <w:r>
              <w:rPr>
                <w:rFonts w:ascii="Sylfaen" w:hAnsi="Sylfaen"/>
                <w:b/>
                <w:color w:val="000000"/>
                <w:lang w:val="ka-GE"/>
              </w:rPr>
              <w:lastRenderedPageBreak/>
              <w:t>იზოლაციისა და კარანტინის წესების დამტკი</w:t>
            </w:r>
            <w:r w:rsidR="00AA0EBF" w:rsidRPr="006233BF">
              <w:rPr>
                <w:rFonts w:ascii="Sylfaen" w:hAnsi="Sylfaen"/>
                <w:b/>
                <w:color w:val="000000"/>
              </w:rPr>
              <w:t>c</w:t>
            </w:r>
            <w:r>
              <w:rPr>
                <w:rFonts w:ascii="Sylfaen" w:hAnsi="Sylfaen"/>
                <w:b/>
                <w:color w:val="000000"/>
                <w:lang w:val="ka-GE"/>
              </w:rPr>
              <w:t xml:space="preserve">ბის შესახებ </w:t>
            </w:r>
            <w:r w:rsidR="006A6E81">
              <w:rPr>
                <w:rFonts w:ascii="Sylfaen" w:hAnsi="Sylfaen"/>
                <w:b/>
                <w:color w:val="000000"/>
              </w:rPr>
              <w:t xml:space="preserve">2020 </w:t>
            </w:r>
            <w:r>
              <w:rPr>
                <w:rFonts w:ascii="Sylfaen" w:hAnsi="Sylfaen"/>
                <w:b/>
                <w:color w:val="000000"/>
                <w:lang w:val="ka-GE"/>
              </w:rPr>
              <w:t xml:space="preserve">წლის </w:t>
            </w:r>
            <w:r w:rsidR="006A6E81">
              <w:rPr>
                <w:rFonts w:ascii="Sylfaen" w:hAnsi="Sylfaen"/>
                <w:b/>
                <w:color w:val="000000"/>
              </w:rPr>
              <w:t xml:space="preserve">23 </w:t>
            </w:r>
            <w:r>
              <w:rPr>
                <w:rFonts w:ascii="Sylfaen" w:hAnsi="Sylfaen"/>
                <w:b/>
                <w:color w:val="000000"/>
                <w:lang w:val="ka-GE"/>
              </w:rPr>
              <w:t>მაისის</w:t>
            </w:r>
            <w:r w:rsidR="006A6E81">
              <w:rPr>
                <w:rFonts w:ascii="Sylfaen" w:hAnsi="Sylfaen"/>
                <w:b/>
                <w:color w:val="000000"/>
              </w:rPr>
              <w:t xml:space="preserve">  </w:t>
            </w:r>
            <w:r w:rsidR="009D2DE3" w:rsidRPr="00000D81">
              <w:rPr>
                <w:rFonts w:ascii="Sylfaen" w:hAnsi="Sylfaen"/>
                <w:b/>
                <w:color w:val="000000"/>
                <w:lang w:val="ka-GE"/>
              </w:rPr>
              <w:t xml:space="preserve">საქართველოს მთავრობის </w:t>
            </w:r>
            <w:r w:rsidR="006A6E81" w:rsidRPr="006A6E81">
              <w:rPr>
                <w:rFonts w:ascii="Sylfaen" w:hAnsi="Sylfaen"/>
                <w:b/>
                <w:color w:val="000000"/>
              </w:rPr>
              <w:t xml:space="preserve"> </w:t>
            </w:r>
            <w:r w:rsidR="006A6E81">
              <w:rPr>
                <w:rFonts w:ascii="Sylfaen" w:hAnsi="Sylfaen"/>
                <w:b/>
                <w:color w:val="000000"/>
              </w:rPr>
              <w:t xml:space="preserve">N322 </w:t>
            </w:r>
            <w:r w:rsidR="00F91396">
              <w:rPr>
                <w:rFonts w:ascii="Sylfaen" w:hAnsi="Sylfaen"/>
                <w:b/>
                <w:color w:val="000000"/>
                <w:lang w:val="ka-GE"/>
              </w:rPr>
              <w:t>დადგენილებით დამტკიცებული იზოლაციისა და კარანტინის წესების მე-</w:t>
            </w:r>
            <w:r w:rsidR="006A6E81">
              <w:rPr>
                <w:rFonts w:ascii="Sylfaen" w:hAnsi="Sylfaen"/>
                <w:b/>
                <w:color w:val="000000"/>
              </w:rPr>
              <w:t xml:space="preserve"> </w:t>
            </w:r>
            <w:r w:rsidR="00623E59" w:rsidRPr="00000D81">
              <w:rPr>
                <w:rFonts w:ascii="Sylfaen" w:hAnsi="Sylfaen"/>
                <w:b/>
                <w:color w:val="000000"/>
                <w:lang w:val="ka-GE"/>
              </w:rPr>
              <w:t xml:space="preserve">3 მუხლის </w:t>
            </w:r>
            <w:r w:rsidR="00EC41E0">
              <w:rPr>
                <w:rFonts w:ascii="Sylfaen" w:hAnsi="Sylfaen"/>
                <w:b/>
                <w:color w:val="000000"/>
                <w:lang w:val="ka-GE"/>
              </w:rPr>
              <w:t xml:space="preserve"> </w:t>
            </w:r>
            <w:r w:rsidR="000238C2">
              <w:rPr>
                <w:rFonts w:ascii="Sylfaen" w:hAnsi="Sylfaen"/>
                <w:b/>
                <w:color w:val="000000"/>
                <w:lang w:val="ka-GE"/>
              </w:rPr>
              <w:t>მე</w:t>
            </w:r>
            <w:r w:rsidR="003C0E08">
              <w:rPr>
                <w:rFonts w:ascii="Sylfaen" w:hAnsi="Sylfaen"/>
                <w:b/>
                <w:color w:val="000000"/>
                <w:lang w:val="ka-GE"/>
              </w:rPr>
              <w:t xml:space="preserve"> </w:t>
            </w:r>
            <w:r w:rsidR="000238C2">
              <w:rPr>
                <w:rFonts w:ascii="Sylfaen" w:hAnsi="Sylfaen"/>
                <w:b/>
                <w:color w:val="000000"/>
                <w:lang w:val="ka-GE"/>
              </w:rPr>
              <w:t xml:space="preserve">- </w:t>
            </w:r>
            <w:r w:rsidR="009D2DE3" w:rsidRPr="00000D81">
              <w:rPr>
                <w:rFonts w:ascii="Sylfaen" w:hAnsi="Sylfaen"/>
                <w:b/>
                <w:color w:val="000000"/>
                <w:lang w:val="ka-GE"/>
              </w:rPr>
              <w:t>2</w:t>
            </w:r>
            <w:r w:rsidR="009D2DE3" w:rsidRPr="00000D81">
              <w:rPr>
                <w:rFonts w:ascii="Times New Roman" w:hAnsi="Times New Roman" w:cs="Times New Roman"/>
                <w:b/>
                <w:color w:val="333333"/>
                <w:shd w:val="clear" w:color="auto" w:fill="EAEAEA"/>
              </w:rPr>
              <w:t>​</w:t>
            </w:r>
            <w:r w:rsidR="009D2DE3" w:rsidRPr="00000D81">
              <w:rPr>
                <w:rFonts w:ascii="Sylfaen" w:hAnsi="Sylfaen" w:cs="Helvetica"/>
                <w:b/>
                <w:color w:val="333333"/>
                <w:shd w:val="clear" w:color="auto" w:fill="EAEAEA"/>
              </w:rPr>
              <w:t>³</w:t>
            </w:r>
            <w:r w:rsidR="009D2DE3" w:rsidRPr="00000D81">
              <w:rPr>
                <w:rFonts w:ascii="Sylfaen" w:hAnsi="Sylfaen" w:cs="Helvetica"/>
                <w:b/>
                <w:color w:val="333333"/>
                <w:shd w:val="clear" w:color="auto" w:fill="EAEAEA"/>
                <w:lang w:val="ka-GE"/>
              </w:rPr>
              <w:t xml:space="preserve"> პუნქტი.</w:t>
            </w:r>
          </w:p>
          <w:p w14:paraId="4DD39B31" w14:textId="77777777" w:rsidR="0072633C" w:rsidRPr="0072633C" w:rsidRDefault="0072633C" w:rsidP="00D650B6">
            <w:pPr>
              <w:spacing w:after="0" w:line="240" w:lineRule="auto"/>
              <w:rPr>
                <w:rFonts w:ascii="Sylfaen" w:hAnsi="Sylfaen" w:cs="Helvetica"/>
                <w:b/>
                <w:color w:val="333333"/>
                <w:shd w:val="clear" w:color="auto" w:fill="EAEAEA"/>
                <w:lang w:val="ka-GE"/>
              </w:rPr>
            </w:pPr>
          </w:p>
          <w:p w14:paraId="416EE342"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უმაღლესი საგანმანათლებლო დაწესებულებები, რომლებიც ახორციელებენ მედიცინის</w:t>
            </w:r>
          </w:p>
          <w:p w14:paraId="56113078"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საგანმანათლებლო პროგრამებს, უფლებამოსილნი არიან, მედიცინის საგანმანათლებლო პროგრამის</w:t>
            </w:r>
          </w:p>
          <w:p w14:paraId="6C7D4F19"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პრაქტიკული/ლაბორატორიული/კლინიკური კომპონენტები „სამუშაო ადგილებზე ახალი</w:t>
            </w:r>
          </w:p>
          <w:p w14:paraId="1E505451"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კორონავირუსის (COVID-19) გავრცელების თავიდან აცილების მიზნით რეკომენდაციების</w:t>
            </w:r>
          </w:p>
          <w:p w14:paraId="0ABF6000"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დამტკიცების თაობაზე“ საქართველოს ოკუპირებული ტერიტორიებიდან დევნილთა, შრომის,</w:t>
            </w:r>
          </w:p>
          <w:p w14:paraId="6AD298CB"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ჯანმრთელობისა და სოციალური დაცვის მინისტრის ბრძანების მოთხოვნათა დაცვით წარმართონ</w:t>
            </w:r>
          </w:p>
          <w:p w14:paraId="2C3C97D0"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არადისტანციურ რეჟიმში, იმ შემთხვევაში, თუ აღნიშნული კომპონენტის განხორციელებაში ჩართული</w:t>
            </w:r>
          </w:p>
          <w:p w14:paraId="2B98C7FA"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პერსონალი და სტუდენტი აკმაყოფილებს ერთ-ერთ შემდეგ პირობას:</w:t>
            </w:r>
          </w:p>
          <w:p w14:paraId="1F3C8B41"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ა) სრულად ვაქცინირებულია;</w:t>
            </w:r>
          </w:p>
          <w:p w14:paraId="70B6F063"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ბ) უზრუნველყოფს უარყოფითი PCR ტესტის წარდგენას კვირაში ერთხელ;</w:t>
            </w:r>
          </w:p>
          <w:p w14:paraId="3530F383" w14:textId="77777777" w:rsidR="0083477A" w:rsidRPr="00AA0EBF" w:rsidRDefault="0083477A" w:rsidP="0083477A">
            <w:pPr>
              <w:autoSpaceDE w:val="0"/>
              <w:autoSpaceDN w:val="0"/>
              <w:adjustRightInd w:val="0"/>
              <w:spacing w:after="0" w:line="240" w:lineRule="auto"/>
              <w:rPr>
                <w:rFonts w:ascii="Sylfaen" w:eastAsia="Sylfaen_PDF_Subset" w:hAnsi="Sylfaen" w:cs="Sylfaen_PDF_Subset"/>
                <w:sz w:val="24"/>
                <w:szCs w:val="24"/>
                <w:lang w:val="ka-GE"/>
              </w:rPr>
            </w:pPr>
            <w:r w:rsidRPr="00AA0EBF">
              <w:rPr>
                <w:rFonts w:ascii="Sylfaen" w:eastAsia="Sylfaen_PDF_Subset" w:hAnsi="Sylfaen" w:cs="Sylfaen_PDF_Subset"/>
                <w:sz w:val="24"/>
                <w:szCs w:val="24"/>
                <w:lang w:val="ka-GE"/>
              </w:rPr>
              <w:t>გ) ახალი კორონავირუსის (COVID-19) ლაბორატორიულად დადასტურებიდან ორი კვირის შემდეგ არ</w:t>
            </w:r>
          </w:p>
          <w:p w14:paraId="4D691022" w14:textId="31FAB1A5" w:rsidR="00F91396" w:rsidRPr="00AA0EBF" w:rsidRDefault="0083477A" w:rsidP="0083477A">
            <w:pPr>
              <w:spacing w:after="0" w:line="240" w:lineRule="auto"/>
              <w:rPr>
                <w:rFonts w:ascii="Sylfaen" w:hAnsi="Sylfaen"/>
                <w:color w:val="000000"/>
                <w:sz w:val="20"/>
                <w:szCs w:val="20"/>
                <w:lang w:val="ka-GE"/>
              </w:rPr>
            </w:pPr>
            <w:r w:rsidRPr="00AA0EBF">
              <w:rPr>
                <w:rFonts w:ascii="Sylfaen" w:eastAsia="Sylfaen_PDF_Subset" w:hAnsi="Sylfaen" w:cs="Sylfaen_PDF_Subset"/>
                <w:sz w:val="24"/>
                <w:szCs w:val="24"/>
                <w:lang w:val="ka-GE"/>
              </w:rPr>
              <w:t>არის გასული 6 თვეზე მეტი.</w:t>
            </w:r>
          </w:p>
          <w:p w14:paraId="499A684E" w14:textId="77777777" w:rsidR="00F91396" w:rsidRDefault="00F91396" w:rsidP="00F91396">
            <w:pPr>
              <w:spacing w:after="0" w:line="240" w:lineRule="auto"/>
              <w:rPr>
                <w:color w:val="000000"/>
                <w:sz w:val="20"/>
                <w:szCs w:val="20"/>
                <w:lang w:val="ka-GE"/>
              </w:rPr>
            </w:pPr>
          </w:p>
          <w:p w14:paraId="30A1754F" w14:textId="6BFE1A36" w:rsidR="00AE1381" w:rsidRPr="00B248CB" w:rsidRDefault="006F69D2" w:rsidP="00B248CB">
            <w:pPr>
              <w:autoSpaceDE w:val="0"/>
              <w:autoSpaceDN w:val="0"/>
              <w:adjustRightInd w:val="0"/>
              <w:spacing w:after="0" w:line="240" w:lineRule="auto"/>
              <w:rPr>
                <w:rFonts w:ascii="Sylfaen" w:hAnsi="Sylfaen" w:cs="Sylfaen"/>
                <w:b/>
                <w:sz w:val="24"/>
                <w:szCs w:val="24"/>
                <w:lang w:val="ka-GE"/>
              </w:rPr>
            </w:pPr>
            <w:r w:rsidRPr="006F69D2">
              <w:rPr>
                <w:rFonts w:ascii="Sylfaen" w:hAnsi="Sylfaen"/>
                <w:b/>
                <w:color w:val="000000"/>
                <w:lang w:val="ka-GE"/>
              </w:rPr>
              <w:t xml:space="preserve"> </w:t>
            </w:r>
            <w:r w:rsidR="00385046" w:rsidRPr="00586F01">
              <w:rPr>
                <w:rFonts w:ascii="Sylfaen" w:hAnsi="Sylfaen" w:cs="Sylfaen"/>
                <w:b/>
                <w:sz w:val="24"/>
                <w:szCs w:val="24"/>
                <w:lang w:val="ka-GE"/>
              </w:rPr>
              <w:t>2021-2022 სასწავლო წელს უმაღლესი საგანმანათლებლო დაწესებულებების მიერ სასწავლო</w:t>
            </w:r>
            <w:r w:rsidR="00385046">
              <w:rPr>
                <w:rFonts w:ascii="Sylfaen" w:hAnsi="Sylfaen" w:cs="Sylfaen"/>
                <w:b/>
                <w:sz w:val="24"/>
                <w:szCs w:val="24"/>
                <w:lang w:val="ka-GE"/>
              </w:rPr>
              <w:t xml:space="preserve"> </w:t>
            </w:r>
            <w:r w:rsidR="00385046" w:rsidRPr="00586F01">
              <w:rPr>
                <w:rFonts w:ascii="Sylfaen" w:hAnsi="Sylfaen" w:cs="Sylfaen"/>
                <w:b/>
                <w:sz w:val="24"/>
                <w:szCs w:val="24"/>
                <w:lang w:val="ka-GE"/>
              </w:rPr>
              <w:t xml:space="preserve">პროცესის განხორციელების შესახებ"   </w:t>
            </w:r>
            <w:r w:rsidR="00385046" w:rsidRPr="006F3566">
              <w:rPr>
                <w:rFonts w:ascii="Sylfaen" w:hAnsi="Sylfaen" w:cs="Sylfaen"/>
                <w:b/>
                <w:sz w:val="24"/>
                <w:szCs w:val="24"/>
                <w:lang w:val="ka-GE"/>
              </w:rPr>
              <w:t xml:space="preserve">2021 </w:t>
            </w:r>
            <w:r w:rsidR="003E4503">
              <w:rPr>
                <w:rFonts w:ascii="Sylfaen" w:hAnsi="Sylfaen" w:cs="Sylfaen"/>
                <w:b/>
                <w:sz w:val="24"/>
                <w:szCs w:val="24"/>
                <w:lang w:val="ka-GE"/>
              </w:rPr>
              <w:t>წლის 2 სექტემბრის საქართველოს განათლების და მეცნიერების მინისტრის</w:t>
            </w:r>
            <w:r w:rsidR="00385046" w:rsidRPr="006F3566">
              <w:rPr>
                <w:rFonts w:ascii="Sylfaen" w:hAnsi="Sylfaen" w:cs="Sylfaen"/>
                <w:b/>
                <w:sz w:val="24"/>
                <w:szCs w:val="24"/>
                <w:lang w:val="ka-GE"/>
              </w:rPr>
              <w:t xml:space="preserve"> </w:t>
            </w:r>
            <w:r w:rsidR="00385046" w:rsidRPr="003E4503">
              <w:rPr>
                <w:rFonts w:ascii="Sylfaen" w:hAnsi="Sylfaen"/>
                <w:b/>
                <w:lang w:val="ka-GE"/>
              </w:rPr>
              <w:t xml:space="preserve">N MES 5210000849376 </w:t>
            </w:r>
            <w:r w:rsidR="003E4503" w:rsidRPr="003E4503">
              <w:rPr>
                <w:rFonts w:ascii="Sylfaen" w:hAnsi="Sylfaen"/>
                <w:b/>
                <w:lang w:val="ka-GE"/>
              </w:rPr>
              <w:t>ბრძანების</w:t>
            </w:r>
            <w:r w:rsidR="00385046" w:rsidRPr="003E4503">
              <w:rPr>
                <w:rFonts w:ascii="Sylfaen" w:hAnsi="Sylfaen" w:cs="Sylfaen"/>
                <w:b/>
                <w:sz w:val="24"/>
                <w:szCs w:val="24"/>
                <w:lang w:val="ka-GE"/>
              </w:rPr>
              <w:t xml:space="preserve">  </w:t>
            </w:r>
            <w:r w:rsidR="00586F01" w:rsidRPr="003E4503">
              <w:rPr>
                <w:rFonts w:ascii="Sylfaen" w:hAnsi="Sylfaen" w:cs="Sylfaen"/>
                <w:b/>
                <w:sz w:val="24"/>
                <w:szCs w:val="24"/>
                <w:lang w:val="ka-GE"/>
              </w:rPr>
              <w:t>მე</w:t>
            </w:r>
            <w:r w:rsidR="003C0E08">
              <w:rPr>
                <w:rFonts w:ascii="Sylfaen" w:hAnsi="Sylfaen" w:cs="Sylfaen"/>
                <w:b/>
                <w:sz w:val="24"/>
                <w:szCs w:val="24"/>
                <w:lang w:val="ka-GE"/>
              </w:rPr>
              <w:t xml:space="preserve"> </w:t>
            </w:r>
            <w:r w:rsidR="00586F01" w:rsidRPr="003E4503">
              <w:rPr>
                <w:rFonts w:ascii="Sylfaen" w:hAnsi="Sylfaen" w:cs="Sylfaen"/>
                <w:b/>
                <w:sz w:val="24"/>
                <w:szCs w:val="24"/>
                <w:lang w:val="ka-GE"/>
              </w:rPr>
              <w:t>-2 პუნ</w:t>
            </w:r>
            <w:r w:rsidR="00586F01" w:rsidRPr="00586F01">
              <w:rPr>
                <w:rFonts w:ascii="Sylfaen" w:hAnsi="Sylfaen" w:cs="Sylfaen"/>
                <w:b/>
                <w:sz w:val="24"/>
                <w:szCs w:val="24"/>
                <w:lang w:val="ka-GE"/>
              </w:rPr>
              <w:t>ქტი</w:t>
            </w:r>
            <w:r w:rsidR="002C1192">
              <w:rPr>
                <w:rFonts w:ascii="Sylfaen" w:hAnsi="Sylfaen" w:cs="Sylfaen"/>
                <w:b/>
                <w:sz w:val="24"/>
                <w:szCs w:val="24"/>
                <w:lang w:val="ka-GE"/>
              </w:rPr>
              <w:t xml:space="preserve"> </w:t>
            </w:r>
            <w:r w:rsidR="00B55DE8">
              <w:rPr>
                <w:rFonts w:ascii="Sylfaen" w:hAnsi="Sylfaen" w:cs="Sylfaen"/>
                <w:b/>
                <w:sz w:val="24"/>
                <w:szCs w:val="24"/>
                <w:lang w:val="ka-GE"/>
              </w:rPr>
              <w:t xml:space="preserve"> </w:t>
            </w:r>
          </w:p>
          <w:p w14:paraId="4FC4E310" w14:textId="4F47AEEF" w:rsidR="00385046" w:rsidRPr="00DF4EED" w:rsidRDefault="00385046" w:rsidP="00AE1381">
            <w:pPr>
              <w:spacing w:after="0" w:line="240" w:lineRule="auto"/>
              <w:rPr>
                <w:rFonts w:ascii="Sylfaen" w:hAnsi="Sylfaen"/>
                <w:color w:val="000000"/>
                <w:sz w:val="20"/>
                <w:szCs w:val="20"/>
                <w:lang w:val="ka-GE"/>
              </w:rPr>
            </w:pPr>
          </w:p>
          <w:p w14:paraId="583FC63F" w14:textId="029815F4" w:rsidR="00385046" w:rsidRPr="00CC6C47" w:rsidRDefault="00385046" w:rsidP="00385046">
            <w:pPr>
              <w:autoSpaceDE w:val="0"/>
              <w:autoSpaceDN w:val="0"/>
              <w:adjustRightInd w:val="0"/>
              <w:spacing w:after="0" w:line="240" w:lineRule="auto"/>
              <w:rPr>
                <w:rFonts w:ascii="Sylfaen" w:hAnsi="Sylfaen" w:cs="Sylfaen"/>
                <w:b/>
                <w:sz w:val="24"/>
                <w:szCs w:val="24"/>
                <w:lang w:val="ka-GE"/>
              </w:rPr>
            </w:pPr>
            <w:r w:rsidRPr="00CC6C47">
              <w:rPr>
                <w:rFonts w:ascii="Sylfaen" w:hAnsi="Sylfaen" w:cs="Sylfaen"/>
                <w:b/>
                <w:sz w:val="24"/>
                <w:szCs w:val="24"/>
                <w:lang w:val="ka-GE"/>
              </w:rPr>
              <w:lastRenderedPageBreak/>
              <w:t>2021-2022 სასწავლო წელს უმაღლესი საგანმანათლებლო დაწესებულებების მიერ სასწავლო</w:t>
            </w:r>
            <w:r w:rsidR="006233BF" w:rsidRPr="00CC6C47">
              <w:rPr>
                <w:rFonts w:ascii="Sylfaen" w:hAnsi="Sylfaen" w:cs="Sylfaen"/>
                <w:b/>
                <w:sz w:val="24"/>
                <w:szCs w:val="24"/>
                <w:lang w:val="ka-GE"/>
              </w:rPr>
              <w:t xml:space="preserve"> </w:t>
            </w:r>
            <w:r w:rsidRPr="00CC6C47">
              <w:rPr>
                <w:rFonts w:ascii="Sylfaen" w:hAnsi="Sylfaen" w:cs="Sylfaen"/>
                <w:b/>
                <w:sz w:val="24"/>
                <w:szCs w:val="24"/>
                <w:lang w:val="ka-GE"/>
              </w:rPr>
              <w:t>პროცესის განხორციელების შესახებ" საქართველოს განათლებისა და მეცნიერების</w:t>
            </w:r>
          </w:p>
          <w:p w14:paraId="0C0EE3AA" w14:textId="00D9430D" w:rsidR="00385046" w:rsidRDefault="00385046" w:rsidP="00385046">
            <w:pPr>
              <w:spacing w:after="0" w:line="240" w:lineRule="auto"/>
              <w:rPr>
                <w:rFonts w:ascii="Sylfaen" w:hAnsi="Sylfaen" w:cs="Sylfaen"/>
                <w:b/>
                <w:sz w:val="24"/>
                <w:szCs w:val="24"/>
                <w:lang w:val="ka-GE"/>
              </w:rPr>
            </w:pPr>
            <w:r w:rsidRPr="00CC6C47">
              <w:rPr>
                <w:rFonts w:ascii="Sylfaen" w:hAnsi="Sylfaen" w:cs="Sylfaen"/>
                <w:b/>
                <w:sz w:val="24"/>
                <w:szCs w:val="24"/>
                <w:lang w:val="ka-GE"/>
              </w:rPr>
              <w:t xml:space="preserve">მინისტრის 2021 წლის 02 სექტემბრის N849376 ბრძანებაში ცვლილების შეტანის თაობაზე </w:t>
            </w:r>
            <w:r w:rsidR="003E4503" w:rsidRPr="00CC6C47">
              <w:rPr>
                <w:rFonts w:ascii="Sylfaen" w:hAnsi="Sylfaen" w:cs="Sylfaen"/>
                <w:b/>
                <w:sz w:val="24"/>
                <w:szCs w:val="24"/>
                <w:lang w:val="ka-GE"/>
              </w:rPr>
              <w:t xml:space="preserve">საქართველოს მეცნიერების მინისტრის 2021 წლის 14 სექტემბრის  </w:t>
            </w:r>
            <w:r w:rsidRPr="00CC6C47">
              <w:rPr>
                <w:rFonts w:ascii="Sylfaen" w:hAnsi="Sylfaen" w:cs="Sylfaen"/>
                <w:b/>
                <w:sz w:val="24"/>
                <w:szCs w:val="24"/>
                <w:lang w:val="ka-GE"/>
              </w:rPr>
              <w:t>N</w:t>
            </w:r>
            <w:r w:rsidR="003E4503" w:rsidRPr="00CC6C47">
              <w:rPr>
                <w:rFonts w:ascii="Sylfaen" w:hAnsi="Sylfaen" w:cs="Sylfaen"/>
                <w:b/>
                <w:sz w:val="24"/>
                <w:szCs w:val="24"/>
                <w:lang w:val="ka-GE"/>
              </w:rPr>
              <w:t xml:space="preserve"> </w:t>
            </w:r>
            <w:r w:rsidR="003E4503" w:rsidRPr="00CC6C47">
              <w:rPr>
                <w:rFonts w:ascii="Sylfaen" w:hAnsi="Sylfaen" w:cs="Sylfaen"/>
                <w:b/>
                <w:lang w:val="ka-GE"/>
              </w:rPr>
              <w:t>MES 8 21 0000916013</w:t>
            </w:r>
            <w:r w:rsidRPr="00CC6C47">
              <w:rPr>
                <w:rFonts w:ascii="Sylfaen" w:hAnsi="Sylfaen" w:cs="Sylfaen"/>
                <w:b/>
                <w:lang w:val="ka-GE"/>
              </w:rPr>
              <w:t xml:space="preserve"> </w:t>
            </w:r>
            <w:r w:rsidRPr="00CC6C47">
              <w:rPr>
                <w:rFonts w:ascii="Sylfaen" w:hAnsi="Sylfaen" w:cs="Sylfaen"/>
                <w:b/>
                <w:sz w:val="24"/>
                <w:szCs w:val="24"/>
                <w:lang w:val="ka-GE"/>
              </w:rPr>
              <w:t xml:space="preserve">  </w:t>
            </w:r>
            <w:r w:rsidR="003E4503" w:rsidRPr="00CC6C47">
              <w:rPr>
                <w:rFonts w:ascii="Sylfaen" w:hAnsi="Sylfaen" w:cs="Sylfaen"/>
                <w:b/>
                <w:sz w:val="24"/>
                <w:szCs w:val="24"/>
                <w:lang w:val="ka-GE"/>
              </w:rPr>
              <w:t xml:space="preserve">ბრძანების </w:t>
            </w:r>
            <w:r w:rsidR="000238C2">
              <w:rPr>
                <w:rFonts w:ascii="Sylfaen" w:hAnsi="Sylfaen" w:cs="Sylfaen"/>
                <w:b/>
                <w:sz w:val="24"/>
                <w:szCs w:val="24"/>
                <w:lang w:val="ka-GE"/>
              </w:rPr>
              <w:t xml:space="preserve">მე - </w:t>
            </w:r>
            <w:r w:rsidR="003E4503" w:rsidRPr="00CC6C47">
              <w:rPr>
                <w:rFonts w:ascii="Sylfaen" w:hAnsi="Sylfaen" w:cs="Sylfaen"/>
                <w:b/>
                <w:sz w:val="24"/>
                <w:szCs w:val="24"/>
                <w:lang w:val="ka-GE"/>
              </w:rPr>
              <w:t>2</w:t>
            </w:r>
            <w:r w:rsidR="009D1EB4" w:rsidRPr="009D1EB4">
              <w:rPr>
                <w:rFonts w:ascii="Sylfaen" w:hAnsi="Sylfaen" w:cs="Sylfaen"/>
                <w:b/>
                <w:sz w:val="24"/>
                <w:szCs w:val="24"/>
                <w:lang w:val="ka-GE"/>
              </w:rPr>
              <w:t xml:space="preserve"> </w:t>
            </w:r>
            <w:r w:rsidR="003E4503" w:rsidRPr="00CC6C47">
              <w:rPr>
                <w:rFonts w:ascii="Sylfaen" w:hAnsi="Sylfaen" w:cs="Sylfaen"/>
                <w:b/>
                <w:sz w:val="24"/>
                <w:szCs w:val="24"/>
                <w:lang w:val="ka-GE"/>
              </w:rPr>
              <w:t>პუნქტი</w:t>
            </w:r>
          </w:p>
          <w:p w14:paraId="2312D5DF" w14:textId="093C1D10" w:rsidR="00CC6C47" w:rsidRDefault="00CC6C47" w:rsidP="00385046">
            <w:pPr>
              <w:spacing w:after="0" w:line="240" w:lineRule="auto"/>
              <w:rPr>
                <w:rFonts w:ascii="Sylfaen" w:hAnsi="Sylfaen"/>
                <w:b/>
                <w:color w:val="000000"/>
                <w:sz w:val="20"/>
                <w:szCs w:val="20"/>
                <w:lang w:val="ka-GE"/>
              </w:rPr>
            </w:pPr>
          </w:p>
          <w:p w14:paraId="365DC849" w14:textId="6E547A0A"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2. ამ ბრძანების პირველი პუნქტით გათვალისწინებული უმაღლესი საგანმანათლებლო</w:t>
            </w:r>
            <w:r>
              <w:rPr>
                <w:rFonts w:ascii="Sylfaen" w:hAnsi="Sylfaen" w:cs="Sylfaen"/>
                <w:sz w:val="24"/>
                <w:szCs w:val="24"/>
                <w:lang w:val="ka-GE"/>
              </w:rPr>
              <w:t xml:space="preserve"> </w:t>
            </w:r>
            <w:r w:rsidRPr="009D1EB4">
              <w:rPr>
                <w:rFonts w:ascii="Sylfaen" w:hAnsi="Sylfaen" w:cs="Sylfaen"/>
                <w:sz w:val="24"/>
                <w:szCs w:val="24"/>
                <w:lang w:val="ka-GE"/>
              </w:rPr>
              <w:t>დაწესებულებები, რომლებიც ახორციელებენ მედიცინის საგანმანათლებლო პროგრამებს,</w:t>
            </w:r>
          </w:p>
          <w:p w14:paraId="46D961E0"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უფლებამოსილნი არიან, მედიცინის საგანმანათლებლო პროგრამის</w:t>
            </w:r>
          </w:p>
          <w:p w14:paraId="1C8CA18C"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პრაქტიკული/ლაბორატორიული/კლინიკური კომპონენტები „სამუშაო ადგილებზე ახალი</w:t>
            </w:r>
          </w:p>
          <w:p w14:paraId="5A1E4329"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კორონავირუსის (COVID-19) გავრცელების თავიდან აცილების მიზნით რეკომენდაციების</w:t>
            </w:r>
          </w:p>
          <w:p w14:paraId="56036ACA"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დამტკიცების თაობაზე“ საქართველოს ოკუპირებული ტერიტორიებიდან დევნილთა,</w:t>
            </w:r>
          </w:p>
          <w:p w14:paraId="5C249AA0"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შრომის, ჯანმრთელობისა და სოციალური დაცვის მინისტრის ბრძანების მოთხოვნათა</w:t>
            </w:r>
          </w:p>
          <w:p w14:paraId="034CE4C3"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დაცვით წარმართონ არადისტანციურ რეჟიმში, იმ შემთხვევაში, თუ აღნიშნული</w:t>
            </w:r>
          </w:p>
          <w:p w14:paraId="37F0D140"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კომპონენტის განხორციელებაში ჩართული პერსონალი და სტუდენტი აკმაყოფილებს</w:t>
            </w:r>
          </w:p>
          <w:p w14:paraId="2C9857E0" w14:textId="307A09EB"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ერთ-ერთ შემდეგ პირობას:</w:t>
            </w:r>
          </w:p>
          <w:p w14:paraId="54DB516A"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p>
          <w:p w14:paraId="23241CE1" w14:textId="42A76EFA"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ა) სრულად ვაქცინირებულია;</w:t>
            </w:r>
          </w:p>
          <w:p w14:paraId="3FB48B4E" w14:textId="77777777"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ბ) უზრუნველყოფს უარყოფითი PCR ტესტის წარდგენას კვირაში ერთხელ;</w:t>
            </w:r>
          </w:p>
          <w:p w14:paraId="6233B3F8" w14:textId="29EE07FD" w:rsidR="00CC6C47" w:rsidRPr="009D1EB4" w:rsidRDefault="00CC6C47" w:rsidP="00CC6C47">
            <w:pPr>
              <w:autoSpaceDE w:val="0"/>
              <w:autoSpaceDN w:val="0"/>
              <w:adjustRightInd w:val="0"/>
              <w:spacing w:after="0" w:line="240" w:lineRule="auto"/>
              <w:rPr>
                <w:rFonts w:ascii="Sylfaen" w:hAnsi="Sylfaen" w:cs="Sylfaen"/>
                <w:sz w:val="24"/>
                <w:szCs w:val="24"/>
                <w:lang w:val="ka-GE"/>
              </w:rPr>
            </w:pPr>
            <w:r w:rsidRPr="009D1EB4">
              <w:rPr>
                <w:rFonts w:ascii="Sylfaen" w:hAnsi="Sylfaen" w:cs="Sylfaen"/>
                <w:sz w:val="24"/>
                <w:szCs w:val="24"/>
                <w:lang w:val="ka-GE"/>
              </w:rPr>
              <w:t>გ) ახალი კორონავირუსის (COVID-19) ლაბორატორიულად დადასტურებიდან ორი კვირის</w:t>
            </w:r>
            <w:r>
              <w:rPr>
                <w:rFonts w:ascii="Sylfaen" w:hAnsi="Sylfaen" w:cs="Sylfaen"/>
                <w:sz w:val="24"/>
                <w:szCs w:val="24"/>
                <w:lang w:val="ka-GE"/>
              </w:rPr>
              <w:t xml:space="preserve"> </w:t>
            </w:r>
            <w:r w:rsidRPr="009D1EB4">
              <w:rPr>
                <w:rFonts w:ascii="Sylfaen" w:hAnsi="Sylfaen" w:cs="Sylfaen"/>
                <w:sz w:val="24"/>
                <w:szCs w:val="24"/>
                <w:lang w:val="ka-GE"/>
              </w:rPr>
              <w:t>შემდეგ არ არის გასული 6 თვეზე</w:t>
            </w:r>
            <w:r>
              <w:rPr>
                <w:rFonts w:ascii="Sylfaen" w:hAnsi="Sylfaen" w:cs="Sylfaen"/>
                <w:sz w:val="24"/>
                <w:szCs w:val="24"/>
                <w:lang w:val="ka-GE"/>
              </w:rPr>
              <w:t xml:space="preserve"> </w:t>
            </w:r>
            <w:r w:rsidRPr="009D1EB4">
              <w:rPr>
                <w:rFonts w:ascii="Sylfaen" w:hAnsi="Sylfaen" w:cs="Sylfaen"/>
                <w:sz w:val="24"/>
                <w:szCs w:val="24"/>
                <w:lang w:val="ka-GE"/>
              </w:rPr>
              <w:t>მეტი;"</w:t>
            </w:r>
          </w:p>
          <w:p w14:paraId="0F37ABA6" w14:textId="65C0AFB5" w:rsidR="00AE1381" w:rsidRDefault="00AE1381" w:rsidP="00AE1381">
            <w:pPr>
              <w:spacing w:after="0" w:line="240" w:lineRule="auto"/>
              <w:rPr>
                <w:rFonts w:ascii="Sylfaen" w:hAnsi="Sylfaen"/>
                <w:color w:val="000000"/>
                <w:sz w:val="20"/>
                <w:szCs w:val="20"/>
                <w:lang w:val="ka-GE"/>
              </w:rPr>
            </w:pPr>
          </w:p>
          <w:p w14:paraId="3DD334C3" w14:textId="24EF08E0" w:rsidR="00000D81" w:rsidRPr="00010C33" w:rsidRDefault="00000D81" w:rsidP="00AE1381">
            <w:pPr>
              <w:spacing w:after="0" w:line="240" w:lineRule="auto"/>
              <w:rPr>
                <w:color w:val="000000"/>
                <w:sz w:val="20"/>
                <w:szCs w:val="20"/>
                <w:lang w:val="ka-GE"/>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6D09FDA7" w14:textId="0A1B11C9" w:rsidR="00C2556F" w:rsidRPr="00000D81" w:rsidRDefault="00025432" w:rsidP="00C2556F">
            <w:pPr>
              <w:pStyle w:val="abzacixml"/>
              <w:shd w:val="clear" w:color="auto" w:fill="EAEAEA"/>
              <w:spacing w:before="0" w:beforeAutospacing="0" w:after="0" w:afterAutospacing="0"/>
              <w:jc w:val="both"/>
              <w:rPr>
                <w:rFonts w:ascii="Sylfaen" w:hAnsi="Sylfaen"/>
                <w:b/>
                <w:color w:val="000000"/>
                <w:sz w:val="22"/>
                <w:szCs w:val="22"/>
                <w:lang w:val="ka-GE"/>
              </w:rPr>
            </w:pPr>
            <w:r>
              <w:rPr>
                <w:rFonts w:ascii="Sylfaen" w:hAnsi="Sylfaen"/>
                <w:b/>
                <w:color w:val="000000"/>
                <w:sz w:val="22"/>
                <w:szCs w:val="22"/>
                <w:lang w:val="ka-GE"/>
              </w:rPr>
              <w:lastRenderedPageBreak/>
              <w:t>მე</w:t>
            </w:r>
            <w:r w:rsidR="006F3566">
              <w:rPr>
                <w:rFonts w:ascii="Sylfaen" w:hAnsi="Sylfaen"/>
                <w:b/>
                <w:color w:val="000000"/>
                <w:sz w:val="22"/>
                <w:szCs w:val="22"/>
              </w:rPr>
              <w:t>-</w:t>
            </w:r>
            <w:r w:rsidR="00C2556F" w:rsidRPr="00000D81">
              <w:rPr>
                <w:rFonts w:ascii="Sylfaen" w:hAnsi="Sylfaen"/>
                <w:b/>
                <w:color w:val="000000"/>
                <w:sz w:val="22"/>
                <w:szCs w:val="22"/>
                <w:lang w:val="ka-GE"/>
              </w:rPr>
              <w:t>11</w:t>
            </w:r>
            <w:r w:rsidR="006F69D2">
              <w:rPr>
                <w:rFonts w:ascii="Sylfaen" w:hAnsi="Sylfaen"/>
                <w:b/>
                <w:color w:val="000000"/>
                <w:sz w:val="22"/>
                <w:szCs w:val="22"/>
              </w:rPr>
              <w:t xml:space="preserve"> </w:t>
            </w:r>
            <w:r w:rsidR="0083477A">
              <w:rPr>
                <w:rFonts w:ascii="Sylfaen" w:hAnsi="Sylfaen"/>
                <w:b/>
                <w:color w:val="000000"/>
                <w:sz w:val="22"/>
                <w:szCs w:val="22"/>
                <w:lang w:val="ka-GE"/>
              </w:rPr>
              <w:t xml:space="preserve"> </w:t>
            </w:r>
            <w:r>
              <w:rPr>
                <w:rFonts w:ascii="Sylfaen" w:hAnsi="Sylfaen"/>
                <w:b/>
                <w:color w:val="000000"/>
                <w:sz w:val="22"/>
                <w:szCs w:val="22"/>
                <w:lang w:val="ka-GE"/>
              </w:rPr>
              <w:t>მუხლის</w:t>
            </w:r>
            <w:r w:rsidR="006F3566">
              <w:rPr>
                <w:rFonts w:ascii="Sylfaen" w:hAnsi="Sylfaen"/>
                <w:b/>
                <w:color w:val="000000"/>
                <w:sz w:val="22"/>
                <w:szCs w:val="22"/>
              </w:rPr>
              <w:t xml:space="preserve"> </w:t>
            </w:r>
            <w:r w:rsidR="0083477A">
              <w:rPr>
                <w:rFonts w:ascii="Sylfaen" w:hAnsi="Sylfaen"/>
                <w:b/>
                <w:color w:val="000000"/>
                <w:sz w:val="22"/>
                <w:szCs w:val="22"/>
                <w:lang w:val="ka-GE"/>
              </w:rPr>
              <w:t xml:space="preserve">1 პუნქტი - </w:t>
            </w:r>
            <w:r w:rsidR="00C2556F" w:rsidRPr="00000D81">
              <w:rPr>
                <w:rFonts w:ascii="Sylfaen" w:hAnsi="Sylfaen"/>
                <w:b/>
                <w:color w:val="000000"/>
                <w:sz w:val="22"/>
                <w:szCs w:val="22"/>
                <w:lang w:val="ka-GE"/>
              </w:rPr>
              <w:t>თანასწორობის უფლება</w:t>
            </w:r>
          </w:p>
          <w:p w14:paraId="5C1E7435" w14:textId="77777777" w:rsidR="00C2556F" w:rsidRPr="00000D81" w:rsidRDefault="00C2556F" w:rsidP="00C2556F">
            <w:pPr>
              <w:pStyle w:val="abzacixml"/>
              <w:shd w:val="clear" w:color="auto" w:fill="EAEAEA"/>
              <w:spacing w:before="0" w:beforeAutospacing="0" w:after="0" w:afterAutospacing="0"/>
              <w:jc w:val="both"/>
              <w:rPr>
                <w:rFonts w:ascii="Sylfaen" w:hAnsi="Sylfaen"/>
                <w:color w:val="000000"/>
                <w:sz w:val="22"/>
                <w:szCs w:val="22"/>
                <w:lang w:val="ka-GE"/>
              </w:rPr>
            </w:pPr>
          </w:p>
          <w:p w14:paraId="0810387C" w14:textId="25A6F830" w:rsidR="00C2556F" w:rsidRPr="00000D81" w:rsidRDefault="00C2556F" w:rsidP="00C2556F">
            <w:pPr>
              <w:pStyle w:val="abzacixml"/>
              <w:shd w:val="clear" w:color="auto" w:fill="EAEAEA"/>
              <w:spacing w:before="0" w:beforeAutospacing="0" w:after="0" w:afterAutospacing="0"/>
              <w:jc w:val="both"/>
              <w:rPr>
                <w:rFonts w:ascii="Sylfaen" w:hAnsi="Sylfaen"/>
                <w:color w:val="000000"/>
                <w:sz w:val="22"/>
                <w:szCs w:val="22"/>
                <w:lang w:val="ka-GE"/>
              </w:rPr>
            </w:pPr>
            <w:r w:rsidRPr="00000D81">
              <w:rPr>
                <w:rFonts w:ascii="Sylfaen" w:hAnsi="Sylfaen"/>
                <w:color w:val="000000"/>
                <w:sz w:val="22"/>
                <w:szCs w:val="22"/>
                <w:lang w:val="ka-GE"/>
              </w:rPr>
              <w:t>ყველა ადამიანი  სამართლის წინაშე თანასწორია. აკრძალულია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w:t>
            </w:r>
            <w:r w:rsidR="00AA0EBF">
              <w:rPr>
                <w:rFonts w:ascii="Sylfaen" w:hAnsi="Sylfaen"/>
                <w:color w:val="000000"/>
                <w:sz w:val="22"/>
                <w:szCs w:val="22"/>
                <w:lang w:val="ka-GE"/>
              </w:rPr>
              <w:t>ვ</w:t>
            </w:r>
            <w:r w:rsidRPr="00000D81">
              <w:rPr>
                <w:rFonts w:ascii="Sylfaen" w:hAnsi="Sylfaen"/>
                <w:color w:val="000000"/>
                <w:sz w:val="22"/>
                <w:szCs w:val="22"/>
                <w:lang w:val="ka-GE"/>
              </w:rPr>
              <w:t>ით.</w:t>
            </w:r>
          </w:p>
          <w:p w14:paraId="308CC2FE" w14:textId="77777777" w:rsidR="00C2556F" w:rsidRPr="00000D81" w:rsidRDefault="00C2556F" w:rsidP="00C2556F">
            <w:pPr>
              <w:pStyle w:val="abzacixml"/>
              <w:shd w:val="clear" w:color="auto" w:fill="EAEAEA"/>
              <w:spacing w:before="0" w:beforeAutospacing="0" w:after="0" w:afterAutospacing="0"/>
              <w:jc w:val="both"/>
              <w:rPr>
                <w:rFonts w:ascii="Sylfaen" w:hAnsi="Sylfaen"/>
                <w:color w:val="000000"/>
                <w:sz w:val="22"/>
                <w:szCs w:val="22"/>
                <w:lang w:val="ka-GE"/>
              </w:rPr>
            </w:pPr>
          </w:p>
          <w:p w14:paraId="5EBE3EFF" w14:textId="3091D654" w:rsidR="00C2556F" w:rsidRPr="00000D81" w:rsidRDefault="00C2556F" w:rsidP="00C2556F">
            <w:pPr>
              <w:pStyle w:val="abzacixml"/>
              <w:shd w:val="clear" w:color="auto" w:fill="EAEAEA"/>
              <w:spacing w:before="0" w:beforeAutospacing="0" w:after="0" w:afterAutospacing="0"/>
              <w:jc w:val="both"/>
              <w:rPr>
                <w:rFonts w:ascii="Sylfaen" w:hAnsi="Sylfaen"/>
                <w:b/>
                <w:color w:val="000000"/>
                <w:sz w:val="22"/>
                <w:szCs w:val="22"/>
                <w:lang w:val="ka-GE"/>
              </w:rPr>
            </w:pPr>
            <w:r w:rsidRPr="00000D81">
              <w:rPr>
                <w:rFonts w:ascii="Sylfaen" w:hAnsi="Sylfaen"/>
                <w:b/>
                <w:color w:val="000000"/>
                <w:sz w:val="22"/>
                <w:szCs w:val="22"/>
                <w:lang w:val="ka-GE"/>
              </w:rPr>
              <w:t xml:space="preserve"> 27</w:t>
            </w:r>
            <w:r w:rsidR="006F3566">
              <w:rPr>
                <w:rFonts w:ascii="Sylfaen" w:hAnsi="Sylfaen"/>
                <w:b/>
                <w:color w:val="000000"/>
                <w:sz w:val="22"/>
                <w:szCs w:val="22"/>
              </w:rPr>
              <w:t>-</w:t>
            </w:r>
            <w:r w:rsidR="003E4503">
              <w:rPr>
                <w:rFonts w:ascii="Sylfaen" w:hAnsi="Sylfaen"/>
                <w:b/>
                <w:color w:val="000000"/>
                <w:sz w:val="22"/>
                <w:szCs w:val="22"/>
                <w:lang w:val="ka-GE"/>
              </w:rPr>
              <w:t>ე</w:t>
            </w:r>
            <w:r w:rsidR="006F3566">
              <w:rPr>
                <w:rFonts w:ascii="Sylfaen" w:hAnsi="Sylfaen"/>
                <w:b/>
                <w:color w:val="000000"/>
                <w:sz w:val="22"/>
                <w:szCs w:val="22"/>
              </w:rPr>
              <w:t xml:space="preserve"> </w:t>
            </w:r>
            <w:r w:rsidR="003E4503">
              <w:rPr>
                <w:rFonts w:ascii="Sylfaen" w:hAnsi="Sylfaen"/>
                <w:b/>
                <w:color w:val="000000"/>
                <w:sz w:val="22"/>
                <w:szCs w:val="22"/>
                <w:lang w:val="ka-GE"/>
              </w:rPr>
              <w:t>მუხლის</w:t>
            </w:r>
            <w:r w:rsidR="006F69D2">
              <w:rPr>
                <w:rFonts w:ascii="Sylfaen" w:hAnsi="Sylfaen"/>
                <w:b/>
                <w:color w:val="000000"/>
                <w:sz w:val="22"/>
                <w:szCs w:val="22"/>
              </w:rPr>
              <w:t xml:space="preserve">  1</w:t>
            </w:r>
            <w:r w:rsidRPr="00000D81">
              <w:rPr>
                <w:rFonts w:ascii="Sylfaen" w:hAnsi="Sylfaen"/>
                <w:b/>
                <w:color w:val="000000"/>
                <w:sz w:val="22"/>
                <w:szCs w:val="22"/>
                <w:lang w:val="ka-GE"/>
              </w:rPr>
              <w:t xml:space="preserve"> </w:t>
            </w:r>
            <w:r w:rsidR="00586F01">
              <w:rPr>
                <w:rFonts w:ascii="Sylfaen" w:hAnsi="Sylfaen"/>
                <w:b/>
                <w:color w:val="000000"/>
                <w:sz w:val="22"/>
                <w:szCs w:val="22"/>
                <w:lang w:val="ka-GE"/>
              </w:rPr>
              <w:t xml:space="preserve">პუნქტი - </w:t>
            </w:r>
            <w:r w:rsidRPr="00000D81">
              <w:rPr>
                <w:rFonts w:ascii="Sylfaen" w:hAnsi="Sylfaen"/>
                <w:b/>
                <w:color w:val="000000"/>
                <w:sz w:val="22"/>
                <w:szCs w:val="22"/>
                <w:lang w:val="ka-GE"/>
              </w:rPr>
              <w:t>განათლების უფლება და აკადემიური თავისუფლება</w:t>
            </w:r>
          </w:p>
          <w:p w14:paraId="2B3ECBD6" w14:textId="77777777" w:rsidR="00C2556F" w:rsidRPr="00000D81" w:rsidRDefault="00C2556F" w:rsidP="00C2556F">
            <w:pPr>
              <w:pStyle w:val="abzacixml"/>
              <w:shd w:val="clear" w:color="auto" w:fill="EAEAEA"/>
              <w:spacing w:before="0" w:beforeAutospacing="0" w:after="0" w:afterAutospacing="0"/>
              <w:jc w:val="both"/>
              <w:rPr>
                <w:rFonts w:ascii="Sylfaen" w:hAnsi="Sylfaen"/>
                <w:color w:val="000000"/>
                <w:sz w:val="22"/>
                <w:szCs w:val="22"/>
                <w:lang w:val="ka-GE"/>
              </w:rPr>
            </w:pPr>
          </w:p>
          <w:p w14:paraId="6A9BFFAB" w14:textId="3C0D8448" w:rsidR="00C2556F" w:rsidRPr="00B93430" w:rsidRDefault="00C2556F" w:rsidP="00C2556F">
            <w:pPr>
              <w:pStyle w:val="abzacixml"/>
              <w:shd w:val="clear" w:color="auto" w:fill="EAEAEA"/>
              <w:spacing w:before="0" w:beforeAutospacing="0" w:after="0" w:afterAutospacing="0"/>
              <w:jc w:val="both"/>
              <w:rPr>
                <w:rFonts w:ascii="Sylfaen" w:hAnsi="Sylfaen"/>
                <w:color w:val="000000"/>
                <w:sz w:val="18"/>
                <w:szCs w:val="18"/>
                <w:lang w:val="ka-GE"/>
              </w:rPr>
            </w:pPr>
            <w:r w:rsidRPr="00000D81">
              <w:rPr>
                <w:rFonts w:ascii="Sylfaen" w:hAnsi="Sylfaen"/>
                <w:color w:val="000000"/>
                <w:sz w:val="22"/>
                <w:szCs w:val="22"/>
                <w:lang w:val="ka-GE"/>
              </w:rPr>
              <w:t>1. ყველას აქვს განათლების მიღების და მისი ფორმის არჩევის უფლება.</w:t>
            </w:r>
          </w:p>
        </w:tc>
      </w:tr>
      <w:tr w:rsidR="00F93B18" w:rsidRPr="00B93430" w14:paraId="74FEF6FB" w14:textId="77777777" w:rsidTr="009C20B2">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FFFFFF"/>
          </w:tcPr>
          <w:p w14:paraId="40EEF7AF" w14:textId="2F8B86EC" w:rsidR="00F93B18" w:rsidRPr="00F93A1A" w:rsidRDefault="006F69D2" w:rsidP="009C20B2">
            <w:pPr>
              <w:pStyle w:val="abzacixml"/>
              <w:shd w:val="clear" w:color="auto" w:fill="EAEAEA"/>
              <w:spacing w:before="0" w:beforeAutospacing="0" w:after="0" w:afterAutospacing="0"/>
              <w:ind w:firstLine="284"/>
              <w:jc w:val="both"/>
              <w:rPr>
                <w:rFonts w:ascii="Helvetica" w:hAnsi="Helvetica" w:cs="Helvetica"/>
                <w:bCs/>
                <w:color w:val="333333"/>
                <w:shd w:val="clear" w:color="auto" w:fill="EAEAEA"/>
              </w:rPr>
            </w:pPr>
            <w:r>
              <w:rPr>
                <w:rFonts w:ascii="Helvetica" w:hAnsi="Helvetica" w:cs="Helvetica"/>
                <w:bCs/>
                <w:color w:val="333333"/>
                <w:shd w:val="clear" w:color="auto" w:fill="EAEAEA"/>
              </w:rPr>
              <w:lastRenderedPageBreak/>
              <w:t xml:space="preserve"> </w:t>
            </w: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2AA0C6FF" w14:textId="550BF215" w:rsidR="00F93B18" w:rsidRPr="00F93A1A" w:rsidRDefault="00F93B18" w:rsidP="00F93B18">
            <w:pPr>
              <w:pStyle w:val="abzacixml"/>
              <w:shd w:val="clear" w:color="auto" w:fill="EAEAEA"/>
              <w:spacing w:before="0" w:beforeAutospacing="0" w:after="0" w:afterAutospacing="0"/>
              <w:rPr>
                <w:rFonts w:ascii="Sylfaen" w:hAnsi="Sylfaen"/>
                <w:b/>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D059650" w14:textId="33674922" w:rsidR="00F93B18" w:rsidRPr="001F5637" w:rsidRDefault="00F93B18" w:rsidP="00F93B18">
            <w:pPr>
              <w:jc w:val="both"/>
              <w:rPr>
                <w:rFonts w:ascii="Sylfaen" w:hAnsi="Sylfaen"/>
                <w:sz w:val="24"/>
                <w:szCs w:val="24"/>
                <w:lang w:val="ka-GE"/>
              </w:rPr>
            </w:pPr>
            <w:permStart w:id="2105233546" w:edGrp="everyone" w:colFirst="0" w:colLast="0"/>
            <w:r w:rsidRPr="001F5637">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061463">
              <w:rPr>
                <w:rFonts w:ascii="Sylfaen" w:hAnsi="Sylfaen"/>
                <w:sz w:val="24"/>
                <w:szCs w:val="24"/>
                <w:lang w:val="ka-GE"/>
              </w:rPr>
              <w:t xml:space="preserve">საქართველოს </w:t>
            </w:r>
            <w:r w:rsidRPr="001F5637">
              <w:rPr>
                <w:rFonts w:ascii="Sylfaen" w:hAnsi="Sylfaen"/>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1F5637">
              <w:rPr>
                <w:rFonts w:ascii="Sylfaen" w:hAnsi="Sylfaen"/>
                <w:sz w:val="24"/>
                <w:szCs w:val="24"/>
                <w:vertAlign w:val="superscript"/>
                <w:lang w:val="ka-GE"/>
              </w:rPr>
              <w:t>1</w:t>
            </w:r>
            <w:r w:rsidRPr="001F5637">
              <w:rPr>
                <w:rFonts w:ascii="Sylfaen" w:hAnsi="Sylfaen"/>
                <w:sz w:val="24"/>
                <w:szCs w:val="24"/>
                <w:lang w:val="ka-GE"/>
              </w:rPr>
              <w:t xml:space="preserve"> და 31</w:t>
            </w:r>
            <w:r w:rsidRPr="001F5637">
              <w:rPr>
                <w:rFonts w:ascii="Sylfaen" w:hAnsi="Sylfaen"/>
                <w:sz w:val="24"/>
                <w:szCs w:val="24"/>
                <w:vertAlign w:val="superscript"/>
                <w:lang w:val="ka-GE"/>
              </w:rPr>
              <w:t>3</w:t>
            </w:r>
            <w:r w:rsidRPr="001F5637">
              <w:rPr>
                <w:rFonts w:ascii="Sylfaen" w:hAnsi="Sylfaen"/>
                <w:sz w:val="24"/>
                <w:szCs w:val="24"/>
                <w:lang w:val="ka-GE"/>
              </w:rPr>
              <w:t xml:space="preserve"> მუხლები.</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7FE7A75" w14:textId="77777777" w:rsidR="00F93B18" w:rsidRPr="001F5637" w:rsidRDefault="00F93B18" w:rsidP="00F93B18">
            <w:pPr>
              <w:jc w:val="both"/>
              <w:rPr>
                <w:rFonts w:ascii="Sylfaen" w:hAnsi="Sylfaen"/>
                <w:sz w:val="24"/>
                <w:szCs w:val="24"/>
                <w:lang w:val="ka-GE"/>
              </w:rPr>
            </w:pPr>
            <w:permStart w:id="1105795011" w:edGrp="everyone" w:colFirst="0" w:colLast="0"/>
            <w:r w:rsidRPr="001F5637">
              <w:rPr>
                <w:rFonts w:ascii="Sylfaen" w:hAnsi="Sylfaen" w:cs="Sylfaen"/>
                <w:sz w:val="24"/>
                <w:szCs w:val="24"/>
                <w:lang w:val="ka-GE"/>
              </w:rPr>
              <w:t>არ</w:t>
            </w:r>
            <w:r w:rsidRPr="001F5637">
              <w:rPr>
                <w:rFonts w:ascii="Sylfaen" w:hAnsi="Sylfaen"/>
                <w:sz w:val="24"/>
                <w:szCs w:val="24"/>
                <w:lang w:val="ka-GE"/>
              </w:rPr>
              <w:t xml:space="preserve"> </w:t>
            </w:r>
            <w:r w:rsidRPr="001F5637">
              <w:rPr>
                <w:rFonts w:ascii="Sylfaen" w:hAnsi="Sylfaen" w:cs="Sylfaen"/>
                <w:sz w:val="24"/>
                <w:szCs w:val="24"/>
                <w:lang w:val="ka-GE"/>
              </w:rPr>
              <w:t>არსებობს</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საკონსტიტუციო</w:t>
            </w:r>
            <w:r w:rsidRPr="001F5637">
              <w:rPr>
                <w:rFonts w:ascii="Sylfaen" w:hAnsi="Sylfaen"/>
                <w:sz w:val="24"/>
                <w:szCs w:val="24"/>
                <w:lang w:val="ka-GE"/>
              </w:rPr>
              <w:t xml:space="preserve"> </w:t>
            </w:r>
            <w:r w:rsidRPr="001F5637">
              <w:rPr>
                <w:rFonts w:ascii="Sylfaen" w:hAnsi="Sylfaen" w:cs="Sylfaen"/>
                <w:sz w:val="24"/>
                <w:szCs w:val="24"/>
                <w:lang w:val="ka-GE"/>
              </w:rPr>
              <w:t>სასამართლოს</w:t>
            </w:r>
            <w:r w:rsidRPr="001F5637">
              <w:rPr>
                <w:rFonts w:ascii="Sylfaen" w:hAnsi="Sylfaen"/>
                <w:sz w:val="24"/>
                <w:szCs w:val="24"/>
                <w:lang w:val="ka-GE"/>
              </w:rPr>
              <w:t xml:space="preserve"> </w:t>
            </w:r>
            <w:r w:rsidRPr="001F5637">
              <w:rPr>
                <w:rFonts w:ascii="Sylfaen" w:hAnsi="Sylfaen" w:cs="Sylfaen"/>
                <w:sz w:val="24"/>
                <w:szCs w:val="24"/>
                <w:lang w:val="ka-GE"/>
              </w:rPr>
              <w:t>შესახებ</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ორგანული</w:t>
            </w:r>
            <w:r w:rsidRPr="001F5637">
              <w:rPr>
                <w:rFonts w:ascii="Sylfaen" w:hAnsi="Sylfaen"/>
                <w:sz w:val="24"/>
                <w:szCs w:val="24"/>
                <w:lang w:val="ka-GE"/>
              </w:rPr>
              <w:t xml:space="preserve"> </w:t>
            </w:r>
            <w:r w:rsidRPr="001F5637">
              <w:rPr>
                <w:rFonts w:ascii="Sylfaen" w:hAnsi="Sylfaen" w:cs="Sylfaen"/>
                <w:sz w:val="24"/>
                <w:szCs w:val="24"/>
                <w:lang w:val="ka-GE"/>
              </w:rPr>
              <w:t>კანონის</w:t>
            </w:r>
            <w:r w:rsidRPr="001F5637">
              <w:rPr>
                <w:rFonts w:ascii="Sylfaen" w:hAnsi="Sylfaen"/>
                <w:sz w:val="24"/>
                <w:szCs w:val="24"/>
                <w:lang w:val="ka-GE"/>
              </w:rPr>
              <w:t xml:space="preserve"> 31</w:t>
            </w:r>
            <w:r w:rsidRPr="001F5637">
              <w:rPr>
                <w:rFonts w:ascii="Sylfaen" w:hAnsi="Sylfaen"/>
                <w:sz w:val="24"/>
                <w:szCs w:val="24"/>
                <w:vertAlign w:val="superscript"/>
                <w:lang w:val="ka-GE"/>
              </w:rPr>
              <w:t>3</w:t>
            </w:r>
            <w:r w:rsidRPr="001F5637">
              <w:rPr>
                <w:rFonts w:ascii="Sylfaen" w:hAnsi="Sylfaen"/>
                <w:sz w:val="24"/>
                <w:szCs w:val="24"/>
                <w:lang w:val="ka-GE"/>
              </w:rPr>
              <w:t xml:space="preserve"> </w:t>
            </w:r>
            <w:r w:rsidRPr="001F5637">
              <w:rPr>
                <w:rFonts w:ascii="Sylfaen" w:hAnsi="Sylfaen" w:cs="Sylfaen"/>
                <w:sz w:val="24"/>
                <w:szCs w:val="24"/>
                <w:lang w:val="ka-GE"/>
              </w:rPr>
              <w:t>მუხლით</w:t>
            </w:r>
            <w:r w:rsidRPr="001F5637">
              <w:rPr>
                <w:rFonts w:ascii="Sylfaen" w:hAnsi="Sylfaen"/>
                <w:sz w:val="24"/>
                <w:szCs w:val="24"/>
                <w:lang w:val="ka-GE"/>
              </w:rPr>
              <w:t xml:space="preserve"> </w:t>
            </w:r>
            <w:r w:rsidRPr="001F5637">
              <w:rPr>
                <w:rFonts w:ascii="Sylfaen" w:hAnsi="Sylfaen" w:cs="Sylfaen"/>
                <w:sz w:val="24"/>
                <w:szCs w:val="24"/>
                <w:lang w:val="ka-GE"/>
              </w:rPr>
              <w:t>გათვალისწინებული</w:t>
            </w:r>
            <w:r w:rsidRPr="001F5637">
              <w:rPr>
                <w:rFonts w:ascii="Sylfaen" w:hAnsi="Sylfaen"/>
                <w:sz w:val="24"/>
                <w:szCs w:val="24"/>
                <w:lang w:val="ka-GE"/>
              </w:rPr>
              <w:t xml:space="preserve"> კონსტიტუციური </w:t>
            </w:r>
            <w:r w:rsidRPr="001F5637">
              <w:rPr>
                <w:rFonts w:ascii="Sylfaen" w:hAnsi="Sylfaen" w:cs="Sylfaen"/>
                <w:sz w:val="24"/>
                <w:szCs w:val="24"/>
                <w:lang w:val="ka-GE"/>
              </w:rPr>
              <w:t>სარჩელის</w:t>
            </w:r>
            <w:r w:rsidRPr="001F5637">
              <w:rPr>
                <w:rFonts w:ascii="Sylfaen" w:hAnsi="Sylfaen"/>
                <w:sz w:val="24"/>
                <w:szCs w:val="24"/>
                <w:lang w:val="ka-GE"/>
              </w:rPr>
              <w:t xml:space="preserve"> </w:t>
            </w:r>
            <w:r w:rsidRPr="001F5637">
              <w:rPr>
                <w:rFonts w:ascii="Sylfaen" w:hAnsi="Sylfaen" w:cs="Sylfaen"/>
                <w:sz w:val="24"/>
                <w:szCs w:val="24"/>
                <w:lang w:val="ka-GE"/>
              </w:rPr>
              <w:t>არსებითად</w:t>
            </w:r>
            <w:r w:rsidRPr="001F5637">
              <w:rPr>
                <w:rFonts w:ascii="Sylfaen" w:hAnsi="Sylfaen"/>
                <w:sz w:val="24"/>
                <w:szCs w:val="24"/>
                <w:lang w:val="ka-GE"/>
              </w:rPr>
              <w:t xml:space="preserve"> </w:t>
            </w:r>
            <w:r w:rsidRPr="001F5637">
              <w:rPr>
                <w:rFonts w:ascii="Sylfaen" w:hAnsi="Sylfaen" w:cs="Sylfaen"/>
                <w:sz w:val="24"/>
                <w:szCs w:val="24"/>
                <w:lang w:val="ka-GE"/>
              </w:rPr>
              <w:t>განსახილველად</w:t>
            </w:r>
            <w:r w:rsidRPr="001F5637">
              <w:rPr>
                <w:rFonts w:ascii="Sylfaen" w:hAnsi="Sylfaen"/>
                <w:sz w:val="24"/>
                <w:szCs w:val="24"/>
                <w:lang w:val="ka-GE"/>
              </w:rPr>
              <w:t xml:space="preserve"> </w:t>
            </w:r>
            <w:r w:rsidRPr="001F5637">
              <w:rPr>
                <w:rFonts w:ascii="Sylfaen" w:hAnsi="Sylfaen" w:cs="Sylfaen"/>
                <w:sz w:val="24"/>
                <w:szCs w:val="24"/>
                <w:lang w:val="ka-GE"/>
              </w:rPr>
              <w:t>არმიღების</w:t>
            </w:r>
            <w:r w:rsidRPr="001F5637">
              <w:rPr>
                <w:rFonts w:ascii="Sylfaen" w:hAnsi="Sylfaen"/>
                <w:sz w:val="24"/>
                <w:szCs w:val="24"/>
                <w:lang w:val="ka-GE"/>
              </w:rPr>
              <w:t xml:space="preserve"> </w:t>
            </w:r>
            <w:r w:rsidRPr="001F5637">
              <w:rPr>
                <w:rFonts w:ascii="Sylfaen" w:hAnsi="Sylfaen" w:cs="Sylfaen"/>
                <w:sz w:val="24"/>
                <w:szCs w:val="24"/>
                <w:lang w:val="ka-GE"/>
              </w:rPr>
              <w:t>საფუძვლები</w:t>
            </w:r>
            <w:r w:rsidRPr="001F5637">
              <w:rPr>
                <w:rFonts w:ascii="Sylfaen" w:hAnsi="Sylfaen"/>
                <w:sz w:val="24"/>
                <w:szCs w:val="24"/>
                <w:lang w:val="ka-GE"/>
              </w:rPr>
              <w:t xml:space="preserve">. </w:t>
            </w:r>
            <w:r w:rsidRPr="001F5637">
              <w:rPr>
                <w:rFonts w:ascii="Sylfaen" w:hAnsi="Sylfaen" w:cs="Sylfaen"/>
                <w:sz w:val="24"/>
                <w:szCs w:val="24"/>
                <w:lang w:val="ka-GE"/>
              </w:rPr>
              <w:t>კერძოდ</w:t>
            </w:r>
            <w:r w:rsidRPr="001F5637">
              <w:rPr>
                <w:rFonts w:ascii="Sylfaen" w:hAnsi="Sylfaen"/>
                <w:sz w:val="24"/>
                <w:szCs w:val="24"/>
                <w:lang w:val="ka-GE"/>
              </w:rPr>
              <w:t>:</w:t>
            </w:r>
          </w:p>
          <w:p w14:paraId="2C5DC7EB" w14:textId="77777777" w:rsidR="006C6AE7" w:rsidRDefault="006C6AE7" w:rsidP="00F93B18">
            <w:pPr>
              <w:jc w:val="both"/>
              <w:rPr>
                <w:rFonts w:ascii="Sylfaen" w:hAnsi="Sylfaen" w:cs="Sylfaen"/>
                <w:sz w:val="24"/>
                <w:szCs w:val="24"/>
                <w:lang w:val="ka-GE"/>
              </w:rPr>
            </w:pPr>
          </w:p>
          <w:p w14:paraId="78ACDCA7" w14:textId="1C315A31"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ა</w:t>
            </w:r>
            <w:r w:rsidRPr="001F5637">
              <w:rPr>
                <w:rFonts w:ascii="Sylfaen" w:hAnsi="Sylfaen"/>
                <w:sz w:val="24"/>
                <w:szCs w:val="24"/>
                <w:lang w:val="ka-GE"/>
              </w:rPr>
              <w:t xml:space="preserve">) </w:t>
            </w:r>
            <w:r w:rsidRPr="001F5637">
              <w:rPr>
                <w:rFonts w:ascii="Sylfaen" w:hAnsi="Sylfaen" w:cs="Sylfaen"/>
                <w:sz w:val="24"/>
                <w:szCs w:val="24"/>
                <w:lang w:val="ka-GE"/>
              </w:rPr>
              <w:t>თავისი</w:t>
            </w:r>
            <w:r w:rsidRPr="001F5637">
              <w:rPr>
                <w:rFonts w:ascii="Sylfaen" w:hAnsi="Sylfaen"/>
                <w:sz w:val="24"/>
                <w:szCs w:val="24"/>
                <w:lang w:val="ka-GE"/>
              </w:rPr>
              <w:t xml:space="preserve"> </w:t>
            </w:r>
            <w:r w:rsidRPr="001F5637">
              <w:rPr>
                <w:rFonts w:ascii="Sylfaen" w:hAnsi="Sylfaen" w:cs="Sylfaen"/>
                <w:sz w:val="24"/>
                <w:szCs w:val="24"/>
                <w:lang w:val="ka-GE"/>
              </w:rPr>
              <w:t>ფორმითა</w:t>
            </w:r>
            <w:r w:rsidRPr="001F5637">
              <w:rPr>
                <w:rFonts w:ascii="Sylfaen" w:hAnsi="Sylfaen"/>
                <w:sz w:val="24"/>
                <w:szCs w:val="24"/>
                <w:lang w:val="ka-GE"/>
              </w:rPr>
              <w:t xml:space="preserve"> </w:t>
            </w:r>
            <w:r w:rsidRPr="001F5637">
              <w:rPr>
                <w:rFonts w:ascii="Sylfaen" w:hAnsi="Sylfaen" w:cs="Sylfaen"/>
                <w:sz w:val="24"/>
                <w:szCs w:val="24"/>
                <w:lang w:val="ka-GE"/>
              </w:rPr>
              <w:t>და</w:t>
            </w:r>
            <w:r w:rsidRPr="001F5637">
              <w:rPr>
                <w:rFonts w:ascii="Sylfaen" w:hAnsi="Sylfaen"/>
                <w:sz w:val="24"/>
                <w:szCs w:val="24"/>
                <w:lang w:val="ka-GE"/>
              </w:rPr>
              <w:t xml:space="preserve"> </w:t>
            </w:r>
            <w:r w:rsidRPr="001F5637">
              <w:rPr>
                <w:rFonts w:ascii="Sylfaen" w:hAnsi="Sylfaen" w:cs="Sylfaen"/>
                <w:sz w:val="24"/>
                <w:szCs w:val="24"/>
                <w:lang w:val="ka-GE"/>
              </w:rPr>
              <w:t>შინაარსით</w:t>
            </w:r>
            <w:r w:rsidRPr="001F5637">
              <w:rPr>
                <w:rFonts w:ascii="Sylfaen" w:hAnsi="Sylfaen"/>
                <w:sz w:val="24"/>
                <w:szCs w:val="24"/>
                <w:lang w:val="ka-GE"/>
              </w:rPr>
              <w:t xml:space="preserve"> </w:t>
            </w:r>
            <w:r w:rsidRPr="001F5637">
              <w:rPr>
                <w:rFonts w:ascii="Sylfaen" w:hAnsi="Sylfaen" w:cs="Sylfaen"/>
                <w:sz w:val="24"/>
                <w:szCs w:val="24"/>
                <w:lang w:val="ka-GE"/>
              </w:rPr>
              <w:t>სარჩელი</w:t>
            </w:r>
            <w:r w:rsidRPr="001F5637">
              <w:rPr>
                <w:rFonts w:ascii="Sylfaen" w:hAnsi="Sylfaen"/>
                <w:sz w:val="24"/>
                <w:szCs w:val="24"/>
                <w:lang w:val="ka-GE"/>
              </w:rPr>
              <w:t xml:space="preserve"> </w:t>
            </w:r>
            <w:r w:rsidRPr="001F5637">
              <w:rPr>
                <w:rFonts w:ascii="Sylfaen" w:hAnsi="Sylfaen" w:cs="Sylfaen"/>
                <w:sz w:val="24"/>
                <w:szCs w:val="24"/>
                <w:lang w:val="ka-GE"/>
              </w:rPr>
              <w:t>შეესაბამება</w:t>
            </w:r>
            <w:r w:rsidRPr="001F5637">
              <w:rPr>
                <w:rFonts w:ascii="Sylfaen" w:hAnsi="Sylfaen"/>
                <w:sz w:val="24"/>
                <w:szCs w:val="24"/>
                <w:lang w:val="ka-GE"/>
              </w:rPr>
              <w:t xml:space="preserve"> „საკონსტიტუციო სასამართლოს შესახებ“ საქართველოს ორგანული კანონის </w:t>
            </w:r>
            <w:r w:rsidRPr="001F5637">
              <w:rPr>
                <w:rFonts w:ascii="Sylfaen" w:hAnsi="Sylfaen" w:cs="Sylfaen"/>
                <w:sz w:val="24"/>
                <w:szCs w:val="24"/>
                <w:lang w:val="ka-GE"/>
              </w:rPr>
              <w:t>31</w:t>
            </w:r>
            <w:r w:rsidRPr="001F5637">
              <w:rPr>
                <w:rFonts w:ascii="Sylfaen" w:hAnsi="Sylfaen" w:cs="Sylfaen"/>
                <w:sz w:val="24"/>
                <w:szCs w:val="24"/>
                <w:vertAlign w:val="superscript"/>
                <w:lang w:val="ka-GE"/>
              </w:rPr>
              <w:t>1</w:t>
            </w:r>
            <w:r w:rsidRPr="001F5637">
              <w:rPr>
                <w:rFonts w:ascii="Sylfaen" w:hAnsi="Sylfaen" w:cs="Sylfaen"/>
                <w:sz w:val="24"/>
                <w:szCs w:val="24"/>
                <w:lang w:val="ka-GE"/>
              </w:rPr>
              <w:t xml:space="preserve"> მუხლით</w:t>
            </w:r>
            <w:r w:rsidRPr="001F5637">
              <w:rPr>
                <w:rFonts w:ascii="Sylfaen" w:hAnsi="Sylfaen"/>
                <w:sz w:val="24"/>
                <w:szCs w:val="24"/>
                <w:lang w:val="ka-GE"/>
              </w:rPr>
              <w:t xml:space="preserve"> </w:t>
            </w:r>
            <w:r w:rsidRPr="001F5637">
              <w:rPr>
                <w:rFonts w:ascii="Sylfaen" w:hAnsi="Sylfaen" w:cs="Sylfaen"/>
                <w:sz w:val="24"/>
                <w:szCs w:val="24"/>
                <w:lang w:val="ka-GE"/>
              </w:rPr>
              <w:t>დადგენილ</w:t>
            </w:r>
            <w:r w:rsidRPr="001F5637">
              <w:rPr>
                <w:rFonts w:ascii="Sylfaen" w:hAnsi="Sylfaen"/>
                <w:sz w:val="24"/>
                <w:szCs w:val="24"/>
                <w:lang w:val="ka-GE"/>
              </w:rPr>
              <w:t xml:space="preserve"> </w:t>
            </w:r>
            <w:r w:rsidRPr="001F5637">
              <w:rPr>
                <w:rFonts w:ascii="Sylfaen" w:hAnsi="Sylfaen" w:cs="Sylfaen"/>
                <w:sz w:val="24"/>
                <w:szCs w:val="24"/>
                <w:lang w:val="ka-GE"/>
              </w:rPr>
              <w:t>მოთხოვნებს</w:t>
            </w:r>
            <w:r w:rsidRPr="001F5637">
              <w:rPr>
                <w:rFonts w:ascii="Sylfaen" w:hAnsi="Sylfaen"/>
                <w:sz w:val="24"/>
                <w:szCs w:val="24"/>
                <w:lang w:val="ka-GE"/>
              </w:rPr>
              <w:t>;</w:t>
            </w:r>
          </w:p>
          <w:p w14:paraId="56B20B27" w14:textId="77777777" w:rsidR="006C6AE7" w:rsidRDefault="006C6AE7" w:rsidP="00F93B18">
            <w:pPr>
              <w:jc w:val="both"/>
              <w:rPr>
                <w:rFonts w:ascii="Sylfaen" w:hAnsi="Sylfaen" w:cs="Sylfaen"/>
                <w:sz w:val="24"/>
                <w:szCs w:val="24"/>
                <w:lang w:val="ka-GE"/>
              </w:rPr>
            </w:pPr>
          </w:p>
          <w:p w14:paraId="1A99E024" w14:textId="1ADE2159" w:rsidR="00F93B18" w:rsidRPr="006C6AE7" w:rsidRDefault="00F93B18" w:rsidP="00F93B18">
            <w:pPr>
              <w:jc w:val="both"/>
              <w:rPr>
                <w:rFonts w:ascii="Sylfaen" w:hAnsi="Sylfaen" w:cs="Sylfaen"/>
                <w:sz w:val="24"/>
                <w:szCs w:val="24"/>
                <w:lang w:val="ka-GE"/>
              </w:rPr>
            </w:pPr>
            <w:r w:rsidRPr="006C6AE7">
              <w:rPr>
                <w:rFonts w:ascii="Sylfaen" w:hAnsi="Sylfaen" w:cs="Sylfaen"/>
                <w:sz w:val="24"/>
                <w:szCs w:val="24"/>
                <w:lang w:val="ka-GE"/>
              </w:rPr>
              <w:t>ბ</w:t>
            </w:r>
            <w:r w:rsidRPr="006C6AE7">
              <w:rPr>
                <w:rFonts w:ascii="Sylfaen" w:hAnsi="Sylfaen"/>
                <w:sz w:val="24"/>
                <w:szCs w:val="24"/>
                <w:lang w:val="ka-GE"/>
              </w:rPr>
              <w:t xml:space="preserve">) </w:t>
            </w:r>
            <w:r w:rsidRPr="006C6AE7">
              <w:rPr>
                <w:rFonts w:ascii="Sylfaen" w:hAnsi="Sylfaen" w:cs="Sylfaen"/>
                <w:sz w:val="24"/>
                <w:szCs w:val="24"/>
                <w:lang w:val="ka-GE"/>
              </w:rPr>
              <w:t>სარჩელი</w:t>
            </w:r>
            <w:r w:rsidRPr="006C6AE7">
              <w:rPr>
                <w:rFonts w:ascii="Sylfaen" w:hAnsi="Sylfaen"/>
                <w:sz w:val="24"/>
                <w:szCs w:val="24"/>
                <w:lang w:val="ka-GE"/>
              </w:rPr>
              <w:t xml:space="preserve"> </w:t>
            </w:r>
            <w:r w:rsidRPr="006C6AE7">
              <w:rPr>
                <w:rFonts w:ascii="Sylfaen" w:hAnsi="Sylfaen" w:cs="Sylfaen"/>
                <w:sz w:val="24"/>
                <w:szCs w:val="24"/>
                <w:lang w:val="ka-GE"/>
              </w:rPr>
              <w:t>შეტანილია</w:t>
            </w:r>
            <w:r w:rsidRPr="006C6AE7">
              <w:rPr>
                <w:rFonts w:ascii="Sylfaen" w:hAnsi="Sylfaen"/>
                <w:sz w:val="24"/>
                <w:szCs w:val="24"/>
                <w:lang w:val="ka-GE"/>
              </w:rPr>
              <w:t xml:space="preserve"> </w:t>
            </w:r>
            <w:r w:rsidRPr="006C6AE7">
              <w:rPr>
                <w:rFonts w:ascii="Sylfaen" w:hAnsi="Sylfaen" w:cs="Sylfaen"/>
                <w:sz w:val="24"/>
                <w:szCs w:val="24"/>
                <w:lang w:val="ka-GE"/>
              </w:rPr>
              <w:t>უფლებამოსილი</w:t>
            </w:r>
            <w:r w:rsidRPr="006C6AE7">
              <w:rPr>
                <w:rFonts w:ascii="Sylfaen" w:hAnsi="Sylfaen"/>
                <w:sz w:val="24"/>
                <w:szCs w:val="24"/>
                <w:lang w:val="ka-GE"/>
              </w:rPr>
              <w:t xml:space="preserve"> </w:t>
            </w:r>
            <w:r w:rsidRPr="006C6AE7">
              <w:rPr>
                <w:rFonts w:ascii="Sylfaen" w:hAnsi="Sylfaen" w:cs="Sylfaen"/>
                <w:sz w:val="24"/>
                <w:szCs w:val="24"/>
                <w:lang w:val="ka-GE"/>
              </w:rPr>
              <w:t>პირების</w:t>
            </w:r>
            <w:r w:rsidRPr="006C6AE7">
              <w:rPr>
                <w:rFonts w:ascii="Sylfaen" w:hAnsi="Sylfaen"/>
                <w:sz w:val="24"/>
                <w:szCs w:val="24"/>
                <w:lang w:val="ka-GE"/>
              </w:rPr>
              <w:t xml:space="preserve"> </w:t>
            </w:r>
            <w:r w:rsidRPr="006C6AE7">
              <w:rPr>
                <w:rFonts w:ascii="Sylfaen" w:hAnsi="Sylfaen" w:cs="Sylfaen"/>
                <w:sz w:val="24"/>
                <w:szCs w:val="24"/>
                <w:lang w:val="ka-GE"/>
              </w:rPr>
              <w:t>მიერ</w:t>
            </w:r>
          </w:p>
          <w:p w14:paraId="1C388718" w14:textId="77777777" w:rsidR="00F93B18" w:rsidRPr="001F5637" w:rsidRDefault="00F93B18" w:rsidP="00F93B18">
            <w:pPr>
              <w:contextualSpacing/>
              <w:jc w:val="both"/>
              <w:rPr>
                <w:rFonts w:ascii="Sylfaen" w:eastAsia="Times New Roman" w:hAnsi="Sylfaen"/>
                <w:noProof/>
                <w:sz w:val="24"/>
                <w:szCs w:val="24"/>
                <w:lang w:val="ka-GE"/>
              </w:rPr>
            </w:pPr>
          </w:p>
          <w:p w14:paraId="3FA3582B" w14:textId="468BFB6D" w:rsidR="00F93B18" w:rsidRPr="001F5637" w:rsidRDefault="00D444EC" w:rsidP="00F93B18">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მოსარჩელეთა</w:t>
            </w:r>
            <w:r w:rsidR="00F93B18" w:rsidRPr="001F5637">
              <w:rPr>
                <w:rFonts w:ascii="Sylfaen" w:eastAsia="Times New Roman" w:hAnsi="Sylfaen"/>
                <w:noProof/>
                <w:sz w:val="24"/>
                <w:szCs w:val="24"/>
                <w:lang w:val="ka-GE"/>
              </w:rPr>
              <w:t xml:space="preserve"> </w:t>
            </w:r>
            <w:r>
              <w:rPr>
                <w:rFonts w:ascii="Sylfaen" w:eastAsia="Times New Roman" w:hAnsi="Sylfaen"/>
                <w:noProof/>
                <w:sz w:val="24"/>
                <w:szCs w:val="24"/>
                <w:lang w:val="ka-GE"/>
              </w:rPr>
              <w:t xml:space="preserve">ძირითადი უფლებები </w:t>
            </w:r>
            <w:r w:rsidR="00F93B18" w:rsidRPr="001F5637">
              <w:rPr>
                <w:rFonts w:ascii="Sylfaen" w:eastAsia="Times New Roman" w:hAnsi="Sylfaen"/>
                <w:noProof/>
                <w:sz w:val="24"/>
                <w:szCs w:val="24"/>
                <w:lang w:val="ka-GE"/>
              </w:rPr>
              <w:t>დაცულია საქართველოს კონსტიტუციი</w:t>
            </w:r>
            <w:r>
              <w:rPr>
                <w:rFonts w:ascii="Sylfaen" w:eastAsia="Times New Roman" w:hAnsi="Sylfaen"/>
                <w:noProof/>
                <w:sz w:val="24"/>
                <w:szCs w:val="24"/>
                <w:lang w:val="ka-GE"/>
              </w:rPr>
              <w:t>ს 2 თავით</w:t>
            </w:r>
            <w:r w:rsidR="00F93B18" w:rsidRPr="001F5637">
              <w:rPr>
                <w:rFonts w:ascii="Sylfaen" w:eastAsia="Times New Roman" w:hAnsi="Sylfaen"/>
                <w:noProof/>
                <w:sz w:val="24"/>
                <w:szCs w:val="24"/>
                <w:lang w:val="ka-GE"/>
              </w:rPr>
              <w:t xml:space="preserve">. ხდება რა </w:t>
            </w:r>
            <w:r>
              <w:rPr>
                <w:rFonts w:ascii="Sylfaen" w:eastAsia="Times New Roman" w:hAnsi="Sylfaen"/>
                <w:noProof/>
                <w:sz w:val="24"/>
                <w:szCs w:val="24"/>
                <w:lang w:val="ka-GE"/>
              </w:rPr>
              <w:t>მოსარჩელეთა</w:t>
            </w:r>
            <w:r w:rsidR="00F93B18" w:rsidRPr="001F5637">
              <w:rPr>
                <w:rFonts w:ascii="Sylfaen" w:eastAsia="Times New Roman" w:hAnsi="Sylfaen"/>
                <w:noProof/>
                <w:sz w:val="24"/>
                <w:szCs w:val="24"/>
                <w:lang w:val="ka-GE"/>
              </w:rPr>
              <w:t xml:space="preserve"> </w:t>
            </w:r>
            <w:r>
              <w:rPr>
                <w:rFonts w:ascii="Sylfaen" w:eastAsia="Times New Roman" w:hAnsi="Sylfaen"/>
                <w:noProof/>
                <w:sz w:val="24"/>
                <w:szCs w:val="24"/>
                <w:lang w:val="ka-GE"/>
              </w:rPr>
              <w:t>კონსტიტუციის მეორე თავით გათვალისწინებულ უფლებებში - მუხლები 11, 27 -ში</w:t>
            </w:r>
            <w:r w:rsidR="00F93B18" w:rsidRPr="001F5637">
              <w:rPr>
                <w:rFonts w:ascii="Sylfaen" w:eastAsia="Times New Roman" w:hAnsi="Sylfaen"/>
                <w:noProof/>
                <w:sz w:val="24"/>
                <w:szCs w:val="24"/>
                <w:lang w:val="ka-GE"/>
              </w:rPr>
              <w:t>, სადავო ნორმ</w:t>
            </w:r>
            <w:r w:rsidR="00452D8C">
              <w:rPr>
                <w:rFonts w:ascii="Sylfaen" w:eastAsia="Times New Roman" w:hAnsi="Sylfaen"/>
                <w:noProof/>
                <w:sz w:val="24"/>
                <w:szCs w:val="24"/>
                <w:lang w:val="ka-GE"/>
              </w:rPr>
              <w:t>ები</w:t>
            </w:r>
            <w:r w:rsidR="00F93B18" w:rsidRPr="001F5637">
              <w:rPr>
                <w:rFonts w:ascii="Sylfaen" w:eastAsia="Times New Roman" w:hAnsi="Sylfaen"/>
                <w:noProof/>
                <w:sz w:val="24"/>
                <w:szCs w:val="24"/>
                <w:lang w:val="ka-GE"/>
              </w:rPr>
              <w:t xml:space="preserve">თ პირდაპირი და უშუალო </w:t>
            </w:r>
            <w:r w:rsidR="00002942">
              <w:rPr>
                <w:rFonts w:ascii="Sylfaen" w:eastAsia="Times New Roman" w:hAnsi="Sylfaen"/>
                <w:noProof/>
                <w:sz w:val="24"/>
                <w:szCs w:val="24"/>
                <w:lang w:val="ka-GE"/>
              </w:rPr>
              <w:t>ჩარევა</w:t>
            </w:r>
            <w:r w:rsidR="00F93B18" w:rsidRPr="001F5637">
              <w:rPr>
                <w:rFonts w:ascii="Sylfaen" w:eastAsia="Times New Roman" w:hAnsi="Sylfaen"/>
                <w:noProof/>
                <w:sz w:val="24"/>
                <w:szCs w:val="24"/>
                <w:lang w:val="ka-GE"/>
              </w:rPr>
              <w:t xml:space="preserve">  </w:t>
            </w:r>
            <w:r>
              <w:rPr>
                <w:rFonts w:ascii="Sylfaen" w:eastAsia="Times New Roman" w:hAnsi="Sylfaen"/>
                <w:noProof/>
                <w:sz w:val="24"/>
                <w:szCs w:val="24"/>
                <w:lang w:val="ka-GE"/>
              </w:rPr>
              <w:t>ექცევიან მოსარჩელეები</w:t>
            </w:r>
            <w:r w:rsidR="00F93B18" w:rsidRPr="001F5637">
              <w:rPr>
                <w:rFonts w:ascii="Sylfaen" w:eastAsia="Times New Roman" w:hAnsi="Sylfaen"/>
                <w:noProof/>
                <w:sz w:val="24"/>
                <w:szCs w:val="24"/>
                <w:lang w:val="ka-GE"/>
              </w:rPr>
              <w:t xml:space="preserve"> კონსტიტუციის</w:t>
            </w:r>
            <w:r>
              <w:rPr>
                <w:rFonts w:ascii="Sylfaen" w:eastAsia="Times New Roman" w:hAnsi="Sylfaen"/>
                <w:noProof/>
                <w:sz w:val="24"/>
                <w:szCs w:val="24"/>
                <w:lang w:val="ka-GE"/>
              </w:rPr>
              <w:t xml:space="preserve"> მეორე თავით უზრუნველოყოფილ </w:t>
            </w:r>
            <w:r w:rsidR="00F93B18" w:rsidRPr="001F5637">
              <w:rPr>
                <w:rFonts w:ascii="Sylfaen" w:eastAsia="Times New Roman" w:hAnsi="Sylfaen"/>
                <w:noProof/>
                <w:sz w:val="24"/>
                <w:szCs w:val="24"/>
                <w:lang w:val="ka-GE"/>
              </w:rPr>
              <w:t>დაცვის სფეროში</w:t>
            </w:r>
            <w:r w:rsidR="006C6AE7">
              <w:rPr>
                <w:rFonts w:ascii="Sylfaen" w:eastAsia="Times New Roman" w:hAnsi="Sylfaen"/>
                <w:noProof/>
                <w:sz w:val="24"/>
                <w:szCs w:val="24"/>
                <w:lang w:val="ka-GE"/>
              </w:rPr>
              <w:t xml:space="preserve"> და შესაბამისად უფლებამოსილი</w:t>
            </w:r>
            <w:r>
              <w:rPr>
                <w:rFonts w:ascii="Sylfaen" w:eastAsia="Times New Roman" w:hAnsi="Sylfaen"/>
                <w:noProof/>
                <w:sz w:val="24"/>
                <w:szCs w:val="24"/>
                <w:lang w:val="ka-GE"/>
              </w:rPr>
              <w:t xml:space="preserve"> ხდებიან</w:t>
            </w:r>
            <w:r w:rsidR="006C6AE7">
              <w:rPr>
                <w:rFonts w:ascii="Sylfaen" w:eastAsia="Times New Roman" w:hAnsi="Sylfaen"/>
                <w:noProof/>
                <w:sz w:val="24"/>
                <w:szCs w:val="24"/>
                <w:lang w:val="ka-GE"/>
              </w:rPr>
              <w:t xml:space="preserve"> დავა აწარმოვო</w:t>
            </w:r>
            <w:r>
              <w:rPr>
                <w:rFonts w:ascii="Sylfaen" w:eastAsia="Times New Roman" w:hAnsi="Sylfaen"/>
                <w:noProof/>
                <w:sz w:val="24"/>
                <w:szCs w:val="24"/>
                <w:lang w:val="ka-GE"/>
              </w:rPr>
              <w:t>ნ</w:t>
            </w:r>
            <w:r w:rsidR="006C6AE7">
              <w:rPr>
                <w:rFonts w:ascii="Sylfaen" w:eastAsia="Times New Roman" w:hAnsi="Sylfaen"/>
                <w:noProof/>
                <w:sz w:val="24"/>
                <w:szCs w:val="24"/>
                <w:lang w:val="ka-GE"/>
              </w:rPr>
              <w:t xml:space="preserve">  საკონსტიტუციო სასამართლოში</w:t>
            </w:r>
            <w:r w:rsidR="00F93B18" w:rsidRPr="001F5637">
              <w:rPr>
                <w:rFonts w:ascii="Sylfaen" w:eastAsia="Times New Roman" w:hAnsi="Sylfaen"/>
                <w:noProof/>
                <w:sz w:val="24"/>
                <w:szCs w:val="24"/>
                <w:lang w:val="ka-GE"/>
              </w:rPr>
              <w:t xml:space="preserve">.  </w:t>
            </w:r>
          </w:p>
          <w:p w14:paraId="787A4927" w14:textId="77777777" w:rsidR="00F93B18" w:rsidRPr="006C6AE7" w:rsidRDefault="00F93B18" w:rsidP="00F93B18">
            <w:pPr>
              <w:contextualSpacing/>
              <w:jc w:val="both"/>
              <w:rPr>
                <w:rFonts w:ascii="Sylfaen" w:eastAsia="Times New Roman" w:hAnsi="Sylfaen"/>
                <w:b/>
                <w:noProof/>
                <w:sz w:val="24"/>
                <w:szCs w:val="24"/>
                <w:lang w:val="ka-GE"/>
              </w:rPr>
            </w:pPr>
          </w:p>
          <w:p w14:paraId="06554DB7" w14:textId="5B78ED25" w:rsidR="00F93B18" w:rsidRDefault="00F93B18" w:rsidP="00F93B18">
            <w:pPr>
              <w:jc w:val="both"/>
              <w:rPr>
                <w:rFonts w:ascii="Sylfaen" w:hAnsi="Sylfaen"/>
                <w:sz w:val="24"/>
                <w:szCs w:val="24"/>
                <w:lang w:val="ka-GE"/>
              </w:rPr>
            </w:pPr>
            <w:r w:rsidRPr="006C6AE7">
              <w:rPr>
                <w:rFonts w:ascii="Sylfaen" w:hAnsi="Sylfaen" w:cs="Sylfaen"/>
                <w:sz w:val="24"/>
                <w:szCs w:val="24"/>
                <w:lang w:val="ka-GE"/>
              </w:rPr>
              <w:t>გ</w:t>
            </w:r>
            <w:r w:rsidRPr="006C6AE7">
              <w:rPr>
                <w:rFonts w:ascii="Sylfaen" w:hAnsi="Sylfaen"/>
                <w:sz w:val="24"/>
                <w:szCs w:val="24"/>
                <w:lang w:val="ka-GE"/>
              </w:rPr>
              <w:t xml:space="preserve">) განსჯადობა </w:t>
            </w:r>
          </w:p>
          <w:p w14:paraId="492E98F4" w14:textId="77777777" w:rsidR="007271AA" w:rsidRPr="006C6AE7" w:rsidRDefault="007271AA" w:rsidP="00F93B18">
            <w:pPr>
              <w:jc w:val="both"/>
              <w:rPr>
                <w:rFonts w:ascii="Sylfaen" w:hAnsi="Sylfaen"/>
                <w:sz w:val="24"/>
                <w:szCs w:val="24"/>
                <w:lang w:val="ka-GE"/>
              </w:rPr>
            </w:pPr>
          </w:p>
          <w:p w14:paraId="52344C0E" w14:textId="514C6B3A" w:rsidR="00F93B18" w:rsidRPr="006C6AE7" w:rsidRDefault="00F93B18" w:rsidP="00F93B18">
            <w:pPr>
              <w:contextualSpacing/>
              <w:jc w:val="both"/>
              <w:rPr>
                <w:rFonts w:ascii="Sylfaen" w:eastAsia="Times New Roman" w:hAnsi="Sylfaen"/>
                <w:noProof/>
                <w:sz w:val="24"/>
                <w:szCs w:val="24"/>
                <w:lang w:val="ka-GE"/>
              </w:rPr>
            </w:pPr>
            <w:r w:rsidRPr="001F5637">
              <w:rPr>
                <w:rFonts w:ascii="Sylfaen" w:eastAsia="Times New Roman" w:hAnsi="Sylfaen"/>
                <w:noProof/>
                <w:sz w:val="24"/>
                <w:szCs w:val="24"/>
                <w:lang w:val="ka-GE"/>
              </w:rPr>
              <w:t xml:space="preserve"> გამომდინარე იქიდან, რომ</w:t>
            </w:r>
            <w:r w:rsidR="00D444EC">
              <w:rPr>
                <w:rFonts w:ascii="Sylfaen" w:eastAsia="Times New Roman" w:hAnsi="Sylfaen"/>
                <w:noProof/>
                <w:sz w:val="24"/>
                <w:szCs w:val="24"/>
                <w:lang w:val="ka-GE"/>
              </w:rPr>
              <w:t xml:space="preserve"> მოსარჩელეთა</w:t>
            </w:r>
            <w:r w:rsidRPr="001F5637">
              <w:rPr>
                <w:rFonts w:ascii="Sylfaen" w:eastAsia="Times New Roman" w:hAnsi="Sylfaen"/>
                <w:noProof/>
                <w:sz w:val="24"/>
                <w:szCs w:val="24"/>
                <w:lang w:val="ka-GE"/>
              </w:rPr>
              <w:t xml:space="preserve"> მიერ შემოტანილი სარჩელი </w:t>
            </w:r>
            <w:r w:rsidR="00D444EC">
              <w:rPr>
                <w:rFonts w:ascii="Sylfaen" w:eastAsia="Times New Roman" w:hAnsi="Sylfaen"/>
                <w:noProof/>
                <w:sz w:val="24"/>
                <w:szCs w:val="24"/>
                <w:lang w:val="ka-GE"/>
              </w:rPr>
              <w:t>მათ</w:t>
            </w:r>
            <w:r w:rsidRPr="001F5637">
              <w:rPr>
                <w:rFonts w:ascii="Sylfaen" w:eastAsia="Times New Roman" w:hAnsi="Sylfaen"/>
                <w:noProof/>
                <w:sz w:val="24"/>
                <w:szCs w:val="24"/>
                <w:lang w:val="ka-GE"/>
              </w:rPr>
              <w:t xml:space="preserve"> ძირითად უფლებებათან მიმართებით კონკრეტული ნორმატიული აქტის კონსტიტუციურობის დადგენას ეხება, ასეთი ტიპის დავის განსჯადი სასამართლო, კონ</w:t>
            </w:r>
            <w:r w:rsidRPr="001F5637">
              <w:rPr>
                <w:rFonts w:ascii="Sylfaen" w:hAnsi="Sylfaen"/>
                <w:color w:val="000000"/>
                <w:sz w:val="24"/>
                <w:szCs w:val="24"/>
                <w:lang w:val="ka-GE"/>
              </w:rPr>
              <w:t xml:space="preserve">სტიტუციის 60 მუხლის  4 ნაწილის  ა) პუნქტის მიხედვით </w:t>
            </w:r>
            <w:r w:rsidRPr="001F5637">
              <w:rPr>
                <w:rFonts w:ascii="Sylfaen" w:eastAsia="Times New Roman" w:hAnsi="Sylfaen"/>
                <w:noProof/>
                <w:sz w:val="24"/>
                <w:szCs w:val="24"/>
                <w:lang w:val="ka-GE"/>
              </w:rPr>
              <w:t xml:space="preserve">  - საკონსტიტუციო სასამართლოა.</w:t>
            </w:r>
          </w:p>
          <w:p w14:paraId="49316B8C" w14:textId="77777777" w:rsidR="006C6AE7" w:rsidRDefault="006C6AE7" w:rsidP="00F93B18">
            <w:pPr>
              <w:jc w:val="both"/>
              <w:rPr>
                <w:rFonts w:ascii="Sylfaen" w:hAnsi="Sylfaen" w:cs="Sylfaen"/>
                <w:sz w:val="24"/>
                <w:szCs w:val="24"/>
                <w:lang w:val="ka-GE"/>
              </w:rPr>
            </w:pPr>
          </w:p>
          <w:p w14:paraId="3B569FDC" w14:textId="063F65CF"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დ</w:t>
            </w:r>
            <w:r w:rsidRPr="001F5637">
              <w:rPr>
                <w:rFonts w:ascii="Sylfaen" w:hAnsi="Sylfaen"/>
                <w:sz w:val="24"/>
                <w:szCs w:val="24"/>
                <w:lang w:val="ka-GE"/>
              </w:rPr>
              <w:t xml:space="preserve">) </w:t>
            </w:r>
            <w:r w:rsidRPr="001F5637">
              <w:rPr>
                <w:rFonts w:ascii="Sylfaen" w:hAnsi="Sylfaen" w:cs="Sylfaen"/>
                <w:sz w:val="24"/>
                <w:szCs w:val="24"/>
                <w:lang w:val="ka-GE"/>
              </w:rPr>
              <w:t>სარჩელში</w:t>
            </w:r>
            <w:r w:rsidRPr="001F5637">
              <w:rPr>
                <w:rFonts w:ascii="Sylfaen" w:hAnsi="Sylfaen"/>
                <w:sz w:val="24"/>
                <w:szCs w:val="24"/>
                <w:lang w:val="ka-GE"/>
              </w:rPr>
              <w:t xml:space="preserve"> </w:t>
            </w:r>
            <w:r w:rsidRPr="001F5637">
              <w:rPr>
                <w:rFonts w:ascii="Sylfaen" w:hAnsi="Sylfaen" w:cs="Sylfaen"/>
                <w:sz w:val="24"/>
                <w:szCs w:val="24"/>
                <w:lang w:val="ka-GE"/>
              </w:rPr>
              <w:t>მითითებულ</w:t>
            </w:r>
            <w:r w:rsidRPr="001F5637">
              <w:rPr>
                <w:rFonts w:ascii="Sylfaen" w:hAnsi="Sylfaen"/>
                <w:sz w:val="24"/>
                <w:szCs w:val="24"/>
                <w:lang w:val="ka-GE"/>
              </w:rPr>
              <w:t xml:space="preserve"> </w:t>
            </w:r>
            <w:r w:rsidRPr="001F5637">
              <w:rPr>
                <w:rFonts w:ascii="Sylfaen" w:hAnsi="Sylfaen" w:cs="Sylfaen"/>
                <w:sz w:val="24"/>
                <w:szCs w:val="24"/>
                <w:lang w:val="ka-GE"/>
              </w:rPr>
              <w:t>საკითხზე</w:t>
            </w:r>
            <w:r w:rsidRPr="001F5637">
              <w:rPr>
                <w:rFonts w:ascii="Sylfaen" w:hAnsi="Sylfaen"/>
                <w:sz w:val="24"/>
                <w:szCs w:val="24"/>
                <w:lang w:val="ka-GE"/>
              </w:rPr>
              <w:t xml:space="preserve"> </w:t>
            </w:r>
            <w:r w:rsidRPr="001F5637">
              <w:rPr>
                <w:rFonts w:ascii="Sylfaen" w:hAnsi="Sylfaen" w:cs="Sylfaen"/>
                <w:sz w:val="24"/>
                <w:szCs w:val="24"/>
                <w:lang w:val="ka-GE"/>
              </w:rPr>
              <w:t>სასამართლოს</w:t>
            </w:r>
            <w:r w:rsidRPr="001F5637">
              <w:rPr>
                <w:rFonts w:ascii="Sylfaen" w:hAnsi="Sylfaen"/>
                <w:sz w:val="24"/>
                <w:szCs w:val="24"/>
                <w:lang w:val="ka-GE"/>
              </w:rPr>
              <w:t xml:space="preserve"> </w:t>
            </w:r>
            <w:r w:rsidRPr="001F5637">
              <w:rPr>
                <w:rFonts w:ascii="Sylfaen" w:hAnsi="Sylfaen" w:cs="Sylfaen"/>
                <w:sz w:val="24"/>
                <w:szCs w:val="24"/>
                <w:lang w:val="ka-GE"/>
              </w:rPr>
              <w:t>არ</w:t>
            </w:r>
            <w:r w:rsidRPr="001F5637">
              <w:rPr>
                <w:rFonts w:ascii="Sylfaen" w:hAnsi="Sylfaen"/>
                <w:sz w:val="24"/>
                <w:szCs w:val="24"/>
                <w:lang w:val="ka-GE"/>
              </w:rPr>
              <w:t xml:space="preserve"> </w:t>
            </w:r>
            <w:r w:rsidRPr="001F5637">
              <w:rPr>
                <w:rFonts w:ascii="Sylfaen" w:hAnsi="Sylfaen" w:cs="Sylfaen"/>
                <w:sz w:val="24"/>
                <w:szCs w:val="24"/>
                <w:lang w:val="ka-GE"/>
              </w:rPr>
              <w:t>უმსჯელია</w:t>
            </w:r>
            <w:r w:rsidRPr="001F5637">
              <w:rPr>
                <w:rFonts w:ascii="Sylfaen" w:hAnsi="Sylfaen"/>
                <w:sz w:val="24"/>
                <w:szCs w:val="24"/>
                <w:lang w:val="ka-GE"/>
              </w:rPr>
              <w:t>;</w:t>
            </w:r>
          </w:p>
          <w:p w14:paraId="469895F9" w14:textId="77777777" w:rsidR="006C6AE7" w:rsidRDefault="00F93B18" w:rsidP="00F93B18">
            <w:pPr>
              <w:jc w:val="both"/>
              <w:rPr>
                <w:rFonts w:ascii="Sylfaen" w:hAnsi="Sylfaen"/>
                <w:sz w:val="24"/>
                <w:szCs w:val="24"/>
                <w:lang w:val="ka-GE"/>
              </w:rPr>
            </w:pPr>
            <w:r w:rsidRPr="001F5637">
              <w:rPr>
                <w:rFonts w:ascii="Sylfaen" w:hAnsi="Sylfaen"/>
                <w:sz w:val="24"/>
                <w:szCs w:val="24"/>
                <w:lang w:val="ka-GE"/>
              </w:rPr>
              <w:t xml:space="preserve"> </w:t>
            </w:r>
          </w:p>
          <w:p w14:paraId="053F8E8C" w14:textId="524B6B74"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ე</w:t>
            </w:r>
            <w:r w:rsidRPr="001F5637">
              <w:rPr>
                <w:rFonts w:ascii="Sylfaen" w:hAnsi="Sylfaen"/>
                <w:sz w:val="24"/>
                <w:szCs w:val="24"/>
                <w:lang w:val="ka-GE"/>
              </w:rPr>
              <w:t xml:space="preserve">) </w:t>
            </w:r>
            <w:r w:rsidRPr="001F5637">
              <w:rPr>
                <w:rFonts w:ascii="Sylfaen" w:hAnsi="Sylfaen" w:cs="Sylfaen"/>
                <w:sz w:val="24"/>
                <w:szCs w:val="24"/>
                <w:lang w:val="ka-GE"/>
              </w:rPr>
              <w:t>სადავო</w:t>
            </w:r>
            <w:r w:rsidRPr="001F5637">
              <w:rPr>
                <w:rFonts w:ascii="Sylfaen" w:hAnsi="Sylfaen"/>
                <w:sz w:val="24"/>
                <w:szCs w:val="24"/>
                <w:lang w:val="ka-GE"/>
              </w:rPr>
              <w:t xml:space="preserve"> </w:t>
            </w:r>
            <w:r w:rsidRPr="001F5637">
              <w:rPr>
                <w:rFonts w:ascii="Sylfaen" w:hAnsi="Sylfaen" w:cs="Sylfaen"/>
                <w:sz w:val="24"/>
                <w:szCs w:val="24"/>
                <w:lang w:val="ka-GE"/>
              </w:rPr>
              <w:t>საკითხი</w:t>
            </w:r>
            <w:r w:rsidRPr="001F5637">
              <w:rPr>
                <w:rFonts w:ascii="Sylfaen" w:hAnsi="Sylfaen"/>
                <w:sz w:val="24"/>
                <w:szCs w:val="24"/>
                <w:lang w:val="ka-GE"/>
              </w:rPr>
              <w:t xml:space="preserve"> </w:t>
            </w:r>
            <w:r w:rsidRPr="001F5637">
              <w:rPr>
                <w:rFonts w:ascii="Sylfaen" w:hAnsi="Sylfaen" w:cs="Sylfaen"/>
                <w:sz w:val="24"/>
                <w:szCs w:val="24"/>
                <w:lang w:val="ka-GE"/>
              </w:rPr>
              <w:t>შეეხება</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კონსტიტუციის</w:t>
            </w:r>
            <w:r w:rsidRPr="001F5637">
              <w:rPr>
                <w:rFonts w:ascii="Sylfaen" w:hAnsi="Sylfaen"/>
                <w:sz w:val="24"/>
                <w:szCs w:val="24"/>
                <w:lang w:val="ka-GE"/>
              </w:rPr>
              <w:t xml:space="preserve"> </w:t>
            </w:r>
            <w:r w:rsidRPr="001F5637">
              <w:rPr>
                <w:rFonts w:ascii="Sylfaen" w:hAnsi="Sylfaen" w:cs="Sylfaen"/>
                <w:sz w:val="24"/>
                <w:szCs w:val="24"/>
                <w:lang w:val="ka-GE"/>
              </w:rPr>
              <w:t>მე-</w:t>
            </w:r>
            <w:r w:rsidR="00D14346">
              <w:rPr>
                <w:rFonts w:ascii="Sylfaen" w:hAnsi="Sylfaen" w:cs="Sylfaen"/>
                <w:sz w:val="24"/>
                <w:szCs w:val="24"/>
                <w:lang w:val="ka-GE"/>
              </w:rPr>
              <w:t>11 და</w:t>
            </w:r>
            <w:r w:rsidR="00002942">
              <w:rPr>
                <w:rFonts w:ascii="Sylfaen" w:hAnsi="Sylfaen" w:cs="Sylfaen"/>
                <w:sz w:val="24"/>
                <w:szCs w:val="24"/>
                <w:lang w:val="ka-GE"/>
              </w:rPr>
              <w:t xml:space="preserve"> </w:t>
            </w:r>
            <w:r w:rsidR="00D14346">
              <w:rPr>
                <w:rFonts w:ascii="Sylfaen" w:hAnsi="Sylfaen" w:cs="Sylfaen"/>
                <w:sz w:val="24"/>
                <w:szCs w:val="24"/>
                <w:lang w:val="ka-GE"/>
              </w:rPr>
              <w:t>27 მუხლებს.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7C4AA0B" w14:textId="493D60BA" w:rsidR="00166CD3" w:rsidRDefault="00166CD3" w:rsidP="00002942">
            <w:pPr>
              <w:contextualSpacing/>
              <w:jc w:val="both"/>
              <w:rPr>
                <w:rFonts w:ascii="Sylfaen" w:eastAsia="Times New Roman" w:hAnsi="Sylfaen" w:cs="Sylfaen"/>
                <w:noProof/>
                <w:sz w:val="24"/>
                <w:szCs w:val="24"/>
                <w:lang w:val="ka-GE"/>
              </w:rPr>
            </w:pPr>
            <w:permStart w:id="1936157889" w:edGrp="everyone" w:colFirst="0" w:colLast="0"/>
          </w:p>
          <w:p w14:paraId="07C59C63" w14:textId="357A6829" w:rsidR="00166CD3" w:rsidRPr="002B6C65" w:rsidRDefault="002B6C65" w:rsidP="00002942">
            <w:pPr>
              <w:contextualSpacing/>
              <w:jc w:val="both"/>
              <w:rPr>
                <w:rFonts w:ascii="Sylfaen" w:eastAsia="Times New Roman" w:hAnsi="Sylfaen" w:cs="Sylfaen"/>
                <w:b/>
                <w:noProof/>
                <w:sz w:val="28"/>
                <w:szCs w:val="28"/>
                <w:lang w:val="ka-GE"/>
              </w:rPr>
            </w:pPr>
            <w:r w:rsidRPr="002B6C65">
              <w:rPr>
                <w:rFonts w:ascii="Sylfaen" w:eastAsia="Times New Roman" w:hAnsi="Sylfaen" w:cs="Sylfaen"/>
                <w:b/>
                <w:noProof/>
                <w:sz w:val="28"/>
                <w:szCs w:val="28"/>
                <w:lang w:val="ka-GE"/>
              </w:rPr>
              <w:t>I</w:t>
            </w:r>
            <w:r w:rsidR="00B47A4F" w:rsidRPr="002B6C65">
              <w:rPr>
                <w:rFonts w:ascii="Sylfaen" w:eastAsia="Times New Roman" w:hAnsi="Sylfaen" w:cs="Sylfaen"/>
                <w:b/>
                <w:noProof/>
                <w:sz w:val="28"/>
                <w:szCs w:val="28"/>
                <w:lang w:val="ka-GE"/>
              </w:rPr>
              <w:t>.</w:t>
            </w:r>
            <w:r w:rsidR="00151DE1" w:rsidRPr="002B6C65">
              <w:rPr>
                <w:rFonts w:ascii="Sylfaen" w:eastAsia="Times New Roman" w:hAnsi="Sylfaen" w:cs="Sylfaen"/>
                <w:b/>
                <w:noProof/>
                <w:sz w:val="28"/>
                <w:szCs w:val="28"/>
                <w:lang w:val="ka-GE"/>
              </w:rPr>
              <w:t>კონსტიტუციის 1</w:t>
            </w:r>
            <w:r w:rsidR="00771458" w:rsidRPr="002B6C65">
              <w:rPr>
                <w:rFonts w:ascii="Sylfaen" w:eastAsia="Times New Roman" w:hAnsi="Sylfaen" w:cs="Sylfaen"/>
                <w:b/>
                <w:noProof/>
                <w:sz w:val="28"/>
                <w:szCs w:val="28"/>
                <w:lang w:val="ka-GE"/>
              </w:rPr>
              <w:t>1</w:t>
            </w:r>
            <w:r w:rsidR="00000D81">
              <w:rPr>
                <w:rFonts w:ascii="Sylfaen" w:eastAsia="Times New Roman" w:hAnsi="Sylfaen" w:cs="Sylfaen"/>
                <w:b/>
                <w:noProof/>
                <w:sz w:val="28"/>
                <w:szCs w:val="28"/>
                <w:lang w:val="ka-GE"/>
              </w:rPr>
              <w:t>.</w:t>
            </w:r>
            <w:r w:rsidR="00151DE1" w:rsidRPr="002B6C65">
              <w:rPr>
                <w:rFonts w:ascii="Sylfaen" w:eastAsia="Times New Roman" w:hAnsi="Sylfaen" w:cs="Sylfaen"/>
                <w:b/>
                <w:noProof/>
                <w:sz w:val="28"/>
                <w:szCs w:val="28"/>
                <w:lang w:val="ka-GE"/>
              </w:rPr>
              <w:t xml:space="preserve"> მუხლი</w:t>
            </w:r>
          </w:p>
          <w:p w14:paraId="580DA265" w14:textId="77777777" w:rsidR="002B6C65" w:rsidRPr="00D251F6" w:rsidRDefault="002B6C65" w:rsidP="00002942">
            <w:pPr>
              <w:contextualSpacing/>
              <w:jc w:val="both"/>
              <w:rPr>
                <w:rFonts w:ascii="Sylfaen" w:eastAsia="Times New Roman" w:hAnsi="Sylfaen" w:cs="Sylfaen"/>
                <w:noProof/>
                <w:sz w:val="24"/>
                <w:szCs w:val="24"/>
                <w:lang w:val="ka-GE"/>
              </w:rPr>
            </w:pPr>
          </w:p>
          <w:p w14:paraId="6ED69AB7" w14:textId="49A6082B" w:rsidR="00D444EC" w:rsidRDefault="002B6C65" w:rsidP="00002942">
            <w:pPr>
              <w:contextualSpacing/>
              <w:jc w:val="both"/>
              <w:rPr>
                <w:rFonts w:ascii="Sylfaen" w:eastAsia="Times New Roman" w:hAnsi="Sylfaen" w:cs="Sylfaen"/>
                <w:b/>
                <w:noProof/>
                <w:sz w:val="24"/>
                <w:szCs w:val="24"/>
                <w:lang w:val="ka-GE"/>
              </w:rPr>
            </w:pPr>
            <w:r w:rsidRPr="002B6C65">
              <w:rPr>
                <w:rFonts w:ascii="Sylfaen" w:eastAsia="Times New Roman" w:hAnsi="Sylfaen" w:cs="Sylfaen"/>
                <w:b/>
                <w:noProof/>
                <w:sz w:val="24"/>
                <w:szCs w:val="24"/>
                <w:lang w:val="ka-GE"/>
              </w:rPr>
              <w:t>1. დაცვის სფერო</w:t>
            </w:r>
          </w:p>
          <w:p w14:paraId="01942B72" w14:textId="014603B4" w:rsidR="007E0FBF" w:rsidRDefault="007E0FBF" w:rsidP="00002942">
            <w:pPr>
              <w:contextualSpacing/>
              <w:jc w:val="both"/>
              <w:rPr>
                <w:rFonts w:ascii="Sylfaen" w:eastAsia="Times New Roman" w:hAnsi="Sylfaen" w:cs="Sylfaen"/>
                <w:b/>
                <w:noProof/>
                <w:sz w:val="24"/>
                <w:szCs w:val="24"/>
                <w:lang w:val="ka-GE"/>
              </w:rPr>
            </w:pPr>
          </w:p>
          <w:p w14:paraId="7608C86F" w14:textId="128D945F" w:rsidR="007E0FBF" w:rsidRPr="00DF2A7B" w:rsidRDefault="007E0FBF" w:rsidP="00002942">
            <w:pPr>
              <w:contextualSpacing/>
              <w:jc w:val="both"/>
              <w:rPr>
                <w:rFonts w:ascii="Sylfaen" w:hAnsi="Sylfaen"/>
                <w:color w:val="000000"/>
                <w:sz w:val="24"/>
                <w:szCs w:val="24"/>
                <w:shd w:val="clear" w:color="auto" w:fill="FFFFFF"/>
              </w:rPr>
            </w:pPr>
            <w:r w:rsidRPr="00DF2A7B">
              <w:rPr>
                <w:rFonts w:ascii="Sylfaen" w:hAnsi="Sylfaen"/>
                <w:color w:val="000000"/>
                <w:sz w:val="24"/>
                <w:szCs w:val="24"/>
                <w:shd w:val="clear" w:color="auto" w:fill="FFFFFF"/>
              </w:rPr>
              <w:t>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კონსტიტუციის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მე</w:t>
            </w:r>
            <w:r w:rsidRPr="00DF2A7B">
              <w:rPr>
                <w:rFonts w:ascii="Sylfaen" w:hAnsi="Sylfaen"/>
                <w:color w:val="000000"/>
                <w:sz w:val="24"/>
                <w:szCs w:val="24"/>
                <w:shd w:val="clear" w:color="auto" w:fill="FFFFFF"/>
              </w:rPr>
              <w:t xml:space="preserve">-11 </w:t>
            </w:r>
            <w:r w:rsidRPr="00DF2A7B">
              <w:rPr>
                <w:rFonts w:ascii="Sylfaen" w:hAnsi="Sylfaen" w:cs="Sylfaen"/>
                <w:color w:val="000000"/>
                <w:sz w:val="24"/>
                <w:szCs w:val="24"/>
                <w:shd w:val="clear" w:color="auto" w:fill="FFFFFF"/>
              </w:rPr>
              <w:t>მუხლის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პირველი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პუნქტის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თანახმად</w:t>
            </w:r>
            <w:r w:rsidRPr="00DF2A7B">
              <w:rPr>
                <w:rFonts w:ascii="Sylfaen" w:hAnsi="Sylfaen"/>
                <w:color w:val="000000"/>
                <w:sz w:val="24"/>
                <w:szCs w:val="24"/>
                <w:shd w:val="clear" w:color="auto" w:fill="FFFFFF"/>
              </w:rPr>
              <w:t>, „</w:t>
            </w:r>
            <w:r w:rsidRPr="00DF2A7B">
              <w:rPr>
                <w:rFonts w:ascii="Sylfaen" w:hAnsi="Sylfaen" w:cs="Sylfaen"/>
                <w:color w:val="000000"/>
                <w:sz w:val="24"/>
                <w:szCs w:val="24"/>
                <w:shd w:val="clear" w:color="auto" w:fill="FFFFFF"/>
              </w:rPr>
              <w:t>ყველა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ადამიანი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სამართლის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წინაშე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თანასწორია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აკრძალულია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დისკრიმინაცია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რასის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კანის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ფერის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სქესის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წარმოშობის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ეთნიკური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კუთვნილების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ენის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რელიგიის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პოლიტიკური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ან</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სხვა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შეხედულებების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სოციალური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კუთვნილების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ქონებრივი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ან</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წოდებრივი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მდგომარეობის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საცხოვრებელი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ადგილის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ან</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სხვა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ნიშნის</w:t>
            </w:r>
            <w:r w:rsidRPr="00DF2A7B">
              <w:rPr>
                <w:rFonts w:ascii="Sylfaen" w:hAnsi="Sylfaen"/>
                <w:color w:val="000000"/>
                <w:sz w:val="24"/>
                <w:szCs w:val="24"/>
                <w:shd w:val="clear" w:color="auto" w:fill="FFFFFF"/>
              </w:rPr>
              <w:t xml:space="preserve"> </w:t>
            </w:r>
            <w:proofErr w:type="gramStart"/>
            <w:r w:rsidRPr="00DF2A7B">
              <w:rPr>
                <w:rFonts w:ascii="Sylfaen" w:hAnsi="Sylfaen" w:cs="Sylfaen"/>
                <w:color w:val="000000"/>
                <w:sz w:val="24"/>
                <w:szCs w:val="24"/>
                <w:shd w:val="clear" w:color="auto" w:fill="FFFFFF"/>
              </w:rPr>
              <w:t>მიხედვით</w:t>
            </w:r>
            <w:r w:rsidRPr="00DF2A7B">
              <w:rPr>
                <w:rFonts w:ascii="Sylfaen" w:hAnsi="Sylfaen"/>
                <w:color w:val="000000"/>
                <w:sz w:val="24"/>
                <w:szCs w:val="24"/>
                <w:shd w:val="clear" w:color="auto" w:fill="FFFFFF"/>
              </w:rPr>
              <w:t>“</w:t>
            </w:r>
            <w:proofErr w:type="gramEnd"/>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საკონსტიტუციო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სასამართლოს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განმარტებით</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სამართლის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წინაშე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თანასწორობის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ფუნდამენტური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უფლების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დამდგენი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აღნიშნული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დებულება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წარმოადგენს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თანასწორობის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უნივერსალურ</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კონსტიტუციურ</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ნორმა</w:t>
            </w:r>
            <w:r w:rsidRPr="00DF2A7B">
              <w:rPr>
                <w:rFonts w:ascii="Sylfaen" w:hAnsi="Sylfaen"/>
                <w:color w:val="000000"/>
                <w:sz w:val="24"/>
                <w:szCs w:val="24"/>
                <w:shd w:val="clear" w:color="auto" w:fill="FFFFFF"/>
              </w:rPr>
              <w:t>-</w:t>
            </w:r>
            <w:r w:rsidRPr="00DF2A7B">
              <w:rPr>
                <w:rFonts w:ascii="Sylfaen" w:hAnsi="Sylfaen" w:cs="Sylfaen"/>
                <w:color w:val="000000"/>
                <w:sz w:val="24"/>
                <w:szCs w:val="24"/>
                <w:shd w:val="clear" w:color="auto" w:fill="FFFFFF"/>
              </w:rPr>
              <w:t>პრინციპს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რომელიც</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ზოგადად</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გულისხმობს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ადამიანების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სამართლებრივი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დაცვის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თანაბარი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პირობების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გარანტირებას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საკონსტიტუციო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სასამართლოს</w:t>
            </w:r>
            <w:r w:rsidRPr="00DF2A7B">
              <w:rPr>
                <w:rFonts w:ascii="Sylfaen" w:hAnsi="Sylfaen"/>
                <w:color w:val="000000"/>
                <w:sz w:val="24"/>
                <w:szCs w:val="24"/>
                <w:shd w:val="clear" w:color="auto" w:fill="FFFFFF"/>
              </w:rPr>
              <w:t xml:space="preserve"> 2010 </w:t>
            </w:r>
            <w:r w:rsidRPr="00DF2A7B">
              <w:rPr>
                <w:rFonts w:ascii="Sylfaen" w:hAnsi="Sylfaen" w:cs="Sylfaen"/>
                <w:color w:val="000000"/>
                <w:sz w:val="24"/>
                <w:szCs w:val="24"/>
                <w:shd w:val="clear" w:color="auto" w:fill="FFFFFF"/>
              </w:rPr>
              <w:t>წლის</w:t>
            </w:r>
            <w:r w:rsidRPr="00DF2A7B">
              <w:rPr>
                <w:rFonts w:ascii="Sylfaen" w:hAnsi="Sylfaen"/>
                <w:color w:val="000000"/>
                <w:sz w:val="24"/>
                <w:szCs w:val="24"/>
                <w:shd w:val="clear" w:color="auto" w:fill="FFFFFF"/>
              </w:rPr>
              <w:t xml:space="preserve"> 27 </w:t>
            </w:r>
            <w:r w:rsidRPr="00DF2A7B">
              <w:rPr>
                <w:rFonts w:ascii="Sylfaen" w:hAnsi="Sylfaen" w:cs="Sylfaen"/>
                <w:color w:val="000000"/>
                <w:sz w:val="24"/>
                <w:szCs w:val="24"/>
                <w:shd w:val="clear" w:color="auto" w:fill="FFFFFF"/>
              </w:rPr>
              <w:t>დეკემბრის</w:t>
            </w:r>
            <w:r w:rsidRPr="00DF2A7B">
              <w:rPr>
                <w:rFonts w:ascii="Sylfaen" w:hAnsi="Sylfaen"/>
                <w:color w:val="000000"/>
                <w:sz w:val="24"/>
                <w:szCs w:val="24"/>
                <w:shd w:val="clear" w:color="auto" w:fill="FFFFFF"/>
              </w:rPr>
              <w:t xml:space="preserve"> №1/1/493 </w:t>
            </w:r>
            <w:r w:rsidRPr="00DF2A7B">
              <w:rPr>
                <w:rFonts w:ascii="Sylfaen" w:hAnsi="Sylfaen" w:cs="Sylfaen"/>
                <w:color w:val="000000"/>
                <w:sz w:val="24"/>
                <w:szCs w:val="24"/>
                <w:shd w:val="clear" w:color="auto" w:fill="FFFFFF"/>
              </w:rPr>
              <w:t>გადაწყვეტილება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საქმეზე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მოქალაქეთა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პოლიტიკური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გაერთიანებები</w:t>
            </w:r>
            <w:r w:rsidRPr="00DF2A7B">
              <w:rPr>
                <w:rFonts w:ascii="Sylfaen" w:hAnsi="Sylfaen"/>
                <w:color w:val="000000"/>
                <w:sz w:val="24"/>
                <w:szCs w:val="24"/>
                <w:shd w:val="clear" w:color="auto" w:fill="FFFFFF"/>
              </w:rPr>
              <w:t>: „</w:t>
            </w:r>
            <w:r w:rsidRPr="00DF2A7B">
              <w:rPr>
                <w:rFonts w:ascii="Sylfaen" w:hAnsi="Sylfaen" w:cs="Sylfaen"/>
                <w:color w:val="000000"/>
                <w:sz w:val="24"/>
                <w:szCs w:val="24"/>
                <w:shd w:val="clear" w:color="auto" w:fill="FFFFFF"/>
              </w:rPr>
              <w:t>ახალი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მემარჯვენეები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კონსერვატიული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პარტია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პარლამენტის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წინააღმდეგ</w:t>
            </w:r>
            <w:r w:rsidRPr="00DF2A7B">
              <w:rPr>
                <w:rFonts w:ascii="Sylfaen" w:hAnsi="Sylfaen"/>
                <w:color w:val="000000"/>
                <w:sz w:val="24"/>
                <w:szCs w:val="24"/>
                <w:shd w:val="clear" w:color="auto" w:fill="FFFFFF"/>
              </w:rPr>
              <w:t>“, II-1)</w:t>
            </w:r>
          </w:p>
          <w:p w14:paraId="0C8488F7" w14:textId="77777777" w:rsidR="003C4498" w:rsidRPr="002B6C65" w:rsidRDefault="003C4498" w:rsidP="00002942">
            <w:pPr>
              <w:contextualSpacing/>
              <w:jc w:val="both"/>
              <w:rPr>
                <w:rFonts w:ascii="Sylfaen" w:eastAsia="Times New Roman" w:hAnsi="Sylfaen" w:cs="Sylfaen"/>
                <w:b/>
                <w:noProof/>
                <w:sz w:val="24"/>
                <w:szCs w:val="24"/>
                <w:lang w:val="ka-GE"/>
              </w:rPr>
            </w:pPr>
          </w:p>
          <w:p w14:paraId="655092AA" w14:textId="387C3772" w:rsidR="00F24759" w:rsidRDefault="00FF7698"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იმისთვის რომ მოხდეს დადგენა გვაქვს თუ არა </w:t>
            </w:r>
            <w:r w:rsidR="00A21978">
              <w:rPr>
                <w:rFonts w:ascii="Sylfaen" w:eastAsia="Times New Roman" w:hAnsi="Sylfaen" w:cs="Sylfaen"/>
                <w:noProof/>
                <w:sz w:val="24"/>
                <w:szCs w:val="24"/>
                <w:lang w:val="ka-GE"/>
              </w:rPr>
              <w:t>კონსტიტუციის 11 მუხლით გარანტირებული უფლების დარღვევასთან</w:t>
            </w:r>
            <w:r>
              <w:rPr>
                <w:rFonts w:ascii="Sylfaen" w:eastAsia="Times New Roman" w:hAnsi="Sylfaen" w:cs="Sylfaen"/>
                <w:noProof/>
                <w:sz w:val="24"/>
                <w:szCs w:val="24"/>
                <w:lang w:val="ka-GE"/>
              </w:rPr>
              <w:t xml:space="preserve"> საქმე,  </w:t>
            </w:r>
            <w:r w:rsidR="00847A6D">
              <w:rPr>
                <w:rFonts w:ascii="Sylfaen" w:eastAsia="Times New Roman" w:hAnsi="Sylfaen" w:cs="Sylfaen"/>
                <w:noProof/>
                <w:sz w:val="24"/>
                <w:szCs w:val="24"/>
                <w:lang w:val="ka-GE"/>
              </w:rPr>
              <w:t>აუცილებელია დავადგინოთ ხვდებიან თუ არა  მოსარჩელეები კონსტიტუციის 11</w:t>
            </w:r>
            <w:r w:rsidR="00AE1381">
              <w:rPr>
                <w:rFonts w:ascii="Sylfaen" w:eastAsia="Times New Roman" w:hAnsi="Sylfaen" w:cs="Sylfaen"/>
                <w:noProof/>
                <w:sz w:val="24"/>
                <w:szCs w:val="24"/>
                <w:lang w:val="ka-GE"/>
              </w:rPr>
              <w:t>.</w:t>
            </w:r>
            <w:r w:rsidR="00847A6D">
              <w:rPr>
                <w:rFonts w:ascii="Sylfaen" w:eastAsia="Times New Roman" w:hAnsi="Sylfaen" w:cs="Sylfaen"/>
                <w:noProof/>
                <w:sz w:val="24"/>
                <w:szCs w:val="24"/>
                <w:lang w:val="ka-GE"/>
              </w:rPr>
              <w:t xml:space="preserve"> მუხლის დაცვის სფეროში. </w:t>
            </w:r>
            <w:r w:rsidR="003C4498" w:rsidRPr="00DF2A7B">
              <w:rPr>
                <w:rFonts w:ascii="Sylfaen" w:hAnsi="Sylfaen" w:cs="Sylfaen"/>
                <w:color w:val="000000"/>
                <w:sz w:val="24"/>
                <w:szCs w:val="24"/>
                <w:shd w:val="clear" w:color="auto" w:fill="FFFFFF"/>
              </w:rPr>
              <w:t>გასაჩივრებული</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რეგულაცია</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უნდა</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მიემართებოდეს</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და</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გამოკვეთდეს</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პირთა</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იდენტიფიცირებულ</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ან</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იდენტიფიცირებად</w:t>
            </w:r>
            <w:r w:rsidR="003C4498" w:rsidRPr="00DF2A7B">
              <w:rPr>
                <w:rFonts w:ascii="Sylfaen" w:hAnsi="Sylfaen"/>
                <w:color w:val="000000"/>
                <w:sz w:val="24"/>
                <w:szCs w:val="24"/>
                <w:shd w:val="clear" w:color="auto" w:fill="FFFFFF"/>
              </w:rPr>
              <w:t xml:space="preserve"> </w:t>
            </w:r>
            <w:proofErr w:type="gramStart"/>
            <w:r w:rsidR="003C4498" w:rsidRPr="00DF2A7B">
              <w:rPr>
                <w:rFonts w:ascii="Sylfaen" w:hAnsi="Sylfaen" w:cs="Sylfaen"/>
                <w:color w:val="000000"/>
                <w:sz w:val="24"/>
                <w:szCs w:val="24"/>
                <w:shd w:val="clear" w:color="auto" w:fill="FFFFFF"/>
              </w:rPr>
              <w:t>წრეს</w:t>
            </w:r>
            <w:r w:rsidR="00B8229B" w:rsidRPr="00DF2A7B">
              <w:rPr>
                <w:rFonts w:ascii="Sylfaen" w:hAnsi="Sylfaen"/>
                <w:color w:val="000000"/>
                <w:sz w:val="24"/>
                <w:szCs w:val="24"/>
                <w:shd w:val="clear" w:color="auto" w:fill="FFFFFF"/>
                <w:lang w:val="ka-GE"/>
              </w:rPr>
              <w:t>.</w:t>
            </w:r>
            <w:r w:rsidR="003C4498" w:rsidRPr="00DF2A7B">
              <w:rPr>
                <w:rFonts w:ascii="Sylfaen" w:hAnsi="Sylfaen"/>
                <w:color w:val="000000"/>
                <w:sz w:val="24"/>
                <w:szCs w:val="24"/>
                <w:shd w:val="clear" w:color="auto" w:fill="FFFFFF"/>
              </w:rPr>
              <w:t>(</w:t>
            </w:r>
            <w:proofErr w:type="gramEnd"/>
            <w:r w:rsidR="003C4498" w:rsidRPr="00DF2A7B">
              <w:rPr>
                <w:rFonts w:ascii="Sylfaen" w:hAnsi="Sylfaen" w:cs="Sylfaen"/>
                <w:color w:val="000000"/>
                <w:sz w:val="24"/>
                <w:szCs w:val="24"/>
                <w:shd w:val="clear" w:color="auto" w:fill="FFFFFF"/>
              </w:rPr>
              <w:t>იხ</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საქართველოს</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საკონსტიტუციო</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სასამართლოს</w:t>
            </w:r>
            <w:r w:rsidR="003C4498" w:rsidRPr="00DF2A7B">
              <w:rPr>
                <w:rFonts w:ascii="Sylfaen" w:hAnsi="Sylfaen"/>
                <w:color w:val="000000"/>
                <w:sz w:val="24"/>
                <w:szCs w:val="24"/>
                <w:shd w:val="clear" w:color="auto" w:fill="FFFFFF"/>
              </w:rPr>
              <w:t xml:space="preserve"> 2017 </w:t>
            </w:r>
            <w:r w:rsidR="003C4498" w:rsidRPr="00DF2A7B">
              <w:rPr>
                <w:rFonts w:ascii="Sylfaen" w:hAnsi="Sylfaen" w:cs="Sylfaen"/>
                <w:color w:val="000000"/>
                <w:sz w:val="24"/>
                <w:szCs w:val="24"/>
                <w:shd w:val="clear" w:color="auto" w:fill="FFFFFF"/>
              </w:rPr>
              <w:t>წლის</w:t>
            </w:r>
            <w:r w:rsidR="003C4498" w:rsidRPr="00DF2A7B">
              <w:rPr>
                <w:rFonts w:ascii="Sylfaen" w:hAnsi="Sylfaen"/>
                <w:color w:val="000000"/>
                <w:sz w:val="24"/>
                <w:szCs w:val="24"/>
                <w:shd w:val="clear" w:color="auto" w:fill="FFFFFF"/>
              </w:rPr>
              <w:t xml:space="preserve"> 15 </w:t>
            </w:r>
            <w:r w:rsidR="003C4498" w:rsidRPr="00DF2A7B">
              <w:rPr>
                <w:rFonts w:ascii="Sylfaen" w:hAnsi="Sylfaen" w:cs="Sylfaen"/>
                <w:color w:val="000000"/>
                <w:sz w:val="24"/>
                <w:szCs w:val="24"/>
                <w:shd w:val="clear" w:color="auto" w:fill="FFFFFF"/>
              </w:rPr>
              <w:t>მარტის</w:t>
            </w:r>
            <w:r w:rsidR="003C4498" w:rsidRPr="00DF2A7B">
              <w:rPr>
                <w:rFonts w:ascii="Sylfaen" w:hAnsi="Sylfaen"/>
                <w:color w:val="000000"/>
                <w:sz w:val="24"/>
                <w:szCs w:val="24"/>
                <w:shd w:val="clear" w:color="auto" w:fill="FFFFFF"/>
              </w:rPr>
              <w:t xml:space="preserve"> №2/3/795 </w:t>
            </w:r>
            <w:r w:rsidR="003C4498" w:rsidRPr="00DF2A7B">
              <w:rPr>
                <w:rFonts w:ascii="Sylfaen" w:hAnsi="Sylfaen" w:cs="Sylfaen"/>
                <w:color w:val="000000"/>
                <w:sz w:val="24"/>
                <w:szCs w:val="24"/>
                <w:shd w:val="clear" w:color="auto" w:fill="FFFFFF"/>
              </w:rPr>
              <w:t>განჩინება</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საქმეზე</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საქართველოს</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მოქალაქე</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ირინე</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ფხოველიშვილი</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საქართველოს</w:t>
            </w:r>
            <w:r w:rsidR="003C4498" w:rsidRPr="00DF2A7B">
              <w:rPr>
                <w:rFonts w:ascii="Sylfaen" w:hAnsi="Sylfaen"/>
                <w:color w:val="000000"/>
                <w:sz w:val="24"/>
                <w:szCs w:val="24"/>
                <w:shd w:val="clear" w:color="auto" w:fill="FFFFFF"/>
              </w:rPr>
              <w:t xml:space="preserve"> </w:t>
            </w:r>
            <w:r w:rsidR="003C4498" w:rsidRPr="00DF2A7B">
              <w:rPr>
                <w:rFonts w:ascii="Sylfaen" w:hAnsi="Sylfaen" w:cs="Sylfaen"/>
                <w:color w:val="000000"/>
                <w:sz w:val="24"/>
                <w:szCs w:val="24"/>
                <w:shd w:val="clear" w:color="auto" w:fill="FFFFFF"/>
              </w:rPr>
              <w:t>პარლამენტის</w:t>
            </w:r>
            <w:r w:rsidR="003C4498" w:rsidRPr="00DF2A7B">
              <w:rPr>
                <w:rFonts w:ascii="Sylfaen" w:hAnsi="Sylfaen"/>
                <w:color w:val="000000"/>
                <w:sz w:val="24"/>
                <w:szCs w:val="24"/>
                <w:shd w:val="clear" w:color="auto" w:fill="FFFFFF"/>
              </w:rPr>
              <w:t xml:space="preserve"> </w:t>
            </w:r>
            <w:proofErr w:type="gramStart"/>
            <w:r w:rsidR="003C4498" w:rsidRPr="00DF2A7B">
              <w:rPr>
                <w:rFonts w:ascii="Sylfaen" w:hAnsi="Sylfaen" w:cs="Sylfaen"/>
                <w:color w:val="000000"/>
                <w:sz w:val="24"/>
                <w:szCs w:val="24"/>
                <w:shd w:val="clear" w:color="auto" w:fill="FFFFFF"/>
              </w:rPr>
              <w:t>წინააღმდეგ</w:t>
            </w:r>
            <w:r w:rsidR="003C4498" w:rsidRPr="00DF2A7B">
              <w:rPr>
                <w:rFonts w:ascii="Sylfaen" w:hAnsi="Sylfaen"/>
                <w:color w:val="000000"/>
                <w:sz w:val="24"/>
                <w:szCs w:val="24"/>
                <w:shd w:val="clear" w:color="auto" w:fill="FFFFFF"/>
              </w:rPr>
              <w:t>“</w:t>
            </w:r>
            <w:proofErr w:type="gramEnd"/>
            <w:r w:rsidR="003C4498" w:rsidRPr="00DF2A7B">
              <w:rPr>
                <w:rFonts w:ascii="Sylfaen" w:hAnsi="Sylfaen"/>
                <w:color w:val="000000"/>
                <w:sz w:val="24"/>
                <w:szCs w:val="24"/>
                <w:shd w:val="clear" w:color="auto" w:fill="FFFFFF"/>
              </w:rPr>
              <w:t>,</w:t>
            </w:r>
            <w:r w:rsidR="003C4498">
              <w:rPr>
                <w:rFonts w:ascii="BPGDejaVuSans" w:hAnsi="BPGDejaVuSans"/>
                <w:color w:val="000000"/>
                <w:sz w:val="21"/>
                <w:szCs w:val="21"/>
                <w:shd w:val="clear" w:color="auto" w:fill="FFFFFF"/>
              </w:rPr>
              <w:t xml:space="preserve"> II-6).</w:t>
            </w:r>
            <w:r w:rsidR="00D15A00">
              <w:rPr>
                <w:rFonts w:ascii="Sylfaen" w:eastAsia="Times New Roman" w:hAnsi="Sylfaen" w:cs="Sylfaen"/>
                <w:noProof/>
                <w:sz w:val="24"/>
                <w:szCs w:val="24"/>
                <w:lang w:val="ka-GE"/>
              </w:rPr>
              <w:t xml:space="preserve"> </w:t>
            </w:r>
            <w:r w:rsidR="003C4498">
              <w:rPr>
                <w:rFonts w:ascii="Sylfaen" w:eastAsia="Times New Roman" w:hAnsi="Sylfaen" w:cs="Sylfaen"/>
                <w:noProof/>
                <w:sz w:val="24"/>
                <w:szCs w:val="24"/>
                <w:lang w:val="ka-GE"/>
              </w:rPr>
              <w:t xml:space="preserve"> გასაჩივრებული </w:t>
            </w:r>
            <w:r w:rsidR="00DF2A7B">
              <w:rPr>
                <w:rFonts w:ascii="Sylfaen" w:hAnsi="Sylfaen"/>
                <w:color w:val="000000"/>
                <w:lang w:val="ka-GE"/>
              </w:rPr>
              <w:t>ნორმები</w:t>
            </w:r>
            <w:r w:rsidR="003C4498">
              <w:rPr>
                <w:rFonts w:ascii="Sylfaen" w:hAnsi="Sylfaen" w:cs="Helvetica"/>
                <w:color w:val="333333"/>
                <w:shd w:val="clear" w:color="auto" w:fill="EAEAEA"/>
                <w:lang w:val="ka-GE"/>
              </w:rPr>
              <w:t xml:space="preserve"> </w:t>
            </w:r>
            <w:r w:rsidR="003C4498">
              <w:rPr>
                <w:rFonts w:ascii="Sylfaen" w:eastAsia="Times New Roman" w:hAnsi="Sylfaen" w:cs="Sylfaen"/>
                <w:noProof/>
                <w:sz w:val="24"/>
                <w:szCs w:val="24"/>
                <w:lang w:val="ka-GE"/>
              </w:rPr>
              <w:t>არეგულირებ</w:t>
            </w:r>
            <w:r w:rsidR="00DF2A7B">
              <w:rPr>
                <w:rFonts w:ascii="Sylfaen" w:eastAsia="Times New Roman" w:hAnsi="Sylfaen" w:cs="Sylfaen"/>
                <w:noProof/>
                <w:sz w:val="24"/>
                <w:szCs w:val="24"/>
                <w:lang w:val="ka-GE"/>
              </w:rPr>
              <w:t>ენ</w:t>
            </w:r>
            <w:r w:rsidR="00F24759">
              <w:rPr>
                <w:rFonts w:ascii="Sylfaen" w:eastAsia="Times New Roman" w:hAnsi="Sylfaen" w:cs="Sylfaen"/>
                <w:noProof/>
                <w:sz w:val="24"/>
                <w:szCs w:val="24"/>
                <w:lang w:val="ka-GE"/>
              </w:rPr>
              <w:t xml:space="preserve"> მედიცინის  საგანმანათლებლო  სასწავლო პროგრამას, რომელიც პირდაპირ და უშუალოდ ეხება  ამ განხრით განათლების მსრუველ სტუდენტებს.  შესაბამისად იკვეთება პირთა იდენტიფიცირებული </w:t>
            </w:r>
            <w:r w:rsidR="00DF2A7B">
              <w:rPr>
                <w:rFonts w:ascii="Sylfaen" w:eastAsia="Times New Roman" w:hAnsi="Sylfaen" w:cs="Sylfaen"/>
                <w:noProof/>
                <w:sz w:val="24"/>
                <w:szCs w:val="24"/>
                <w:lang w:val="ka-GE"/>
              </w:rPr>
              <w:t xml:space="preserve">საერთო </w:t>
            </w:r>
            <w:r w:rsidR="00F24759">
              <w:rPr>
                <w:rFonts w:ascii="Sylfaen" w:eastAsia="Times New Roman" w:hAnsi="Sylfaen" w:cs="Sylfaen"/>
                <w:noProof/>
                <w:sz w:val="24"/>
                <w:szCs w:val="24"/>
                <w:lang w:val="ka-GE"/>
              </w:rPr>
              <w:t>წრე  სტუდენტების სახით. აღნიშნული დადგენილება  ვაქცინირებულ სტუდენტებს უფლებას აძლევს პრაქტიკულ</w:t>
            </w:r>
            <w:r w:rsidR="00F24759" w:rsidRPr="00847A6D">
              <w:rPr>
                <w:rFonts w:ascii="Sylfaen" w:eastAsia="Times New Roman" w:hAnsi="Sylfaen" w:cs="Sylfaen"/>
                <w:noProof/>
                <w:sz w:val="24"/>
                <w:szCs w:val="24"/>
                <w:lang w:val="ka-GE"/>
              </w:rPr>
              <w:t>/</w:t>
            </w:r>
            <w:r w:rsidR="00F24759">
              <w:rPr>
                <w:rFonts w:ascii="Sylfaen" w:eastAsia="Times New Roman" w:hAnsi="Sylfaen" w:cs="Sylfaen"/>
                <w:noProof/>
                <w:sz w:val="24"/>
                <w:szCs w:val="24"/>
                <w:lang w:val="ka-GE"/>
              </w:rPr>
              <w:t>კლინიკურ/ლაბორატორიულ კომპონენტებს დაეწრონ არადისტანციურ ფორმით, ხოლო არავაქცინირებულ სტუდენტებს  არადისტანციურ ფორმით დასწრება ეკრძალებათ.   აქედან გამომდინარე იკვეთება შესადარებელ პირთა ორი წრე ვაქცინირებული და არავაქცინირებული სტუდენტები</w:t>
            </w:r>
            <w:r w:rsidR="00B8229B">
              <w:rPr>
                <w:rFonts w:ascii="Sylfaen" w:eastAsia="Times New Roman" w:hAnsi="Sylfaen" w:cs="Sylfaen"/>
                <w:noProof/>
                <w:sz w:val="24"/>
                <w:szCs w:val="24"/>
                <w:lang w:val="ka-GE"/>
              </w:rPr>
              <w:t>.</w:t>
            </w:r>
            <w:r w:rsidR="00F24759">
              <w:rPr>
                <w:rFonts w:ascii="Sylfaen" w:eastAsia="Times New Roman" w:hAnsi="Sylfaen" w:cs="Sylfaen"/>
                <w:noProof/>
                <w:sz w:val="24"/>
                <w:szCs w:val="24"/>
                <w:lang w:val="ka-GE"/>
              </w:rPr>
              <w:t xml:space="preserve"> </w:t>
            </w:r>
            <w:r w:rsidR="00B8229B">
              <w:rPr>
                <w:rFonts w:ascii="Sylfaen" w:eastAsia="Times New Roman" w:hAnsi="Sylfaen" w:cs="Sylfaen"/>
                <w:noProof/>
                <w:sz w:val="24"/>
                <w:szCs w:val="24"/>
                <w:lang w:val="ka-GE"/>
              </w:rPr>
              <w:t xml:space="preserve"> გამომდიარე იქიდან</w:t>
            </w:r>
            <w:r w:rsidR="00DF2A7B">
              <w:rPr>
                <w:rFonts w:ascii="Sylfaen" w:eastAsia="Times New Roman" w:hAnsi="Sylfaen" w:cs="Sylfaen"/>
                <w:noProof/>
                <w:sz w:val="24"/>
                <w:szCs w:val="24"/>
                <w:lang w:val="ka-GE"/>
              </w:rPr>
              <w:t>,</w:t>
            </w:r>
            <w:r w:rsidR="00B8229B">
              <w:rPr>
                <w:rFonts w:ascii="Sylfaen" w:eastAsia="Times New Roman" w:hAnsi="Sylfaen" w:cs="Sylfaen"/>
                <w:noProof/>
                <w:sz w:val="24"/>
                <w:szCs w:val="24"/>
                <w:lang w:val="ka-GE"/>
              </w:rPr>
              <w:t xml:space="preserve"> რომ მოსარჩელეები  არავაქცინირებულ სტუდენტთა ჯგუფში ხვდებიან მათთვის კონსტიტუციის 11 მუხლის დაცვის სფერო ხსნილია.</w:t>
            </w:r>
          </w:p>
          <w:p w14:paraId="3CD4C790" w14:textId="77777777" w:rsidR="00FF7698" w:rsidRPr="00170959" w:rsidRDefault="00FF7698" w:rsidP="00002942">
            <w:pPr>
              <w:contextualSpacing/>
              <w:jc w:val="both"/>
              <w:rPr>
                <w:rFonts w:ascii="Sylfaen" w:eastAsia="Times New Roman" w:hAnsi="Sylfaen" w:cs="Sylfaen"/>
                <w:noProof/>
                <w:sz w:val="24"/>
                <w:szCs w:val="24"/>
                <w:lang w:val="ka-GE"/>
              </w:rPr>
            </w:pPr>
          </w:p>
          <w:p w14:paraId="3335AE93" w14:textId="4EC6AC7A" w:rsidR="00D444EC" w:rsidRPr="002B6C65" w:rsidRDefault="00FF7698" w:rsidP="00002942">
            <w:pPr>
              <w:contextualSpacing/>
              <w:jc w:val="both"/>
              <w:rPr>
                <w:rFonts w:ascii="Sylfaen" w:eastAsia="Times New Roman" w:hAnsi="Sylfaen" w:cs="Sylfaen"/>
                <w:b/>
                <w:noProof/>
                <w:sz w:val="24"/>
                <w:szCs w:val="24"/>
                <w:lang w:val="ka-GE"/>
              </w:rPr>
            </w:pPr>
            <w:r w:rsidRPr="002B6C65">
              <w:rPr>
                <w:rFonts w:ascii="Sylfaen" w:eastAsia="Times New Roman" w:hAnsi="Sylfaen" w:cs="Sylfaen"/>
                <w:b/>
                <w:noProof/>
                <w:sz w:val="24"/>
                <w:szCs w:val="24"/>
                <w:lang w:val="ka-GE"/>
              </w:rPr>
              <w:t>2. შეზღუდვა</w:t>
            </w:r>
            <w:r w:rsidR="00847A6D">
              <w:rPr>
                <w:rFonts w:ascii="Sylfaen" w:eastAsia="Times New Roman" w:hAnsi="Sylfaen" w:cs="Sylfaen"/>
                <w:b/>
                <w:noProof/>
                <w:sz w:val="24"/>
                <w:szCs w:val="24"/>
                <w:lang w:val="ka-GE"/>
              </w:rPr>
              <w:t xml:space="preserve"> - დისკრიმინაცია</w:t>
            </w:r>
          </w:p>
          <w:p w14:paraId="714A6FAC" w14:textId="61C72FEB" w:rsidR="00D444EC" w:rsidRDefault="00D444EC" w:rsidP="00002942">
            <w:pPr>
              <w:contextualSpacing/>
              <w:jc w:val="both"/>
              <w:rPr>
                <w:rFonts w:ascii="Sylfaen" w:eastAsia="Times New Roman" w:hAnsi="Sylfaen" w:cs="Sylfaen"/>
                <w:noProof/>
                <w:sz w:val="24"/>
                <w:szCs w:val="24"/>
                <w:lang w:val="ka-GE"/>
              </w:rPr>
            </w:pPr>
          </w:p>
          <w:p w14:paraId="57D7772F" w14:textId="77777777" w:rsidR="00C81EBD" w:rsidRDefault="00C81EBD" w:rsidP="00847A6D">
            <w:pPr>
              <w:contextualSpacing/>
              <w:jc w:val="both"/>
              <w:rPr>
                <w:rFonts w:ascii="Sylfaen" w:hAnsi="Sylfaen" w:cs="Sylfaen"/>
                <w:color w:val="000000"/>
                <w:sz w:val="21"/>
                <w:szCs w:val="21"/>
                <w:shd w:val="clear" w:color="auto" w:fill="FFFFFF"/>
              </w:rPr>
            </w:pPr>
          </w:p>
          <w:p w14:paraId="3999A20F" w14:textId="5A41C818" w:rsidR="00C81EBD" w:rsidRPr="00DF2A7B" w:rsidRDefault="00B8229B" w:rsidP="00847A6D">
            <w:pPr>
              <w:contextualSpacing/>
              <w:jc w:val="both"/>
              <w:rPr>
                <w:rFonts w:ascii="Sylfaen" w:eastAsia="Times New Roman" w:hAnsi="Sylfaen" w:cs="Sylfaen"/>
                <w:noProof/>
                <w:sz w:val="24"/>
                <w:szCs w:val="24"/>
                <w:lang w:val="ka-GE"/>
              </w:rPr>
            </w:pPr>
            <w:r w:rsidRPr="00DF2A7B">
              <w:rPr>
                <w:rFonts w:ascii="Sylfaen" w:hAnsi="Sylfaen" w:cs="Sylfaen"/>
                <w:color w:val="000000"/>
                <w:sz w:val="24"/>
                <w:szCs w:val="24"/>
                <w:shd w:val="clear" w:color="auto" w:fill="FFFFFF"/>
                <w:lang w:val="ka-GE"/>
              </w:rPr>
              <w:t>იმისთვის</w:t>
            </w:r>
            <w:r w:rsidR="0072633C">
              <w:rPr>
                <w:rFonts w:ascii="Sylfaen" w:hAnsi="Sylfaen" w:cs="Sylfaen"/>
                <w:color w:val="000000"/>
                <w:sz w:val="24"/>
                <w:szCs w:val="24"/>
                <w:shd w:val="clear" w:color="auto" w:fill="FFFFFF"/>
                <w:lang w:val="ka-GE"/>
              </w:rPr>
              <w:t>,</w:t>
            </w:r>
            <w:r w:rsidRPr="00DF2A7B">
              <w:rPr>
                <w:rFonts w:ascii="Sylfaen" w:hAnsi="Sylfaen" w:cs="Sylfaen"/>
                <w:color w:val="000000"/>
                <w:sz w:val="24"/>
                <w:szCs w:val="24"/>
                <w:shd w:val="clear" w:color="auto" w:fill="FFFFFF"/>
                <w:lang w:val="ka-GE"/>
              </w:rPr>
              <w:t xml:space="preserve"> რომ მოსარჩელეთა უფლების შეზღუდვა მოცემულად ჩაითვალოს, </w:t>
            </w:r>
            <w:r w:rsidR="00C81EBD" w:rsidRPr="00DF2A7B">
              <w:rPr>
                <w:rFonts w:ascii="Sylfaen" w:hAnsi="Sylfaen" w:cs="Sylfaen"/>
                <w:color w:val="000000"/>
                <w:sz w:val="24"/>
                <w:szCs w:val="24"/>
                <w:shd w:val="clear" w:color="auto" w:fill="FFFFFF"/>
              </w:rPr>
              <w:t>შესადარებელ</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პირებს</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ან</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პირთა</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ჯგუფებს</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შორის</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დიფერენცირებულ</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მოპყრობას</w:t>
            </w:r>
            <w:r w:rsidR="00C81EBD" w:rsidRPr="00DF2A7B">
              <w:rPr>
                <w:rFonts w:ascii="Sylfaen" w:hAnsi="Sylfaen"/>
                <w:color w:val="000000"/>
                <w:sz w:val="24"/>
                <w:szCs w:val="24"/>
                <w:shd w:val="clear" w:color="auto" w:fill="FFFFFF"/>
              </w:rPr>
              <w:t xml:space="preserve"> </w:t>
            </w:r>
            <w:r w:rsidRPr="00DF2A7B">
              <w:rPr>
                <w:rFonts w:ascii="Sylfaen" w:hAnsi="Sylfaen"/>
                <w:color w:val="000000"/>
                <w:sz w:val="24"/>
                <w:szCs w:val="24"/>
                <w:shd w:val="clear" w:color="auto" w:fill="FFFFFF"/>
                <w:lang w:val="ka-GE"/>
              </w:rPr>
              <w:t xml:space="preserve"> უნდა ჰქონდეს ადგილი </w:t>
            </w:r>
            <w:r w:rsidR="00C81EBD" w:rsidRPr="00DF2A7B">
              <w:rPr>
                <w:rFonts w:ascii="Sylfaen" w:hAnsi="Sylfaen"/>
                <w:color w:val="000000"/>
                <w:sz w:val="24"/>
                <w:szCs w:val="24"/>
                <w:shd w:val="clear" w:color="auto" w:fill="FFFFFF"/>
              </w:rPr>
              <w:t>(</w:t>
            </w:r>
            <w:r w:rsidR="00C81EBD" w:rsidRPr="00DF2A7B">
              <w:rPr>
                <w:rFonts w:ascii="Sylfaen" w:hAnsi="Sylfaen" w:cs="Sylfaen"/>
                <w:color w:val="000000"/>
                <w:sz w:val="24"/>
                <w:szCs w:val="24"/>
                <w:shd w:val="clear" w:color="auto" w:fill="FFFFFF"/>
              </w:rPr>
              <w:t>იხ</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საქართველოს</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საკონსტიტუციო</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სასამართლოს</w:t>
            </w:r>
            <w:r w:rsidR="00C81EBD" w:rsidRPr="00DF2A7B">
              <w:rPr>
                <w:rFonts w:ascii="Sylfaen" w:hAnsi="Sylfaen"/>
                <w:color w:val="000000"/>
                <w:sz w:val="24"/>
                <w:szCs w:val="24"/>
                <w:shd w:val="clear" w:color="auto" w:fill="FFFFFF"/>
              </w:rPr>
              <w:t xml:space="preserve"> 2017 </w:t>
            </w:r>
            <w:r w:rsidR="00C81EBD" w:rsidRPr="00DF2A7B">
              <w:rPr>
                <w:rFonts w:ascii="Sylfaen" w:hAnsi="Sylfaen" w:cs="Sylfaen"/>
                <w:color w:val="000000"/>
                <w:sz w:val="24"/>
                <w:szCs w:val="24"/>
                <w:shd w:val="clear" w:color="auto" w:fill="FFFFFF"/>
              </w:rPr>
              <w:t>წლის</w:t>
            </w:r>
            <w:r w:rsidR="00C81EBD" w:rsidRPr="00DF2A7B">
              <w:rPr>
                <w:rFonts w:ascii="Sylfaen" w:hAnsi="Sylfaen"/>
                <w:color w:val="000000"/>
                <w:sz w:val="24"/>
                <w:szCs w:val="24"/>
                <w:shd w:val="clear" w:color="auto" w:fill="FFFFFF"/>
              </w:rPr>
              <w:t xml:space="preserve"> 15 </w:t>
            </w:r>
            <w:r w:rsidR="00C81EBD" w:rsidRPr="00DF2A7B">
              <w:rPr>
                <w:rFonts w:ascii="Sylfaen" w:hAnsi="Sylfaen" w:cs="Sylfaen"/>
                <w:color w:val="000000"/>
                <w:sz w:val="24"/>
                <w:szCs w:val="24"/>
                <w:shd w:val="clear" w:color="auto" w:fill="FFFFFF"/>
              </w:rPr>
              <w:t>მარტის</w:t>
            </w:r>
            <w:r w:rsidR="00C81EBD" w:rsidRPr="00DF2A7B">
              <w:rPr>
                <w:rFonts w:ascii="Sylfaen" w:hAnsi="Sylfaen"/>
                <w:color w:val="000000"/>
                <w:sz w:val="24"/>
                <w:szCs w:val="24"/>
                <w:shd w:val="clear" w:color="auto" w:fill="FFFFFF"/>
              </w:rPr>
              <w:t xml:space="preserve"> №2/3/795 </w:t>
            </w:r>
            <w:r w:rsidR="00C81EBD" w:rsidRPr="00DF2A7B">
              <w:rPr>
                <w:rFonts w:ascii="Sylfaen" w:hAnsi="Sylfaen" w:cs="Sylfaen"/>
                <w:color w:val="000000"/>
                <w:sz w:val="24"/>
                <w:szCs w:val="24"/>
                <w:shd w:val="clear" w:color="auto" w:fill="FFFFFF"/>
              </w:rPr>
              <w:t>განჩინება</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საქმეზე</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საქართველოს</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მოქალაქე</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ირინე</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ფხოველიშვილი</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საქართველოს</w:t>
            </w:r>
            <w:r w:rsidR="00C81EBD" w:rsidRPr="00DF2A7B">
              <w:rPr>
                <w:rFonts w:ascii="Sylfaen" w:hAnsi="Sylfaen"/>
                <w:color w:val="000000"/>
                <w:sz w:val="24"/>
                <w:szCs w:val="24"/>
                <w:shd w:val="clear" w:color="auto" w:fill="FFFFFF"/>
              </w:rPr>
              <w:t xml:space="preserve"> </w:t>
            </w:r>
            <w:r w:rsidR="00C81EBD" w:rsidRPr="00DF2A7B">
              <w:rPr>
                <w:rFonts w:ascii="Sylfaen" w:hAnsi="Sylfaen" w:cs="Sylfaen"/>
                <w:color w:val="000000"/>
                <w:sz w:val="24"/>
                <w:szCs w:val="24"/>
                <w:shd w:val="clear" w:color="auto" w:fill="FFFFFF"/>
              </w:rPr>
              <w:t>პარლამენტის</w:t>
            </w:r>
            <w:r w:rsidR="00C81EBD" w:rsidRPr="00DF2A7B">
              <w:rPr>
                <w:rFonts w:ascii="Sylfaen" w:hAnsi="Sylfaen"/>
                <w:color w:val="000000"/>
                <w:sz w:val="24"/>
                <w:szCs w:val="24"/>
                <w:shd w:val="clear" w:color="auto" w:fill="FFFFFF"/>
              </w:rPr>
              <w:t xml:space="preserve"> </w:t>
            </w:r>
            <w:proofErr w:type="gramStart"/>
            <w:r w:rsidR="00C81EBD" w:rsidRPr="00DF2A7B">
              <w:rPr>
                <w:rFonts w:ascii="Sylfaen" w:hAnsi="Sylfaen" w:cs="Sylfaen"/>
                <w:color w:val="000000"/>
                <w:sz w:val="24"/>
                <w:szCs w:val="24"/>
                <w:shd w:val="clear" w:color="auto" w:fill="FFFFFF"/>
              </w:rPr>
              <w:t>წინააღმდეგ</w:t>
            </w:r>
            <w:r w:rsidR="00C81EBD" w:rsidRPr="00DF2A7B">
              <w:rPr>
                <w:rFonts w:ascii="Sylfaen" w:hAnsi="Sylfaen"/>
                <w:color w:val="000000"/>
                <w:sz w:val="24"/>
                <w:szCs w:val="24"/>
                <w:shd w:val="clear" w:color="auto" w:fill="FFFFFF"/>
              </w:rPr>
              <w:t>“</w:t>
            </w:r>
            <w:proofErr w:type="gramEnd"/>
            <w:r w:rsidR="00C81EBD" w:rsidRPr="00DF2A7B">
              <w:rPr>
                <w:rFonts w:ascii="Sylfaen" w:hAnsi="Sylfaen"/>
                <w:color w:val="000000"/>
                <w:sz w:val="24"/>
                <w:szCs w:val="24"/>
                <w:shd w:val="clear" w:color="auto" w:fill="FFFFFF"/>
              </w:rPr>
              <w:t>, II-6).</w:t>
            </w:r>
            <w:r w:rsidR="00C81EBD" w:rsidRPr="00DF2A7B">
              <w:rPr>
                <w:rFonts w:ascii="Sylfaen" w:eastAsia="Times New Roman" w:hAnsi="Sylfaen" w:cs="Sylfaen"/>
                <w:noProof/>
                <w:sz w:val="24"/>
                <w:szCs w:val="24"/>
                <w:lang w:val="ka-GE"/>
              </w:rPr>
              <w:t xml:space="preserve">  </w:t>
            </w:r>
          </w:p>
          <w:p w14:paraId="647F858D" w14:textId="77777777" w:rsidR="00B8229B" w:rsidRPr="00DF2A7B" w:rsidRDefault="00B8229B" w:rsidP="00847A6D">
            <w:pPr>
              <w:contextualSpacing/>
              <w:jc w:val="both"/>
              <w:rPr>
                <w:rFonts w:ascii="Sylfaen" w:hAnsi="Sylfaen" w:cs="Sylfaen"/>
                <w:color w:val="000000"/>
                <w:sz w:val="24"/>
                <w:szCs w:val="24"/>
                <w:shd w:val="clear" w:color="auto" w:fill="FFFFFF"/>
              </w:rPr>
            </w:pPr>
          </w:p>
          <w:p w14:paraId="4BB430E5" w14:textId="00042204" w:rsidR="00847A6D" w:rsidRPr="00DF2A7B" w:rsidRDefault="00847A6D" w:rsidP="00847A6D">
            <w:pPr>
              <w:contextualSpacing/>
              <w:jc w:val="both"/>
              <w:rPr>
                <w:rFonts w:ascii="Sylfaen" w:hAnsi="Sylfaen"/>
                <w:color w:val="000000"/>
                <w:sz w:val="24"/>
                <w:szCs w:val="24"/>
                <w:shd w:val="clear" w:color="auto" w:fill="FFFFFF"/>
              </w:rPr>
            </w:pP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საკონსტიტუციო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სასამართლოს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დამკვიდრებული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პრაქტიკის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თანახმად</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კონსტიტუციის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მე</w:t>
            </w:r>
            <w:r w:rsidRPr="00DF2A7B">
              <w:rPr>
                <w:rFonts w:ascii="Sylfaen" w:hAnsi="Sylfaen"/>
                <w:color w:val="000000"/>
                <w:sz w:val="24"/>
                <w:szCs w:val="24"/>
                <w:shd w:val="clear" w:color="auto" w:fill="FFFFFF"/>
              </w:rPr>
              <w:t xml:space="preserve">-11 </w:t>
            </w:r>
            <w:r w:rsidRPr="00DF2A7B">
              <w:rPr>
                <w:rFonts w:ascii="Sylfaen" w:hAnsi="Sylfaen" w:cs="Sylfaen"/>
                <w:color w:val="000000"/>
                <w:sz w:val="24"/>
                <w:szCs w:val="24"/>
                <w:shd w:val="clear" w:color="auto" w:fill="FFFFFF"/>
              </w:rPr>
              <w:t>მუხლი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კრძალავს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არსებითად</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პირების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მიმართ</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არათანასწორ</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მოპყრობას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პირიქით</w:t>
            </w:r>
            <w:r w:rsidRPr="00DF2A7B">
              <w:rPr>
                <w:rFonts w:ascii="Sylfaen" w:hAnsi="Sylfaen"/>
                <w:color w:val="000000"/>
                <w:sz w:val="24"/>
                <w:szCs w:val="24"/>
                <w:shd w:val="clear" w:color="auto" w:fill="FFFFFF"/>
              </w:rPr>
              <w:t>. „</w:t>
            </w:r>
            <w:r w:rsidRPr="00DF2A7B">
              <w:rPr>
                <w:rFonts w:ascii="Sylfaen" w:hAnsi="Sylfaen" w:cs="Sylfaen"/>
                <w:color w:val="000000"/>
                <w:sz w:val="24"/>
                <w:szCs w:val="24"/>
                <w:shd w:val="clear" w:color="auto" w:fill="FFFFFF"/>
              </w:rPr>
              <w:t>კანონის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წინაშე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თანასწორობის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უფლება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არ</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გულისხმობს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ბუნებისა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შესაძლებლობების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განურჩევლად</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ყველა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ადამიანის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ერთსა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იმავე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პირობებში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მოქცევას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მისგან</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მომდინარეობს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მხოლოდ</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ისეთი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საკანონმდებლო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სივრცის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შექმნის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ვალდებულება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რომელიც</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ყოველი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კონკრეტული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ურთიერთობისათვის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არსებითად</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თანასწორთ</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შეუქმნის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თანასწორ</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შესაძლებლობებს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ხოლო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უთანასწოროებს</w:t>
            </w:r>
            <w:r w:rsidRPr="00DF2A7B">
              <w:rPr>
                <w:rFonts w:ascii="Sylfaen" w:hAnsi="Sylfaen"/>
                <w:color w:val="000000"/>
                <w:sz w:val="24"/>
                <w:szCs w:val="24"/>
                <w:shd w:val="clear" w:color="auto" w:fill="FFFFFF"/>
              </w:rPr>
              <w:t xml:space="preserve"> </w:t>
            </w:r>
            <w:proofErr w:type="gramStart"/>
            <w:r w:rsidRPr="00DF2A7B">
              <w:rPr>
                <w:rFonts w:ascii="Sylfaen" w:hAnsi="Sylfaen" w:cs="Sylfaen"/>
                <w:color w:val="000000"/>
                <w:sz w:val="24"/>
                <w:szCs w:val="24"/>
                <w:shd w:val="clear" w:color="auto" w:fill="FFFFFF"/>
              </w:rPr>
              <w:t>პირიქით</w:t>
            </w:r>
            <w:r w:rsidRPr="00DF2A7B">
              <w:rPr>
                <w:rFonts w:ascii="Sylfaen" w:hAnsi="Sylfaen"/>
                <w:color w:val="000000"/>
                <w:sz w:val="24"/>
                <w:szCs w:val="24"/>
                <w:shd w:val="clear" w:color="auto" w:fill="FFFFFF"/>
              </w:rPr>
              <w:t>“ (</w:t>
            </w:r>
            <w:proofErr w:type="gramEnd"/>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საკონსტიტუციო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სასამართლოს</w:t>
            </w:r>
            <w:r w:rsidRPr="00DF2A7B">
              <w:rPr>
                <w:rFonts w:ascii="Sylfaen" w:hAnsi="Sylfaen"/>
                <w:color w:val="000000"/>
                <w:sz w:val="24"/>
                <w:szCs w:val="24"/>
                <w:shd w:val="clear" w:color="auto" w:fill="FFFFFF"/>
              </w:rPr>
              <w:t xml:space="preserve"> 2011 </w:t>
            </w:r>
            <w:r w:rsidRPr="00DF2A7B">
              <w:rPr>
                <w:rFonts w:ascii="Sylfaen" w:hAnsi="Sylfaen" w:cs="Sylfaen"/>
                <w:color w:val="000000"/>
                <w:sz w:val="24"/>
                <w:szCs w:val="24"/>
                <w:shd w:val="clear" w:color="auto" w:fill="FFFFFF"/>
              </w:rPr>
              <w:t>წლის</w:t>
            </w:r>
            <w:r w:rsidRPr="00DF2A7B">
              <w:rPr>
                <w:rFonts w:ascii="Sylfaen" w:hAnsi="Sylfaen"/>
                <w:color w:val="000000"/>
                <w:sz w:val="24"/>
                <w:szCs w:val="24"/>
                <w:shd w:val="clear" w:color="auto" w:fill="FFFFFF"/>
              </w:rPr>
              <w:t xml:space="preserve"> 18 </w:t>
            </w:r>
            <w:r w:rsidRPr="00DF2A7B">
              <w:rPr>
                <w:rFonts w:ascii="Sylfaen" w:hAnsi="Sylfaen" w:cs="Sylfaen"/>
                <w:color w:val="000000"/>
                <w:sz w:val="24"/>
                <w:szCs w:val="24"/>
                <w:shd w:val="clear" w:color="auto" w:fill="FFFFFF"/>
              </w:rPr>
              <w:t>მარტის</w:t>
            </w:r>
            <w:r w:rsidRPr="00DF2A7B">
              <w:rPr>
                <w:rFonts w:ascii="Sylfaen" w:hAnsi="Sylfaen"/>
                <w:color w:val="000000"/>
                <w:sz w:val="24"/>
                <w:szCs w:val="24"/>
                <w:shd w:val="clear" w:color="auto" w:fill="FFFFFF"/>
              </w:rPr>
              <w:t xml:space="preserve"> №2/1/473 </w:t>
            </w:r>
            <w:r w:rsidRPr="00DF2A7B">
              <w:rPr>
                <w:rFonts w:ascii="Sylfaen" w:hAnsi="Sylfaen" w:cs="Sylfaen"/>
                <w:color w:val="000000"/>
                <w:sz w:val="24"/>
                <w:szCs w:val="24"/>
                <w:shd w:val="clear" w:color="auto" w:fill="FFFFFF"/>
              </w:rPr>
              <w:t>გადაწყვეტილება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საქმეზე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მოქალაქე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ბიჭიკო</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ჭონქაძე</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და</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სხვები</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საქართველოს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ენერგეტიკის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მინისტრის</w:t>
            </w:r>
            <w:r w:rsidRPr="00DF2A7B">
              <w:rPr>
                <w:rFonts w:ascii="Sylfaen" w:hAnsi="Sylfaen"/>
                <w:color w:val="000000"/>
                <w:sz w:val="24"/>
                <w:szCs w:val="24"/>
                <w:shd w:val="clear" w:color="auto" w:fill="FFFFFF"/>
              </w:rPr>
              <w:t xml:space="preserve"> </w:t>
            </w:r>
            <w:r w:rsidRPr="00DF2A7B">
              <w:rPr>
                <w:rFonts w:ascii="Sylfaen" w:hAnsi="Sylfaen" w:cs="Sylfaen"/>
                <w:color w:val="000000"/>
                <w:sz w:val="24"/>
                <w:szCs w:val="24"/>
                <w:shd w:val="clear" w:color="auto" w:fill="FFFFFF"/>
              </w:rPr>
              <w:t>წინააღმდეგ</w:t>
            </w:r>
            <w:r w:rsidRPr="00DF2A7B">
              <w:rPr>
                <w:rFonts w:ascii="Sylfaen" w:hAnsi="Sylfaen"/>
                <w:color w:val="000000"/>
                <w:sz w:val="24"/>
                <w:szCs w:val="24"/>
                <w:shd w:val="clear" w:color="auto" w:fill="FFFFFF"/>
              </w:rPr>
              <w:t>“, II-2).</w:t>
            </w:r>
          </w:p>
          <w:p w14:paraId="085DD526" w14:textId="700C707F" w:rsidR="00D00C2E" w:rsidRDefault="00D00C2E" w:rsidP="00002942">
            <w:pPr>
              <w:contextualSpacing/>
              <w:jc w:val="both"/>
              <w:rPr>
                <w:rFonts w:ascii="Sylfaen" w:eastAsia="Times New Roman" w:hAnsi="Sylfaen" w:cs="Sylfaen"/>
                <w:noProof/>
                <w:sz w:val="24"/>
                <w:szCs w:val="24"/>
                <w:lang w:val="ka-GE"/>
              </w:rPr>
            </w:pPr>
          </w:p>
          <w:p w14:paraId="32ABA330" w14:textId="36CB8F92" w:rsidR="001F4D82" w:rsidRDefault="00136879"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ჩვენს შემთხვევაში</w:t>
            </w:r>
            <w:r w:rsidR="00275346">
              <w:rPr>
                <w:rFonts w:ascii="Sylfaen" w:eastAsia="Times New Roman" w:hAnsi="Sylfaen" w:cs="Sylfaen"/>
                <w:noProof/>
                <w:sz w:val="24"/>
                <w:szCs w:val="24"/>
                <w:lang w:val="ka-GE"/>
              </w:rPr>
              <w:t xml:space="preserve"> </w:t>
            </w:r>
            <w:r w:rsidR="005C4FC4">
              <w:rPr>
                <w:rFonts w:ascii="Sylfaen" w:eastAsia="Times New Roman" w:hAnsi="Sylfaen" w:cs="Sylfaen"/>
                <w:noProof/>
                <w:sz w:val="24"/>
                <w:szCs w:val="24"/>
                <w:lang w:val="ka-GE"/>
              </w:rPr>
              <w:t xml:space="preserve">გასაჩივრებული </w:t>
            </w:r>
            <w:r w:rsidR="001F4D82">
              <w:rPr>
                <w:rFonts w:ascii="Sylfaen" w:hAnsi="Sylfaen"/>
                <w:color w:val="000000"/>
                <w:lang w:val="ka-GE"/>
              </w:rPr>
              <w:t>ნორმების</w:t>
            </w:r>
            <w:r w:rsidR="007D1896">
              <w:rPr>
                <w:rFonts w:ascii="Sylfaen" w:hAnsi="Sylfaen" w:cs="Helvetica"/>
                <w:color w:val="333333"/>
                <w:shd w:val="clear" w:color="auto" w:fill="EAEAEA"/>
                <w:lang w:val="ka-GE"/>
              </w:rPr>
              <w:t xml:space="preserve"> </w:t>
            </w:r>
            <w:r w:rsidR="005C4FC4">
              <w:rPr>
                <w:rFonts w:ascii="Sylfaen" w:eastAsia="Times New Roman" w:hAnsi="Sylfaen" w:cs="Sylfaen"/>
                <w:noProof/>
                <w:sz w:val="24"/>
                <w:szCs w:val="24"/>
                <w:lang w:val="ka-GE"/>
              </w:rPr>
              <w:t xml:space="preserve">მიხედვით </w:t>
            </w:r>
            <w:r w:rsidR="00275346">
              <w:rPr>
                <w:rFonts w:ascii="Sylfaen" w:eastAsia="Times New Roman" w:hAnsi="Sylfaen" w:cs="Sylfaen"/>
                <w:noProof/>
                <w:sz w:val="24"/>
                <w:szCs w:val="24"/>
                <w:lang w:val="ka-GE"/>
              </w:rPr>
              <w:t>არსებითად მსგავს პირთა</w:t>
            </w:r>
            <w:r w:rsidR="001F4D82">
              <w:rPr>
                <w:rFonts w:ascii="Sylfaen" w:eastAsia="Times New Roman" w:hAnsi="Sylfaen" w:cs="Sylfaen"/>
                <w:noProof/>
                <w:sz w:val="24"/>
                <w:szCs w:val="24"/>
                <w:lang w:val="ka-GE"/>
              </w:rPr>
              <w:t xml:space="preserve"> ერთი</w:t>
            </w:r>
            <w:r w:rsidR="00275346">
              <w:rPr>
                <w:rFonts w:ascii="Sylfaen" w:eastAsia="Times New Roman" w:hAnsi="Sylfaen" w:cs="Sylfaen"/>
                <w:noProof/>
                <w:sz w:val="24"/>
                <w:szCs w:val="24"/>
                <w:lang w:val="ka-GE"/>
              </w:rPr>
              <w:t xml:space="preserve"> </w:t>
            </w:r>
            <w:r w:rsidR="001F4D82">
              <w:rPr>
                <w:rFonts w:ascii="Sylfaen" w:eastAsia="Times New Roman" w:hAnsi="Sylfaen" w:cs="Sylfaen"/>
                <w:noProof/>
                <w:sz w:val="24"/>
                <w:szCs w:val="24"/>
                <w:lang w:val="ka-GE"/>
              </w:rPr>
              <w:t>ჯგუფის</w:t>
            </w:r>
            <w:r w:rsidR="00B8229B">
              <w:rPr>
                <w:rFonts w:ascii="Sylfaen" w:eastAsia="Times New Roman" w:hAnsi="Sylfaen" w:cs="Sylfaen"/>
                <w:noProof/>
                <w:sz w:val="24"/>
                <w:szCs w:val="24"/>
                <w:lang w:val="ka-GE"/>
              </w:rPr>
              <w:t xml:space="preserve"> </w:t>
            </w:r>
            <w:r w:rsidR="001F4D82">
              <w:rPr>
                <w:rFonts w:ascii="Sylfaen" w:eastAsia="Times New Roman" w:hAnsi="Sylfaen" w:cs="Sylfaen"/>
                <w:noProof/>
                <w:sz w:val="24"/>
                <w:szCs w:val="24"/>
                <w:lang w:val="ka-GE"/>
              </w:rPr>
              <w:t>სტუდენტთა ნაწილს</w:t>
            </w:r>
            <w:r w:rsidR="005C4FC4">
              <w:rPr>
                <w:rFonts w:ascii="Sylfaen" w:eastAsia="Times New Roman" w:hAnsi="Sylfaen" w:cs="Sylfaen"/>
                <w:noProof/>
                <w:sz w:val="24"/>
                <w:szCs w:val="24"/>
                <w:lang w:val="ka-GE"/>
              </w:rPr>
              <w:t>, რომელიც ვაქცინირებულია</w:t>
            </w:r>
            <w:r w:rsidR="0050254F">
              <w:rPr>
                <w:rFonts w:ascii="Sylfaen" w:eastAsia="Times New Roman" w:hAnsi="Sylfaen" w:cs="Sylfaen"/>
                <w:noProof/>
                <w:sz w:val="24"/>
                <w:szCs w:val="24"/>
                <w:lang w:val="ka-GE"/>
              </w:rPr>
              <w:t>,</w:t>
            </w:r>
            <w:r w:rsidR="005C4FC4">
              <w:rPr>
                <w:rFonts w:ascii="Sylfaen" w:eastAsia="Times New Roman" w:hAnsi="Sylfaen" w:cs="Sylfaen"/>
                <w:noProof/>
                <w:sz w:val="24"/>
                <w:szCs w:val="24"/>
                <w:lang w:val="ka-GE"/>
              </w:rPr>
              <w:t xml:space="preserve"> </w:t>
            </w:r>
            <w:r w:rsidR="00275346">
              <w:rPr>
                <w:rFonts w:ascii="Sylfaen" w:eastAsia="Times New Roman" w:hAnsi="Sylfaen" w:cs="Sylfaen"/>
                <w:noProof/>
                <w:sz w:val="24"/>
                <w:szCs w:val="24"/>
                <w:lang w:val="ka-GE"/>
              </w:rPr>
              <w:t>ეძლევა პრივილეგია  დაესწროს არადისტანციურად  პრაქტიკულ</w:t>
            </w:r>
            <w:r w:rsidR="00DF2A7B" w:rsidRPr="00907D1D">
              <w:rPr>
                <w:rFonts w:ascii="Sylfaen" w:eastAsia="Times New Roman" w:hAnsi="Sylfaen" w:cs="Sylfaen"/>
                <w:noProof/>
                <w:sz w:val="24"/>
                <w:szCs w:val="24"/>
                <w:lang w:val="ka-GE"/>
              </w:rPr>
              <w:t>/</w:t>
            </w:r>
            <w:r w:rsidR="00DF2A7B">
              <w:rPr>
                <w:rFonts w:ascii="Sylfaen" w:eastAsia="Times New Roman" w:hAnsi="Sylfaen" w:cs="Sylfaen"/>
                <w:noProof/>
                <w:sz w:val="24"/>
                <w:szCs w:val="24"/>
                <w:lang w:val="ka-GE"/>
              </w:rPr>
              <w:t>ლაბორატორიულ/კლინიკურ</w:t>
            </w:r>
            <w:r w:rsidR="00275346">
              <w:rPr>
                <w:rFonts w:ascii="Sylfaen" w:eastAsia="Times New Roman" w:hAnsi="Sylfaen" w:cs="Sylfaen"/>
                <w:noProof/>
                <w:sz w:val="24"/>
                <w:szCs w:val="24"/>
                <w:lang w:val="ka-GE"/>
              </w:rPr>
              <w:t xml:space="preserve"> </w:t>
            </w:r>
            <w:r w:rsidR="00DF2A7B">
              <w:rPr>
                <w:rFonts w:ascii="Sylfaen" w:eastAsia="Times New Roman" w:hAnsi="Sylfaen" w:cs="Sylfaen"/>
                <w:noProof/>
                <w:sz w:val="24"/>
                <w:szCs w:val="24"/>
                <w:lang w:val="ka-GE"/>
              </w:rPr>
              <w:t>კომპონენტებს</w:t>
            </w:r>
            <w:r w:rsidR="00275346">
              <w:rPr>
                <w:rFonts w:ascii="Sylfaen" w:eastAsia="Times New Roman" w:hAnsi="Sylfaen" w:cs="Sylfaen"/>
                <w:noProof/>
                <w:sz w:val="24"/>
                <w:szCs w:val="24"/>
                <w:lang w:val="ka-GE"/>
              </w:rPr>
              <w:t xml:space="preserve">, როდესაც არსებითად მსგავს პირთა წრის მეორე </w:t>
            </w:r>
            <w:r w:rsidR="001F4D82">
              <w:rPr>
                <w:rFonts w:ascii="Sylfaen" w:eastAsia="Times New Roman" w:hAnsi="Sylfaen" w:cs="Sylfaen"/>
                <w:noProof/>
                <w:sz w:val="24"/>
                <w:szCs w:val="24"/>
                <w:lang w:val="ka-GE"/>
              </w:rPr>
              <w:t>სტუდენტთა ჯგუფს</w:t>
            </w:r>
            <w:r w:rsidR="00275346">
              <w:rPr>
                <w:rFonts w:ascii="Sylfaen" w:eastAsia="Times New Roman" w:hAnsi="Sylfaen" w:cs="Sylfaen"/>
                <w:noProof/>
                <w:sz w:val="24"/>
                <w:szCs w:val="24"/>
                <w:lang w:val="ka-GE"/>
              </w:rPr>
              <w:t>, რომელიც არარის ვაქცინირებული</w:t>
            </w:r>
            <w:r w:rsidR="0050254F">
              <w:rPr>
                <w:rFonts w:ascii="Sylfaen" w:eastAsia="Times New Roman" w:hAnsi="Sylfaen" w:cs="Sylfaen"/>
                <w:noProof/>
                <w:sz w:val="24"/>
                <w:szCs w:val="24"/>
                <w:lang w:val="ka-GE"/>
              </w:rPr>
              <w:t>,</w:t>
            </w:r>
            <w:r w:rsidR="00275346">
              <w:rPr>
                <w:rFonts w:ascii="Sylfaen" w:eastAsia="Times New Roman" w:hAnsi="Sylfaen" w:cs="Sylfaen"/>
                <w:noProof/>
                <w:sz w:val="24"/>
                <w:szCs w:val="24"/>
                <w:lang w:val="ka-GE"/>
              </w:rPr>
              <w:t xml:space="preserve"> ეს უფლება შეზღუდული აქვს</w:t>
            </w:r>
            <w:r w:rsidR="000B2E44">
              <w:rPr>
                <w:rFonts w:ascii="Sylfaen" w:eastAsia="Times New Roman" w:hAnsi="Sylfaen" w:cs="Sylfaen"/>
                <w:noProof/>
                <w:sz w:val="24"/>
                <w:szCs w:val="24"/>
                <w:lang w:val="ka-GE"/>
              </w:rPr>
              <w:t>.</w:t>
            </w:r>
            <w:r w:rsidR="001F4D82">
              <w:rPr>
                <w:rFonts w:ascii="Sylfaen" w:eastAsia="Times New Roman" w:hAnsi="Sylfaen" w:cs="Sylfaen"/>
                <w:noProof/>
                <w:sz w:val="24"/>
                <w:szCs w:val="24"/>
                <w:lang w:val="ka-GE"/>
              </w:rPr>
              <w:t xml:space="preserve"> </w:t>
            </w:r>
            <w:r w:rsidR="00083B0E">
              <w:rPr>
                <w:rFonts w:ascii="Sylfaen" w:eastAsia="Times New Roman" w:hAnsi="Sylfaen" w:cs="Sylfaen"/>
                <w:noProof/>
                <w:sz w:val="24"/>
                <w:szCs w:val="24"/>
                <w:lang w:val="ka-GE"/>
              </w:rPr>
              <w:t xml:space="preserve"> ამ კომპონენტებზე დაუსრებლობის შემთხვევაში კი სტუდენტების ეს ნაწილი  ვერ შეიძენს სათანადო პრაქტიკულ ცოდნას</w:t>
            </w:r>
            <w:r w:rsidR="008F0E24">
              <w:rPr>
                <w:rFonts w:ascii="Sylfaen" w:eastAsia="Times New Roman" w:hAnsi="Sylfaen" w:cs="Sylfaen"/>
                <w:noProof/>
                <w:sz w:val="24"/>
                <w:szCs w:val="24"/>
                <w:lang w:val="ka-GE"/>
              </w:rPr>
              <w:t>,</w:t>
            </w:r>
            <w:r w:rsidR="00083B0E">
              <w:rPr>
                <w:rFonts w:ascii="Sylfaen" w:eastAsia="Times New Roman" w:hAnsi="Sylfaen" w:cs="Sylfaen"/>
                <w:noProof/>
                <w:sz w:val="24"/>
                <w:szCs w:val="24"/>
                <w:lang w:val="ka-GE"/>
              </w:rPr>
              <w:t xml:space="preserve"> რაც სამედიცინო განხრით არსებითად მნიშვნელოვანია  და კომპონენტებზე დაუსწრებლობის გამო ვერ გადავლენ კურსიდან კურსზე</w:t>
            </w:r>
            <w:r w:rsidR="008F0E24">
              <w:rPr>
                <w:rFonts w:ascii="Sylfaen" w:eastAsia="Times New Roman" w:hAnsi="Sylfaen" w:cs="Sylfaen"/>
                <w:noProof/>
                <w:sz w:val="24"/>
                <w:szCs w:val="24"/>
                <w:lang w:val="ka-GE"/>
              </w:rPr>
              <w:t>, რაც ფაქტობრივად  მათ განათლების უფლებას უზღუდავს.</w:t>
            </w:r>
          </w:p>
          <w:p w14:paraId="5E012CB3" w14:textId="61A5DD8A" w:rsidR="001F4D82" w:rsidRDefault="001F4D82" w:rsidP="00002942">
            <w:pPr>
              <w:contextualSpacing/>
              <w:jc w:val="both"/>
              <w:rPr>
                <w:rFonts w:ascii="Sylfaen" w:eastAsia="Times New Roman" w:hAnsi="Sylfaen" w:cs="Sylfaen"/>
                <w:noProof/>
                <w:sz w:val="24"/>
                <w:szCs w:val="24"/>
                <w:lang w:val="ka-GE"/>
              </w:rPr>
            </w:pPr>
          </w:p>
          <w:p w14:paraId="399F6DA0" w14:textId="21C5523C" w:rsidR="001F4D82" w:rsidRDefault="001F4D82" w:rsidP="001F4D8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აქედან გამომდინარე  </w:t>
            </w:r>
            <w:r w:rsidR="00412CEC">
              <w:rPr>
                <w:rFonts w:ascii="Sylfaen" w:eastAsia="Times New Roman" w:hAnsi="Sylfaen" w:cs="Sylfaen"/>
                <w:noProof/>
                <w:sz w:val="24"/>
                <w:szCs w:val="24"/>
                <w:lang w:val="ka-GE"/>
              </w:rPr>
              <w:t>მედიცინის საგანმანათლებლო პროგრამის</w:t>
            </w:r>
            <w:r>
              <w:rPr>
                <w:rFonts w:ascii="Sylfaen" w:eastAsia="Times New Roman" w:hAnsi="Sylfaen" w:cs="Sylfaen"/>
                <w:noProof/>
                <w:sz w:val="24"/>
                <w:szCs w:val="24"/>
                <w:lang w:val="ka-GE"/>
              </w:rPr>
              <w:t xml:space="preserve">  განხრით სწავლების მსურველ სტუდენტთა ორ ჯგუფს შორის   დიფერენცირება ხდება გასაჩივრებული აქტების საფუძველზე, მათი ჯანმრთელობის მდგომარეობის ნიშნის მიხედვით</w:t>
            </w:r>
            <w:r w:rsidR="008F0E24">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w:t>
            </w:r>
          </w:p>
          <w:p w14:paraId="68A9D5D0" w14:textId="77777777" w:rsidR="001F4D82" w:rsidRDefault="001F4D82" w:rsidP="00002942">
            <w:pPr>
              <w:contextualSpacing/>
              <w:jc w:val="both"/>
              <w:rPr>
                <w:rFonts w:ascii="Sylfaen" w:eastAsia="Times New Roman" w:hAnsi="Sylfaen" w:cs="Sylfaen"/>
                <w:noProof/>
                <w:sz w:val="24"/>
                <w:szCs w:val="24"/>
                <w:lang w:val="ka-GE"/>
              </w:rPr>
            </w:pPr>
          </w:p>
          <w:p w14:paraId="2844B7E4" w14:textId="4CFF3443" w:rsidR="00275346" w:rsidRDefault="000B2E44"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აღსანიშნავია</w:t>
            </w:r>
            <w:r w:rsidR="006124B1">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რომ </w:t>
            </w:r>
            <w:r w:rsidR="00615FA6">
              <w:rPr>
                <w:rFonts w:ascii="Sylfaen" w:eastAsia="Times New Roman" w:hAnsi="Sylfaen" w:cs="Sylfaen"/>
                <w:noProof/>
                <w:sz w:val="24"/>
                <w:szCs w:val="24"/>
                <w:lang w:val="ka-GE"/>
              </w:rPr>
              <w:t>გასაჩივრებული აქტების მიხედვით გამომცემი საკონსტიტუციო ორგანოები</w:t>
            </w:r>
            <w:r w:rsidR="00290E32">
              <w:rPr>
                <w:rFonts w:ascii="Sylfaen" w:eastAsia="Times New Roman" w:hAnsi="Sylfaen" w:cs="Sylfaen"/>
                <w:noProof/>
                <w:sz w:val="24"/>
                <w:szCs w:val="24"/>
                <w:lang w:val="ka-GE"/>
              </w:rPr>
              <w:t xml:space="preserve"> გადაწყვეტილების უფლებამოსილებას თავად არ იტოვებ</w:t>
            </w:r>
            <w:r w:rsidR="00615FA6">
              <w:rPr>
                <w:rFonts w:ascii="Sylfaen" w:eastAsia="Times New Roman" w:hAnsi="Sylfaen" w:cs="Sylfaen"/>
                <w:noProof/>
                <w:sz w:val="24"/>
                <w:szCs w:val="24"/>
                <w:lang w:val="ka-GE"/>
              </w:rPr>
              <w:t>ენ</w:t>
            </w:r>
            <w:r w:rsidR="00290E32">
              <w:rPr>
                <w:rFonts w:ascii="Sylfaen" w:eastAsia="Times New Roman" w:hAnsi="Sylfaen" w:cs="Sylfaen"/>
                <w:noProof/>
                <w:sz w:val="24"/>
                <w:szCs w:val="24"/>
                <w:lang w:val="ka-GE"/>
              </w:rPr>
              <w:t xml:space="preserve"> (უმაღლესი </w:t>
            </w:r>
            <w:r w:rsidR="00412CEC">
              <w:rPr>
                <w:rFonts w:ascii="Sylfaen" w:eastAsia="Times New Roman" w:hAnsi="Sylfaen" w:cs="Sylfaen"/>
                <w:noProof/>
                <w:sz w:val="24"/>
                <w:szCs w:val="24"/>
                <w:lang w:val="ka-GE"/>
              </w:rPr>
              <w:t xml:space="preserve">საგანმანათლებლო </w:t>
            </w:r>
            <w:r w:rsidR="00290E32">
              <w:rPr>
                <w:rFonts w:ascii="Sylfaen" w:eastAsia="Times New Roman" w:hAnsi="Sylfaen" w:cs="Sylfaen"/>
                <w:noProof/>
                <w:sz w:val="24"/>
                <w:szCs w:val="24"/>
                <w:lang w:val="ka-GE"/>
              </w:rPr>
              <w:t xml:space="preserve">დაწესებულებები... </w:t>
            </w:r>
            <w:r w:rsidR="00290E32" w:rsidRPr="00290E32">
              <w:rPr>
                <w:rFonts w:ascii="Sylfaen" w:eastAsia="Times New Roman" w:hAnsi="Sylfaen" w:cs="Sylfaen"/>
                <w:b/>
                <w:noProof/>
                <w:sz w:val="24"/>
                <w:szCs w:val="24"/>
                <w:lang w:val="ka-GE"/>
              </w:rPr>
              <w:t>უფლებამოსილნი არიან</w:t>
            </w:r>
            <w:r w:rsidR="00290E32">
              <w:rPr>
                <w:rFonts w:ascii="Sylfaen" w:eastAsia="Times New Roman" w:hAnsi="Sylfaen" w:cs="Sylfaen"/>
                <w:noProof/>
                <w:sz w:val="24"/>
                <w:szCs w:val="24"/>
                <w:lang w:val="ka-GE"/>
              </w:rPr>
              <w:t>) არამედ ხდება დელეგირე</w:t>
            </w:r>
            <w:r w:rsidR="00615FA6">
              <w:rPr>
                <w:rFonts w:ascii="Sylfaen" w:eastAsia="Times New Roman" w:hAnsi="Sylfaen" w:cs="Sylfaen"/>
                <w:noProof/>
                <w:sz w:val="24"/>
                <w:szCs w:val="24"/>
                <w:lang w:val="ka-GE"/>
              </w:rPr>
              <w:t>ას</w:t>
            </w:r>
            <w:r w:rsidR="00290E32">
              <w:rPr>
                <w:rFonts w:ascii="Sylfaen" w:eastAsia="Times New Roman" w:hAnsi="Sylfaen" w:cs="Sylfaen"/>
                <w:noProof/>
                <w:sz w:val="24"/>
                <w:szCs w:val="24"/>
                <w:lang w:val="ka-GE"/>
              </w:rPr>
              <w:t>ბის გზით  საგანმანათლებლო დაწესებულებების ამ უფლებით აღჭურვა. აღნიშნული მანევრით ცდილობ</w:t>
            </w:r>
            <w:r w:rsidR="00615FA6">
              <w:rPr>
                <w:rFonts w:ascii="Sylfaen" w:eastAsia="Times New Roman" w:hAnsi="Sylfaen" w:cs="Sylfaen"/>
                <w:noProof/>
                <w:sz w:val="24"/>
                <w:szCs w:val="24"/>
                <w:lang w:val="ka-GE"/>
              </w:rPr>
              <w:t>ენ</w:t>
            </w:r>
            <w:r w:rsidR="00290E32">
              <w:rPr>
                <w:rFonts w:ascii="Sylfaen" w:eastAsia="Times New Roman" w:hAnsi="Sylfaen" w:cs="Sylfaen"/>
                <w:noProof/>
                <w:sz w:val="24"/>
                <w:szCs w:val="24"/>
                <w:lang w:val="ka-GE"/>
              </w:rPr>
              <w:t xml:space="preserve"> </w:t>
            </w:r>
            <w:r w:rsidR="00615FA6">
              <w:rPr>
                <w:rFonts w:ascii="Sylfaen" w:eastAsia="Times New Roman" w:hAnsi="Sylfaen" w:cs="Sylfaen"/>
                <w:noProof/>
                <w:sz w:val="24"/>
                <w:szCs w:val="24"/>
                <w:lang w:val="ka-GE"/>
              </w:rPr>
              <w:t xml:space="preserve"> ორგანოები</w:t>
            </w:r>
            <w:r w:rsidR="00290E32">
              <w:rPr>
                <w:rFonts w:ascii="Sylfaen" w:eastAsia="Times New Roman" w:hAnsi="Sylfaen" w:cs="Sylfaen"/>
                <w:noProof/>
                <w:sz w:val="24"/>
                <w:szCs w:val="24"/>
                <w:lang w:val="ka-GE"/>
              </w:rPr>
              <w:t xml:space="preserve"> საკუთარ</w:t>
            </w:r>
            <w:r w:rsidR="003D4250">
              <w:rPr>
                <w:rFonts w:ascii="Sylfaen" w:eastAsia="Times New Roman" w:hAnsi="Sylfaen" w:cs="Sylfaen"/>
                <w:noProof/>
                <w:sz w:val="24"/>
                <w:szCs w:val="24"/>
                <w:lang w:val="ka-GE"/>
              </w:rPr>
              <w:t xml:space="preserve"> პასუხისმგებლობისგან გაქცევას და</w:t>
            </w:r>
            <w:r w:rsidR="00D46D9E">
              <w:rPr>
                <w:rFonts w:ascii="Sylfaen" w:eastAsia="Times New Roman" w:hAnsi="Sylfaen" w:cs="Sylfaen"/>
                <w:noProof/>
                <w:sz w:val="24"/>
                <w:szCs w:val="24"/>
                <w:lang w:val="ka-GE"/>
              </w:rPr>
              <w:t xml:space="preserve"> საბოლოო </w:t>
            </w:r>
            <w:r w:rsidR="003D4250">
              <w:rPr>
                <w:rFonts w:ascii="Sylfaen" w:eastAsia="Times New Roman" w:hAnsi="Sylfaen" w:cs="Sylfaen"/>
                <w:noProof/>
                <w:sz w:val="24"/>
                <w:szCs w:val="24"/>
                <w:lang w:val="ka-GE"/>
              </w:rPr>
              <w:t xml:space="preserve"> გადაწყვეტილებას</w:t>
            </w:r>
            <w:r w:rsidR="00D46D9E">
              <w:rPr>
                <w:rFonts w:ascii="Sylfaen" w:eastAsia="Times New Roman" w:hAnsi="Sylfaen" w:cs="Sylfaen"/>
                <w:noProof/>
                <w:sz w:val="24"/>
                <w:szCs w:val="24"/>
                <w:lang w:val="ka-GE"/>
              </w:rPr>
              <w:t xml:space="preserve">, რომელიც უხეშად ლახავს </w:t>
            </w:r>
            <w:r w:rsidR="00AC2626">
              <w:rPr>
                <w:rFonts w:ascii="Sylfaen" w:eastAsia="Times New Roman" w:hAnsi="Sylfaen" w:cs="Sylfaen"/>
                <w:noProof/>
                <w:sz w:val="24"/>
                <w:szCs w:val="24"/>
                <w:lang w:val="ka-GE"/>
              </w:rPr>
              <w:t xml:space="preserve">მოსარჩლეთა </w:t>
            </w:r>
            <w:r w:rsidR="00D46D9E">
              <w:rPr>
                <w:rFonts w:ascii="Sylfaen" w:eastAsia="Times New Roman" w:hAnsi="Sylfaen" w:cs="Sylfaen"/>
                <w:noProof/>
                <w:sz w:val="24"/>
                <w:szCs w:val="24"/>
                <w:lang w:val="ka-GE"/>
              </w:rPr>
              <w:t xml:space="preserve">ძირითად უფლებებს, </w:t>
            </w:r>
            <w:r w:rsidR="003D4250">
              <w:rPr>
                <w:rFonts w:ascii="Sylfaen" w:eastAsia="Times New Roman" w:hAnsi="Sylfaen" w:cs="Sylfaen"/>
                <w:noProof/>
                <w:sz w:val="24"/>
                <w:szCs w:val="24"/>
                <w:lang w:val="ka-GE"/>
              </w:rPr>
              <w:t>საგანმანთლებლო დაწსებულებებს</w:t>
            </w:r>
            <w:r w:rsidR="00D46D9E">
              <w:rPr>
                <w:rFonts w:ascii="Sylfaen" w:eastAsia="Times New Roman" w:hAnsi="Sylfaen" w:cs="Sylfaen"/>
                <w:noProof/>
                <w:sz w:val="24"/>
                <w:szCs w:val="24"/>
                <w:lang w:val="ka-GE"/>
              </w:rPr>
              <w:t xml:space="preserve"> დელეგირების უფლებამოსლიების საშუალებით, გადასცემ</w:t>
            </w:r>
            <w:r w:rsidR="00615FA6">
              <w:rPr>
                <w:rFonts w:ascii="Sylfaen" w:eastAsia="Times New Roman" w:hAnsi="Sylfaen" w:cs="Sylfaen"/>
                <w:noProof/>
                <w:sz w:val="24"/>
                <w:szCs w:val="24"/>
                <w:lang w:val="ka-GE"/>
              </w:rPr>
              <w:t>ენ</w:t>
            </w:r>
            <w:r w:rsidR="00D46D9E">
              <w:rPr>
                <w:rFonts w:ascii="Sylfaen" w:eastAsia="Times New Roman" w:hAnsi="Sylfaen" w:cs="Sylfaen"/>
                <w:noProof/>
                <w:sz w:val="24"/>
                <w:szCs w:val="24"/>
                <w:lang w:val="ka-GE"/>
              </w:rPr>
              <w:t xml:space="preserve">.  </w:t>
            </w:r>
            <w:r w:rsidR="00CC6774">
              <w:rPr>
                <w:rFonts w:ascii="Sylfaen" w:eastAsia="Times New Roman" w:hAnsi="Sylfaen" w:cs="Sylfaen"/>
                <w:noProof/>
                <w:sz w:val="24"/>
                <w:szCs w:val="24"/>
                <w:lang w:val="ka-GE"/>
              </w:rPr>
              <w:t xml:space="preserve">შესაბამისად </w:t>
            </w:r>
            <w:r w:rsidR="00632F17">
              <w:rPr>
                <w:rFonts w:ascii="Sylfaen" w:eastAsia="Times New Roman" w:hAnsi="Sylfaen" w:cs="Sylfaen"/>
                <w:noProof/>
                <w:sz w:val="24"/>
                <w:szCs w:val="24"/>
                <w:lang w:val="ka-GE"/>
              </w:rPr>
              <w:t>რადგან ძალაუფლების დელგირებასთან გვაქვს საქმე</w:t>
            </w:r>
            <w:r w:rsidR="00AA16AE">
              <w:rPr>
                <w:rFonts w:ascii="Sylfaen" w:eastAsia="Times New Roman" w:hAnsi="Sylfaen" w:cs="Sylfaen"/>
                <w:noProof/>
                <w:sz w:val="24"/>
                <w:szCs w:val="24"/>
                <w:lang w:val="ka-GE"/>
              </w:rPr>
              <w:t>,</w:t>
            </w:r>
            <w:r w:rsidR="00A40DC7">
              <w:rPr>
                <w:rFonts w:ascii="Sylfaen" w:eastAsia="Times New Roman" w:hAnsi="Sylfaen" w:cs="Sylfaen"/>
                <w:noProof/>
                <w:sz w:val="24"/>
                <w:szCs w:val="24"/>
                <w:lang w:val="ka-GE"/>
              </w:rPr>
              <w:t xml:space="preserve"> დიფერენცირებაც შესაძლებლობას სწორედ </w:t>
            </w:r>
            <w:r w:rsidR="00615FA6">
              <w:rPr>
                <w:rFonts w:ascii="Sylfaen" w:eastAsia="Times New Roman" w:hAnsi="Sylfaen" w:cs="Sylfaen"/>
                <w:noProof/>
                <w:sz w:val="24"/>
                <w:szCs w:val="24"/>
                <w:lang w:val="ka-GE"/>
              </w:rPr>
              <w:t>გასაჩივრებული აქტები</w:t>
            </w:r>
            <w:r w:rsidR="00A40DC7">
              <w:rPr>
                <w:rFonts w:ascii="Sylfaen" w:eastAsia="Times New Roman" w:hAnsi="Sylfaen" w:cs="Sylfaen"/>
                <w:noProof/>
                <w:sz w:val="24"/>
                <w:szCs w:val="24"/>
                <w:lang w:val="ka-GE"/>
              </w:rPr>
              <w:t xml:space="preserve"> უზრუნველყოფს</w:t>
            </w:r>
            <w:r w:rsidR="00632F17">
              <w:rPr>
                <w:rFonts w:ascii="Sylfaen" w:eastAsia="Times New Roman" w:hAnsi="Sylfaen" w:cs="Sylfaen"/>
                <w:noProof/>
                <w:sz w:val="24"/>
                <w:szCs w:val="24"/>
                <w:lang w:val="ka-GE"/>
              </w:rPr>
              <w:t xml:space="preserve"> </w:t>
            </w:r>
            <w:r w:rsidR="00A40DC7">
              <w:rPr>
                <w:rFonts w:ascii="Sylfaen" w:eastAsia="Times New Roman" w:hAnsi="Sylfaen" w:cs="Sylfaen"/>
                <w:noProof/>
                <w:sz w:val="24"/>
                <w:szCs w:val="24"/>
                <w:lang w:val="ka-GE"/>
              </w:rPr>
              <w:t xml:space="preserve">და </w:t>
            </w:r>
            <w:r w:rsidR="000D640F">
              <w:rPr>
                <w:rFonts w:ascii="Sylfaen" w:eastAsia="Times New Roman" w:hAnsi="Sylfaen" w:cs="Sylfaen"/>
                <w:noProof/>
                <w:sz w:val="24"/>
                <w:szCs w:val="24"/>
                <w:lang w:val="ka-GE"/>
              </w:rPr>
              <w:t>პასუხისმგებელი ორგანო</w:t>
            </w:r>
            <w:r w:rsidR="00A40DC7">
              <w:rPr>
                <w:rFonts w:ascii="Sylfaen" w:eastAsia="Times New Roman" w:hAnsi="Sylfaen" w:cs="Sylfaen"/>
                <w:noProof/>
                <w:sz w:val="24"/>
                <w:szCs w:val="24"/>
                <w:lang w:val="ka-GE"/>
              </w:rPr>
              <w:t>ც შესაბამისად</w:t>
            </w:r>
            <w:r w:rsidR="0094119B">
              <w:rPr>
                <w:rFonts w:ascii="Sylfaen" w:eastAsia="Times New Roman" w:hAnsi="Sylfaen" w:cs="Sylfaen"/>
                <w:noProof/>
                <w:sz w:val="24"/>
                <w:szCs w:val="24"/>
                <w:lang w:val="ka-GE"/>
              </w:rPr>
              <w:t xml:space="preserve"> ძალაუფლების თავდაპირველი მატარებელია და არა უმაღლესი სასწავლებლები.</w:t>
            </w:r>
            <w:r w:rsidR="00615FA6">
              <w:rPr>
                <w:rFonts w:ascii="Sylfaen" w:eastAsia="Times New Roman" w:hAnsi="Sylfaen" w:cs="Sylfaen"/>
                <w:noProof/>
                <w:sz w:val="24"/>
                <w:szCs w:val="24"/>
                <w:lang w:val="ka-GE"/>
              </w:rPr>
              <w:t xml:space="preserve"> ნორმის </w:t>
            </w:r>
            <w:r w:rsidR="00A40DC7" w:rsidRPr="00615FA6">
              <w:rPr>
                <w:rFonts w:ascii="Sylfaen" w:eastAsia="Times New Roman" w:hAnsi="Sylfaen" w:cs="Sylfaen"/>
                <w:noProof/>
                <w:sz w:val="24"/>
                <w:szCs w:val="24"/>
                <w:lang w:val="ka-GE"/>
              </w:rPr>
              <w:t xml:space="preserve">ამ სახით ფორმულირება უკვე საკმარისია იმისთვის, რომ მოხდეს კონსტიტუციის გარანტირებული ძირითადი უფლებების შელახვა, რადგან  ამ მუხლის მეშვეობით შესაძლებელია ჯგუფების </w:t>
            </w:r>
            <w:r w:rsidR="00A40DC7" w:rsidRPr="00615FA6">
              <w:rPr>
                <w:rFonts w:ascii="Sylfaen" w:eastAsia="Times New Roman" w:hAnsi="Sylfaen" w:cs="Sylfaen"/>
                <w:noProof/>
                <w:sz w:val="24"/>
                <w:szCs w:val="24"/>
                <w:lang w:val="ka-GE"/>
              </w:rPr>
              <w:lastRenderedPageBreak/>
              <w:t xml:space="preserve">გამოყოფა და მათი </w:t>
            </w:r>
            <w:r w:rsidR="00615FA6" w:rsidRPr="00615FA6">
              <w:rPr>
                <w:rFonts w:ascii="Sylfaen" w:eastAsia="Times New Roman" w:hAnsi="Sylfaen" w:cs="Sylfaen"/>
                <w:noProof/>
                <w:sz w:val="24"/>
                <w:szCs w:val="24"/>
                <w:lang w:val="ka-GE"/>
              </w:rPr>
              <w:t xml:space="preserve">გაუმართლებელი </w:t>
            </w:r>
            <w:r w:rsidR="00A40DC7" w:rsidRPr="00615FA6">
              <w:rPr>
                <w:rFonts w:ascii="Sylfaen" w:eastAsia="Times New Roman" w:hAnsi="Sylfaen" w:cs="Sylfaen"/>
                <w:noProof/>
                <w:sz w:val="24"/>
                <w:szCs w:val="24"/>
                <w:lang w:val="ka-GE"/>
              </w:rPr>
              <w:t xml:space="preserve">დიფერენცირება,  შესაბამისად სარჩელის  ადრესატს სწორედ </w:t>
            </w:r>
            <w:r w:rsidR="00412CEC" w:rsidRPr="00615FA6">
              <w:rPr>
                <w:rFonts w:ascii="Sylfaen" w:eastAsia="Times New Roman" w:hAnsi="Sylfaen" w:cs="Sylfaen"/>
                <w:noProof/>
                <w:sz w:val="24"/>
                <w:szCs w:val="24"/>
                <w:lang w:val="ka-GE"/>
              </w:rPr>
              <w:t>გასაჩივრებული აქტები</w:t>
            </w:r>
            <w:r w:rsidR="00A40DC7" w:rsidRPr="00615FA6">
              <w:rPr>
                <w:rFonts w:ascii="Sylfaen" w:hAnsi="Sylfaen" w:cs="Helvetica"/>
                <w:color w:val="333333"/>
                <w:sz w:val="24"/>
                <w:szCs w:val="24"/>
                <w:shd w:val="clear" w:color="auto" w:fill="EAEAEA"/>
                <w:lang w:val="ka-GE"/>
              </w:rPr>
              <w:t xml:space="preserve"> წარმოადგ</w:t>
            </w:r>
            <w:r w:rsidR="00412CEC" w:rsidRPr="00615FA6">
              <w:rPr>
                <w:rFonts w:ascii="Sylfaen" w:hAnsi="Sylfaen" w:cs="Helvetica"/>
                <w:color w:val="333333"/>
                <w:sz w:val="24"/>
                <w:szCs w:val="24"/>
                <w:shd w:val="clear" w:color="auto" w:fill="EAEAEA"/>
                <w:lang w:val="ka-GE"/>
              </w:rPr>
              <w:t>ენენ</w:t>
            </w:r>
            <w:r w:rsidR="00A40DC7" w:rsidRPr="00615FA6">
              <w:rPr>
                <w:rFonts w:ascii="Sylfaen" w:hAnsi="Sylfaen" w:cs="Helvetica"/>
                <w:color w:val="333333"/>
                <w:sz w:val="24"/>
                <w:szCs w:val="24"/>
                <w:shd w:val="clear" w:color="auto" w:fill="EAEAEA"/>
                <w:lang w:val="ka-GE"/>
              </w:rPr>
              <w:t xml:space="preserve">,  რომელსაც </w:t>
            </w:r>
            <w:r w:rsidR="00AA16AE" w:rsidRPr="00615FA6">
              <w:rPr>
                <w:rFonts w:ascii="Sylfaen" w:hAnsi="Sylfaen" w:cs="Helvetica"/>
                <w:color w:val="333333"/>
                <w:sz w:val="24"/>
                <w:szCs w:val="24"/>
                <w:shd w:val="clear" w:color="auto" w:fill="EAEAEA"/>
                <w:lang w:val="ka-GE"/>
              </w:rPr>
              <w:t xml:space="preserve"> შემდგომ </w:t>
            </w:r>
            <w:r w:rsidR="00A40DC7" w:rsidRPr="00615FA6">
              <w:rPr>
                <w:rFonts w:ascii="Sylfaen" w:eastAsia="Times New Roman" w:hAnsi="Sylfaen" w:cs="Sylfaen"/>
                <w:noProof/>
                <w:sz w:val="24"/>
                <w:szCs w:val="24"/>
                <w:lang w:val="ka-GE"/>
              </w:rPr>
              <w:t>უმაღლესი სასწავლებლები  ინდ. აქტის ფორმით აკონკრეტებენ.</w:t>
            </w:r>
          </w:p>
          <w:p w14:paraId="36948EE6" w14:textId="77777777" w:rsidR="00275346" w:rsidRDefault="00275346" w:rsidP="00002942">
            <w:pPr>
              <w:contextualSpacing/>
              <w:jc w:val="both"/>
              <w:rPr>
                <w:rFonts w:ascii="Sylfaen" w:eastAsia="Times New Roman" w:hAnsi="Sylfaen" w:cs="Sylfaen"/>
                <w:noProof/>
                <w:sz w:val="24"/>
                <w:szCs w:val="24"/>
                <w:lang w:val="ka-GE"/>
              </w:rPr>
            </w:pPr>
          </w:p>
          <w:p w14:paraId="6CAA4520" w14:textId="77777777" w:rsidR="00D00C2E" w:rsidRDefault="00D00C2E" w:rsidP="00002942">
            <w:pPr>
              <w:contextualSpacing/>
              <w:jc w:val="both"/>
              <w:rPr>
                <w:rFonts w:ascii="Sylfaen" w:eastAsia="Times New Roman" w:hAnsi="Sylfaen" w:cs="Sylfaen"/>
                <w:noProof/>
                <w:sz w:val="24"/>
                <w:szCs w:val="24"/>
                <w:lang w:val="ka-GE"/>
              </w:rPr>
            </w:pPr>
          </w:p>
          <w:p w14:paraId="2C04F068" w14:textId="24DBF50C" w:rsidR="00F94B23" w:rsidRDefault="002F4D10"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 </w:t>
            </w:r>
            <w:r w:rsidR="00D00C2E">
              <w:rPr>
                <w:rFonts w:ascii="Sylfaen" w:eastAsia="Times New Roman" w:hAnsi="Sylfaen" w:cs="Sylfaen"/>
                <w:noProof/>
                <w:sz w:val="24"/>
                <w:szCs w:val="24"/>
                <w:lang w:val="ka-GE"/>
              </w:rPr>
              <w:t>რაც შეეხევა</w:t>
            </w:r>
            <w:r w:rsidR="00275346">
              <w:rPr>
                <w:rFonts w:ascii="Sylfaen" w:eastAsia="Times New Roman" w:hAnsi="Sylfaen" w:cs="Sylfaen"/>
                <w:noProof/>
                <w:sz w:val="24"/>
                <w:szCs w:val="24"/>
                <w:lang w:val="ka-GE"/>
              </w:rPr>
              <w:t xml:space="preserve"> </w:t>
            </w:r>
            <w:r w:rsidR="00D00C2E" w:rsidRPr="00847A6D">
              <w:rPr>
                <w:rFonts w:ascii="Sylfaen" w:eastAsia="Times New Roman" w:hAnsi="Sylfaen" w:cs="Sylfaen"/>
                <w:noProof/>
                <w:sz w:val="24"/>
                <w:szCs w:val="24"/>
                <w:lang w:val="ka-GE"/>
              </w:rPr>
              <w:t xml:space="preserve">PCR </w:t>
            </w:r>
            <w:r w:rsidR="00D00C2E">
              <w:rPr>
                <w:rFonts w:ascii="Sylfaen" w:eastAsia="Times New Roman" w:hAnsi="Sylfaen" w:cs="Sylfaen"/>
                <w:noProof/>
                <w:sz w:val="24"/>
                <w:szCs w:val="24"/>
                <w:lang w:val="ka-GE"/>
              </w:rPr>
              <w:t>ტესტე</w:t>
            </w:r>
            <w:r w:rsidR="00275346">
              <w:rPr>
                <w:rFonts w:ascii="Sylfaen" w:eastAsia="Times New Roman" w:hAnsi="Sylfaen" w:cs="Sylfaen"/>
                <w:noProof/>
                <w:sz w:val="24"/>
                <w:szCs w:val="24"/>
                <w:lang w:val="ka-GE"/>
              </w:rPr>
              <w:t xml:space="preserve">ბით შემოთავაზებულ ალტერნატივას </w:t>
            </w:r>
            <w:r w:rsidR="002A5784">
              <w:rPr>
                <w:rFonts w:ascii="Sylfaen" w:eastAsia="Times New Roman" w:hAnsi="Sylfaen" w:cs="Sylfaen"/>
                <w:noProof/>
                <w:sz w:val="24"/>
                <w:szCs w:val="24"/>
                <w:lang w:val="ka-GE"/>
              </w:rPr>
              <w:t>გასაჩივრებულ ნორმებში</w:t>
            </w:r>
            <w:r w:rsidR="00F94B23">
              <w:rPr>
                <w:rFonts w:ascii="Sylfaen" w:eastAsia="Times New Roman" w:hAnsi="Sylfaen" w:cs="Sylfaen"/>
                <w:noProof/>
                <w:sz w:val="24"/>
                <w:szCs w:val="24"/>
                <w:lang w:val="ka-GE"/>
              </w:rPr>
              <w:t>,</w:t>
            </w:r>
            <w:r w:rsidR="00275346">
              <w:rPr>
                <w:rFonts w:ascii="Sylfaen" w:eastAsia="Times New Roman" w:hAnsi="Sylfaen" w:cs="Sylfaen"/>
                <w:noProof/>
                <w:sz w:val="24"/>
                <w:szCs w:val="24"/>
                <w:lang w:val="ka-GE"/>
              </w:rPr>
              <w:t xml:space="preserve"> რომელიც ვითომდა </w:t>
            </w:r>
            <w:r w:rsidR="00412CEC">
              <w:rPr>
                <w:rFonts w:ascii="Sylfaen" w:eastAsia="Times New Roman" w:hAnsi="Sylfaen" w:cs="Sylfaen"/>
                <w:noProof/>
                <w:sz w:val="24"/>
                <w:szCs w:val="24"/>
                <w:lang w:val="ka-GE"/>
              </w:rPr>
              <w:t xml:space="preserve">სტუდენტთა შორის </w:t>
            </w:r>
            <w:r w:rsidR="00FC0355">
              <w:rPr>
                <w:rFonts w:ascii="Sylfaen" w:eastAsia="Times New Roman" w:hAnsi="Sylfaen" w:cs="Sylfaen"/>
                <w:noProof/>
                <w:sz w:val="24"/>
                <w:szCs w:val="24"/>
                <w:lang w:val="ka-GE"/>
              </w:rPr>
              <w:t>დიფერენცირების</w:t>
            </w:r>
            <w:r w:rsidR="00275346">
              <w:rPr>
                <w:rFonts w:ascii="Sylfaen" w:eastAsia="Times New Roman" w:hAnsi="Sylfaen" w:cs="Sylfaen"/>
                <w:noProof/>
                <w:sz w:val="24"/>
                <w:szCs w:val="24"/>
                <w:lang w:val="ka-GE"/>
              </w:rPr>
              <w:t xml:space="preserve"> </w:t>
            </w:r>
            <w:r w:rsidR="00F94B23">
              <w:rPr>
                <w:rFonts w:ascii="Sylfaen" w:eastAsia="Times New Roman" w:hAnsi="Sylfaen" w:cs="Sylfaen"/>
                <w:noProof/>
                <w:sz w:val="24"/>
                <w:szCs w:val="24"/>
                <w:lang w:val="ka-GE"/>
              </w:rPr>
              <w:t>შემსუბუქებას ან სრულად აღკვეთაც</w:t>
            </w:r>
            <w:r w:rsidR="00275346">
              <w:rPr>
                <w:rFonts w:ascii="Sylfaen" w:eastAsia="Times New Roman" w:hAnsi="Sylfaen" w:cs="Sylfaen"/>
                <w:noProof/>
                <w:sz w:val="24"/>
                <w:szCs w:val="24"/>
                <w:lang w:val="ka-GE"/>
              </w:rPr>
              <w:t xml:space="preserve"> უნდა ემსახურებოდეს</w:t>
            </w:r>
            <w:r w:rsidR="00F94B23">
              <w:rPr>
                <w:rFonts w:ascii="Sylfaen" w:eastAsia="Times New Roman" w:hAnsi="Sylfaen" w:cs="Sylfaen"/>
                <w:noProof/>
                <w:sz w:val="24"/>
                <w:szCs w:val="24"/>
                <w:lang w:val="ka-GE"/>
              </w:rPr>
              <w:t>,</w:t>
            </w:r>
            <w:r w:rsidR="00275346">
              <w:rPr>
                <w:rFonts w:ascii="Sylfaen" w:eastAsia="Times New Roman" w:hAnsi="Sylfaen" w:cs="Sylfaen"/>
                <w:noProof/>
                <w:sz w:val="24"/>
                <w:szCs w:val="24"/>
                <w:lang w:val="ka-GE"/>
              </w:rPr>
              <w:t xml:space="preserve"> სინამდვილეში </w:t>
            </w:r>
            <w:r w:rsidR="008826FF">
              <w:rPr>
                <w:rFonts w:ascii="Sylfaen" w:eastAsia="Times New Roman" w:hAnsi="Sylfaen" w:cs="Sylfaen"/>
                <w:noProof/>
                <w:sz w:val="24"/>
                <w:szCs w:val="24"/>
                <w:lang w:val="ka-GE"/>
              </w:rPr>
              <w:t xml:space="preserve">მოსარჩელეებს არ აძლევს რეალურ შესაძლებლობას თავადვე აღმოფხვრან ნორმით დადგენილი </w:t>
            </w:r>
            <w:r w:rsidR="00FC0355">
              <w:rPr>
                <w:rFonts w:ascii="Sylfaen" w:eastAsia="Times New Roman" w:hAnsi="Sylfaen" w:cs="Sylfaen"/>
                <w:noProof/>
                <w:sz w:val="24"/>
                <w:szCs w:val="24"/>
                <w:lang w:val="ka-GE"/>
              </w:rPr>
              <w:t>უთანასწორობა</w:t>
            </w:r>
            <w:r w:rsidR="00275346">
              <w:rPr>
                <w:rFonts w:ascii="Sylfaen" w:eastAsia="Times New Roman" w:hAnsi="Sylfaen" w:cs="Sylfaen"/>
                <w:noProof/>
                <w:sz w:val="24"/>
                <w:szCs w:val="24"/>
                <w:lang w:val="ka-GE"/>
              </w:rPr>
              <w:t xml:space="preserve">. </w:t>
            </w:r>
          </w:p>
          <w:p w14:paraId="1A07C5BE" w14:textId="77777777" w:rsidR="00F94B23" w:rsidRDefault="00F94B23" w:rsidP="00002942">
            <w:pPr>
              <w:contextualSpacing/>
              <w:jc w:val="both"/>
              <w:rPr>
                <w:rFonts w:ascii="Sylfaen" w:eastAsia="Times New Roman" w:hAnsi="Sylfaen" w:cs="Sylfaen"/>
                <w:noProof/>
                <w:sz w:val="24"/>
                <w:szCs w:val="24"/>
                <w:lang w:val="ka-GE"/>
              </w:rPr>
            </w:pPr>
          </w:p>
          <w:p w14:paraId="27E8DFD2" w14:textId="35D92D77" w:rsidR="00017709" w:rsidRPr="0078392A" w:rsidRDefault="00F94B23" w:rsidP="00002942">
            <w:pPr>
              <w:contextualSpacing/>
              <w:jc w:val="both"/>
              <w:rPr>
                <w:rFonts w:ascii="Sylfaen" w:eastAsia="Times New Roman" w:hAnsi="Sylfaen" w:cs="Sylfaen"/>
                <w:noProof/>
                <w:sz w:val="24"/>
                <w:szCs w:val="24"/>
                <w:lang w:val="ka-GE"/>
              </w:rPr>
            </w:pPr>
            <w:r w:rsidRPr="00847A6D">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 xml:space="preserve">ტესტის </w:t>
            </w:r>
            <w:r w:rsidR="00275346">
              <w:rPr>
                <w:rFonts w:ascii="Sylfaen" w:eastAsia="Times New Roman" w:hAnsi="Sylfaen" w:cs="Sylfaen"/>
                <w:noProof/>
                <w:sz w:val="24"/>
                <w:szCs w:val="24"/>
                <w:lang w:val="ka-GE"/>
              </w:rPr>
              <w:t>ჩატარების</w:t>
            </w:r>
            <w:r w:rsidR="002F4D10">
              <w:rPr>
                <w:rFonts w:ascii="Sylfaen" w:eastAsia="Times New Roman" w:hAnsi="Sylfaen" w:cs="Sylfaen"/>
                <w:noProof/>
                <w:sz w:val="24"/>
                <w:szCs w:val="24"/>
                <w:lang w:val="ka-GE"/>
              </w:rPr>
              <w:t xml:space="preserve"> რეგულარული ხასიათი</w:t>
            </w:r>
            <w:r>
              <w:rPr>
                <w:rFonts w:ascii="Sylfaen" w:eastAsia="Times New Roman" w:hAnsi="Sylfaen" w:cs="Sylfaen"/>
                <w:noProof/>
                <w:sz w:val="24"/>
                <w:szCs w:val="24"/>
                <w:lang w:val="ka-GE"/>
              </w:rPr>
              <w:t xml:space="preserve"> </w:t>
            </w:r>
            <w:r w:rsidR="002F4D10">
              <w:rPr>
                <w:rFonts w:ascii="Sylfaen" w:eastAsia="Times New Roman" w:hAnsi="Sylfaen" w:cs="Sylfaen"/>
                <w:noProof/>
                <w:sz w:val="24"/>
                <w:szCs w:val="24"/>
                <w:lang w:val="ka-GE"/>
              </w:rPr>
              <w:t>(კვირაში ერთხელ</w:t>
            </w:r>
            <w:r>
              <w:rPr>
                <w:rFonts w:ascii="Sylfaen" w:eastAsia="Times New Roman" w:hAnsi="Sylfaen" w:cs="Sylfaen"/>
                <w:noProof/>
                <w:sz w:val="24"/>
                <w:szCs w:val="24"/>
                <w:lang w:val="ka-GE"/>
              </w:rPr>
              <w:t xml:space="preserve"> სავალდებულო ტესტირება</w:t>
            </w:r>
            <w:r w:rsidR="002F4D10">
              <w:rPr>
                <w:rFonts w:ascii="Sylfaen" w:eastAsia="Times New Roman" w:hAnsi="Sylfaen" w:cs="Sylfaen"/>
                <w:noProof/>
                <w:sz w:val="24"/>
                <w:szCs w:val="24"/>
                <w:lang w:val="ka-GE"/>
              </w:rPr>
              <w:t>) და</w:t>
            </w:r>
            <w:r w:rsidR="00275346">
              <w:rPr>
                <w:rFonts w:ascii="Sylfaen" w:eastAsia="Times New Roman" w:hAnsi="Sylfaen" w:cs="Sylfaen"/>
                <w:noProof/>
                <w:sz w:val="24"/>
                <w:szCs w:val="24"/>
                <w:lang w:val="ka-GE"/>
              </w:rPr>
              <w:t xml:space="preserve"> აქედან გამოწვეული</w:t>
            </w:r>
            <w:r w:rsidR="002F4D10">
              <w:rPr>
                <w:rFonts w:ascii="Sylfaen" w:eastAsia="Times New Roman" w:hAnsi="Sylfaen" w:cs="Sylfaen"/>
                <w:noProof/>
                <w:sz w:val="24"/>
                <w:szCs w:val="24"/>
                <w:lang w:val="ka-GE"/>
              </w:rPr>
              <w:t xml:space="preserve">  ხარჯები</w:t>
            </w:r>
            <w:r>
              <w:rPr>
                <w:rFonts w:ascii="Sylfaen" w:eastAsia="Times New Roman" w:hAnsi="Sylfaen" w:cs="Sylfaen"/>
                <w:noProof/>
                <w:sz w:val="24"/>
                <w:szCs w:val="24"/>
                <w:lang w:val="ka-GE"/>
              </w:rPr>
              <w:t xml:space="preserve"> ისეთ მასშტაბებს  აღწევს, რომ</w:t>
            </w:r>
            <w:r w:rsidR="002F4D10">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 xml:space="preserve"> რიგითი სტუდენტისთვის</w:t>
            </w:r>
            <w:r w:rsidR="00024B53">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გამომდინარე ქვეყანაში არსებული მძიმე სოციალური ფონიდან</w:t>
            </w:r>
            <w:r w:rsidR="00024B53">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w:t>
            </w:r>
            <w:r w:rsidR="00024B53">
              <w:rPr>
                <w:rFonts w:ascii="Sylfaen" w:eastAsia="Times New Roman" w:hAnsi="Sylfaen" w:cs="Sylfaen"/>
                <w:noProof/>
                <w:sz w:val="24"/>
                <w:szCs w:val="24"/>
                <w:lang w:val="ka-GE"/>
              </w:rPr>
              <w:t xml:space="preserve">ფაქტობრივად </w:t>
            </w:r>
            <w:r>
              <w:rPr>
                <w:rFonts w:ascii="Sylfaen" w:eastAsia="Times New Roman" w:hAnsi="Sylfaen" w:cs="Sylfaen"/>
                <w:noProof/>
                <w:sz w:val="24"/>
                <w:szCs w:val="24"/>
                <w:lang w:val="ka-GE"/>
              </w:rPr>
              <w:t xml:space="preserve">შეუძლებელს ხდის </w:t>
            </w:r>
            <w:r w:rsidR="00024B53">
              <w:rPr>
                <w:rFonts w:ascii="Sylfaen" w:eastAsia="Times New Roman" w:hAnsi="Sylfaen" w:cs="Sylfaen"/>
                <w:noProof/>
                <w:sz w:val="24"/>
                <w:szCs w:val="24"/>
                <w:lang w:val="ka-GE"/>
              </w:rPr>
              <w:t xml:space="preserve"> ამ პუნქტის ამ ალტერნატივის </w:t>
            </w:r>
            <w:r w:rsidR="00136879">
              <w:rPr>
                <w:rFonts w:ascii="Sylfaen" w:eastAsia="Times New Roman" w:hAnsi="Sylfaen" w:cs="Sylfaen"/>
                <w:noProof/>
                <w:sz w:val="24"/>
                <w:szCs w:val="24"/>
                <w:lang w:val="ka-GE"/>
              </w:rPr>
              <w:t>გამოყენებ</w:t>
            </w:r>
            <w:r w:rsidR="00FC0355">
              <w:rPr>
                <w:rFonts w:ascii="Sylfaen" w:eastAsia="Times New Roman" w:hAnsi="Sylfaen" w:cs="Sylfaen"/>
                <w:noProof/>
                <w:sz w:val="24"/>
                <w:szCs w:val="24"/>
                <w:lang w:val="ka-GE"/>
              </w:rPr>
              <w:t>ას</w:t>
            </w:r>
            <w:r w:rsidR="00024B53">
              <w:rPr>
                <w:rFonts w:ascii="Sylfaen" w:eastAsia="Times New Roman" w:hAnsi="Sylfaen" w:cs="Sylfaen"/>
                <w:noProof/>
                <w:sz w:val="24"/>
                <w:szCs w:val="24"/>
                <w:lang w:val="ka-GE"/>
              </w:rPr>
              <w:t xml:space="preserve">, რითიც სტუდენტთა ეს  ნაწილი იმავე </w:t>
            </w:r>
            <w:r w:rsidR="00FC0355">
              <w:rPr>
                <w:rFonts w:ascii="Sylfaen" w:eastAsia="Times New Roman" w:hAnsi="Sylfaen" w:cs="Sylfaen"/>
                <w:noProof/>
                <w:sz w:val="24"/>
                <w:szCs w:val="24"/>
                <w:lang w:val="ka-GE"/>
              </w:rPr>
              <w:t>არათანასწორ</w:t>
            </w:r>
            <w:r w:rsidR="00024B53">
              <w:rPr>
                <w:rFonts w:ascii="Sylfaen" w:eastAsia="Times New Roman" w:hAnsi="Sylfaen" w:cs="Sylfaen"/>
                <w:noProof/>
                <w:sz w:val="24"/>
                <w:szCs w:val="24"/>
                <w:lang w:val="ka-GE"/>
              </w:rPr>
              <w:t xml:space="preserve"> მდგომარეობაში </w:t>
            </w:r>
            <w:r w:rsidR="00FC0355">
              <w:rPr>
                <w:rFonts w:ascii="Sylfaen" w:eastAsia="Times New Roman" w:hAnsi="Sylfaen" w:cs="Sylfaen"/>
                <w:noProof/>
                <w:sz w:val="24"/>
                <w:szCs w:val="24"/>
                <w:lang w:val="ka-GE"/>
              </w:rPr>
              <w:t>რჩება</w:t>
            </w:r>
            <w:r w:rsidR="00024B53">
              <w:rPr>
                <w:rFonts w:ascii="Sylfaen" w:eastAsia="Times New Roman" w:hAnsi="Sylfaen" w:cs="Sylfaen"/>
                <w:noProof/>
                <w:sz w:val="24"/>
                <w:szCs w:val="24"/>
                <w:lang w:val="ka-GE"/>
              </w:rPr>
              <w:t>.</w:t>
            </w:r>
            <w:r w:rsidR="00136879">
              <w:rPr>
                <w:rFonts w:ascii="Sylfaen" w:eastAsia="Times New Roman" w:hAnsi="Sylfaen" w:cs="Sylfaen"/>
                <w:noProof/>
                <w:sz w:val="24"/>
                <w:szCs w:val="24"/>
                <w:lang w:val="ka-GE"/>
              </w:rPr>
              <w:t xml:space="preserve"> შესაბამისად  ეს შეთავაზებული ალტერნატივა უბრალო ფორმალობას წარმოადგენს და ამით  არავაქცინირებულ სტუდენტთა მდგომარეობა არ უმჯობესდება</w:t>
            </w:r>
            <w:r w:rsidR="001D542C">
              <w:rPr>
                <w:rFonts w:ascii="Sylfaen" w:eastAsia="Times New Roman" w:hAnsi="Sylfaen" w:cs="Sylfaen"/>
                <w:noProof/>
                <w:sz w:val="24"/>
                <w:szCs w:val="24"/>
                <w:lang w:val="ka-GE"/>
              </w:rPr>
              <w:t>.</w:t>
            </w:r>
            <w:r w:rsidR="00136879">
              <w:rPr>
                <w:rFonts w:ascii="Sylfaen" w:eastAsia="Times New Roman" w:hAnsi="Sylfaen" w:cs="Sylfaen"/>
                <w:noProof/>
                <w:sz w:val="24"/>
                <w:szCs w:val="24"/>
                <w:lang w:val="ka-GE"/>
              </w:rPr>
              <w:t xml:space="preserve"> </w:t>
            </w:r>
            <w:r w:rsidR="001D542C">
              <w:rPr>
                <w:rFonts w:ascii="Sylfaen" w:eastAsia="Times New Roman" w:hAnsi="Sylfaen" w:cs="Sylfaen"/>
                <w:noProof/>
                <w:sz w:val="24"/>
                <w:szCs w:val="24"/>
                <w:lang w:val="ka-GE"/>
              </w:rPr>
              <w:t xml:space="preserve"> შესაბამისად ამ შემთხვევაშიც</w:t>
            </w:r>
            <w:r w:rsidR="00FC0355">
              <w:rPr>
                <w:rFonts w:ascii="Sylfaen" w:eastAsia="Times New Roman" w:hAnsi="Sylfaen" w:cs="Sylfaen"/>
                <w:noProof/>
                <w:sz w:val="24"/>
                <w:szCs w:val="24"/>
                <w:lang w:val="ka-GE"/>
              </w:rPr>
              <w:t>,</w:t>
            </w:r>
            <w:r w:rsidR="001D542C">
              <w:rPr>
                <w:rFonts w:ascii="Sylfaen" w:eastAsia="Times New Roman" w:hAnsi="Sylfaen" w:cs="Sylfaen"/>
                <w:noProof/>
                <w:sz w:val="24"/>
                <w:szCs w:val="24"/>
                <w:lang w:val="ka-GE"/>
              </w:rPr>
              <w:t xml:space="preserve">  არავაქცინირებული სტუდენტები </w:t>
            </w:r>
            <w:r w:rsidR="00FC0355">
              <w:rPr>
                <w:rFonts w:ascii="Sylfaen" w:eastAsia="Times New Roman" w:hAnsi="Sylfaen" w:cs="Sylfaen"/>
                <w:noProof/>
                <w:sz w:val="24"/>
                <w:szCs w:val="24"/>
                <w:lang w:val="ka-GE"/>
              </w:rPr>
              <w:t>არათანასწორ მდგომარეობაში რჩებიან</w:t>
            </w:r>
            <w:r w:rsidR="001D542C">
              <w:rPr>
                <w:rFonts w:ascii="Sylfaen" w:eastAsia="Times New Roman" w:hAnsi="Sylfaen" w:cs="Sylfaen"/>
                <w:noProof/>
                <w:sz w:val="24"/>
                <w:szCs w:val="24"/>
                <w:lang w:val="ka-GE"/>
              </w:rPr>
              <w:t xml:space="preserve"> ანალოგიურ პირობებაშ მყოფ ვაქცნირებულ სტუდენტებთან მიმართბით.</w:t>
            </w:r>
            <w:r w:rsidR="00136879">
              <w:rPr>
                <w:rFonts w:ascii="Sylfaen" w:eastAsia="Times New Roman" w:hAnsi="Sylfaen" w:cs="Sylfaen"/>
                <w:noProof/>
                <w:sz w:val="24"/>
                <w:szCs w:val="24"/>
                <w:lang w:val="ka-GE"/>
              </w:rPr>
              <w:t xml:space="preserve"> </w:t>
            </w:r>
            <w:r w:rsidR="00FC0355">
              <w:rPr>
                <w:rFonts w:ascii="Sylfaen" w:eastAsia="Times New Roman" w:hAnsi="Sylfaen" w:cs="Sylfaen"/>
                <w:noProof/>
                <w:sz w:val="24"/>
                <w:szCs w:val="24"/>
                <w:lang w:val="ka-GE"/>
              </w:rPr>
              <w:t xml:space="preserve"> </w:t>
            </w:r>
            <w:r w:rsidR="00FC0355" w:rsidRPr="00615FA6">
              <w:rPr>
                <w:rFonts w:ascii="Sylfaen" w:eastAsia="Times New Roman" w:hAnsi="Sylfaen" w:cs="Sylfaen"/>
                <w:noProof/>
                <w:sz w:val="24"/>
                <w:szCs w:val="24"/>
                <w:lang w:val="ka-GE"/>
              </w:rPr>
              <w:t xml:space="preserve">ამ პუნქტით  ფაქტორბივად </w:t>
            </w:r>
            <w:r w:rsidR="00412CEC" w:rsidRPr="00615FA6">
              <w:rPr>
                <w:rFonts w:ascii="Sylfaen" w:eastAsia="Times New Roman" w:hAnsi="Sylfaen" w:cs="Sylfaen"/>
                <w:noProof/>
                <w:sz w:val="24"/>
                <w:szCs w:val="24"/>
                <w:lang w:val="ka-GE"/>
              </w:rPr>
              <w:t xml:space="preserve">გასაჩივრებული ნორმებით </w:t>
            </w:r>
            <w:r w:rsidR="00FC0355" w:rsidRPr="00615FA6">
              <w:rPr>
                <w:rFonts w:ascii="Sylfaen" w:hAnsi="Sylfaen" w:cs="Helvetica"/>
                <w:color w:val="333333"/>
                <w:sz w:val="24"/>
                <w:szCs w:val="24"/>
                <w:shd w:val="clear" w:color="auto" w:fill="EAEAEA"/>
                <w:lang w:val="ka-GE"/>
              </w:rPr>
              <w:t xml:space="preserve">შექმნილი </w:t>
            </w:r>
            <w:r w:rsidR="00412CEC" w:rsidRPr="00615FA6">
              <w:rPr>
                <w:rFonts w:ascii="Sylfaen" w:hAnsi="Sylfaen" w:cs="Helvetica"/>
                <w:color w:val="333333"/>
                <w:sz w:val="24"/>
                <w:szCs w:val="24"/>
                <w:shd w:val="clear" w:color="auto" w:fill="EAEAEA"/>
                <w:lang w:val="ka-GE"/>
              </w:rPr>
              <w:t>უთანასწორობა</w:t>
            </w:r>
            <w:r w:rsidR="00FC0355" w:rsidRPr="00615FA6">
              <w:rPr>
                <w:rFonts w:ascii="Sylfaen" w:hAnsi="Sylfaen" w:cs="Helvetica"/>
                <w:color w:val="333333"/>
                <w:sz w:val="24"/>
                <w:szCs w:val="24"/>
                <w:shd w:val="clear" w:color="auto" w:fill="EAEAEA"/>
                <w:lang w:val="ka-GE"/>
              </w:rPr>
              <w:t xml:space="preserve">  არ აღმოიფხვრება.</w:t>
            </w:r>
          </w:p>
          <w:p w14:paraId="0952D6F6" w14:textId="44072D38" w:rsidR="00A84F0E" w:rsidRDefault="00A84F0E" w:rsidP="00002942">
            <w:pPr>
              <w:contextualSpacing/>
              <w:jc w:val="both"/>
              <w:rPr>
                <w:rFonts w:ascii="Sylfaen" w:eastAsia="Times New Roman" w:hAnsi="Sylfaen" w:cs="Sylfaen"/>
                <w:noProof/>
                <w:sz w:val="24"/>
                <w:szCs w:val="24"/>
                <w:lang w:val="ka-GE"/>
              </w:rPr>
            </w:pPr>
          </w:p>
          <w:p w14:paraId="6A7CA8A6" w14:textId="059B1682" w:rsidR="00002942" w:rsidRDefault="00002942" w:rsidP="00002942">
            <w:pPr>
              <w:contextualSpacing/>
              <w:jc w:val="both"/>
              <w:rPr>
                <w:rFonts w:ascii="Sylfaen" w:eastAsia="Times New Roman" w:hAnsi="Sylfaen" w:cs="Sylfaen"/>
                <w:noProof/>
                <w:sz w:val="24"/>
                <w:szCs w:val="24"/>
              </w:rPr>
            </w:pPr>
          </w:p>
          <w:p w14:paraId="29BB2031" w14:textId="744612F2" w:rsidR="002A3133" w:rsidRPr="002B6C65" w:rsidRDefault="00017709" w:rsidP="00002942">
            <w:pPr>
              <w:contextualSpacing/>
              <w:jc w:val="both"/>
              <w:rPr>
                <w:rFonts w:ascii="Sylfaen" w:eastAsia="Times New Roman" w:hAnsi="Sylfaen" w:cs="Sylfaen"/>
                <w:b/>
                <w:noProof/>
                <w:sz w:val="24"/>
                <w:szCs w:val="24"/>
                <w:lang w:val="ka-GE"/>
              </w:rPr>
            </w:pPr>
            <w:r w:rsidRPr="002B6C65">
              <w:rPr>
                <w:rFonts w:ascii="Sylfaen" w:eastAsia="Times New Roman" w:hAnsi="Sylfaen" w:cs="Sylfaen"/>
                <w:b/>
                <w:noProof/>
                <w:sz w:val="24"/>
                <w:szCs w:val="24"/>
                <w:lang w:val="ka-GE"/>
              </w:rPr>
              <w:t>3</w:t>
            </w:r>
            <w:r w:rsidR="002B6C65" w:rsidRPr="002B6C65">
              <w:rPr>
                <w:rFonts w:ascii="Sylfaen" w:eastAsia="Times New Roman" w:hAnsi="Sylfaen" w:cs="Sylfaen"/>
                <w:b/>
                <w:noProof/>
                <w:sz w:val="24"/>
                <w:szCs w:val="24"/>
                <w:lang w:val="ka-GE"/>
              </w:rPr>
              <w:t>.</w:t>
            </w:r>
            <w:r w:rsidR="002A3133" w:rsidRPr="002B6C65">
              <w:rPr>
                <w:rFonts w:ascii="Sylfaen" w:eastAsia="Times New Roman" w:hAnsi="Sylfaen" w:cs="Sylfaen"/>
                <w:b/>
                <w:noProof/>
                <w:sz w:val="24"/>
                <w:szCs w:val="24"/>
                <w:lang w:val="ka-GE"/>
              </w:rPr>
              <w:t xml:space="preserve"> შეზღუდვის გამართლება</w:t>
            </w:r>
          </w:p>
          <w:p w14:paraId="13622445" w14:textId="63BEDB60" w:rsidR="002A3133" w:rsidRDefault="002A3133" w:rsidP="00002942">
            <w:pPr>
              <w:contextualSpacing/>
              <w:jc w:val="both"/>
              <w:rPr>
                <w:rFonts w:ascii="Sylfaen" w:eastAsia="Times New Roman" w:hAnsi="Sylfaen" w:cs="Sylfaen"/>
                <w:noProof/>
                <w:sz w:val="24"/>
                <w:szCs w:val="24"/>
                <w:lang w:val="ka-GE"/>
              </w:rPr>
            </w:pPr>
          </w:p>
          <w:p w14:paraId="7624E5D1" w14:textId="39CC9BEC" w:rsidR="002A3133" w:rsidRPr="007013EA" w:rsidRDefault="009C1756"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დაცვის სფეროს</w:t>
            </w:r>
            <w:r w:rsidR="00AA16AE">
              <w:rPr>
                <w:rFonts w:ascii="Sylfaen" w:eastAsia="Times New Roman" w:hAnsi="Sylfaen" w:cs="Sylfaen"/>
                <w:noProof/>
                <w:sz w:val="24"/>
                <w:szCs w:val="24"/>
                <w:lang w:val="ka-GE"/>
              </w:rPr>
              <w:t xml:space="preserve"> </w:t>
            </w:r>
            <w:r w:rsidR="002A3133">
              <w:rPr>
                <w:rFonts w:ascii="Sylfaen" w:eastAsia="Times New Roman" w:hAnsi="Sylfaen" w:cs="Sylfaen"/>
                <w:noProof/>
                <w:sz w:val="24"/>
                <w:szCs w:val="24"/>
                <w:lang w:val="ka-GE"/>
              </w:rPr>
              <w:t xml:space="preserve">შეზღუდვა გამართლებულად ჩაითვლება თუ </w:t>
            </w:r>
            <w:r w:rsidR="00AA16AE" w:rsidRPr="00847A6D">
              <w:rPr>
                <w:rFonts w:ascii="Sylfaen" w:eastAsia="Times New Roman" w:hAnsi="Sylfaen" w:cs="Sylfaen"/>
                <w:noProof/>
                <w:sz w:val="24"/>
                <w:szCs w:val="24"/>
                <w:lang w:val="ka-GE"/>
              </w:rPr>
              <w:t xml:space="preserve"> </w:t>
            </w:r>
            <w:r w:rsidR="007013EA">
              <w:rPr>
                <w:rFonts w:ascii="Sylfaen" w:eastAsia="Times New Roman" w:hAnsi="Sylfaen" w:cs="Sylfaen"/>
                <w:noProof/>
                <w:sz w:val="24"/>
                <w:szCs w:val="24"/>
                <w:lang w:val="ka-GE"/>
              </w:rPr>
              <w:t>მთავრობის თვითნებურ ქმედებასთან არ აქვს ადგილი</w:t>
            </w:r>
            <w:r w:rsidR="002A3133">
              <w:rPr>
                <w:rFonts w:ascii="Sylfaen" w:eastAsia="Times New Roman" w:hAnsi="Sylfaen" w:cs="Sylfaen"/>
                <w:noProof/>
                <w:sz w:val="24"/>
                <w:szCs w:val="24"/>
                <w:lang w:val="ka-GE"/>
              </w:rPr>
              <w:t>.</w:t>
            </w:r>
            <w:r w:rsidR="007013EA">
              <w:rPr>
                <w:rFonts w:ascii="Sylfaen" w:eastAsia="Times New Roman" w:hAnsi="Sylfaen" w:cs="Sylfaen"/>
                <w:noProof/>
                <w:sz w:val="24"/>
                <w:szCs w:val="24"/>
                <w:lang w:val="ka-GE"/>
              </w:rPr>
              <w:t xml:space="preserve"> თვითნებური  ქმდება</w:t>
            </w:r>
            <w:r w:rsidR="008826FF">
              <w:rPr>
                <w:rFonts w:ascii="Sylfaen" w:eastAsia="Times New Roman" w:hAnsi="Sylfaen" w:cs="Sylfaen"/>
                <w:noProof/>
                <w:sz w:val="24"/>
                <w:szCs w:val="24"/>
                <w:lang w:val="ka-GE"/>
              </w:rPr>
              <w:t xml:space="preserve"> გამოირიცხება თუ </w:t>
            </w:r>
            <w:r w:rsidR="007013EA">
              <w:rPr>
                <w:rFonts w:ascii="Sylfaen" w:eastAsia="Times New Roman" w:hAnsi="Sylfaen" w:cs="Sylfaen"/>
                <w:noProof/>
                <w:sz w:val="24"/>
                <w:szCs w:val="24"/>
                <w:lang w:val="ka-GE"/>
              </w:rPr>
              <w:t xml:space="preserve">მის  დისკრეციის ფარგლებში კონკრეტული პრობლემის მოსაგვარებლად ნორმის სახით გამოცემული გადაწვეტილება  </w:t>
            </w:r>
            <w:r w:rsidR="008826FF">
              <w:rPr>
                <w:rFonts w:ascii="Sylfaen" w:eastAsia="Times New Roman" w:hAnsi="Sylfaen" w:cs="Sylfaen"/>
                <w:noProof/>
                <w:sz w:val="24"/>
                <w:szCs w:val="24"/>
                <w:lang w:val="ka-GE"/>
              </w:rPr>
              <w:t>ლეგიტიმურ მიზანს  ემსახურება, არის დასაშვები, აუცილებელი და პროპორციული.</w:t>
            </w:r>
          </w:p>
          <w:p w14:paraId="6AFF8513" w14:textId="2F4585AA" w:rsidR="001D542C" w:rsidRDefault="001D542C" w:rsidP="00002942">
            <w:pPr>
              <w:contextualSpacing/>
              <w:jc w:val="both"/>
              <w:rPr>
                <w:rFonts w:ascii="Sylfaen" w:eastAsia="Times New Roman" w:hAnsi="Sylfaen" w:cs="Sylfaen"/>
                <w:noProof/>
                <w:sz w:val="24"/>
                <w:szCs w:val="24"/>
                <w:lang w:val="ka-GE"/>
              </w:rPr>
            </w:pPr>
          </w:p>
          <w:p w14:paraId="119C007F" w14:textId="19D41A2A" w:rsidR="005C4FC4" w:rsidRDefault="001D542C"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თავად კონსტიტუციის 11</w:t>
            </w:r>
            <w:r w:rsidR="005C4FC4">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მუხლში </w:t>
            </w:r>
            <w:r w:rsidR="00FC0355">
              <w:rPr>
                <w:rFonts w:ascii="Sylfaen" w:eastAsia="Times New Roman" w:hAnsi="Sylfaen" w:cs="Sylfaen"/>
                <w:noProof/>
                <w:sz w:val="24"/>
                <w:szCs w:val="24"/>
                <w:lang w:val="ka-GE"/>
              </w:rPr>
              <w:t xml:space="preserve">თუ რა შემთხვევაში შეიძლება იყოს </w:t>
            </w:r>
            <w:r w:rsidR="005D7A78">
              <w:rPr>
                <w:rFonts w:ascii="Sylfaen" w:eastAsia="Times New Roman" w:hAnsi="Sylfaen" w:cs="Sylfaen"/>
                <w:noProof/>
                <w:sz w:val="24"/>
                <w:szCs w:val="24"/>
                <w:lang w:val="ka-GE"/>
              </w:rPr>
              <w:t xml:space="preserve">ადამიანთა ჯგუფების დიფერენცირება </w:t>
            </w:r>
            <w:r>
              <w:rPr>
                <w:rFonts w:ascii="Sylfaen" w:eastAsia="Times New Roman" w:hAnsi="Sylfaen" w:cs="Sylfaen"/>
                <w:noProof/>
                <w:sz w:val="24"/>
                <w:szCs w:val="24"/>
                <w:lang w:val="ka-GE"/>
              </w:rPr>
              <w:t>გამ</w:t>
            </w:r>
            <w:r w:rsidR="005D7A78">
              <w:rPr>
                <w:rFonts w:ascii="Sylfaen" w:eastAsia="Times New Roman" w:hAnsi="Sylfaen" w:cs="Sylfaen"/>
                <w:noProof/>
                <w:sz w:val="24"/>
                <w:szCs w:val="24"/>
                <w:lang w:val="ka-GE"/>
              </w:rPr>
              <w:t xml:space="preserve">ართლებული </w:t>
            </w:r>
            <w:r>
              <w:rPr>
                <w:rFonts w:ascii="Sylfaen" w:eastAsia="Times New Roman" w:hAnsi="Sylfaen" w:cs="Sylfaen"/>
                <w:noProof/>
                <w:sz w:val="24"/>
                <w:szCs w:val="24"/>
                <w:lang w:val="ka-GE"/>
              </w:rPr>
              <w:t>მითითებას არ ვხვდებით</w:t>
            </w:r>
            <w:r w:rsidR="005C4FC4">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(როგორც მაგალითად  13. მუხლის</w:t>
            </w:r>
            <w:r w:rsidR="005C4FC4">
              <w:rPr>
                <w:rFonts w:ascii="Sylfaen" w:eastAsia="Times New Roman" w:hAnsi="Sylfaen" w:cs="Sylfaen"/>
                <w:noProof/>
                <w:sz w:val="24"/>
                <w:szCs w:val="24"/>
                <w:lang w:val="ka-GE"/>
              </w:rPr>
              <w:t xml:space="preserve"> 3. პუნქტუში ან თუნდაც 14 მუხლის 2. პუნქტიშია მითითბული</w:t>
            </w:r>
            <w:r w:rsidR="003B05F5">
              <w:rPr>
                <w:rFonts w:ascii="Sylfaen" w:eastAsia="Times New Roman" w:hAnsi="Sylfaen" w:cs="Sylfaen"/>
                <w:noProof/>
                <w:sz w:val="24"/>
                <w:szCs w:val="24"/>
                <w:lang w:val="ka-GE"/>
              </w:rPr>
              <w:t xml:space="preserve"> ძირითადი უფლების კანონისმიერი შეზღუდვის საფუძველი</w:t>
            </w:r>
            <w:r w:rsidR="005C4FC4">
              <w:rPr>
                <w:rFonts w:ascii="Sylfaen" w:eastAsia="Times New Roman" w:hAnsi="Sylfaen" w:cs="Sylfaen"/>
                <w:noProof/>
                <w:sz w:val="24"/>
                <w:szCs w:val="24"/>
                <w:lang w:val="ka-GE"/>
              </w:rPr>
              <w:t xml:space="preserve"> ) </w:t>
            </w:r>
            <w:r w:rsidR="003B05F5">
              <w:rPr>
                <w:rFonts w:ascii="Sylfaen" w:eastAsia="Times New Roman" w:hAnsi="Sylfaen" w:cs="Sylfaen"/>
                <w:noProof/>
                <w:sz w:val="24"/>
                <w:szCs w:val="24"/>
                <w:lang w:val="ka-GE"/>
              </w:rPr>
              <w:t xml:space="preserve"> </w:t>
            </w:r>
          </w:p>
          <w:p w14:paraId="78FC6E7C" w14:textId="466EBF1D" w:rsidR="003B05F5" w:rsidRDefault="003B05F5" w:rsidP="00002942">
            <w:pPr>
              <w:contextualSpacing/>
              <w:jc w:val="both"/>
              <w:rPr>
                <w:rFonts w:ascii="Sylfaen" w:eastAsia="Times New Roman" w:hAnsi="Sylfaen" w:cs="Sylfaen"/>
                <w:noProof/>
                <w:sz w:val="24"/>
                <w:szCs w:val="24"/>
                <w:lang w:val="ka-GE"/>
              </w:rPr>
            </w:pPr>
          </w:p>
          <w:p w14:paraId="673E334E" w14:textId="3D4C6B7D" w:rsidR="002A3133" w:rsidRDefault="003B05F5" w:rsidP="00002942">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გამომდინარე იქიდან</w:t>
            </w:r>
            <w:r w:rsidR="006F5303">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რომ  კონსტიტუციის განახლების შემდგომ არ მომხდარა არსებითი პრაქტიკის ჩამოყალიბება და არც ახალი კონსტიტუციის სახელმძღვანელო კომენტარი არსებობს განვიხილავთ  კონკრეტულ შემთხვევას  ძველი პრაქტიკის მიხედვით</w:t>
            </w:r>
            <w:r w:rsidR="00C65109">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სადაც </w:t>
            </w:r>
            <w:r w:rsidR="004E433D">
              <w:rPr>
                <w:rFonts w:ascii="Sylfaen" w:eastAsia="Times New Roman" w:hAnsi="Sylfaen" w:cs="Sylfaen"/>
                <w:noProof/>
                <w:sz w:val="24"/>
                <w:szCs w:val="24"/>
                <w:lang w:val="ka-GE"/>
              </w:rPr>
              <w:t xml:space="preserve"> გასაჩივრებული ნომრის კონსტიტუციურობა</w:t>
            </w:r>
            <w:r w:rsidR="00615FA6">
              <w:rPr>
                <w:rFonts w:ascii="Sylfaen" w:eastAsia="Times New Roman" w:hAnsi="Sylfaen" w:cs="Sylfaen"/>
                <w:noProof/>
                <w:sz w:val="24"/>
                <w:szCs w:val="24"/>
                <w:lang w:val="ka-GE"/>
              </w:rPr>
              <w:t xml:space="preserve"> ე.წ.</w:t>
            </w:r>
            <w:r w:rsidR="004E433D">
              <w:rPr>
                <w:rFonts w:ascii="Sylfaen" w:eastAsia="Times New Roman" w:hAnsi="Sylfaen" w:cs="Sylfaen"/>
                <w:noProof/>
                <w:sz w:val="24"/>
                <w:szCs w:val="24"/>
                <w:lang w:val="ka-GE"/>
              </w:rPr>
              <w:t xml:space="preserve"> „მკაცრი ტესტის“ </w:t>
            </w:r>
            <w:r w:rsidR="00615FA6">
              <w:rPr>
                <w:rFonts w:ascii="Sylfaen" w:eastAsia="Times New Roman" w:hAnsi="Sylfaen" w:cs="Sylfaen"/>
                <w:noProof/>
                <w:sz w:val="24"/>
                <w:szCs w:val="24"/>
                <w:lang w:val="ka-GE"/>
              </w:rPr>
              <w:t>დახმარებით</w:t>
            </w:r>
            <w:r w:rsidR="004E433D">
              <w:rPr>
                <w:rFonts w:ascii="Sylfaen" w:eastAsia="Times New Roman" w:hAnsi="Sylfaen" w:cs="Sylfaen"/>
                <w:noProof/>
                <w:sz w:val="24"/>
                <w:szCs w:val="24"/>
                <w:lang w:val="ka-GE"/>
              </w:rPr>
              <w:t>,</w:t>
            </w:r>
            <w:r w:rsidR="006F5303">
              <w:rPr>
                <w:rFonts w:ascii="Sylfaen" w:eastAsia="Times New Roman" w:hAnsi="Sylfaen" w:cs="Sylfaen"/>
                <w:noProof/>
                <w:sz w:val="24"/>
                <w:szCs w:val="24"/>
                <w:lang w:val="ka-GE"/>
              </w:rPr>
              <w:t xml:space="preserve"> რომელიც თავდაპირველად ლეგიტიმური მიზნის დაუძლეველი ინტერესის არსებობას და მიზნისა და საშუალების აბსოლუტურად აუცილებელობის შემოწმებას გულისხმობდა (თანასწორობის კონსტიტუციური შემოწმება,ლომთაძე,ხანთაძე,ზედელაშვილი, რიჩი, თავისუფალი და აგრარული </w:t>
            </w:r>
            <w:r w:rsidR="006F5303">
              <w:rPr>
                <w:rFonts w:ascii="Sylfaen" w:eastAsia="Times New Roman" w:hAnsi="Sylfaen" w:cs="Sylfaen"/>
                <w:noProof/>
                <w:sz w:val="24"/>
                <w:szCs w:val="24"/>
                <w:lang w:val="ka-GE"/>
              </w:rPr>
              <w:lastRenderedPageBreak/>
              <w:t xml:space="preserve">უნივერსიტეტების 2019 წლის გამოცემა, გვ. 49 - 50 ) თუმცა უახლეს გადაწყვეტილებებში აღნიშნული ტესტი </w:t>
            </w:r>
            <w:r w:rsidR="004E433D">
              <w:rPr>
                <w:rFonts w:ascii="Sylfaen" w:eastAsia="Times New Roman" w:hAnsi="Sylfaen" w:cs="Sylfaen"/>
                <w:noProof/>
                <w:sz w:val="24"/>
                <w:szCs w:val="24"/>
                <w:lang w:val="ka-GE"/>
              </w:rPr>
              <w:t>თანაზომიერების პრინციპზე დაყრდნობით</w:t>
            </w:r>
            <w:r w:rsidR="006F5303">
              <w:rPr>
                <w:rFonts w:ascii="Sylfaen" w:eastAsia="Times New Roman" w:hAnsi="Sylfaen" w:cs="Sylfaen"/>
                <w:noProof/>
                <w:sz w:val="24"/>
                <w:szCs w:val="24"/>
                <w:lang w:val="ka-GE"/>
              </w:rPr>
              <w:t xml:space="preserve"> </w:t>
            </w:r>
            <w:r w:rsidR="00615FA6">
              <w:rPr>
                <w:rFonts w:ascii="Sylfaen" w:eastAsia="Times New Roman" w:hAnsi="Sylfaen" w:cs="Sylfaen"/>
                <w:noProof/>
                <w:sz w:val="24"/>
                <w:szCs w:val="24"/>
                <w:lang w:val="ka-GE"/>
              </w:rPr>
              <w:t>ხორცილედება</w:t>
            </w:r>
            <w:r w:rsidR="00AC19B7">
              <w:rPr>
                <w:rFonts w:ascii="Sylfaen" w:eastAsia="Times New Roman" w:hAnsi="Sylfaen" w:cs="Sylfaen"/>
                <w:noProof/>
                <w:sz w:val="24"/>
                <w:szCs w:val="24"/>
                <w:lang w:val="ka-GE"/>
              </w:rPr>
              <w:t xml:space="preserve">. (საქართველოს საკონსტიტუციო სასამართლოს გადაწვეტილება  1/7/580, 2016 წლის 30 სექტემბერი; </w:t>
            </w:r>
          </w:p>
          <w:p w14:paraId="3D1C36E6" w14:textId="77777777" w:rsidR="006F5303" w:rsidRDefault="006F5303" w:rsidP="00002942">
            <w:pPr>
              <w:contextualSpacing/>
              <w:jc w:val="both"/>
              <w:rPr>
                <w:rFonts w:ascii="Sylfaen" w:eastAsia="Times New Roman" w:hAnsi="Sylfaen" w:cs="Sylfaen"/>
                <w:b/>
                <w:noProof/>
                <w:sz w:val="24"/>
                <w:szCs w:val="24"/>
                <w:lang w:val="ka-GE"/>
              </w:rPr>
            </w:pPr>
          </w:p>
          <w:p w14:paraId="2BF2CEF0" w14:textId="6B15C465" w:rsidR="002A3133" w:rsidRPr="00786BFC" w:rsidRDefault="00270744" w:rsidP="00002942">
            <w:pPr>
              <w:contextualSpacing/>
              <w:jc w:val="both"/>
              <w:rPr>
                <w:rFonts w:ascii="Sylfaen" w:eastAsia="Times New Roman" w:hAnsi="Sylfaen" w:cs="Sylfaen"/>
                <w:b/>
                <w:noProof/>
                <w:sz w:val="24"/>
                <w:szCs w:val="24"/>
                <w:lang w:val="ka-GE"/>
              </w:rPr>
            </w:pPr>
            <w:r w:rsidRPr="00786BFC">
              <w:rPr>
                <w:rFonts w:ascii="Sylfaen" w:eastAsia="Times New Roman" w:hAnsi="Sylfaen" w:cs="Sylfaen"/>
                <w:b/>
                <w:noProof/>
                <w:sz w:val="24"/>
                <w:szCs w:val="24"/>
                <w:lang w:val="ka-GE"/>
              </w:rPr>
              <w:t xml:space="preserve">აა) </w:t>
            </w:r>
            <w:r w:rsidR="00172038" w:rsidRPr="00786BFC">
              <w:rPr>
                <w:rFonts w:ascii="Sylfaen" w:eastAsia="Times New Roman" w:hAnsi="Sylfaen" w:cs="Sylfaen"/>
                <w:b/>
                <w:noProof/>
                <w:sz w:val="24"/>
                <w:szCs w:val="24"/>
                <w:lang w:val="ka-GE"/>
              </w:rPr>
              <w:t>ლეგიტიმურ მიზან</w:t>
            </w:r>
            <w:r w:rsidR="00786BFC" w:rsidRPr="00786BFC">
              <w:rPr>
                <w:rFonts w:ascii="Sylfaen" w:eastAsia="Times New Roman" w:hAnsi="Sylfaen" w:cs="Sylfaen"/>
                <w:b/>
                <w:noProof/>
                <w:sz w:val="24"/>
                <w:szCs w:val="24"/>
                <w:lang w:val="ka-GE"/>
              </w:rPr>
              <w:t>ი</w:t>
            </w:r>
          </w:p>
          <w:p w14:paraId="79B24B9A" w14:textId="5869771A" w:rsidR="00172038" w:rsidRPr="00847A6D" w:rsidRDefault="00172038" w:rsidP="00002942">
            <w:pPr>
              <w:contextualSpacing/>
              <w:jc w:val="both"/>
              <w:rPr>
                <w:rFonts w:ascii="Sylfaen" w:hAnsi="Sylfaen"/>
                <w:sz w:val="24"/>
                <w:szCs w:val="24"/>
                <w:lang w:val="ka-GE"/>
              </w:rPr>
            </w:pPr>
          </w:p>
          <w:p w14:paraId="610B0B84" w14:textId="60DC154D" w:rsidR="005C4FC4" w:rsidRDefault="00C65109" w:rsidP="00002942">
            <w:pPr>
              <w:contextualSpacing/>
              <w:jc w:val="both"/>
              <w:rPr>
                <w:rFonts w:ascii="Sylfaen" w:hAnsi="Sylfaen"/>
                <w:sz w:val="24"/>
                <w:szCs w:val="24"/>
                <w:lang w:val="ka-GE"/>
              </w:rPr>
            </w:pPr>
            <w:r>
              <w:rPr>
                <w:rFonts w:ascii="Sylfaen" w:hAnsi="Sylfaen"/>
                <w:sz w:val="24"/>
                <w:szCs w:val="24"/>
                <w:lang w:val="ka-GE"/>
              </w:rPr>
              <w:t>გასაჩივრებულ</w:t>
            </w:r>
            <w:r w:rsidR="0050254F">
              <w:rPr>
                <w:rFonts w:ascii="Sylfaen" w:hAnsi="Sylfaen"/>
                <w:sz w:val="24"/>
                <w:szCs w:val="24"/>
                <w:lang w:val="ka-GE"/>
              </w:rPr>
              <w:t xml:space="preserve">  </w:t>
            </w:r>
            <w:r>
              <w:rPr>
                <w:rFonts w:ascii="Sylfaen" w:hAnsi="Sylfaen"/>
                <w:sz w:val="24"/>
                <w:szCs w:val="24"/>
                <w:lang w:val="ka-GE"/>
              </w:rPr>
              <w:t xml:space="preserve">ნორმებში </w:t>
            </w:r>
            <w:r w:rsidR="0050254F">
              <w:rPr>
                <w:rFonts w:ascii="Sylfaen" w:hAnsi="Sylfaen"/>
                <w:sz w:val="24"/>
                <w:szCs w:val="24"/>
                <w:lang w:val="ka-GE"/>
              </w:rPr>
              <w:t>ლეგიტიმურ მიზანად არის მითითებული  ახალი კორონავირუსის (COVID-19</w:t>
            </w:r>
            <w:r w:rsidR="0050254F" w:rsidRPr="00847A6D">
              <w:rPr>
                <w:rFonts w:ascii="Sylfaen" w:hAnsi="Sylfaen"/>
                <w:sz w:val="24"/>
                <w:szCs w:val="24"/>
                <w:lang w:val="ka-GE"/>
              </w:rPr>
              <w:t>)</w:t>
            </w:r>
            <w:r w:rsidR="0050254F">
              <w:rPr>
                <w:rFonts w:ascii="Sylfaen" w:hAnsi="Sylfaen"/>
                <w:sz w:val="24"/>
                <w:szCs w:val="24"/>
                <w:lang w:val="ka-GE"/>
              </w:rPr>
              <w:t xml:space="preserve"> გავრცელების პრევენცია. </w:t>
            </w:r>
            <w:r w:rsidR="00DB1003">
              <w:rPr>
                <w:rFonts w:ascii="Sylfaen" w:hAnsi="Sylfaen"/>
                <w:sz w:val="24"/>
                <w:szCs w:val="24"/>
                <w:lang w:val="ka-GE"/>
              </w:rPr>
              <w:t xml:space="preserve"> შესაბამისად შეზღუდვ</w:t>
            </w:r>
            <w:r w:rsidR="00D14346">
              <w:rPr>
                <w:rFonts w:ascii="Sylfaen" w:hAnsi="Sylfaen"/>
                <w:sz w:val="24"/>
                <w:szCs w:val="24"/>
                <w:lang w:val="ka-GE"/>
              </w:rPr>
              <w:t>ის</w:t>
            </w:r>
            <w:r w:rsidR="00DB1003">
              <w:rPr>
                <w:rFonts w:ascii="Sylfaen" w:hAnsi="Sylfaen"/>
                <w:sz w:val="24"/>
                <w:szCs w:val="24"/>
                <w:lang w:val="ka-GE"/>
              </w:rPr>
              <w:t xml:space="preserve"> ლეგიტიმური მიზანი </w:t>
            </w:r>
            <w:r w:rsidR="00D14346">
              <w:rPr>
                <w:rFonts w:ascii="Sylfaen" w:hAnsi="Sylfaen"/>
                <w:sz w:val="24"/>
                <w:szCs w:val="24"/>
                <w:lang w:val="ka-GE"/>
              </w:rPr>
              <w:t>მოცემულია</w:t>
            </w:r>
            <w:r w:rsidR="00DB1003">
              <w:rPr>
                <w:rFonts w:ascii="Sylfaen" w:hAnsi="Sylfaen"/>
                <w:sz w:val="24"/>
                <w:szCs w:val="24"/>
                <w:lang w:val="ka-GE"/>
              </w:rPr>
              <w:t>.</w:t>
            </w:r>
          </w:p>
          <w:p w14:paraId="71A8B2D1" w14:textId="77777777" w:rsidR="00DB1003" w:rsidRDefault="00DB1003" w:rsidP="00002942">
            <w:pPr>
              <w:contextualSpacing/>
              <w:jc w:val="both"/>
              <w:rPr>
                <w:rFonts w:ascii="Sylfaen" w:hAnsi="Sylfaen"/>
                <w:sz w:val="24"/>
                <w:szCs w:val="24"/>
                <w:lang w:val="ka-GE"/>
              </w:rPr>
            </w:pPr>
          </w:p>
          <w:p w14:paraId="24E4D35C" w14:textId="4F10BCC7" w:rsidR="00DB1003" w:rsidRPr="002B6C65" w:rsidRDefault="00DB1003" w:rsidP="00002942">
            <w:pPr>
              <w:contextualSpacing/>
              <w:jc w:val="both"/>
              <w:rPr>
                <w:rFonts w:ascii="Sylfaen" w:hAnsi="Sylfaen"/>
                <w:b/>
                <w:sz w:val="24"/>
                <w:szCs w:val="24"/>
                <w:lang w:val="ka-GE"/>
              </w:rPr>
            </w:pPr>
            <w:r w:rsidRPr="002B6C65">
              <w:rPr>
                <w:rFonts w:ascii="Sylfaen" w:hAnsi="Sylfaen"/>
                <w:b/>
                <w:sz w:val="24"/>
                <w:szCs w:val="24"/>
                <w:lang w:val="ka-GE"/>
              </w:rPr>
              <w:t>ბბ) შეზღუდვის დასაშვებობა</w:t>
            </w:r>
          </w:p>
          <w:p w14:paraId="3D17956C" w14:textId="77777777" w:rsidR="00BC4409" w:rsidRDefault="00BC4409" w:rsidP="00BC4409">
            <w:pPr>
              <w:contextualSpacing/>
              <w:jc w:val="both"/>
              <w:rPr>
                <w:rFonts w:ascii="Sylfaen" w:hAnsi="Sylfaen"/>
                <w:sz w:val="24"/>
                <w:szCs w:val="24"/>
                <w:lang w:val="ka-GE"/>
              </w:rPr>
            </w:pPr>
          </w:p>
          <w:p w14:paraId="5B400B4F" w14:textId="77777777" w:rsidR="00BC4409" w:rsidRDefault="00BC4409" w:rsidP="00BC4409">
            <w:pPr>
              <w:contextualSpacing/>
              <w:jc w:val="both"/>
              <w:rPr>
                <w:rFonts w:ascii="Sylfaen" w:hAnsi="Sylfaen"/>
                <w:sz w:val="24"/>
                <w:szCs w:val="24"/>
                <w:lang w:val="ka-GE"/>
              </w:rPr>
            </w:pPr>
            <w:r>
              <w:rPr>
                <w:rFonts w:ascii="Sylfaen" w:hAnsi="Sylfaen"/>
                <w:sz w:val="24"/>
                <w:szCs w:val="24"/>
                <w:lang w:val="ka-GE"/>
              </w:rPr>
              <w:t>შეზღუდვა ჩაითვლება დასაშვებად თუ  ამ შეზღუდვით დასახული ლეგიტიმური მიზანი მიღწევადია.</w:t>
            </w:r>
          </w:p>
          <w:p w14:paraId="50A4BEFF" w14:textId="77777777" w:rsidR="00BC4409" w:rsidRPr="00847A6D" w:rsidRDefault="00BC4409" w:rsidP="00BC4409">
            <w:pPr>
              <w:contextualSpacing/>
              <w:jc w:val="both"/>
              <w:rPr>
                <w:rFonts w:ascii="Sylfaen" w:hAnsi="Sylfaen"/>
                <w:sz w:val="24"/>
                <w:szCs w:val="24"/>
                <w:lang w:val="ka-GE"/>
              </w:rPr>
            </w:pPr>
          </w:p>
          <w:p w14:paraId="4B4CA285" w14:textId="303694A8" w:rsidR="00BC4409" w:rsidRDefault="00425240" w:rsidP="00BC4409">
            <w:pPr>
              <w:contextualSpacing/>
              <w:jc w:val="both"/>
              <w:rPr>
                <w:rFonts w:ascii="Sylfaen" w:hAnsi="Sylfaen"/>
                <w:sz w:val="24"/>
                <w:szCs w:val="24"/>
                <w:lang w:val="ka-GE"/>
              </w:rPr>
            </w:pPr>
            <w:r>
              <w:rPr>
                <w:rFonts w:ascii="Sylfaen" w:hAnsi="Sylfaen"/>
                <w:sz w:val="24"/>
                <w:szCs w:val="24"/>
                <w:lang w:val="ka-GE"/>
              </w:rPr>
              <w:t xml:space="preserve">უკვე </w:t>
            </w:r>
            <w:r w:rsidR="00BC4409">
              <w:rPr>
                <w:rFonts w:ascii="Sylfaen" w:hAnsi="Sylfaen"/>
                <w:sz w:val="24"/>
                <w:szCs w:val="24"/>
                <w:lang w:val="ka-GE"/>
              </w:rPr>
              <w:t>საჯაროდ დადსტურებული ფაქტია, რომ  კორონა ვირუსის მატარებელი შესაძლოა</w:t>
            </w:r>
            <w:r w:rsidR="00A84F0E" w:rsidRPr="00847A6D">
              <w:rPr>
                <w:rFonts w:ascii="Sylfaen" w:hAnsi="Sylfaen"/>
                <w:sz w:val="24"/>
                <w:szCs w:val="24"/>
                <w:lang w:val="ka-GE"/>
              </w:rPr>
              <w:t>,</w:t>
            </w:r>
            <w:r w:rsidR="00BC4409">
              <w:rPr>
                <w:rFonts w:ascii="Sylfaen" w:hAnsi="Sylfaen"/>
                <w:sz w:val="24"/>
                <w:szCs w:val="24"/>
                <w:lang w:val="ka-GE"/>
              </w:rPr>
              <w:t xml:space="preserve"> როგორც არავაქცინირებულები ასევე ვაქცინირებულებიც იყვნენ.  </w:t>
            </w:r>
            <w:r w:rsidR="00DF325A">
              <w:rPr>
                <w:rFonts w:ascii="Sylfaen" w:hAnsi="Sylfaen"/>
                <w:sz w:val="24"/>
                <w:szCs w:val="24"/>
                <w:lang w:val="ka-GE"/>
              </w:rPr>
              <w:t>ასევე საყოველთაოდ აღიარებულია</w:t>
            </w:r>
            <w:r w:rsidR="002B6C65">
              <w:rPr>
                <w:rFonts w:ascii="Sylfaen" w:hAnsi="Sylfaen"/>
                <w:sz w:val="24"/>
                <w:szCs w:val="24"/>
                <w:lang w:val="ka-GE"/>
              </w:rPr>
              <w:t>,</w:t>
            </w:r>
            <w:r w:rsidR="00DF325A">
              <w:rPr>
                <w:rFonts w:ascii="Sylfaen" w:hAnsi="Sylfaen"/>
                <w:sz w:val="24"/>
                <w:szCs w:val="24"/>
                <w:lang w:val="ka-GE"/>
              </w:rPr>
              <w:t xml:space="preserve"> რომ</w:t>
            </w:r>
            <w:r w:rsidR="00D14346">
              <w:rPr>
                <w:rFonts w:ascii="Sylfaen" w:hAnsi="Sylfaen"/>
                <w:sz w:val="24"/>
                <w:szCs w:val="24"/>
                <w:lang w:val="ka-GE"/>
              </w:rPr>
              <w:t xml:space="preserve"> ვაქცინირებული პირებისგან შესაძლოა, როგორც ძველი ისევე ახალი შტამის ვირუსები გავრცელდეს, რადგან ვაქცინა  ვირუსის ახალ შტამზე</w:t>
            </w:r>
            <w:r w:rsidR="002B6C65">
              <w:rPr>
                <w:rFonts w:ascii="Sylfaen" w:hAnsi="Sylfaen"/>
                <w:sz w:val="24"/>
                <w:szCs w:val="24"/>
                <w:lang w:val="ka-GE"/>
              </w:rPr>
              <w:t xml:space="preserve"> ძალინ სუსტად ან პრაქტიკულად არ მოქმედებს</w:t>
            </w:r>
            <w:r w:rsidR="00D14346">
              <w:rPr>
                <w:rFonts w:ascii="Sylfaen" w:hAnsi="Sylfaen"/>
                <w:sz w:val="24"/>
                <w:szCs w:val="24"/>
                <w:lang w:val="ka-GE"/>
              </w:rPr>
              <w:t xml:space="preserve"> და ვაქცინაციის ეფექტურობაც </w:t>
            </w:r>
            <w:r w:rsidR="00DF325A">
              <w:rPr>
                <w:rFonts w:ascii="Sylfaen" w:hAnsi="Sylfaen"/>
                <w:sz w:val="24"/>
                <w:szCs w:val="24"/>
                <w:lang w:val="ka-GE"/>
              </w:rPr>
              <w:t xml:space="preserve"> ძველ შტამებზე </w:t>
            </w:r>
            <w:r w:rsidR="00D14346">
              <w:rPr>
                <w:rFonts w:ascii="Sylfaen" w:hAnsi="Sylfaen"/>
                <w:sz w:val="24"/>
                <w:szCs w:val="24"/>
                <w:lang w:val="ka-GE"/>
              </w:rPr>
              <w:t xml:space="preserve">არარის 100% გარანტირებული. </w:t>
            </w:r>
            <w:r w:rsidR="00BC4409">
              <w:rPr>
                <w:rFonts w:ascii="Sylfaen" w:hAnsi="Sylfaen"/>
                <w:sz w:val="24"/>
                <w:szCs w:val="24"/>
                <w:lang w:val="ka-GE"/>
              </w:rPr>
              <w:t>ამა</w:t>
            </w:r>
            <w:r w:rsidR="002B6C65">
              <w:rPr>
                <w:rFonts w:ascii="Sylfaen" w:hAnsi="Sylfaen"/>
                <w:sz w:val="24"/>
                <w:szCs w:val="24"/>
                <w:lang w:val="ka-GE"/>
              </w:rPr>
              <w:t>ს ადასტურებს</w:t>
            </w:r>
            <w:r w:rsidR="00BC4409">
              <w:rPr>
                <w:rFonts w:ascii="Sylfaen" w:hAnsi="Sylfaen"/>
                <w:sz w:val="24"/>
                <w:szCs w:val="24"/>
                <w:lang w:val="ka-GE"/>
              </w:rPr>
              <w:t xml:space="preserve"> მრავალი სხვადასხვა ქვეყნის გამოცდილება  სადაც  უმტესწილად აცრილ მოქალაქეებში ვირუსის გავრცელება მაინც ხდებოდა. მაგალითად ისრაელი, ჩილე, ამერიკის  შეერთებული შტატების ქალაქებში - ნიუ ჯერსი, ლოს ანჯელესი, სანდიეგო, სანფრანცისკო, ალამედა, კონტრაკოსტა და სხვა. </w:t>
            </w:r>
          </w:p>
          <w:p w14:paraId="05889BE7" w14:textId="6DA50340" w:rsidR="00C914FD" w:rsidRDefault="00C914FD" w:rsidP="00BC4409">
            <w:pPr>
              <w:contextualSpacing/>
              <w:jc w:val="both"/>
              <w:rPr>
                <w:rFonts w:ascii="Sylfaen" w:hAnsi="Sylfaen"/>
                <w:sz w:val="24"/>
                <w:szCs w:val="24"/>
                <w:lang w:val="ka-GE"/>
              </w:rPr>
            </w:pPr>
          </w:p>
          <w:p w14:paraId="54CB3F8D" w14:textId="2B3A3E88" w:rsidR="00D251F6" w:rsidRPr="00847A6D" w:rsidRDefault="00F34311" w:rsidP="00BC4409">
            <w:pPr>
              <w:contextualSpacing/>
              <w:jc w:val="both"/>
              <w:rPr>
                <w:rFonts w:ascii="Sylfaen" w:hAnsi="Sylfaen"/>
                <w:sz w:val="24"/>
                <w:szCs w:val="24"/>
                <w:lang w:val="ka-GE"/>
              </w:rPr>
            </w:pPr>
            <w:r>
              <w:rPr>
                <w:rFonts w:ascii="Sylfaen" w:hAnsi="Sylfaen"/>
                <w:sz w:val="24"/>
                <w:szCs w:val="24"/>
                <w:lang w:val="ka-GE"/>
              </w:rPr>
              <w:t>1</w:t>
            </w:r>
            <w:r w:rsidR="00D251F6" w:rsidRPr="00847A6D">
              <w:rPr>
                <w:rFonts w:ascii="Sylfaen" w:hAnsi="Sylfaen"/>
                <w:sz w:val="24"/>
                <w:szCs w:val="24"/>
                <w:lang w:val="ka-GE"/>
              </w:rPr>
              <w:t>.</w:t>
            </w:r>
          </w:p>
          <w:p w14:paraId="13AF10CD" w14:textId="6B53C44E" w:rsidR="00D251F6" w:rsidRDefault="00C22A91" w:rsidP="00BC4409">
            <w:pPr>
              <w:contextualSpacing/>
              <w:jc w:val="both"/>
              <w:rPr>
                <w:rFonts w:ascii="Sylfaen" w:hAnsi="Sylfaen"/>
                <w:sz w:val="18"/>
                <w:szCs w:val="18"/>
                <w:lang w:val="ka-GE"/>
              </w:rPr>
            </w:pPr>
            <w:hyperlink r:id="rId11" w:anchor="Echobox=1628273124" w:history="1">
              <w:r w:rsidR="00D251F6" w:rsidRPr="0093117C">
                <w:rPr>
                  <w:rStyle w:val="a9"/>
                  <w:rFonts w:ascii="Sylfaen" w:hAnsi="Sylfaen"/>
                  <w:sz w:val="18"/>
                  <w:szCs w:val="18"/>
                  <w:lang w:val="ka-GE"/>
                </w:rPr>
                <w:t>https://www.telegraph.co.uk/news/2021/08/06/fully-vaccinated-unvaccinated-can-transmit-covid/?utm_content=telegraph&amp;utm_medium=Social&amp;utm_campaign=Echobox&amp;utm_source=Facebook&amp;fbclid=IwAR24fZAgFRpzpQa-WWgs9RvZAIWtNywfZky6fdXFI3q7iJSIcBTV18HnuFs#Echobox=1628273124</w:t>
              </w:r>
            </w:hyperlink>
          </w:p>
          <w:p w14:paraId="079EDD80" w14:textId="13F49775" w:rsidR="00D251F6" w:rsidRPr="007D1896" w:rsidRDefault="00F34311" w:rsidP="00BC4409">
            <w:pPr>
              <w:contextualSpacing/>
              <w:jc w:val="both"/>
              <w:rPr>
                <w:rFonts w:ascii="Sylfaen" w:hAnsi="Sylfaen"/>
                <w:sz w:val="18"/>
                <w:szCs w:val="18"/>
                <w:lang w:val="ka-GE"/>
              </w:rPr>
            </w:pPr>
            <w:r>
              <w:rPr>
                <w:rFonts w:ascii="Sylfaen" w:hAnsi="Sylfaen"/>
                <w:sz w:val="18"/>
                <w:szCs w:val="18"/>
                <w:lang w:val="ka-GE"/>
              </w:rPr>
              <w:t>2</w:t>
            </w:r>
            <w:r w:rsidR="00D251F6" w:rsidRPr="007D1896">
              <w:rPr>
                <w:rFonts w:ascii="Sylfaen" w:hAnsi="Sylfaen"/>
                <w:sz w:val="18"/>
                <w:szCs w:val="18"/>
                <w:lang w:val="ka-GE"/>
              </w:rPr>
              <w:t>.</w:t>
            </w:r>
          </w:p>
          <w:p w14:paraId="383364F3" w14:textId="2C4AE3BF" w:rsidR="00D251F6" w:rsidRDefault="00C22A91" w:rsidP="00BC4409">
            <w:pPr>
              <w:contextualSpacing/>
              <w:jc w:val="both"/>
              <w:rPr>
                <w:rFonts w:ascii="Sylfaen" w:hAnsi="Sylfaen"/>
                <w:sz w:val="18"/>
                <w:szCs w:val="18"/>
                <w:lang w:val="ka-GE"/>
              </w:rPr>
            </w:pPr>
            <w:hyperlink r:id="rId12" w:history="1">
              <w:r w:rsidR="00D251F6" w:rsidRPr="0093117C">
                <w:rPr>
                  <w:rStyle w:val="a9"/>
                  <w:rFonts w:ascii="Sylfaen" w:hAnsi="Sylfaen"/>
                  <w:sz w:val="18"/>
                  <w:szCs w:val="18"/>
                  <w:lang w:val="ka-GE"/>
                </w:rPr>
                <w:t>https://www.amerikiskhma.com/a/cdc-new-report-on-delta-variant-spread/5985288.html?fbclid=IwAR12q-G9SUffA1cx8CddqHet1_05_kX4jLmzKmjSy9x2QdJShINF5etcrno</w:t>
              </w:r>
            </w:hyperlink>
          </w:p>
          <w:p w14:paraId="500FF35F" w14:textId="5D130336" w:rsidR="00D251F6" w:rsidRPr="007D1896" w:rsidRDefault="00F34311" w:rsidP="00BC4409">
            <w:pPr>
              <w:contextualSpacing/>
              <w:jc w:val="both"/>
              <w:rPr>
                <w:rFonts w:ascii="Sylfaen" w:hAnsi="Sylfaen"/>
                <w:sz w:val="18"/>
                <w:szCs w:val="18"/>
                <w:lang w:val="ka-GE"/>
              </w:rPr>
            </w:pPr>
            <w:r>
              <w:rPr>
                <w:rFonts w:ascii="Sylfaen" w:hAnsi="Sylfaen"/>
                <w:sz w:val="18"/>
                <w:szCs w:val="18"/>
                <w:lang w:val="ka-GE"/>
              </w:rPr>
              <w:t>3</w:t>
            </w:r>
            <w:r w:rsidR="00D251F6" w:rsidRPr="007D1896">
              <w:rPr>
                <w:rFonts w:ascii="Sylfaen" w:hAnsi="Sylfaen"/>
                <w:sz w:val="18"/>
                <w:szCs w:val="18"/>
                <w:lang w:val="ka-GE"/>
              </w:rPr>
              <w:t>.</w:t>
            </w:r>
          </w:p>
          <w:p w14:paraId="22FA608C" w14:textId="0D217F24" w:rsidR="00D251F6" w:rsidRDefault="00C22A91" w:rsidP="00BC4409">
            <w:pPr>
              <w:contextualSpacing/>
              <w:jc w:val="both"/>
              <w:rPr>
                <w:rFonts w:ascii="Sylfaen" w:hAnsi="Sylfaen"/>
                <w:sz w:val="18"/>
                <w:szCs w:val="18"/>
                <w:lang w:val="ka-GE"/>
              </w:rPr>
            </w:pPr>
            <w:hyperlink r:id="rId13" w:history="1">
              <w:r w:rsidR="00D251F6" w:rsidRPr="0093117C">
                <w:rPr>
                  <w:rStyle w:val="a9"/>
                  <w:rFonts w:ascii="Sylfaen" w:hAnsi="Sylfaen"/>
                  <w:sz w:val="18"/>
                  <w:szCs w:val="18"/>
                  <w:lang w:val="ka-GE"/>
                </w:rPr>
                <w:t>https://www.politico.eu/article/herd-immunity-not-a-possibility-with-delta-variant/?fbclid=IwAR2e-GcDaqhT3kSwcqKC4k9IGEaO8iDpBiX4cyfZxruJD1c9mfhKaYor2_A</w:t>
              </w:r>
            </w:hyperlink>
          </w:p>
          <w:p w14:paraId="59174332" w14:textId="621ABF22" w:rsidR="00F34311" w:rsidRDefault="00F34311" w:rsidP="00BC4409">
            <w:pPr>
              <w:contextualSpacing/>
              <w:jc w:val="both"/>
              <w:rPr>
                <w:rFonts w:ascii="Sylfaen" w:hAnsi="Sylfaen"/>
                <w:sz w:val="18"/>
                <w:szCs w:val="18"/>
                <w:lang w:val="ka-GE"/>
              </w:rPr>
            </w:pPr>
          </w:p>
          <w:p w14:paraId="08C05DC4" w14:textId="5D32B740" w:rsidR="00F34311" w:rsidRDefault="00F34311" w:rsidP="00BC4409">
            <w:pPr>
              <w:contextualSpacing/>
              <w:jc w:val="both"/>
              <w:rPr>
                <w:rFonts w:ascii="Sylfaen" w:hAnsi="Sylfaen"/>
                <w:sz w:val="18"/>
                <w:szCs w:val="18"/>
                <w:lang w:val="ka-GE"/>
              </w:rPr>
            </w:pPr>
            <w:r>
              <w:rPr>
                <w:rFonts w:ascii="Sylfaen" w:hAnsi="Sylfaen"/>
                <w:sz w:val="18"/>
                <w:szCs w:val="18"/>
                <w:lang w:val="ka-GE"/>
              </w:rPr>
              <w:t>4.</w:t>
            </w:r>
          </w:p>
          <w:p w14:paraId="372371D0" w14:textId="7DACE87D" w:rsidR="00F34311" w:rsidRDefault="00C22A91" w:rsidP="00BC4409">
            <w:pPr>
              <w:contextualSpacing/>
              <w:jc w:val="both"/>
              <w:rPr>
                <w:rFonts w:ascii="Sylfaen" w:hAnsi="Sylfaen"/>
                <w:sz w:val="18"/>
                <w:szCs w:val="18"/>
                <w:lang w:val="ka-GE"/>
              </w:rPr>
            </w:pPr>
            <w:hyperlink r:id="rId14" w:history="1">
              <w:r w:rsidR="00F34311" w:rsidRPr="0093117C">
                <w:rPr>
                  <w:rStyle w:val="a9"/>
                  <w:rFonts w:ascii="Sylfaen" w:hAnsi="Sylfaen"/>
                  <w:sz w:val="18"/>
                  <w:szCs w:val="18"/>
                  <w:lang w:val="ka-GE"/>
                </w:rPr>
                <w:t>https://www.bloomberg.com/news/articles/2021-08-21/science-can-t-keep-up-with-virus-creating-worry-for-vaccinated?utm_content=business&amp;cmpid=socialflow-facebook-business&amp;utm_source=facebook&amp;utm_medium=social&amp;utm_campaign=socialflow-organic&amp;fbclid=IwAR1WUIMyEcfbzlqEB7lewC6plToqtIzHqh3r2s_QVmwJAJKTUb9bpEFn3zg</w:t>
              </w:r>
            </w:hyperlink>
          </w:p>
          <w:p w14:paraId="6D60063C" w14:textId="6A2B7DC2" w:rsidR="00F34311" w:rsidRDefault="00F34311" w:rsidP="00BC4409">
            <w:pPr>
              <w:contextualSpacing/>
              <w:jc w:val="both"/>
              <w:rPr>
                <w:rFonts w:ascii="Sylfaen" w:hAnsi="Sylfaen"/>
                <w:sz w:val="18"/>
                <w:szCs w:val="18"/>
                <w:lang w:val="ka-GE"/>
              </w:rPr>
            </w:pPr>
          </w:p>
          <w:p w14:paraId="218468F3" w14:textId="2886303E" w:rsidR="00F34311" w:rsidRDefault="00F34311" w:rsidP="00BC4409">
            <w:pPr>
              <w:contextualSpacing/>
              <w:jc w:val="both"/>
              <w:rPr>
                <w:rFonts w:ascii="Sylfaen" w:hAnsi="Sylfaen"/>
                <w:sz w:val="18"/>
                <w:szCs w:val="18"/>
                <w:lang w:val="ka-GE"/>
              </w:rPr>
            </w:pPr>
            <w:r>
              <w:rPr>
                <w:rFonts w:ascii="Sylfaen" w:hAnsi="Sylfaen"/>
                <w:sz w:val="18"/>
                <w:szCs w:val="18"/>
                <w:lang w:val="ka-GE"/>
              </w:rPr>
              <w:t>5.</w:t>
            </w:r>
          </w:p>
          <w:p w14:paraId="3EF58FDE" w14:textId="20C67C27" w:rsidR="00F34311" w:rsidRDefault="00C22A91" w:rsidP="00BC4409">
            <w:pPr>
              <w:contextualSpacing/>
              <w:jc w:val="both"/>
              <w:rPr>
                <w:rFonts w:ascii="Sylfaen" w:hAnsi="Sylfaen"/>
                <w:sz w:val="18"/>
                <w:szCs w:val="18"/>
                <w:lang w:val="ka-GE"/>
              </w:rPr>
            </w:pPr>
            <w:hyperlink r:id="rId15" w:history="1">
              <w:r w:rsidR="00F34311" w:rsidRPr="0093117C">
                <w:rPr>
                  <w:rStyle w:val="a9"/>
                  <w:rFonts w:ascii="Sylfaen" w:hAnsi="Sylfaen"/>
                  <w:sz w:val="18"/>
                  <w:szCs w:val="18"/>
                  <w:lang w:val="ka-GE"/>
                </w:rPr>
                <w:t>https://www.independent.ie/world-news/coronavirus/people-who-are-double-jabbed-stillcarryhigh-levels-of-virus-40766579.html?fbclid=IwAR1zKewrGeEG_31vE8s7Ovh0sbN0cB2V3PTmn3oJC2MFr7jQW4nHU_8TuTk</w:t>
              </w:r>
            </w:hyperlink>
          </w:p>
          <w:p w14:paraId="25A0F1F4" w14:textId="77777777" w:rsidR="00F34311" w:rsidRDefault="00F34311" w:rsidP="00BC4409">
            <w:pPr>
              <w:contextualSpacing/>
              <w:jc w:val="both"/>
              <w:rPr>
                <w:rFonts w:ascii="Sylfaen" w:hAnsi="Sylfaen"/>
                <w:sz w:val="18"/>
                <w:szCs w:val="18"/>
                <w:lang w:val="ka-GE"/>
              </w:rPr>
            </w:pPr>
          </w:p>
          <w:p w14:paraId="4620DA7F" w14:textId="77777777" w:rsidR="00F34311" w:rsidRDefault="00F34311" w:rsidP="00BC4409">
            <w:pPr>
              <w:contextualSpacing/>
              <w:jc w:val="both"/>
              <w:rPr>
                <w:rFonts w:ascii="Sylfaen" w:hAnsi="Sylfaen"/>
                <w:sz w:val="18"/>
                <w:szCs w:val="18"/>
                <w:lang w:val="ka-GE"/>
              </w:rPr>
            </w:pPr>
          </w:p>
          <w:p w14:paraId="0C33744A" w14:textId="77777777" w:rsidR="00D251F6" w:rsidRDefault="00D251F6" w:rsidP="00BC4409">
            <w:pPr>
              <w:contextualSpacing/>
              <w:jc w:val="both"/>
              <w:rPr>
                <w:rFonts w:ascii="Sylfaen" w:hAnsi="Sylfaen"/>
                <w:sz w:val="18"/>
                <w:szCs w:val="18"/>
                <w:lang w:val="ka-GE"/>
              </w:rPr>
            </w:pPr>
          </w:p>
          <w:p w14:paraId="2ED1E91E" w14:textId="77777777" w:rsidR="00BA0674" w:rsidRDefault="00BA0674" w:rsidP="00BC4409">
            <w:pPr>
              <w:contextualSpacing/>
              <w:jc w:val="both"/>
              <w:rPr>
                <w:rFonts w:ascii="Sylfaen" w:hAnsi="Sylfaen"/>
                <w:sz w:val="24"/>
                <w:szCs w:val="24"/>
                <w:lang w:val="ka-GE"/>
              </w:rPr>
            </w:pPr>
            <w:r>
              <w:rPr>
                <w:rFonts w:ascii="Sylfaen" w:hAnsi="Sylfaen"/>
                <w:sz w:val="24"/>
                <w:szCs w:val="24"/>
                <w:lang w:val="ka-GE"/>
              </w:rPr>
              <w:lastRenderedPageBreak/>
              <w:t xml:space="preserve">შესაბამისად  მხოლოდ  ვაქცინირებულ სტუდენტთა არადისტანციურად პრაქტიკულ სემინარებზე დაშვება  ბრძანების მიზანის მიღწევას ვერ უზრუნველყოფს, რადგან აცრილი სტუდენტებიც ასევე შეიძლება ვირუსის გამავრცელებელნი იყვნენ. ამავე დროს კვირაში ერთჯერადი </w:t>
            </w:r>
            <w:r w:rsidRPr="007D1896">
              <w:rPr>
                <w:rFonts w:ascii="Sylfaen" w:hAnsi="Sylfaen"/>
                <w:sz w:val="24"/>
                <w:szCs w:val="24"/>
                <w:lang w:val="ka-GE"/>
              </w:rPr>
              <w:t xml:space="preserve">PCR </w:t>
            </w:r>
            <w:r>
              <w:rPr>
                <w:rFonts w:ascii="Sylfaen" w:hAnsi="Sylfaen"/>
                <w:sz w:val="24"/>
                <w:szCs w:val="24"/>
                <w:lang w:val="ka-GE"/>
              </w:rPr>
              <w:t>ტესტი ვერ უზრუნველყოფს დაინფიცირების რისკის 100% პრევენციას, რადგან  დაინფიცირების რისკი ყოველ დღე არსებობს. აქედან გამომდინარე  აღნიშნული შეზღუდვა</w:t>
            </w:r>
            <w:r w:rsidRPr="0040339E">
              <w:rPr>
                <w:rFonts w:ascii="Sylfaen" w:hAnsi="Sylfaen"/>
                <w:sz w:val="24"/>
                <w:szCs w:val="24"/>
                <w:lang w:val="ka-GE"/>
              </w:rPr>
              <w:t>,</w:t>
            </w:r>
            <w:r>
              <w:rPr>
                <w:rFonts w:ascii="Sylfaen" w:hAnsi="Sylfaen"/>
                <w:sz w:val="24"/>
                <w:szCs w:val="24"/>
                <w:lang w:val="ka-GE"/>
              </w:rPr>
              <w:t xml:space="preserve">  რომელიც არავაქცინირებული სტუდენტების დისკრიმინაციას ახდენს   ლეგიტიმური მიზნის მიღწევის საშუალებად არ გამოდგება.  </w:t>
            </w:r>
          </w:p>
          <w:p w14:paraId="4081FF0B" w14:textId="5748C812" w:rsidR="002B6C65" w:rsidRDefault="002B6C65" w:rsidP="00BC4409">
            <w:pPr>
              <w:contextualSpacing/>
              <w:jc w:val="both"/>
              <w:rPr>
                <w:rFonts w:ascii="Sylfaen" w:hAnsi="Sylfaen"/>
                <w:sz w:val="24"/>
                <w:szCs w:val="24"/>
                <w:lang w:val="ka-GE"/>
              </w:rPr>
            </w:pPr>
          </w:p>
          <w:p w14:paraId="3865BCB3" w14:textId="52F5F637" w:rsidR="00BC4409" w:rsidRDefault="00072DA5" w:rsidP="004B504B">
            <w:pPr>
              <w:contextualSpacing/>
              <w:jc w:val="both"/>
              <w:rPr>
                <w:rFonts w:ascii="Sylfaen" w:hAnsi="Sylfaen"/>
                <w:sz w:val="24"/>
                <w:szCs w:val="24"/>
                <w:lang w:val="ka-GE"/>
              </w:rPr>
            </w:pPr>
            <w:r>
              <w:rPr>
                <w:rFonts w:ascii="Sylfaen" w:hAnsi="Sylfaen"/>
                <w:sz w:val="24"/>
                <w:szCs w:val="24"/>
                <w:lang w:val="ka-GE"/>
              </w:rPr>
              <w:t xml:space="preserve">მაშასადამე </w:t>
            </w:r>
            <w:r w:rsidR="00BA0674">
              <w:rPr>
                <w:rFonts w:ascii="Sylfaen" w:hAnsi="Sylfaen"/>
                <w:sz w:val="24"/>
                <w:szCs w:val="24"/>
                <w:lang w:val="ka-GE"/>
              </w:rPr>
              <w:t xml:space="preserve"> გასაჩივრებული აქტებით მიერ სტუდენტთა დიფერენცირება ჯანმრთელობის მდგომარეობის ნიშნის მიხედვით  </w:t>
            </w:r>
            <w:r w:rsidR="00B821CD">
              <w:rPr>
                <w:rFonts w:ascii="Sylfaen" w:hAnsi="Sylfaen"/>
                <w:sz w:val="24"/>
                <w:szCs w:val="24"/>
                <w:lang w:val="ka-GE"/>
              </w:rPr>
              <w:t xml:space="preserve">ამ კონკრეტულ შემთხვევაში </w:t>
            </w:r>
            <w:r w:rsidR="00BA0674">
              <w:rPr>
                <w:rFonts w:ascii="Sylfaen" w:hAnsi="Sylfaen"/>
                <w:sz w:val="24"/>
                <w:szCs w:val="24"/>
                <w:lang w:val="ka-GE"/>
              </w:rPr>
              <w:t>არ არის დასაშვები.</w:t>
            </w:r>
          </w:p>
          <w:p w14:paraId="3D5D0644" w14:textId="77777777" w:rsidR="004B504B" w:rsidRPr="0040339E" w:rsidRDefault="004B504B" w:rsidP="004B504B">
            <w:pPr>
              <w:contextualSpacing/>
              <w:jc w:val="both"/>
              <w:rPr>
                <w:rFonts w:ascii="Sylfaen" w:hAnsi="Sylfaen"/>
                <w:sz w:val="24"/>
                <w:szCs w:val="24"/>
                <w:lang w:val="ka-GE"/>
              </w:rPr>
            </w:pPr>
          </w:p>
          <w:p w14:paraId="3FE41F19" w14:textId="7707FCFA" w:rsidR="00A84F0E" w:rsidRPr="002B6C65" w:rsidRDefault="00BC4409" w:rsidP="00002942">
            <w:pPr>
              <w:contextualSpacing/>
              <w:jc w:val="both"/>
              <w:rPr>
                <w:rFonts w:ascii="Sylfaen" w:hAnsi="Sylfaen"/>
                <w:b/>
                <w:sz w:val="24"/>
                <w:szCs w:val="24"/>
                <w:lang w:val="ka-GE"/>
              </w:rPr>
            </w:pPr>
            <w:r w:rsidRPr="002B6C65">
              <w:rPr>
                <w:rFonts w:ascii="Sylfaen" w:hAnsi="Sylfaen"/>
                <w:b/>
                <w:sz w:val="24"/>
                <w:szCs w:val="24"/>
                <w:lang w:val="ka-GE"/>
              </w:rPr>
              <w:t>გგ) აუცილებლობა</w:t>
            </w:r>
          </w:p>
          <w:p w14:paraId="0881050D" w14:textId="77777777" w:rsidR="00A84F0E" w:rsidRDefault="00A84F0E" w:rsidP="00002942">
            <w:pPr>
              <w:contextualSpacing/>
              <w:jc w:val="both"/>
              <w:rPr>
                <w:rFonts w:ascii="Sylfaen" w:hAnsi="Sylfaen"/>
                <w:sz w:val="24"/>
                <w:szCs w:val="24"/>
                <w:lang w:val="ka-GE"/>
              </w:rPr>
            </w:pPr>
          </w:p>
          <w:p w14:paraId="77AF1E12" w14:textId="5325D8EF" w:rsidR="00C528F7" w:rsidRDefault="00C528F7" w:rsidP="00002942">
            <w:pPr>
              <w:contextualSpacing/>
              <w:jc w:val="both"/>
              <w:rPr>
                <w:rFonts w:ascii="Sylfaen" w:hAnsi="Sylfaen"/>
                <w:sz w:val="24"/>
                <w:szCs w:val="24"/>
                <w:lang w:val="ka-GE"/>
              </w:rPr>
            </w:pPr>
            <w:r>
              <w:rPr>
                <w:rFonts w:ascii="Sylfaen" w:hAnsi="Sylfaen"/>
                <w:sz w:val="24"/>
                <w:szCs w:val="24"/>
                <w:lang w:val="ka-GE"/>
              </w:rPr>
              <w:t xml:space="preserve">აუცილებელი მაშინ  შეიძლება იყოს  არავაქცინირებულ სტუდენტთა </w:t>
            </w:r>
            <w:r w:rsidR="00BA1F70">
              <w:rPr>
                <w:rFonts w:ascii="Sylfaen" w:hAnsi="Sylfaen"/>
                <w:sz w:val="24"/>
                <w:szCs w:val="24"/>
                <w:lang w:val="ka-GE"/>
              </w:rPr>
              <w:t>დიფერენცირება</w:t>
            </w:r>
            <w:r w:rsidR="00C65109">
              <w:rPr>
                <w:rFonts w:ascii="Sylfaen" w:hAnsi="Sylfaen"/>
                <w:sz w:val="24"/>
                <w:szCs w:val="24"/>
                <w:lang w:val="ka-GE"/>
              </w:rPr>
              <w:t>,</w:t>
            </w:r>
            <w:r>
              <w:rPr>
                <w:rFonts w:ascii="Sylfaen" w:hAnsi="Sylfaen"/>
                <w:sz w:val="24"/>
                <w:szCs w:val="24"/>
                <w:lang w:val="ka-GE"/>
              </w:rPr>
              <w:t xml:space="preserve"> თუ იგი ლეგიტიმური მიზნის მიღწევისთვის შემოთავაზებულ </w:t>
            </w:r>
            <w:r w:rsidR="004B504B">
              <w:rPr>
                <w:rFonts w:ascii="Sylfaen" w:hAnsi="Sylfaen"/>
                <w:sz w:val="24"/>
                <w:szCs w:val="24"/>
                <w:lang w:val="ka-GE"/>
              </w:rPr>
              <w:t xml:space="preserve">  შეზღუდვის </w:t>
            </w:r>
            <w:r w:rsidR="0040339E">
              <w:rPr>
                <w:rFonts w:ascii="Sylfaen" w:hAnsi="Sylfaen"/>
                <w:sz w:val="24"/>
                <w:szCs w:val="24"/>
                <w:lang w:val="ka-GE"/>
              </w:rPr>
              <w:t>საშუალებებს</w:t>
            </w:r>
            <w:r>
              <w:rPr>
                <w:rFonts w:ascii="Sylfaen" w:hAnsi="Sylfaen"/>
                <w:sz w:val="24"/>
                <w:szCs w:val="24"/>
                <w:lang w:val="ka-GE"/>
              </w:rPr>
              <w:t xml:space="preserve"> შორის ყველაზე მსუბუქ საშუალებას წარმოადგენ</w:t>
            </w:r>
            <w:r w:rsidR="0040339E">
              <w:rPr>
                <w:rFonts w:ascii="Sylfaen" w:hAnsi="Sylfaen"/>
                <w:sz w:val="24"/>
                <w:szCs w:val="24"/>
                <w:lang w:val="ka-GE"/>
              </w:rPr>
              <w:t>ს</w:t>
            </w:r>
            <w:r>
              <w:rPr>
                <w:rFonts w:ascii="Sylfaen" w:hAnsi="Sylfaen"/>
                <w:sz w:val="24"/>
                <w:szCs w:val="24"/>
                <w:lang w:val="ka-GE"/>
              </w:rPr>
              <w:t>.</w:t>
            </w:r>
            <w:r w:rsidR="004B504B">
              <w:rPr>
                <w:rFonts w:ascii="Sylfaen" w:hAnsi="Sylfaen"/>
                <w:sz w:val="24"/>
                <w:szCs w:val="24"/>
                <w:lang w:val="ka-GE"/>
              </w:rPr>
              <w:t xml:space="preserve"> გამომდინარე იქიდან</w:t>
            </w:r>
            <w:r w:rsidR="0040339E">
              <w:rPr>
                <w:rFonts w:ascii="Sylfaen" w:hAnsi="Sylfaen"/>
                <w:sz w:val="24"/>
                <w:szCs w:val="24"/>
                <w:lang w:val="ka-GE"/>
              </w:rPr>
              <w:t>,</w:t>
            </w:r>
            <w:r w:rsidR="004B504B">
              <w:rPr>
                <w:rFonts w:ascii="Sylfaen" w:hAnsi="Sylfaen"/>
                <w:sz w:val="24"/>
                <w:szCs w:val="24"/>
                <w:lang w:val="ka-GE"/>
              </w:rPr>
              <w:t xml:space="preserve"> რომ თავად ვაქცინირებული სტუდენტებიც შესაძლოა ვირუსის გადამტანები იყვნენ მათი არავაქცინირებულებთან ერთად პრაქტიკულ სემინარებზე დაშვება  პირბადისა და  დისტანციის დაცვით არ უნდა იყოს უფრო მეტი რისკის მატარებელი ვიდრე  მხოლოდ ვაქცინირებული სტუდენტების დაშვება</w:t>
            </w:r>
            <w:r w:rsidR="00ED6405">
              <w:rPr>
                <w:rFonts w:ascii="Sylfaen" w:hAnsi="Sylfaen"/>
                <w:sz w:val="24"/>
                <w:szCs w:val="24"/>
                <w:lang w:val="ka-GE"/>
              </w:rPr>
              <w:t>, განსაკუთრებით მაშინ თუ სტუდენტების</w:t>
            </w:r>
            <w:r w:rsidR="00B821CD">
              <w:rPr>
                <w:rFonts w:ascii="Sylfaen" w:hAnsi="Sylfaen"/>
                <w:sz w:val="24"/>
                <w:szCs w:val="24"/>
                <w:lang w:val="ka-GE"/>
              </w:rPr>
              <w:t xml:space="preserve"> პრაქტკიულ სემინარებზე</w:t>
            </w:r>
            <w:r w:rsidR="00ED6405">
              <w:rPr>
                <w:rFonts w:ascii="Sylfaen" w:hAnsi="Sylfaen"/>
                <w:sz w:val="24"/>
                <w:szCs w:val="24"/>
                <w:lang w:val="ka-GE"/>
              </w:rPr>
              <w:t xml:space="preserve"> მცირე ჯგუფე</w:t>
            </w:r>
            <w:r w:rsidR="00B821CD">
              <w:rPr>
                <w:rFonts w:ascii="Sylfaen" w:hAnsi="Sylfaen"/>
                <w:sz w:val="24"/>
                <w:szCs w:val="24"/>
                <w:lang w:val="ka-GE"/>
              </w:rPr>
              <w:t>ბ</w:t>
            </w:r>
            <w:r w:rsidR="00ED6405">
              <w:rPr>
                <w:rFonts w:ascii="Sylfaen" w:hAnsi="Sylfaen"/>
                <w:sz w:val="24"/>
                <w:szCs w:val="24"/>
                <w:lang w:val="ka-GE"/>
              </w:rPr>
              <w:t>ად დაყოფა მოხდება, რაც კიდევ უფრო მარტივს გახდის დისტანციის დაცვას მათ შორის.</w:t>
            </w:r>
            <w:r w:rsidR="004B504B">
              <w:rPr>
                <w:rFonts w:ascii="Sylfaen" w:hAnsi="Sylfaen"/>
                <w:sz w:val="24"/>
                <w:szCs w:val="24"/>
                <w:lang w:val="ka-GE"/>
              </w:rPr>
              <w:t xml:space="preserve">  შესაბამისად  არავაქცინირებულების პრაქტიკულ სემინარებზე დაუშვებლობა  ლეგიტიმური მიზნის მიღწევის ყველა</w:t>
            </w:r>
            <w:r w:rsidR="00C40F6B">
              <w:rPr>
                <w:rFonts w:ascii="Sylfaen" w:hAnsi="Sylfaen"/>
                <w:sz w:val="24"/>
                <w:szCs w:val="24"/>
                <w:lang w:val="ka-GE"/>
              </w:rPr>
              <w:t>ზე</w:t>
            </w:r>
            <w:r w:rsidR="004B504B">
              <w:rPr>
                <w:rFonts w:ascii="Sylfaen" w:hAnsi="Sylfaen"/>
                <w:sz w:val="24"/>
                <w:szCs w:val="24"/>
                <w:lang w:val="ka-GE"/>
              </w:rPr>
              <w:t xml:space="preserve"> მსუბუქ საშუალებას არ წარმოადგენს</w:t>
            </w:r>
            <w:r w:rsidR="00C40F6B">
              <w:rPr>
                <w:rFonts w:ascii="Sylfaen" w:hAnsi="Sylfaen"/>
                <w:sz w:val="24"/>
                <w:szCs w:val="24"/>
                <w:lang w:val="ka-GE"/>
              </w:rPr>
              <w:t>,</w:t>
            </w:r>
            <w:r w:rsidR="00072DA5">
              <w:rPr>
                <w:rFonts w:ascii="Sylfaen" w:hAnsi="Sylfaen"/>
                <w:sz w:val="24"/>
                <w:szCs w:val="24"/>
                <w:lang w:val="ka-GE"/>
              </w:rPr>
              <w:t xml:space="preserve"> </w:t>
            </w:r>
            <w:r w:rsidR="00C40F6B">
              <w:rPr>
                <w:rFonts w:ascii="Sylfaen" w:hAnsi="Sylfaen"/>
                <w:sz w:val="24"/>
                <w:szCs w:val="24"/>
                <w:lang w:val="ka-GE"/>
              </w:rPr>
              <w:t xml:space="preserve">რაც </w:t>
            </w:r>
            <w:r w:rsidR="00AC19B7">
              <w:rPr>
                <w:rFonts w:ascii="Sylfaen" w:hAnsi="Sylfaen"/>
                <w:sz w:val="24"/>
                <w:szCs w:val="24"/>
                <w:lang w:val="ka-GE"/>
              </w:rPr>
              <w:t xml:space="preserve">გასაჩივრებული აქტებით </w:t>
            </w:r>
            <w:r w:rsidR="00C40F6B">
              <w:rPr>
                <w:rFonts w:ascii="Sylfaen" w:hAnsi="Sylfaen"/>
                <w:sz w:val="24"/>
                <w:szCs w:val="24"/>
                <w:lang w:val="ka-GE"/>
              </w:rPr>
              <w:t xml:space="preserve">გამოყენებული </w:t>
            </w:r>
            <w:r w:rsidR="00BA0674">
              <w:rPr>
                <w:rFonts w:ascii="Sylfaen" w:hAnsi="Sylfaen"/>
                <w:sz w:val="24"/>
                <w:szCs w:val="24"/>
                <w:lang w:val="ka-GE"/>
              </w:rPr>
              <w:t xml:space="preserve"> დიფერენცირების</w:t>
            </w:r>
            <w:r w:rsidR="00C40F6B">
              <w:rPr>
                <w:rFonts w:ascii="Sylfaen" w:hAnsi="Sylfaen"/>
                <w:sz w:val="24"/>
                <w:szCs w:val="24"/>
                <w:lang w:val="ka-GE"/>
              </w:rPr>
              <w:t xml:space="preserve">  ა</w:t>
            </w:r>
            <w:r w:rsidR="00BA0674">
              <w:rPr>
                <w:rFonts w:ascii="Sylfaen" w:hAnsi="Sylfaen"/>
                <w:sz w:val="24"/>
                <w:szCs w:val="24"/>
                <w:lang w:val="ka-GE"/>
              </w:rPr>
              <w:t>უცილებლობაზე  არ მეტყველებს</w:t>
            </w:r>
            <w:r w:rsidR="00AC19B7">
              <w:rPr>
                <w:rFonts w:ascii="Sylfaen" w:hAnsi="Sylfaen"/>
                <w:sz w:val="24"/>
                <w:szCs w:val="24"/>
                <w:lang w:val="ka-GE"/>
              </w:rPr>
              <w:t>.</w:t>
            </w:r>
          </w:p>
          <w:p w14:paraId="242833A7" w14:textId="0CE96FE4" w:rsidR="00BA0674" w:rsidRDefault="00BA0674" w:rsidP="00002942">
            <w:pPr>
              <w:contextualSpacing/>
              <w:jc w:val="both"/>
              <w:rPr>
                <w:rFonts w:ascii="Sylfaen" w:hAnsi="Sylfaen"/>
                <w:sz w:val="24"/>
                <w:szCs w:val="24"/>
                <w:lang w:val="ka-GE"/>
              </w:rPr>
            </w:pPr>
          </w:p>
          <w:p w14:paraId="72762550" w14:textId="01FF362D" w:rsidR="00BA0674" w:rsidRPr="0040339E" w:rsidRDefault="00BA0674" w:rsidP="00002942">
            <w:pPr>
              <w:contextualSpacing/>
              <w:jc w:val="both"/>
              <w:rPr>
                <w:rFonts w:ascii="Sylfaen" w:hAnsi="Sylfaen"/>
                <w:sz w:val="24"/>
                <w:szCs w:val="24"/>
                <w:lang w:val="ka-GE"/>
              </w:rPr>
            </w:pPr>
            <w:r>
              <w:rPr>
                <w:rFonts w:ascii="Sylfaen" w:hAnsi="Sylfaen"/>
                <w:sz w:val="24"/>
                <w:szCs w:val="24"/>
                <w:lang w:val="ka-GE"/>
              </w:rPr>
              <w:t>დიფერენცირება  არ წარმოადგენს აუცილებელ საშუალებას.</w:t>
            </w:r>
          </w:p>
          <w:p w14:paraId="5D5C7B7D" w14:textId="29F99A77" w:rsidR="00BC4409" w:rsidRDefault="00BC4409" w:rsidP="00002942">
            <w:pPr>
              <w:contextualSpacing/>
              <w:jc w:val="both"/>
              <w:rPr>
                <w:rFonts w:ascii="Sylfaen" w:hAnsi="Sylfaen"/>
                <w:sz w:val="24"/>
                <w:szCs w:val="24"/>
                <w:lang w:val="ka-GE"/>
              </w:rPr>
            </w:pPr>
          </w:p>
          <w:p w14:paraId="67A79202" w14:textId="2C28E85E" w:rsidR="00BC4409" w:rsidRPr="004E7D3B" w:rsidRDefault="00BC4409" w:rsidP="00002942">
            <w:pPr>
              <w:contextualSpacing/>
              <w:jc w:val="both"/>
              <w:rPr>
                <w:rFonts w:ascii="Sylfaen" w:hAnsi="Sylfaen"/>
                <w:b/>
                <w:sz w:val="24"/>
                <w:szCs w:val="24"/>
                <w:lang w:val="ka-GE"/>
              </w:rPr>
            </w:pPr>
            <w:r w:rsidRPr="004E7D3B">
              <w:rPr>
                <w:rFonts w:ascii="Sylfaen" w:hAnsi="Sylfaen"/>
                <w:b/>
                <w:sz w:val="24"/>
                <w:szCs w:val="24"/>
                <w:lang w:val="ka-GE"/>
              </w:rPr>
              <w:t xml:space="preserve">დდ) </w:t>
            </w:r>
            <w:r w:rsidR="00E862C6" w:rsidRPr="004E7D3B">
              <w:rPr>
                <w:rFonts w:ascii="Sylfaen" w:hAnsi="Sylfaen"/>
                <w:b/>
                <w:sz w:val="24"/>
                <w:szCs w:val="24"/>
                <w:lang w:val="ka-GE"/>
              </w:rPr>
              <w:t>თანაზომიერების პრინციპი</w:t>
            </w:r>
          </w:p>
          <w:p w14:paraId="68BB4646" w14:textId="6D31F62B" w:rsidR="0050254F" w:rsidRDefault="0050254F" w:rsidP="00002942">
            <w:pPr>
              <w:contextualSpacing/>
              <w:jc w:val="both"/>
              <w:rPr>
                <w:rFonts w:ascii="Sylfaen" w:hAnsi="Sylfaen"/>
                <w:sz w:val="24"/>
                <w:szCs w:val="24"/>
                <w:lang w:val="ka-GE"/>
              </w:rPr>
            </w:pPr>
          </w:p>
          <w:p w14:paraId="1F46B483" w14:textId="77777777" w:rsidR="00E862C6" w:rsidRPr="00BA0674" w:rsidRDefault="00E862C6" w:rsidP="00E862C6">
            <w:pPr>
              <w:contextualSpacing/>
              <w:jc w:val="both"/>
              <w:rPr>
                <w:rFonts w:ascii="Sylfaen" w:hAnsi="Sylfaen" w:cs="Sylfaen"/>
                <w:sz w:val="24"/>
                <w:szCs w:val="24"/>
                <w:lang w:val="ka-GE"/>
              </w:rPr>
            </w:pPr>
            <w:r w:rsidRPr="00BA0674">
              <w:rPr>
                <w:rFonts w:ascii="Sylfaen" w:eastAsia="Times New Roman" w:hAnsi="Sylfaen"/>
                <w:sz w:val="24"/>
                <w:szCs w:val="24"/>
                <w:lang w:val="ka-GE"/>
              </w:rPr>
              <w:t>თ</w:t>
            </w:r>
            <w:r w:rsidRPr="005F3B23">
              <w:rPr>
                <w:rFonts w:ascii="Sylfaen" w:hAnsi="Sylfaen" w:cs="Sylfaen"/>
                <w:sz w:val="24"/>
                <w:szCs w:val="24"/>
                <w:lang w:val="ka-GE"/>
              </w:rPr>
              <w:t>ანაზომიერების</w:t>
            </w:r>
            <w:r w:rsidRPr="005F3B23">
              <w:rPr>
                <w:rFonts w:ascii="Sylfaen" w:hAnsi="Sylfaen"/>
                <w:sz w:val="24"/>
                <w:szCs w:val="24"/>
                <w:lang w:val="ka-GE"/>
              </w:rPr>
              <w:t xml:space="preserve"> </w:t>
            </w:r>
            <w:r w:rsidRPr="005F3B23">
              <w:rPr>
                <w:rFonts w:ascii="Sylfaen" w:hAnsi="Sylfaen" w:cs="Sylfaen"/>
                <w:sz w:val="24"/>
                <w:szCs w:val="24"/>
                <w:lang w:val="ka-GE"/>
              </w:rPr>
              <w:t>პრინციპი</w:t>
            </w:r>
            <w:r w:rsidRPr="005F3B23">
              <w:rPr>
                <w:rFonts w:ascii="Sylfaen" w:hAnsi="Sylfaen"/>
                <w:sz w:val="24"/>
                <w:szCs w:val="24"/>
                <w:lang w:val="ka-GE"/>
              </w:rPr>
              <w:t xml:space="preserve"> </w:t>
            </w:r>
            <w:r w:rsidRPr="005F3B23">
              <w:rPr>
                <w:rFonts w:ascii="Sylfaen" w:hAnsi="Sylfaen" w:cs="Sylfaen"/>
                <w:sz w:val="24"/>
                <w:szCs w:val="24"/>
                <w:lang w:val="ka-GE"/>
              </w:rPr>
              <w:t>სამართლებრივი</w:t>
            </w:r>
            <w:r w:rsidRPr="005F3B23">
              <w:rPr>
                <w:rFonts w:ascii="Sylfaen" w:hAnsi="Sylfaen"/>
                <w:sz w:val="24"/>
                <w:szCs w:val="24"/>
                <w:lang w:val="ka-GE"/>
              </w:rPr>
              <w:t xml:space="preserve"> </w:t>
            </w:r>
            <w:r w:rsidRPr="005F3B23">
              <w:rPr>
                <w:rFonts w:ascii="Sylfaen" w:hAnsi="Sylfaen" w:cs="Sylfaen"/>
                <w:sz w:val="24"/>
                <w:szCs w:val="24"/>
                <w:lang w:val="ka-GE"/>
              </w:rPr>
              <w:t>სახელმწიფოს</w:t>
            </w:r>
            <w:r w:rsidRPr="005F3B23">
              <w:rPr>
                <w:rFonts w:ascii="Sylfaen" w:hAnsi="Sylfaen"/>
                <w:sz w:val="24"/>
                <w:szCs w:val="24"/>
                <w:lang w:val="ka-GE"/>
              </w:rPr>
              <w:t xml:space="preserve"> </w:t>
            </w:r>
            <w:r w:rsidRPr="005F3B23">
              <w:rPr>
                <w:rFonts w:ascii="Sylfaen" w:hAnsi="Sylfaen" w:cs="Sylfaen"/>
                <w:sz w:val="24"/>
                <w:szCs w:val="24"/>
                <w:lang w:val="ka-GE"/>
              </w:rPr>
              <w:t>იდეიდან</w:t>
            </w:r>
            <w:r w:rsidRPr="005F3B23">
              <w:rPr>
                <w:rFonts w:ascii="Sylfaen" w:hAnsi="Sylfaen"/>
                <w:sz w:val="24"/>
                <w:szCs w:val="24"/>
                <w:lang w:val="ka-GE"/>
              </w:rPr>
              <w:t xml:space="preserve"> </w:t>
            </w:r>
            <w:r w:rsidRPr="005F3B23">
              <w:rPr>
                <w:rFonts w:ascii="Sylfaen" w:hAnsi="Sylfaen" w:cs="Sylfaen"/>
                <w:sz w:val="24"/>
                <w:szCs w:val="24"/>
                <w:lang w:val="ka-GE"/>
              </w:rPr>
              <w:t>მომდინარეობს</w:t>
            </w:r>
            <w:r w:rsidRPr="005F3B23">
              <w:rPr>
                <w:rFonts w:ascii="Sylfaen" w:hAnsi="Sylfaen"/>
                <w:sz w:val="24"/>
                <w:szCs w:val="24"/>
                <w:lang w:val="ka-GE"/>
              </w:rPr>
              <w:t xml:space="preserve">, </w:t>
            </w:r>
            <w:r w:rsidRPr="005F3B23">
              <w:rPr>
                <w:rFonts w:ascii="Sylfaen" w:hAnsi="Sylfaen" w:cs="Sylfaen"/>
                <w:sz w:val="24"/>
                <w:szCs w:val="24"/>
                <w:lang w:val="ka-GE"/>
              </w:rPr>
              <w:t>მისი</w:t>
            </w:r>
            <w:r w:rsidRPr="005F3B23">
              <w:rPr>
                <w:rFonts w:ascii="Sylfaen" w:hAnsi="Sylfaen"/>
                <w:sz w:val="24"/>
                <w:szCs w:val="24"/>
                <w:lang w:val="ka-GE"/>
              </w:rPr>
              <w:t xml:space="preserve"> </w:t>
            </w:r>
            <w:r w:rsidRPr="005F3B23">
              <w:rPr>
                <w:rFonts w:ascii="Sylfaen" w:hAnsi="Sylfaen" w:cs="Sylfaen"/>
                <w:sz w:val="24"/>
                <w:szCs w:val="24"/>
                <w:lang w:val="ka-GE"/>
              </w:rPr>
              <w:t>ძირითადი</w:t>
            </w:r>
            <w:r w:rsidRPr="005F3B23">
              <w:rPr>
                <w:rFonts w:ascii="Sylfaen" w:hAnsi="Sylfaen"/>
                <w:sz w:val="24"/>
                <w:szCs w:val="24"/>
                <w:lang w:val="ka-GE"/>
              </w:rPr>
              <w:t xml:space="preserve"> </w:t>
            </w:r>
            <w:r w:rsidRPr="005F3B23">
              <w:rPr>
                <w:rFonts w:ascii="Sylfaen" w:hAnsi="Sylfaen" w:cs="Sylfaen"/>
                <w:sz w:val="24"/>
                <w:szCs w:val="24"/>
                <w:lang w:val="ka-GE"/>
              </w:rPr>
              <w:t>დატვირთვა</w:t>
            </w:r>
            <w:r w:rsidRPr="005F3B23">
              <w:rPr>
                <w:rFonts w:ascii="Sylfaen" w:hAnsi="Sylfaen"/>
                <w:sz w:val="24"/>
                <w:szCs w:val="24"/>
                <w:lang w:val="ka-GE"/>
              </w:rPr>
              <w:t xml:space="preserve"> </w:t>
            </w:r>
            <w:r w:rsidRPr="005F3B23">
              <w:rPr>
                <w:rFonts w:ascii="Sylfaen" w:hAnsi="Sylfaen" w:cs="Sylfaen"/>
                <w:sz w:val="24"/>
                <w:szCs w:val="24"/>
                <w:lang w:val="ka-GE"/>
              </w:rPr>
              <w:t>არის</w:t>
            </w:r>
            <w:r w:rsidRPr="005F3B23">
              <w:rPr>
                <w:rFonts w:ascii="Sylfaen" w:hAnsi="Sylfaen"/>
                <w:sz w:val="24"/>
                <w:szCs w:val="24"/>
                <w:lang w:val="ka-GE"/>
              </w:rPr>
              <w:t xml:space="preserve"> </w:t>
            </w:r>
            <w:r w:rsidRPr="005F3B23">
              <w:rPr>
                <w:rFonts w:ascii="Sylfaen" w:hAnsi="Sylfaen" w:cs="Sylfaen"/>
                <w:sz w:val="24"/>
                <w:szCs w:val="24"/>
                <w:lang w:val="ka-GE"/>
              </w:rPr>
              <w:t>ადამიანის</w:t>
            </w:r>
            <w:r w:rsidRPr="005F3B23">
              <w:rPr>
                <w:rFonts w:ascii="Sylfaen" w:hAnsi="Sylfaen"/>
                <w:sz w:val="24"/>
                <w:szCs w:val="24"/>
                <w:lang w:val="ka-GE"/>
              </w:rPr>
              <w:t xml:space="preserve"> </w:t>
            </w:r>
            <w:r w:rsidRPr="005F3B23">
              <w:rPr>
                <w:rFonts w:ascii="Sylfaen" w:hAnsi="Sylfaen" w:cs="Sylfaen"/>
                <w:sz w:val="24"/>
                <w:szCs w:val="24"/>
                <w:lang w:val="ka-GE"/>
              </w:rPr>
              <w:t>უფლებების</w:t>
            </w:r>
            <w:r w:rsidRPr="005F3B23">
              <w:rPr>
                <w:rFonts w:ascii="Sylfaen" w:hAnsi="Sylfaen"/>
                <w:sz w:val="24"/>
                <w:szCs w:val="24"/>
                <w:lang w:val="ka-GE"/>
              </w:rPr>
              <w:t xml:space="preserve"> </w:t>
            </w:r>
            <w:r w:rsidRPr="005F3B23">
              <w:rPr>
                <w:rFonts w:ascii="Sylfaen" w:hAnsi="Sylfaen" w:cs="Sylfaen"/>
                <w:sz w:val="24"/>
                <w:szCs w:val="24"/>
                <w:lang w:val="ka-GE"/>
              </w:rPr>
              <w:t>შეზღუდვისას</w:t>
            </w:r>
            <w:r w:rsidRPr="005F3B23">
              <w:rPr>
                <w:rFonts w:ascii="Sylfaen" w:hAnsi="Sylfaen"/>
                <w:sz w:val="24"/>
                <w:szCs w:val="24"/>
                <w:lang w:val="ka-GE"/>
              </w:rPr>
              <w:t xml:space="preserve"> </w:t>
            </w:r>
            <w:r w:rsidRPr="005F3B23">
              <w:rPr>
                <w:rFonts w:ascii="Sylfaen" w:hAnsi="Sylfaen" w:cs="Sylfaen"/>
                <w:sz w:val="24"/>
                <w:szCs w:val="24"/>
                <w:lang w:val="ka-GE"/>
              </w:rPr>
              <w:t>სახელმწიფოს</w:t>
            </w:r>
            <w:r w:rsidRPr="005F3B23">
              <w:rPr>
                <w:rFonts w:ascii="Sylfaen" w:hAnsi="Sylfaen"/>
                <w:sz w:val="24"/>
                <w:szCs w:val="24"/>
                <w:lang w:val="ka-GE"/>
              </w:rPr>
              <w:t xml:space="preserve"> </w:t>
            </w:r>
            <w:r w:rsidRPr="005F3B23">
              <w:rPr>
                <w:rFonts w:ascii="Sylfaen" w:hAnsi="Sylfaen" w:cs="Sylfaen"/>
                <w:sz w:val="24"/>
                <w:szCs w:val="24"/>
                <w:lang w:val="ka-GE"/>
              </w:rPr>
              <w:t>ფარგლების</w:t>
            </w:r>
            <w:r w:rsidRPr="005F3B23">
              <w:rPr>
                <w:rFonts w:ascii="Sylfaen" w:hAnsi="Sylfaen"/>
                <w:sz w:val="24"/>
                <w:szCs w:val="24"/>
                <w:lang w:val="ka-GE"/>
              </w:rPr>
              <w:t xml:space="preserve"> </w:t>
            </w:r>
            <w:r w:rsidRPr="005F3B23">
              <w:rPr>
                <w:rFonts w:ascii="Sylfaen" w:hAnsi="Sylfaen" w:cs="Sylfaen"/>
                <w:sz w:val="24"/>
                <w:szCs w:val="24"/>
                <w:lang w:val="ka-GE"/>
              </w:rPr>
              <w:t>განსაზღვრა</w:t>
            </w:r>
            <w:r w:rsidRPr="005F3B23">
              <w:rPr>
                <w:rFonts w:ascii="Sylfaen" w:hAnsi="Sylfaen"/>
                <w:sz w:val="24"/>
                <w:szCs w:val="24"/>
                <w:lang w:val="ka-GE"/>
              </w:rPr>
              <w:t xml:space="preserve">, </w:t>
            </w:r>
            <w:r w:rsidRPr="005F3B23">
              <w:rPr>
                <w:rFonts w:ascii="Sylfaen" w:hAnsi="Sylfaen" w:cs="Sylfaen"/>
                <w:sz w:val="24"/>
                <w:szCs w:val="24"/>
                <w:lang w:val="ka-GE"/>
              </w:rPr>
              <w:t>უზრუნველყოფს</w:t>
            </w:r>
            <w:r w:rsidRPr="005F3B23">
              <w:rPr>
                <w:rFonts w:ascii="Sylfaen" w:hAnsi="Sylfaen"/>
                <w:sz w:val="24"/>
                <w:szCs w:val="24"/>
                <w:lang w:val="ka-GE"/>
              </w:rPr>
              <w:t xml:space="preserve"> </w:t>
            </w:r>
            <w:r w:rsidRPr="005F3B23">
              <w:rPr>
                <w:rFonts w:ascii="Sylfaen" w:hAnsi="Sylfaen" w:cs="Sylfaen"/>
                <w:sz w:val="24"/>
                <w:szCs w:val="24"/>
                <w:lang w:val="ka-GE"/>
              </w:rPr>
              <w:t>თავისუფლებისა</w:t>
            </w:r>
            <w:r w:rsidRPr="005F3B23">
              <w:rPr>
                <w:rFonts w:ascii="Sylfaen" w:hAnsi="Sylfaen"/>
                <w:sz w:val="24"/>
                <w:szCs w:val="24"/>
                <w:lang w:val="ka-GE"/>
              </w:rPr>
              <w:t xml:space="preserve"> </w:t>
            </w:r>
            <w:r w:rsidRPr="005F3B23">
              <w:rPr>
                <w:rFonts w:ascii="Sylfaen" w:hAnsi="Sylfaen" w:cs="Sylfaen"/>
                <w:sz w:val="24"/>
                <w:szCs w:val="24"/>
                <w:lang w:val="ka-GE"/>
              </w:rPr>
              <w:t>და</w:t>
            </w:r>
            <w:r w:rsidRPr="005F3B23">
              <w:rPr>
                <w:rFonts w:ascii="Sylfaen" w:hAnsi="Sylfaen"/>
                <w:sz w:val="24"/>
                <w:szCs w:val="24"/>
                <w:lang w:val="ka-GE"/>
              </w:rPr>
              <w:t xml:space="preserve"> </w:t>
            </w:r>
            <w:r w:rsidRPr="005F3B23">
              <w:rPr>
                <w:rFonts w:ascii="Sylfaen" w:hAnsi="Sylfaen" w:cs="Sylfaen"/>
                <w:sz w:val="24"/>
                <w:szCs w:val="24"/>
                <w:lang w:val="ka-GE"/>
              </w:rPr>
              <w:t>მისი</w:t>
            </w:r>
            <w:r w:rsidRPr="005F3B23">
              <w:rPr>
                <w:rFonts w:ascii="Sylfaen" w:hAnsi="Sylfaen"/>
                <w:sz w:val="24"/>
                <w:szCs w:val="24"/>
                <w:lang w:val="ka-GE"/>
              </w:rPr>
              <w:t xml:space="preserve"> </w:t>
            </w:r>
            <w:r w:rsidRPr="005F3B23">
              <w:rPr>
                <w:rFonts w:ascii="Sylfaen" w:hAnsi="Sylfaen" w:cs="Sylfaen"/>
                <w:sz w:val="24"/>
                <w:szCs w:val="24"/>
                <w:lang w:val="ka-GE"/>
              </w:rPr>
              <w:t>შეზღუდვის</w:t>
            </w:r>
            <w:r w:rsidRPr="005F3B23">
              <w:rPr>
                <w:rFonts w:ascii="Sylfaen" w:hAnsi="Sylfaen"/>
                <w:sz w:val="24"/>
                <w:szCs w:val="24"/>
                <w:lang w:val="ka-GE"/>
              </w:rPr>
              <w:t xml:space="preserve"> </w:t>
            </w:r>
            <w:r w:rsidRPr="005F3B23">
              <w:rPr>
                <w:rFonts w:ascii="Sylfaen" w:hAnsi="Sylfaen" w:cs="Sylfaen"/>
                <w:sz w:val="24"/>
                <w:szCs w:val="24"/>
                <w:lang w:val="ka-GE"/>
              </w:rPr>
              <w:t>ერთგვარ</w:t>
            </w:r>
            <w:r w:rsidRPr="005F3B23">
              <w:rPr>
                <w:rFonts w:ascii="Sylfaen" w:hAnsi="Sylfaen"/>
                <w:sz w:val="24"/>
                <w:szCs w:val="24"/>
                <w:lang w:val="ka-GE"/>
              </w:rPr>
              <w:t xml:space="preserve"> </w:t>
            </w:r>
            <w:r w:rsidRPr="005F3B23">
              <w:rPr>
                <w:rFonts w:ascii="Sylfaen" w:hAnsi="Sylfaen" w:cs="Sylfaen"/>
                <w:sz w:val="24"/>
                <w:szCs w:val="24"/>
                <w:lang w:val="ka-GE"/>
              </w:rPr>
              <w:t>გაწონასწორებულ</w:t>
            </w:r>
            <w:r w:rsidRPr="005F3B23">
              <w:rPr>
                <w:rFonts w:ascii="Sylfaen" w:hAnsi="Sylfaen"/>
                <w:sz w:val="24"/>
                <w:szCs w:val="24"/>
                <w:lang w:val="ka-GE"/>
              </w:rPr>
              <w:t xml:space="preserve">, </w:t>
            </w:r>
            <w:r w:rsidRPr="005F3B23">
              <w:rPr>
                <w:rFonts w:ascii="Sylfaen" w:hAnsi="Sylfaen" w:cs="Sylfaen"/>
                <w:sz w:val="24"/>
                <w:szCs w:val="24"/>
                <w:lang w:val="ka-GE"/>
              </w:rPr>
              <w:t>თანაზომიერ</w:t>
            </w:r>
            <w:r w:rsidRPr="005F3B23">
              <w:rPr>
                <w:rFonts w:ascii="Sylfaen" w:hAnsi="Sylfaen"/>
                <w:sz w:val="24"/>
                <w:szCs w:val="24"/>
                <w:lang w:val="ka-GE"/>
              </w:rPr>
              <w:t xml:space="preserve"> </w:t>
            </w:r>
            <w:r w:rsidRPr="005F3B23">
              <w:rPr>
                <w:rFonts w:ascii="Sylfaen" w:hAnsi="Sylfaen" w:cs="Sylfaen"/>
                <w:sz w:val="24"/>
                <w:szCs w:val="24"/>
                <w:lang w:val="ka-GE"/>
              </w:rPr>
              <w:t>დამოკიდებულებას</w:t>
            </w:r>
            <w:r w:rsidRPr="005F3B23">
              <w:rPr>
                <w:rFonts w:ascii="Sylfaen" w:hAnsi="Sylfaen"/>
                <w:sz w:val="24"/>
                <w:szCs w:val="24"/>
                <w:lang w:val="ka-GE"/>
              </w:rPr>
              <w:t xml:space="preserve"> </w:t>
            </w:r>
            <w:r w:rsidRPr="005F3B23">
              <w:rPr>
                <w:rFonts w:ascii="Sylfaen" w:hAnsi="Sylfaen" w:cs="Sylfaen"/>
                <w:sz w:val="24"/>
                <w:szCs w:val="24"/>
                <w:lang w:val="ka-GE"/>
              </w:rPr>
              <w:t>და</w:t>
            </w:r>
            <w:r w:rsidRPr="005F3B23">
              <w:rPr>
                <w:rFonts w:ascii="Sylfaen" w:hAnsi="Sylfaen"/>
                <w:sz w:val="24"/>
                <w:szCs w:val="24"/>
                <w:lang w:val="ka-GE"/>
              </w:rPr>
              <w:t xml:space="preserve"> </w:t>
            </w:r>
            <w:r w:rsidRPr="005F3B23">
              <w:rPr>
                <w:rFonts w:ascii="Sylfaen" w:hAnsi="Sylfaen" w:cs="Sylfaen"/>
                <w:sz w:val="24"/>
                <w:szCs w:val="24"/>
                <w:lang w:val="ka-GE"/>
              </w:rPr>
              <w:t>კრძალავს</w:t>
            </w:r>
            <w:r w:rsidRPr="005F3B23">
              <w:rPr>
                <w:rFonts w:ascii="Sylfaen" w:hAnsi="Sylfaen"/>
                <w:sz w:val="24"/>
                <w:szCs w:val="24"/>
                <w:lang w:val="ka-GE"/>
              </w:rPr>
              <w:t xml:space="preserve"> </w:t>
            </w:r>
            <w:r w:rsidRPr="005F3B23">
              <w:rPr>
                <w:rFonts w:ascii="Sylfaen" w:hAnsi="Sylfaen" w:cs="Sylfaen"/>
                <w:sz w:val="24"/>
                <w:szCs w:val="24"/>
                <w:lang w:val="ka-GE"/>
              </w:rPr>
              <w:t>ადამიანის</w:t>
            </w:r>
            <w:r w:rsidRPr="005F3B23">
              <w:rPr>
                <w:rFonts w:ascii="Sylfaen" w:hAnsi="Sylfaen"/>
                <w:sz w:val="24"/>
                <w:szCs w:val="24"/>
                <w:lang w:val="ka-GE"/>
              </w:rPr>
              <w:t xml:space="preserve"> </w:t>
            </w:r>
            <w:r w:rsidRPr="005F3B23">
              <w:rPr>
                <w:rFonts w:ascii="Sylfaen" w:hAnsi="Sylfaen" w:cs="Sylfaen"/>
                <w:sz w:val="24"/>
                <w:szCs w:val="24"/>
                <w:lang w:val="ka-GE"/>
              </w:rPr>
              <w:t>უფლებების</w:t>
            </w:r>
            <w:r w:rsidRPr="005F3B23">
              <w:rPr>
                <w:rFonts w:ascii="Sylfaen" w:hAnsi="Sylfaen"/>
                <w:sz w:val="24"/>
                <w:szCs w:val="24"/>
                <w:lang w:val="ka-GE"/>
              </w:rPr>
              <w:t xml:space="preserve"> </w:t>
            </w:r>
            <w:r w:rsidRPr="005F3B23">
              <w:rPr>
                <w:rFonts w:ascii="Sylfaen" w:hAnsi="Sylfaen" w:cs="Sylfaen"/>
                <w:sz w:val="24"/>
                <w:szCs w:val="24"/>
                <w:lang w:val="ka-GE"/>
              </w:rPr>
              <w:t>იმაზე</w:t>
            </w:r>
            <w:r w:rsidRPr="005F3B23">
              <w:rPr>
                <w:rFonts w:ascii="Sylfaen" w:hAnsi="Sylfaen"/>
                <w:sz w:val="24"/>
                <w:szCs w:val="24"/>
                <w:lang w:val="ka-GE"/>
              </w:rPr>
              <w:t xml:space="preserve"> </w:t>
            </w:r>
            <w:r w:rsidRPr="005F3B23">
              <w:rPr>
                <w:rFonts w:ascii="Sylfaen" w:hAnsi="Sylfaen" w:cs="Sylfaen"/>
                <w:sz w:val="24"/>
                <w:szCs w:val="24"/>
                <w:lang w:val="ka-GE"/>
              </w:rPr>
              <w:t>მეტად</w:t>
            </w:r>
            <w:r w:rsidRPr="005F3B23">
              <w:rPr>
                <w:rFonts w:ascii="Sylfaen" w:hAnsi="Sylfaen"/>
                <w:sz w:val="24"/>
                <w:szCs w:val="24"/>
                <w:lang w:val="ka-GE"/>
              </w:rPr>
              <w:t xml:space="preserve"> </w:t>
            </w:r>
            <w:r w:rsidRPr="005F3B23">
              <w:rPr>
                <w:rFonts w:ascii="Sylfaen" w:hAnsi="Sylfaen" w:cs="Sylfaen"/>
                <w:sz w:val="24"/>
                <w:szCs w:val="24"/>
                <w:lang w:val="ka-GE"/>
              </w:rPr>
              <w:t>შეზღუდვას</w:t>
            </w:r>
            <w:r w:rsidRPr="005F3B23">
              <w:rPr>
                <w:rFonts w:ascii="Sylfaen" w:hAnsi="Sylfaen"/>
                <w:sz w:val="24"/>
                <w:szCs w:val="24"/>
                <w:lang w:val="ka-GE"/>
              </w:rPr>
              <w:t xml:space="preserve">, </w:t>
            </w:r>
            <w:r w:rsidRPr="005F3B23">
              <w:rPr>
                <w:rFonts w:ascii="Sylfaen" w:hAnsi="Sylfaen" w:cs="Sylfaen"/>
                <w:sz w:val="24"/>
                <w:szCs w:val="24"/>
                <w:lang w:val="ka-GE"/>
              </w:rPr>
              <w:t>რაც</w:t>
            </w:r>
            <w:r w:rsidRPr="005F3B23">
              <w:rPr>
                <w:rFonts w:ascii="Sylfaen" w:hAnsi="Sylfaen"/>
                <w:sz w:val="24"/>
                <w:szCs w:val="24"/>
                <w:lang w:val="ka-GE"/>
              </w:rPr>
              <w:t xml:space="preserve"> </w:t>
            </w:r>
            <w:r w:rsidRPr="005F3B23">
              <w:rPr>
                <w:rFonts w:ascii="Sylfaen" w:hAnsi="Sylfaen" w:cs="Sylfaen"/>
                <w:sz w:val="24"/>
                <w:szCs w:val="24"/>
                <w:lang w:val="ka-GE"/>
              </w:rPr>
              <w:t>აუცილებელია</w:t>
            </w:r>
            <w:r w:rsidRPr="005F3B23">
              <w:rPr>
                <w:rFonts w:ascii="Sylfaen" w:hAnsi="Sylfaen"/>
                <w:sz w:val="24"/>
                <w:szCs w:val="24"/>
                <w:lang w:val="ka-GE"/>
              </w:rPr>
              <w:t xml:space="preserve"> </w:t>
            </w:r>
            <w:r w:rsidRPr="005F3B23">
              <w:rPr>
                <w:rFonts w:ascii="Sylfaen" w:hAnsi="Sylfaen" w:cs="Sylfaen"/>
                <w:sz w:val="24"/>
                <w:szCs w:val="24"/>
                <w:lang w:val="ka-GE"/>
              </w:rPr>
              <w:t>დემოკრატიულ</w:t>
            </w:r>
            <w:r w:rsidRPr="005F3B23">
              <w:rPr>
                <w:rFonts w:ascii="Sylfaen" w:hAnsi="Sylfaen"/>
                <w:sz w:val="24"/>
                <w:szCs w:val="24"/>
                <w:lang w:val="ka-GE"/>
              </w:rPr>
              <w:t xml:space="preserve"> </w:t>
            </w:r>
            <w:r w:rsidRPr="005F3B23">
              <w:rPr>
                <w:rFonts w:ascii="Sylfaen" w:hAnsi="Sylfaen" w:cs="Sylfaen"/>
                <w:sz w:val="24"/>
                <w:szCs w:val="24"/>
                <w:lang w:val="ka-GE"/>
              </w:rPr>
              <w:t>საზოგადოებაში</w:t>
            </w:r>
            <w:r w:rsidRPr="00BA0674">
              <w:rPr>
                <w:rFonts w:ascii="Sylfaen" w:hAnsi="Sylfaen" w:cs="Sylfaen"/>
                <w:sz w:val="24"/>
                <w:szCs w:val="24"/>
                <w:lang w:val="ka-GE"/>
              </w:rPr>
              <w:t xml:space="preserve">. </w:t>
            </w:r>
          </w:p>
          <w:p w14:paraId="7687CBF2" w14:textId="4E2B272B" w:rsidR="00E862C6" w:rsidRPr="005F3B23" w:rsidRDefault="00E862C6" w:rsidP="00E862C6">
            <w:pPr>
              <w:contextualSpacing/>
              <w:jc w:val="both"/>
              <w:rPr>
                <w:rFonts w:ascii="Sylfaen" w:hAnsi="Sylfaen"/>
                <w:sz w:val="24"/>
                <w:szCs w:val="24"/>
                <w:lang w:val="ka-GE"/>
              </w:rPr>
            </w:pPr>
            <w:r w:rsidRPr="00BA0674">
              <w:rPr>
                <w:rFonts w:ascii="Sylfaen" w:hAnsi="Sylfaen" w:cs="Sylfaen"/>
                <w:sz w:val="24"/>
                <w:szCs w:val="24"/>
                <w:lang w:val="ka-GE"/>
              </w:rPr>
              <w:t xml:space="preserve">ამავე დროს </w:t>
            </w:r>
            <w:r w:rsidRPr="005F3B23">
              <w:rPr>
                <w:rFonts w:ascii="Sylfaen" w:hAnsi="Sylfaen" w:cs="Sylfaen"/>
                <w:sz w:val="24"/>
                <w:szCs w:val="24"/>
                <w:lang w:val="ka-GE"/>
              </w:rPr>
              <w:t>თანაზომიერების</w:t>
            </w:r>
            <w:r w:rsidRPr="005F3B23">
              <w:rPr>
                <w:rFonts w:ascii="Sylfaen" w:hAnsi="Sylfaen"/>
                <w:sz w:val="24"/>
                <w:szCs w:val="24"/>
                <w:lang w:val="ka-GE"/>
              </w:rPr>
              <w:t xml:space="preserve"> </w:t>
            </w:r>
            <w:r w:rsidRPr="005F3B23">
              <w:rPr>
                <w:rFonts w:ascii="Sylfaen" w:hAnsi="Sylfaen" w:cs="Sylfaen"/>
                <w:sz w:val="24"/>
                <w:szCs w:val="24"/>
                <w:lang w:val="ka-GE"/>
              </w:rPr>
              <w:t>შეფასებისას</w:t>
            </w:r>
            <w:r w:rsidRPr="005F3B23">
              <w:rPr>
                <w:rFonts w:ascii="Sylfaen" w:hAnsi="Sylfaen"/>
                <w:sz w:val="24"/>
                <w:szCs w:val="24"/>
                <w:lang w:val="ka-GE"/>
              </w:rPr>
              <w:t xml:space="preserve"> </w:t>
            </w:r>
            <w:r w:rsidRPr="005F3B23">
              <w:rPr>
                <w:rFonts w:ascii="Sylfaen" w:hAnsi="Sylfaen" w:cs="Sylfaen"/>
                <w:sz w:val="24"/>
                <w:szCs w:val="24"/>
                <w:lang w:val="ka-GE"/>
              </w:rPr>
              <w:t>გადამწყვეტია</w:t>
            </w:r>
            <w:r w:rsidRPr="005F3B23">
              <w:rPr>
                <w:rFonts w:ascii="Sylfaen" w:hAnsi="Sylfaen"/>
                <w:sz w:val="24"/>
                <w:szCs w:val="24"/>
                <w:lang w:val="ka-GE"/>
              </w:rPr>
              <w:t xml:space="preserve"> </w:t>
            </w:r>
            <w:r w:rsidRPr="005F3B23">
              <w:rPr>
                <w:rFonts w:ascii="Sylfaen" w:hAnsi="Sylfaen" w:cs="Sylfaen"/>
                <w:sz w:val="24"/>
                <w:szCs w:val="24"/>
                <w:lang w:val="ka-GE"/>
              </w:rPr>
              <w:t>მიზანსა</w:t>
            </w:r>
            <w:r w:rsidRPr="005F3B23">
              <w:rPr>
                <w:rFonts w:ascii="Sylfaen" w:hAnsi="Sylfaen"/>
                <w:sz w:val="24"/>
                <w:szCs w:val="24"/>
                <w:lang w:val="ka-GE"/>
              </w:rPr>
              <w:t xml:space="preserve"> </w:t>
            </w:r>
            <w:r w:rsidRPr="005F3B23">
              <w:rPr>
                <w:rFonts w:ascii="Sylfaen" w:hAnsi="Sylfaen" w:cs="Sylfaen"/>
                <w:sz w:val="24"/>
                <w:szCs w:val="24"/>
                <w:lang w:val="ka-GE"/>
              </w:rPr>
              <w:t>და</w:t>
            </w:r>
            <w:r w:rsidRPr="005F3B23">
              <w:rPr>
                <w:rFonts w:ascii="Sylfaen" w:hAnsi="Sylfaen"/>
                <w:sz w:val="24"/>
                <w:szCs w:val="24"/>
                <w:lang w:val="ka-GE"/>
              </w:rPr>
              <w:t xml:space="preserve"> </w:t>
            </w:r>
            <w:r w:rsidRPr="005F3B23">
              <w:rPr>
                <w:rFonts w:ascii="Sylfaen" w:hAnsi="Sylfaen" w:cs="Sylfaen"/>
                <w:sz w:val="24"/>
                <w:szCs w:val="24"/>
                <w:lang w:val="ka-GE"/>
              </w:rPr>
              <w:t>საშუალებას</w:t>
            </w:r>
            <w:r w:rsidRPr="005F3B23">
              <w:rPr>
                <w:rFonts w:ascii="Sylfaen" w:hAnsi="Sylfaen"/>
                <w:sz w:val="24"/>
                <w:szCs w:val="24"/>
                <w:lang w:val="ka-GE"/>
              </w:rPr>
              <w:t xml:space="preserve"> </w:t>
            </w:r>
            <w:r w:rsidRPr="005F3B23">
              <w:rPr>
                <w:rFonts w:ascii="Sylfaen" w:hAnsi="Sylfaen" w:cs="Sylfaen"/>
                <w:sz w:val="24"/>
                <w:szCs w:val="24"/>
                <w:lang w:val="ka-GE"/>
              </w:rPr>
              <w:t>შორის</w:t>
            </w:r>
            <w:r w:rsidRPr="005F3B23">
              <w:rPr>
                <w:rFonts w:ascii="Sylfaen" w:hAnsi="Sylfaen"/>
                <w:sz w:val="24"/>
                <w:szCs w:val="24"/>
                <w:lang w:val="ka-GE"/>
              </w:rPr>
              <w:t xml:space="preserve"> </w:t>
            </w:r>
            <w:r w:rsidRPr="005F3B23">
              <w:rPr>
                <w:rFonts w:ascii="Sylfaen" w:hAnsi="Sylfaen" w:cs="Sylfaen"/>
                <w:sz w:val="24"/>
                <w:szCs w:val="24"/>
                <w:lang w:val="ka-GE"/>
              </w:rPr>
              <w:t>პროპორციულობის</w:t>
            </w:r>
            <w:r w:rsidRPr="005F3B23">
              <w:rPr>
                <w:rFonts w:ascii="Sylfaen" w:hAnsi="Sylfaen"/>
                <w:sz w:val="24"/>
                <w:szCs w:val="24"/>
                <w:lang w:val="ka-GE"/>
              </w:rPr>
              <w:t xml:space="preserve"> </w:t>
            </w:r>
            <w:r w:rsidRPr="005F3B23">
              <w:rPr>
                <w:rFonts w:ascii="Sylfaen" w:hAnsi="Sylfaen" w:cs="Sylfaen"/>
                <w:sz w:val="24"/>
                <w:szCs w:val="24"/>
                <w:lang w:val="ka-GE"/>
              </w:rPr>
              <w:t>საკითხის</w:t>
            </w:r>
            <w:r w:rsidRPr="005F3B23">
              <w:rPr>
                <w:rFonts w:ascii="Sylfaen" w:hAnsi="Sylfaen"/>
                <w:sz w:val="24"/>
                <w:szCs w:val="24"/>
                <w:lang w:val="ka-GE"/>
              </w:rPr>
              <w:t xml:space="preserve"> </w:t>
            </w:r>
            <w:r w:rsidRPr="005F3B23">
              <w:rPr>
                <w:rFonts w:ascii="Sylfaen" w:hAnsi="Sylfaen" w:cs="Sylfaen"/>
                <w:sz w:val="24"/>
                <w:szCs w:val="24"/>
                <w:lang w:val="ka-GE"/>
              </w:rPr>
              <w:t>გარკვევა</w:t>
            </w:r>
            <w:r w:rsidRPr="005F3B23">
              <w:rPr>
                <w:rFonts w:ascii="Sylfaen" w:hAnsi="Sylfaen"/>
                <w:sz w:val="24"/>
                <w:szCs w:val="24"/>
                <w:lang w:val="ka-GE"/>
              </w:rPr>
              <w:t xml:space="preserve">. </w:t>
            </w:r>
            <w:r w:rsidRPr="005F3B23">
              <w:rPr>
                <w:rFonts w:ascii="Sylfaen" w:hAnsi="Sylfaen" w:cs="Sylfaen"/>
                <w:sz w:val="24"/>
                <w:szCs w:val="24"/>
                <w:lang w:val="ka-GE"/>
              </w:rPr>
              <w:t>ზუსტად</w:t>
            </w:r>
            <w:r w:rsidRPr="005F3B23">
              <w:rPr>
                <w:rFonts w:ascii="Sylfaen" w:hAnsi="Sylfaen"/>
                <w:sz w:val="24"/>
                <w:szCs w:val="24"/>
                <w:lang w:val="ka-GE"/>
              </w:rPr>
              <w:t xml:space="preserve"> </w:t>
            </w:r>
            <w:r w:rsidRPr="005F3B23">
              <w:rPr>
                <w:rFonts w:ascii="Sylfaen" w:hAnsi="Sylfaen" w:cs="Sylfaen"/>
                <w:sz w:val="24"/>
                <w:szCs w:val="24"/>
                <w:lang w:val="ka-GE"/>
              </w:rPr>
              <w:t>ეს</w:t>
            </w:r>
            <w:r w:rsidRPr="005F3B23">
              <w:rPr>
                <w:rFonts w:ascii="Sylfaen" w:hAnsi="Sylfaen"/>
                <w:sz w:val="24"/>
                <w:szCs w:val="24"/>
                <w:lang w:val="ka-GE"/>
              </w:rPr>
              <w:t xml:space="preserve"> </w:t>
            </w:r>
            <w:r w:rsidRPr="005F3B23">
              <w:rPr>
                <w:rFonts w:ascii="Sylfaen" w:hAnsi="Sylfaen" w:cs="Sylfaen"/>
                <w:sz w:val="24"/>
                <w:szCs w:val="24"/>
                <w:lang w:val="ka-GE"/>
              </w:rPr>
              <w:t>უზრუნველყოფს</w:t>
            </w:r>
            <w:r w:rsidRPr="005F3B23">
              <w:rPr>
                <w:rFonts w:ascii="Sylfaen" w:hAnsi="Sylfaen"/>
                <w:sz w:val="24"/>
                <w:szCs w:val="24"/>
                <w:lang w:val="ka-GE"/>
              </w:rPr>
              <w:t xml:space="preserve"> </w:t>
            </w:r>
            <w:r w:rsidRPr="005F3B23">
              <w:rPr>
                <w:rFonts w:ascii="Sylfaen" w:hAnsi="Sylfaen" w:cs="Sylfaen"/>
                <w:sz w:val="24"/>
                <w:szCs w:val="24"/>
                <w:lang w:val="ka-GE"/>
              </w:rPr>
              <w:t>გონივრულ</w:t>
            </w:r>
            <w:r w:rsidRPr="005F3B23">
              <w:rPr>
                <w:rFonts w:ascii="Sylfaen" w:hAnsi="Sylfaen"/>
                <w:sz w:val="24"/>
                <w:szCs w:val="24"/>
                <w:lang w:val="ka-GE"/>
              </w:rPr>
              <w:t xml:space="preserve"> </w:t>
            </w:r>
            <w:r w:rsidRPr="005F3B23">
              <w:rPr>
                <w:rFonts w:ascii="Sylfaen" w:hAnsi="Sylfaen" w:cs="Sylfaen"/>
                <w:sz w:val="24"/>
                <w:szCs w:val="24"/>
                <w:lang w:val="ka-GE"/>
              </w:rPr>
              <w:t>ბალანს</w:t>
            </w:r>
            <w:r w:rsidRPr="00BA0674">
              <w:rPr>
                <w:rFonts w:ascii="Sylfaen" w:hAnsi="Sylfaen" w:cs="Sylfaen"/>
                <w:sz w:val="24"/>
                <w:szCs w:val="24"/>
                <w:lang w:val="ka-GE"/>
              </w:rPr>
              <w:t>ის დაცვას</w:t>
            </w:r>
            <w:r w:rsidRPr="005F3B23">
              <w:rPr>
                <w:rFonts w:ascii="Sylfaen" w:hAnsi="Sylfaen"/>
                <w:sz w:val="24"/>
                <w:szCs w:val="24"/>
                <w:lang w:val="ka-GE"/>
              </w:rPr>
              <w:t xml:space="preserve"> </w:t>
            </w:r>
            <w:r w:rsidRPr="005F3B23">
              <w:rPr>
                <w:rFonts w:ascii="Sylfaen" w:hAnsi="Sylfaen" w:cs="Sylfaen"/>
                <w:sz w:val="24"/>
                <w:szCs w:val="24"/>
                <w:lang w:val="ka-GE"/>
              </w:rPr>
              <w:t>კერძო</w:t>
            </w:r>
            <w:r w:rsidRPr="005F3B23">
              <w:rPr>
                <w:rFonts w:ascii="Sylfaen" w:hAnsi="Sylfaen"/>
                <w:sz w:val="24"/>
                <w:szCs w:val="24"/>
                <w:lang w:val="ka-GE"/>
              </w:rPr>
              <w:t xml:space="preserve"> </w:t>
            </w:r>
            <w:r w:rsidRPr="005F3B23">
              <w:rPr>
                <w:rFonts w:ascii="Sylfaen" w:hAnsi="Sylfaen" w:cs="Sylfaen"/>
                <w:sz w:val="24"/>
                <w:szCs w:val="24"/>
                <w:lang w:val="ka-GE"/>
              </w:rPr>
              <w:t>და</w:t>
            </w:r>
            <w:r w:rsidRPr="005F3B23">
              <w:rPr>
                <w:rFonts w:ascii="Sylfaen" w:hAnsi="Sylfaen"/>
                <w:sz w:val="24"/>
                <w:szCs w:val="24"/>
                <w:lang w:val="ka-GE"/>
              </w:rPr>
              <w:t xml:space="preserve"> </w:t>
            </w:r>
            <w:r w:rsidRPr="005F3B23">
              <w:rPr>
                <w:rFonts w:ascii="Sylfaen" w:hAnsi="Sylfaen" w:cs="Sylfaen"/>
                <w:sz w:val="24"/>
                <w:szCs w:val="24"/>
                <w:lang w:val="ka-GE"/>
              </w:rPr>
              <w:t>საჯარო</w:t>
            </w:r>
            <w:r w:rsidRPr="005F3B23">
              <w:rPr>
                <w:rFonts w:ascii="Sylfaen" w:hAnsi="Sylfaen"/>
                <w:sz w:val="24"/>
                <w:szCs w:val="24"/>
                <w:lang w:val="ka-GE"/>
              </w:rPr>
              <w:t xml:space="preserve"> </w:t>
            </w:r>
            <w:r w:rsidRPr="005F3B23">
              <w:rPr>
                <w:rFonts w:ascii="Sylfaen" w:hAnsi="Sylfaen" w:cs="Sylfaen"/>
                <w:sz w:val="24"/>
                <w:szCs w:val="24"/>
                <w:lang w:val="ka-GE"/>
              </w:rPr>
              <w:t>ინტერესებს</w:t>
            </w:r>
            <w:r w:rsidRPr="005F3B23">
              <w:rPr>
                <w:rFonts w:ascii="Sylfaen" w:hAnsi="Sylfaen"/>
                <w:sz w:val="24"/>
                <w:szCs w:val="24"/>
                <w:lang w:val="ka-GE"/>
              </w:rPr>
              <w:t xml:space="preserve"> </w:t>
            </w:r>
            <w:r w:rsidRPr="005F3B23">
              <w:rPr>
                <w:rFonts w:ascii="Sylfaen" w:hAnsi="Sylfaen" w:cs="Sylfaen"/>
                <w:sz w:val="24"/>
                <w:szCs w:val="24"/>
                <w:lang w:val="ka-GE"/>
              </w:rPr>
              <w:t>შორის</w:t>
            </w:r>
            <w:r w:rsidRPr="005F3B23">
              <w:rPr>
                <w:rFonts w:ascii="Sylfaen" w:hAnsi="Sylfaen"/>
                <w:sz w:val="24"/>
                <w:szCs w:val="24"/>
                <w:lang w:val="ka-GE"/>
              </w:rPr>
              <w:t>.</w:t>
            </w:r>
          </w:p>
          <w:p w14:paraId="0F90F6C0" w14:textId="77777777" w:rsidR="00E862C6" w:rsidRDefault="00E862C6" w:rsidP="00002942">
            <w:pPr>
              <w:contextualSpacing/>
              <w:jc w:val="both"/>
              <w:rPr>
                <w:rFonts w:ascii="Sylfaen" w:hAnsi="Sylfaen"/>
                <w:sz w:val="24"/>
                <w:szCs w:val="24"/>
                <w:lang w:val="ka-GE"/>
              </w:rPr>
            </w:pPr>
          </w:p>
          <w:p w14:paraId="153A8ED2" w14:textId="71D2EAA0" w:rsidR="00D03EB1" w:rsidRDefault="00E862C6" w:rsidP="00002942">
            <w:pPr>
              <w:contextualSpacing/>
              <w:jc w:val="both"/>
              <w:rPr>
                <w:rFonts w:ascii="Sylfaen" w:hAnsi="Sylfaen"/>
                <w:sz w:val="24"/>
                <w:szCs w:val="24"/>
                <w:lang w:val="ka-GE"/>
              </w:rPr>
            </w:pPr>
            <w:r>
              <w:rPr>
                <w:rFonts w:ascii="Sylfaen" w:hAnsi="Sylfaen"/>
                <w:sz w:val="24"/>
                <w:szCs w:val="24"/>
                <w:lang w:val="ka-GE"/>
              </w:rPr>
              <w:t>გამომდინარე იქიდან რომ გამოყენებული შეზღუდვით ლეგიტიმური მიზანი ვერ მიიღწევა  და  ლეგიტიმური მიზნის მისაღწევად  უფრო მსუბუქი შეზღუდვის საშუალება არსებობს სოციალური დისტანციის და პირბადის სახით</w:t>
            </w:r>
            <w:r w:rsidR="00B821CD">
              <w:rPr>
                <w:rFonts w:ascii="Sylfaen" w:hAnsi="Sylfaen"/>
                <w:sz w:val="24"/>
                <w:szCs w:val="24"/>
                <w:lang w:val="ka-GE"/>
              </w:rPr>
              <w:t xml:space="preserve"> და მცირე პრაქტიკული ჯგუფების შეფმნის სახით</w:t>
            </w:r>
            <w:r w:rsidR="00BA0674">
              <w:rPr>
                <w:rFonts w:ascii="Sylfaen" w:hAnsi="Sylfaen"/>
                <w:sz w:val="24"/>
                <w:szCs w:val="24"/>
                <w:lang w:val="ka-GE"/>
              </w:rPr>
              <w:t>,</w:t>
            </w:r>
            <w:r>
              <w:rPr>
                <w:rFonts w:ascii="Sylfaen" w:hAnsi="Sylfaen"/>
                <w:sz w:val="24"/>
                <w:szCs w:val="24"/>
                <w:lang w:val="ka-GE"/>
              </w:rPr>
              <w:t xml:space="preserve"> შეზღუდვის პროპორციულობაზე საუბარი ზედმეტია. </w:t>
            </w:r>
            <w:r w:rsidR="00AC19B7">
              <w:rPr>
                <w:rFonts w:ascii="Sylfaen" w:hAnsi="Sylfaen"/>
                <w:sz w:val="24"/>
                <w:szCs w:val="24"/>
                <w:lang w:val="ka-GE"/>
              </w:rPr>
              <w:t xml:space="preserve"> თუმცა </w:t>
            </w:r>
            <w:r w:rsidR="00221F8A">
              <w:rPr>
                <w:rFonts w:ascii="Sylfaen" w:hAnsi="Sylfaen"/>
                <w:sz w:val="24"/>
                <w:szCs w:val="24"/>
                <w:lang w:val="ka-GE"/>
              </w:rPr>
              <w:t xml:space="preserve">სამართლიანობის აღდგენის </w:t>
            </w:r>
            <w:r w:rsidR="00221F8A">
              <w:rPr>
                <w:rFonts w:ascii="Sylfaen" w:hAnsi="Sylfaen"/>
                <w:sz w:val="24"/>
                <w:szCs w:val="24"/>
                <w:lang w:val="ka-GE"/>
              </w:rPr>
              <w:lastRenderedPageBreak/>
              <w:t>მოტვიცაციიდან გამომდინარე</w:t>
            </w:r>
            <w:r w:rsidR="00AC19B7">
              <w:rPr>
                <w:rFonts w:ascii="Sylfaen" w:hAnsi="Sylfaen"/>
                <w:sz w:val="24"/>
                <w:szCs w:val="24"/>
                <w:lang w:val="ka-GE"/>
              </w:rPr>
              <w:t xml:space="preserve"> სასამართლოს მოვახსნებთ</w:t>
            </w:r>
            <w:r w:rsidR="00221F8A">
              <w:rPr>
                <w:rFonts w:ascii="Sylfaen" w:hAnsi="Sylfaen"/>
                <w:sz w:val="24"/>
                <w:szCs w:val="24"/>
                <w:lang w:val="ka-GE"/>
              </w:rPr>
              <w:t>,</w:t>
            </w:r>
            <w:r w:rsidR="00AC19B7">
              <w:rPr>
                <w:rFonts w:ascii="Sylfaen" w:hAnsi="Sylfaen"/>
                <w:sz w:val="24"/>
                <w:szCs w:val="24"/>
                <w:lang w:val="ka-GE"/>
              </w:rPr>
              <w:t xml:space="preserve"> რომ </w:t>
            </w:r>
            <w:r w:rsidR="00B821CD">
              <w:rPr>
                <w:rFonts w:ascii="Sylfaen" w:hAnsi="Sylfaen"/>
                <w:sz w:val="24"/>
                <w:szCs w:val="24"/>
                <w:lang w:val="ka-GE"/>
              </w:rPr>
              <w:t>აღნიშნულო დიფერენცირება სტუდენტებს შორის ასევე არაპროპორციულია: კერძოდ,</w:t>
            </w:r>
            <w:r w:rsidR="00221F8A">
              <w:rPr>
                <w:rFonts w:ascii="Sylfaen" w:hAnsi="Sylfaen"/>
                <w:sz w:val="24"/>
                <w:szCs w:val="24"/>
                <w:lang w:val="ka-GE"/>
              </w:rPr>
              <w:t xml:space="preserve">  როგორც  უკვე ითქვა  გასაჩივრებული აქტებით ვერ ხდება რეალურად ვირუსის პრევენცია ასევე დადგენილი</w:t>
            </w:r>
            <w:r w:rsidR="00BA0674">
              <w:rPr>
                <w:rFonts w:ascii="Sylfaen" w:hAnsi="Sylfaen"/>
                <w:sz w:val="24"/>
                <w:szCs w:val="24"/>
                <w:lang w:val="ka-GE"/>
              </w:rPr>
              <w:t>ა</w:t>
            </w:r>
            <w:r w:rsidR="00D03EB1">
              <w:rPr>
                <w:rFonts w:ascii="Sylfaen" w:hAnsi="Sylfaen"/>
                <w:sz w:val="24"/>
                <w:szCs w:val="24"/>
                <w:lang w:val="ka-GE"/>
              </w:rPr>
              <w:t>,</w:t>
            </w:r>
            <w:r w:rsidR="00221F8A">
              <w:rPr>
                <w:rFonts w:ascii="Sylfaen" w:hAnsi="Sylfaen"/>
                <w:sz w:val="24"/>
                <w:szCs w:val="24"/>
                <w:lang w:val="ka-GE"/>
              </w:rPr>
              <w:t xml:space="preserve"> რომ  მთავრობას და განათლების სამინისტროს ისეთი ნორმის შემუშავება შეეძლოთ</w:t>
            </w:r>
            <w:r w:rsidR="00BA0674">
              <w:rPr>
                <w:rFonts w:ascii="Sylfaen" w:hAnsi="Sylfaen"/>
                <w:sz w:val="24"/>
                <w:szCs w:val="24"/>
                <w:lang w:val="ka-GE"/>
              </w:rPr>
              <w:t>,</w:t>
            </w:r>
            <w:r w:rsidR="00221F8A">
              <w:rPr>
                <w:rFonts w:ascii="Sylfaen" w:hAnsi="Sylfaen"/>
                <w:sz w:val="24"/>
                <w:szCs w:val="24"/>
                <w:lang w:val="ka-GE"/>
              </w:rPr>
              <w:t xml:space="preserve"> რომელიც მოსარჩელეების დისკრიმინაციას არ გამოიწვევდა - პირბადეების ტარება და სოციალურის დისტანცია</w:t>
            </w:r>
            <w:r w:rsidR="00ED6405">
              <w:rPr>
                <w:rFonts w:ascii="Sylfaen" w:hAnsi="Sylfaen"/>
                <w:sz w:val="24"/>
                <w:szCs w:val="24"/>
                <w:lang w:val="ka-GE"/>
              </w:rPr>
              <w:t xml:space="preserve">, სტუდენტების მცირე ჯგუფებად დაყოფა </w:t>
            </w:r>
            <w:r w:rsidR="00221F8A">
              <w:rPr>
                <w:rFonts w:ascii="Sylfaen" w:hAnsi="Sylfaen"/>
                <w:sz w:val="24"/>
                <w:szCs w:val="24"/>
                <w:lang w:val="ka-GE"/>
              </w:rPr>
              <w:t xml:space="preserve"> </w:t>
            </w:r>
            <w:r w:rsidR="00ED6405">
              <w:rPr>
                <w:rFonts w:ascii="Sylfaen" w:hAnsi="Sylfaen"/>
                <w:sz w:val="24"/>
                <w:szCs w:val="24"/>
                <w:lang w:val="ka-GE"/>
              </w:rPr>
              <w:t>პრაქტიკულ/ლაბორატორიულ/კლინიკურ კომპონენტებზე</w:t>
            </w:r>
            <w:r w:rsidR="00221F8A">
              <w:rPr>
                <w:rFonts w:ascii="Sylfaen" w:hAnsi="Sylfaen"/>
                <w:sz w:val="24"/>
                <w:szCs w:val="24"/>
                <w:lang w:val="ka-GE"/>
              </w:rPr>
              <w:t xml:space="preserve">.  </w:t>
            </w:r>
            <w:r w:rsidR="00F874B3">
              <w:rPr>
                <w:rFonts w:ascii="Sylfaen" w:hAnsi="Sylfaen"/>
                <w:sz w:val="24"/>
                <w:szCs w:val="24"/>
                <w:lang w:val="ka-GE"/>
              </w:rPr>
              <w:t xml:space="preserve">ამასთანავე სტუდენტთა უმრავლესობა ახალგაზრდა ჯანმრთელ მაღალი იმუნიტეტის მატარებელ პირებს წარმოადგენენ, რომლებიც რისკის ჯგუფში არ ხვდებიან. ამავე დროს ძირითადი უმრავლესობა სტუდენტებისა აცრილია. შესაბამისად ვირუსის გავრცელება ასეთ პირობებში ინტენსიურად არ მოხდება და თუ მოხდება მცირე რაოდენობაში, რომელიც არ ატარებს სტუდენტებისთვის რაიმე გართულების რისკს.  </w:t>
            </w:r>
            <w:r w:rsidR="00D03EB1">
              <w:rPr>
                <w:rFonts w:ascii="Sylfaen" w:hAnsi="Sylfaen"/>
                <w:sz w:val="24"/>
                <w:szCs w:val="24"/>
                <w:lang w:val="ka-GE"/>
              </w:rPr>
              <w:t xml:space="preserve">  შესაბამისად ვირუსის გადატანის საფრთხე </w:t>
            </w:r>
            <w:r w:rsidR="00B821CD">
              <w:rPr>
                <w:rFonts w:ascii="Sylfaen" w:hAnsi="Sylfaen"/>
                <w:sz w:val="24"/>
                <w:szCs w:val="24"/>
                <w:lang w:val="ka-GE"/>
              </w:rPr>
              <w:t xml:space="preserve">სეზონური გრიპების და ვირუსების დონეს არ </w:t>
            </w:r>
            <w:r w:rsidR="00F874B3">
              <w:rPr>
                <w:rFonts w:ascii="Sylfaen" w:hAnsi="Sylfaen"/>
                <w:sz w:val="24"/>
                <w:szCs w:val="24"/>
                <w:lang w:val="ka-GE"/>
              </w:rPr>
              <w:t>გადა</w:t>
            </w:r>
            <w:r w:rsidR="00B821CD">
              <w:rPr>
                <w:rFonts w:ascii="Sylfaen" w:hAnsi="Sylfaen"/>
                <w:sz w:val="24"/>
                <w:szCs w:val="24"/>
                <w:lang w:val="ka-GE"/>
              </w:rPr>
              <w:t>აჭარბებს</w:t>
            </w:r>
            <w:r w:rsidR="00B1157F">
              <w:rPr>
                <w:rFonts w:ascii="Sylfaen" w:hAnsi="Sylfaen"/>
                <w:sz w:val="24"/>
                <w:szCs w:val="24"/>
                <w:lang w:val="ka-GE"/>
              </w:rPr>
              <w:t>. ასეთ უმნიშვნელო რისკის შემთხვევაშიი  მკაცრი და თან არაეფექტური დიფერენცირების შემოღება, რომელიც მოსარჩელეებს ცხოვრების მთელ სამომავლო კარიერას გაუნადგურებს არის დასახული მიზნის მისაღწევად ცალსახა შეუსაბამო ქმედება გასაჩივრებული აქტების გამომცემელთა მხრიდან. შესაბამისად ხდება</w:t>
            </w:r>
            <w:r w:rsidR="00B1157F" w:rsidRPr="005F3B23">
              <w:rPr>
                <w:rFonts w:ascii="Sylfaen" w:hAnsi="Sylfaen"/>
                <w:sz w:val="24"/>
                <w:szCs w:val="24"/>
                <w:lang w:val="ka-GE"/>
              </w:rPr>
              <w:t xml:space="preserve"> </w:t>
            </w:r>
            <w:r w:rsidR="00B1157F">
              <w:rPr>
                <w:rFonts w:ascii="Sylfaen" w:hAnsi="Sylfaen" w:cs="Sylfaen"/>
                <w:sz w:val="24"/>
                <w:szCs w:val="24"/>
                <w:lang w:val="ka-GE"/>
              </w:rPr>
              <w:t>მოსარჩელეთა</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უფლებების</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იმაზე</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მეტად</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შეზღუდვა</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რაც</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აუცილებელია</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დემოკრატიულ</w:t>
            </w:r>
            <w:r w:rsidR="00B1157F" w:rsidRPr="005F3B23">
              <w:rPr>
                <w:rFonts w:ascii="Sylfaen" w:hAnsi="Sylfaen"/>
                <w:sz w:val="24"/>
                <w:szCs w:val="24"/>
                <w:lang w:val="ka-GE"/>
              </w:rPr>
              <w:t xml:space="preserve"> </w:t>
            </w:r>
            <w:r w:rsidR="00B1157F" w:rsidRPr="005F3B23">
              <w:rPr>
                <w:rFonts w:ascii="Sylfaen" w:hAnsi="Sylfaen" w:cs="Sylfaen"/>
                <w:sz w:val="24"/>
                <w:szCs w:val="24"/>
                <w:lang w:val="ka-GE"/>
              </w:rPr>
              <w:t>საზოგადოებაში</w:t>
            </w:r>
            <w:r w:rsidR="00B1157F" w:rsidRPr="00BA0674">
              <w:rPr>
                <w:rFonts w:ascii="Sylfaen" w:hAnsi="Sylfaen" w:cs="Sylfaen"/>
                <w:sz w:val="24"/>
                <w:szCs w:val="24"/>
                <w:lang w:val="ka-GE"/>
              </w:rPr>
              <w:t xml:space="preserve">. </w:t>
            </w:r>
            <w:r w:rsidR="00B1157F">
              <w:rPr>
                <w:rFonts w:ascii="Sylfaen" w:hAnsi="Sylfaen"/>
                <w:sz w:val="24"/>
                <w:szCs w:val="24"/>
                <w:lang w:val="ka-GE"/>
              </w:rPr>
              <w:t xml:space="preserve"> </w:t>
            </w:r>
          </w:p>
          <w:p w14:paraId="3990BF46" w14:textId="77777777" w:rsidR="008F0E24" w:rsidRDefault="008F0E24" w:rsidP="008F0E24">
            <w:pPr>
              <w:contextualSpacing/>
              <w:jc w:val="both"/>
              <w:rPr>
                <w:rFonts w:ascii="Sylfaen" w:hAnsi="Sylfaen"/>
                <w:sz w:val="24"/>
                <w:szCs w:val="24"/>
                <w:lang w:val="ka-GE"/>
              </w:rPr>
            </w:pPr>
          </w:p>
          <w:p w14:paraId="58A9FF12" w14:textId="197FEAD6" w:rsidR="008F0E24" w:rsidRDefault="008F0E24" w:rsidP="008F0E24">
            <w:pPr>
              <w:contextualSpacing/>
              <w:jc w:val="both"/>
              <w:rPr>
                <w:rFonts w:ascii="Sylfaen" w:hAnsi="Sylfaen"/>
                <w:sz w:val="24"/>
                <w:szCs w:val="24"/>
                <w:lang w:val="ka-GE"/>
              </w:rPr>
            </w:pPr>
            <w:r>
              <w:rPr>
                <w:rFonts w:ascii="Sylfaen" w:hAnsi="Sylfaen"/>
                <w:sz w:val="24"/>
                <w:szCs w:val="24"/>
                <w:lang w:val="ka-GE"/>
              </w:rPr>
              <w:t xml:space="preserve">ხოლო რაც შეეხება ვაქცინაციის გზით ამ პრობლემის მოგვრებას მოგახსენებთ შემდეგს: </w:t>
            </w:r>
          </w:p>
          <w:p w14:paraId="0CAB2F02" w14:textId="77777777" w:rsidR="008F0E24" w:rsidRDefault="008F0E24" w:rsidP="008F0E24">
            <w:pPr>
              <w:contextualSpacing/>
              <w:jc w:val="both"/>
              <w:rPr>
                <w:rFonts w:ascii="Sylfaen" w:hAnsi="Sylfaen"/>
                <w:sz w:val="24"/>
                <w:szCs w:val="24"/>
                <w:lang w:val="ka-GE"/>
              </w:rPr>
            </w:pPr>
          </w:p>
          <w:p w14:paraId="1E370E8F" w14:textId="4B62C546" w:rsidR="008F0E24" w:rsidRDefault="008F0E24" w:rsidP="008F0E24">
            <w:pPr>
              <w:contextualSpacing/>
              <w:jc w:val="both"/>
              <w:rPr>
                <w:rFonts w:ascii="Sylfaen" w:hAnsi="Sylfaen"/>
                <w:sz w:val="24"/>
                <w:szCs w:val="24"/>
                <w:lang w:val="ka-GE"/>
              </w:rPr>
            </w:pPr>
            <w:r>
              <w:rPr>
                <w:rFonts w:ascii="Sylfaen" w:hAnsi="Sylfaen"/>
                <w:sz w:val="24"/>
                <w:szCs w:val="24"/>
                <w:lang w:val="ka-GE"/>
              </w:rPr>
              <w:t>ვაქცინებზე მასიურ მოხმარებაში გაშვებამდე  არ ყოფილა არანაირი დაკვირვება და კვლევა გვერდით მოვლენებთან დაკავშირებით ჩატარებული</w:t>
            </w:r>
            <w:r w:rsidR="00F874B3">
              <w:rPr>
                <w:rFonts w:ascii="Sylfaen" w:hAnsi="Sylfaen"/>
                <w:sz w:val="24"/>
                <w:szCs w:val="24"/>
                <w:lang w:val="ka-GE"/>
              </w:rPr>
              <w:t xml:space="preserve"> შესაბამისად ვაქცინა არის სატესტო ფაზაში, რაც მას ჯანმრთელობის დაზიანების და სიცოცხლის მოსპობის სერიოზული რისკების მატარებლად</w:t>
            </w:r>
            <w:r>
              <w:rPr>
                <w:rFonts w:ascii="Sylfaen" w:hAnsi="Sylfaen"/>
                <w:sz w:val="24"/>
                <w:szCs w:val="24"/>
                <w:lang w:val="ka-GE"/>
              </w:rPr>
              <w:t xml:space="preserve"> </w:t>
            </w:r>
            <w:r w:rsidR="00F874B3">
              <w:rPr>
                <w:rFonts w:ascii="Sylfaen" w:hAnsi="Sylfaen"/>
                <w:sz w:val="24"/>
                <w:szCs w:val="24"/>
                <w:lang w:val="ka-GE"/>
              </w:rPr>
              <w:t xml:space="preserve">აქცევს. </w:t>
            </w:r>
            <w:r>
              <w:rPr>
                <w:rFonts w:ascii="Sylfaen" w:hAnsi="Sylfaen"/>
                <w:sz w:val="24"/>
                <w:szCs w:val="24"/>
                <w:lang w:val="ka-GE"/>
              </w:rPr>
              <w:t xml:space="preserve">იმაზე, რომ  ვაქცინაცია ჯანმრთელობის დაზიანების ან ლეტალობის სერიოზულ რისკებთან არის დაკავშირებული მეტყველებს ის ფაქტიც, რომ როგორც მწარმოებელი ისევე სახელმწიფოც გვერდით მოვლენებზე პასსუხისმგებლობას იხსნის. ასევე არის შემთხვევები, როდესაც ვაქცინაციის შედეგად ადამიანები გარდაიცვალნენ ან ჯანმრთელობა გამოუსწორებლად დაუზიანდათ.  </w:t>
            </w:r>
          </w:p>
          <w:p w14:paraId="336049ED" w14:textId="218B57B0" w:rsidR="008F0E24" w:rsidRDefault="008F0E24" w:rsidP="008F0E24">
            <w:pPr>
              <w:contextualSpacing/>
              <w:jc w:val="both"/>
              <w:rPr>
                <w:rFonts w:ascii="Sylfaen" w:hAnsi="Sylfaen"/>
                <w:sz w:val="24"/>
                <w:szCs w:val="24"/>
                <w:lang w:val="ka-GE"/>
              </w:rPr>
            </w:pPr>
            <w:r>
              <w:rPr>
                <w:rFonts w:ascii="Sylfaen" w:hAnsi="Sylfaen"/>
                <w:sz w:val="24"/>
                <w:szCs w:val="24"/>
                <w:lang w:val="ka-GE"/>
              </w:rPr>
              <w:t>ასევე აღსანიშნავია</w:t>
            </w:r>
            <w:r w:rsidR="006C1310">
              <w:rPr>
                <w:rFonts w:ascii="Sylfaen" w:hAnsi="Sylfaen"/>
                <w:sz w:val="24"/>
                <w:szCs w:val="24"/>
                <w:lang w:val="ka-GE"/>
              </w:rPr>
              <w:t>,</w:t>
            </w:r>
            <w:r>
              <w:rPr>
                <w:rFonts w:ascii="Sylfaen" w:hAnsi="Sylfaen"/>
                <w:sz w:val="24"/>
                <w:szCs w:val="24"/>
                <w:lang w:val="ka-GE"/>
              </w:rPr>
              <w:t xml:space="preserve"> რომ ვაქცინაციის შემთხვევაშიც მაინც ხდება  ვირუსის გავრცელება. შესაბამისად მაშინაც კი თუ მოქალაქე გარისკავს და აიცრება იგი მაინც  შეიძლება იყოს ვირუსის მატარებელი, </w:t>
            </w:r>
            <w:r w:rsidR="00F874B3">
              <w:rPr>
                <w:rFonts w:ascii="Sylfaen" w:hAnsi="Sylfaen"/>
                <w:sz w:val="24"/>
                <w:szCs w:val="24"/>
                <w:lang w:val="ka-GE"/>
              </w:rPr>
              <w:t xml:space="preserve">მაშასადამე </w:t>
            </w:r>
            <w:r>
              <w:rPr>
                <w:rFonts w:ascii="Sylfaen" w:hAnsi="Sylfaen"/>
                <w:sz w:val="24"/>
                <w:szCs w:val="24"/>
                <w:lang w:val="ka-GE"/>
              </w:rPr>
              <w:t xml:space="preserve"> არანაირ ლოგიკურ ახსნას არ ექვემდებარება</w:t>
            </w:r>
            <w:r w:rsidR="006C1310">
              <w:rPr>
                <w:rFonts w:ascii="Sylfaen" w:hAnsi="Sylfaen"/>
                <w:sz w:val="24"/>
                <w:szCs w:val="24"/>
                <w:lang w:val="ka-GE"/>
              </w:rPr>
              <w:t>,</w:t>
            </w:r>
            <w:r>
              <w:rPr>
                <w:rFonts w:ascii="Sylfaen" w:hAnsi="Sylfaen"/>
                <w:sz w:val="24"/>
                <w:szCs w:val="24"/>
                <w:lang w:val="ka-GE"/>
              </w:rPr>
              <w:t xml:space="preserve"> თუ რატომ უნდა </w:t>
            </w:r>
            <w:r w:rsidR="00F874B3">
              <w:rPr>
                <w:rFonts w:ascii="Sylfaen" w:hAnsi="Sylfaen"/>
                <w:sz w:val="24"/>
                <w:szCs w:val="24"/>
                <w:lang w:val="ka-GE"/>
              </w:rPr>
              <w:t xml:space="preserve">დააყენოს  სატესტო ვაქცინის მიერ გამოწვეული რისკების ქვეშ ჯანმრთელმა, ძლიერ იმუნიტეტის მქონე, </w:t>
            </w:r>
            <w:r>
              <w:rPr>
                <w:rFonts w:ascii="Sylfaen" w:hAnsi="Sylfaen"/>
                <w:sz w:val="24"/>
                <w:szCs w:val="24"/>
                <w:lang w:val="ka-GE"/>
              </w:rPr>
              <w:t xml:space="preserve">ადამიანმა საკუთარი სიცოცხლე </w:t>
            </w:r>
            <w:r w:rsidR="00F874B3">
              <w:rPr>
                <w:rFonts w:ascii="Sylfaen" w:hAnsi="Sylfaen"/>
                <w:sz w:val="24"/>
                <w:szCs w:val="24"/>
                <w:lang w:val="ka-GE"/>
              </w:rPr>
              <w:t xml:space="preserve">და ჯანმრთელობა და რატომ უნდა აიცრას. </w:t>
            </w:r>
            <w:r w:rsidR="000B04E8">
              <w:rPr>
                <w:rFonts w:ascii="Sylfaen" w:hAnsi="Sylfaen"/>
                <w:sz w:val="24"/>
                <w:szCs w:val="24"/>
                <w:lang w:val="ka-GE"/>
              </w:rPr>
              <w:t xml:space="preserve"> (დანართი</w:t>
            </w:r>
            <w:r w:rsidR="002C1192">
              <w:rPr>
                <w:rFonts w:ascii="Sylfaen" w:hAnsi="Sylfaen"/>
                <w:sz w:val="24"/>
                <w:szCs w:val="24"/>
                <w:lang w:val="ka-GE"/>
              </w:rPr>
              <w:t xml:space="preserve"> 2 და 3)</w:t>
            </w:r>
          </w:p>
          <w:p w14:paraId="005F91E8" w14:textId="583C15C4" w:rsidR="006C1310" w:rsidRDefault="006C1310" w:rsidP="008F0E24">
            <w:pPr>
              <w:contextualSpacing/>
              <w:jc w:val="both"/>
              <w:rPr>
                <w:rFonts w:ascii="Sylfaen" w:hAnsi="Sylfaen"/>
                <w:sz w:val="24"/>
                <w:szCs w:val="24"/>
                <w:lang w:val="ka-GE"/>
              </w:rPr>
            </w:pPr>
          </w:p>
          <w:p w14:paraId="141BDA7F" w14:textId="7DA04FEB" w:rsidR="006C1310" w:rsidRDefault="006C1310" w:rsidP="008F0E24">
            <w:pPr>
              <w:contextualSpacing/>
              <w:jc w:val="both"/>
              <w:rPr>
                <w:rFonts w:ascii="Sylfaen" w:hAnsi="Sylfaen"/>
                <w:sz w:val="24"/>
                <w:szCs w:val="24"/>
                <w:lang w:val="ka-GE"/>
              </w:rPr>
            </w:pPr>
            <w:r>
              <w:rPr>
                <w:rFonts w:ascii="Sylfaen" w:hAnsi="Sylfaen"/>
                <w:sz w:val="24"/>
                <w:szCs w:val="24"/>
                <w:lang w:val="ka-GE"/>
              </w:rPr>
              <w:t>შესაბამისად  სიცოცხლი მოსპობისა და  ჯანმრთელობის დაზიანების  მინმალური რისკის შემთხვევაშიც კი მოსარჩელეთა უარი ვაქცინაციასთან მიმართებით აბსოლუტურად ლეგიტიმურია და  გამყარებულია კონსტიტუციის 10. მუხლის 1 პუნქტით.</w:t>
            </w:r>
          </w:p>
          <w:p w14:paraId="0D8A7D4D" w14:textId="77777777" w:rsidR="008F0E24" w:rsidRDefault="008F0E24" w:rsidP="008F0E24">
            <w:pPr>
              <w:contextualSpacing/>
              <w:jc w:val="both"/>
              <w:rPr>
                <w:rFonts w:ascii="Sylfaen" w:hAnsi="Sylfaen"/>
                <w:sz w:val="24"/>
                <w:szCs w:val="24"/>
                <w:lang w:val="ka-GE"/>
              </w:rPr>
            </w:pPr>
          </w:p>
          <w:p w14:paraId="2D238A2C" w14:textId="77777777" w:rsidR="008F0E24" w:rsidRDefault="008F0E24" w:rsidP="008F0E24">
            <w:pPr>
              <w:contextualSpacing/>
              <w:jc w:val="both"/>
              <w:rPr>
                <w:rFonts w:ascii="Sylfaen" w:hAnsi="Sylfaen"/>
                <w:sz w:val="24"/>
                <w:szCs w:val="24"/>
                <w:lang w:val="ka-GE"/>
              </w:rPr>
            </w:pPr>
          </w:p>
          <w:p w14:paraId="41364B95" w14:textId="3670CAE5" w:rsidR="008F0E24" w:rsidRDefault="008F0E24" w:rsidP="008F0E24">
            <w:pPr>
              <w:contextualSpacing/>
              <w:jc w:val="both"/>
              <w:rPr>
                <w:rFonts w:ascii="Sylfaen" w:hAnsi="Sylfaen"/>
                <w:sz w:val="24"/>
                <w:szCs w:val="24"/>
                <w:lang w:val="ka-GE"/>
              </w:rPr>
            </w:pPr>
            <w:r>
              <w:rPr>
                <w:rFonts w:ascii="Sylfaen" w:hAnsi="Sylfaen"/>
                <w:sz w:val="24"/>
                <w:szCs w:val="24"/>
                <w:lang w:val="ka-GE"/>
              </w:rPr>
              <w:t xml:space="preserve">  შესაბამისად ობიექტური მოცემულობიდან გამომდინარე და იმ რისკების გათვალისწინებით მოსარჩელეეთა ვაქცინაციაზე უარი გამართლებულია. </w:t>
            </w:r>
          </w:p>
          <w:p w14:paraId="4A41E8EF" w14:textId="6FECEC4F" w:rsidR="008F0E24" w:rsidRDefault="008F0E24" w:rsidP="00002942">
            <w:pPr>
              <w:contextualSpacing/>
              <w:jc w:val="both"/>
              <w:rPr>
                <w:rFonts w:ascii="Sylfaen" w:hAnsi="Sylfaen"/>
                <w:sz w:val="24"/>
                <w:szCs w:val="24"/>
                <w:lang w:val="ka-GE"/>
              </w:rPr>
            </w:pPr>
            <w:r>
              <w:rPr>
                <w:rFonts w:ascii="Sylfaen" w:hAnsi="Sylfaen"/>
                <w:sz w:val="24"/>
                <w:szCs w:val="24"/>
                <w:lang w:val="ka-GE"/>
              </w:rPr>
              <w:t xml:space="preserve"> </w:t>
            </w:r>
          </w:p>
          <w:p w14:paraId="2D754460" w14:textId="5853FD5E" w:rsidR="00D03EB1" w:rsidRDefault="00F5413F" w:rsidP="00D03EB1">
            <w:pPr>
              <w:contextualSpacing/>
              <w:jc w:val="both"/>
              <w:rPr>
                <w:rFonts w:ascii="Sylfaen" w:hAnsi="Sylfaen"/>
                <w:sz w:val="24"/>
                <w:szCs w:val="24"/>
                <w:lang w:val="ka-GE"/>
              </w:rPr>
            </w:pPr>
            <w:r>
              <w:rPr>
                <w:rFonts w:ascii="Sylfaen" w:hAnsi="Sylfaen"/>
                <w:sz w:val="24"/>
                <w:szCs w:val="24"/>
                <w:lang w:val="ka-GE"/>
              </w:rPr>
              <w:lastRenderedPageBreak/>
              <w:t>აქედან გამომდინარე სტუდენტების დიფერენცირება</w:t>
            </w:r>
            <w:r w:rsidR="00D03EB1">
              <w:rPr>
                <w:rFonts w:ascii="Sylfaen" w:hAnsi="Sylfaen"/>
                <w:sz w:val="24"/>
                <w:szCs w:val="24"/>
                <w:lang w:val="ka-GE"/>
              </w:rPr>
              <w:t xml:space="preserve"> ვერ ჩაითვლება ვერც პროპორციულად</w:t>
            </w:r>
            <w:r w:rsidR="00B1157F">
              <w:rPr>
                <w:rFonts w:ascii="Sylfaen" w:hAnsi="Sylfaen"/>
                <w:sz w:val="24"/>
                <w:szCs w:val="24"/>
                <w:lang w:val="ka-GE"/>
              </w:rPr>
              <w:t>.</w:t>
            </w:r>
          </w:p>
          <w:p w14:paraId="6A37B002" w14:textId="52393324" w:rsidR="00ED6405" w:rsidRDefault="00ED6405" w:rsidP="00D03EB1">
            <w:pPr>
              <w:contextualSpacing/>
              <w:jc w:val="both"/>
              <w:rPr>
                <w:rFonts w:ascii="Sylfaen" w:hAnsi="Sylfaen"/>
                <w:sz w:val="24"/>
                <w:szCs w:val="24"/>
                <w:lang w:val="ka-GE"/>
              </w:rPr>
            </w:pPr>
          </w:p>
          <w:p w14:paraId="776BD234" w14:textId="11473608" w:rsidR="00ED6405" w:rsidRDefault="00F5413F" w:rsidP="00D03EB1">
            <w:pPr>
              <w:contextualSpacing/>
              <w:jc w:val="both"/>
              <w:rPr>
                <w:rFonts w:ascii="Sylfaen" w:hAnsi="Sylfaen"/>
                <w:sz w:val="24"/>
                <w:szCs w:val="24"/>
                <w:lang w:val="ka-GE"/>
              </w:rPr>
            </w:pPr>
            <w:r>
              <w:rPr>
                <w:rFonts w:ascii="Sylfaen" w:hAnsi="Sylfaen"/>
                <w:sz w:val="24"/>
                <w:szCs w:val="24"/>
                <w:lang w:val="ka-GE"/>
              </w:rPr>
              <w:t>მაშასადამე</w:t>
            </w:r>
            <w:r w:rsidR="00ED6405">
              <w:rPr>
                <w:rFonts w:ascii="Sylfaen" w:hAnsi="Sylfaen"/>
                <w:sz w:val="24"/>
                <w:szCs w:val="24"/>
                <w:lang w:val="ka-GE"/>
              </w:rPr>
              <w:t xml:space="preserve"> დიფერენცირება ჯანმრთელობის ნიშნის მიხედვით სტუდენტთა ამ წრეში არის გაუმართლებელი</w:t>
            </w:r>
            <w:r w:rsidR="00B1157F">
              <w:rPr>
                <w:rFonts w:ascii="Sylfaen" w:hAnsi="Sylfaen"/>
                <w:sz w:val="24"/>
                <w:szCs w:val="24"/>
                <w:lang w:val="ka-GE"/>
              </w:rPr>
              <w:t xml:space="preserve"> და წარმოადგენს დისკრიმინაციას ჯანმრთელობის ნიშნის მიხედვით</w:t>
            </w:r>
            <w:r>
              <w:rPr>
                <w:rFonts w:ascii="Sylfaen" w:hAnsi="Sylfaen"/>
                <w:sz w:val="24"/>
                <w:szCs w:val="24"/>
                <w:lang w:val="ka-GE"/>
              </w:rPr>
              <w:t>,</w:t>
            </w:r>
            <w:r w:rsidR="00ED6405">
              <w:rPr>
                <w:rFonts w:ascii="Sylfaen" w:hAnsi="Sylfaen"/>
                <w:sz w:val="24"/>
                <w:szCs w:val="24"/>
                <w:lang w:val="ka-GE"/>
              </w:rPr>
              <w:t xml:space="preserve"> </w:t>
            </w:r>
            <w:r w:rsidR="00B1157F">
              <w:rPr>
                <w:rFonts w:ascii="Sylfaen" w:hAnsi="Sylfaen"/>
                <w:sz w:val="24"/>
                <w:szCs w:val="24"/>
                <w:lang w:val="ka-GE"/>
              </w:rPr>
              <w:t xml:space="preserve">რაც მას </w:t>
            </w:r>
            <w:r w:rsidR="00ED6405">
              <w:rPr>
                <w:rFonts w:ascii="Sylfaen" w:hAnsi="Sylfaen"/>
                <w:sz w:val="24"/>
                <w:szCs w:val="24"/>
                <w:lang w:val="ka-GE"/>
              </w:rPr>
              <w:t>არაკონსტიტუციურ</w:t>
            </w:r>
            <w:r w:rsidR="00B1157F">
              <w:rPr>
                <w:rFonts w:ascii="Sylfaen" w:hAnsi="Sylfaen"/>
                <w:sz w:val="24"/>
                <w:szCs w:val="24"/>
                <w:lang w:val="ka-GE"/>
              </w:rPr>
              <w:t>ად აქცევს</w:t>
            </w:r>
            <w:r w:rsidR="00ED6405">
              <w:rPr>
                <w:rFonts w:ascii="Sylfaen" w:hAnsi="Sylfaen"/>
                <w:sz w:val="24"/>
                <w:szCs w:val="24"/>
                <w:lang w:val="ka-GE"/>
              </w:rPr>
              <w:t xml:space="preserve">. </w:t>
            </w:r>
          </w:p>
          <w:p w14:paraId="2ADFCCEA" w14:textId="63E464A9" w:rsidR="00ED6405" w:rsidRDefault="00ED6405" w:rsidP="00002942">
            <w:pPr>
              <w:contextualSpacing/>
              <w:jc w:val="both"/>
              <w:rPr>
                <w:rFonts w:ascii="Sylfaen" w:hAnsi="Sylfaen"/>
                <w:sz w:val="24"/>
                <w:szCs w:val="24"/>
                <w:lang w:val="ka-GE"/>
              </w:rPr>
            </w:pPr>
          </w:p>
          <w:p w14:paraId="4BF69251" w14:textId="401F2CB9" w:rsidR="00ED6405" w:rsidRDefault="00ED6405" w:rsidP="00002942">
            <w:pPr>
              <w:contextualSpacing/>
              <w:jc w:val="both"/>
              <w:rPr>
                <w:rFonts w:ascii="Sylfaen" w:hAnsi="Sylfaen"/>
                <w:sz w:val="24"/>
                <w:szCs w:val="24"/>
                <w:lang w:val="ka-GE"/>
              </w:rPr>
            </w:pPr>
            <w:r>
              <w:rPr>
                <w:rFonts w:ascii="Sylfaen" w:hAnsi="Sylfaen"/>
                <w:sz w:val="24"/>
                <w:szCs w:val="24"/>
                <w:lang w:val="ka-GE"/>
              </w:rPr>
              <w:t>გასაჩივრებული აქტები  კონსტიტუციის 11. მუხლთან მოდიან კოლიზიაში და ბათილად უნდა იქნენ ცნობილი.</w:t>
            </w:r>
          </w:p>
          <w:p w14:paraId="731231C1" w14:textId="45338EE0" w:rsidR="00D14346" w:rsidRDefault="00D14346" w:rsidP="00002942">
            <w:pPr>
              <w:contextualSpacing/>
              <w:jc w:val="both"/>
              <w:rPr>
                <w:rFonts w:ascii="Sylfaen" w:hAnsi="Sylfaen"/>
                <w:sz w:val="24"/>
                <w:szCs w:val="24"/>
                <w:lang w:val="ka-GE"/>
              </w:rPr>
            </w:pPr>
          </w:p>
          <w:p w14:paraId="65FCF61F" w14:textId="77777777" w:rsidR="00D14346" w:rsidRPr="00E862C6" w:rsidRDefault="00D14346" w:rsidP="00002942">
            <w:pPr>
              <w:contextualSpacing/>
              <w:jc w:val="both"/>
              <w:rPr>
                <w:rFonts w:ascii="Sylfaen" w:hAnsi="Sylfaen"/>
                <w:sz w:val="24"/>
                <w:szCs w:val="24"/>
                <w:lang w:val="ka-GE"/>
              </w:rPr>
            </w:pPr>
          </w:p>
          <w:p w14:paraId="2D51AAFB" w14:textId="77777777" w:rsidR="00ED6405" w:rsidRDefault="00ED6405" w:rsidP="00002942">
            <w:pPr>
              <w:contextualSpacing/>
              <w:jc w:val="both"/>
              <w:rPr>
                <w:rFonts w:ascii="Sylfaen" w:hAnsi="Sylfaen"/>
                <w:b/>
                <w:sz w:val="28"/>
                <w:szCs w:val="28"/>
                <w:lang w:val="ka-GE"/>
              </w:rPr>
            </w:pPr>
          </w:p>
          <w:p w14:paraId="586B0002" w14:textId="070386A9" w:rsidR="00E862C6" w:rsidRPr="00786BFC" w:rsidRDefault="00786BFC" w:rsidP="00002942">
            <w:pPr>
              <w:contextualSpacing/>
              <w:jc w:val="both"/>
              <w:rPr>
                <w:rFonts w:ascii="Sylfaen" w:hAnsi="Sylfaen"/>
                <w:b/>
                <w:sz w:val="28"/>
                <w:szCs w:val="28"/>
                <w:lang w:val="ka-GE"/>
              </w:rPr>
            </w:pPr>
            <w:r w:rsidRPr="0040339E">
              <w:rPr>
                <w:rFonts w:ascii="Sylfaen" w:hAnsi="Sylfaen"/>
                <w:b/>
                <w:sz w:val="28"/>
                <w:szCs w:val="28"/>
                <w:lang w:val="ka-GE"/>
              </w:rPr>
              <w:t xml:space="preserve">II. </w:t>
            </w:r>
            <w:r w:rsidR="00D14346" w:rsidRPr="00786BFC">
              <w:rPr>
                <w:rFonts w:ascii="Sylfaen" w:hAnsi="Sylfaen"/>
                <w:b/>
                <w:sz w:val="28"/>
                <w:szCs w:val="28"/>
                <w:lang w:val="ka-GE"/>
              </w:rPr>
              <w:t>მუხლი 27</w:t>
            </w:r>
            <w:r w:rsidRPr="0040339E">
              <w:rPr>
                <w:rFonts w:ascii="Sylfaen" w:hAnsi="Sylfaen"/>
                <w:b/>
                <w:sz w:val="28"/>
                <w:szCs w:val="28"/>
                <w:lang w:val="ka-GE"/>
              </w:rPr>
              <w:t>.</w:t>
            </w:r>
            <w:r w:rsidR="00D14346" w:rsidRPr="00786BFC">
              <w:rPr>
                <w:rFonts w:ascii="Sylfaen" w:hAnsi="Sylfaen"/>
                <w:b/>
                <w:sz w:val="28"/>
                <w:szCs w:val="28"/>
                <w:lang w:val="ka-GE"/>
              </w:rPr>
              <w:t xml:space="preserve"> განათლების უფლება</w:t>
            </w:r>
          </w:p>
          <w:p w14:paraId="3CAE3517" w14:textId="5D4AF67C" w:rsidR="00E862C6" w:rsidRDefault="00E862C6" w:rsidP="00002942">
            <w:pPr>
              <w:contextualSpacing/>
              <w:jc w:val="both"/>
              <w:rPr>
                <w:rFonts w:ascii="Sylfaen" w:hAnsi="Sylfaen"/>
                <w:sz w:val="24"/>
                <w:szCs w:val="24"/>
                <w:lang w:val="ka-GE"/>
              </w:rPr>
            </w:pPr>
          </w:p>
          <w:p w14:paraId="181EAFD6" w14:textId="77777777" w:rsidR="00BA1F70" w:rsidRDefault="00BA1F70" w:rsidP="00002942">
            <w:pPr>
              <w:contextualSpacing/>
              <w:jc w:val="both"/>
              <w:rPr>
                <w:rFonts w:ascii="Sylfaen" w:hAnsi="Sylfaen"/>
                <w:b/>
                <w:sz w:val="24"/>
                <w:szCs w:val="24"/>
                <w:lang w:val="ka-GE"/>
              </w:rPr>
            </w:pPr>
          </w:p>
          <w:p w14:paraId="482BEAA7" w14:textId="77777777" w:rsidR="00BA1F70" w:rsidRDefault="00BA1F70" w:rsidP="00002942">
            <w:pPr>
              <w:contextualSpacing/>
              <w:jc w:val="both"/>
              <w:rPr>
                <w:rFonts w:ascii="Sylfaen" w:hAnsi="Sylfaen"/>
                <w:b/>
                <w:sz w:val="24"/>
                <w:szCs w:val="24"/>
                <w:lang w:val="ka-GE"/>
              </w:rPr>
            </w:pPr>
          </w:p>
          <w:p w14:paraId="1FDED162" w14:textId="6C4C5A2A" w:rsidR="00786BFC" w:rsidRPr="00317299" w:rsidRDefault="00786BFC" w:rsidP="00002942">
            <w:pPr>
              <w:contextualSpacing/>
              <w:jc w:val="both"/>
              <w:rPr>
                <w:rFonts w:ascii="Sylfaen" w:hAnsi="Sylfaen"/>
                <w:b/>
                <w:sz w:val="24"/>
                <w:szCs w:val="24"/>
                <w:lang w:val="ka-GE"/>
              </w:rPr>
            </w:pPr>
            <w:r w:rsidRPr="00317299">
              <w:rPr>
                <w:rFonts w:ascii="Sylfaen" w:hAnsi="Sylfaen"/>
                <w:b/>
                <w:sz w:val="24"/>
                <w:szCs w:val="24"/>
                <w:lang w:val="ka-GE"/>
              </w:rPr>
              <w:t>1. დაცვის სფერო</w:t>
            </w:r>
          </w:p>
          <w:p w14:paraId="19C530AD" w14:textId="1554867F" w:rsidR="00786BFC" w:rsidRDefault="00786BFC" w:rsidP="00002942">
            <w:pPr>
              <w:contextualSpacing/>
              <w:jc w:val="both"/>
              <w:rPr>
                <w:rFonts w:ascii="Sylfaen" w:hAnsi="Sylfaen"/>
                <w:sz w:val="24"/>
                <w:szCs w:val="24"/>
                <w:lang w:val="ka-GE"/>
              </w:rPr>
            </w:pPr>
          </w:p>
          <w:p w14:paraId="66B87620" w14:textId="0F107AB4" w:rsidR="00786BFC" w:rsidRDefault="00786BFC" w:rsidP="00002942">
            <w:pPr>
              <w:contextualSpacing/>
              <w:jc w:val="both"/>
              <w:rPr>
                <w:rFonts w:ascii="Sylfaen" w:hAnsi="Sylfaen"/>
                <w:sz w:val="24"/>
                <w:szCs w:val="24"/>
                <w:lang w:val="ka-GE"/>
              </w:rPr>
            </w:pPr>
            <w:r>
              <w:rPr>
                <w:rFonts w:ascii="Sylfaen" w:hAnsi="Sylfaen"/>
                <w:sz w:val="24"/>
                <w:szCs w:val="24"/>
                <w:lang w:val="ka-GE"/>
              </w:rPr>
              <w:t>ამ ნორმის მიხედვით ყველას აქვს განათლების მიღებისა და მისი ფორმის არჩევის უფლება. ასევე მოქალაქეებს აქვთ უფლება კანონით დადგენილ წესით სახელმწიფოს დაფინანსებით მიიღონ პროფესიული და უმაღლესი განათლება.</w:t>
            </w:r>
          </w:p>
          <w:p w14:paraId="347185CA" w14:textId="2BC5AF4B" w:rsidR="00786BFC" w:rsidRPr="00786BFC" w:rsidRDefault="00786BFC" w:rsidP="00002942">
            <w:pPr>
              <w:contextualSpacing/>
              <w:jc w:val="both"/>
              <w:rPr>
                <w:rFonts w:ascii="Sylfaen" w:hAnsi="Sylfaen"/>
                <w:sz w:val="24"/>
                <w:szCs w:val="24"/>
                <w:lang w:val="ka-GE"/>
              </w:rPr>
            </w:pPr>
            <w:r>
              <w:rPr>
                <w:rFonts w:ascii="Sylfaen" w:hAnsi="Sylfaen"/>
                <w:sz w:val="24"/>
                <w:szCs w:val="24"/>
                <w:lang w:val="ka-GE"/>
              </w:rPr>
              <w:t>გამომდიარე იქიდან მოსარჩელეები მოქალაქეებს წარმოადგენენ</w:t>
            </w:r>
            <w:r w:rsidR="002755F7">
              <w:rPr>
                <w:rFonts w:ascii="Sylfaen" w:hAnsi="Sylfaen"/>
                <w:sz w:val="24"/>
                <w:szCs w:val="24"/>
                <w:lang w:val="ka-GE"/>
              </w:rPr>
              <w:t>,</w:t>
            </w:r>
            <w:r>
              <w:rPr>
                <w:rFonts w:ascii="Sylfaen" w:hAnsi="Sylfaen"/>
                <w:sz w:val="24"/>
                <w:szCs w:val="24"/>
                <w:lang w:val="ka-GE"/>
              </w:rPr>
              <w:t xml:space="preserve"> რომ</w:t>
            </w:r>
            <w:r w:rsidR="002755F7">
              <w:rPr>
                <w:rFonts w:ascii="Sylfaen" w:hAnsi="Sylfaen"/>
                <w:sz w:val="24"/>
                <w:szCs w:val="24"/>
                <w:lang w:val="ka-GE"/>
              </w:rPr>
              <w:t>ლებიც ირიცხებიან უმაღლეს სასწავლებელში და ა</w:t>
            </w:r>
            <w:r>
              <w:rPr>
                <w:rFonts w:ascii="Sylfaen" w:hAnsi="Sylfaen"/>
                <w:sz w:val="24"/>
                <w:szCs w:val="24"/>
                <w:lang w:val="ka-GE"/>
              </w:rPr>
              <w:t xml:space="preserve">ქვთ განზრახული უმაღლესი განათლების მიღება, ისინი ამ ნორმის დაცვის სფეროში ექცევიან. </w:t>
            </w:r>
          </w:p>
          <w:p w14:paraId="21B513EC" w14:textId="77777777" w:rsidR="0050254F" w:rsidRDefault="0050254F" w:rsidP="00002942">
            <w:pPr>
              <w:contextualSpacing/>
              <w:jc w:val="both"/>
              <w:rPr>
                <w:rFonts w:ascii="Sylfaen" w:hAnsi="Sylfaen"/>
                <w:sz w:val="24"/>
                <w:szCs w:val="24"/>
                <w:lang w:val="ka-GE"/>
              </w:rPr>
            </w:pPr>
          </w:p>
          <w:p w14:paraId="2E9ED2B2" w14:textId="36C6137C" w:rsidR="00DB1003" w:rsidRDefault="00C12F82" w:rsidP="00002942">
            <w:pPr>
              <w:contextualSpacing/>
              <w:jc w:val="both"/>
              <w:rPr>
                <w:rFonts w:ascii="Sylfaen" w:eastAsia="Times New Roman" w:hAnsi="Sylfaen" w:cs="Sylfaen"/>
                <w:b/>
                <w:noProof/>
                <w:sz w:val="24"/>
                <w:szCs w:val="24"/>
                <w:lang w:val="ka-GE"/>
              </w:rPr>
            </w:pPr>
            <w:r w:rsidRPr="0040339E">
              <w:rPr>
                <w:rFonts w:ascii="Sylfaen" w:eastAsia="Times New Roman" w:hAnsi="Sylfaen" w:cs="Sylfaen"/>
                <w:b/>
                <w:noProof/>
                <w:sz w:val="24"/>
                <w:szCs w:val="24"/>
                <w:lang w:val="ka-GE"/>
              </w:rPr>
              <w:t xml:space="preserve"> </w:t>
            </w:r>
            <w:r w:rsidR="00317299" w:rsidRPr="00317299">
              <w:rPr>
                <w:rFonts w:ascii="Sylfaen" w:eastAsia="Times New Roman" w:hAnsi="Sylfaen" w:cs="Sylfaen"/>
                <w:b/>
                <w:noProof/>
                <w:sz w:val="24"/>
                <w:szCs w:val="24"/>
                <w:lang w:val="ka-GE"/>
              </w:rPr>
              <w:t>2. შეზღუდვა</w:t>
            </w:r>
          </w:p>
          <w:p w14:paraId="7897C2C9" w14:textId="3C51BFE3" w:rsidR="00DB1003" w:rsidRDefault="002755F7" w:rsidP="00002942">
            <w:pPr>
              <w:contextualSpacing/>
              <w:jc w:val="both"/>
              <w:rPr>
                <w:rFonts w:ascii="Sylfaen" w:hAnsi="Sylfaen"/>
                <w:color w:val="000000"/>
                <w:sz w:val="24"/>
                <w:szCs w:val="24"/>
                <w:lang w:val="ka-GE"/>
              </w:rPr>
            </w:pPr>
            <w:r>
              <w:rPr>
                <w:rFonts w:ascii="Sylfaen" w:eastAsia="Times New Roman" w:hAnsi="Sylfaen" w:cs="Sylfaen"/>
                <w:b/>
                <w:noProof/>
                <w:sz w:val="24"/>
                <w:szCs w:val="24"/>
                <w:lang w:val="ka-GE"/>
              </w:rPr>
              <w:t xml:space="preserve"> </w:t>
            </w:r>
            <w:r w:rsidR="007B22DA">
              <w:rPr>
                <w:rFonts w:ascii="Sylfaen" w:eastAsia="Times New Roman" w:hAnsi="Sylfaen" w:cs="Sylfaen"/>
                <w:noProof/>
                <w:sz w:val="24"/>
                <w:szCs w:val="24"/>
                <w:lang w:val="ka-GE"/>
              </w:rPr>
              <w:t>გასაჩივრებული აქტების</w:t>
            </w:r>
            <w:r>
              <w:rPr>
                <w:rFonts w:ascii="Sylfaen" w:hAnsi="Sylfaen"/>
                <w:color w:val="000000"/>
                <w:sz w:val="24"/>
                <w:szCs w:val="24"/>
                <w:lang w:val="ka-GE"/>
              </w:rPr>
              <w:t xml:space="preserve"> მიხედვით </w:t>
            </w:r>
            <w:r>
              <w:rPr>
                <w:rFonts w:ascii="Sylfaen" w:eastAsia="Times New Roman" w:hAnsi="Sylfaen" w:cs="Sylfaen"/>
                <w:noProof/>
                <w:sz w:val="24"/>
                <w:szCs w:val="24"/>
                <w:lang w:val="ka-GE"/>
              </w:rPr>
              <w:t xml:space="preserve">სტუდენტებს, რომლებიც არარიან  ვაქცინირებული ან </w:t>
            </w:r>
            <w:r w:rsidR="007B22DA">
              <w:rPr>
                <w:rFonts w:ascii="Sylfaen" w:eastAsia="Times New Roman" w:hAnsi="Sylfaen" w:cs="Sylfaen"/>
                <w:noProof/>
                <w:sz w:val="24"/>
                <w:szCs w:val="24"/>
                <w:lang w:val="ka-GE"/>
              </w:rPr>
              <w:t xml:space="preserve">ახალი კორონავირუსის </w:t>
            </w:r>
            <w:r>
              <w:rPr>
                <w:rFonts w:ascii="Sylfaen" w:eastAsia="Times New Roman" w:hAnsi="Sylfaen" w:cs="Sylfaen"/>
                <w:noProof/>
                <w:sz w:val="24"/>
                <w:szCs w:val="24"/>
                <w:lang w:val="ka-GE"/>
              </w:rPr>
              <w:t xml:space="preserve">ლაბორატორიულად დადასტურებიდან  ორი კვირის შემდეგ გასულია  6 თვეზე მეტი ან უარს აცხადებენ საკუთარი ხარჯებით  ჩაიტარონ </w:t>
            </w:r>
            <w:r w:rsidRPr="00D251F6">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ტესტი</w:t>
            </w:r>
            <w:r w:rsidRPr="00D251F6">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არ ეძლევათ უფლება  დაესწრონ </w:t>
            </w:r>
            <w:r>
              <w:rPr>
                <w:rFonts w:ascii="Sylfaen" w:hAnsi="Sylfaen"/>
                <w:color w:val="000000"/>
                <w:sz w:val="24"/>
                <w:szCs w:val="24"/>
                <w:lang w:val="ka-GE"/>
              </w:rPr>
              <w:t>პრაქტიკულ</w:t>
            </w:r>
            <w:r w:rsidRPr="00D251F6">
              <w:rPr>
                <w:rFonts w:ascii="Sylfaen" w:hAnsi="Sylfaen"/>
                <w:color w:val="000000"/>
                <w:sz w:val="24"/>
                <w:szCs w:val="24"/>
                <w:lang w:val="ka-GE"/>
              </w:rPr>
              <w:t>/</w:t>
            </w:r>
            <w:r>
              <w:rPr>
                <w:rFonts w:ascii="Sylfaen" w:hAnsi="Sylfaen"/>
                <w:color w:val="000000"/>
                <w:sz w:val="24"/>
                <w:szCs w:val="24"/>
                <w:lang w:val="ka-GE"/>
              </w:rPr>
              <w:t>ლაბორატორიულ</w:t>
            </w:r>
            <w:r w:rsidRPr="00D251F6">
              <w:rPr>
                <w:rFonts w:ascii="Sylfaen" w:hAnsi="Sylfaen"/>
                <w:color w:val="000000"/>
                <w:sz w:val="24"/>
                <w:szCs w:val="24"/>
                <w:lang w:val="ka-GE"/>
              </w:rPr>
              <w:t xml:space="preserve"> /</w:t>
            </w:r>
            <w:r>
              <w:rPr>
                <w:rFonts w:ascii="Sylfaen" w:hAnsi="Sylfaen"/>
                <w:color w:val="000000"/>
                <w:sz w:val="24"/>
                <w:szCs w:val="24"/>
                <w:lang w:val="ka-GE"/>
              </w:rPr>
              <w:t xml:space="preserve">კლინიკურ კომპონენტებს  არადისტანციურ რეჟიმში. </w:t>
            </w:r>
            <w:r w:rsidR="007B22DA">
              <w:rPr>
                <w:rFonts w:ascii="Sylfaen" w:hAnsi="Sylfaen"/>
                <w:color w:val="000000"/>
                <w:sz w:val="24"/>
                <w:szCs w:val="24"/>
                <w:lang w:val="ka-GE"/>
              </w:rPr>
              <w:t>გამომდინარე იქიდან</w:t>
            </w:r>
            <w:r w:rsidR="002A5784">
              <w:rPr>
                <w:rFonts w:ascii="Sylfaen" w:hAnsi="Sylfaen"/>
                <w:color w:val="000000"/>
                <w:sz w:val="24"/>
                <w:szCs w:val="24"/>
                <w:lang w:val="ka-GE"/>
              </w:rPr>
              <w:t>,</w:t>
            </w:r>
            <w:r w:rsidR="007B22DA">
              <w:rPr>
                <w:rFonts w:ascii="Sylfaen" w:hAnsi="Sylfaen"/>
                <w:color w:val="000000"/>
                <w:sz w:val="24"/>
                <w:szCs w:val="24"/>
                <w:lang w:val="ka-GE"/>
              </w:rPr>
              <w:t xml:space="preserve"> რომ მოსარჩელეებ</w:t>
            </w:r>
            <w:r w:rsidR="004C770E">
              <w:rPr>
                <w:rFonts w:ascii="Sylfaen" w:hAnsi="Sylfaen"/>
                <w:color w:val="000000"/>
                <w:sz w:val="24"/>
                <w:szCs w:val="24"/>
                <w:lang w:val="ka-GE"/>
              </w:rPr>
              <w:t>ი აღნიშნულ პრაქტიკული სემინარები არსებითად მნიშნველოვანია  განათლების მისაღებად და მათი გამოტოვების გარეშე მოსარჩელეებს არ აქვთ შესაძლებლობა კურსიდან კურსზე გადასვლის</w:t>
            </w:r>
            <w:r w:rsidR="002D1D39">
              <w:rPr>
                <w:rFonts w:ascii="Sylfaen" w:hAnsi="Sylfaen"/>
                <w:color w:val="000000"/>
                <w:sz w:val="24"/>
                <w:szCs w:val="24"/>
                <w:lang w:val="ka-GE"/>
              </w:rPr>
              <w:t>,</w:t>
            </w:r>
            <w:r w:rsidR="004C770E">
              <w:rPr>
                <w:rFonts w:ascii="Sylfaen" w:hAnsi="Sylfaen"/>
                <w:color w:val="000000"/>
                <w:sz w:val="24"/>
                <w:szCs w:val="24"/>
                <w:lang w:val="ka-GE"/>
              </w:rPr>
              <w:t xml:space="preserve">  ხდება მათი განათლების უფლების ცალსახა შეზღუდვა.</w:t>
            </w:r>
          </w:p>
          <w:p w14:paraId="626F42DD" w14:textId="4C4A504F" w:rsidR="002755F7" w:rsidRDefault="002755F7" w:rsidP="00002942">
            <w:pPr>
              <w:contextualSpacing/>
              <w:jc w:val="both"/>
              <w:rPr>
                <w:rFonts w:ascii="Sylfaen" w:eastAsia="Times New Roman" w:hAnsi="Sylfaen" w:cs="Sylfaen"/>
                <w:b/>
                <w:noProof/>
                <w:sz w:val="24"/>
                <w:szCs w:val="24"/>
                <w:lang w:val="ka-GE"/>
              </w:rPr>
            </w:pPr>
          </w:p>
          <w:p w14:paraId="226F6E90" w14:textId="6517DBF4" w:rsidR="002A5784" w:rsidRDefault="002A5784" w:rsidP="002A5784">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რაც შეეხევა </w:t>
            </w:r>
            <w:r w:rsidRPr="00847A6D">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ტესტებით შემოთავაზებულ ალტერნატივას გასაჩივრებულ ნორმებში, რომელიც ვითომდა სტუდენტთა</w:t>
            </w:r>
            <w:r w:rsidRPr="00D54056">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 xml:space="preserve">განათლების უფლების შეზღუდვის შემსუბუქებას ან სრულად აღკვეთაც უნდა ემსახურებოდეს, სინამდვილეში მოსარჩელეებს არ აძლევს რეალურ შესაძლებლობას თავადვე აღმოფხვრან ნორმით დადგენილი შეზღუდვა. </w:t>
            </w:r>
          </w:p>
          <w:p w14:paraId="27F14AFA" w14:textId="77777777" w:rsidR="002A5784" w:rsidRDefault="002A5784" w:rsidP="002A5784">
            <w:pPr>
              <w:contextualSpacing/>
              <w:jc w:val="both"/>
              <w:rPr>
                <w:rFonts w:ascii="Sylfaen" w:eastAsia="Times New Roman" w:hAnsi="Sylfaen" w:cs="Sylfaen"/>
                <w:noProof/>
                <w:sz w:val="24"/>
                <w:szCs w:val="24"/>
                <w:lang w:val="ka-GE"/>
              </w:rPr>
            </w:pPr>
          </w:p>
          <w:p w14:paraId="6ED6294A" w14:textId="29023746" w:rsidR="002A5784" w:rsidRPr="0078392A" w:rsidRDefault="002A5784" w:rsidP="002A5784">
            <w:pPr>
              <w:contextualSpacing/>
              <w:jc w:val="both"/>
              <w:rPr>
                <w:rFonts w:ascii="Sylfaen" w:eastAsia="Times New Roman" w:hAnsi="Sylfaen" w:cs="Sylfaen"/>
                <w:noProof/>
                <w:sz w:val="24"/>
                <w:szCs w:val="24"/>
                <w:lang w:val="ka-GE"/>
              </w:rPr>
            </w:pPr>
            <w:r w:rsidRPr="00847A6D">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 xml:space="preserve">ტესტის ჩატარების რეგულარული ხასიათი (კვირაში ერთხელ სავალდებულო ტესტირება) და აქედან გამოწვეული  ხარჯები ისეთ მასშტაბებს  აღწევს, რომ  რიგითი სტუდენტისთვის, გამომდინარე ქვეყანაში არსებული მძიმე სოციალური ფონიდან,  ფაქტობრივად შეუძლებელს </w:t>
            </w:r>
            <w:r>
              <w:rPr>
                <w:rFonts w:ascii="Sylfaen" w:eastAsia="Times New Roman" w:hAnsi="Sylfaen" w:cs="Sylfaen"/>
                <w:noProof/>
                <w:sz w:val="24"/>
                <w:szCs w:val="24"/>
                <w:lang w:val="ka-GE"/>
              </w:rPr>
              <w:lastRenderedPageBreak/>
              <w:t xml:space="preserve">ხდის  ამ პუნქტის ამ ალტერნატივის გამოყენებას, რითიც სტუდენტთა ეს  ნაწილი იმავე არათანასწორ მდგომარეობაში რჩება. შესაბამისად  ეს შეთავაზებული ალტერნატივა უბრალო ფორმალობას წარმოადგენს და ამით  არავაქცინირებულ სტუდენტთა მდგომარეობა არ უმჯობესდება.  შესაბამისად ამ შემთხვევაშიც,  არავაქცინირებული სტუდენტების განათლების უფლება ისევე შეზღუდული რჩება როგორც </w:t>
            </w:r>
            <w:r w:rsidRPr="00D54056">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 xml:space="preserve">ტესტის შემოთავაზების გარეშე.  </w:t>
            </w:r>
          </w:p>
          <w:p w14:paraId="22B61C88" w14:textId="5BAF3C54" w:rsidR="004E7D3B" w:rsidRPr="00D54056" w:rsidRDefault="004E7D3B" w:rsidP="002755F7">
            <w:pPr>
              <w:contextualSpacing/>
              <w:jc w:val="both"/>
              <w:rPr>
                <w:rFonts w:ascii="Sylfaen" w:eastAsia="Times New Roman" w:hAnsi="Sylfaen" w:cs="Sylfaen"/>
                <w:noProof/>
                <w:sz w:val="24"/>
                <w:szCs w:val="24"/>
                <w:lang w:val="ka-GE"/>
              </w:rPr>
            </w:pPr>
          </w:p>
          <w:p w14:paraId="6CAA43FF" w14:textId="49767348" w:rsidR="004E7D3B" w:rsidRDefault="004E7D3B" w:rsidP="002755F7">
            <w:pPr>
              <w:contextualSpacing/>
              <w:jc w:val="both"/>
              <w:rPr>
                <w:rFonts w:ascii="Sylfaen" w:eastAsia="Times New Roman" w:hAnsi="Sylfaen" w:cs="Sylfaen"/>
                <w:b/>
                <w:noProof/>
                <w:sz w:val="24"/>
                <w:szCs w:val="24"/>
                <w:lang w:val="ka-GE"/>
              </w:rPr>
            </w:pPr>
            <w:r w:rsidRPr="004E7D3B">
              <w:rPr>
                <w:rFonts w:ascii="Sylfaen" w:eastAsia="Times New Roman" w:hAnsi="Sylfaen" w:cs="Sylfaen"/>
                <w:b/>
                <w:noProof/>
                <w:sz w:val="24"/>
                <w:szCs w:val="24"/>
                <w:lang w:val="ka-GE"/>
              </w:rPr>
              <w:t>3. შეზღუდვის გამართლება</w:t>
            </w:r>
          </w:p>
          <w:p w14:paraId="6031685F" w14:textId="6A1BCFF7" w:rsidR="004E7D3B" w:rsidRDefault="004E7D3B" w:rsidP="002755F7">
            <w:pPr>
              <w:contextualSpacing/>
              <w:jc w:val="both"/>
              <w:rPr>
                <w:rFonts w:ascii="Sylfaen" w:eastAsia="Times New Roman" w:hAnsi="Sylfaen" w:cs="Sylfaen"/>
                <w:b/>
                <w:noProof/>
                <w:sz w:val="24"/>
                <w:szCs w:val="24"/>
                <w:lang w:val="ka-GE"/>
              </w:rPr>
            </w:pPr>
          </w:p>
          <w:p w14:paraId="344069A6" w14:textId="170DBDE7" w:rsidR="004E7D3B" w:rsidRDefault="004E7D3B" w:rsidP="004E7D3B">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შეზღუდვა გამართლებულად ჩაითვლება</w:t>
            </w:r>
            <w:r w:rsidR="00ED6405">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თუ ამას თავად კონსტიტუცია ითვალიწინებს და  თავად ნორმა ფორმალურად და მატერიალურად  გამართულია.</w:t>
            </w:r>
            <w:r w:rsidR="005639E8">
              <w:rPr>
                <w:rFonts w:ascii="Sylfaen" w:eastAsia="Times New Roman" w:hAnsi="Sylfaen" w:cs="Sylfaen"/>
                <w:noProof/>
                <w:sz w:val="24"/>
                <w:szCs w:val="24"/>
                <w:lang w:val="ka-GE"/>
              </w:rPr>
              <w:t xml:space="preserve"> </w:t>
            </w:r>
            <w:r w:rsidR="004F70B2">
              <w:rPr>
                <w:rFonts w:ascii="Sylfaen" w:eastAsia="Times New Roman" w:hAnsi="Sylfaen" w:cs="Sylfaen"/>
                <w:noProof/>
                <w:sz w:val="24"/>
                <w:szCs w:val="24"/>
                <w:lang w:val="ka-GE"/>
              </w:rPr>
              <w:t xml:space="preserve"> კონსტიტუციის 27 </w:t>
            </w:r>
            <w:r w:rsidR="005639E8">
              <w:rPr>
                <w:rFonts w:ascii="Sylfaen" w:eastAsia="Times New Roman" w:hAnsi="Sylfaen" w:cs="Sylfaen"/>
                <w:noProof/>
                <w:sz w:val="24"/>
                <w:szCs w:val="24"/>
                <w:lang w:val="ka-GE"/>
              </w:rPr>
              <w:t>მუხლის 2.პუნქტის მიხედვით განთლება უზრუნველყოფილია  კანონით დადგენილი წესით. შესაბამისად ეს უფლება ექვემდებარება შეზღუდვას კანონის საფუძველზე</w:t>
            </w:r>
            <w:r w:rsidR="00D829AB">
              <w:rPr>
                <w:rFonts w:ascii="Sylfaen" w:eastAsia="Times New Roman" w:hAnsi="Sylfaen" w:cs="Sylfaen"/>
                <w:noProof/>
                <w:sz w:val="24"/>
                <w:szCs w:val="24"/>
                <w:lang w:val="ka-GE"/>
              </w:rPr>
              <w:t xml:space="preserve">. </w:t>
            </w:r>
            <w:r w:rsidR="004F70B2" w:rsidRPr="00D54056">
              <w:rPr>
                <w:rFonts w:ascii="Sylfaen" w:eastAsia="Times New Roman" w:hAnsi="Sylfaen" w:cs="Sylfaen"/>
                <w:noProof/>
                <w:sz w:val="24"/>
                <w:szCs w:val="24"/>
                <w:lang w:val="ka-GE"/>
              </w:rPr>
              <w:t xml:space="preserve"> </w:t>
            </w:r>
            <w:r w:rsidR="004F70B2">
              <w:rPr>
                <w:rFonts w:ascii="Sylfaen" w:eastAsia="Times New Roman" w:hAnsi="Sylfaen" w:cs="Sylfaen"/>
                <w:noProof/>
                <w:sz w:val="24"/>
                <w:szCs w:val="24"/>
                <w:lang w:val="ka-GE"/>
              </w:rPr>
              <w:t>შესაბამისად  გასაჩივრებული ნორმებით ჩარევა შეიძლება გამართლებული იყოს</w:t>
            </w:r>
            <w:r w:rsidR="00ED6405">
              <w:rPr>
                <w:rFonts w:ascii="Sylfaen" w:eastAsia="Times New Roman" w:hAnsi="Sylfaen" w:cs="Sylfaen"/>
                <w:noProof/>
                <w:sz w:val="24"/>
                <w:szCs w:val="24"/>
                <w:lang w:val="ka-GE"/>
              </w:rPr>
              <w:t>,</w:t>
            </w:r>
            <w:r w:rsidR="004F70B2">
              <w:rPr>
                <w:rFonts w:ascii="Sylfaen" w:eastAsia="Times New Roman" w:hAnsi="Sylfaen" w:cs="Sylfaen"/>
                <w:noProof/>
                <w:sz w:val="24"/>
                <w:szCs w:val="24"/>
                <w:lang w:val="ka-GE"/>
              </w:rPr>
              <w:t xml:space="preserve"> თუ  </w:t>
            </w:r>
            <w:r w:rsidR="00ED6405">
              <w:rPr>
                <w:rFonts w:ascii="Sylfaen" w:eastAsia="Times New Roman" w:hAnsi="Sylfaen" w:cs="Sylfaen"/>
                <w:noProof/>
                <w:sz w:val="24"/>
                <w:szCs w:val="24"/>
                <w:lang w:val="ka-GE"/>
              </w:rPr>
              <w:t>ისინი</w:t>
            </w:r>
            <w:r w:rsidR="004F70B2">
              <w:rPr>
                <w:rFonts w:ascii="Sylfaen" w:eastAsia="Times New Roman" w:hAnsi="Sylfaen" w:cs="Sylfaen"/>
                <w:noProof/>
                <w:sz w:val="24"/>
                <w:szCs w:val="24"/>
                <w:lang w:val="ka-GE"/>
              </w:rPr>
              <w:t xml:space="preserve"> ლეგიტიმურ მიზანს ემსახურება  და პროპორციულ შეზღუდვას წარმოადგენ</w:t>
            </w:r>
            <w:r w:rsidR="00ED6405">
              <w:rPr>
                <w:rFonts w:ascii="Sylfaen" w:eastAsia="Times New Roman" w:hAnsi="Sylfaen" w:cs="Sylfaen"/>
                <w:noProof/>
                <w:sz w:val="24"/>
                <w:szCs w:val="24"/>
                <w:lang w:val="ka-GE"/>
              </w:rPr>
              <w:t>ენ</w:t>
            </w:r>
            <w:r w:rsidR="004F70B2">
              <w:rPr>
                <w:rFonts w:ascii="Sylfaen" w:eastAsia="Times New Roman" w:hAnsi="Sylfaen" w:cs="Sylfaen"/>
                <w:noProof/>
                <w:sz w:val="24"/>
                <w:szCs w:val="24"/>
                <w:lang w:val="ka-GE"/>
              </w:rPr>
              <w:t>.</w:t>
            </w:r>
          </w:p>
          <w:p w14:paraId="4ABA4FAB" w14:textId="21D6EEE8" w:rsidR="004F70B2" w:rsidRDefault="004F70B2" w:rsidP="004E7D3B">
            <w:pPr>
              <w:contextualSpacing/>
              <w:jc w:val="both"/>
              <w:rPr>
                <w:rFonts w:ascii="Sylfaen" w:eastAsia="Times New Roman" w:hAnsi="Sylfaen" w:cs="Sylfaen"/>
                <w:noProof/>
                <w:sz w:val="24"/>
                <w:szCs w:val="24"/>
                <w:lang w:val="ka-GE"/>
              </w:rPr>
            </w:pPr>
          </w:p>
          <w:p w14:paraId="538CC86D" w14:textId="77777777" w:rsidR="006661F0" w:rsidRPr="00786BFC" w:rsidRDefault="006661F0" w:rsidP="006661F0">
            <w:pPr>
              <w:contextualSpacing/>
              <w:jc w:val="both"/>
              <w:rPr>
                <w:rFonts w:ascii="Sylfaen" w:eastAsia="Times New Roman" w:hAnsi="Sylfaen" w:cs="Sylfaen"/>
                <w:b/>
                <w:noProof/>
                <w:sz w:val="24"/>
                <w:szCs w:val="24"/>
                <w:lang w:val="ka-GE"/>
              </w:rPr>
            </w:pPr>
            <w:r w:rsidRPr="00786BFC">
              <w:rPr>
                <w:rFonts w:ascii="Sylfaen" w:eastAsia="Times New Roman" w:hAnsi="Sylfaen" w:cs="Sylfaen"/>
                <w:b/>
                <w:noProof/>
                <w:sz w:val="24"/>
                <w:szCs w:val="24"/>
                <w:lang w:val="ka-GE"/>
              </w:rPr>
              <w:t>აა) ლეგიტიმურ მიზანი</w:t>
            </w:r>
          </w:p>
          <w:p w14:paraId="5AF1E094" w14:textId="77777777" w:rsidR="006661F0" w:rsidRPr="00847A6D" w:rsidRDefault="006661F0" w:rsidP="006661F0">
            <w:pPr>
              <w:contextualSpacing/>
              <w:jc w:val="both"/>
              <w:rPr>
                <w:rFonts w:ascii="Sylfaen" w:hAnsi="Sylfaen"/>
                <w:sz w:val="24"/>
                <w:szCs w:val="24"/>
                <w:lang w:val="ka-GE"/>
              </w:rPr>
            </w:pPr>
          </w:p>
          <w:p w14:paraId="0C416596" w14:textId="77777777" w:rsidR="006661F0" w:rsidRDefault="006661F0" w:rsidP="006661F0">
            <w:pPr>
              <w:contextualSpacing/>
              <w:jc w:val="both"/>
              <w:rPr>
                <w:rFonts w:ascii="Sylfaen" w:hAnsi="Sylfaen"/>
                <w:sz w:val="24"/>
                <w:szCs w:val="24"/>
                <w:lang w:val="ka-GE"/>
              </w:rPr>
            </w:pPr>
            <w:r>
              <w:rPr>
                <w:rFonts w:ascii="Sylfaen" w:hAnsi="Sylfaen"/>
                <w:sz w:val="24"/>
                <w:szCs w:val="24"/>
                <w:lang w:val="ka-GE"/>
              </w:rPr>
              <w:t>გასაჩივრებულ  ნორმებში ლეგიტიმურ მიზანად არის მითითებული  ახალი კორონავირუსის (COVID-19</w:t>
            </w:r>
            <w:r w:rsidRPr="00847A6D">
              <w:rPr>
                <w:rFonts w:ascii="Sylfaen" w:hAnsi="Sylfaen"/>
                <w:sz w:val="24"/>
                <w:szCs w:val="24"/>
                <w:lang w:val="ka-GE"/>
              </w:rPr>
              <w:t>)</w:t>
            </w:r>
            <w:r>
              <w:rPr>
                <w:rFonts w:ascii="Sylfaen" w:hAnsi="Sylfaen"/>
                <w:sz w:val="24"/>
                <w:szCs w:val="24"/>
                <w:lang w:val="ka-GE"/>
              </w:rPr>
              <w:t xml:space="preserve"> გავრცელების პრევენცია.  შესაბამისად შეზღუდვის ლეგიტიმური მიზანი მოცემულია.</w:t>
            </w:r>
          </w:p>
          <w:p w14:paraId="43E2DA79" w14:textId="77777777" w:rsidR="006661F0" w:rsidRDefault="006661F0" w:rsidP="006661F0">
            <w:pPr>
              <w:contextualSpacing/>
              <w:jc w:val="both"/>
              <w:rPr>
                <w:rFonts w:ascii="Sylfaen" w:hAnsi="Sylfaen"/>
                <w:sz w:val="24"/>
                <w:szCs w:val="24"/>
                <w:lang w:val="ka-GE"/>
              </w:rPr>
            </w:pPr>
          </w:p>
          <w:p w14:paraId="70E42986" w14:textId="77777777" w:rsidR="006661F0" w:rsidRPr="002B6C65" w:rsidRDefault="006661F0" w:rsidP="006661F0">
            <w:pPr>
              <w:contextualSpacing/>
              <w:jc w:val="both"/>
              <w:rPr>
                <w:rFonts w:ascii="Sylfaen" w:hAnsi="Sylfaen"/>
                <w:b/>
                <w:sz w:val="24"/>
                <w:szCs w:val="24"/>
                <w:lang w:val="ka-GE"/>
              </w:rPr>
            </w:pPr>
            <w:r w:rsidRPr="002B6C65">
              <w:rPr>
                <w:rFonts w:ascii="Sylfaen" w:hAnsi="Sylfaen"/>
                <w:b/>
                <w:sz w:val="24"/>
                <w:szCs w:val="24"/>
                <w:lang w:val="ka-GE"/>
              </w:rPr>
              <w:t>ბბ) შეზღუდვის დასაშვებობა</w:t>
            </w:r>
          </w:p>
          <w:p w14:paraId="7C19E426" w14:textId="77777777" w:rsidR="006661F0" w:rsidRDefault="006661F0" w:rsidP="006661F0">
            <w:pPr>
              <w:contextualSpacing/>
              <w:jc w:val="both"/>
              <w:rPr>
                <w:rFonts w:ascii="Sylfaen" w:hAnsi="Sylfaen"/>
                <w:sz w:val="24"/>
                <w:szCs w:val="24"/>
                <w:lang w:val="ka-GE"/>
              </w:rPr>
            </w:pPr>
          </w:p>
          <w:p w14:paraId="08528A5B" w14:textId="77777777" w:rsidR="006661F0" w:rsidRDefault="006661F0" w:rsidP="006661F0">
            <w:pPr>
              <w:contextualSpacing/>
              <w:jc w:val="both"/>
              <w:rPr>
                <w:rFonts w:ascii="Sylfaen" w:hAnsi="Sylfaen"/>
                <w:sz w:val="24"/>
                <w:szCs w:val="24"/>
                <w:lang w:val="ka-GE"/>
              </w:rPr>
            </w:pPr>
            <w:r>
              <w:rPr>
                <w:rFonts w:ascii="Sylfaen" w:hAnsi="Sylfaen"/>
                <w:sz w:val="24"/>
                <w:szCs w:val="24"/>
                <w:lang w:val="ka-GE"/>
              </w:rPr>
              <w:t>შეზღუდვა ჩაითვლება დასაშვებად თუ  ამ შეზღუდვით დასახული ლეგიტიმური მიზანი მიღწევადია.</w:t>
            </w:r>
          </w:p>
          <w:p w14:paraId="619284F9" w14:textId="77777777" w:rsidR="006661F0" w:rsidRPr="00847A6D" w:rsidRDefault="006661F0" w:rsidP="006661F0">
            <w:pPr>
              <w:contextualSpacing/>
              <w:jc w:val="both"/>
              <w:rPr>
                <w:rFonts w:ascii="Sylfaen" w:hAnsi="Sylfaen"/>
                <w:sz w:val="24"/>
                <w:szCs w:val="24"/>
                <w:lang w:val="ka-GE"/>
              </w:rPr>
            </w:pPr>
          </w:p>
          <w:p w14:paraId="4D041BF9" w14:textId="77777777" w:rsidR="006661F0" w:rsidRDefault="006661F0" w:rsidP="006661F0">
            <w:pPr>
              <w:contextualSpacing/>
              <w:jc w:val="both"/>
              <w:rPr>
                <w:rFonts w:ascii="Sylfaen" w:hAnsi="Sylfaen"/>
                <w:sz w:val="24"/>
                <w:szCs w:val="24"/>
                <w:lang w:val="ka-GE"/>
              </w:rPr>
            </w:pPr>
            <w:r>
              <w:rPr>
                <w:rFonts w:ascii="Sylfaen" w:hAnsi="Sylfaen"/>
                <w:sz w:val="24"/>
                <w:szCs w:val="24"/>
                <w:lang w:val="ka-GE"/>
              </w:rPr>
              <w:t>საჯაროდ დადსტურებული ფაქტია, რომ  კორონა ვირუსის მატარებელი შესაძლოა</w:t>
            </w:r>
            <w:r w:rsidRPr="00847A6D">
              <w:rPr>
                <w:rFonts w:ascii="Sylfaen" w:hAnsi="Sylfaen"/>
                <w:sz w:val="24"/>
                <w:szCs w:val="24"/>
                <w:lang w:val="ka-GE"/>
              </w:rPr>
              <w:t>,</w:t>
            </w:r>
            <w:r>
              <w:rPr>
                <w:rFonts w:ascii="Sylfaen" w:hAnsi="Sylfaen"/>
                <w:sz w:val="24"/>
                <w:szCs w:val="24"/>
                <w:lang w:val="ka-GE"/>
              </w:rPr>
              <w:t xml:space="preserve"> როგორც არავაქცინირებულები ასევე ვაქცინირებულებიც იყვნენ.  ასევე საყოველთაოდ აღიარებულია, რომ ვაქცინირებული პირებისგან შესაძლოა, როგორც ძველი ისევე ახალი შტამის ვირუსები გავრცელდეს, რადგან ვაქცინა  ვირუსის ახალ შტამზე ძალინ სუსტად ან პრაქტიკულად არ მოქმედებს და ვაქცინაციის ეფექტურობაც  ძველ შტამებზე არარის 100% გარანტირებული. ამას ადასტურებს მრავალი სხვადასხვა ქვეყნის გამოცდილება  სადაც  უმტესწილად აცრილ მოქალაქეებში ვირუსის გავრცელება მაინც ხდებოდა. მაგალითად ისრაელი, ჩილე, ამერიკის  შეერთებული შტატების ქალაქებში - ნიუ ჯერსი, ლოს ანჯელესი, სანდიეგო, სანფრანცისკო, ალამედა, კონტრაკოსტა და სხვა. </w:t>
            </w:r>
          </w:p>
          <w:p w14:paraId="31B1FF4B" w14:textId="77777777" w:rsidR="006661F0" w:rsidRDefault="006661F0" w:rsidP="006661F0">
            <w:pPr>
              <w:contextualSpacing/>
              <w:jc w:val="both"/>
              <w:rPr>
                <w:rFonts w:ascii="Sylfaen" w:hAnsi="Sylfaen"/>
                <w:sz w:val="24"/>
                <w:szCs w:val="24"/>
                <w:lang w:val="ka-GE"/>
              </w:rPr>
            </w:pPr>
          </w:p>
          <w:p w14:paraId="149B9FF0" w14:textId="77777777" w:rsidR="006661F0" w:rsidRPr="00847A6D" w:rsidRDefault="006661F0" w:rsidP="006661F0">
            <w:pPr>
              <w:contextualSpacing/>
              <w:jc w:val="both"/>
              <w:rPr>
                <w:rFonts w:ascii="Sylfaen" w:hAnsi="Sylfaen"/>
                <w:sz w:val="24"/>
                <w:szCs w:val="24"/>
                <w:lang w:val="ka-GE"/>
              </w:rPr>
            </w:pPr>
            <w:r>
              <w:rPr>
                <w:rFonts w:ascii="Sylfaen" w:hAnsi="Sylfaen"/>
                <w:sz w:val="24"/>
                <w:szCs w:val="24"/>
                <w:lang w:val="ka-GE"/>
              </w:rPr>
              <w:t>1</w:t>
            </w:r>
            <w:r w:rsidRPr="00847A6D">
              <w:rPr>
                <w:rFonts w:ascii="Sylfaen" w:hAnsi="Sylfaen"/>
                <w:sz w:val="24"/>
                <w:szCs w:val="24"/>
                <w:lang w:val="ka-GE"/>
              </w:rPr>
              <w:t>.</w:t>
            </w:r>
          </w:p>
          <w:p w14:paraId="31537CCD" w14:textId="77777777" w:rsidR="006661F0" w:rsidRDefault="00C22A91" w:rsidP="006661F0">
            <w:pPr>
              <w:contextualSpacing/>
              <w:jc w:val="both"/>
              <w:rPr>
                <w:rFonts w:ascii="Sylfaen" w:hAnsi="Sylfaen"/>
                <w:sz w:val="18"/>
                <w:szCs w:val="18"/>
                <w:lang w:val="ka-GE"/>
              </w:rPr>
            </w:pPr>
            <w:hyperlink r:id="rId16" w:anchor="Echobox=1628273124" w:history="1">
              <w:r w:rsidR="006661F0" w:rsidRPr="0093117C">
                <w:rPr>
                  <w:rStyle w:val="a9"/>
                  <w:rFonts w:ascii="Sylfaen" w:hAnsi="Sylfaen"/>
                  <w:sz w:val="18"/>
                  <w:szCs w:val="18"/>
                  <w:lang w:val="ka-GE"/>
                </w:rPr>
                <w:t>https://www.telegraph.co.uk/news/2021/08/06/fully-vaccinated-unvaccinated-can-transmit-covid/?utm_content=telegraph&amp;utm_medium=Social&amp;utm_campaign=Echobox&amp;utm_source=Facebook&amp;fbclid=IwAR24fZAgFRpzpQa-WWgs9RvZAIWtNywfZky6fdXFI3q7iJSIcBTV18HnuFs#Echobox=1628273124</w:t>
              </w:r>
            </w:hyperlink>
          </w:p>
          <w:p w14:paraId="6AE78A4E" w14:textId="77777777" w:rsidR="006661F0" w:rsidRPr="007D1896" w:rsidRDefault="006661F0" w:rsidP="006661F0">
            <w:pPr>
              <w:contextualSpacing/>
              <w:jc w:val="both"/>
              <w:rPr>
                <w:rFonts w:ascii="Sylfaen" w:hAnsi="Sylfaen"/>
                <w:sz w:val="18"/>
                <w:szCs w:val="18"/>
                <w:lang w:val="ka-GE"/>
              </w:rPr>
            </w:pPr>
            <w:r>
              <w:rPr>
                <w:rFonts w:ascii="Sylfaen" w:hAnsi="Sylfaen"/>
                <w:sz w:val="18"/>
                <w:szCs w:val="18"/>
                <w:lang w:val="ka-GE"/>
              </w:rPr>
              <w:t>2</w:t>
            </w:r>
            <w:r w:rsidRPr="007D1896">
              <w:rPr>
                <w:rFonts w:ascii="Sylfaen" w:hAnsi="Sylfaen"/>
                <w:sz w:val="18"/>
                <w:szCs w:val="18"/>
                <w:lang w:val="ka-GE"/>
              </w:rPr>
              <w:t>.</w:t>
            </w:r>
          </w:p>
          <w:p w14:paraId="4FB1B744" w14:textId="77777777" w:rsidR="006661F0" w:rsidRDefault="00C22A91" w:rsidP="006661F0">
            <w:pPr>
              <w:contextualSpacing/>
              <w:jc w:val="both"/>
              <w:rPr>
                <w:rFonts w:ascii="Sylfaen" w:hAnsi="Sylfaen"/>
                <w:sz w:val="18"/>
                <w:szCs w:val="18"/>
                <w:lang w:val="ka-GE"/>
              </w:rPr>
            </w:pPr>
            <w:hyperlink r:id="rId17" w:history="1">
              <w:r w:rsidR="006661F0" w:rsidRPr="0093117C">
                <w:rPr>
                  <w:rStyle w:val="a9"/>
                  <w:rFonts w:ascii="Sylfaen" w:hAnsi="Sylfaen"/>
                  <w:sz w:val="18"/>
                  <w:szCs w:val="18"/>
                  <w:lang w:val="ka-GE"/>
                </w:rPr>
                <w:t>https://www.amerikiskhma.com/a/cdc-new-report-on-delta-variant-spread/5985288.html?fbclid=IwAR12q-G9SUffA1cx8CddqHet1_05_kX4jLmzKmjSy9x2QdJShINF5etcrno</w:t>
              </w:r>
            </w:hyperlink>
          </w:p>
          <w:p w14:paraId="6FD078F4" w14:textId="77777777" w:rsidR="006661F0" w:rsidRPr="007D1896" w:rsidRDefault="006661F0" w:rsidP="006661F0">
            <w:pPr>
              <w:contextualSpacing/>
              <w:jc w:val="both"/>
              <w:rPr>
                <w:rFonts w:ascii="Sylfaen" w:hAnsi="Sylfaen"/>
                <w:sz w:val="18"/>
                <w:szCs w:val="18"/>
                <w:lang w:val="ka-GE"/>
              </w:rPr>
            </w:pPr>
            <w:r>
              <w:rPr>
                <w:rFonts w:ascii="Sylfaen" w:hAnsi="Sylfaen"/>
                <w:sz w:val="18"/>
                <w:szCs w:val="18"/>
                <w:lang w:val="ka-GE"/>
              </w:rPr>
              <w:t>3</w:t>
            </w:r>
            <w:r w:rsidRPr="007D1896">
              <w:rPr>
                <w:rFonts w:ascii="Sylfaen" w:hAnsi="Sylfaen"/>
                <w:sz w:val="18"/>
                <w:szCs w:val="18"/>
                <w:lang w:val="ka-GE"/>
              </w:rPr>
              <w:t>.</w:t>
            </w:r>
          </w:p>
          <w:p w14:paraId="2BBD0CE5" w14:textId="77777777" w:rsidR="006661F0" w:rsidRDefault="00C22A91" w:rsidP="006661F0">
            <w:pPr>
              <w:contextualSpacing/>
              <w:jc w:val="both"/>
              <w:rPr>
                <w:rFonts w:ascii="Sylfaen" w:hAnsi="Sylfaen"/>
                <w:sz w:val="18"/>
                <w:szCs w:val="18"/>
                <w:lang w:val="ka-GE"/>
              </w:rPr>
            </w:pPr>
            <w:hyperlink r:id="rId18" w:history="1">
              <w:r w:rsidR="006661F0" w:rsidRPr="0093117C">
                <w:rPr>
                  <w:rStyle w:val="a9"/>
                  <w:rFonts w:ascii="Sylfaen" w:hAnsi="Sylfaen"/>
                  <w:sz w:val="18"/>
                  <w:szCs w:val="18"/>
                  <w:lang w:val="ka-GE"/>
                </w:rPr>
                <w:t>https://www.politico.eu/article/herd-immunity-not-a-possibility-with-delta-variant/?fbclid=IwAR2e-GcDaqhT3kSwcqKC4k9IGEaO8iDpBiX4cyfZxruJD1c9mfhKaYor2_A</w:t>
              </w:r>
            </w:hyperlink>
          </w:p>
          <w:p w14:paraId="0EA48888" w14:textId="77777777" w:rsidR="006661F0" w:rsidRDefault="006661F0" w:rsidP="006661F0">
            <w:pPr>
              <w:contextualSpacing/>
              <w:jc w:val="both"/>
              <w:rPr>
                <w:rFonts w:ascii="Sylfaen" w:hAnsi="Sylfaen"/>
                <w:sz w:val="18"/>
                <w:szCs w:val="18"/>
                <w:lang w:val="ka-GE"/>
              </w:rPr>
            </w:pPr>
          </w:p>
          <w:p w14:paraId="59168CFE" w14:textId="77777777" w:rsidR="006661F0" w:rsidRDefault="006661F0" w:rsidP="006661F0">
            <w:pPr>
              <w:contextualSpacing/>
              <w:jc w:val="both"/>
              <w:rPr>
                <w:rFonts w:ascii="Sylfaen" w:hAnsi="Sylfaen"/>
                <w:sz w:val="18"/>
                <w:szCs w:val="18"/>
                <w:lang w:val="ka-GE"/>
              </w:rPr>
            </w:pPr>
            <w:r>
              <w:rPr>
                <w:rFonts w:ascii="Sylfaen" w:hAnsi="Sylfaen"/>
                <w:sz w:val="18"/>
                <w:szCs w:val="18"/>
                <w:lang w:val="ka-GE"/>
              </w:rPr>
              <w:t>4.</w:t>
            </w:r>
          </w:p>
          <w:p w14:paraId="512BBFF8" w14:textId="77777777" w:rsidR="006661F0" w:rsidRDefault="00C22A91" w:rsidP="006661F0">
            <w:pPr>
              <w:contextualSpacing/>
              <w:jc w:val="both"/>
              <w:rPr>
                <w:rFonts w:ascii="Sylfaen" w:hAnsi="Sylfaen"/>
                <w:sz w:val="18"/>
                <w:szCs w:val="18"/>
                <w:lang w:val="ka-GE"/>
              </w:rPr>
            </w:pPr>
            <w:hyperlink r:id="rId19" w:history="1">
              <w:r w:rsidR="006661F0" w:rsidRPr="0093117C">
                <w:rPr>
                  <w:rStyle w:val="a9"/>
                  <w:rFonts w:ascii="Sylfaen" w:hAnsi="Sylfaen"/>
                  <w:sz w:val="18"/>
                  <w:szCs w:val="18"/>
                  <w:lang w:val="ka-GE"/>
                </w:rPr>
                <w:t>https://www.bloomberg.com/news/articles/2021-08-21/science-can-t-keep-up-with-virus-creating-worry-for-vaccinated?utm_content=business&amp;cmpid=socialflow-facebook-business&amp;utm_source=facebook&amp;utm_medium=social&amp;utm_campaign=socialflow-organic&amp;fbclid=IwAR1WUIMyEcfbzlqEB7lewC6plToqtIzHqh3r2s_QVmwJAJKTUb9bpEFn3zg</w:t>
              </w:r>
            </w:hyperlink>
          </w:p>
          <w:p w14:paraId="167062D1" w14:textId="77777777" w:rsidR="006661F0" w:rsidRDefault="006661F0" w:rsidP="006661F0">
            <w:pPr>
              <w:contextualSpacing/>
              <w:jc w:val="both"/>
              <w:rPr>
                <w:rFonts w:ascii="Sylfaen" w:hAnsi="Sylfaen"/>
                <w:sz w:val="18"/>
                <w:szCs w:val="18"/>
                <w:lang w:val="ka-GE"/>
              </w:rPr>
            </w:pPr>
          </w:p>
          <w:p w14:paraId="708B979B" w14:textId="77777777" w:rsidR="006661F0" w:rsidRDefault="006661F0" w:rsidP="006661F0">
            <w:pPr>
              <w:contextualSpacing/>
              <w:jc w:val="both"/>
              <w:rPr>
                <w:rFonts w:ascii="Sylfaen" w:hAnsi="Sylfaen"/>
                <w:sz w:val="18"/>
                <w:szCs w:val="18"/>
                <w:lang w:val="ka-GE"/>
              </w:rPr>
            </w:pPr>
            <w:r>
              <w:rPr>
                <w:rFonts w:ascii="Sylfaen" w:hAnsi="Sylfaen"/>
                <w:sz w:val="18"/>
                <w:szCs w:val="18"/>
                <w:lang w:val="ka-GE"/>
              </w:rPr>
              <w:t>5.</w:t>
            </w:r>
          </w:p>
          <w:p w14:paraId="3644118A" w14:textId="77777777" w:rsidR="006661F0" w:rsidRDefault="00C22A91" w:rsidP="006661F0">
            <w:pPr>
              <w:contextualSpacing/>
              <w:jc w:val="both"/>
              <w:rPr>
                <w:rFonts w:ascii="Sylfaen" w:hAnsi="Sylfaen"/>
                <w:sz w:val="18"/>
                <w:szCs w:val="18"/>
                <w:lang w:val="ka-GE"/>
              </w:rPr>
            </w:pPr>
            <w:hyperlink r:id="rId20" w:history="1">
              <w:r w:rsidR="006661F0" w:rsidRPr="0093117C">
                <w:rPr>
                  <w:rStyle w:val="a9"/>
                  <w:rFonts w:ascii="Sylfaen" w:hAnsi="Sylfaen"/>
                  <w:sz w:val="18"/>
                  <w:szCs w:val="18"/>
                  <w:lang w:val="ka-GE"/>
                </w:rPr>
                <w:t>https://www.independent.ie/world-news/coronavirus/people-who-are-double-jabbed-stillcarryhigh-levels-of-virus-40766579.html?fbclid=IwAR1zKewrGeEG_31vE8s7Ovh0sbN0cB2V3PTmn3oJC2MFr7jQW4nHU_8TuTk</w:t>
              </w:r>
            </w:hyperlink>
          </w:p>
          <w:p w14:paraId="6C61BB43" w14:textId="77777777" w:rsidR="006661F0" w:rsidRDefault="006661F0" w:rsidP="006661F0">
            <w:pPr>
              <w:contextualSpacing/>
              <w:jc w:val="both"/>
              <w:rPr>
                <w:rFonts w:ascii="Sylfaen" w:hAnsi="Sylfaen"/>
                <w:sz w:val="18"/>
                <w:szCs w:val="18"/>
                <w:lang w:val="ka-GE"/>
              </w:rPr>
            </w:pPr>
          </w:p>
          <w:p w14:paraId="23093858" w14:textId="77777777" w:rsidR="006661F0" w:rsidRDefault="006661F0" w:rsidP="006661F0">
            <w:pPr>
              <w:contextualSpacing/>
              <w:jc w:val="both"/>
              <w:rPr>
                <w:rFonts w:ascii="Sylfaen" w:hAnsi="Sylfaen"/>
                <w:sz w:val="18"/>
                <w:szCs w:val="18"/>
                <w:lang w:val="ka-GE"/>
              </w:rPr>
            </w:pPr>
          </w:p>
          <w:p w14:paraId="33C35D50" w14:textId="77777777" w:rsidR="006661F0" w:rsidRDefault="006661F0" w:rsidP="006661F0">
            <w:pPr>
              <w:contextualSpacing/>
              <w:jc w:val="both"/>
              <w:rPr>
                <w:rFonts w:ascii="Sylfaen" w:hAnsi="Sylfaen"/>
                <w:sz w:val="24"/>
                <w:szCs w:val="24"/>
                <w:lang w:val="ka-GE"/>
              </w:rPr>
            </w:pPr>
            <w:r>
              <w:rPr>
                <w:rFonts w:ascii="Sylfaen" w:hAnsi="Sylfaen"/>
                <w:sz w:val="24"/>
                <w:szCs w:val="24"/>
                <w:lang w:val="ka-GE"/>
              </w:rPr>
              <w:t xml:space="preserve">შესაბამისად  მხოლოდ  ვაქცინირებულ სტუდენტთა არადისტანციურად პრაქტიკულ სემინარებზე დაშვება  ბრძანების მიზანის მიღწევას ვერ უზრუნველყოფს, რადგან აცრილი სტუდენტებიც ასევე შეიძლება ვირუსის გამავრცელებელნი იყვნენ. ამავე დროს კვირაში ერთჯერადი </w:t>
            </w:r>
            <w:r w:rsidRPr="007D1896">
              <w:rPr>
                <w:rFonts w:ascii="Sylfaen" w:hAnsi="Sylfaen"/>
                <w:sz w:val="24"/>
                <w:szCs w:val="24"/>
                <w:lang w:val="ka-GE"/>
              </w:rPr>
              <w:t xml:space="preserve">PCR </w:t>
            </w:r>
            <w:r>
              <w:rPr>
                <w:rFonts w:ascii="Sylfaen" w:hAnsi="Sylfaen"/>
                <w:sz w:val="24"/>
                <w:szCs w:val="24"/>
                <w:lang w:val="ka-GE"/>
              </w:rPr>
              <w:t>ტესტი ვერ უზრუნველყოფს დაინფიცირების რისკის 100% პრევენციას, რადგან  დაინფიცირების რისკი ყოველ დღე არსებობს. აქედან გამომდინარე  აღნიშნული შეზღუდვა</w:t>
            </w:r>
            <w:r w:rsidRPr="0040339E">
              <w:rPr>
                <w:rFonts w:ascii="Sylfaen" w:hAnsi="Sylfaen"/>
                <w:sz w:val="24"/>
                <w:szCs w:val="24"/>
                <w:lang w:val="ka-GE"/>
              </w:rPr>
              <w:t>,</w:t>
            </w:r>
            <w:r>
              <w:rPr>
                <w:rFonts w:ascii="Sylfaen" w:hAnsi="Sylfaen"/>
                <w:sz w:val="24"/>
                <w:szCs w:val="24"/>
                <w:lang w:val="ka-GE"/>
              </w:rPr>
              <w:t xml:space="preserve">  რომელიც არავაქცინირებული სტუდენტების დისკრიმინაციას ახდენს   ლეგიტიმური მიზნის მიღწევის საშუალებად არ გამოდგება.  </w:t>
            </w:r>
          </w:p>
          <w:p w14:paraId="68DF9BA1" w14:textId="77777777" w:rsidR="006661F0" w:rsidRDefault="006661F0" w:rsidP="006661F0">
            <w:pPr>
              <w:contextualSpacing/>
              <w:jc w:val="both"/>
              <w:rPr>
                <w:rFonts w:ascii="Sylfaen" w:hAnsi="Sylfaen"/>
                <w:sz w:val="24"/>
                <w:szCs w:val="24"/>
                <w:lang w:val="ka-GE"/>
              </w:rPr>
            </w:pPr>
          </w:p>
          <w:p w14:paraId="0F2FE786" w14:textId="77777777" w:rsidR="006661F0" w:rsidRDefault="006661F0" w:rsidP="006661F0">
            <w:pPr>
              <w:contextualSpacing/>
              <w:jc w:val="both"/>
              <w:rPr>
                <w:rFonts w:ascii="Sylfaen" w:hAnsi="Sylfaen"/>
                <w:sz w:val="24"/>
                <w:szCs w:val="24"/>
                <w:lang w:val="ka-GE"/>
              </w:rPr>
            </w:pPr>
            <w:r>
              <w:rPr>
                <w:rFonts w:ascii="Sylfaen" w:hAnsi="Sylfaen"/>
                <w:sz w:val="24"/>
                <w:szCs w:val="24"/>
                <w:lang w:val="ka-GE"/>
              </w:rPr>
              <w:t>მაშასადამე  გასაჩივრებული აქტებით მიერ სტუდენტთა დიფერენცირება ჯანმრთელობის მდგომარეობის ნიშნის მიხედვით  არ არის დასაშვები.</w:t>
            </w:r>
          </w:p>
          <w:p w14:paraId="3BD1B2A2" w14:textId="77777777" w:rsidR="006661F0" w:rsidRPr="0040339E" w:rsidRDefault="006661F0" w:rsidP="006661F0">
            <w:pPr>
              <w:contextualSpacing/>
              <w:jc w:val="both"/>
              <w:rPr>
                <w:rFonts w:ascii="Sylfaen" w:hAnsi="Sylfaen"/>
                <w:sz w:val="24"/>
                <w:szCs w:val="24"/>
                <w:lang w:val="ka-GE"/>
              </w:rPr>
            </w:pPr>
          </w:p>
          <w:p w14:paraId="76BEB81B" w14:textId="77777777" w:rsidR="006661F0" w:rsidRPr="002B6C65" w:rsidRDefault="006661F0" w:rsidP="006661F0">
            <w:pPr>
              <w:contextualSpacing/>
              <w:jc w:val="both"/>
              <w:rPr>
                <w:rFonts w:ascii="Sylfaen" w:hAnsi="Sylfaen"/>
                <w:b/>
                <w:sz w:val="24"/>
                <w:szCs w:val="24"/>
                <w:lang w:val="ka-GE"/>
              </w:rPr>
            </w:pPr>
            <w:r w:rsidRPr="002B6C65">
              <w:rPr>
                <w:rFonts w:ascii="Sylfaen" w:hAnsi="Sylfaen"/>
                <w:b/>
                <w:sz w:val="24"/>
                <w:szCs w:val="24"/>
                <w:lang w:val="ka-GE"/>
              </w:rPr>
              <w:t>გგ) აუცილებლობა</w:t>
            </w:r>
          </w:p>
          <w:p w14:paraId="0DA9DA0D" w14:textId="77777777" w:rsidR="006661F0" w:rsidRDefault="006661F0" w:rsidP="006661F0">
            <w:pPr>
              <w:contextualSpacing/>
              <w:jc w:val="both"/>
              <w:rPr>
                <w:rFonts w:ascii="Sylfaen" w:hAnsi="Sylfaen"/>
                <w:sz w:val="24"/>
                <w:szCs w:val="24"/>
                <w:lang w:val="ka-GE"/>
              </w:rPr>
            </w:pPr>
          </w:p>
          <w:p w14:paraId="01664618" w14:textId="77777777" w:rsidR="00083B0E" w:rsidRDefault="00083B0E" w:rsidP="00083B0E">
            <w:pPr>
              <w:contextualSpacing/>
              <w:jc w:val="both"/>
              <w:rPr>
                <w:rFonts w:ascii="Sylfaen" w:hAnsi="Sylfaen"/>
                <w:sz w:val="24"/>
                <w:szCs w:val="24"/>
                <w:lang w:val="ka-GE"/>
              </w:rPr>
            </w:pPr>
            <w:r>
              <w:rPr>
                <w:rFonts w:ascii="Sylfaen" w:hAnsi="Sylfaen"/>
                <w:sz w:val="24"/>
                <w:szCs w:val="24"/>
                <w:lang w:val="ka-GE"/>
              </w:rPr>
              <w:t>აუცილებელი მაშინ  შეიძლება იყოს  არავაქცინირებულ სტუდენტთა შეზღუდვა, თუ იგი ლეგიტიმური მიზნის მიღწევისთვის შემოთავაზებულ   შეზღუდვის საშუალებებს შორის ყველაზე მსუბუქ საშუალებას წარმოადგენს. გამომდინარე იქიდან, რომ თავად ვაქცინირებული სტუდენტებიც შესაძლოა ვირუსის გადამტანები იყვნენ მათი არავაქცინირებულებთან ერთად პრაქტიკულ სემინარებზე დაშვება  პირბადისა და  დისტანციის დაცვით არ უნდა იყოს უფრო მეტი რისკის მატარებელი ვიდრე  მხოლოდ ვაქცინირებული სტუდენტების დაშვება, განსაკუთრებით მაშინ თუ სტუდენტების პრაქტკიულ სემინარებზე მცირე ჯგუფებად დაყოფა მოხდება, რაც კიდევ უფრო მარტივს გახდის დისტანციის დაცვას მათ შორის.  შესაბამისად  არავაქცინირებულების პრაქტიკულ სემინარებზე დაუშვებლობა  ლეგიტიმური მიზნის მიღწევის ყველაზე მსუბუქ საშუალებას არ წარმოადგენს, რაც გასაჩივრებული აქტებით გამოყენებული  დიფერენცირების  აუცილებლობაზე  არ მეტყველებს.</w:t>
            </w:r>
          </w:p>
          <w:p w14:paraId="4B9BC057" w14:textId="77777777" w:rsidR="00083B0E" w:rsidRDefault="00083B0E" w:rsidP="00083B0E">
            <w:pPr>
              <w:contextualSpacing/>
              <w:jc w:val="both"/>
              <w:rPr>
                <w:rFonts w:ascii="Sylfaen" w:hAnsi="Sylfaen"/>
                <w:sz w:val="24"/>
                <w:szCs w:val="24"/>
                <w:lang w:val="ka-GE"/>
              </w:rPr>
            </w:pPr>
          </w:p>
          <w:p w14:paraId="312E973C" w14:textId="77777777" w:rsidR="00083B0E" w:rsidRPr="0040339E" w:rsidRDefault="00083B0E" w:rsidP="00083B0E">
            <w:pPr>
              <w:contextualSpacing/>
              <w:jc w:val="both"/>
              <w:rPr>
                <w:rFonts w:ascii="Sylfaen" w:hAnsi="Sylfaen"/>
                <w:sz w:val="24"/>
                <w:szCs w:val="24"/>
                <w:lang w:val="ka-GE"/>
              </w:rPr>
            </w:pPr>
            <w:r>
              <w:rPr>
                <w:rFonts w:ascii="Sylfaen" w:hAnsi="Sylfaen"/>
                <w:sz w:val="24"/>
                <w:szCs w:val="24"/>
                <w:lang w:val="ka-GE"/>
              </w:rPr>
              <w:t>დიფერენცირება  არ წარმოადგენს აუცილებელ საშუალებას.</w:t>
            </w:r>
          </w:p>
          <w:p w14:paraId="01AD667B" w14:textId="77777777" w:rsidR="006661F0" w:rsidRDefault="006661F0" w:rsidP="006661F0">
            <w:pPr>
              <w:contextualSpacing/>
              <w:jc w:val="both"/>
              <w:rPr>
                <w:rFonts w:ascii="Sylfaen" w:hAnsi="Sylfaen"/>
                <w:sz w:val="24"/>
                <w:szCs w:val="24"/>
                <w:lang w:val="ka-GE"/>
              </w:rPr>
            </w:pPr>
          </w:p>
          <w:p w14:paraId="74412BF6" w14:textId="77777777" w:rsidR="006661F0" w:rsidRPr="004E7D3B" w:rsidRDefault="006661F0" w:rsidP="006661F0">
            <w:pPr>
              <w:contextualSpacing/>
              <w:jc w:val="both"/>
              <w:rPr>
                <w:rFonts w:ascii="Sylfaen" w:hAnsi="Sylfaen"/>
                <w:b/>
                <w:sz w:val="24"/>
                <w:szCs w:val="24"/>
                <w:lang w:val="ka-GE"/>
              </w:rPr>
            </w:pPr>
            <w:r w:rsidRPr="004E7D3B">
              <w:rPr>
                <w:rFonts w:ascii="Sylfaen" w:hAnsi="Sylfaen"/>
                <w:b/>
                <w:sz w:val="24"/>
                <w:szCs w:val="24"/>
                <w:lang w:val="ka-GE"/>
              </w:rPr>
              <w:t>დდ) თანაზომიერების პრინციპი</w:t>
            </w:r>
          </w:p>
          <w:p w14:paraId="03406DD1" w14:textId="77777777" w:rsidR="006661F0" w:rsidRDefault="006661F0" w:rsidP="006661F0">
            <w:pPr>
              <w:contextualSpacing/>
              <w:jc w:val="both"/>
              <w:rPr>
                <w:rFonts w:ascii="Sylfaen" w:hAnsi="Sylfaen"/>
                <w:sz w:val="24"/>
                <w:szCs w:val="24"/>
                <w:lang w:val="ka-GE"/>
              </w:rPr>
            </w:pPr>
          </w:p>
          <w:p w14:paraId="074F41E4" w14:textId="77777777" w:rsidR="00083B0E" w:rsidRPr="00BA0674" w:rsidRDefault="00083B0E" w:rsidP="00083B0E">
            <w:pPr>
              <w:contextualSpacing/>
              <w:jc w:val="both"/>
              <w:rPr>
                <w:rFonts w:ascii="Sylfaen" w:hAnsi="Sylfaen" w:cs="Sylfaen"/>
                <w:sz w:val="24"/>
                <w:szCs w:val="24"/>
                <w:lang w:val="ka-GE"/>
              </w:rPr>
            </w:pPr>
            <w:r w:rsidRPr="00BA0674">
              <w:rPr>
                <w:rFonts w:ascii="Sylfaen" w:eastAsia="Times New Roman" w:hAnsi="Sylfaen"/>
                <w:sz w:val="24"/>
                <w:szCs w:val="24"/>
                <w:lang w:val="ka-GE"/>
              </w:rPr>
              <w:t>თ</w:t>
            </w:r>
            <w:r w:rsidRPr="00BA0674">
              <w:rPr>
                <w:rFonts w:ascii="Sylfaen" w:hAnsi="Sylfaen" w:cs="Sylfaen"/>
                <w:sz w:val="24"/>
                <w:szCs w:val="24"/>
              </w:rPr>
              <w:t>ანაზომიერების</w:t>
            </w:r>
            <w:r w:rsidRPr="00BA0674">
              <w:rPr>
                <w:rFonts w:ascii="Sylfaen" w:hAnsi="Sylfaen"/>
                <w:sz w:val="24"/>
                <w:szCs w:val="24"/>
              </w:rPr>
              <w:t xml:space="preserve"> </w:t>
            </w:r>
            <w:r w:rsidRPr="00BA0674">
              <w:rPr>
                <w:rFonts w:ascii="Sylfaen" w:hAnsi="Sylfaen" w:cs="Sylfaen"/>
                <w:sz w:val="24"/>
                <w:szCs w:val="24"/>
              </w:rPr>
              <w:t>პრინციპი</w:t>
            </w:r>
            <w:r w:rsidRPr="00BA0674">
              <w:rPr>
                <w:rFonts w:ascii="Sylfaen" w:hAnsi="Sylfaen"/>
                <w:sz w:val="24"/>
                <w:szCs w:val="24"/>
              </w:rPr>
              <w:t xml:space="preserve"> </w:t>
            </w:r>
            <w:r w:rsidRPr="00BA0674">
              <w:rPr>
                <w:rFonts w:ascii="Sylfaen" w:hAnsi="Sylfaen" w:cs="Sylfaen"/>
                <w:sz w:val="24"/>
                <w:szCs w:val="24"/>
              </w:rPr>
              <w:t>სამართლებრივი</w:t>
            </w:r>
            <w:r w:rsidRPr="00BA0674">
              <w:rPr>
                <w:rFonts w:ascii="Sylfaen" w:hAnsi="Sylfaen"/>
                <w:sz w:val="24"/>
                <w:szCs w:val="24"/>
              </w:rPr>
              <w:t xml:space="preserve"> </w:t>
            </w:r>
            <w:r w:rsidRPr="00BA0674">
              <w:rPr>
                <w:rFonts w:ascii="Sylfaen" w:hAnsi="Sylfaen" w:cs="Sylfaen"/>
                <w:sz w:val="24"/>
                <w:szCs w:val="24"/>
              </w:rPr>
              <w:t>სახელმწიფოს</w:t>
            </w:r>
            <w:r w:rsidRPr="00BA0674">
              <w:rPr>
                <w:rFonts w:ascii="Sylfaen" w:hAnsi="Sylfaen"/>
                <w:sz w:val="24"/>
                <w:szCs w:val="24"/>
              </w:rPr>
              <w:t xml:space="preserve"> </w:t>
            </w:r>
            <w:r w:rsidRPr="00BA0674">
              <w:rPr>
                <w:rFonts w:ascii="Sylfaen" w:hAnsi="Sylfaen" w:cs="Sylfaen"/>
                <w:sz w:val="24"/>
                <w:szCs w:val="24"/>
              </w:rPr>
              <w:t>იდეიდან</w:t>
            </w:r>
            <w:r w:rsidRPr="00BA0674">
              <w:rPr>
                <w:rFonts w:ascii="Sylfaen" w:hAnsi="Sylfaen"/>
                <w:sz w:val="24"/>
                <w:szCs w:val="24"/>
              </w:rPr>
              <w:t xml:space="preserve"> </w:t>
            </w:r>
            <w:r w:rsidRPr="00BA0674">
              <w:rPr>
                <w:rFonts w:ascii="Sylfaen" w:hAnsi="Sylfaen" w:cs="Sylfaen"/>
                <w:sz w:val="24"/>
                <w:szCs w:val="24"/>
              </w:rPr>
              <w:t>მომდინარეობს</w:t>
            </w:r>
            <w:r w:rsidRPr="00BA0674">
              <w:rPr>
                <w:rFonts w:ascii="Sylfaen" w:hAnsi="Sylfaen"/>
                <w:sz w:val="24"/>
                <w:szCs w:val="24"/>
              </w:rPr>
              <w:t xml:space="preserve">, </w:t>
            </w:r>
            <w:r w:rsidRPr="00BA0674">
              <w:rPr>
                <w:rFonts w:ascii="Sylfaen" w:hAnsi="Sylfaen" w:cs="Sylfaen"/>
                <w:sz w:val="24"/>
                <w:szCs w:val="24"/>
              </w:rPr>
              <w:t>მისი</w:t>
            </w:r>
            <w:r w:rsidRPr="00BA0674">
              <w:rPr>
                <w:rFonts w:ascii="Sylfaen" w:hAnsi="Sylfaen"/>
                <w:sz w:val="24"/>
                <w:szCs w:val="24"/>
              </w:rPr>
              <w:t xml:space="preserve"> </w:t>
            </w:r>
            <w:r w:rsidRPr="00BA0674">
              <w:rPr>
                <w:rFonts w:ascii="Sylfaen" w:hAnsi="Sylfaen" w:cs="Sylfaen"/>
                <w:sz w:val="24"/>
                <w:szCs w:val="24"/>
              </w:rPr>
              <w:t>ძირითადი</w:t>
            </w:r>
            <w:r w:rsidRPr="00BA0674">
              <w:rPr>
                <w:rFonts w:ascii="Sylfaen" w:hAnsi="Sylfaen"/>
                <w:sz w:val="24"/>
                <w:szCs w:val="24"/>
              </w:rPr>
              <w:t xml:space="preserve"> </w:t>
            </w:r>
            <w:r w:rsidRPr="00BA0674">
              <w:rPr>
                <w:rFonts w:ascii="Sylfaen" w:hAnsi="Sylfaen" w:cs="Sylfaen"/>
                <w:sz w:val="24"/>
                <w:szCs w:val="24"/>
              </w:rPr>
              <w:t>დატვირთვა</w:t>
            </w:r>
            <w:r w:rsidRPr="00BA0674">
              <w:rPr>
                <w:rFonts w:ascii="Sylfaen" w:hAnsi="Sylfaen"/>
                <w:sz w:val="24"/>
                <w:szCs w:val="24"/>
              </w:rPr>
              <w:t xml:space="preserve"> </w:t>
            </w:r>
            <w:r w:rsidRPr="00BA0674">
              <w:rPr>
                <w:rFonts w:ascii="Sylfaen" w:hAnsi="Sylfaen" w:cs="Sylfaen"/>
                <w:sz w:val="24"/>
                <w:szCs w:val="24"/>
              </w:rPr>
              <w:t>არის</w:t>
            </w:r>
            <w:r w:rsidRPr="00BA0674">
              <w:rPr>
                <w:rFonts w:ascii="Sylfaen" w:hAnsi="Sylfaen"/>
                <w:sz w:val="24"/>
                <w:szCs w:val="24"/>
              </w:rPr>
              <w:t xml:space="preserve"> </w:t>
            </w:r>
            <w:r w:rsidRPr="00BA0674">
              <w:rPr>
                <w:rFonts w:ascii="Sylfaen" w:hAnsi="Sylfaen" w:cs="Sylfaen"/>
                <w:sz w:val="24"/>
                <w:szCs w:val="24"/>
              </w:rPr>
              <w:t>ადამიანის</w:t>
            </w:r>
            <w:r w:rsidRPr="00BA0674">
              <w:rPr>
                <w:rFonts w:ascii="Sylfaen" w:hAnsi="Sylfaen"/>
                <w:sz w:val="24"/>
                <w:szCs w:val="24"/>
              </w:rPr>
              <w:t xml:space="preserve"> </w:t>
            </w:r>
            <w:r w:rsidRPr="00BA0674">
              <w:rPr>
                <w:rFonts w:ascii="Sylfaen" w:hAnsi="Sylfaen" w:cs="Sylfaen"/>
                <w:sz w:val="24"/>
                <w:szCs w:val="24"/>
              </w:rPr>
              <w:t>უფლებების</w:t>
            </w:r>
            <w:r w:rsidRPr="00BA0674">
              <w:rPr>
                <w:rFonts w:ascii="Sylfaen" w:hAnsi="Sylfaen"/>
                <w:sz w:val="24"/>
                <w:szCs w:val="24"/>
              </w:rPr>
              <w:t xml:space="preserve"> </w:t>
            </w:r>
            <w:r w:rsidRPr="00BA0674">
              <w:rPr>
                <w:rFonts w:ascii="Sylfaen" w:hAnsi="Sylfaen" w:cs="Sylfaen"/>
                <w:sz w:val="24"/>
                <w:szCs w:val="24"/>
              </w:rPr>
              <w:t>შეზღუდვისას</w:t>
            </w:r>
            <w:r w:rsidRPr="00BA0674">
              <w:rPr>
                <w:rFonts w:ascii="Sylfaen" w:hAnsi="Sylfaen"/>
                <w:sz w:val="24"/>
                <w:szCs w:val="24"/>
              </w:rPr>
              <w:t xml:space="preserve"> </w:t>
            </w:r>
            <w:r w:rsidRPr="00BA0674">
              <w:rPr>
                <w:rFonts w:ascii="Sylfaen" w:hAnsi="Sylfaen" w:cs="Sylfaen"/>
                <w:sz w:val="24"/>
                <w:szCs w:val="24"/>
              </w:rPr>
              <w:t>სახელმწიფოს</w:t>
            </w:r>
            <w:r w:rsidRPr="00BA0674">
              <w:rPr>
                <w:rFonts w:ascii="Sylfaen" w:hAnsi="Sylfaen"/>
                <w:sz w:val="24"/>
                <w:szCs w:val="24"/>
              </w:rPr>
              <w:t xml:space="preserve"> </w:t>
            </w:r>
            <w:r w:rsidRPr="00BA0674">
              <w:rPr>
                <w:rFonts w:ascii="Sylfaen" w:hAnsi="Sylfaen" w:cs="Sylfaen"/>
                <w:sz w:val="24"/>
                <w:szCs w:val="24"/>
              </w:rPr>
              <w:t>ფარგლების</w:t>
            </w:r>
            <w:r w:rsidRPr="00BA0674">
              <w:rPr>
                <w:rFonts w:ascii="Sylfaen" w:hAnsi="Sylfaen"/>
                <w:sz w:val="24"/>
                <w:szCs w:val="24"/>
              </w:rPr>
              <w:t xml:space="preserve"> </w:t>
            </w:r>
            <w:r w:rsidRPr="00BA0674">
              <w:rPr>
                <w:rFonts w:ascii="Sylfaen" w:hAnsi="Sylfaen" w:cs="Sylfaen"/>
                <w:sz w:val="24"/>
                <w:szCs w:val="24"/>
              </w:rPr>
              <w:t>განსაზღვრა</w:t>
            </w:r>
            <w:r w:rsidRPr="00BA0674">
              <w:rPr>
                <w:rFonts w:ascii="Sylfaen" w:hAnsi="Sylfaen"/>
                <w:sz w:val="24"/>
                <w:szCs w:val="24"/>
              </w:rPr>
              <w:t xml:space="preserve">, </w:t>
            </w:r>
            <w:r w:rsidRPr="00BA0674">
              <w:rPr>
                <w:rFonts w:ascii="Sylfaen" w:hAnsi="Sylfaen" w:cs="Sylfaen"/>
                <w:sz w:val="24"/>
                <w:szCs w:val="24"/>
              </w:rPr>
              <w:t>უზრუნველყოფს</w:t>
            </w:r>
            <w:r w:rsidRPr="00BA0674">
              <w:rPr>
                <w:rFonts w:ascii="Sylfaen" w:hAnsi="Sylfaen"/>
                <w:sz w:val="24"/>
                <w:szCs w:val="24"/>
              </w:rPr>
              <w:t xml:space="preserve"> </w:t>
            </w:r>
            <w:r w:rsidRPr="00BA0674">
              <w:rPr>
                <w:rFonts w:ascii="Sylfaen" w:hAnsi="Sylfaen" w:cs="Sylfaen"/>
                <w:sz w:val="24"/>
                <w:szCs w:val="24"/>
              </w:rPr>
              <w:t>თავისუფლებისა</w:t>
            </w:r>
            <w:r w:rsidRPr="00BA0674">
              <w:rPr>
                <w:rFonts w:ascii="Sylfaen" w:hAnsi="Sylfaen"/>
                <w:sz w:val="24"/>
                <w:szCs w:val="24"/>
              </w:rPr>
              <w:t xml:space="preserve"> </w:t>
            </w:r>
            <w:r w:rsidRPr="00BA0674">
              <w:rPr>
                <w:rFonts w:ascii="Sylfaen" w:hAnsi="Sylfaen" w:cs="Sylfaen"/>
                <w:sz w:val="24"/>
                <w:szCs w:val="24"/>
              </w:rPr>
              <w:t>და</w:t>
            </w:r>
            <w:r w:rsidRPr="00BA0674">
              <w:rPr>
                <w:rFonts w:ascii="Sylfaen" w:hAnsi="Sylfaen"/>
                <w:sz w:val="24"/>
                <w:szCs w:val="24"/>
              </w:rPr>
              <w:t xml:space="preserve"> </w:t>
            </w:r>
            <w:r w:rsidRPr="00BA0674">
              <w:rPr>
                <w:rFonts w:ascii="Sylfaen" w:hAnsi="Sylfaen" w:cs="Sylfaen"/>
                <w:sz w:val="24"/>
                <w:szCs w:val="24"/>
              </w:rPr>
              <w:t>მისი</w:t>
            </w:r>
            <w:r w:rsidRPr="00BA0674">
              <w:rPr>
                <w:rFonts w:ascii="Sylfaen" w:hAnsi="Sylfaen"/>
                <w:sz w:val="24"/>
                <w:szCs w:val="24"/>
              </w:rPr>
              <w:t xml:space="preserve"> </w:t>
            </w:r>
            <w:r w:rsidRPr="00BA0674">
              <w:rPr>
                <w:rFonts w:ascii="Sylfaen" w:hAnsi="Sylfaen" w:cs="Sylfaen"/>
                <w:sz w:val="24"/>
                <w:szCs w:val="24"/>
              </w:rPr>
              <w:t>შეზღუდვის</w:t>
            </w:r>
            <w:r w:rsidRPr="00BA0674">
              <w:rPr>
                <w:rFonts w:ascii="Sylfaen" w:hAnsi="Sylfaen"/>
                <w:sz w:val="24"/>
                <w:szCs w:val="24"/>
              </w:rPr>
              <w:t xml:space="preserve"> </w:t>
            </w:r>
            <w:r w:rsidRPr="00BA0674">
              <w:rPr>
                <w:rFonts w:ascii="Sylfaen" w:hAnsi="Sylfaen" w:cs="Sylfaen"/>
                <w:sz w:val="24"/>
                <w:szCs w:val="24"/>
              </w:rPr>
              <w:t>ერთგვარ</w:t>
            </w:r>
            <w:r w:rsidRPr="00BA0674">
              <w:rPr>
                <w:rFonts w:ascii="Sylfaen" w:hAnsi="Sylfaen"/>
                <w:sz w:val="24"/>
                <w:szCs w:val="24"/>
              </w:rPr>
              <w:t xml:space="preserve"> </w:t>
            </w:r>
            <w:r w:rsidRPr="00BA0674">
              <w:rPr>
                <w:rFonts w:ascii="Sylfaen" w:hAnsi="Sylfaen" w:cs="Sylfaen"/>
                <w:sz w:val="24"/>
                <w:szCs w:val="24"/>
              </w:rPr>
              <w:t>გაწონასწორებულ</w:t>
            </w:r>
            <w:r w:rsidRPr="00BA0674">
              <w:rPr>
                <w:rFonts w:ascii="Sylfaen" w:hAnsi="Sylfaen"/>
                <w:sz w:val="24"/>
                <w:szCs w:val="24"/>
              </w:rPr>
              <w:t xml:space="preserve">, </w:t>
            </w:r>
            <w:r w:rsidRPr="00BA0674">
              <w:rPr>
                <w:rFonts w:ascii="Sylfaen" w:hAnsi="Sylfaen" w:cs="Sylfaen"/>
                <w:sz w:val="24"/>
                <w:szCs w:val="24"/>
              </w:rPr>
              <w:lastRenderedPageBreak/>
              <w:t>თანაზომიერ</w:t>
            </w:r>
            <w:r w:rsidRPr="00BA0674">
              <w:rPr>
                <w:rFonts w:ascii="Sylfaen" w:hAnsi="Sylfaen"/>
                <w:sz w:val="24"/>
                <w:szCs w:val="24"/>
              </w:rPr>
              <w:t xml:space="preserve"> </w:t>
            </w:r>
            <w:r w:rsidRPr="00BA0674">
              <w:rPr>
                <w:rFonts w:ascii="Sylfaen" w:hAnsi="Sylfaen" w:cs="Sylfaen"/>
                <w:sz w:val="24"/>
                <w:szCs w:val="24"/>
              </w:rPr>
              <w:t>დამოკიდებულებას</w:t>
            </w:r>
            <w:r w:rsidRPr="00BA0674">
              <w:rPr>
                <w:rFonts w:ascii="Sylfaen" w:hAnsi="Sylfaen"/>
                <w:sz w:val="24"/>
                <w:szCs w:val="24"/>
              </w:rPr>
              <w:t xml:space="preserve"> </w:t>
            </w:r>
            <w:r w:rsidRPr="00BA0674">
              <w:rPr>
                <w:rFonts w:ascii="Sylfaen" w:hAnsi="Sylfaen" w:cs="Sylfaen"/>
                <w:sz w:val="24"/>
                <w:szCs w:val="24"/>
              </w:rPr>
              <w:t>და</w:t>
            </w:r>
            <w:r w:rsidRPr="00BA0674">
              <w:rPr>
                <w:rFonts w:ascii="Sylfaen" w:hAnsi="Sylfaen"/>
                <w:sz w:val="24"/>
                <w:szCs w:val="24"/>
              </w:rPr>
              <w:t xml:space="preserve"> </w:t>
            </w:r>
            <w:r w:rsidRPr="00BA0674">
              <w:rPr>
                <w:rFonts w:ascii="Sylfaen" w:hAnsi="Sylfaen" w:cs="Sylfaen"/>
                <w:sz w:val="24"/>
                <w:szCs w:val="24"/>
              </w:rPr>
              <w:t>კრძალავს</w:t>
            </w:r>
            <w:r w:rsidRPr="00BA0674">
              <w:rPr>
                <w:rFonts w:ascii="Sylfaen" w:hAnsi="Sylfaen"/>
                <w:sz w:val="24"/>
                <w:szCs w:val="24"/>
              </w:rPr>
              <w:t xml:space="preserve"> </w:t>
            </w:r>
            <w:r w:rsidRPr="00BA0674">
              <w:rPr>
                <w:rFonts w:ascii="Sylfaen" w:hAnsi="Sylfaen" w:cs="Sylfaen"/>
                <w:sz w:val="24"/>
                <w:szCs w:val="24"/>
              </w:rPr>
              <w:t>ადამიანის</w:t>
            </w:r>
            <w:r w:rsidRPr="00BA0674">
              <w:rPr>
                <w:rFonts w:ascii="Sylfaen" w:hAnsi="Sylfaen"/>
                <w:sz w:val="24"/>
                <w:szCs w:val="24"/>
              </w:rPr>
              <w:t xml:space="preserve"> </w:t>
            </w:r>
            <w:r w:rsidRPr="00BA0674">
              <w:rPr>
                <w:rFonts w:ascii="Sylfaen" w:hAnsi="Sylfaen" w:cs="Sylfaen"/>
                <w:sz w:val="24"/>
                <w:szCs w:val="24"/>
              </w:rPr>
              <w:t>უფლებების</w:t>
            </w:r>
            <w:r w:rsidRPr="00BA0674">
              <w:rPr>
                <w:rFonts w:ascii="Sylfaen" w:hAnsi="Sylfaen"/>
                <w:sz w:val="24"/>
                <w:szCs w:val="24"/>
              </w:rPr>
              <w:t xml:space="preserve"> </w:t>
            </w:r>
            <w:r w:rsidRPr="00BA0674">
              <w:rPr>
                <w:rFonts w:ascii="Sylfaen" w:hAnsi="Sylfaen" w:cs="Sylfaen"/>
                <w:sz w:val="24"/>
                <w:szCs w:val="24"/>
              </w:rPr>
              <w:t>იმაზე</w:t>
            </w:r>
            <w:r w:rsidRPr="00BA0674">
              <w:rPr>
                <w:rFonts w:ascii="Sylfaen" w:hAnsi="Sylfaen"/>
                <w:sz w:val="24"/>
                <w:szCs w:val="24"/>
              </w:rPr>
              <w:t xml:space="preserve"> </w:t>
            </w:r>
            <w:r w:rsidRPr="00BA0674">
              <w:rPr>
                <w:rFonts w:ascii="Sylfaen" w:hAnsi="Sylfaen" w:cs="Sylfaen"/>
                <w:sz w:val="24"/>
                <w:szCs w:val="24"/>
              </w:rPr>
              <w:t>მეტად</w:t>
            </w:r>
            <w:r w:rsidRPr="00BA0674">
              <w:rPr>
                <w:rFonts w:ascii="Sylfaen" w:hAnsi="Sylfaen"/>
                <w:sz w:val="24"/>
                <w:szCs w:val="24"/>
              </w:rPr>
              <w:t xml:space="preserve"> </w:t>
            </w:r>
            <w:r w:rsidRPr="00BA0674">
              <w:rPr>
                <w:rFonts w:ascii="Sylfaen" w:hAnsi="Sylfaen" w:cs="Sylfaen"/>
                <w:sz w:val="24"/>
                <w:szCs w:val="24"/>
              </w:rPr>
              <w:t>შეზღუდვას</w:t>
            </w:r>
            <w:r w:rsidRPr="00BA0674">
              <w:rPr>
                <w:rFonts w:ascii="Sylfaen" w:hAnsi="Sylfaen"/>
                <w:sz w:val="24"/>
                <w:szCs w:val="24"/>
              </w:rPr>
              <w:t xml:space="preserve">, </w:t>
            </w:r>
            <w:r w:rsidRPr="00BA0674">
              <w:rPr>
                <w:rFonts w:ascii="Sylfaen" w:hAnsi="Sylfaen" w:cs="Sylfaen"/>
                <w:sz w:val="24"/>
                <w:szCs w:val="24"/>
              </w:rPr>
              <w:t>რაც</w:t>
            </w:r>
            <w:r w:rsidRPr="00BA0674">
              <w:rPr>
                <w:rFonts w:ascii="Sylfaen" w:hAnsi="Sylfaen"/>
                <w:sz w:val="24"/>
                <w:szCs w:val="24"/>
              </w:rPr>
              <w:t xml:space="preserve"> </w:t>
            </w:r>
            <w:r w:rsidRPr="00BA0674">
              <w:rPr>
                <w:rFonts w:ascii="Sylfaen" w:hAnsi="Sylfaen" w:cs="Sylfaen"/>
                <w:sz w:val="24"/>
                <w:szCs w:val="24"/>
              </w:rPr>
              <w:t>აუცილებელია</w:t>
            </w:r>
            <w:r w:rsidRPr="00BA0674">
              <w:rPr>
                <w:rFonts w:ascii="Sylfaen" w:hAnsi="Sylfaen"/>
                <w:sz w:val="24"/>
                <w:szCs w:val="24"/>
              </w:rPr>
              <w:t xml:space="preserve"> </w:t>
            </w:r>
            <w:r w:rsidRPr="00BA0674">
              <w:rPr>
                <w:rFonts w:ascii="Sylfaen" w:hAnsi="Sylfaen" w:cs="Sylfaen"/>
                <w:sz w:val="24"/>
                <w:szCs w:val="24"/>
              </w:rPr>
              <w:t>დემოკრატიულ</w:t>
            </w:r>
            <w:r w:rsidRPr="00BA0674">
              <w:rPr>
                <w:rFonts w:ascii="Sylfaen" w:hAnsi="Sylfaen"/>
                <w:sz w:val="24"/>
                <w:szCs w:val="24"/>
              </w:rPr>
              <w:t xml:space="preserve"> </w:t>
            </w:r>
            <w:r w:rsidRPr="00BA0674">
              <w:rPr>
                <w:rFonts w:ascii="Sylfaen" w:hAnsi="Sylfaen" w:cs="Sylfaen"/>
                <w:sz w:val="24"/>
                <w:szCs w:val="24"/>
              </w:rPr>
              <w:t>საზოგადოებაში</w:t>
            </w:r>
            <w:r w:rsidRPr="00BA0674">
              <w:rPr>
                <w:rFonts w:ascii="Sylfaen" w:hAnsi="Sylfaen" w:cs="Sylfaen"/>
                <w:sz w:val="24"/>
                <w:szCs w:val="24"/>
                <w:lang w:val="ka-GE"/>
              </w:rPr>
              <w:t xml:space="preserve">. </w:t>
            </w:r>
          </w:p>
          <w:p w14:paraId="069F80ED" w14:textId="77777777" w:rsidR="00083B0E" w:rsidRPr="00BA0674" w:rsidRDefault="00083B0E" w:rsidP="00083B0E">
            <w:pPr>
              <w:contextualSpacing/>
              <w:jc w:val="both"/>
              <w:rPr>
                <w:rFonts w:ascii="Sylfaen" w:hAnsi="Sylfaen"/>
                <w:sz w:val="24"/>
                <w:szCs w:val="24"/>
              </w:rPr>
            </w:pPr>
            <w:r w:rsidRPr="00BA0674">
              <w:rPr>
                <w:rFonts w:ascii="Sylfaen" w:hAnsi="Sylfaen" w:cs="Sylfaen"/>
                <w:sz w:val="24"/>
                <w:szCs w:val="24"/>
                <w:lang w:val="ka-GE"/>
              </w:rPr>
              <w:t xml:space="preserve">ამავე დროს </w:t>
            </w:r>
            <w:r w:rsidRPr="00BA0674">
              <w:rPr>
                <w:rFonts w:ascii="Sylfaen" w:hAnsi="Sylfaen" w:cs="Sylfaen"/>
                <w:sz w:val="24"/>
                <w:szCs w:val="24"/>
              </w:rPr>
              <w:t>თანაზომიერების</w:t>
            </w:r>
            <w:r w:rsidRPr="00BA0674">
              <w:rPr>
                <w:rFonts w:ascii="Sylfaen" w:hAnsi="Sylfaen"/>
                <w:sz w:val="24"/>
                <w:szCs w:val="24"/>
              </w:rPr>
              <w:t xml:space="preserve"> </w:t>
            </w:r>
            <w:r w:rsidRPr="00BA0674">
              <w:rPr>
                <w:rFonts w:ascii="Sylfaen" w:hAnsi="Sylfaen" w:cs="Sylfaen"/>
                <w:sz w:val="24"/>
                <w:szCs w:val="24"/>
              </w:rPr>
              <w:t>შეფასებისას</w:t>
            </w:r>
            <w:r w:rsidRPr="00BA0674">
              <w:rPr>
                <w:rFonts w:ascii="Sylfaen" w:hAnsi="Sylfaen"/>
                <w:sz w:val="24"/>
                <w:szCs w:val="24"/>
              </w:rPr>
              <w:t xml:space="preserve"> </w:t>
            </w:r>
            <w:r w:rsidRPr="00BA0674">
              <w:rPr>
                <w:rFonts w:ascii="Sylfaen" w:hAnsi="Sylfaen" w:cs="Sylfaen"/>
                <w:sz w:val="24"/>
                <w:szCs w:val="24"/>
              </w:rPr>
              <w:t>გადამწყვეტია</w:t>
            </w:r>
            <w:r w:rsidRPr="00BA0674">
              <w:rPr>
                <w:rFonts w:ascii="Sylfaen" w:hAnsi="Sylfaen"/>
                <w:sz w:val="24"/>
                <w:szCs w:val="24"/>
              </w:rPr>
              <w:t xml:space="preserve"> </w:t>
            </w:r>
            <w:r w:rsidRPr="00BA0674">
              <w:rPr>
                <w:rFonts w:ascii="Sylfaen" w:hAnsi="Sylfaen" w:cs="Sylfaen"/>
                <w:sz w:val="24"/>
                <w:szCs w:val="24"/>
              </w:rPr>
              <w:t>მიზანსა</w:t>
            </w:r>
            <w:r w:rsidRPr="00BA0674">
              <w:rPr>
                <w:rFonts w:ascii="Sylfaen" w:hAnsi="Sylfaen"/>
                <w:sz w:val="24"/>
                <w:szCs w:val="24"/>
              </w:rPr>
              <w:t xml:space="preserve"> </w:t>
            </w:r>
            <w:r w:rsidRPr="00BA0674">
              <w:rPr>
                <w:rFonts w:ascii="Sylfaen" w:hAnsi="Sylfaen" w:cs="Sylfaen"/>
                <w:sz w:val="24"/>
                <w:szCs w:val="24"/>
              </w:rPr>
              <w:t>და</w:t>
            </w:r>
            <w:r w:rsidRPr="00BA0674">
              <w:rPr>
                <w:rFonts w:ascii="Sylfaen" w:hAnsi="Sylfaen"/>
                <w:sz w:val="24"/>
                <w:szCs w:val="24"/>
              </w:rPr>
              <w:t xml:space="preserve"> </w:t>
            </w:r>
            <w:r w:rsidRPr="00BA0674">
              <w:rPr>
                <w:rFonts w:ascii="Sylfaen" w:hAnsi="Sylfaen" w:cs="Sylfaen"/>
                <w:sz w:val="24"/>
                <w:szCs w:val="24"/>
              </w:rPr>
              <w:t>საშუალებას</w:t>
            </w:r>
            <w:r w:rsidRPr="00BA0674">
              <w:rPr>
                <w:rFonts w:ascii="Sylfaen" w:hAnsi="Sylfaen"/>
                <w:sz w:val="24"/>
                <w:szCs w:val="24"/>
              </w:rPr>
              <w:t xml:space="preserve"> </w:t>
            </w:r>
            <w:r w:rsidRPr="00BA0674">
              <w:rPr>
                <w:rFonts w:ascii="Sylfaen" w:hAnsi="Sylfaen" w:cs="Sylfaen"/>
                <w:sz w:val="24"/>
                <w:szCs w:val="24"/>
              </w:rPr>
              <w:t>შორის</w:t>
            </w:r>
            <w:r w:rsidRPr="00BA0674">
              <w:rPr>
                <w:rFonts w:ascii="Sylfaen" w:hAnsi="Sylfaen"/>
                <w:sz w:val="24"/>
                <w:szCs w:val="24"/>
              </w:rPr>
              <w:t xml:space="preserve"> </w:t>
            </w:r>
            <w:r w:rsidRPr="00BA0674">
              <w:rPr>
                <w:rFonts w:ascii="Sylfaen" w:hAnsi="Sylfaen" w:cs="Sylfaen"/>
                <w:sz w:val="24"/>
                <w:szCs w:val="24"/>
              </w:rPr>
              <w:t>პროპორციულობის</w:t>
            </w:r>
            <w:r w:rsidRPr="00BA0674">
              <w:rPr>
                <w:rFonts w:ascii="Sylfaen" w:hAnsi="Sylfaen"/>
                <w:sz w:val="24"/>
                <w:szCs w:val="24"/>
              </w:rPr>
              <w:t xml:space="preserve"> </w:t>
            </w:r>
            <w:r w:rsidRPr="00BA0674">
              <w:rPr>
                <w:rFonts w:ascii="Sylfaen" w:hAnsi="Sylfaen" w:cs="Sylfaen"/>
                <w:sz w:val="24"/>
                <w:szCs w:val="24"/>
              </w:rPr>
              <w:t>საკითხის</w:t>
            </w:r>
            <w:r w:rsidRPr="00BA0674">
              <w:rPr>
                <w:rFonts w:ascii="Sylfaen" w:hAnsi="Sylfaen"/>
                <w:sz w:val="24"/>
                <w:szCs w:val="24"/>
              </w:rPr>
              <w:t xml:space="preserve"> </w:t>
            </w:r>
            <w:r w:rsidRPr="00BA0674">
              <w:rPr>
                <w:rFonts w:ascii="Sylfaen" w:hAnsi="Sylfaen" w:cs="Sylfaen"/>
                <w:sz w:val="24"/>
                <w:szCs w:val="24"/>
              </w:rPr>
              <w:t>გარკვევა</w:t>
            </w:r>
            <w:r w:rsidRPr="00BA0674">
              <w:rPr>
                <w:rFonts w:ascii="Sylfaen" w:hAnsi="Sylfaen"/>
                <w:sz w:val="24"/>
                <w:szCs w:val="24"/>
              </w:rPr>
              <w:t xml:space="preserve">. </w:t>
            </w:r>
            <w:r w:rsidRPr="00BA0674">
              <w:rPr>
                <w:rFonts w:ascii="Sylfaen" w:hAnsi="Sylfaen" w:cs="Sylfaen"/>
                <w:sz w:val="24"/>
                <w:szCs w:val="24"/>
              </w:rPr>
              <w:t>ზუსტად</w:t>
            </w:r>
            <w:r w:rsidRPr="00BA0674">
              <w:rPr>
                <w:rFonts w:ascii="Sylfaen" w:hAnsi="Sylfaen"/>
                <w:sz w:val="24"/>
                <w:szCs w:val="24"/>
              </w:rPr>
              <w:t xml:space="preserve"> </w:t>
            </w:r>
            <w:r w:rsidRPr="00BA0674">
              <w:rPr>
                <w:rFonts w:ascii="Sylfaen" w:hAnsi="Sylfaen" w:cs="Sylfaen"/>
                <w:sz w:val="24"/>
                <w:szCs w:val="24"/>
              </w:rPr>
              <w:t>ეს</w:t>
            </w:r>
            <w:r w:rsidRPr="00BA0674">
              <w:rPr>
                <w:rFonts w:ascii="Sylfaen" w:hAnsi="Sylfaen"/>
                <w:sz w:val="24"/>
                <w:szCs w:val="24"/>
              </w:rPr>
              <w:t xml:space="preserve"> </w:t>
            </w:r>
            <w:r w:rsidRPr="00BA0674">
              <w:rPr>
                <w:rFonts w:ascii="Sylfaen" w:hAnsi="Sylfaen" w:cs="Sylfaen"/>
                <w:sz w:val="24"/>
                <w:szCs w:val="24"/>
              </w:rPr>
              <w:t>უზრუნველყოფს</w:t>
            </w:r>
            <w:r w:rsidRPr="00BA0674">
              <w:rPr>
                <w:rFonts w:ascii="Sylfaen" w:hAnsi="Sylfaen"/>
                <w:sz w:val="24"/>
                <w:szCs w:val="24"/>
              </w:rPr>
              <w:t xml:space="preserve"> </w:t>
            </w:r>
            <w:r w:rsidRPr="00BA0674">
              <w:rPr>
                <w:rFonts w:ascii="Sylfaen" w:hAnsi="Sylfaen" w:cs="Sylfaen"/>
                <w:sz w:val="24"/>
                <w:szCs w:val="24"/>
              </w:rPr>
              <w:t>გონივრულ</w:t>
            </w:r>
            <w:r w:rsidRPr="00BA0674">
              <w:rPr>
                <w:rFonts w:ascii="Sylfaen" w:hAnsi="Sylfaen"/>
                <w:sz w:val="24"/>
                <w:szCs w:val="24"/>
              </w:rPr>
              <w:t xml:space="preserve"> </w:t>
            </w:r>
            <w:r w:rsidRPr="00BA0674">
              <w:rPr>
                <w:rFonts w:ascii="Sylfaen" w:hAnsi="Sylfaen" w:cs="Sylfaen"/>
                <w:sz w:val="24"/>
                <w:szCs w:val="24"/>
              </w:rPr>
              <w:t>ბალანს</w:t>
            </w:r>
            <w:r w:rsidRPr="00BA0674">
              <w:rPr>
                <w:rFonts w:ascii="Sylfaen" w:hAnsi="Sylfaen" w:cs="Sylfaen"/>
                <w:sz w:val="24"/>
                <w:szCs w:val="24"/>
                <w:lang w:val="ka-GE"/>
              </w:rPr>
              <w:t>ის დაცვას</w:t>
            </w:r>
            <w:r w:rsidRPr="00BA0674">
              <w:rPr>
                <w:rFonts w:ascii="Sylfaen" w:hAnsi="Sylfaen"/>
                <w:sz w:val="24"/>
                <w:szCs w:val="24"/>
              </w:rPr>
              <w:t xml:space="preserve"> </w:t>
            </w:r>
            <w:r w:rsidRPr="00BA0674">
              <w:rPr>
                <w:rFonts w:ascii="Sylfaen" w:hAnsi="Sylfaen" w:cs="Sylfaen"/>
                <w:sz w:val="24"/>
                <w:szCs w:val="24"/>
              </w:rPr>
              <w:t>კერძო</w:t>
            </w:r>
            <w:r w:rsidRPr="00BA0674">
              <w:rPr>
                <w:rFonts w:ascii="Sylfaen" w:hAnsi="Sylfaen"/>
                <w:sz w:val="24"/>
                <w:szCs w:val="24"/>
              </w:rPr>
              <w:t xml:space="preserve"> </w:t>
            </w:r>
            <w:r w:rsidRPr="00BA0674">
              <w:rPr>
                <w:rFonts w:ascii="Sylfaen" w:hAnsi="Sylfaen" w:cs="Sylfaen"/>
                <w:sz w:val="24"/>
                <w:szCs w:val="24"/>
              </w:rPr>
              <w:t>და</w:t>
            </w:r>
            <w:r w:rsidRPr="00BA0674">
              <w:rPr>
                <w:rFonts w:ascii="Sylfaen" w:hAnsi="Sylfaen"/>
                <w:sz w:val="24"/>
                <w:szCs w:val="24"/>
              </w:rPr>
              <w:t xml:space="preserve"> </w:t>
            </w:r>
            <w:r w:rsidRPr="00BA0674">
              <w:rPr>
                <w:rFonts w:ascii="Sylfaen" w:hAnsi="Sylfaen" w:cs="Sylfaen"/>
                <w:sz w:val="24"/>
                <w:szCs w:val="24"/>
              </w:rPr>
              <w:t>საჯარო</w:t>
            </w:r>
            <w:r w:rsidRPr="00BA0674">
              <w:rPr>
                <w:rFonts w:ascii="Sylfaen" w:hAnsi="Sylfaen"/>
                <w:sz w:val="24"/>
                <w:szCs w:val="24"/>
              </w:rPr>
              <w:t xml:space="preserve"> </w:t>
            </w:r>
            <w:r w:rsidRPr="00BA0674">
              <w:rPr>
                <w:rFonts w:ascii="Sylfaen" w:hAnsi="Sylfaen" w:cs="Sylfaen"/>
                <w:sz w:val="24"/>
                <w:szCs w:val="24"/>
              </w:rPr>
              <w:t>ინტერესებს</w:t>
            </w:r>
            <w:r w:rsidRPr="00BA0674">
              <w:rPr>
                <w:rFonts w:ascii="Sylfaen" w:hAnsi="Sylfaen"/>
                <w:sz w:val="24"/>
                <w:szCs w:val="24"/>
              </w:rPr>
              <w:t xml:space="preserve"> </w:t>
            </w:r>
            <w:r w:rsidRPr="00BA0674">
              <w:rPr>
                <w:rFonts w:ascii="Sylfaen" w:hAnsi="Sylfaen" w:cs="Sylfaen"/>
                <w:sz w:val="24"/>
                <w:szCs w:val="24"/>
              </w:rPr>
              <w:t>შორის</w:t>
            </w:r>
            <w:r w:rsidRPr="00BA0674">
              <w:rPr>
                <w:rFonts w:ascii="Sylfaen" w:hAnsi="Sylfaen"/>
                <w:sz w:val="24"/>
                <w:szCs w:val="24"/>
              </w:rPr>
              <w:t>.</w:t>
            </w:r>
          </w:p>
          <w:p w14:paraId="3021C74F" w14:textId="77777777" w:rsidR="00083B0E" w:rsidRDefault="00083B0E" w:rsidP="00083B0E">
            <w:pPr>
              <w:contextualSpacing/>
              <w:jc w:val="both"/>
              <w:rPr>
                <w:rFonts w:ascii="Sylfaen" w:hAnsi="Sylfaen"/>
                <w:sz w:val="24"/>
                <w:szCs w:val="24"/>
                <w:lang w:val="ka-GE"/>
              </w:rPr>
            </w:pPr>
          </w:p>
          <w:p w14:paraId="1AE7F8EB" w14:textId="5568E1C7" w:rsidR="00083B0E" w:rsidRDefault="006C1310" w:rsidP="00083B0E">
            <w:pPr>
              <w:contextualSpacing/>
              <w:jc w:val="both"/>
              <w:rPr>
                <w:rFonts w:ascii="Sylfaen" w:hAnsi="Sylfaen"/>
                <w:sz w:val="24"/>
                <w:szCs w:val="24"/>
                <w:lang w:val="ka-GE"/>
              </w:rPr>
            </w:pPr>
            <w:r>
              <w:rPr>
                <w:rFonts w:ascii="Sylfaen" w:hAnsi="Sylfaen"/>
                <w:sz w:val="24"/>
                <w:szCs w:val="24"/>
                <w:lang w:val="ka-GE"/>
              </w:rPr>
              <w:t>გამომდინარე იქიდან</w:t>
            </w:r>
            <w:r w:rsidR="0055502B">
              <w:rPr>
                <w:rFonts w:ascii="Sylfaen" w:hAnsi="Sylfaen"/>
                <w:sz w:val="24"/>
                <w:szCs w:val="24"/>
                <w:lang w:val="ka-GE"/>
              </w:rPr>
              <w:t>,</w:t>
            </w:r>
            <w:r>
              <w:rPr>
                <w:rFonts w:ascii="Sylfaen" w:hAnsi="Sylfaen"/>
                <w:sz w:val="24"/>
                <w:szCs w:val="24"/>
                <w:lang w:val="ka-GE"/>
              </w:rPr>
              <w:t xml:space="preserve"> რომ გამოყენებული შეზღუდვით ლეგიტიმური მიზანი ვერ მიიღწევა  და  ლეგიტიმური მიზნის მისაღწევად  უფრო მსუბუქი შეზღუდვის საშუალება არსებობს სოციალური დისტანციის და პირბადის სახით და მცირე პრაქტიკული ჯგუფების შეფმნის სახით, შეზღუდვის პროპორციულობაზე საუბარი ზედმეტია.  თუმცა სამართლიანობის აღდგენის მოტვიცაციიდან გამომდინარე სასამართლოს მოვახსნებთ, რომ აღნიშნულო დიფერენცირება სტუდენტებს შორის ასევე არაპროპორციულია: კერძოდ,  როგორც  უკვე ითქვა  გასაჩივრებული აქტებით ვერ ხდება რეალურად ვირუსის პრევენცია ასევე დადგენილია, რომ  მთავრობას და განათლების სამინისტროს ისეთი ნორმის შემუშავება შეეძლოთ, რომელიც მოსარჩელეების დისკრიმინაციას არ გამოიწვევდა - პირბადეების ტარება და სოციალურის დისტანცია, სტუდენტების მცირე ჯგუფებად დაყოფა  პრაქტიკულ/ლაბორატორიულ/კლინიკურ კომპონენტებზე.  ამასთანავე სტუდენტთა უმრავლესობა ახალგაზრდა ჯანმრთელ მაღალი იმუნიტეტის მატარებელ პირებს წარმოადგენენ, რომლებიც რისკის ჯგუფში არ ხვდებიან. ამავე დროს ძირითადი უმრავლესობა სტუდენტებისა აცრილია. შესაბამისად ვირუსის გავრცელება ასეთ პირობებში ინტენსიურად არ მოხდება და თუ მოხდება მცირე რაოდენობაში, რომელიც არ ატარებს სტუდენტებისთვის რაიმე გართულების რისკს.    შესაბამისად ვირუსის გადატანის საფრთხე სეზონური გრიპების და ვირუსების დონეს არ გადააჭარბებს. ასეთ უმნიშვნელო რისკის შემთხვევაშიი  მკაცრი და თან არაეფექტური შეზღუდვის შემოღება, რომელიც მოსარჩელეებს ცხოვრების მთელ სამომავლო კარიერას გაუნადგურებს არის დასახული მიზნის მისაღწევად ცალსახა შეუსაბამო ქმედება გასაჩივრებული აქტების გამომცემელთა მხრიდან. შესაბამისად ხდება</w:t>
            </w:r>
            <w:r w:rsidRPr="00BA0674">
              <w:rPr>
                <w:rFonts w:ascii="Sylfaen" w:hAnsi="Sylfaen"/>
                <w:sz w:val="24"/>
                <w:szCs w:val="24"/>
              </w:rPr>
              <w:t xml:space="preserve"> </w:t>
            </w:r>
            <w:r>
              <w:rPr>
                <w:rFonts w:ascii="Sylfaen" w:hAnsi="Sylfaen" w:cs="Sylfaen"/>
                <w:sz w:val="24"/>
                <w:szCs w:val="24"/>
                <w:lang w:val="ka-GE"/>
              </w:rPr>
              <w:t>მოსარჩელეთა</w:t>
            </w:r>
            <w:r w:rsidRPr="00BA0674">
              <w:rPr>
                <w:rFonts w:ascii="Sylfaen" w:hAnsi="Sylfaen"/>
                <w:sz w:val="24"/>
                <w:szCs w:val="24"/>
              </w:rPr>
              <w:t xml:space="preserve"> </w:t>
            </w:r>
            <w:r w:rsidRPr="00BA0674">
              <w:rPr>
                <w:rFonts w:ascii="Sylfaen" w:hAnsi="Sylfaen" w:cs="Sylfaen"/>
                <w:sz w:val="24"/>
                <w:szCs w:val="24"/>
              </w:rPr>
              <w:t>უფლებების</w:t>
            </w:r>
            <w:r w:rsidRPr="00BA0674">
              <w:rPr>
                <w:rFonts w:ascii="Sylfaen" w:hAnsi="Sylfaen"/>
                <w:sz w:val="24"/>
                <w:szCs w:val="24"/>
              </w:rPr>
              <w:t xml:space="preserve"> </w:t>
            </w:r>
            <w:r w:rsidRPr="00BA0674">
              <w:rPr>
                <w:rFonts w:ascii="Sylfaen" w:hAnsi="Sylfaen" w:cs="Sylfaen"/>
                <w:sz w:val="24"/>
                <w:szCs w:val="24"/>
              </w:rPr>
              <w:t>იმაზე</w:t>
            </w:r>
            <w:r w:rsidRPr="00BA0674">
              <w:rPr>
                <w:rFonts w:ascii="Sylfaen" w:hAnsi="Sylfaen"/>
                <w:sz w:val="24"/>
                <w:szCs w:val="24"/>
              </w:rPr>
              <w:t xml:space="preserve"> </w:t>
            </w:r>
            <w:r w:rsidRPr="00BA0674">
              <w:rPr>
                <w:rFonts w:ascii="Sylfaen" w:hAnsi="Sylfaen" w:cs="Sylfaen"/>
                <w:sz w:val="24"/>
                <w:szCs w:val="24"/>
              </w:rPr>
              <w:t>მეტად</w:t>
            </w:r>
            <w:r w:rsidRPr="00BA0674">
              <w:rPr>
                <w:rFonts w:ascii="Sylfaen" w:hAnsi="Sylfaen"/>
                <w:sz w:val="24"/>
                <w:szCs w:val="24"/>
              </w:rPr>
              <w:t xml:space="preserve"> </w:t>
            </w:r>
            <w:r w:rsidRPr="00BA0674">
              <w:rPr>
                <w:rFonts w:ascii="Sylfaen" w:hAnsi="Sylfaen" w:cs="Sylfaen"/>
                <w:sz w:val="24"/>
                <w:szCs w:val="24"/>
              </w:rPr>
              <w:t>შეზღუდვა</w:t>
            </w:r>
            <w:r w:rsidRPr="00BA0674">
              <w:rPr>
                <w:rFonts w:ascii="Sylfaen" w:hAnsi="Sylfaen"/>
                <w:sz w:val="24"/>
                <w:szCs w:val="24"/>
              </w:rPr>
              <w:t xml:space="preserve">, </w:t>
            </w:r>
            <w:r w:rsidRPr="00BA0674">
              <w:rPr>
                <w:rFonts w:ascii="Sylfaen" w:hAnsi="Sylfaen" w:cs="Sylfaen"/>
                <w:sz w:val="24"/>
                <w:szCs w:val="24"/>
              </w:rPr>
              <w:t>რაც</w:t>
            </w:r>
            <w:r w:rsidRPr="00BA0674">
              <w:rPr>
                <w:rFonts w:ascii="Sylfaen" w:hAnsi="Sylfaen"/>
                <w:sz w:val="24"/>
                <w:szCs w:val="24"/>
              </w:rPr>
              <w:t xml:space="preserve"> </w:t>
            </w:r>
            <w:r w:rsidRPr="00BA0674">
              <w:rPr>
                <w:rFonts w:ascii="Sylfaen" w:hAnsi="Sylfaen" w:cs="Sylfaen"/>
                <w:sz w:val="24"/>
                <w:szCs w:val="24"/>
              </w:rPr>
              <w:t>აუცილებელია</w:t>
            </w:r>
            <w:r w:rsidRPr="00BA0674">
              <w:rPr>
                <w:rFonts w:ascii="Sylfaen" w:hAnsi="Sylfaen"/>
                <w:sz w:val="24"/>
                <w:szCs w:val="24"/>
              </w:rPr>
              <w:t xml:space="preserve"> </w:t>
            </w:r>
            <w:r w:rsidRPr="00BA0674">
              <w:rPr>
                <w:rFonts w:ascii="Sylfaen" w:hAnsi="Sylfaen" w:cs="Sylfaen"/>
                <w:sz w:val="24"/>
                <w:szCs w:val="24"/>
              </w:rPr>
              <w:t>დემოკრატიულ</w:t>
            </w:r>
            <w:r w:rsidRPr="00BA0674">
              <w:rPr>
                <w:rFonts w:ascii="Sylfaen" w:hAnsi="Sylfaen"/>
                <w:sz w:val="24"/>
                <w:szCs w:val="24"/>
              </w:rPr>
              <w:t xml:space="preserve"> </w:t>
            </w:r>
            <w:r w:rsidRPr="00BA0674">
              <w:rPr>
                <w:rFonts w:ascii="Sylfaen" w:hAnsi="Sylfaen" w:cs="Sylfaen"/>
                <w:sz w:val="24"/>
                <w:szCs w:val="24"/>
              </w:rPr>
              <w:t>საზოგადოებაში</w:t>
            </w:r>
            <w:r w:rsidRPr="00BA0674">
              <w:rPr>
                <w:rFonts w:ascii="Sylfaen" w:hAnsi="Sylfaen" w:cs="Sylfaen"/>
                <w:sz w:val="24"/>
                <w:szCs w:val="24"/>
                <w:lang w:val="ka-GE"/>
              </w:rPr>
              <w:t>.</w:t>
            </w:r>
            <w:r w:rsidR="00083B0E">
              <w:rPr>
                <w:rFonts w:ascii="Sylfaen" w:hAnsi="Sylfaen"/>
                <w:sz w:val="24"/>
                <w:szCs w:val="24"/>
                <w:lang w:val="ka-GE"/>
              </w:rPr>
              <w:t xml:space="preserve"> </w:t>
            </w:r>
          </w:p>
          <w:p w14:paraId="7897B934" w14:textId="4518AA10" w:rsidR="006C1310" w:rsidRDefault="006C1310" w:rsidP="00083B0E">
            <w:pPr>
              <w:contextualSpacing/>
              <w:jc w:val="both"/>
              <w:rPr>
                <w:rFonts w:ascii="Sylfaen" w:hAnsi="Sylfaen"/>
                <w:sz w:val="24"/>
                <w:szCs w:val="24"/>
                <w:lang w:val="ka-GE"/>
              </w:rPr>
            </w:pPr>
          </w:p>
          <w:p w14:paraId="379F67DC" w14:textId="77777777" w:rsidR="006C1310" w:rsidRDefault="006C1310" w:rsidP="006C1310">
            <w:pPr>
              <w:contextualSpacing/>
              <w:jc w:val="both"/>
              <w:rPr>
                <w:rFonts w:ascii="Sylfaen" w:hAnsi="Sylfaen"/>
                <w:sz w:val="24"/>
                <w:szCs w:val="24"/>
                <w:lang w:val="ka-GE"/>
              </w:rPr>
            </w:pPr>
            <w:r>
              <w:rPr>
                <w:rFonts w:ascii="Sylfaen" w:hAnsi="Sylfaen"/>
                <w:sz w:val="24"/>
                <w:szCs w:val="24"/>
                <w:lang w:val="ka-GE"/>
              </w:rPr>
              <w:t xml:space="preserve">ხოლო რაც შეეხება ვაქცინაციის გზით ამ პრობლემის მოგვრებას მოგახსენებთ შემდეგს: </w:t>
            </w:r>
          </w:p>
          <w:p w14:paraId="79602395" w14:textId="77777777" w:rsidR="006C1310" w:rsidRDefault="006C1310" w:rsidP="006C1310">
            <w:pPr>
              <w:contextualSpacing/>
              <w:jc w:val="both"/>
              <w:rPr>
                <w:rFonts w:ascii="Sylfaen" w:hAnsi="Sylfaen"/>
                <w:sz w:val="24"/>
                <w:szCs w:val="24"/>
                <w:lang w:val="ka-GE"/>
              </w:rPr>
            </w:pPr>
          </w:p>
          <w:p w14:paraId="784201F6" w14:textId="77777777" w:rsidR="006C1310" w:rsidRPr="000B04E8" w:rsidRDefault="006C1310" w:rsidP="006C1310">
            <w:pPr>
              <w:contextualSpacing/>
              <w:jc w:val="both"/>
              <w:rPr>
                <w:rFonts w:ascii="Sylfaen" w:hAnsi="Sylfaen"/>
                <w:sz w:val="24"/>
                <w:szCs w:val="24"/>
                <w:lang w:val="ka-GE"/>
              </w:rPr>
            </w:pPr>
            <w:r>
              <w:rPr>
                <w:rFonts w:ascii="Sylfaen" w:hAnsi="Sylfaen"/>
                <w:sz w:val="24"/>
                <w:szCs w:val="24"/>
                <w:lang w:val="ka-GE"/>
              </w:rPr>
              <w:t xml:space="preserve">ვაქცინებზე მასიურ მოხმარებაში გაშვებამდე  არ ყოფილა არანაირი დაკვირვება და კვლევა გვერდით მოვლენებთან დაკავშირებით ჩატარებული შესაბამისად ვაქცინა არის სატესტო ფაზაში, რაც მას ჯანმრთელობის დაზიანების და სიცოცხლის მოსპობის სერიოზული რისკების მატარებლად აქცევს. იმაზე, რომ  ვაქცინაცია ჯანმრთელობის დაზიანების ან ლეტალობის სერიოზულ რისკებთან არის დაკავშირებული მეტყველებს ის ფაქტიც, რომ როგორც მწარმოებელი ისევე სახელმწიფოც გვერდით მოვლენებზე პასსუხისმგებლობას იხსნის. ასევე არის შემთხვევები, როდესაც ვაქცინაციის შედეგად ადამიანები გარდაიცვალნენ ან ჯანმრთელობა გამოუსწორებლად დაუზიანდათ.  </w:t>
            </w:r>
          </w:p>
          <w:p w14:paraId="17523DDF" w14:textId="07E0208A" w:rsidR="006C1310" w:rsidRDefault="006C1310" w:rsidP="006C1310">
            <w:pPr>
              <w:contextualSpacing/>
              <w:jc w:val="both"/>
              <w:rPr>
                <w:rFonts w:ascii="Sylfaen" w:hAnsi="Sylfaen"/>
                <w:sz w:val="24"/>
                <w:szCs w:val="24"/>
                <w:lang w:val="ka-GE"/>
              </w:rPr>
            </w:pPr>
            <w:r>
              <w:rPr>
                <w:rFonts w:ascii="Sylfaen" w:hAnsi="Sylfaen"/>
                <w:sz w:val="24"/>
                <w:szCs w:val="24"/>
                <w:lang w:val="ka-GE"/>
              </w:rPr>
              <w:t>ასევე აღსანიშნავია, რომ ვაქცინაციის შემთხვევაშიც მაინც ხდება  ვირუსის გავრცელება. შესაბამისად მაშინაც კი</w:t>
            </w:r>
            <w:r w:rsidR="000507C6">
              <w:rPr>
                <w:rFonts w:ascii="Sylfaen" w:hAnsi="Sylfaen"/>
                <w:sz w:val="24"/>
                <w:szCs w:val="24"/>
                <w:lang w:val="ka-GE"/>
              </w:rPr>
              <w:t>,</w:t>
            </w:r>
            <w:r>
              <w:rPr>
                <w:rFonts w:ascii="Sylfaen" w:hAnsi="Sylfaen"/>
                <w:sz w:val="24"/>
                <w:szCs w:val="24"/>
                <w:lang w:val="ka-GE"/>
              </w:rPr>
              <w:t xml:space="preserve"> თუ მოქალაქე გარისკავს და აიცრება იგი მაინც  შეიძლება იყოს ვირუსის მატარებელი, მაშასადამე  არანაირ ლოგიკურ ახსნას არ ექვემდებარება, თუ რატომ უნდა დააყენოს  </w:t>
            </w:r>
            <w:r>
              <w:rPr>
                <w:rFonts w:ascii="Sylfaen" w:hAnsi="Sylfaen"/>
                <w:sz w:val="24"/>
                <w:szCs w:val="24"/>
                <w:lang w:val="ka-GE"/>
              </w:rPr>
              <w:lastRenderedPageBreak/>
              <w:t xml:space="preserve">სატესტო ვაქცინის მიერ გამოწვეული რისკების ქვეშ ჯანმრთელმა, ძლიერ იმუნიტეტის მქონე, ადამიანმა საკუთარი სიცოცხლე და ჯანმრთელობა და რატომ უნდა აიცრას. </w:t>
            </w:r>
            <w:r w:rsidR="002C1192">
              <w:rPr>
                <w:rFonts w:ascii="Sylfaen" w:hAnsi="Sylfaen"/>
                <w:sz w:val="24"/>
                <w:szCs w:val="24"/>
                <w:lang w:val="ka-GE"/>
              </w:rPr>
              <w:t xml:space="preserve"> (დანართი 2 და 3)</w:t>
            </w:r>
          </w:p>
          <w:p w14:paraId="491C3F18" w14:textId="77777777" w:rsidR="006C1310" w:rsidRDefault="006C1310" w:rsidP="006C1310">
            <w:pPr>
              <w:contextualSpacing/>
              <w:jc w:val="both"/>
              <w:rPr>
                <w:rFonts w:ascii="Sylfaen" w:hAnsi="Sylfaen"/>
                <w:sz w:val="24"/>
                <w:szCs w:val="24"/>
                <w:lang w:val="ka-GE"/>
              </w:rPr>
            </w:pPr>
          </w:p>
          <w:p w14:paraId="5BAD6691" w14:textId="77777777" w:rsidR="006C1310" w:rsidRDefault="006C1310" w:rsidP="006C1310">
            <w:pPr>
              <w:contextualSpacing/>
              <w:jc w:val="both"/>
              <w:rPr>
                <w:rFonts w:ascii="Sylfaen" w:hAnsi="Sylfaen"/>
                <w:sz w:val="24"/>
                <w:szCs w:val="24"/>
                <w:lang w:val="ka-GE"/>
              </w:rPr>
            </w:pPr>
            <w:r>
              <w:rPr>
                <w:rFonts w:ascii="Sylfaen" w:hAnsi="Sylfaen"/>
                <w:sz w:val="24"/>
                <w:szCs w:val="24"/>
                <w:lang w:val="ka-GE"/>
              </w:rPr>
              <w:t>შესაბამისად  სიცოცხლი მოსპობისა და  ჯანმრთელობის დაზიანების  მინმალური რისკის შემთხვევაშიც კი მოსარჩელეთა უარი ვაქცინაციასთან მიმართებით აბსოლუტურად ლეგიტიმურია და  გამყარებულია კონსტიტუციის 10. მუხლის 1 პუნქტით.</w:t>
            </w:r>
          </w:p>
          <w:p w14:paraId="30EFBD6C" w14:textId="77777777" w:rsidR="006C1310" w:rsidRDefault="006C1310" w:rsidP="006C1310">
            <w:pPr>
              <w:contextualSpacing/>
              <w:jc w:val="both"/>
              <w:rPr>
                <w:rFonts w:ascii="Sylfaen" w:hAnsi="Sylfaen"/>
                <w:sz w:val="24"/>
                <w:szCs w:val="24"/>
                <w:lang w:val="ka-GE"/>
              </w:rPr>
            </w:pPr>
          </w:p>
          <w:p w14:paraId="5E40FC68" w14:textId="6F497068" w:rsidR="006C1310" w:rsidRDefault="006C1310" w:rsidP="006C1310">
            <w:pPr>
              <w:contextualSpacing/>
              <w:jc w:val="both"/>
              <w:rPr>
                <w:rFonts w:ascii="Sylfaen" w:hAnsi="Sylfaen"/>
                <w:sz w:val="24"/>
                <w:szCs w:val="24"/>
                <w:lang w:val="ka-GE"/>
              </w:rPr>
            </w:pPr>
            <w:r>
              <w:rPr>
                <w:rFonts w:ascii="Sylfaen" w:hAnsi="Sylfaen"/>
                <w:sz w:val="24"/>
                <w:szCs w:val="24"/>
                <w:lang w:val="ka-GE"/>
              </w:rPr>
              <w:t xml:space="preserve">  შესაბამისად ობიექტური მოცემულობიდან გამომდინარე და </w:t>
            </w:r>
            <w:r w:rsidR="000507C6">
              <w:rPr>
                <w:rFonts w:ascii="Sylfaen" w:hAnsi="Sylfaen"/>
                <w:sz w:val="24"/>
                <w:szCs w:val="24"/>
                <w:lang w:val="ka-GE"/>
              </w:rPr>
              <w:t xml:space="preserve">ჩამოთვლილი </w:t>
            </w:r>
            <w:r>
              <w:rPr>
                <w:rFonts w:ascii="Sylfaen" w:hAnsi="Sylfaen"/>
                <w:sz w:val="24"/>
                <w:szCs w:val="24"/>
                <w:lang w:val="ka-GE"/>
              </w:rPr>
              <w:t>რისკების გათვალისწინებით მოსარჩელეეთა ვაქცინაციაზე უარი გამართლებულია</w:t>
            </w:r>
            <w:r w:rsidR="000507C6">
              <w:rPr>
                <w:rFonts w:ascii="Sylfaen" w:hAnsi="Sylfaen"/>
                <w:sz w:val="24"/>
                <w:szCs w:val="24"/>
                <w:lang w:val="ka-GE"/>
              </w:rPr>
              <w:t>.</w:t>
            </w:r>
          </w:p>
          <w:p w14:paraId="169CBA57" w14:textId="77777777" w:rsidR="006661F0" w:rsidRDefault="006661F0" w:rsidP="006661F0">
            <w:pPr>
              <w:contextualSpacing/>
              <w:jc w:val="both"/>
              <w:rPr>
                <w:rFonts w:ascii="Sylfaen" w:hAnsi="Sylfaen"/>
                <w:sz w:val="24"/>
                <w:szCs w:val="24"/>
                <w:lang w:val="ka-GE"/>
              </w:rPr>
            </w:pPr>
          </w:p>
          <w:p w14:paraId="7A0EDD7F" w14:textId="2B16C2A6" w:rsidR="006661F0" w:rsidRDefault="006C1310" w:rsidP="006661F0">
            <w:pPr>
              <w:contextualSpacing/>
              <w:jc w:val="both"/>
              <w:rPr>
                <w:rFonts w:ascii="Sylfaen" w:hAnsi="Sylfaen"/>
                <w:sz w:val="24"/>
                <w:szCs w:val="24"/>
                <w:lang w:val="ka-GE"/>
              </w:rPr>
            </w:pPr>
            <w:r>
              <w:rPr>
                <w:rFonts w:ascii="Sylfaen" w:hAnsi="Sylfaen"/>
                <w:sz w:val="24"/>
                <w:szCs w:val="24"/>
                <w:lang w:val="ka-GE"/>
              </w:rPr>
              <w:t xml:space="preserve">შეზღუდვა </w:t>
            </w:r>
            <w:r w:rsidR="006661F0">
              <w:rPr>
                <w:rFonts w:ascii="Sylfaen" w:hAnsi="Sylfaen"/>
                <w:sz w:val="24"/>
                <w:szCs w:val="24"/>
                <w:lang w:val="ka-GE"/>
              </w:rPr>
              <w:t>ვერ ჩაითვლება ვერც პროპორციულად.</w:t>
            </w:r>
          </w:p>
          <w:p w14:paraId="0310FC35" w14:textId="510EC145" w:rsidR="006661F0" w:rsidRDefault="006661F0" w:rsidP="006661F0">
            <w:pPr>
              <w:contextualSpacing/>
              <w:jc w:val="both"/>
              <w:rPr>
                <w:rFonts w:ascii="Sylfaen" w:hAnsi="Sylfaen"/>
                <w:sz w:val="24"/>
                <w:szCs w:val="24"/>
                <w:lang w:val="ka-GE"/>
              </w:rPr>
            </w:pPr>
          </w:p>
          <w:p w14:paraId="0DE91B2A" w14:textId="0F44F1A2" w:rsidR="006661F0" w:rsidRDefault="006C1310" w:rsidP="006661F0">
            <w:pPr>
              <w:contextualSpacing/>
              <w:jc w:val="both"/>
              <w:rPr>
                <w:rFonts w:ascii="Sylfaen" w:hAnsi="Sylfaen"/>
                <w:sz w:val="24"/>
                <w:szCs w:val="24"/>
                <w:lang w:val="ka-GE"/>
              </w:rPr>
            </w:pPr>
            <w:r>
              <w:rPr>
                <w:rFonts w:ascii="Sylfaen" w:hAnsi="Sylfaen"/>
                <w:sz w:val="24"/>
                <w:szCs w:val="24"/>
                <w:lang w:val="ka-GE"/>
              </w:rPr>
              <w:t>მაშასადამე</w:t>
            </w:r>
            <w:r w:rsidR="006661F0">
              <w:rPr>
                <w:rFonts w:ascii="Sylfaen" w:hAnsi="Sylfaen"/>
                <w:sz w:val="24"/>
                <w:szCs w:val="24"/>
                <w:lang w:val="ka-GE"/>
              </w:rPr>
              <w:t xml:space="preserve"> განათლების უფლების შეზღუდვა გასაჩივრებული ნორმებით არის გაუმართლებელი და </w:t>
            </w:r>
            <w:r w:rsidR="000507C6">
              <w:rPr>
                <w:rFonts w:ascii="Sylfaen" w:hAnsi="Sylfaen"/>
                <w:sz w:val="24"/>
                <w:szCs w:val="24"/>
                <w:lang w:val="ka-GE"/>
              </w:rPr>
              <w:t xml:space="preserve"> შესაბამისად </w:t>
            </w:r>
            <w:r w:rsidR="006661F0">
              <w:rPr>
                <w:rFonts w:ascii="Sylfaen" w:hAnsi="Sylfaen"/>
                <w:sz w:val="24"/>
                <w:szCs w:val="24"/>
                <w:lang w:val="ka-GE"/>
              </w:rPr>
              <w:t xml:space="preserve">არაკონსტიტუციური. </w:t>
            </w:r>
          </w:p>
          <w:p w14:paraId="42C3D035" w14:textId="77777777" w:rsidR="006661F0" w:rsidRDefault="006661F0" w:rsidP="006661F0">
            <w:pPr>
              <w:contextualSpacing/>
              <w:jc w:val="both"/>
              <w:rPr>
                <w:rFonts w:ascii="Sylfaen" w:hAnsi="Sylfaen"/>
                <w:sz w:val="24"/>
                <w:szCs w:val="24"/>
                <w:lang w:val="ka-GE"/>
              </w:rPr>
            </w:pPr>
          </w:p>
          <w:p w14:paraId="6D1752B3" w14:textId="3110BBB2" w:rsidR="006661F0" w:rsidRDefault="006661F0" w:rsidP="006661F0">
            <w:pPr>
              <w:contextualSpacing/>
              <w:jc w:val="both"/>
              <w:rPr>
                <w:rFonts w:ascii="Sylfaen" w:hAnsi="Sylfaen"/>
                <w:sz w:val="24"/>
                <w:szCs w:val="24"/>
                <w:lang w:val="ka-GE"/>
              </w:rPr>
            </w:pPr>
            <w:r>
              <w:rPr>
                <w:rFonts w:ascii="Sylfaen" w:hAnsi="Sylfaen"/>
                <w:sz w:val="24"/>
                <w:szCs w:val="24"/>
                <w:lang w:val="ka-GE"/>
              </w:rPr>
              <w:t>გასაჩივრებული აქტები  კონსტიტუციის 27. მუხლთან მოდიან კოლიზიაში და ბათილად უნდა იქნენ ცნობილი.</w:t>
            </w:r>
          </w:p>
          <w:p w14:paraId="3E19577F" w14:textId="77777777" w:rsidR="006661F0" w:rsidRDefault="006661F0" w:rsidP="006661F0">
            <w:pPr>
              <w:contextualSpacing/>
              <w:jc w:val="both"/>
              <w:rPr>
                <w:rFonts w:ascii="Sylfaen" w:hAnsi="Sylfaen"/>
                <w:sz w:val="24"/>
                <w:szCs w:val="24"/>
                <w:lang w:val="ka-GE"/>
              </w:rPr>
            </w:pPr>
          </w:p>
          <w:p w14:paraId="116B7E71" w14:textId="77777777" w:rsidR="006661F0" w:rsidRDefault="006661F0" w:rsidP="006661F0">
            <w:pPr>
              <w:contextualSpacing/>
              <w:jc w:val="both"/>
              <w:rPr>
                <w:rFonts w:ascii="Sylfaen" w:hAnsi="Sylfaen"/>
                <w:sz w:val="24"/>
                <w:szCs w:val="24"/>
                <w:lang w:val="ka-GE"/>
              </w:rPr>
            </w:pPr>
          </w:p>
          <w:p w14:paraId="0BBA7FC7" w14:textId="73CF0D96" w:rsidR="004E2B5B" w:rsidRDefault="004E2B5B" w:rsidP="004F70B2">
            <w:pPr>
              <w:contextualSpacing/>
              <w:jc w:val="both"/>
              <w:rPr>
                <w:rFonts w:ascii="Sylfaen" w:hAnsi="Sylfaen"/>
                <w:sz w:val="24"/>
                <w:szCs w:val="24"/>
                <w:lang w:val="ka-GE"/>
              </w:rPr>
            </w:pPr>
          </w:p>
          <w:p w14:paraId="3880BD21" w14:textId="5C610434" w:rsidR="003F2D7B" w:rsidRPr="00D54056" w:rsidRDefault="004E2B5B" w:rsidP="00D14346">
            <w:pPr>
              <w:contextualSpacing/>
              <w:jc w:val="both"/>
              <w:rPr>
                <w:rFonts w:ascii="Sylfaen" w:hAnsi="Sylfaen"/>
                <w:sz w:val="24"/>
                <w:szCs w:val="24"/>
                <w:lang w:val="ka-GE"/>
              </w:rPr>
            </w:pPr>
            <w:r>
              <w:rPr>
                <w:rFonts w:ascii="Sylfaen" w:hAnsi="Sylfaen"/>
                <w:sz w:val="24"/>
                <w:szCs w:val="24"/>
                <w:lang w:val="ka-GE"/>
              </w:rPr>
              <w:t xml:space="preserve">საკონსტიტუციო სასამართლოს ვთხოვთ ბათილად ცნოს </w:t>
            </w:r>
            <w:r w:rsidR="006661F0">
              <w:rPr>
                <w:rFonts w:ascii="Sylfaen" w:hAnsi="Sylfaen"/>
                <w:sz w:val="24"/>
                <w:szCs w:val="24"/>
                <w:lang w:val="ka-GE"/>
              </w:rPr>
              <w:t>გასაჩივრებული აქტები.</w:t>
            </w:r>
          </w:p>
        </w:tc>
      </w:tr>
      <w:permEnd w:id="1936157889"/>
    </w:tbl>
    <w:p w14:paraId="7FEFBFDB" w14:textId="3D0A14F2"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B2ABA30" w:rsidR="008D5E38" w:rsidRDefault="00BB4056" w:rsidP="00442530">
            <w:pPr>
              <w:ind w:right="-108"/>
              <w:jc w:val="both"/>
              <w:rPr>
                <w:rFonts w:ascii="Sylfaen" w:hAnsi="Sylfaen"/>
                <w:lang w:val="ka-GE"/>
              </w:rPr>
            </w:pPr>
            <w:permStart w:id="434267179" w:edGrp="everyone"/>
            <w:r>
              <w:rPr>
                <w:rFonts w:ascii="Sylfaen" w:hAnsi="Sylfaen"/>
                <w:lang w:val="ka-GE"/>
              </w:rPr>
              <w:t xml:space="preserve">მოგმართავთ შუამდგომლობით მოხდეს  კახა ბიწკინაშვილის პ/ნ 13001011018 - მოლკულური ბიოტექნოლოგიისა და ბიოლოგიის ექსპერტიზის სპეციალისტის </w:t>
            </w:r>
            <w:r w:rsidR="00311B65">
              <w:rPr>
                <w:rFonts w:ascii="Sylfaen" w:hAnsi="Sylfaen"/>
                <w:lang w:val="ka-GE"/>
              </w:rPr>
              <w:t xml:space="preserve">- </w:t>
            </w:r>
            <w:r>
              <w:rPr>
                <w:rFonts w:ascii="Sylfaen" w:hAnsi="Sylfaen"/>
                <w:lang w:val="ka-GE"/>
              </w:rPr>
              <w:t>პროცესზე მოწვევა.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2DB6E6D" w14:textId="77777777" w:rsidR="002B4E65" w:rsidRPr="006661F0" w:rsidRDefault="002B4E65" w:rsidP="002B4E65">
            <w:pPr>
              <w:pStyle w:val="af6"/>
              <w:shd w:val="clear" w:color="auto" w:fill="FFFFFF"/>
              <w:spacing w:before="0" w:beforeAutospacing="0" w:after="0" w:afterAutospacing="0"/>
              <w:ind w:left="600"/>
              <w:jc w:val="both"/>
              <w:rPr>
                <w:rFonts w:ascii="Sylfaen" w:hAnsi="Sylfaen"/>
                <w:color w:val="000000"/>
              </w:rPr>
            </w:pPr>
            <w:permStart w:id="80484820" w:edGrp="everyone"/>
            <w:r w:rsidRPr="006661F0">
              <w:rPr>
                <w:rFonts w:ascii="Sylfaen" w:hAnsi="Sylfaen" w:cs="Sylfaen"/>
                <w:color w:val="000000"/>
              </w:rPr>
              <w:t>საქართველოს</w:t>
            </w:r>
            <w:r w:rsidRPr="006661F0">
              <w:rPr>
                <w:rFonts w:ascii="Sylfaen" w:hAnsi="Sylfaen"/>
                <w:color w:val="000000"/>
              </w:rPr>
              <w:t xml:space="preserve"> </w:t>
            </w:r>
            <w:r w:rsidRPr="006661F0">
              <w:rPr>
                <w:rFonts w:ascii="Sylfaen" w:hAnsi="Sylfaen" w:cs="Sylfaen"/>
                <w:color w:val="000000"/>
              </w:rPr>
              <w:t>საკონსტიტუციო</w:t>
            </w:r>
            <w:r w:rsidRPr="006661F0">
              <w:rPr>
                <w:rFonts w:ascii="Sylfaen" w:hAnsi="Sylfaen"/>
                <w:color w:val="000000"/>
              </w:rPr>
              <w:t xml:space="preserve"> </w:t>
            </w:r>
            <w:r w:rsidRPr="006661F0">
              <w:rPr>
                <w:rFonts w:ascii="Sylfaen" w:hAnsi="Sylfaen" w:cs="Sylfaen"/>
                <w:color w:val="000000"/>
              </w:rPr>
              <w:t>სასამართლოს</w:t>
            </w:r>
            <w:r w:rsidRPr="006661F0">
              <w:rPr>
                <w:rFonts w:ascii="Sylfaen" w:hAnsi="Sylfaen"/>
                <w:color w:val="000000"/>
              </w:rPr>
              <w:t xml:space="preserve"> </w:t>
            </w:r>
            <w:r w:rsidRPr="006661F0">
              <w:rPr>
                <w:rFonts w:ascii="Sylfaen" w:hAnsi="Sylfaen" w:cs="Sylfaen"/>
                <w:color w:val="000000"/>
              </w:rPr>
              <w:t>განმარტებით</w:t>
            </w:r>
            <w:r w:rsidRPr="006661F0">
              <w:rPr>
                <w:rFonts w:ascii="Sylfaen" w:hAnsi="Sylfaen"/>
                <w:color w:val="000000"/>
              </w:rPr>
              <w:t xml:space="preserve">, </w:t>
            </w:r>
            <w:r w:rsidRPr="006661F0">
              <w:rPr>
                <w:rFonts w:ascii="Sylfaen" w:hAnsi="Sylfaen" w:cs="Cambria"/>
                <w:color w:val="000000"/>
              </w:rPr>
              <w:t>„</w:t>
            </w:r>
            <w:r w:rsidRPr="006661F0">
              <w:rPr>
                <w:rFonts w:ascii="Sylfaen" w:hAnsi="Sylfaen" w:cs="Sylfaen"/>
                <w:color w:val="000000"/>
              </w:rPr>
              <w:t>სადავო</w:t>
            </w:r>
            <w:r w:rsidRPr="006661F0">
              <w:rPr>
                <w:rFonts w:ascii="Sylfaen" w:hAnsi="Sylfaen"/>
                <w:color w:val="000000"/>
              </w:rPr>
              <w:t xml:space="preserve"> </w:t>
            </w:r>
            <w:r w:rsidRPr="006661F0">
              <w:rPr>
                <w:rFonts w:ascii="Sylfaen" w:hAnsi="Sylfaen" w:cs="Sylfaen"/>
                <w:color w:val="000000"/>
              </w:rPr>
              <w:t>ნორმის</w:t>
            </w:r>
            <w:r w:rsidRPr="006661F0">
              <w:rPr>
                <w:rFonts w:ascii="Sylfaen" w:hAnsi="Sylfaen"/>
                <w:color w:val="000000"/>
              </w:rPr>
              <w:t xml:space="preserve"> </w:t>
            </w:r>
            <w:r w:rsidRPr="006661F0">
              <w:rPr>
                <w:rFonts w:ascii="Sylfaen" w:hAnsi="Sylfaen" w:cs="Sylfaen"/>
                <w:color w:val="000000"/>
              </w:rPr>
              <w:t>მოქმედების</w:t>
            </w:r>
            <w:r w:rsidRPr="006661F0">
              <w:rPr>
                <w:rFonts w:ascii="Sylfaen" w:hAnsi="Sylfaen"/>
                <w:color w:val="000000"/>
              </w:rPr>
              <w:t xml:space="preserve"> </w:t>
            </w:r>
            <w:r w:rsidRPr="006661F0">
              <w:rPr>
                <w:rFonts w:ascii="Sylfaen" w:hAnsi="Sylfaen" w:cs="Sylfaen"/>
                <w:color w:val="000000"/>
              </w:rPr>
              <w:t>შეჩერების</w:t>
            </w:r>
            <w:r w:rsidRPr="006661F0">
              <w:rPr>
                <w:rFonts w:ascii="Sylfaen" w:hAnsi="Sylfaen"/>
                <w:color w:val="000000"/>
              </w:rPr>
              <w:t xml:space="preserve"> </w:t>
            </w:r>
            <w:r w:rsidRPr="006661F0">
              <w:rPr>
                <w:rFonts w:ascii="Sylfaen" w:hAnsi="Sylfaen" w:cs="Sylfaen"/>
                <w:color w:val="000000"/>
              </w:rPr>
              <w:t>შესახებ</w:t>
            </w:r>
            <w:r w:rsidRPr="006661F0">
              <w:rPr>
                <w:rFonts w:ascii="Sylfaen" w:hAnsi="Sylfaen"/>
                <w:color w:val="000000"/>
              </w:rPr>
              <w:t xml:space="preserve"> </w:t>
            </w:r>
            <w:r w:rsidRPr="006661F0">
              <w:rPr>
                <w:rFonts w:ascii="Sylfaen" w:hAnsi="Sylfaen" w:cs="Sylfaen"/>
                <w:color w:val="000000"/>
              </w:rPr>
              <w:t>შუამდგომლობა</w:t>
            </w:r>
            <w:r w:rsidRPr="006661F0">
              <w:rPr>
                <w:rFonts w:ascii="Sylfaen" w:hAnsi="Sylfaen"/>
                <w:color w:val="000000"/>
              </w:rPr>
              <w:t xml:space="preserve"> </w:t>
            </w:r>
            <w:r w:rsidRPr="006661F0">
              <w:rPr>
                <w:rFonts w:ascii="Sylfaen" w:hAnsi="Sylfaen" w:cs="Sylfaen"/>
                <w:color w:val="000000"/>
              </w:rPr>
              <w:t>შეიძლება</w:t>
            </w:r>
            <w:r w:rsidRPr="006661F0">
              <w:rPr>
                <w:rFonts w:ascii="Sylfaen" w:hAnsi="Sylfaen"/>
                <w:color w:val="000000"/>
              </w:rPr>
              <w:t xml:space="preserve"> </w:t>
            </w:r>
            <w:r w:rsidRPr="006661F0">
              <w:rPr>
                <w:rFonts w:ascii="Sylfaen" w:hAnsi="Sylfaen" w:cs="Sylfaen"/>
                <w:color w:val="000000"/>
              </w:rPr>
              <w:t>იმ</w:t>
            </w:r>
            <w:r w:rsidRPr="006661F0">
              <w:rPr>
                <w:rFonts w:ascii="Sylfaen" w:hAnsi="Sylfaen"/>
                <w:color w:val="000000"/>
              </w:rPr>
              <w:t xml:space="preserve"> </w:t>
            </w:r>
            <w:r w:rsidRPr="006661F0">
              <w:rPr>
                <w:rFonts w:ascii="Sylfaen" w:hAnsi="Sylfaen" w:cs="Sylfaen"/>
                <w:color w:val="000000"/>
              </w:rPr>
              <w:t>შემთხვევაში</w:t>
            </w:r>
            <w:r w:rsidRPr="006661F0">
              <w:rPr>
                <w:rFonts w:ascii="Sylfaen" w:hAnsi="Sylfaen"/>
                <w:color w:val="000000"/>
              </w:rPr>
              <w:t xml:space="preserve"> </w:t>
            </w:r>
            <w:r w:rsidRPr="006661F0">
              <w:rPr>
                <w:rFonts w:ascii="Sylfaen" w:hAnsi="Sylfaen" w:cs="Sylfaen"/>
                <w:color w:val="000000"/>
              </w:rPr>
              <w:t>დაკმაყოფილდეს</w:t>
            </w:r>
            <w:r w:rsidRPr="006661F0">
              <w:rPr>
                <w:rFonts w:ascii="Sylfaen" w:hAnsi="Sylfaen"/>
                <w:color w:val="000000"/>
              </w:rPr>
              <w:t xml:space="preserve">, </w:t>
            </w:r>
            <w:r w:rsidRPr="006661F0">
              <w:rPr>
                <w:rFonts w:ascii="Sylfaen" w:hAnsi="Sylfaen" w:cs="Sylfaen"/>
                <w:color w:val="000000"/>
              </w:rPr>
              <w:t>თუ</w:t>
            </w:r>
            <w:r w:rsidRPr="006661F0">
              <w:rPr>
                <w:rFonts w:ascii="Sylfaen" w:hAnsi="Sylfaen"/>
                <w:color w:val="000000"/>
              </w:rPr>
              <w:t xml:space="preserve"> </w:t>
            </w:r>
            <w:r w:rsidRPr="006661F0">
              <w:rPr>
                <w:rFonts w:ascii="Sylfaen" w:hAnsi="Sylfaen" w:cs="Sylfaen"/>
                <w:color w:val="000000"/>
              </w:rPr>
              <w:t>ასეთ</w:t>
            </w:r>
            <w:r w:rsidRPr="006661F0">
              <w:rPr>
                <w:rFonts w:ascii="Sylfaen" w:hAnsi="Sylfaen"/>
                <w:color w:val="000000"/>
              </w:rPr>
              <w:t xml:space="preserve"> </w:t>
            </w:r>
            <w:r w:rsidRPr="006661F0">
              <w:rPr>
                <w:rFonts w:ascii="Sylfaen" w:hAnsi="Sylfaen" w:cs="Sylfaen"/>
                <w:color w:val="000000"/>
              </w:rPr>
              <w:t>გადაწყვეტილებას</w:t>
            </w:r>
            <w:r w:rsidRPr="006661F0">
              <w:rPr>
                <w:rFonts w:ascii="Sylfaen" w:hAnsi="Sylfaen"/>
                <w:color w:val="000000"/>
              </w:rPr>
              <w:t xml:space="preserve"> </w:t>
            </w:r>
            <w:r w:rsidRPr="006661F0">
              <w:rPr>
                <w:rFonts w:ascii="Sylfaen" w:hAnsi="Sylfaen" w:cs="Sylfaen"/>
                <w:color w:val="000000"/>
              </w:rPr>
              <w:t>შეუძლია</w:t>
            </w:r>
            <w:r w:rsidRPr="006661F0">
              <w:rPr>
                <w:rFonts w:ascii="Sylfaen" w:hAnsi="Sylfaen"/>
                <w:color w:val="000000"/>
              </w:rPr>
              <w:t xml:space="preserve">, </w:t>
            </w:r>
            <w:r w:rsidRPr="006661F0">
              <w:rPr>
                <w:rFonts w:ascii="Sylfaen" w:hAnsi="Sylfaen" w:cs="Sylfaen"/>
                <w:color w:val="000000"/>
              </w:rPr>
              <w:t>მოახდინოს</w:t>
            </w:r>
            <w:r w:rsidRPr="006661F0">
              <w:rPr>
                <w:rFonts w:ascii="Sylfaen" w:hAnsi="Sylfaen"/>
                <w:color w:val="000000"/>
              </w:rPr>
              <w:t xml:space="preserve"> </w:t>
            </w:r>
            <w:r w:rsidRPr="006661F0">
              <w:rPr>
                <w:rFonts w:ascii="Sylfaen" w:hAnsi="Sylfaen" w:cs="Sylfaen"/>
                <w:color w:val="000000"/>
              </w:rPr>
              <w:t>მოსარჩელე</w:t>
            </w:r>
            <w:r w:rsidRPr="006661F0">
              <w:rPr>
                <w:rFonts w:ascii="Sylfaen" w:hAnsi="Sylfaen"/>
                <w:color w:val="000000"/>
              </w:rPr>
              <w:t xml:space="preserve"> </w:t>
            </w:r>
            <w:r w:rsidRPr="006661F0">
              <w:rPr>
                <w:rFonts w:ascii="Sylfaen" w:hAnsi="Sylfaen" w:cs="Sylfaen"/>
                <w:color w:val="000000"/>
              </w:rPr>
              <w:t>მხარისათვის</w:t>
            </w:r>
            <w:r w:rsidRPr="006661F0">
              <w:rPr>
                <w:rFonts w:ascii="Sylfaen" w:hAnsi="Sylfaen"/>
                <w:color w:val="000000"/>
              </w:rPr>
              <w:t xml:space="preserve"> </w:t>
            </w:r>
            <w:r w:rsidRPr="006661F0">
              <w:rPr>
                <w:rFonts w:ascii="Sylfaen" w:hAnsi="Sylfaen" w:cs="Sylfaen"/>
                <w:color w:val="000000"/>
              </w:rPr>
              <w:t>გამოუსწორებელი</w:t>
            </w:r>
            <w:r w:rsidRPr="006661F0">
              <w:rPr>
                <w:rFonts w:ascii="Sylfaen" w:hAnsi="Sylfaen"/>
                <w:color w:val="000000"/>
              </w:rPr>
              <w:t xml:space="preserve"> </w:t>
            </w:r>
            <w:r w:rsidRPr="006661F0">
              <w:rPr>
                <w:rFonts w:ascii="Sylfaen" w:hAnsi="Sylfaen" w:cs="Sylfaen"/>
                <w:color w:val="000000"/>
              </w:rPr>
              <w:t>შედეგის</w:t>
            </w:r>
            <w:r w:rsidRPr="006661F0">
              <w:rPr>
                <w:rFonts w:ascii="Sylfaen" w:hAnsi="Sylfaen"/>
                <w:color w:val="000000"/>
              </w:rPr>
              <w:t xml:space="preserve"> </w:t>
            </w:r>
            <w:r w:rsidRPr="006661F0">
              <w:rPr>
                <w:rFonts w:ascii="Sylfaen" w:hAnsi="Sylfaen" w:cs="Sylfaen"/>
                <w:color w:val="000000"/>
              </w:rPr>
              <w:t>თავიდან</w:t>
            </w:r>
            <w:r w:rsidRPr="006661F0">
              <w:rPr>
                <w:rFonts w:ascii="Sylfaen" w:hAnsi="Sylfaen"/>
                <w:color w:val="000000"/>
              </w:rPr>
              <w:t xml:space="preserve"> </w:t>
            </w:r>
            <w:r w:rsidRPr="006661F0">
              <w:rPr>
                <w:rFonts w:ascii="Sylfaen" w:hAnsi="Sylfaen" w:cs="Sylfaen"/>
                <w:color w:val="000000"/>
              </w:rPr>
              <w:t>აცილება</w:t>
            </w:r>
            <w:r w:rsidRPr="006661F0">
              <w:rPr>
                <w:rFonts w:ascii="Sylfaen" w:hAnsi="Sylfaen"/>
                <w:color w:val="000000"/>
              </w:rPr>
              <w:t xml:space="preserve">, </w:t>
            </w:r>
            <w:r w:rsidRPr="006661F0">
              <w:rPr>
                <w:rFonts w:ascii="Sylfaen" w:hAnsi="Sylfaen" w:cs="Sylfaen"/>
                <w:color w:val="000000"/>
              </w:rPr>
              <w:t>მისი</w:t>
            </w:r>
            <w:r w:rsidRPr="006661F0">
              <w:rPr>
                <w:rFonts w:ascii="Sylfaen" w:hAnsi="Sylfaen"/>
                <w:color w:val="000000"/>
              </w:rPr>
              <w:t xml:space="preserve"> </w:t>
            </w:r>
            <w:r w:rsidRPr="006661F0">
              <w:rPr>
                <w:rFonts w:ascii="Sylfaen" w:hAnsi="Sylfaen" w:cs="Sylfaen"/>
                <w:color w:val="000000"/>
              </w:rPr>
              <w:t>პრევენცია</w:t>
            </w:r>
            <w:r w:rsidRPr="006661F0">
              <w:rPr>
                <w:rFonts w:ascii="Sylfaen" w:hAnsi="Sylfaen"/>
                <w:color w:val="000000"/>
              </w:rPr>
              <w:t xml:space="preserve">. </w:t>
            </w:r>
            <w:r w:rsidRPr="006661F0">
              <w:rPr>
                <w:rFonts w:ascii="Sylfaen" w:hAnsi="Sylfaen" w:cs="Sylfaen"/>
                <w:color w:val="000000"/>
              </w:rPr>
              <w:t>სადავო</w:t>
            </w:r>
            <w:r w:rsidRPr="006661F0">
              <w:rPr>
                <w:rFonts w:ascii="Sylfaen" w:hAnsi="Sylfaen"/>
                <w:color w:val="000000"/>
              </w:rPr>
              <w:t xml:space="preserve"> </w:t>
            </w:r>
            <w:r w:rsidRPr="006661F0">
              <w:rPr>
                <w:rFonts w:ascii="Sylfaen" w:hAnsi="Sylfaen" w:cs="Sylfaen"/>
                <w:color w:val="000000"/>
              </w:rPr>
              <w:t>ნორმის</w:t>
            </w:r>
            <w:r w:rsidRPr="006661F0">
              <w:rPr>
                <w:rFonts w:ascii="Sylfaen" w:hAnsi="Sylfaen"/>
                <w:color w:val="000000"/>
              </w:rPr>
              <w:t xml:space="preserve"> </w:t>
            </w:r>
            <w:r w:rsidRPr="006661F0">
              <w:rPr>
                <w:rFonts w:ascii="Sylfaen" w:hAnsi="Sylfaen" w:cs="Sylfaen"/>
                <w:color w:val="000000"/>
              </w:rPr>
              <w:t>შეჩერება</w:t>
            </w:r>
            <w:r w:rsidRPr="006661F0">
              <w:rPr>
                <w:rFonts w:ascii="Sylfaen" w:hAnsi="Sylfaen"/>
                <w:color w:val="000000"/>
              </w:rPr>
              <w:t xml:space="preserve"> </w:t>
            </w:r>
            <w:r w:rsidRPr="006661F0">
              <w:rPr>
                <w:rFonts w:ascii="Sylfaen" w:hAnsi="Sylfaen" w:cs="Sylfaen"/>
                <w:color w:val="000000"/>
              </w:rPr>
              <w:t>საფუძველს</w:t>
            </w:r>
            <w:r w:rsidRPr="006661F0">
              <w:rPr>
                <w:rFonts w:ascii="Sylfaen" w:hAnsi="Sylfaen"/>
                <w:color w:val="000000"/>
              </w:rPr>
              <w:t xml:space="preserve"> </w:t>
            </w:r>
            <w:r w:rsidRPr="006661F0">
              <w:rPr>
                <w:rFonts w:ascii="Sylfaen" w:hAnsi="Sylfaen" w:cs="Sylfaen"/>
                <w:color w:val="000000"/>
              </w:rPr>
              <w:t>მოკლებული</w:t>
            </w:r>
            <w:r w:rsidRPr="006661F0">
              <w:rPr>
                <w:rFonts w:ascii="Sylfaen" w:hAnsi="Sylfaen"/>
                <w:color w:val="000000"/>
              </w:rPr>
              <w:t xml:space="preserve"> </w:t>
            </w:r>
            <w:r w:rsidRPr="006661F0">
              <w:rPr>
                <w:rFonts w:ascii="Sylfaen" w:hAnsi="Sylfaen" w:cs="Sylfaen"/>
                <w:color w:val="000000"/>
              </w:rPr>
              <w:t>შეიძლება</w:t>
            </w:r>
            <w:r w:rsidRPr="006661F0">
              <w:rPr>
                <w:rFonts w:ascii="Sylfaen" w:hAnsi="Sylfaen"/>
                <w:color w:val="000000"/>
              </w:rPr>
              <w:t xml:space="preserve"> </w:t>
            </w:r>
            <w:r w:rsidRPr="006661F0">
              <w:rPr>
                <w:rFonts w:ascii="Sylfaen" w:hAnsi="Sylfaen" w:cs="Sylfaen"/>
                <w:color w:val="000000"/>
              </w:rPr>
              <w:t>იყოს</w:t>
            </w:r>
            <w:r w:rsidRPr="006661F0">
              <w:rPr>
                <w:rFonts w:ascii="Sylfaen" w:hAnsi="Sylfaen"/>
                <w:color w:val="000000"/>
              </w:rPr>
              <w:t xml:space="preserve"> </w:t>
            </w:r>
            <w:r w:rsidRPr="006661F0">
              <w:rPr>
                <w:rFonts w:ascii="Sylfaen" w:hAnsi="Sylfaen" w:cs="Sylfaen"/>
                <w:color w:val="000000"/>
              </w:rPr>
              <w:t>იმ</w:t>
            </w:r>
            <w:r w:rsidRPr="006661F0">
              <w:rPr>
                <w:rFonts w:ascii="Sylfaen" w:hAnsi="Sylfaen"/>
                <w:color w:val="000000"/>
              </w:rPr>
              <w:t xml:space="preserve"> </w:t>
            </w:r>
            <w:r w:rsidRPr="006661F0">
              <w:rPr>
                <w:rFonts w:ascii="Sylfaen" w:hAnsi="Sylfaen" w:cs="Sylfaen"/>
                <w:color w:val="000000"/>
              </w:rPr>
              <w:t>შემთხვევაში</w:t>
            </w:r>
            <w:r w:rsidRPr="006661F0">
              <w:rPr>
                <w:rFonts w:ascii="Sylfaen" w:hAnsi="Sylfaen"/>
                <w:color w:val="000000"/>
              </w:rPr>
              <w:t xml:space="preserve">, </w:t>
            </w:r>
            <w:r w:rsidRPr="006661F0">
              <w:rPr>
                <w:rFonts w:ascii="Sylfaen" w:hAnsi="Sylfaen" w:cs="Sylfaen"/>
                <w:color w:val="000000"/>
              </w:rPr>
              <w:t>თუ</w:t>
            </w:r>
            <w:r w:rsidRPr="006661F0">
              <w:rPr>
                <w:rFonts w:ascii="Sylfaen" w:hAnsi="Sylfaen"/>
                <w:color w:val="000000"/>
              </w:rPr>
              <w:t xml:space="preserve"> </w:t>
            </w:r>
            <w:r w:rsidRPr="006661F0">
              <w:rPr>
                <w:rFonts w:ascii="Sylfaen" w:hAnsi="Sylfaen" w:cs="Sylfaen"/>
                <w:color w:val="000000"/>
              </w:rPr>
              <w:t>შეჩერების</w:t>
            </w:r>
            <w:r w:rsidRPr="006661F0">
              <w:rPr>
                <w:rFonts w:ascii="Sylfaen" w:hAnsi="Sylfaen"/>
                <w:color w:val="000000"/>
              </w:rPr>
              <w:t xml:space="preserve"> </w:t>
            </w:r>
            <w:r w:rsidRPr="006661F0">
              <w:rPr>
                <w:rFonts w:ascii="Sylfaen" w:hAnsi="Sylfaen" w:cs="Sylfaen"/>
                <w:color w:val="000000"/>
              </w:rPr>
              <w:t>შედეგად</w:t>
            </w:r>
            <w:r w:rsidRPr="006661F0">
              <w:rPr>
                <w:rFonts w:ascii="Sylfaen" w:hAnsi="Sylfaen"/>
                <w:color w:val="000000"/>
              </w:rPr>
              <w:t xml:space="preserve"> </w:t>
            </w:r>
            <w:r w:rsidRPr="006661F0">
              <w:rPr>
                <w:rFonts w:ascii="Sylfaen" w:hAnsi="Sylfaen" w:cs="Sylfaen"/>
                <w:color w:val="000000"/>
              </w:rPr>
              <w:t>შეუძლებელი</w:t>
            </w:r>
            <w:r w:rsidRPr="006661F0">
              <w:rPr>
                <w:rFonts w:ascii="Sylfaen" w:hAnsi="Sylfaen"/>
                <w:color w:val="000000"/>
              </w:rPr>
              <w:t xml:space="preserve"> </w:t>
            </w:r>
            <w:r w:rsidRPr="006661F0">
              <w:rPr>
                <w:rFonts w:ascii="Sylfaen" w:hAnsi="Sylfaen" w:cs="Sylfaen"/>
                <w:color w:val="000000"/>
              </w:rPr>
              <w:t>იქნება</w:t>
            </w:r>
            <w:r w:rsidRPr="006661F0">
              <w:rPr>
                <w:rFonts w:ascii="Sylfaen" w:hAnsi="Sylfaen"/>
                <w:color w:val="000000"/>
              </w:rPr>
              <w:t xml:space="preserve"> </w:t>
            </w:r>
            <w:r w:rsidRPr="006661F0">
              <w:rPr>
                <w:rFonts w:ascii="Sylfaen" w:hAnsi="Sylfaen" w:cs="Sylfaen"/>
                <w:color w:val="000000"/>
              </w:rPr>
              <w:t>ფაქტობრივი</w:t>
            </w:r>
            <w:r w:rsidRPr="006661F0">
              <w:rPr>
                <w:rFonts w:ascii="Sylfaen" w:hAnsi="Sylfaen"/>
                <w:color w:val="000000"/>
              </w:rPr>
              <w:t xml:space="preserve"> </w:t>
            </w:r>
            <w:r w:rsidRPr="006661F0">
              <w:rPr>
                <w:rFonts w:ascii="Sylfaen" w:hAnsi="Sylfaen" w:cs="Sylfaen"/>
                <w:color w:val="000000"/>
              </w:rPr>
              <w:t>სამართლებრივი</w:t>
            </w:r>
            <w:r w:rsidRPr="006661F0">
              <w:rPr>
                <w:rFonts w:ascii="Sylfaen" w:hAnsi="Sylfaen"/>
                <w:color w:val="000000"/>
              </w:rPr>
              <w:t xml:space="preserve"> </w:t>
            </w:r>
            <w:r w:rsidRPr="006661F0">
              <w:rPr>
                <w:rFonts w:ascii="Sylfaen" w:hAnsi="Sylfaen" w:cs="Sylfaen"/>
                <w:color w:val="000000"/>
              </w:rPr>
              <w:t>მდგომარეობის</w:t>
            </w:r>
            <w:r w:rsidRPr="006661F0">
              <w:rPr>
                <w:rFonts w:ascii="Sylfaen" w:hAnsi="Sylfaen"/>
                <w:color w:val="000000"/>
              </w:rPr>
              <w:t xml:space="preserve"> </w:t>
            </w:r>
            <w:r w:rsidRPr="006661F0">
              <w:rPr>
                <w:rFonts w:ascii="Sylfaen" w:hAnsi="Sylfaen" w:cs="Sylfaen"/>
                <w:color w:val="000000"/>
              </w:rPr>
              <w:t>შეცვლა</w:t>
            </w:r>
            <w:r w:rsidRPr="006661F0">
              <w:rPr>
                <w:rFonts w:ascii="Sylfaen" w:hAnsi="Sylfaen" w:cs="Cambria"/>
                <w:color w:val="000000"/>
              </w:rPr>
              <w:t>“</w:t>
            </w:r>
            <w:r w:rsidRPr="006661F0">
              <w:rPr>
                <w:rFonts w:ascii="Sylfaen" w:hAnsi="Sylfaen"/>
                <w:color w:val="000000"/>
              </w:rPr>
              <w:t xml:space="preserve"> (</w:t>
            </w:r>
            <w:r w:rsidRPr="006661F0">
              <w:rPr>
                <w:rFonts w:ascii="Sylfaen" w:hAnsi="Sylfaen" w:cs="Sylfaen"/>
                <w:color w:val="000000"/>
              </w:rPr>
              <w:t>საქართველოს</w:t>
            </w:r>
            <w:r w:rsidRPr="006661F0">
              <w:rPr>
                <w:rFonts w:ascii="Sylfaen" w:hAnsi="Sylfaen"/>
                <w:color w:val="000000"/>
              </w:rPr>
              <w:t xml:space="preserve"> </w:t>
            </w:r>
            <w:r w:rsidRPr="006661F0">
              <w:rPr>
                <w:rFonts w:ascii="Sylfaen" w:hAnsi="Sylfaen" w:cs="Sylfaen"/>
                <w:color w:val="000000"/>
              </w:rPr>
              <w:t>საკონსტიტუციო</w:t>
            </w:r>
            <w:r w:rsidRPr="006661F0">
              <w:rPr>
                <w:rFonts w:ascii="Sylfaen" w:hAnsi="Sylfaen"/>
                <w:color w:val="000000"/>
              </w:rPr>
              <w:t xml:space="preserve"> </w:t>
            </w:r>
            <w:r w:rsidRPr="006661F0">
              <w:rPr>
                <w:rFonts w:ascii="Sylfaen" w:hAnsi="Sylfaen" w:cs="Sylfaen"/>
                <w:color w:val="000000"/>
              </w:rPr>
              <w:t>სასამართლოს</w:t>
            </w:r>
            <w:r w:rsidRPr="006661F0">
              <w:rPr>
                <w:rFonts w:ascii="Sylfaen" w:hAnsi="Sylfaen"/>
                <w:color w:val="000000"/>
              </w:rPr>
              <w:t xml:space="preserve"> 2015 </w:t>
            </w:r>
            <w:r w:rsidRPr="006661F0">
              <w:rPr>
                <w:rFonts w:ascii="Sylfaen" w:hAnsi="Sylfaen" w:cs="Sylfaen"/>
                <w:color w:val="000000"/>
              </w:rPr>
              <w:t>წლის</w:t>
            </w:r>
            <w:r w:rsidRPr="006661F0">
              <w:rPr>
                <w:rFonts w:ascii="Sylfaen" w:hAnsi="Sylfaen"/>
                <w:color w:val="000000"/>
              </w:rPr>
              <w:t xml:space="preserve"> 13 </w:t>
            </w:r>
            <w:r w:rsidRPr="006661F0">
              <w:rPr>
                <w:rFonts w:ascii="Sylfaen" w:hAnsi="Sylfaen" w:cs="Sylfaen"/>
                <w:color w:val="000000"/>
              </w:rPr>
              <w:t>ნოემბრის</w:t>
            </w:r>
            <w:r w:rsidRPr="006661F0">
              <w:rPr>
                <w:rFonts w:ascii="Sylfaen" w:hAnsi="Sylfaen"/>
                <w:color w:val="000000"/>
              </w:rPr>
              <w:t xml:space="preserve"> </w:t>
            </w:r>
            <w:r w:rsidRPr="006661F0">
              <w:rPr>
                <w:rFonts w:ascii="Sylfaen" w:hAnsi="Sylfaen" w:cs="Cambria"/>
                <w:color w:val="000000"/>
              </w:rPr>
              <w:t>№</w:t>
            </w:r>
            <w:r w:rsidRPr="006661F0">
              <w:rPr>
                <w:rFonts w:ascii="Sylfaen" w:hAnsi="Sylfaen"/>
                <w:color w:val="000000"/>
              </w:rPr>
              <w:t xml:space="preserve">1/7/681 </w:t>
            </w:r>
            <w:r w:rsidRPr="006661F0">
              <w:rPr>
                <w:rFonts w:ascii="Sylfaen" w:hAnsi="Sylfaen" w:cs="Sylfaen"/>
                <w:color w:val="000000"/>
              </w:rPr>
              <w:t>საოქმო</w:t>
            </w:r>
            <w:r w:rsidRPr="006661F0">
              <w:rPr>
                <w:rFonts w:ascii="Sylfaen" w:hAnsi="Sylfaen"/>
                <w:color w:val="000000"/>
              </w:rPr>
              <w:t xml:space="preserve"> </w:t>
            </w:r>
            <w:r w:rsidRPr="006661F0">
              <w:rPr>
                <w:rFonts w:ascii="Sylfaen" w:hAnsi="Sylfaen" w:cs="Sylfaen"/>
                <w:color w:val="000000"/>
              </w:rPr>
              <w:t>ჩანაწერი</w:t>
            </w:r>
            <w:r w:rsidRPr="006661F0">
              <w:rPr>
                <w:rFonts w:ascii="Sylfaen" w:hAnsi="Sylfaen"/>
                <w:color w:val="000000"/>
              </w:rPr>
              <w:t xml:space="preserve"> </w:t>
            </w:r>
            <w:r w:rsidRPr="006661F0">
              <w:rPr>
                <w:rFonts w:ascii="Sylfaen" w:hAnsi="Sylfaen" w:cs="Sylfaen"/>
                <w:color w:val="000000"/>
              </w:rPr>
              <w:t>საქმეზე</w:t>
            </w:r>
            <w:r w:rsidRPr="006661F0">
              <w:rPr>
                <w:rFonts w:ascii="Sylfaen" w:hAnsi="Sylfaen"/>
                <w:color w:val="000000"/>
              </w:rPr>
              <w:t xml:space="preserve"> </w:t>
            </w:r>
            <w:r w:rsidRPr="006661F0">
              <w:rPr>
                <w:rFonts w:ascii="Sylfaen" w:hAnsi="Sylfaen" w:cs="Cambria"/>
                <w:color w:val="000000"/>
              </w:rPr>
              <w:t>„</w:t>
            </w:r>
            <w:r w:rsidRPr="006661F0">
              <w:rPr>
                <w:rFonts w:ascii="Sylfaen" w:hAnsi="Sylfaen" w:cs="Sylfaen"/>
                <w:color w:val="000000"/>
              </w:rPr>
              <w:t>შპს</w:t>
            </w:r>
            <w:r w:rsidRPr="006661F0">
              <w:rPr>
                <w:rFonts w:ascii="Sylfaen" w:hAnsi="Sylfaen"/>
                <w:color w:val="000000"/>
              </w:rPr>
              <w:t xml:space="preserve"> </w:t>
            </w:r>
            <w:r w:rsidRPr="006661F0">
              <w:rPr>
                <w:rFonts w:ascii="Sylfaen" w:hAnsi="Sylfaen" w:cs="Sylfaen"/>
                <w:color w:val="000000"/>
              </w:rPr>
              <w:t>ტელეკომპანია</w:t>
            </w:r>
            <w:r w:rsidRPr="006661F0">
              <w:rPr>
                <w:rFonts w:ascii="Sylfaen" w:hAnsi="Sylfaen"/>
                <w:color w:val="000000"/>
              </w:rPr>
              <w:t xml:space="preserve"> </w:t>
            </w:r>
            <w:r w:rsidRPr="006661F0">
              <w:rPr>
                <w:rFonts w:ascii="Sylfaen" w:hAnsi="Sylfaen" w:cs="Sylfaen"/>
                <w:color w:val="000000"/>
              </w:rPr>
              <w:t>საქართველო</w:t>
            </w:r>
            <w:r w:rsidRPr="006661F0">
              <w:rPr>
                <w:rFonts w:ascii="Sylfaen" w:hAnsi="Sylfaen" w:cs="Cambria"/>
                <w:color w:val="000000"/>
              </w:rPr>
              <w:t>“</w:t>
            </w:r>
            <w:r w:rsidRPr="006661F0">
              <w:rPr>
                <w:rFonts w:ascii="Sylfaen" w:hAnsi="Sylfaen"/>
                <w:color w:val="000000"/>
              </w:rPr>
              <w:t xml:space="preserve"> </w:t>
            </w:r>
            <w:r w:rsidRPr="006661F0">
              <w:rPr>
                <w:rFonts w:ascii="Sylfaen" w:hAnsi="Sylfaen" w:cs="Sylfaen"/>
                <w:color w:val="000000"/>
              </w:rPr>
              <w:t>საქართველოს</w:t>
            </w:r>
            <w:r w:rsidRPr="006661F0">
              <w:rPr>
                <w:rFonts w:ascii="Sylfaen" w:hAnsi="Sylfaen"/>
                <w:color w:val="000000"/>
              </w:rPr>
              <w:t xml:space="preserve"> </w:t>
            </w:r>
            <w:r w:rsidRPr="006661F0">
              <w:rPr>
                <w:rFonts w:ascii="Sylfaen" w:hAnsi="Sylfaen" w:cs="Sylfaen"/>
                <w:color w:val="000000"/>
              </w:rPr>
              <w:t>პარლამენტის</w:t>
            </w:r>
            <w:r w:rsidRPr="006661F0">
              <w:rPr>
                <w:rFonts w:ascii="Sylfaen" w:hAnsi="Sylfaen"/>
                <w:color w:val="000000"/>
              </w:rPr>
              <w:t xml:space="preserve"> </w:t>
            </w:r>
            <w:r w:rsidRPr="006661F0">
              <w:rPr>
                <w:rFonts w:ascii="Sylfaen" w:hAnsi="Sylfaen" w:cs="Sylfaen"/>
                <w:color w:val="000000"/>
              </w:rPr>
              <w:t>წინააღმდეგ</w:t>
            </w:r>
            <w:r w:rsidRPr="006661F0">
              <w:rPr>
                <w:rFonts w:ascii="Sylfaen" w:hAnsi="Sylfaen" w:cs="Cambria"/>
                <w:color w:val="000000"/>
              </w:rPr>
              <w:t>“</w:t>
            </w:r>
            <w:r w:rsidRPr="006661F0">
              <w:rPr>
                <w:rFonts w:ascii="Sylfaen" w:hAnsi="Sylfaen"/>
                <w:color w:val="000000"/>
              </w:rPr>
              <w:t>, II-34).</w:t>
            </w:r>
          </w:p>
          <w:p w14:paraId="56EF14D0" w14:textId="7E885BBC" w:rsidR="005D7A78" w:rsidRPr="006661F0" w:rsidRDefault="002B4E65" w:rsidP="005D7A78">
            <w:pPr>
              <w:pStyle w:val="af6"/>
              <w:shd w:val="clear" w:color="auto" w:fill="FFFFFF"/>
              <w:spacing w:before="0" w:beforeAutospacing="0" w:after="0" w:afterAutospacing="0"/>
              <w:ind w:left="600" w:firstLine="225"/>
              <w:jc w:val="both"/>
              <w:rPr>
                <w:rFonts w:ascii="Sylfaen" w:hAnsi="Sylfaen"/>
                <w:color w:val="000000"/>
              </w:rPr>
            </w:pPr>
            <w:r w:rsidRPr="006661F0">
              <w:rPr>
                <w:rFonts w:ascii="Sylfaen" w:hAnsi="Sylfaen" w:cs="Sylfaen"/>
                <w:color w:val="000000"/>
                <w:lang w:val="ka-GE"/>
              </w:rPr>
              <w:t xml:space="preserve">ამავედროს </w:t>
            </w:r>
            <w:r w:rsidR="005D7A78" w:rsidRPr="006661F0">
              <w:rPr>
                <w:rFonts w:ascii="Sylfaen" w:hAnsi="Sylfaen" w:cs="Sylfaen"/>
                <w:color w:val="000000"/>
              </w:rPr>
              <w:t>საკონსტიტუციო</w:t>
            </w:r>
            <w:r w:rsidR="005D7A78" w:rsidRPr="006661F0">
              <w:rPr>
                <w:rFonts w:ascii="Sylfaen" w:hAnsi="Sylfaen"/>
                <w:color w:val="000000"/>
              </w:rPr>
              <w:t xml:space="preserve"> </w:t>
            </w:r>
            <w:r w:rsidR="005D7A78" w:rsidRPr="006661F0">
              <w:rPr>
                <w:rFonts w:ascii="Sylfaen" w:hAnsi="Sylfaen" w:cs="Sylfaen"/>
                <w:color w:val="000000"/>
              </w:rPr>
              <w:t>სასამართლოს</w:t>
            </w:r>
            <w:r w:rsidR="005D7A78" w:rsidRPr="006661F0">
              <w:rPr>
                <w:rFonts w:ascii="Sylfaen" w:hAnsi="Sylfaen"/>
                <w:color w:val="000000"/>
              </w:rPr>
              <w:t xml:space="preserve"> </w:t>
            </w:r>
            <w:r w:rsidR="005D7A78" w:rsidRPr="006661F0">
              <w:rPr>
                <w:rFonts w:ascii="Sylfaen" w:hAnsi="Sylfaen" w:cs="Sylfaen"/>
                <w:color w:val="000000"/>
              </w:rPr>
              <w:t>განმარტებით</w:t>
            </w:r>
            <w:r w:rsidR="005D7A78" w:rsidRPr="006661F0">
              <w:rPr>
                <w:rFonts w:ascii="Sylfaen" w:hAnsi="Sylfaen"/>
                <w:color w:val="000000"/>
              </w:rPr>
              <w:t>, „</w:t>
            </w:r>
            <w:r w:rsidR="005D7A78" w:rsidRPr="006661F0">
              <w:rPr>
                <w:rFonts w:ascii="Sylfaen" w:hAnsi="Sylfaen" w:cs="Sylfaen"/>
                <w:color w:val="000000"/>
              </w:rPr>
              <w:t>გამოუსწორებელი</w:t>
            </w:r>
            <w:r w:rsidR="005D7A78" w:rsidRPr="006661F0">
              <w:rPr>
                <w:rFonts w:ascii="Sylfaen" w:hAnsi="Sylfaen"/>
                <w:color w:val="000000"/>
              </w:rPr>
              <w:t xml:space="preserve"> </w:t>
            </w:r>
            <w:r w:rsidR="005D7A78" w:rsidRPr="006661F0">
              <w:rPr>
                <w:rFonts w:ascii="Sylfaen" w:hAnsi="Sylfaen" w:cs="Sylfaen"/>
                <w:color w:val="000000"/>
              </w:rPr>
              <w:t>შედეგის</w:t>
            </w:r>
            <w:r w:rsidR="005D7A78" w:rsidRPr="006661F0">
              <w:rPr>
                <w:rFonts w:ascii="Sylfaen" w:hAnsi="Sylfaen"/>
                <w:color w:val="000000"/>
              </w:rPr>
              <w:t xml:space="preserve"> </w:t>
            </w:r>
            <w:r w:rsidR="005D7A78" w:rsidRPr="006661F0">
              <w:rPr>
                <w:rFonts w:ascii="Sylfaen" w:hAnsi="Sylfaen" w:cs="Sylfaen"/>
                <w:color w:val="000000"/>
              </w:rPr>
              <w:t>დადგომა</w:t>
            </w:r>
            <w:r w:rsidR="005D7A78" w:rsidRPr="006661F0">
              <w:rPr>
                <w:rFonts w:ascii="Sylfaen" w:hAnsi="Sylfaen"/>
                <w:color w:val="000000"/>
              </w:rPr>
              <w:t xml:space="preserve"> </w:t>
            </w:r>
            <w:r w:rsidR="005D7A78" w:rsidRPr="006661F0">
              <w:rPr>
                <w:rFonts w:ascii="Sylfaen" w:hAnsi="Sylfaen" w:cs="Sylfaen"/>
                <w:color w:val="000000"/>
              </w:rPr>
              <w:t>ნიშნავს</w:t>
            </w:r>
            <w:r w:rsidR="005D7A78" w:rsidRPr="006661F0">
              <w:rPr>
                <w:rFonts w:ascii="Sylfaen" w:hAnsi="Sylfaen"/>
                <w:color w:val="000000"/>
              </w:rPr>
              <w:t xml:space="preserve"> </w:t>
            </w:r>
            <w:r w:rsidR="005D7A78" w:rsidRPr="006661F0">
              <w:rPr>
                <w:rFonts w:ascii="Sylfaen" w:hAnsi="Sylfaen" w:cs="Sylfaen"/>
                <w:color w:val="000000"/>
              </w:rPr>
              <w:t>ისეთ</w:t>
            </w:r>
            <w:r w:rsidR="005D7A78" w:rsidRPr="006661F0">
              <w:rPr>
                <w:rFonts w:ascii="Sylfaen" w:hAnsi="Sylfaen"/>
                <w:color w:val="000000"/>
              </w:rPr>
              <w:t xml:space="preserve"> </w:t>
            </w:r>
            <w:r w:rsidR="005D7A78" w:rsidRPr="006661F0">
              <w:rPr>
                <w:rFonts w:ascii="Sylfaen" w:hAnsi="Sylfaen" w:cs="Sylfaen"/>
                <w:color w:val="000000"/>
              </w:rPr>
              <w:t>ვითარებას</w:t>
            </w:r>
            <w:r w:rsidR="005D7A78" w:rsidRPr="006661F0">
              <w:rPr>
                <w:rFonts w:ascii="Sylfaen" w:hAnsi="Sylfaen"/>
                <w:color w:val="000000"/>
              </w:rPr>
              <w:t xml:space="preserve">, </w:t>
            </w:r>
            <w:r w:rsidR="005D7A78" w:rsidRPr="006661F0">
              <w:rPr>
                <w:rFonts w:ascii="Sylfaen" w:hAnsi="Sylfaen" w:cs="Sylfaen"/>
                <w:color w:val="000000"/>
              </w:rPr>
              <w:t>როდესაც</w:t>
            </w:r>
            <w:r w:rsidR="005D7A78" w:rsidRPr="006661F0">
              <w:rPr>
                <w:rFonts w:ascii="Sylfaen" w:hAnsi="Sylfaen"/>
                <w:color w:val="000000"/>
              </w:rPr>
              <w:t xml:space="preserve"> </w:t>
            </w:r>
            <w:r w:rsidR="005D7A78" w:rsidRPr="006661F0">
              <w:rPr>
                <w:rFonts w:ascii="Sylfaen" w:hAnsi="Sylfaen" w:cs="Sylfaen"/>
                <w:color w:val="000000"/>
              </w:rPr>
              <w:t>ნორმის</w:t>
            </w:r>
            <w:r w:rsidR="005D7A78" w:rsidRPr="006661F0">
              <w:rPr>
                <w:rFonts w:ascii="Sylfaen" w:hAnsi="Sylfaen"/>
                <w:color w:val="000000"/>
              </w:rPr>
              <w:t xml:space="preserve"> </w:t>
            </w:r>
            <w:r w:rsidR="005D7A78" w:rsidRPr="006661F0">
              <w:rPr>
                <w:rFonts w:ascii="Sylfaen" w:hAnsi="Sylfaen" w:cs="Sylfaen"/>
                <w:color w:val="000000"/>
              </w:rPr>
              <w:t>მოქმედებამ</w:t>
            </w:r>
            <w:r w:rsidR="005D7A78" w:rsidRPr="006661F0">
              <w:rPr>
                <w:rFonts w:ascii="Sylfaen" w:hAnsi="Sylfaen"/>
                <w:color w:val="000000"/>
              </w:rPr>
              <w:t xml:space="preserve"> </w:t>
            </w:r>
            <w:r w:rsidR="005D7A78" w:rsidRPr="006661F0">
              <w:rPr>
                <w:rFonts w:ascii="Sylfaen" w:hAnsi="Sylfaen" w:cs="Sylfaen"/>
                <w:color w:val="000000"/>
              </w:rPr>
              <w:t>შეიძლება</w:t>
            </w:r>
            <w:r w:rsidR="005D7A78" w:rsidRPr="006661F0">
              <w:rPr>
                <w:rFonts w:ascii="Sylfaen" w:hAnsi="Sylfaen"/>
                <w:color w:val="000000"/>
              </w:rPr>
              <w:t xml:space="preserve"> </w:t>
            </w:r>
            <w:r w:rsidR="005D7A78" w:rsidRPr="006661F0">
              <w:rPr>
                <w:rFonts w:ascii="Sylfaen" w:hAnsi="Sylfaen" w:cs="Sylfaen"/>
                <w:color w:val="000000"/>
              </w:rPr>
              <w:t>გამოიწვიოს</w:t>
            </w:r>
            <w:r w:rsidR="005D7A78" w:rsidRPr="006661F0">
              <w:rPr>
                <w:rFonts w:ascii="Sylfaen" w:hAnsi="Sylfaen"/>
                <w:color w:val="000000"/>
              </w:rPr>
              <w:t xml:space="preserve"> </w:t>
            </w:r>
            <w:r w:rsidR="005D7A78" w:rsidRPr="006661F0">
              <w:rPr>
                <w:rFonts w:ascii="Sylfaen" w:hAnsi="Sylfaen" w:cs="Sylfaen"/>
                <w:color w:val="000000"/>
              </w:rPr>
              <w:t>უფლების</w:t>
            </w:r>
            <w:r w:rsidR="005D7A78" w:rsidRPr="006661F0">
              <w:rPr>
                <w:rFonts w:ascii="Sylfaen" w:hAnsi="Sylfaen"/>
                <w:color w:val="000000"/>
              </w:rPr>
              <w:t xml:space="preserve"> </w:t>
            </w:r>
            <w:r w:rsidR="005D7A78" w:rsidRPr="006661F0">
              <w:rPr>
                <w:rFonts w:ascii="Sylfaen" w:hAnsi="Sylfaen" w:cs="Sylfaen"/>
                <w:color w:val="000000"/>
              </w:rPr>
              <w:t>შეუქცევადი</w:t>
            </w:r>
            <w:r w:rsidR="005D7A78" w:rsidRPr="006661F0">
              <w:rPr>
                <w:rFonts w:ascii="Sylfaen" w:hAnsi="Sylfaen"/>
                <w:color w:val="000000"/>
              </w:rPr>
              <w:t xml:space="preserve"> </w:t>
            </w:r>
            <w:r w:rsidR="005D7A78" w:rsidRPr="006661F0">
              <w:rPr>
                <w:rFonts w:ascii="Sylfaen" w:hAnsi="Sylfaen" w:cs="Sylfaen"/>
                <w:color w:val="000000"/>
              </w:rPr>
              <w:t>დარღვევა</w:t>
            </w:r>
            <w:r w:rsidR="005D7A78" w:rsidRPr="006661F0">
              <w:rPr>
                <w:rFonts w:ascii="Sylfaen" w:hAnsi="Sylfaen"/>
                <w:color w:val="000000"/>
              </w:rPr>
              <w:t xml:space="preserve"> </w:t>
            </w:r>
            <w:r w:rsidR="005D7A78" w:rsidRPr="006661F0">
              <w:rPr>
                <w:rFonts w:ascii="Sylfaen" w:hAnsi="Sylfaen" w:cs="Sylfaen"/>
                <w:color w:val="000000"/>
              </w:rPr>
              <w:t>და</w:t>
            </w:r>
            <w:r w:rsidR="005D7A78" w:rsidRPr="006661F0">
              <w:rPr>
                <w:rFonts w:ascii="Sylfaen" w:hAnsi="Sylfaen"/>
                <w:color w:val="000000"/>
              </w:rPr>
              <w:t xml:space="preserve"> </w:t>
            </w:r>
            <w:r w:rsidR="005D7A78" w:rsidRPr="006661F0">
              <w:rPr>
                <w:rFonts w:ascii="Sylfaen" w:hAnsi="Sylfaen" w:cs="Sylfaen"/>
                <w:color w:val="000000"/>
              </w:rPr>
              <w:t>დამდგარი</w:t>
            </w:r>
            <w:r w:rsidR="005D7A78" w:rsidRPr="006661F0">
              <w:rPr>
                <w:rFonts w:ascii="Sylfaen" w:hAnsi="Sylfaen"/>
                <w:color w:val="000000"/>
              </w:rPr>
              <w:t xml:space="preserve"> </w:t>
            </w:r>
            <w:r w:rsidR="005D7A78" w:rsidRPr="006661F0">
              <w:rPr>
                <w:rFonts w:ascii="Sylfaen" w:hAnsi="Sylfaen" w:cs="Sylfaen"/>
                <w:color w:val="000000"/>
              </w:rPr>
              <w:t>შედეგის</w:t>
            </w:r>
            <w:r w:rsidR="005D7A78" w:rsidRPr="006661F0">
              <w:rPr>
                <w:rFonts w:ascii="Sylfaen" w:hAnsi="Sylfaen"/>
                <w:color w:val="000000"/>
              </w:rPr>
              <w:t xml:space="preserve"> </w:t>
            </w:r>
            <w:r w:rsidR="005D7A78" w:rsidRPr="006661F0">
              <w:rPr>
                <w:rFonts w:ascii="Sylfaen" w:hAnsi="Sylfaen" w:cs="Sylfaen"/>
                <w:color w:val="000000"/>
              </w:rPr>
              <w:t>გამოსწორება</w:t>
            </w:r>
            <w:r w:rsidR="005D7A78" w:rsidRPr="006661F0">
              <w:rPr>
                <w:rFonts w:ascii="Sylfaen" w:hAnsi="Sylfaen"/>
                <w:color w:val="000000"/>
              </w:rPr>
              <w:t xml:space="preserve"> </w:t>
            </w:r>
            <w:r w:rsidR="005D7A78" w:rsidRPr="006661F0">
              <w:rPr>
                <w:rFonts w:ascii="Sylfaen" w:hAnsi="Sylfaen" w:cs="Sylfaen"/>
                <w:color w:val="000000"/>
              </w:rPr>
              <w:t>შეუძლებელი</w:t>
            </w:r>
            <w:r w:rsidR="005D7A78" w:rsidRPr="006661F0">
              <w:rPr>
                <w:rFonts w:ascii="Sylfaen" w:hAnsi="Sylfaen"/>
                <w:color w:val="000000"/>
              </w:rPr>
              <w:t xml:space="preserve"> </w:t>
            </w:r>
            <w:r w:rsidR="005D7A78" w:rsidRPr="006661F0">
              <w:rPr>
                <w:rFonts w:ascii="Sylfaen" w:hAnsi="Sylfaen" w:cs="Sylfaen"/>
                <w:color w:val="000000"/>
              </w:rPr>
              <w:t>იქნება</w:t>
            </w:r>
            <w:r w:rsidR="005D7A78" w:rsidRPr="006661F0">
              <w:rPr>
                <w:rFonts w:ascii="Sylfaen" w:hAnsi="Sylfaen"/>
                <w:color w:val="000000"/>
              </w:rPr>
              <w:t xml:space="preserve"> </w:t>
            </w:r>
            <w:r w:rsidR="005D7A78" w:rsidRPr="006661F0">
              <w:rPr>
                <w:rFonts w:ascii="Sylfaen" w:hAnsi="Sylfaen" w:cs="Sylfaen"/>
                <w:color w:val="000000"/>
              </w:rPr>
              <w:t>ნორმის</w:t>
            </w:r>
            <w:r w:rsidR="005D7A78" w:rsidRPr="006661F0">
              <w:rPr>
                <w:rFonts w:ascii="Sylfaen" w:hAnsi="Sylfaen"/>
                <w:color w:val="000000"/>
              </w:rPr>
              <w:t xml:space="preserve"> </w:t>
            </w:r>
            <w:r w:rsidR="005D7A78" w:rsidRPr="006661F0">
              <w:rPr>
                <w:rFonts w:ascii="Sylfaen" w:hAnsi="Sylfaen" w:cs="Sylfaen"/>
                <w:color w:val="000000"/>
              </w:rPr>
              <w:t>არაკონსტიტუციურად</w:t>
            </w:r>
            <w:r w:rsidR="005D7A78" w:rsidRPr="006661F0">
              <w:rPr>
                <w:rFonts w:ascii="Sylfaen" w:hAnsi="Sylfaen"/>
                <w:color w:val="000000"/>
              </w:rPr>
              <w:t xml:space="preserve"> </w:t>
            </w:r>
            <w:r w:rsidR="005D7A78" w:rsidRPr="006661F0">
              <w:rPr>
                <w:rFonts w:ascii="Sylfaen" w:hAnsi="Sylfaen" w:cs="Sylfaen"/>
                <w:color w:val="000000"/>
              </w:rPr>
              <w:t>ცნობის</w:t>
            </w:r>
            <w:r w:rsidR="005D7A78" w:rsidRPr="006661F0">
              <w:rPr>
                <w:rFonts w:ascii="Sylfaen" w:hAnsi="Sylfaen"/>
                <w:color w:val="000000"/>
              </w:rPr>
              <w:t xml:space="preserve"> </w:t>
            </w:r>
            <w:r w:rsidR="005D7A78" w:rsidRPr="006661F0">
              <w:rPr>
                <w:rFonts w:ascii="Sylfaen" w:hAnsi="Sylfaen" w:cs="Sylfaen"/>
                <w:color w:val="000000"/>
              </w:rPr>
              <w:t>შემთხვევაშიც</w:t>
            </w:r>
            <w:r w:rsidR="005D7A78" w:rsidRPr="006661F0">
              <w:rPr>
                <w:rFonts w:ascii="Sylfaen" w:hAnsi="Sylfaen"/>
                <w:color w:val="000000"/>
              </w:rPr>
              <w:t xml:space="preserve"> </w:t>
            </w:r>
            <w:r w:rsidR="005D7A78" w:rsidRPr="006661F0">
              <w:rPr>
                <w:rFonts w:ascii="Sylfaen" w:hAnsi="Sylfaen" w:cs="Sylfaen"/>
                <w:color w:val="000000"/>
              </w:rPr>
              <w:t>კი</w:t>
            </w:r>
            <w:r w:rsidR="005D7A78" w:rsidRPr="006661F0">
              <w:rPr>
                <w:rFonts w:ascii="Sylfaen" w:hAnsi="Sylfaen"/>
                <w:color w:val="000000"/>
              </w:rPr>
              <w:t xml:space="preserve">. </w:t>
            </w:r>
            <w:r w:rsidR="005D7A78" w:rsidRPr="006661F0">
              <w:rPr>
                <w:rFonts w:ascii="Sylfaen" w:hAnsi="Sylfaen" w:cs="Sylfaen"/>
                <w:color w:val="000000"/>
              </w:rPr>
              <w:t>ამასთან</w:t>
            </w:r>
            <w:r w:rsidR="005D7A78" w:rsidRPr="006661F0">
              <w:rPr>
                <w:rFonts w:ascii="Sylfaen" w:hAnsi="Sylfaen"/>
                <w:color w:val="000000"/>
              </w:rPr>
              <w:t xml:space="preserve">, </w:t>
            </w:r>
            <w:r w:rsidR="005D7A78" w:rsidRPr="006661F0">
              <w:rPr>
                <w:rFonts w:ascii="Sylfaen" w:hAnsi="Sylfaen" w:cs="Sylfaen"/>
                <w:color w:val="000000"/>
              </w:rPr>
              <w:t>პირს</w:t>
            </w:r>
            <w:r w:rsidR="005D7A78" w:rsidRPr="006661F0">
              <w:rPr>
                <w:rFonts w:ascii="Sylfaen" w:hAnsi="Sylfaen"/>
                <w:color w:val="000000"/>
              </w:rPr>
              <w:t xml:space="preserve"> </w:t>
            </w:r>
            <w:r w:rsidR="005D7A78" w:rsidRPr="006661F0">
              <w:rPr>
                <w:rFonts w:ascii="Sylfaen" w:hAnsi="Sylfaen" w:cs="Sylfaen"/>
                <w:color w:val="000000"/>
              </w:rPr>
              <w:t>ასეთი</w:t>
            </w:r>
            <w:r w:rsidR="005D7A78" w:rsidRPr="006661F0">
              <w:rPr>
                <w:rFonts w:ascii="Sylfaen" w:hAnsi="Sylfaen"/>
                <w:color w:val="000000"/>
              </w:rPr>
              <w:t xml:space="preserve"> </w:t>
            </w:r>
            <w:r w:rsidR="005D7A78" w:rsidRPr="006661F0">
              <w:rPr>
                <w:rFonts w:ascii="Sylfaen" w:hAnsi="Sylfaen" w:cs="Sylfaen"/>
                <w:color w:val="000000"/>
              </w:rPr>
              <w:t>შედეგის</w:t>
            </w:r>
            <w:r w:rsidR="005D7A78" w:rsidRPr="006661F0">
              <w:rPr>
                <w:rFonts w:ascii="Sylfaen" w:hAnsi="Sylfaen"/>
                <w:color w:val="000000"/>
              </w:rPr>
              <w:t xml:space="preserve"> </w:t>
            </w:r>
            <w:r w:rsidR="005D7A78" w:rsidRPr="006661F0">
              <w:rPr>
                <w:rFonts w:ascii="Sylfaen" w:hAnsi="Sylfaen" w:cs="Sylfaen"/>
                <w:color w:val="000000"/>
              </w:rPr>
              <w:t>თავიდან</w:t>
            </w:r>
            <w:r w:rsidR="005D7A78" w:rsidRPr="006661F0">
              <w:rPr>
                <w:rFonts w:ascii="Sylfaen" w:hAnsi="Sylfaen"/>
                <w:color w:val="000000"/>
              </w:rPr>
              <w:t xml:space="preserve"> </w:t>
            </w:r>
            <w:r w:rsidR="005D7A78" w:rsidRPr="006661F0">
              <w:rPr>
                <w:rFonts w:ascii="Sylfaen" w:hAnsi="Sylfaen" w:cs="Sylfaen"/>
                <w:color w:val="000000"/>
              </w:rPr>
              <w:t>აცილების</w:t>
            </w:r>
            <w:r w:rsidR="005D7A78" w:rsidRPr="006661F0">
              <w:rPr>
                <w:rFonts w:ascii="Sylfaen" w:hAnsi="Sylfaen"/>
                <w:color w:val="000000"/>
              </w:rPr>
              <w:t xml:space="preserve"> </w:t>
            </w:r>
            <w:r w:rsidR="005D7A78" w:rsidRPr="006661F0">
              <w:rPr>
                <w:rFonts w:ascii="Sylfaen" w:hAnsi="Sylfaen" w:cs="Sylfaen"/>
                <w:color w:val="000000"/>
              </w:rPr>
              <w:t>სხვა</w:t>
            </w:r>
            <w:r w:rsidR="005D7A78" w:rsidRPr="006661F0">
              <w:rPr>
                <w:rFonts w:ascii="Sylfaen" w:hAnsi="Sylfaen"/>
                <w:color w:val="000000"/>
              </w:rPr>
              <w:t xml:space="preserve"> </w:t>
            </w:r>
            <w:r w:rsidR="005D7A78" w:rsidRPr="006661F0">
              <w:rPr>
                <w:rFonts w:ascii="Sylfaen" w:hAnsi="Sylfaen" w:cs="Sylfaen"/>
                <w:color w:val="000000"/>
              </w:rPr>
              <w:t>სამართლებრივი</w:t>
            </w:r>
            <w:r w:rsidR="005D7A78" w:rsidRPr="006661F0">
              <w:rPr>
                <w:rFonts w:ascii="Sylfaen" w:hAnsi="Sylfaen"/>
                <w:color w:val="000000"/>
              </w:rPr>
              <w:t xml:space="preserve"> </w:t>
            </w:r>
            <w:r w:rsidR="005D7A78" w:rsidRPr="006661F0">
              <w:rPr>
                <w:rFonts w:ascii="Sylfaen" w:hAnsi="Sylfaen" w:cs="Sylfaen"/>
                <w:color w:val="000000"/>
              </w:rPr>
              <w:t>შესაძლებლობა</w:t>
            </w:r>
            <w:r w:rsidR="005D7A78" w:rsidRPr="006661F0">
              <w:rPr>
                <w:rFonts w:ascii="Sylfaen" w:hAnsi="Sylfaen"/>
                <w:color w:val="000000"/>
              </w:rPr>
              <w:t xml:space="preserve"> </w:t>
            </w:r>
            <w:r w:rsidR="005D7A78" w:rsidRPr="006661F0">
              <w:rPr>
                <w:rFonts w:ascii="Sylfaen" w:hAnsi="Sylfaen" w:cs="Sylfaen"/>
                <w:color w:val="000000"/>
              </w:rPr>
              <w:t>არ</w:t>
            </w:r>
            <w:r w:rsidR="005D7A78" w:rsidRPr="006661F0">
              <w:rPr>
                <w:rFonts w:ascii="Sylfaen" w:hAnsi="Sylfaen"/>
                <w:color w:val="000000"/>
              </w:rPr>
              <w:t xml:space="preserve"> </w:t>
            </w:r>
            <w:r w:rsidR="005D7A78" w:rsidRPr="006661F0">
              <w:rPr>
                <w:rFonts w:ascii="Sylfaen" w:hAnsi="Sylfaen" w:cs="Sylfaen"/>
                <w:color w:val="000000"/>
              </w:rPr>
              <w:t>გააჩნია</w:t>
            </w:r>
            <w:r w:rsidR="005D7A78" w:rsidRPr="006661F0">
              <w:rPr>
                <w:rFonts w:ascii="Sylfaen" w:hAnsi="Sylfaen"/>
                <w:color w:val="000000"/>
              </w:rPr>
              <w:t>“ (</w:t>
            </w:r>
            <w:r w:rsidR="005D7A78" w:rsidRPr="006661F0">
              <w:rPr>
                <w:rFonts w:ascii="Sylfaen" w:hAnsi="Sylfaen" w:cs="Sylfaen"/>
                <w:color w:val="000000"/>
              </w:rPr>
              <w:t>საქართველოს</w:t>
            </w:r>
            <w:r w:rsidR="005D7A78" w:rsidRPr="006661F0">
              <w:rPr>
                <w:rFonts w:ascii="Sylfaen" w:hAnsi="Sylfaen"/>
                <w:color w:val="000000"/>
              </w:rPr>
              <w:t xml:space="preserve"> </w:t>
            </w:r>
            <w:r w:rsidR="005D7A78" w:rsidRPr="006661F0">
              <w:rPr>
                <w:rFonts w:ascii="Sylfaen" w:hAnsi="Sylfaen" w:cs="Sylfaen"/>
                <w:color w:val="000000"/>
              </w:rPr>
              <w:t>საკონსტიტუციო</w:t>
            </w:r>
            <w:r w:rsidR="005D7A78" w:rsidRPr="006661F0">
              <w:rPr>
                <w:rFonts w:ascii="Sylfaen" w:hAnsi="Sylfaen"/>
                <w:color w:val="000000"/>
              </w:rPr>
              <w:t xml:space="preserve"> </w:t>
            </w:r>
            <w:r w:rsidR="005D7A78" w:rsidRPr="006661F0">
              <w:rPr>
                <w:rFonts w:ascii="Sylfaen" w:hAnsi="Sylfaen" w:cs="Sylfaen"/>
                <w:color w:val="000000"/>
              </w:rPr>
              <w:t>სასამართლოს</w:t>
            </w:r>
            <w:r w:rsidR="005D7A78" w:rsidRPr="006661F0">
              <w:rPr>
                <w:rFonts w:ascii="Sylfaen" w:hAnsi="Sylfaen"/>
                <w:color w:val="000000"/>
              </w:rPr>
              <w:t xml:space="preserve"> 2008 </w:t>
            </w:r>
            <w:r w:rsidR="005D7A78" w:rsidRPr="006661F0">
              <w:rPr>
                <w:rFonts w:ascii="Sylfaen" w:hAnsi="Sylfaen" w:cs="Sylfaen"/>
                <w:color w:val="000000"/>
              </w:rPr>
              <w:t>წლის</w:t>
            </w:r>
            <w:r w:rsidR="005D7A78" w:rsidRPr="006661F0">
              <w:rPr>
                <w:rFonts w:ascii="Sylfaen" w:hAnsi="Sylfaen"/>
                <w:color w:val="000000"/>
              </w:rPr>
              <w:t xml:space="preserve"> 20 </w:t>
            </w:r>
            <w:r w:rsidR="005D7A78" w:rsidRPr="006661F0">
              <w:rPr>
                <w:rFonts w:ascii="Sylfaen" w:hAnsi="Sylfaen" w:cs="Sylfaen"/>
                <w:color w:val="000000"/>
              </w:rPr>
              <w:t>მაისის</w:t>
            </w:r>
            <w:r w:rsidR="005D7A78" w:rsidRPr="006661F0">
              <w:rPr>
                <w:rFonts w:ascii="Sylfaen" w:hAnsi="Sylfaen"/>
                <w:color w:val="000000"/>
              </w:rPr>
              <w:t xml:space="preserve"> №1/3/452,453 </w:t>
            </w:r>
            <w:r w:rsidR="005D7A78" w:rsidRPr="006661F0">
              <w:rPr>
                <w:rFonts w:ascii="Sylfaen" w:hAnsi="Sylfaen" w:cs="Sylfaen"/>
                <w:color w:val="000000"/>
              </w:rPr>
              <w:t>საოქმო</w:t>
            </w:r>
            <w:r w:rsidR="005D7A78" w:rsidRPr="006661F0">
              <w:rPr>
                <w:rFonts w:ascii="Sylfaen" w:hAnsi="Sylfaen"/>
                <w:color w:val="000000"/>
              </w:rPr>
              <w:t xml:space="preserve"> </w:t>
            </w:r>
            <w:r w:rsidR="005D7A78" w:rsidRPr="006661F0">
              <w:rPr>
                <w:rFonts w:ascii="Sylfaen" w:hAnsi="Sylfaen" w:cs="Sylfaen"/>
                <w:color w:val="000000"/>
              </w:rPr>
              <w:t>ჩანაწერი</w:t>
            </w:r>
            <w:r w:rsidR="005D7A78" w:rsidRPr="006661F0">
              <w:rPr>
                <w:rFonts w:ascii="Sylfaen" w:hAnsi="Sylfaen"/>
                <w:color w:val="000000"/>
              </w:rPr>
              <w:t xml:space="preserve"> </w:t>
            </w:r>
            <w:r w:rsidR="005D7A78" w:rsidRPr="006661F0">
              <w:rPr>
                <w:rFonts w:ascii="Sylfaen" w:hAnsi="Sylfaen" w:cs="Sylfaen"/>
                <w:color w:val="000000"/>
              </w:rPr>
              <w:t>საქმეზე</w:t>
            </w:r>
            <w:r w:rsidR="005D7A78" w:rsidRPr="006661F0">
              <w:rPr>
                <w:rFonts w:ascii="Sylfaen" w:hAnsi="Sylfaen"/>
                <w:color w:val="000000"/>
              </w:rPr>
              <w:t xml:space="preserve"> „</w:t>
            </w:r>
            <w:r w:rsidR="005D7A78" w:rsidRPr="006661F0">
              <w:rPr>
                <w:rFonts w:ascii="Sylfaen" w:hAnsi="Sylfaen" w:cs="Sylfaen"/>
                <w:color w:val="000000"/>
              </w:rPr>
              <w:t>საქართველოს</w:t>
            </w:r>
            <w:r w:rsidR="005D7A78" w:rsidRPr="006661F0">
              <w:rPr>
                <w:rFonts w:ascii="Sylfaen" w:hAnsi="Sylfaen"/>
                <w:color w:val="000000"/>
              </w:rPr>
              <w:t xml:space="preserve"> </w:t>
            </w:r>
            <w:r w:rsidR="005D7A78" w:rsidRPr="006661F0">
              <w:rPr>
                <w:rFonts w:ascii="Sylfaen" w:hAnsi="Sylfaen" w:cs="Sylfaen"/>
                <w:color w:val="000000"/>
              </w:rPr>
              <w:t>ახალგაზრდა</w:t>
            </w:r>
            <w:r w:rsidR="005D7A78" w:rsidRPr="006661F0">
              <w:rPr>
                <w:rFonts w:ascii="Sylfaen" w:hAnsi="Sylfaen"/>
                <w:color w:val="000000"/>
              </w:rPr>
              <w:t xml:space="preserve"> </w:t>
            </w:r>
            <w:r w:rsidR="005D7A78" w:rsidRPr="006661F0">
              <w:rPr>
                <w:rFonts w:ascii="Sylfaen" w:hAnsi="Sylfaen" w:cs="Sylfaen"/>
                <w:color w:val="000000"/>
              </w:rPr>
              <w:t>იურისტთა</w:t>
            </w:r>
            <w:r w:rsidR="005D7A78" w:rsidRPr="006661F0">
              <w:rPr>
                <w:rFonts w:ascii="Sylfaen" w:hAnsi="Sylfaen"/>
                <w:color w:val="000000"/>
              </w:rPr>
              <w:t xml:space="preserve"> </w:t>
            </w:r>
            <w:r w:rsidR="005D7A78" w:rsidRPr="006661F0">
              <w:rPr>
                <w:rFonts w:ascii="Sylfaen" w:hAnsi="Sylfaen" w:cs="Sylfaen"/>
                <w:color w:val="000000"/>
              </w:rPr>
              <w:t>ასოციაცია</w:t>
            </w:r>
            <w:r w:rsidR="005D7A78" w:rsidRPr="006661F0">
              <w:rPr>
                <w:rFonts w:ascii="Sylfaen" w:hAnsi="Sylfaen"/>
                <w:color w:val="000000"/>
              </w:rPr>
              <w:t xml:space="preserve"> </w:t>
            </w:r>
            <w:r w:rsidR="005D7A78" w:rsidRPr="006661F0">
              <w:rPr>
                <w:rFonts w:ascii="Sylfaen" w:hAnsi="Sylfaen" w:cs="Sylfaen"/>
                <w:color w:val="000000"/>
              </w:rPr>
              <w:t>და</w:t>
            </w:r>
            <w:r w:rsidR="005D7A78" w:rsidRPr="006661F0">
              <w:rPr>
                <w:rFonts w:ascii="Sylfaen" w:hAnsi="Sylfaen"/>
                <w:color w:val="000000"/>
              </w:rPr>
              <w:t xml:space="preserve"> </w:t>
            </w:r>
            <w:r w:rsidR="005D7A78" w:rsidRPr="006661F0">
              <w:rPr>
                <w:rFonts w:ascii="Sylfaen" w:hAnsi="Sylfaen" w:cs="Sylfaen"/>
                <w:color w:val="000000"/>
              </w:rPr>
              <w:t>საქართველოს</w:t>
            </w:r>
            <w:r w:rsidR="005D7A78" w:rsidRPr="006661F0">
              <w:rPr>
                <w:rFonts w:ascii="Sylfaen" w:hAnsi="Sylfaen"/>
                <w:color w:val="000000"/>
              </w:rPr>
              <w:t xml:space="preserve"> </w:t>
            </w:r>
            <w:r w:rsidR="005D7A78" w:rsidRPr="006661F0">
              <w:rPr>
                <w:rFonts w:ascii="Sylfaen" w:hAnsi="Sylfaen" w:cs="Sylfaen"/>
                <w:color w:val="000000"/>
              </w:rPr>
              <w:t>სახალხო</w:t>
            </w:r>
            <w:r w:rsidR="005D7A78" w:rsidRPr="006661F0">
              <w:rPr>
                <w:rFonts w:ascii="Sylfaen" w:hAnsi="Sylfaen"/>
                <w:color w:val="000000"/>
              </w:rPr>
              <w:t xml:space="preserve"> </w:t>
            </w:r>
            <w:r w:rsidR="005D7A78" w:rsidRPr="006661F0">
              <w:rPr>
                <w:rFonts w:ascii="Sylfaen" w:hAnsi="Sylfaen" w:cs="Sylfaen"/>
                <w:color w:val="000000"/>
              </w:rPr>
              <w:t>დამცველი</w:t>
            </w:r>
            <w:r w:rsidR="005D7A78" w:rsidRPr="006661F0">
              <w:rPr>
                <w:rFonts w:ascii="Sylfaen" w:hAnsi="Sylfaen"/>
                <w:color w:val="000000"/>
              </w:rPr>
              <w:t xml:space="preserve"> </w:t>
            </w:r>
            <w:r w:rsidR="005D7A78" w:rsidRPr="006661F0">
              <w:rPr>
                <w:rFonts w:ascii="Sylfaen" w:hAnsi="Sylfaen" w:cs="Sylfaen"/>
                <w:color w:val="000000"/>
              </w:rPr>
              <w:t>საქართველოს</w:t>
            </w:r>
            <w:r w:rsidR="005D7A78" w:rsidRPr="006661F0">
              <w:rPr>
                <w:rFonts w:ascii="Sylfaen" w:hAnsi="Sylfaen"/>
                <w:color w:val="000000"/>
              </w:rPr>
              <w:t xml:space="preserve"> </w:t>
            </w:r>
            <w:r w:rsidR="005D7A78" w:rsidRPr="006661F0">
              <w:rPr>
                <w:rFonts w:ascii="Sylfaen" w:hAnsi="Sylfaen" w:cs="Sylfaen"/>
                <w:color w:val="000000"/>
              </w:rPr>
              <w:t>პარლამენტის</w:t>
            </w:r>
            <w:r w:rsidR="005D7A78" w:rsidRPr="006661F0">
              <w:rPr>
                <w:rFonts w:ascii="Sylfaen" w:hAnsi="Sylfaen"/>
                <w:color w:val="000000"/>
              </w:rPr>
              <w:t xml:space="preserve"> </w:t>
            </w:r>
            <w:r w:rsidR="005D7A78" w:rsidRPr="006661F0">
              <w:rPr>
                <w:rFonts w:ascii="Sylfaen" w:hAnsi="Sylfaen" w:cs="Sylfaen"/>
                <w:color w:val="000000"/>
              </w:rPr>
              <w:t>წინააღმდეგ</w:t>
            </w:r>
            <w:r w:rsidR="005D7A78" w:rsidRPr="006661F0">
              <w:rPr>
                <w:rFonts w:ascii="Sylfaen" w:hAnsi="Sylfaen"/>
                <w:color w:val="000000"/>
              </w:rPr>
              <w:t>“, II-2).</w:t>
            </w:r>
          </w:p>
          <w:p w14:paraId="50343475" w14:textId="63269DB7" w:rsidR="002B4E65" w:rsidRPr="006661F0" w:rsidRDefault="002B4E65" w:rsidP="005D7A78">
            <w:pPr>
              <w:pStyle w:val="af6"/>
              <w:shd w:val="clear" w:color="auto" w:fill="FFFFFF"/>
              <w:spacing w:before="0" w:beforeAutospacing="0" w:after="0" w:afterAutospacing="0"/>
              <w:ind w:left="600" w:firstLine="225"/>
              <w:jc w:val="both"/>
              <w:rPr>
                <w:rFonts w:ascii="Sylfaen" w:hAnsi="Sylfaen"/>
                <w:color w:val="000000"/>
              </w:rPr>
            </w:pPr>
          </w:p>
          <w:p w14:paraId="386DC42D" w14:textId="538B1E9D" w:rsidR="0058774E" w:rsidRPr="006661F0" w:rsidRDefault="002B4E65" w:rsidP="007874F5">
            <w:pPr>
              <w:pStyle w:val="af6"/>
              <w:shd w:val="clear" w:color="auto" w:fill="FFFFFF"/>
              <w:spacing w:before="0" w:beforeAutospacing="0" w:after="0" w:afterAutospacing="0"/>
              <w:ind w:left="600"/>
              <w:jc w:val="both"/>
              <w:rPr>
                <w:rFonts w:ascii="Sylfaen" w:hAnsi="Sylfaen"/>
                <w:color w:val="000000"/>
                <w:lang w:val="ka-GE"/>
              </w:rPr>
            </w:pPr>
            <w:r w:rsidRPr="006661F0">
              <w:rPr>
                <w:rFonts w:ascii="Sylfaen" w:hAnsi="Sylfaen"/>
                <w:color w:val="000000"/>
                <w:lang w:val="ka-GE"/>
              </w:rPr>
              <w:t xml:space="preserve">2021 წლის </w:t>
            </w:r>
            <w:r w:rsidR="000238C2">
              <w:rPr>
                <w:rFonts w:ascii="Sylfaen" w:hAnsi="Sylfaen"/>
                <w:color w:val="000000"/>
                <w:lang w:val="ka-GE"/>
              </w:rPr>
              <w:t>25</w:t>
            </w:r>
            <w:r w:rsidRPr="006661F0">
              <w:rPr>
                <w:rFonts w:ascii="Sylfaen" w:hAnsi="Sylfaen"/>
                <w:color w:val="000000"/>
                <w:lang w:val="ka-GE"/>
              </w:rPr>
              <w:t xml:space="preserve"> ოქტომბრიდან  აცრილი სტუდენტებისთვის შესაძლებელი ხდება პრაქტიკულ სემინარებზე არადისნტაციურად დასწრება</w:t>
            </w:r>
            <w:r w:rsidR="00392756" w:rsidRPr="006661F0">
              <w:rPr>
                <w:rFonts w:ascii="Sylfaen" w:hAnsi="Sylfaen"/>
                <w:color w:val="000000"/>
                <w:lang w:val="ka-GE"/>
              </w:rPr>
              <w:t>,</w:t>
            </w:r>
            <w:r w:rsidRPr="006661F0">
              <w:rPr>
                <w:rFonts w:ascii="Sylfaen" w:hAnsi="Sylfaen"/>
                <w:color w:val="000000"/>
                <w:lang w:val="ka-GE"/>
              </w:rPr>
              <w:t xml:space="preserve">  ხოლო აუცრელ სტუდენტებს აღნიშნული უფლება სადავო ნორმებით ეზღუდებათ</w:t>
            </w:r>
            <w:r w:rsidR="0058774E" w:rsidRPr="006661F0">
              <w:rPr>
                <w:rFonts w:ascii="Sylfaen" w:hAnsi="Sylfaen"/>
                <w:color w:val="000000"/>
                <w:lang w:val="ka-GE"/>
              </w:rPr>
              <w:t xml:space="preserve">. </w:t>
            </w:r>
            <w:r w:rsidR="00392756" w:rsidRPr="006661F0">
              <w:rPr>
                <w:rFonts w:ascii="Sylfaen" w:hAnsi="Sylfaen"/>
                <w:color w:val="000000"/>
                <w:lang w:val="ka-GE"/>
              </w:rPr>
              <w:t xml:space="preserve"> </w:t>
            </w:r>
          </w:p>
          <w:p w14:paraId="6E5A36F6" w14:textId="77777777" w:rsidR="0058774E" w:rsidRPr="006661F0" w:rsidRDefault="0058774E" w:rsidP="007874F5">
            <w:pPr>
              <w:pStyle w:val="af6"/>
              <w:shd w:val="clear" w:color="auto" w:fill="FFFFFF"/>
              <w:spacing w:before="0" w:beforeAutospacing="0" w:after="0" w:afterAutospacing="0"/>
              <w:ind w:left="600"/>
              <w:jc w:val="both"/>
              <w:rPr>
                <w:rFonts w:ascii="Sylfaen" w:hAnsi="Sylfaen"/>
                <w:color w:val="000000"/>
                <w:lang w:val="ka-GE"/>
              </w:rPr>
            </w:pPr>
          </w:p>
          <w:p w14:paraId="7DD5C94B" w14:textId="16609537" w:rsidR="007A4961" w:rsidRPr="006661F0" w:rsidRDefault="00392756" w:rsidP="0055502B">
            <w:pPr>
              <w:pStyle w:val="af6"/>
              <w:shd w:val="clear" w:color="auto" w:fill="FFFFFF"/>
              <w:spacing w:before="0" w:beforeAutospacing="0" w:after="0" w:afterAutospacing="0"/>
              <w:ind w:left="600"/>
              <w:jc w:val="both"/>
              <w:rPr>
                <w:rFonts w:ascii="Sylfaen" w:hAnsi="Sylfaen"/>
                <w:color w:val="000000"/>
                <w:lang w:val="ka-GE"/>
              </w:rPr>
            </w:pPr>
            <w:r w:rsidRPr="006661F0">
              <w:rPr>
                <w:rFonts w:ascii="Sylfaen" w:hAnsi="Sylfaen"/>
                <w:color w:val="000000"/>
                <w:lang w:val="ka-GE"/>
              </w:rPr>
              <w:t>პრაქტიკული ლექციებ</w:t>
            </w:r>
            <w:r w:rsidR="007874F5" w:rsidRPr="006661F0">
              <w:rPr>
                <w:rFonts w:ascii="Sylfaen" w:hAnsi="Sylfaen"/>
                <w:color w:val="000000"/>
                <w:lang w:val="ka-GE"/>
              </w:rPr>
              <w:t xml:space="preserve">ის გაცდენის </w:t>
            </w:r>
            <w:r w:rsidR="007A4961" w:rsidRPr="006661F0">
              <w:rPr>
                <w:rFonts w:ascii="Sylfaen" w:hAnsi="Sylfaen"/>
                <w:color w:val="000000"/>
                <w:lang w:val="ka-GE"/>
              </w:rPr>
              <w:t>შემთხვევაში და თუ გავითვალისწინებთ საკონსტიტუციო სარჩელის განხილვის ხანგრძლივობას</w:t>
            </w:r>
            <w:r w:rsidR="007874F5" w:rsidRPr="006661F0">
              <w:rPr>
                <w:rFonts w:ascii="Sylfaen" w:hAnsi="Sylfaen"/>
                <w:color w:val="000000"/>
                <w:lang w:val="ka-GE"/>
              </w:rPr>
              <w:t xml:space="preserve">, </w:t>
            </w:r>
            <w:r w:rsidR="0058774E" w:rsidRPr="006661F0">
              <w:rPr>
                <w:rFonts w:ascii="Sylfaen" w:hAnsi="Sylfaen"/>
                <w:color w:val="000000"/>
                <w:lang w:val="ka-GE"/>
              </w:rPr>
              <w:t>მოსარჩლეთათვის</w:t>
            </w:r>
            <w:r w:rsidR="007874F5" w:rsidRPr="006661F0">
              <w:rPr>
                <w:rFonts w:ascii="Sylfaen" w:hAnsi="Sylfaen"/>
                <w:color w:val="000000"/>
                <w:lang w:val="ka-GE"/>
              </w:rPr>
              <w:t xml:space="preserve"> დგება გამოუსწორებელი შედეგი</w:t>
            </w:r>
            <w:r w:rsidR="007A4961" w:rsidRPr="006661F0">
              <w:rPr>
                <w:rFonts w:ascii="Sylfaen" w:hAnsi="Sylfaen"/>
                <w:color w:val="000000"/>
                <w:lang w:val="ka-GE"/>
              </w:rPr>
              <w:t>,</w:t>
            </w:r>
            <w:r w:rsidR="007874F5" w:rsidRPr="006661F0">
              <w:rPr>
                <w:rFonts w:ascii="Sylfaen" w:hAnsi="Sylfaen"/>
                <w:color w:val="000000"/>
                <w:lang w:val="ka-GE"/>
              </w:rPr>
              <w:t xml:space="preserve"> რადგან  გაცდენილი </w:t>
            </w:r>
            <w:r w:rsidR="006661F0">
              <w:rPr>
                <w:rFonts w:ascii="Sylfaen" w:hAnsi="Sylfaen"/>
                <w:color w:val="000000"/>
                <w:lang w:val="ka-GE"/>
              </w:rPr>
              <w:t>სემინარების</w:t>
            </w:r>
            <w:r w:rsidR="007874F5" w:rsidRPr="006661F0">
              <w:rPr>
                <w:rFonts w:ascii="Sylfaen" w:hAnsi="Sylfaen"/>
                <w:color w:val="000000"/>
                <w:lang w:val="ka-GE"/>
              </w:rPr>
              <w:t xml:space="preserve"> აღდგენა იმავე წელს პრაქტიკულად შეუძლებელი</w:t>
            </w:r>
            <w:r w:rsidR="0058774E" w:rsidRPr="006661F0">
              <w:rPr>
                <w:rFonts w:ascii="Sylfaen" w:hAnsi="Sylfaen"/>
                <w:color w:val="000000"/>
                <w:lang w:val="ka-GE"/>
              </w:rPr>
              <w:t xml:space="preserve"> </w:t>
            </w:r>
            <w:r w:rsidR="007A4961" w:rsidRPr="006661F0">
              <w:rPr>
                <w:rFonts w:ascii="Sylfaen" w:hAnsi="Sylfaen"/>
                <w:color w:val="000000"/>
                <w:lang w:val="ka-GE"/>
              </w:rPr>
              <w:t>გა</w:t>
            </w:r>
            <w:r w:rsidR="0058774E" w:rsidRPr="006661F0">
              <w:rPr>
                <w:rFonts w:ascii="Sylfaen" w:hAnsi="Sylfaen"/>
                <w:color w:val="000000"/>
                <w:lang w:val="ka-GE"/>
              </w:rPr>
              <w:t>ხდება და ამის გამო მთელი ერთი წლის დაკარგვა მოუწევთ</w:t>
            </w:r>
            <w:r w:rsidR="008B3A31">
              <w:rPr>
                <w:rFonts w:ascii="Sylfaen" w:hAnsi="Sylfaen"/>
                <w:color w:val="000000"/>
              </w:rPr>
              <w:t>,</w:t>
            </w:r>
            <w:r w:rsidR="006661F0">
              <w:rPr>
                <w:rFonts w:ascii="Sylfaen" w:hAnsi="Sylfaen"/>
                <w:color w:val="000000"/>
                <w:lang w:val="ka-GE"/>
              </w:rPr>
              <w:t xml:space="preserve"> </w:t>
            </w:r>
            <w:r w:rsidR="0055502B">
              <w:rPr>
                <w:rFonts w:ascii="Sylfaen" w:hAnsi="Sylfaen"/>
                <w:color w:val="000000"/>
                <w:lang w:val="ka-GE"/>
              </w:rPr>
              <w:t xml:space="preserve">რადაგან </w:t>
            </w:r>
            <w:r w:rsidR="006661F0">
              <w:rPr>
                <w:rFonts w:ascii="Sylfaen" w:hAnsi="Sylfaen"/>
                <w:color w:val="000000"/>
                <w:lang w:val="ka-GE"/>
              </w:rPr>
              <w:t>პრაქტკიული/ლაბორატორიული/კლინიუკური კომპონენტების გარეშე კურსიდან კურსზე გადასვლა შეუძლებელია.</w:t>
            </w:r>
            <w:r w:rsidR="007A4961" w:rsidRPr="006661F0">
              <w:rPr>
                <w:rFonts w:ascii="Sylfaen" w:hAnsi="Sylfaen"/>
                <w:color w:val="000000"/>
                <w:lang w:val="ka-GE"/>
              </w:rPr>
              <w:t xml:space="preserve"> შედეგად მიადგებათ არამარტო მატერიალური </w:t>
            </w:r>
            <w:r w:rsidR="001046A4" w:rsidRPr="006661F0">
              <w:rPr>
                <w:rFonts w:ascii="Sylfaen" w:hAnsi="Sylfaen"/>
                <w:color w:val="000000"/>
                <w:lang w:val="ka-GE"/>
              </w:rPr>
              <w:t>ზიანი სწავლის გადასახადის გადასახადისთვის  ასევე</w:t>
            </w:r>
            <w:r w:rsidR="007A4961" w:rsidRPr="006661F0">
              <w:rPr>
                <w:rFonts w:ascii="Sylfaen" w:hAnsi="Sylfaen"/>
                <w:color w:val="000000"/>
                <w:lang w:val="ka-GE"/>
              </w:rPr>
              <w:t xml:space="preserve"> არამატერიალურ</w:t>
            </w:r>
            <w:r w:rsidR="0058774E" w:rsidRPr="006661F0">
              <w:rPr>
                <w:rFonts w:ascii="Sylfaen" w:hAnsi="Sylfaen"/>
                <w:color w:val="000000"/>
                <w:lang w:val="ka-GE"/>
              </w:rPr>
              <w:t xml:space="preserve"> </w:t>
            </w:r>
            <w:r w:rsidR="007A4961" w:rsidRPr="006661F0">
              <w:rPr>
                <w:rFonts w:ascii="Sylfaen" w:hAnsi="Sylfaen"/>
                <w:color w:val="000000"/>
                <w:lang w:val="ka-GE"/>
              </w:rPr>
              <w:t xml:space="preserve">ზიანიც </w:t>
            </w:r>
            <w:r w:rsidR="006661F0">
              <w:rPr>
                <w:rFonts w:ascii="Sylfaen" w:hAnsi="Sylfaen"/>
                <w:color w:val="000000"/>
                <w:lang w:val="ka-GE"/>
              </w:rPr>
              <w:t xml:space="preserve"> </w:t>
            </w:r>
            <w:r w:rsidR="0055502B">
              <w:rPr>
                <w:rFonts w:ascii="Sylfaen" w:hAnsi="Sylfaen"/>
                <w:color w:val="000000"/>
                <w:lang w:val="ka-GE"/>
              </w:rPr>
              <w:t>არაკონსტიტუციუირი შეზღუდვით 1 წლის ტყუილად</w:t>
            </w:r>
            <w:r w:rsidR="0055502B" w:rsidRPr="006661F0">
              <w:rPr>
                <w:rFonts w:ascii="Sylfaen" w:hAnsi="Sylfaen"/>
                <w:color w:val="000000"/>
                <w:lang w:val="ka-GE"/>
              </w:rPr>
              <w:t xml:space="preserve"> </w:t>
            </w:r>
            <w:r w:rsidR="007A4961" w:rsidRPr="006661F0">
              <w:rPr>
                <w:rFonts w:ascii="Sylfaen" w:hAnsi="Sylfaen"/>
                <w:color w:val="000000"/>
                <w:lang w:val="ka-GE"/>
              </w:rPr>
              <w:t>დაკრაგვის გამო.</w:t>
            </w:r>
            <w:r w:rsidR="0058774E" w:rsidRPr="006661F0">
              <w:rPr>
                <w:rFonts w:ascii="Sylfaen" w:hAnsi="Sylfaen"/>
                <w:color w:val="000000"/>
                <w:lang w:val="ka-GE"/>
              </w:rPr>
              <w:t xml:space="preserve"> </w:t>
            </w:r>
            <w:r w:rsidR="00EE3A11" w:rsidRPr="006661F0">
              <w:rPr>
                <w:rFonts w:ascii="Sylfaen" w:hAnsi="Sylfaen"/>
                <w:color w:val="000000"/>
                <w:lang w:val="ka-GE"/>
              </w:rPr>
              <w:t xml:space="preserve"> აღნიშნულ </w:t>
            </w:r>
            <w:r w:rsidR="00EE3A11" w:rsidRPr="006661F0">
              <w:rPr>
                <w:rFonts w:ascii="Sylfaen" w:hAnsi="Sylfaen"/>
                <w:color w:val="000000"/>
                <w:lang w:val="ka-GE"/>
              </w:rPr>
              <w:lastRenderedPageBreak/>
              <w:t>შემთხვევაში მოხდება უფლების შეუქცევადი დარღვევა ნორმის არაკონსტიტუციურად ცნობის შემთხვევაშიც კი</w:t>
            </w:r>
            <w:r w:rsidR="006661F0">
              <w:rPr>
                <w:rFonts w:ascii="Sylfaen" w:hAnsi="Sylfaen"/>
                <w:color w:val="000000"/>
                <w:lang w:val="ka-GE"/>
              </w:rPr>
              <w:t>,</w:t>
            </w:r>
            <w:r w:rsidR="00EE3A11" w:rsidRPr="006661F0">
              <w:rPr>
                <w:rFonts w:ascii="Sylfaen" w:hAnsi="Sylfaen"/>
                <w:color w:val="000000"/>
                <w:lang w:val="ka-GE"/>
              </w:rPr>
              <w:t xml:space="preserve"> გაცდენილი 1 წლის გამო.</w:t>
            </w:r>
          </w:p>
          <w:p w14:paraId="267ED8D6" w14:textId="77777777" w:rsidR="007A4961" w:rsidRPr="006661F0" w:rsidRDefault="007A4961" w:rsidP="007874F5">
            <w:pPr>
              <w:pStyle w:val="af6"/>
              <w:shd w:val="clear" w:color="auto" w:fill="FFFFFF"/>
              <w:spacing w:before="0" w:beforeAutospacing="0" w:after="0" w:afterAutospacing="0"/>
              <w:ind w:left="600"/>
              <w:jc w:val="both"/>
              <w:rPr>
                <w:rFonts w:ascii="Sylfaen" w:hAnsi="Sylfaen"/>
                <w:color w:val="000000"/>
                <w:lang w:val="ka-GE"/>
              </w:rPr>
            </w:pPr>
          </w:p>
          <w:p w14:paraId="46D7EAB6" w14:textId="51A9A0F9" w:rsidR="007A4961" w:rsidRPr="006661F0" w:rsidRDefault="0058774E" w:rsidP="007874F5">
            <w:pPr>
              <w:pStyle w:val="af6"/>
              <w:shd w:val="clear" w:color="auto" w:fill="FFFFFF"/>
              <w:spacing w:before="0" w:beforeAutospacing="0" w:after="0" w:afterAutospacing="0"/>
              <w:ind w:left="600"/>
              <w:jc w:val="both"/>
              <w:rPr>
                <w:rFonts w:ascii="Sylfaen" w:hAnsi="Sylfaen"/>
                <w:color w:val="000000"/>
                <w:lang w:val="ka-GE"/>
              </w:rPr>
            </w:pPr>
            <w:r w:rsidRPr="006661F0">
              <w:rPr>
                <w:rFonts w:ascii="Sylfaen" w:hAnsi="Sylfaen"/>
                <w:color w:val="000000"/>
                <w:lang w:val="ka-GE"/>
              </w:rPr>
              <w:t>ასეთი გამოუსწრობელი შედეგის თავიდან აცილების მიზნით აუცილებლობას წარმოადგენს მოხდეს გასაჩივრებული ნორმების დროებით შეჩერება</w:t>
            </w:r>
            <w:r w:rsidR="001046A4" w:rsidRPr="006661F0">
              <w:rPr>
                <w:rFonts w:ascii="Sylfaen" w:hAnsi="Sylfaen"/>
                <w:color w:val="000000"/>
                <w:lang w:val="ka-GE"/>
              </w:rPr>
              <w:t>,</w:t>
            </w:r>
            <w:r w:rsidRPr="006661F0">
              <w:rPr>
                <w:rFonts w:ascii="Sylfaen" w:hAnsi="Sylfaen"/>
                <w:color w:val="000000"/>
                <w:lang w:val="ka-GE"/>
              </w:rPr>
              <w:t xml:space="preserve"> რათა მოსარჩელეებმა</w:t>
            </w:r>
            <w:r w:rsidR="007A4961" w:rsidRPr="006661F0">
              <w:rPr>
                <w:rFonts w:ascii="Sylfaen" w:hAnsi="Sylfaen"/>
                <w:color w:val="000000"/>
                <w:lang w:val="ka-GE"/>
              </w:rPr>
              <w:t>,</w:t>
            </w:r>
            <w:r w:rsidRPr="006661F0">
              <w:rPr>
                <w:rFonts w:ascii="Sylfaen" w:hAnsi="Sylfaen"/>
                <w:color w:val="000000"/>
                <w:lang w:val="ka-GE"/>
              </w:rPr>
              <w:t xml:space="preserve"> როგორც სხვა მათთმა კოლეგებმა</w:t>
            </w:r>
            <w:r w:rsidR="007A4961" w:rsidRPr="006661F0">
              <w:rPr>
                <w:rFonts w:ascii="Sylfaen" w:hAnsi="Sylfaen"/>
                <w:color w:val="000000"/>
                <w:lang w:val="ka-GE"/>
              </w:rPr>
              <w:t>,</w:t>
            </w:r>
            <w:r w:rsidRPr="006661F0">
              <w:rPr>
                <w:rFonts w:ascii="Sylfaen" w:hAnsi="Sylfaen"/>
                <w:color w:val="000000"/>
                <w:lang w:val="ka-GE"/>
              </w:rPr>
              <w:t xml:space="preserve"> </w:t>
            </w:r>
            <w:r w:rsidR="003C6914" w:rsidRPr="006661F0">
              <w:rPr>
                <w:rFonts w:ascii="Sylfaen" w:hAnsi="Sylfaen"/>
                <w:color w:val="000000"/>
                <w:lang w:val="ka-GE"/>
              </w:rPr>
              <w:t xml:space="preserve">დროულად შეძლონ </w:t>
            </w:r>
            <w:r w:rsidR="006661F0">
              <w:rPr>
                <w:rFonts w:ascii="Sylfaen" w:hAnsi="Sylfaen"/>
                <w:color w:val="000000"/>
                <w:lang w:val="ka-GE"/>
              </w:rPr>
              <w:t xml:space="preserve">პრაქტკიული/ლაბორატორიული/კლინიუკური კომპონენტების </w:t>
            </w:r>
            <w:r w:rsidR="003C6914" w:rsidRPr="006661F0">
              <w:rPr>
                <w:rFonts w:ascii="Sylfaen" w:hAnsi="Sylfaen"/>
                <w:color w:val="000000"/>
                <w:lang w:val="ka-GE"/>
              </w:rPr>
              <w:t xml:space="preserve"> დასწრება</w:t>
            </w:r>
            <w:r w:rsidR="001046A4" w:rsidRPr="006661F0">
              <w:rPr>
                <w:rFonts w:ascii="Sylfaen" w:hAnsi="Sylfaen"/>
                <w:color w:val="000000"/>
                <w:lang w:val="ka-GE"/>
              </w:rPr>
              <w:t>, სანამ საკონსტიტუციო სასამართლო მათ სარჩელს განიხილავს</w:t>
            </w:r>
            <w:r w:rsidR="007A4961" w:rsidRPr="006661F0">
              <w:rPr>
                <w:rFonts w:ascii="Sylfaen" w:hAnsi="Sylfaen"/>
                <w:color w:val="000000"/>
                <w:lang w:val="ka-GE"/>
              </w:rPr>
              <w:t xml:space="preserve">.  </w:t>
            </w:r>
            <w:r w:rsidR="00EE3A11" w:rsidRPr="006661F0">
              <w:rPr>
                <w:rFonts w:ascii="Sylfaen" w:hAnsi="Sylfaen"/>
                <w:color w:val="000000"/>
                <w:lang w:val="ka-GE"/>
              </w:rPr>
              <w:t xml:space="preserve"> შესაბამისად </w:t>
            </w:r>
            <w:r w:rsidR="007A4961" w:rsidRPr="006661F0">
              <w:rPr>
                <w:rFonts w:ascii="Sylfaen" w:hAnsi="Sylfaen"/>
                <w:color w:val="000000"/>
                <w:lang w:val="ka-GE"/>
              </w:rPr>
              <w:t>გასაჩივრებული ნორმების შეჩერებით შეიცვლება ფაქტობრივი სამართლებრივი მდგომარეობა</w:t>
            </w:r>
            <w:r w:rsidR="001046A4" w:rsidRPr="006661F0">
              <w:rPr>
                <w:rFonts w:ascii="Sylfaen" w:hAnsi="Sylfaen"/>
                <w:color w:val="000000"/>
                <w:lang w:val="ka-GE"/>
              </w:rPr>
              <w:t xml:space="preserve"> და მოხდება გამოუსწორებელი შედეგების თავიდან აცილება</w:t>
            </w:r>
            <w:r w:rsidR="007A4961" w:rsidRPr="006661F0">
              <w:rPr>
                <w:rFonts w:ascii="Sylfaen" w:hAnsi="Sylfaen"/>
                <w:color w:val="000000"/>
                <w:lang w:val="ka-GE"/>
              </w:rPr>
              <w:t>.</w:t>
            </w:r>
            <w:r w:rsidR="00EE3A11" w:rsidRPr="006661F0">
              <w:rPr>
                <w:rFonts w:ascii="Sylfaen" w:hAnsi="Sylfaen"/>
                <w:color w:val="000000"/>
                <w:lang w:val="ka-GE"/>
              </w:rPr>
              <w:t xml:space="preserve"> </w:t>
            </w:r>
          </w:p>
          <w:p w14:paraId="0E04838D" w14:textId="77777777" w:rsidR="00D54056" w:rsidRPr="00425240" w:rsidRDefault="00D54056" w:rsidP="00D54056">
            <w:pPr>
              <w:pStyle w:val="af6"/>
              <w:shd w:val="clear" w:color="auto" w:fill="FFFFFF"/>
              <w:spacing w:before="0" w:beforeAutospacing="0" w:after="0" w:afterAutospacing="0"/>
              <w:ind w:left="600"/>
              <w:jc w:val="both"/>
              <w:rPr>
                <w:rFonts w:ascii="BPGDejaVuSans" w:hAnsi="BPGDejaVuSans"/>
                <w:color w:val="000000"/>
                <w:sz w:val="21"/>
                <w:szCs w:val="21"/>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94B01D2" w:rsidR="00525704" w:rsidRDefault="00872998" w:rsidP="00442530">
            <w:pPr>
              <w:ind w:right="-108"/>
              <w:jc w:val="both"/>
              <w:rPr>
                <w:rFonts w:ascii="Sylfaen" w:hAnsi="Sylfaen"/>
                <w:lang w:val="ka-GE"/>
              </w:rPr>
            </w:pPr>
            <w:permStart w:id="1038434069" w:edGrp="everyone"/>
            <w:r>
              <w:rPr>
                <w:rFonts w:ascii="Sylfaen" w:hAnsi="Sylfaen"/>
                <w:lang w:val="ka-GE"/>
              </w:rPr>
              <w:t>ა</w:t>
            </w:r>
            <w:r>
              <w:rPr>
                <w:lang w:val="ka-GE"/>
              </w:rPr>
              <w:t>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B59F8B8" w:rsidR="00525704" w:rsidRDefault="00872998" w:rsidP="00442530">
            <w:pPr>
              <w:ind w:right="-108"/>
              <w:jc w:val="both"/>
              <w:rPr>
                <w:rFonts w:ascii="Sylfaen" w:hAnsi="Sylfaen"/>
                <w:lang w:val="ka-GE"/>
              </w:rPr>
            </w:pPr>
            <w:permStart w:id="1714174228" w:edGrp="everyone"/>
            <w:r>
              <w:rPr>
                <w:rFonts w:ascii="Sylfaen" w:hAnsi="Sylfaen"/>
                <w:lang w:val="ka-GE"/>
              </w:rPr>
              <w:t xml:space="preserve"> </w:t>
            </w:r>
            <w:r w:rsidR="00582F3F">
              <w:rPr>
                <w:rFonts w:ascii="Sylfaen" w:hAnsi="Sylfaen"/>
                <w:lang w:val="ka-GE"/>
              </w:rPr>
              <w:t>არ</w:t>
            </w:r>
            <w:r>
              <w:rPr>
                <w:lang w:val="ka-GE"/>
              </w:rPr>
              <w:t xml:space="preserve">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5188191B" w:rsidR="00384803" w:rsidRPr="00B93430" w:rsidRDefault="00EE3A11" w:rsidP="00384803">
            <w:pPr>
              <w:ind w:right="-720"/>
              <w:jc w:val="both"/>
              <w:rPr>
                <w:rFonts w:ascii="Sylfaen" w:hAnsi="Sylfaen"/>
                <w:lang w:val="ka-GE"/>
              </w:rPr>
            </w:pPr>
            <w:permStart w:id="284229995" w:edGrp="everyone"/>
            <w:r>
              <w:rPr>
                <w:rFonts w:ascii="Sylfaen" w:hAnsi="Sylfaen"/>
                <w:lang w:val="ka-GE"/>
              </w:rPr>
              <w:t>არ მაქვს</w:t>
            </w:r>
            <w:r w:rsidR="00446015">
              <w:rPr>
                <w:rFonts w:ascii="Sylfaen" w:hAnsi="Sylfaen"/>
                <w:lang w:val="ka-GE"/>
              </w:rPr>
              <w:t xml:space="preserve">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6CF2374"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F2FBA1"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6917D99" w:rsidR="00DB15E7" w:rsidRDefault="00B35DE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F14C3C" w:rsidR="00DB15E7"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11399D"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159E081" w14:textId="77777777" w:rsidR="001C7E3E" w:rsidRDefault="00345A55"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ცნობები სასწავლებლებში ჩარიცხვის შესახებ</w:t>
            </w:r>
          </w:p>
          <w:p w14:paraId="40010FD8" w14:textId="77777777" w:rsidR="001C7E3E" w:rsidRDefault="002C1192" w:rsidP="007D34F4">
            <w:pPr>
              <w:pStyle w:val="a5"/>
              <w:numPr>
                <w:ilvl w:val="0"/>
                <w:numId w:val="30"/>
              </w:numPr>
              <w:ind w:left="337"/>
              <w:rPr>
                <w:rFonts w:ascii="Sylfaen" w:hAnsi="Sylfaen" w:cs="Sylfaen"/>
                <w:lang w:val="ka-GE"/>
              </w:rPr>
            </w:pPr>
            <w:r>
              <w:rPr>
                <w:rFonts w:ascii="Sylfaen" w:hAnsi="Sylfaen" w:cs="Sylfaen"/>
                <w:lang w:val="ka-GE"/>
              </w:rPr>
              <w:t>ფოტო და  ვიდეო მტკიცებულებები</w:t>
            </w:r>
          </w:p>
          <w:p w14:paraId="067F2FF5" w14:textId="68CE2CF9" w:rsidR="001C7E3E" w:rsidRPr="007D34F4" w:rsidRDefault="002C1192" w:rsidP="007D34F4">
            <w:pPr>
              <w:pStyle w:val="a5"/>
              <w:numPr>
                <w:ilvl w:val="0"/>
                <w:numId w:val="30"/>
              </w:numPr>
              <w:ind w:left="337"/>
              <w:rPr>
                <w:rFonts w:ascii="Sylfaen" w:hAnsi="Sylfaen" w:cs="Sylfaen"/>
                <w:lang w:val="ka-GE"/>
              </w:rPr>
            </w:pPr>
            <w:r>
              <w:rPr>
                <w:rFonts w:ascii="Sylfaen" w:hAnsi="Sylfaen" w:cs="Sylfaen"/>
                <w:lang w:val="ka-GE"/>
              </w:rPr>
              <w:t>უცხოური ფოტო მასალის თარგმანი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122F6" w14:textId="2AA7801D" w:rsidR="00B65942" w:rsidRDefault="00B6594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კალინკა გე</w:t>
            </w:r>
            <w:r w:rsidR="00EE117E">
              <w:rPr>
                <w:rFonts w:ascii="Sylfaen" w:hAnsi="Sylfaen" w:cs="Sylfaen"/>
                <w:color w:val="000000"/>
                <w:lang w:val="ka-GE"/>
              </w:rPr>
              <w:t>დ</w:t>
            </w:r>
            <w:r>
              <w:rPr>
                <w:rFonts w:ascii="Sylfaen" w:hAnsi="Sylfaen" w:cs="Sylfaen"/>
                <w:color w:val="000000"/>
                <w:lang w:val="ka-GE"/>
              </w:rPr>
              <w:t>ენიძე</w:t>
            </w:r>
          </w:p>
          <w:p w14:paraId="3C5FA02C" w14:textId="7595A857" w:rsidR="00B65942" w:rsidRDefault="00B65942"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თამარ გელიაშვილი</w:t>
            </w:r>
          </w:p>
          <w:p w14:paraId="2034A220" w14:textId="52038DBB" w:rsidR="00960B6D" w:rsidRDefault="00907D1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ირაკლი ჭელიძე</w:t>
            </w:r>
          </w:p>
          <w:p w14:paraId="3F105A6C" w14:textId="0378E869" w:rsidR="00960B6D" w:rsidRPr="00AA0EBF" w:rsidRDefault="003E4503"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დაიანა  დარციმელია</w:t>
            </w:r>
          </w:p>
          <w:p w14:paraId="3E88FA4F" w14:textId="40B3E360" w:rsidR="00960B6D" w:rsidRPr="00AA0EBF" w:rsidRDefault="003E4503"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სალომე რთველიაშვილი</w:t>
            </w:r>
          </w:p>
          <w:permEnd w:id="754648598"/>
          <w:p w14:paraId="51D4B716" w14:textId="5D461B46"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B32D3" w14:textId="77777777" w:rsidR="00960B6D" w:rsidRDefault="00B6594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22.10.2021</w:t>
            </w:r>
          </w:p>
          <w:p w14:paraId="529EA490" w14:textId="77777777" w:rsidR="00960B6D" w:rsidRDefault="00B6594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22.10.2021</w:t>
            </w:r>
          </w:p>
          <w:p w14:paraId="4A3DBFAB" w14:textId="77777777" w:rsidR="00960B6D" w:rsidRDefault="00B6594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22.10.2021</w:t>
            </w:r>
          </w:p>
          <w:p w14:paraId="04FBED5D" w14:textId="77777777" w:rsidR="00960B6D" w:rsidRDefault="00B6594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22.10.2021</w:t>
            </w:r>
          </w:p>
          <w:p w14:paraId="6880B642" w14:textId="7861422C" w:rsidR="00960B6D" w:rsidRPr="007D34F4" w:rsidRDefault="00B6594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22.10.2021</w:t>
            </w:r>
            <w:r w:rsidR="00BD3E4B">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57D610A3"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5B42" w14:textId="77777777" w:rsidR="00C22A91" w:rsidRDefault="00C22A91" w:rsidP="008E78F7">
      <w:pPr>
        <w:spacing w:after="0" w:line="240" w:lineRule="auto"/>
      </w:pPr>
      <w:r>
        <w:separator/>
      </w:r>
    </w:p>
  </w:endnote>
  <w:endnote w:type="continuationSeparator" w:id="0">
    <w:p w14:paraId="2617BCF5" w14:textId="77777777" w:rsidR="00C22A91" w:rsidRDefault="00C22A9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KolkhetyN">
    <w:altName w:val="AKolkhetyN"/>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lfaen_PDF_Subset">
    <w:altName w:val="Yu Gothic"/>
    <w:panose1 w:val="00000000000000000000"/>
    <w:charset w:val="80"/>
    <w:family w:val="auto"/>
    <w:notTrueType/>
    <w:pitch w:val="default"/>
    <w:sig w:usb0="00000001" w:usb1="08070000" w:usb2="00000010" w:usb3="00000000" w:csb0="00020000"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5677D00" w:rsidR="0072633C" w:rsidRDefault="0072633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F3B23">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72633C" w:rsidRDefault="0072633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60B6" w14:textId="77777777" w:rsidR="00C22A91" w:rsidRDefault="00C22A91" w:rsidP="008E78F7">
      <w:pPr>
        <w:spacing w:after="0" w:line="240" w:lineRule="auto"/>
      </w:pPr>
      <w:r>
        <w:separator/>
      </w:r>
    </w:p>
  </w:footnote>
  <w:footnote w:type="continuationSeparator" w:id="0">
    <w:p w14:paraId="58CC1B10" w14:textId="77777777" w:rsidR="00C22A91" w:rsidRDefault="00C22A91" w:rsidP="008E78F7">
      <w:pPr>
        <w:spacing w:after="0" w:line="240" w:lineRule="auto"/>
      </w:pPr>
      <w:r>
        <w:continuationSeparator/>
      </w:r>
    </w:p>
  </w:footnote>
  <w:footnote w:id="1">
    <w:p w14:paraId="2921EEE9" w14:textId="00E20DE7"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72633C" w:rsidRPr="00F87B48" w:rsidRDefault="007263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85181"/>
    <w:multiLevelType w:val="hybridMultilevel"/>
    <w:tmpl w:val="7DAC8C9C"/>
    <w:lvl w:ilvl="0" w:tplc="A02AD77E">
      <w:start w:val="1"/>
      <w:numFmt w:val="bullet"/>
      <w:lvlText w:val="-"/>
      <w:lvlJc w:val="left"/>
      <w:pPr>
        <w:ind w:left="720" w:hanging="360"/>
      </w:pPr>
      <w:rPr>
        <w:rFonts w:ascii="Sylfaen" w:eastAsiaTheme="minorHAnsi" w:hAnsi="Sylfae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D81"/>
    <w:rsid w:val="00002942"/>
    <w:rsid w:val="00006C8C"/>
    <w:rsid w:val="00007A0F"/>
    <w:rsid w:val="00010C33"/>
    <w:rsid w:val="00017709"/>
    <w:rsid w:val="000238C2"/>
    <w:rsid w:val="00024B53"/>
    <w:rsid w:val="00025432"/>
    <w:rsid w:val="00046DDA"/>
    <w:rsid w:val="00047385"/>
    <w:rsid w:val="000507C6"/>
    <w:rsid w:val="00054F9D"/>
    <w:rsid w:val="00061463"/>
    <w:rsid w:val="00064BB6"/>
    <w:rsid w:val="00072DA5"/>
    <w:rsid w:val="00083B0E"/>
    <w:rsid w:val="00085663"/>
    <w:rsid w:val="000A0A68"/>
    <w:rsid w:val="000B04E8"/>
    <w:rsid w:val="000B2E44"/>
    <w:rsid w:val="000B4615"/>
    <w:rsid w:val="000B4FFA"/>
    <w:rsid w:val="000B76EB"/>
    <w:rsid w:val="000C58D4"/>
    <w:rsid w:val="000D40EC"/>
    <w:rsid w:val="000D640F"/>
    <w:rsid w:val="000E2D2B"/>
    <w:rsid w:val="00101A9F"/>
    <w:rsid w:val="001046A4"/>
    <w:rsid w:val="00104F42"/>
    <w:rsid w:val="001205D8"/>
    <w:rsid w:val="00133ECC"/>
    <w:rsid w:val="001353B9"/>
    <w:rsid w:val="00136879"/>
    <w:rsid w:val="00144FCF"/>
    <w:rsid w:val="00151DE1"/>
    <w:rsid w:val="001663D7"/>
    <w:rsid w:val="00166CD3"/>
    <w:rsid w:val="00170959"/>
    <w:rsid w:val="00172038"/>
    <w:rsid w:val="0018007D"/>
    <w:rsid w:val="001825E8"/>
    <w:rsid w:val="00185AEB"/>
    <w:rsid w:val="001959F4"/>
    <w:rsid w:val="001A6910"/>
    <w:rsid w:val="001B3DAB"/>
    <w:rsid w:val="001C1F2F"/>
    <w:rsid w:val="001C7E3E"/>
    <w:rsid w:val="001D3005"/>
    <w:rsid w:val="001D4091"/>
    <w:rsid w:val="001D542C"/>
    <w:rsid w:val="001D66F5"/>
    <w:rsid w:val="001E5828"/>
    <w:rsid w:val="001F4D82"/>
    <w:rsid w:val="001F5A29"/>
    <w:rsid w:val="001F609E"/>
    <w:rsid w:val="00216AE3"/>
    <w:rsid w:val="00220E16"/>
    <w:rsid w:val="00221F8A"/>
    <w:rsid w:val="0023062C"/>
    <w:rsid w:val="00230F8F"/>
    <w:rsid w:val="0026217F"/>
    <w:rsid w:val="00270744"/>
    <w:rsid w:val="00273CB4"/>
    <w:rsid w:val="00275346"/>
    <w:rsid w:val="002755F7"/>
    <w:rsid w:val="00281AEE"/>
    <w:rsid w:val="00290E32"/>
    <w:rsid w:val="002A0BF4"/>
    <w:rsid w:val="002A3133"/>
    <w:rsid w:val="002A5784"/>
    <w:rsid w:val="002A6588"/>
    <w:rsid w:val="002B4E65"/>
    <w:rsid w:val="002B58D8"/>
    <w:rsid w:val="002B6014"/>
    <w:rsid w:val="002B6C65"/>
    <w:rsid w:val="002C1192"/>
    <w:rsid w:val="002D1D39"/>
    <w:rsid w:val="002D2CCE"/>
    <w:rsid w:val="002D48DE"/>
    <w:rsid w:val="002E4C08"/>
    <w:rsid w:val="002F127B"/>
    <w:rsid w:val="002F2437"/>
    <w:rsid w:val="002F4D10"/>
    <w:rsid w:val="00310D72"/>
    <w:rsid w:val="00311B65"/>
    <w:rsid w:val="00314677"/>
    <w:rsid w:val="00317299"/>
    <w:rsid w:val="00326EA1"/>
    <w:rsid w:val="00327B85"/>
    <w:rsid w:val="00336A11"/>
    <w:rsid w:val="0034265A"/>
    <w:rsid w:val="00345A55"/>
    <w:rsid w:val="003572CB"/>
    <w:rsid w:val="00362C7A"/>
    <w:rsid w:val="00376B88"/>
    <w:rsid w:val="00384803"/>
    <w:rsid w:val="00385046"/>
    <w:rsid w:val="00392756"/>
    <w:rsid w:val="003A3032"/>
    <w:rsid w:val="003A5593"/>
    <w:rsid w:val="003B05F5"/>
    <w:rsid w:val="003B392E"/>
    <w:rsid w:val="003B5B91"/>
    <w:rsid w:val="003B6AA9"/>
    <w:rsid w:val="003B6DD6"/>
    <w:rsid w:val="003C0E08"/>
    <w:rsid w:val="003C4498"/>
    <w:rsid w:val="003C6914"/>
    <w:rsid w:val="003D4250"/>
    <w:rsid w:val="003D7B85"/>
    <w:rsid w:val="003E44A8"/>
    <w:rsid w:val="003E4503"/>
    <w:rsid w:val="003E53A4"/>
    <w:rsid w:val="003E55C0"/>
    <w:rsid w:val="003F2D7B"/>
    <w:rsid w:val="0040339E"/>
    <w:rsid w:val="00412528"/>
    <w:rsid w:val="00412CEC"/>
    <w:rsid w:val="00425240"/>
    <w:rsid w:val="00433931"/>
    <w:rsid w:val="00436F5C"/>
    <w:rsid w:val="00442530"/>
    <w:rsid w:val="00446015"/>
    <w:rsid w:val="0045182A"/>
    <w:rsid w:val="00452D8C"/>
    <w:rsid w:val="004604C9"/>
    <w:rsid w:val="0046221E"/>
    <w:rsid w:val="004669D9"/>
    <w:rsid w:val="00472D0E"/>
    <w:rsid w:val="00473383"/>
    <w:rsid w:val="00474A54"/>
    <w:rsid w:val="004765EF"/>
    <w:rsid w:val="004909FD"/>
    <w:rsid w:val="00492D82"/>
    <w:rsid w:val="00496B05"/>
    <w:rsid w:val="004B4AD8"/>
    <w:rsid w:val="004B504B"/>
    <w:rsid w:val="004B599A"/>
    <w:rsid w:val="004C236A"/>
    <w:rsid w:val="004C770E"/>
    <w:rsid w:val="004D5D19"/>
    <w:rsid w:val="004E2B5B"/>
    <w:rsid w:val="004E433D"/>
    <w:rsid w:val="004E7D3B"/>
    <w:rsid w:val="004F21BA"/>
    <w:rsid w:val="004F70B2"/>
    <w:rsid w:val="0050254F"/>
    <w:rsid w:val="00511FEA"/>
    <w:rsid w:val="00513152"/>
    <w:rsid w:val="0051700A"/>
    <w:rsid w:val="005175C6"/>
    <w:rsid w:val="005176E2"/>
    <w:rsid w:val="00520BA4"/>
    <w:rsid w:val="00525704"/>
    <w:rsid w:val="00550B75"/>
    <w:rsid w:val="0055502B"/>
    <w:rsid w:val="005631E9"/>
    <w:rsid w:val="005639E8"/>
    <w:rsid w:val="005670A2"/>
    <w:rsid w:val="00582F3F"/>
    <w:rsid w:val="00584CAC"/>
    <w:rsid w:val="00586F01"/>
    <w:rsid w:val="0058774E"/>
    <w:rsid w:val="005C27D6"/>
    <w:rsid w:val="005C4FC4"/>
    <w:rsid w:val="005C52AF"/>
    <w:rsid w:val="005D11C7"/>
    <w:rsid w:val="005D7A78"/>
    <w:rsid w:val="005E6511"/>
    <w:rsid w:val="005F3B23"/>
    <w:rsid w:val="005F7FBF"/>
    <w:rsid w:val="006055E0"/>
    <w:rsid w:val="006124B1"/>
    <w:rsid w:val="00615FA6"/>
    <w:rsid w:val="00621D12"/>
    <w:rsid w:val="006233BF"/>
    <w:rsid w:val="00623E59"/>
    <w:rsid w:val="00632F17"/>
    <w:rsid w:val="00635558"/>
    <w:rsid w:val="006661F0"/>
    <w:rsid w:val="0068635A"/>
    <w:rsid w:val="006A6E81"/>
    <w:rsid w:val="006B2154"/>
    <w:rsid w:val="006B279E"/>
    <w:rsid w:val="006B70C0"/>
    <w:rsid w:val="006C1310"/>
    <w:rsid w:val="006C1AC0"/>
    <w:rsid w:val="006C2E72"/>
    <w:rsid w:val="006C6AE7"/>
    <w:rsid w:val="006E5172"/>
    <w:rsid w:val="006F0208"/>
    <w:rsid w:val="006F3566"/>
    <w:rsid w:val="006F5303"/>
    <w:rsid w:val="006F69D2"/>
    <w:rsid w:val="007013EA"/>
    <w:rsid w:val="00704E66"/>
    <w:rsid w:val="0072633C"/>
    <w:rsid w:val="007271AA"/>
    <w:rsid w:val="00733D6C"/>
    <w:rsid w:val="0074638A"/>
    <w:rsid w:val="007563AA"/>
    <w:rsid w:val="00771458"/>
    <w:rsid w:val="007806D5"/>
    <w:rsid w:val="00782996"/>
    <w:rsid w:val="0078392A"/>
    <w:rsid w:val="00786BFC"/>
    <w:rsid w:val="00787111"/>
    <w:rsid w:val="007874F5"/>
    <w:rsid w:val="00787902"/>
    <w:rsid w:val="00796707"/>
    <w:rsid w:val="007A4961"/>
    <w:rsid w:val="007B22DA"/>
    <w:rsid w:val="007C4972"/>
    <w:rsid w:val="007D1896"/>
    <w:rsid w:val="007D34F4"/>
    <w:rsid w:val="007E0FBF"/>
    <w:rsid w:val="007E14E0"/>
    <w:rsid w:val="007E22F6"/>
    <w:rsid w:val="007E6E60"/>
    <w:rsid w:val="007F449B"/>
    <w:rsid w:val="00804141"/>
    <w:rsid w:val="00804843"/>
    <w:rsid w:val="00812C63"/>
    <w:rsid w:val="00816D47"/>
    <w:rsid w:val="0082782D"/>
    <w:rsid w:val="0083477A"/>
    <w:rsid w:val="00847A6D"/>
    <w:rsid w:val="00850C3E"/>
    <w:rsid w:val="0085526B"/>
    <w:rsid w:val="00865E9D"/>
    <w:rsid w:val="00865F04"/>
    <w:rsid w:val="00871DC9"/>
    <w:rsid w:val="00872998"/>
    <w:rsid w:val="008801A4"/>
    <w:rsid w:val="008826FF"/>
    <w:rsid w:val="008A68C1"/>
    <w:rsid w:val="008B3A31"/>
    <w:rsid w:val="008D5E38"/>
    <w:rsid w:val="008E2A71"/>
    <w:rsid w:val="008E6006"/>
    <w:rsid w:val="008E78F7"/>
    <w:rsid w:val="008F0E24"/>
    <w:rsid w:val="00907D1D"/>
    <w:rsid w:val="009317FC"/>
    <w:rsid w:val="0093249C"/>
    <w:rsid w:val="00937649"/>
    <w:rsid w:val="00940604"/>
    <w:rsid w:val="0094119B"/>
    <w:rsid w:val="009560E3"/>
    <w:rsid w:val="00960B6D"/>
    <w:rsid w:val="00962BBF"/>
    <w:rsid w:val="009662D7"/>
    <w:rsid w:val="00970A69"/>
    <w:rsid w:val="009827F2"/>
    <w:rsid w:val="00985A8F"/>
    <w:rsid w:val="00994EC0"/>
    <w:rsid w:val="009B6EA0"/>
    <w:rsid w:val="009C1756"/>
    <w:rsid w:val="009C20B2"/>
    <w:rsid w:val="009D090F"/>
    <w:rsid w:val="009D1EB4"/>
    <w:rsid w:val="009D2DE3"/>
    <w:rsid w:val="009D5AAE"/>
    <w:rsid w:val="009E7AA2"/>
    <w:rsid w:val="009E7FE7"/>
    <w:rsid w:val="00A005DB"/>
    <w:rsid w:val="00A04497"/>
    <w:rsid w:val="00A17E5A"/>
    <w:rsid w:val="00A20A20"/>
    <w:rsid w:val="00A21978"/>
    <w:rsid w:val="00A2210B"/>
    <w:rsid w:val="00A40DC7"/>
    <w:rsid w:val="00A52DEE"/>
    <w:rsid w:val="00A5617B"/>
    <w:rsid w:val="00A70101"/>
    <w:rsid w:val="00A82BA9"/>
    <w:rsid w:val="00A83662"/>
    <w:rsid w:val="00A8482A"/>
    <w:rsid w:val="00A84F0E"/>
    <w:rsid w:val="00A91957"/>
    <w:rsid w:val="00AA01A8"/>
    <w:rsid w:val="00AA0A55"/>
    <w:rsid w:val="00AA0EBF"/>
    <w:rsid w:val="00AA16AE"/>
    <w:rsid w:val="00AB7FB5"/>
    <w:rsid w:val="00AC19B7"/>
    <w:rsid w:val="00AC2626"/>
    <w:rsid w:val="00AC6A3E"/>
    <w:rsid w:val="00AD416E"/>
    <w:rsid w:val="00AE1381"/>
    <w:rsid w:val="00AF23BC"/>
    <w:rsid w:val="00AF7A92"/>
    <w:rsid w:val="00B1157F"/>
    <w:rsid w:val="00B248CB"/>
    <w:rsid w:val="00B35DE0"/>
    <w:rsid w:val="00B43CB7"/>
    <w:rsid w:val="00B47A4F"/>
    <w:rsid w:val="00B55DE8"/>
    <w:rsid w:val="00B57A83"/>
    <w:rsid w:val="00B607DD"/>
    <w:rsid w:val="00B60867"/>
    <w:rsid w:val="00B613DF"/>
    <w:rsid w:val="00B64F28"/>
    <w:rsid w:val="00B65942"/>
    <w:rsid w:val="00B70A93"/>
    <w:rsid w:val="00B821CD"/>
    <w:rsid w:val="00B8229B"/>
    <w:rsid w:val="00B82952"/>
    <w:rsid w:val="00B93430"/>
    <w:rsid w:val="00BA0674"/>
    <w:rsid w:val="00BA1F70"/>
    <w:rsid w:val="00BB2C73"/>
    <w:rsid w:val="00BB4056"/>
    <w:rsid w:val="00BC267F"/>
    <w:rsid w:val="00BC4409"/>
    <w:rsid w:val="00BD3E4B"/>
    <w:rsid w:val="00BE3BF7"/>
    <w:rsid w:val="00C03EFC"/>
    <w:rsid w:val="00C105CA"/>
    <w:rsid w:val="00C12F82"/>
    <w:rsid w:val="00C22A91"/>
    <w:rsid w:val="00C2556F"/>
    <w:rsid w:val="00C26F71"/>
    <w:rsid w:val="00C304C0"/>
    <w:rsid w:val="00C40F6B"/>
    <w:rsid w:val="00C447C4"/>
    <w:rsid w:val="00C528F7"/>
    <w:rsid w:val="00C6262A"/>
    <w:rsid w:val="00C65109"/>
    <w:rsid w:val="00C809BC"/>
    <w:rsid w:val="00C81EBD"/>
    <w:rsid w:val="00C84285"/>
    <w:rsid w:val="00C914FD"/>
    <w:rsid w:val="00C9775C"/>
    <w:rsid w:val="00CA404F"/>
    <w:rsid w:val="00CA5710"/>
    <w:rsid w:val="00CB4D3D"/>
    <w:rsid w:val="00CC6774"/>
    <w:rsid w:val="00CC6C47"/>
    <w:rsid w:val="00CD72C2"/>
    <w:rsid w:val="00CE17C3"/>
    <w:rsid w:val="00D00C2E"/>
    <w:rsid w:val="00D03EB1"/>
    <w:rsid w:val="00D10870"/>
    <w:rsid w:val="00D14346"/>
    <w:rsid w:val="00D15A00"/>
    <w:rsid w:val="00D251F6"/>
    <w:rsid w:val="00D30DD3"/>
    <w:rsid w:val="00D322AD"/>
    <w:rsid w:val="00D3689E"/>
    <w:rsid w:val="00D36E35"/>
    <w:rsid w:val="00D3702E"/>
    <w:rsid w:val="00D444EC"/>
    <w:rsid w:val="00D46D9E"/>
    <w:rsid w:val="00D46E4D"/>
    <w:rsid w:val="00D527CD"/>
    <w:rsid w:val="00D54056"/>
    <w:rsid w:val="00D55CB9"/>
    <w:rsid w:val="00D60125"/>
    <w:rsid w:val="00D650B6"/>
    <w:rsid w:val="00D669A4"/>
    <w:rsid w:val="00D829AB"/>
    <w:rsid w:val="00DA37FD"/>
    <w:rsid w:val="00DA68B3"/>
    <w:rsid w:val="00DB1003"/>
    <w:rsid w:val="00DB15E7"/>
    <w:rsid w:val="00DC36AD"/>
    <w:rsid w:val="00DE72D7"/>
    <w:rsid w:val="00DF2162"/>
    <w:rsid w:val="00DF2A7B"/>
    <w:rsid w:val="00DF325A"/>
    <w:rsid w:val="00DF4EED"/>
    <w:rsid w:val="00E02D7B"/>
    <w:rsid w:val="00E04110"/>
    <w:rsid w:val="00E31D88"/>
    <w:rsid w:val="00E371FD"/>
    <w:rsid w:val="00E51596"/>
    <w:rsid w:val="00E54AF9"/>
    <w:rsid w:val="00E63E5F"/>
    <w:rsid w:val="00E6792A"/>
    <w:rsid w:val="00E67B2E"/>
    <w:rsid w:val="00E7754E"/>
    <w:rsid w:val="00E84E97"/>
    <w:rsid w:val="00E862C6"/>
    <w:rsid w:val="00E9559B"/>
    <w:rsid w:val="00E964DF"/>
    <w:rsid w:val="00E975D2"/>
    <w:rsid w:val="00EB7F14"/>
    <w:rsid w:val="00EC41E0"/>
    <w:rsid w:val="00ED2B07"/>
    <w:rsid w:val="00ED6405"/>
    <w:rsid w:val="00EE117E"/>
    <w:rsid w:val="00EE3A11"/>
    <w:rsid w:val="00EF3210"/>
    <w:rsid w:val="00F01540"/>
    <w:rsid w:val="00F24759"/>
    <w:rsid w:val="00F251A8"/>
    <w:rsid w:val="00F34311"/>
    <w:rsid w:val="00F42822"/>
    <w:rsid w:val="00F528E2"/>
    <w:rsid w:val="00F5413F"/>
    <w:rsid w:val="00F6114C"/>
    <w:rsid w:val="00F715DD"/>
    <w:rsid w:val="00F84292"/>
    <w:rsid w:val="00F874B3"/>
    <w:rsid w:val="00F87B48"/>
    <w:rsid w:val="00F87CA6"/>
    <w:rsid w:val="00F91396"/>
    <w:rsid w:val="00F93A1A"/>
    <w:rsid w:val="00F93B18"/>
    <w:rsid w:val="00F94B23"/>
    <w:rsid w:val="00F9796D"/>
    <w:rsid w:val="00FA12B5"/>
    <w:rsid w:val="00FC0355"/>
    <w:rsid w:val="00FD6398"/>
    <w:rsid w:val="00FD6796"/>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link w:val="30"/>
    <w:uiPriority w:val="9"/>
    <w:qFormat/>
    <w:rsid w:val="00C6262A"/>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2A6588"/>
    <w:rPr>
      <w:color w:val="605E5C"/>
      <w:shd w:val="clear" w:color="auto" w:fill="E1DFDD"/>
    </w:rPr>
  </w:style>
  <w:style w:type="paragraph" w:customStyle="1" w:styleId="abzacixml">
    <w:name w:val="abzacixml"/>
    <w:basedOn w:val="a"/>
    <w:rsid w:val="00E6792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muxlixml">
    <w:name w:val="muxlixml"/>
    <w:basedOn w:val="a"/>
    <w:rsid w:val="00E6792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af5">
    <w:name w:val="FollowedHyperlink"/>
    <w:basedOn w:val="a0"/>
    <w:uiPriority w:val="99"/>
    <w:semiHidden/>
    <w:unhideWhenUsed/>
    <w:rsid w:val="00872998"/>
    <w:rPr>
      <w:color w:val="954F72" w:themeColor="followedHyperlink"/>
      <w:u w:val="single"/>
    </w:rPr>
  </w:style>
  <w:style w:type="paragraph" w:styleId="af6">
    <w:name w:val="Normal (Web)"/>
    <w:basedOn w:val="a"/>
    <w:uiPriority w:val="99"/>
    <w:semiHidden/>
    <w:unhideWhenUsed/>
    <w:rsid w:val="005D7A7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11">
    <w:name w:val="A11"/>
    <w:uiPriority w:val="99"/>
    <w:rsid w:val="00AC19B7"/>
    <w:rPr>
      <w:rFonts w:cs="AKolkhetyN"/>
      <w:color w:val="000000"/>
      <w:sz w:val="16"/>
      <w:szCs w:val="16"/>
    </w:rPr>
  </w:style>
  <w:style w:type="character" w:customStyle="1" w:styleId="A10">
    <w:name w:val="A10"/>
    <w:uiPriority w:val="99"/>
    <w:rsid w:val="00AC19B7"/>
    <w:rPr>
      <w:rFonts w:ascii="Arial" w:hAnsi="Arial" w:cs="Arial"/>
      <w:color w:val="000000"/>
      <w:sz w:val="15"/>
      <w:szCs w:val="15"/>
    </w:rPr>
  </w:style>
  <w:style w:type="character" w:customStyle="1" w:styleId="30">
    <w:name w:val="Заголовок 3 Знак"/>
    <w:basedOn w:val="a0"/>
    <w:link w:val="3"/>
    <w:uiPriority w:val="9"/>
    <w:rsid w:val="00C6262A"/>
    <w:rPr>
      <w:rFonts w:ascii="Times New Roman" w:eastAsia="Times New Roman" w:hAnsi="Times New Roman" w:cs="Times New Roman"/>
      <w:b/>
      <w:bCs/>
      <w:sz w:val="27"/>
      <w:szCs w:val="27"/>
      <w:lang w:val="de-DE" w:eastAsia="de-DE"/>
    </w:rPr>
  </w:style>
  <w:style w:type="character" w:customStyle="1" w:styleId="go">
    <w:name w:val="go"/>
    <w:basedOn w:val="a0"/>
    <w:rsid w:val="00C6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9657">
      <w:bodyDiv w:val="1"/>
      <w:marLeft w:val="0"/>
      <w:marRight w:val="0"/>
      <w:marTop w:val="0"/>
      <w:marBottom w:val="0"/>
      <w:divBdr>
        <w:top w:val="none" w:sz="0" w:space="0" w:color="auto"/>
        <w:left w:val="none" w:sz="0" w:space="0" w:color="auto"/>
        <w:bottom w:val="none" w:sz="0" w:space="0" w:color="auto"/>
        <w:right w:val="none" w:sz="0" w:space="0" w:color="auto"/>
      </w:divBdr>
    </w:div>
    <w:div w:id="549726753">
      <w:bodyDiv w:val="1"/>
      <w:marLeft w:val="0"/>
      <w:marRight w:val="0"/>
      <w:marTop w:val="0"/>
      <w:marBottom w:val="0"/>
      <w:divBdr>
        <w:top w:val="none" w:sz="0" w:space="0" w:color="auto"/>
        <w:left w:val="none" w:sz="0" w:space="0" w:color="auto"/>
        <w:bottom w:val="none" w:sz="0" w:space="0" w:color="auto"/>
        <w:right w:val="none" w:sz="0" w:space="0" w:color="auto"/>
      </w:divBdr>
    </w:div>
    <w:div w:id="819467167">
      <w:bodyDiv w:val="1"/>
      <w:marLeft w:val="0"/>
      <w:marRight w:val="0"/>
      <w:marTop w:val="0"/>
      <w:marBottom w:val="0"/>
      <w:divBdr>
        <w:top w:val="none" w:sz="0" w:space="0" w:color="auto"/>
        <w:left w:val="none" w:sz="0" w:space="0" w:color="auto"/>
        <w:bottom w:val="none" w:sz="0" w:space="0" w:color="auto"/>
        <w:right w:val="none" w:sz="0" w:space="0" w:color="auto"/>
      </w:divBdr>
    </w:div>
    <w:div w:id="1010526722">
      <w:bodyDiv w:val="1"/>
      <w:marLeft w:val="0"/>
      <w:marRight w:val="0"/>
      <w:marTop w:val="0"/>
      <w:marBottom w:val="0"/>
      <w:divBdr>
        <w:top w:val="none" w:sz="0" w:space="0" w:color="auto"/>
        <w:left w:val="none" w:sz="0" w:space="0" w:color="auto"/>
        <w:bottom w:val="none" w:sz="0" w:space="0" w:color="auto"/>
        <w:right w:val="none" w:sz="0" w:space="0" w:color="auto"/>
      </w:divBdr>
    </w:div>
    <w:div w:id="1301037842">
      <w:bodyDiv w:val="1"/>
      <w:marLeft w:val="0"/>
      <w:marRight w:val="0"/>
      <w:marTop w:val="0"/>
      <w:marBottom w:val="0"/>
      <w:divBdr>
        <w:top w:val="none" w:sz="0" w:space="0" w:color="auto"/>
        <w:left w:val="none" w:sz="0" w:space="0" w:color="auto"/>
        <w:bottom w:val="none" w:sz="0" w:space="0" w:color="auto"/>
        <w:right w:val="none" w:sz="0" w:space="0" w:color="auto"/>
      </w:divBdr>
    </w:div>
    <w:div w:id="1494642857">
      <w:bodyDiv w:val="1"/>
      <w:marLeft w:val="0"/>
      <w:marRight w:val="0"/>
      <w:marTop w:val="0"/>
      <w:marBottom w:val="0"/>
      <w:divBdr>
        <w:top w:val="none" w:sz="0" w:space="0" w:color="auto"/>
        <w:left w:val="none" w:sz="0" w:space="0" w:color="auto"/>
        <w:bottom w:val="none" w:sz="0" w:space="0" w:color="auto"/>
        <w:right w:val="none" w:sz="0" w:space="0" w:color="auto"/>
      </w:divBdr>
      <w:divsChild>
        <w:div w:id="1838156840">
          <w:marLeft w:val="0"/>
          <w:marRight w:val="0"/>
          <w:marTop w:val="0"/>
          <w:marBottom w:val="0"/>
          <w:divBdr>
            <w:top w:val="none" w:sz="0" w:space="0" w:color="auto"/>
            <w:left w:val="none" w:sz="0" w:space="0" w:color="auto"/>
            <w:bottom w:val="none" w:sz="0" w:space="0" w:color="auto"/>
            <w:right w:val="none" w:sz="0" w:space="0" w:color="auto"/>
          </w:divBdr>
        </w:div>
      </w:divsChild>
    </w:div>
    <w:div w:id="1543443450">
      <w:bodyDiv w:val="1"/>
      <w:marLeft w:val="0"/>
      <w:marRight w:val="0"/>
      <w:marTop w:val="0"/>
      <w:marBottom w:val="0"/>
      <w:divBdr>
        <w:top w:val="none" w:sz="0" w:space="0" w:color="auto"/>
        <w:left w:val="none" w:sz="0" w:space="0" w:color="auto"/>
        <w:bottom w:val="none" w:sz="0" w:space="0" w:color="auto"/>
        <w:right w:val="none" w:sz="0" w:space="0" w:color="auto"/>
      </w:divBdr>
      <w:divsChild>
        <w:div w:id="154418640">
          <w:marLeft w:val="0"/>
          <w:marRight w:val="0"/>
          <w:marTop w:val="0"/>
          <w:marBottom w:val="0"/>
          <w:divBdr>
            <w:top w:val="none" w:sz="0" w:space="0" w:color="auto"/>
            <w:left w:val="none" w:sz="0" w:space="0" w:color="auto"/>
            <w:bottom w:val="none" w:sz="0" w:space="0" w:color="auto"/>
            <w:right w:val="none" w:sz="0" w:space="0" w:color="auto"/>
          </w:divBdr>
        </w:div>
      </w:divsChild>
    </w:div>
    <w:div w:id="1925527448">
      <w:bodyDiv w:val="1"/>
      <w:marLeft w:val="0"/>
      <w:marRight w:val="0"/>
      <w:marTop w:val="0"/>
      <w:marBottom w:val="0"/>
      <w:divBdr>
        <w:top w:val="none" w:sz="0" w:space="0" w:color="auto"/>
        <w:left w:val="none" w:sz="0" w:space="0" w:color="auto"/>
        <w:bottom w:val="none" w:sz="0" w:space="0" w:color="auto"/>
        <w:right w:val="none" w:sz="0" w:space="0" w:color="auto"/>
      </w:divBdr>
      <w:divsChild>
        <w:div w:id="11489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litico.eu/article/herd-immunity-not-a-possibility-with-delta-variant/?fbclid=IwAR2e-GcDaqhT3kSwcqKC4k9IGEaO8iDpBiX4cyfZxruJD1c9mfhKaYor2_A" TargetMode="External"/><Relationship Id="rId18" Type="http://schemas.openxmlformats.org/officeDocument/2006/relationships/hyperlink" Target="https://www.politico.eu/article/herd-immunity-not-a-possibility-with-delta-variant/?fbclid=IwAR2e-GcDaqhT3kSwcqKC4k9IGEaO8iDpBiX4cyfZxruJD1c9mfhKaYor2_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erikiskhma.com/a/cdc-new-report-on-delta-variant-spread/5985288.html?fbclid=IwAR12q-G9SUffA1cx8CddqHet1_05_kX4jLmzKmjSy9x2QdJShINF5etcrno" TargetMode="External"/><Relationship Id="rId17" Type="http://schemas.openxmlformats.org/officeDocument/2006/relationships/hyperlink" Target="https://www.amerikiskhma.com/a/cdc-new-report-on-delta-variant-spread/5985288.html?fbclid=IwAR12q-G9SUffA1cx8CddqHet1_05_kX4jLmzKmjSy9x2QdJShINF5etcrno" TargetMode="External"/><Relationship Id="rId2" Type="http://schemas.openxmlformats.org/officeDocument/2006/relationships/numbering" Target="numbering.xml"/><Relationship Id="rId16" Type="http://schemas.openxmlformats.org/officeDocument/2006/relationships/hyperlink" Target="https://www.telegraph.co.uk/news/2021/08/06/fully-vaccinated-unvaccinated-can-transmit-covid/?utm_content=telegraph&amp;utm_medium=Social&amp;utm_campaign=Echobox&amp;utm_source=Facebook&amp;fbclid=IwAR24fZAgFRpzpQa-WWgs9RvZAIWtNywfZky6fdXFI3q7iJSIcBTV18HnuFs" TargetMode="External"/><Relationship Id="rId20" Type="http://schemas.openxmlformats.org/officeDocument/2006/relationships/hyperlink" Target="https://www.independent.ie/world-news/coronavirus/people-who-are-double-jabbed-stillcarryhigh-levels-of-virus-40766579.html?fbclid=IwAR1zKewrGeEG_31vE8s7Ovh0sbN0cB2V3PTmn3oJC2MFr7jQW4nHU_8Tu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graph.co.uk/news/2021/08/06/fully-vaccinated-unvaccinated-can-transmit-covid/?utm_content=telegraph&amp;utm_medium=Social&amp;utm_campaign=Echobox&amp;utm_source=Facebook&amp;fbclid=IwAR24fZAgFRpzpQa-WWgs9RvZAIWtNywfZky6fdXFI3q7iJSIcBTV18HnuF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dependent.ie/world-news/coronavirus/people-who-are-double-jabbed-stillcarryhigh-levels-of-virus-40766579.html?fbclid=IwAR1zKewrGeEG_31vE8s7Ovh0sbN0cB2V3PTmn3oJC2MFr7jQW4nHU_8TuTk" TargetMode="External"/><Relationship Id="rId23" Type="http://schemas.openxmlformats.org/officeDocument/2006/relationships/glossaryDocument" Target="glossary/document.xml"/><Relationship Id="rId10" Type="http://schemas.openxmlformats.org/officeDocument/2006/relationships/hyperlink" Target="https://www.constcourt.ge/ka/contact" TargetMode="External"/><Relationship Id="rId19" Type="http://schemas.openxmlformats.org/officeDocument/2006/relationships/hyperlink" Target="https://www.bloomberg.com/news/articles/2021-08-21/science-can-t-keep-up-with-virus-creating-worry-for-vaccinated?utm_content=business&amp;cmpid=socialflow-facebook-business&amp;utm_source=facebook&amp;utm_medium=social&amp;utm_campaign=socialflow-organic&amp;fbclid=IwAR1WUIMyEcfbzlqEB7lewC6plToqtIzHqh3r2s_QVmwJAJKTUb9bpEFn3zg"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www.bloomberg.com/news/articles/2021-08-21/science-can-t-keep-up-with-virus-creating-worry-for-vaccinated?utm_content=business&amp;cmpid=socialflow-facebook-business&amp;utm_source=facebook&amp;utm_medium=social&amp;utm_campaign=socialflow-organic&amp;fbclid=IwAR1WUIMyEcfbzlqEB7lewC6plToqtIzHqh3r2s_QVmwJAJKTUb9bpEFn3z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KolkhetyN">
    <w:altName w:val="AKolkhetyN"/>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lfaen_PDF_Subset">
    <w:altName w:val="Yu Gothic"/>
    <w:panose1 w:val="00000000000000000000"/>
    <w:charset w:val="80"/>
    <w:family w:val="auto"/>
    <w:notTrueType/>
    <w:pitch w:val="default"/>
    <w:sig w:usb0="00000001" w:usb1="08070000" w:usb2="00000010" w:usb3="00000000" w:csb0="00020000"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20A00"/>
    <w:rsid w:val="0019501B"/>
    <w:rsid w:val="001E28A7"/>
    <w:rsid w:val="002610E8"/>
    <w:rsid w:val="002748FE"/>
    <w:rsid w:val="002E56C8"/>
    <w:rsid w:val="00377F28"/>
    <w:rsid w:val="003A7FBC"/>
    <w:rsid w:val="0040231E"/>
    <w:rsid w:val="004110CE"/>
    <w:rsid w:val="00483865"/>
    <w:rsid w:val="005E2ADB"/>
    <w:rsid w:val="006207E2"/>
    <w:rsid w:val="006A6147"/>
    <w:rsid w:val="00703D3B"/>
    <w:rsid w:val="00716CE9"/>
    <w:rsid w:val="00842DA7"/>
    <w:rsid w:val="00851DB5"/>
    <w:rsid w:val="008D0971"/>
    <w:rsid w:val="008D3433"/>
    <w:rsid w:val="00926464"/>
    <w:rsid w:val="009772D5"/>
    <w:rsid w:val="009C71F2"/>
    <w:rsid w:val="00A64D19"/>
    <w:rsid w:val="00AA6188"/>
    <w:rsid w:val="00AD68CC"/>
    <w:rsid w:val="00B5612F"/>
    <w:rsid w:val="00B667F8"/>
    <w:rsid w:val="00BD52C1"/>
    <w:rsid w:val="00C018DC"/>
    <w:rsid w:val="00CB285B"/>
    <w:rsid w:val="00CC172C"/>
    <w:rsid w:val="00D05A38"/>
    <w:rsid w:val="00D15B90"/>
    <w:rsid w:val="00D403BB"/>
    <w:rsid w:val="00D872D7"/>
    <w:rsid w:val="00DC0BF8"/>
    <w:rsid w:val="00E81338"/>
    <w:rsid w:val="00EC6E1D"/>
    <w:rsid w:val="00ED26A5"/>
    <w:rsid w:val="00EE57ED"/>
    <w:rsid w:val="00F15076"/>
    <w:rsid w:val="00F23FF0"/>
    <w:rsid w:val="00F310B6"/>
    <w:rsid w:val="00F3210C"/>
    <w:rsid w:val="00FA2CC7"/>
    <w:rsid w:val="00FE48F8"/>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DCFB-2444-4768-BF18-AE561C9A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5824</Words>
  <Characters>33200</Characters>
  <Application>Microsoft Office Word</Application>
  <DocSecurity>8</DocSecurity>
  <Lines>276</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80</cp:revision>
  <cp:lastPrinted>2021-10-25T05:52:00Z</cp:lastPrinted>
  <dcterms:created xsi:type="dcterms:W3CDTF">2019-12-18T03:51:00Z</dcterms:created>
  <dcterms:modified xsi:type="dcterms:W3CDTF">2021-11-04T12:32:00Z</dcterms:modified>
</cp:coreProperties>
</file>