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r w:rsidR="00B613DF">
        <w:rPr>
          <w:rFonts w:ascii="Sylfaen" w:hAnsi="Sylfaen"/>
          <w:lang w:val="ka-GE"/>
        </w:rPr>
        <w:t>)</w:t>
      </w:r>
      <w:r w:rsidR="00787111">
        <w:rPr>
          <w:rFonts w:ascii="Sylfaen" w:hAnsi="Sylfaen"/>
          <w:lang w:val="ka-GE"/>
        </w:rPr>
        <w:t>.</w:t>
      </w:r>
    </w:p>
    <w:p w:rsidR="009E7FE7" w:rsidRPr="007B2CCF" w:rsidRDefault="00D60125" w:rsidP="007B2CCF">
      <w:pPr>
        <w:ind w:left="-720" w:right="-720"/>
        <w:jc w:val="both"/>
        <w:rPr>
          <w:rFonts w:ascii="Sylfaen" w:hAnsi="Sylfaen"/>
          <w:lang w:val="ka-GE"/>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10" w:history="1">
        <w:r w:rsidR="006B70C0" w:rsidRPr="006B70C0">
          <w:rPr>
            <w:rStyle w:val="a9"/>
            <w:rFonts w:ascii="Sylfaen" w:hAnsi="Sylfaen"/>
            <w:lang w:val="ka-GE"/>
          </w:rPr>
          <w:t>https://www.constcourt.ge/ka/contact</w:t>
        </w:r>
      </w:hyperlink>
      <w:r w:rsidR="009E7FE7">
        <w:rPr>
          <w:rFonts w:ascii="Sylfaen" w:hAnsi="Sylfaen"/>
        </w:rPr>
        <w:t>.</w:t>
      </w:r>
    </w:p>
    <w:p w:rsidR="00E964DF" w:rsidRDefault="00E964DF" w:rsidP="00E964DF">
      <w:pPr>
        <w:ind w:left="-720" w:right="-720"/>
        <w:jc w:val="both"/>
        <w:rPr>
          <w:rFonts w:ascii="Sylfaen" w:hAnsi="Sylfaen"/>
        </w:rPr>
      </w:pPr>
    </w:p>
    <w:p w:rsidR="004B5036" w:rsidRDefault="004B5036" w:rsidP="00E964DF">
      <w:pPr>
        <w:ind w:left="-720" w:right="-720"/>
        <w:jc w:val="both"/>
        <w:rPr>
          <w:rFonts w:ascii="Sylfaen" w:hAnsi="Sylfaen"/>
        </w:rPr>
      </w:pPr>
    </w:p>
    <w:p w:rsidR="004B5036" w:rsidRDefault="004B5036" w:rsidP="00E964DF">
      <w:pPr>
        <w:ind w:left="-720" w:right="-720"/>
        <w:jc w:val="both"/>
        <w:rPr>
          <w:rFonts w:ascii="Sylfaen" w:hAnsi="Sylfaen"/>
        </w:rPr>
      </w:pPr>
    </w:p>
    <w:p w:rsidR="004B5036" w:rsidRDefault="004B5036" w:rsidP="00E964DF">
      <w:pPr>
        <w:ind w:left="-720" w:right="-720"/>
        <w:jc w:val="both"/>
        <w:rPr>
          <w:rFonts w:ascii="Sylfaen" w:hAnsi="Sylfaen"/>
        </w:rPr>
      </w:pPr>
    </w:p>
    <w:p w:rsidR="004B5036" w:rsidRDefault="004B5036" w:rsidP="00E964DF">
      <w:pPr>
        <w:ind w:left="-720" w:right="-720"/>
        <w:jc w:val="both"/>
        <w:rPr>
          <w:rFonts w:ascii="Sylfaen" w:hAnsi="Sylfaen"/>
        </w:rPr>
      </w:pPr>
    </w:p>
    <w:p w:rsidR="004B5036" w:rsidRPr="00B93430" w:rsidRDefault="004B5036"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9C4BFD" w:rsidP="007D34F4">
            <w:pPr>
              <w:pStyle w:val="a5"/>
              <w:numPr>
                <w:ilvl w:val="0"/>
                <w:numId w:val="10"/>
              </w:numPr>
              <w:ind w:left="337" w:right="-18"/>
              <w:rPr>
                <w:rFonts w:ascii="Sylfaen" w:hAnsi="Sylfaen"/>
                <w:lang w:val="ka-GE"/>
              </w:rPr>
            </w:pPr>
            <w:permStart w:id="60838256" w:edGrp="everyone"/>
            <w:r>
              <w:rPr>
                <w:rFonts w:ascii="Sylfaen" w:hAnsi="Sylfaen"/>
                <w:lang w:val="ka-GE"/>
              </w:rPr>
              <w:t xml:space="preserve">მაია გაიხარაშვილი </w:t>
            </w:r>
            <w:r w:rsidR="00E94881">
              <w:rPr>
                <w:rFonts w:ascii="Sylfaen" w:hAnsi="Sylfaen"/>
                <w:lang w:val="ka-GE"/>
              </w:rPr>
              <w:t xml:space="preserve"> </w:t>
            </w:r>
            <w:permEnd w:id="60838256"/>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F80B65" w:rsidP="007D34F4">
            <w:pPr>
              <w:pStyle w:val="a5"/>
              <w:numPr>
                <w:ilvl w:val="0"/>
                <w:numId w:val="13"/>
              </w:numPr>
              <w:ind w:left="337" w:right="-18"/>
              <w:rPr>
                <w:rFonts w:ascii="Sylfaen" w:hAnsi="Sylfaen"/>
                <w:lang w:val="ka-GE"/>
              </w:rPr>
            </w:pPr>
            <w:r>
              <w:rPr>
                <w:rFonts w:ascii="Sylfaen" w:hAnsi="Sylfaen"/>
                <w:lang w:val="ka-GE"/>
              </w:rPr>
              <w:t xml:space="preserve">არ აქვს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Default="004B5036" w:rsidP="007D34F4">
            <w:pPr>
              <w:pStyle w:val="a5"/>
              <w:numPr>
                <w:ilvl w:val="0"/>
                <w:numId w:val="16"/>
              </w:numPr>
              <w:ind w:left="337" w:right="-18"/>
              <w:rPr>
                <w:rFonts w:ascii="Sylfaen" w:hAnsi="Sylfaen"/>
                <w:lang w:val="ka-GE"/>
              </w:rPr>
            </w:pPr>
            <w:permStart w:id="134576099" w:edGrp="everyone"/>
            <w:r>
              <w:rPr>
                <w:rFonts w:ascii="Sylfaen" w:hAnsi="Sylfaen"/>
              </w:rPr>
              <w:t xml:space="preserve">1. </w:t>
            </w:r>
            <w:r w:rsidR="009C4BFD">
              <w:rPr>
                <w:rFonts w:ascii="Sylfaen" w:hAnsi="Sylfaen"/>
                <w:lang w:val="ka-GE"/>
              </w:rPr>
              <w:t>დავით გამყრელიძე</w:t>
            </w:r>
          </w:p>
          <w:p w:rsidR="00BB4C60" w:rsidRPr="007D34F4" w:rsidRDefault="004B5036" w:rsidP="007D34F4">
            <w:pPr>
              <w:pStyle w:val="a5"/>
              <w:numPr>
                <w:ilvl w:val="0"/>
                <w:numId w:val="16"/>
              </w:numPr>
              <w:ind w:left="337" w:right="-18"/>
              <w:rPr>
                <w:rFonts w:ascii="Sylfaen" w:hAnsi="Sylfaen"/>
                <w:lang w:val="ka-GE"/>
              </w:rPr>
            </w:pPr>
            <w:r>
              <w:rPr>
                <w:rFonts w:ascii="Sylfaen" w:hAnsi="Sylfaen"/>
              </w:rPr>
              <w:t xml:space="preserve">2. </w:t>
            </w:r>
            <w:r w:rsidR="00BB4C60">
              <w:rPr>
                <w:rFonts w:ascii="Sylfaen" w:hAnsi="Sylfaen"/>
                <w:lang w:val="ka-GE"/>
              </w:rPr>
              <w:t xml:space="preserve">ანა ჩერტკოშვილი </w:t>
            </w:r>
            <w:permEnd w:id="134576099"/>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FB2777" w:rsidRPr="007D34F4" w:rsidRDefault="00F80B65" w:rsidP="00FB2777">
            <w:pPr>
              <w:pStyle w:val="a5"/>
              <w:numPr>
                <w:ilvl w:val="0"/>
                <w:numId w:val="17"/>
              </w:numPr>
              <w:ind w:left="342" w:right="-18"/>
              <w:rPr>
                <w:rFonts w:ascii="Sylfaen" w:hAnsi="Sylfaen"/>
                <w:lang w:val="ka-GE"/>
              </w:rPr>
            </w:pPr>
            <w:permStart w:id="188042658" w:edGrp="everyone"/>
            <w:r>
              <w:rPr>
                <w:rFonts w:ascii="Sylfaen" w:hAnsi="Sylfaen"/>
                <w:lang w:val="ka-GE"/>
              </w:rPr>
              <w:t>1</w:t>
            </w:r>
            <w:permEnd w:id="188042658"/>
          </w:p>
          <w:p w:rsidR="00BB4C60" w:rsidRPr="007D34F4" w:rsidRDefault="00BB4C60" w:rsidP="007D34F4">
            <w:pPr>
              <w:pStyle w:val="a5"/>
              <w:numPr>
                <w:ilvl w:val="0"/>
                <w:numId w:val="17"/>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BB4C60" w:rsidRPr="007D34F4" w:rsidRDefault="00BB4C60" w:rsidP="007D34F4">
            <w:pPr>
              <w:pStyle w:val="a5"/>
              <w:numPr>
                <w:ilvl w:val="0"/>
                <w:numId w:val="18"/>
              </w:numPr>
              <w:ind w:left="342" w:right="-18"/>
              <w:rPr>
                <w:rFonts w:ascii="Sylfaen" w:hAnsi="Sylfaen"/>
                <w:lang w:val="ka-GE"/>
              </w:rPr>
            </w:pPr>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F80B65" w:rsidRPr="00F80B65" w:rsidRDefault="00F80B65" w:rsidP="00F80B65">
            <w:pPr>
              <w:pStyle w:val="a5"/>
              <w:numPr>
                <w:ilvl w:val="0"/>
                <w:numId w:val="19"/>
              </w:numPr>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4B5036" w:rsidRDefault="009C4BFD" w:rsidP="004B5036">
            <w:pPr>
              <w:pStyle w:val="a5"/>
              <w:numPr>
                <w:ilvl w:val="0"/>
                <w:numId w:val="20"/>
              </w:numPr>
              <w:ind w:left="342" w:right="-18"/>
              <w:rPr>
                <w:rFonts w:ascii="Sylfaen" w:hAnsi="Sylfaen"/>
                <w:lang w:val="ka-GE"/>
              </w:rPr>
            </w:pPr>
            <w:bookmarkStart w:id="1" w:name="_GoBack"/>
            <w:bookmarkEnd w:id="1"/>
            <w:permStart w:id="8011396" w:edGrp="everyone"/>
            <w:r w:rsidRPr="004B5036">
              <w:rPr>
                <w:rFonts w:ascii="Sylfaen" w:hAnsi="Sylfaen"/>
                <w:lang w:val="ka-GE"/>
              </w:rPr>
              <w:t xml:space="preserve"> </w:t>
            </w:r>
            <w:permEnd w:id="8011396"/>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B43CB7" w:rsidRDefault="00B43CB7">
      <w:pPr>
        <w:rPr>
          <w:rFonts w:ascii="Sylfaen" w:hAnsi="Sylfaen"/>
          <w:lang w:val="ka-GE"/>
        </w:rPr>
      </w:pPr>
    </w:p>
    <w:p w:rsidR="00144FCF" w:rsidRDefault="00144FCF" w:rsidP="00A52DEE">
      <w:pPr>
        <w:ind w:left="-720" w:right="-720"/>
        <w:jc w:val="both"/>
        <w:rPr>
          <w:rFonts w:ascii="Sylfaen" w:hAnsi="Sylfaen"/>
        </w:rPr>
      </w:pPr>
    </w:p>
    <w:p w:rsidR="004B5036" w:rsidRDefault="004B5036" w:rsidP="00A52DEE">
      <w:pPr>
        <w:ind w:left="-720" w:right="-720"/>
        <w:jc w:val="both"/>
        <w:rPr>
          <w:rFonts w:ascii="Sylfaen" w:hAnsi="Sylfaen"/>
        </w:rPr>
      </w:pPr>
    </w:p>
    <w:p w:rsidR="004B5036" w:rsidRDefault="004B5036" w:rsidP="00A52DEE">
      <w:pPr>
        <w:ind w:left="-720" w:right="-720"/>
        <w:jc w:val="both"/>
        <w:rPr>
          <w:rFonts w:ascii="Sylfaen" w:hAnsi="Sylfaen"/>
        </w:rPr>
      </w:pPr>
    </w:p>
    <w:p w:rsidR="004B5036" w:rsidRDefault="004B5036" w:rsidP="00A52DEE">
      <w:pPr>
        <w:ind w:left="-720" w:right="-720"/>
        <w:jc w:val="both"/>
        <w:rPr>
          <w:rFonts w:ascii="Sylfaen" w:hAnsi="Sylfaen"/>
        </w:rPr>
      </w:pPr>
    </w:p>
    <w:p w:rsidR="004B5036" w:rsidRDefault="004B5036" w:rsidP="00A52DEE">
      <w:pPr>
        <w:ind w:left="-720" w:right="-720"/>
        <w:jc w:val="both"/>
        <w:rPr>
          <w:rFonts w:ascii="Sylfaen" w:hAnsi="Sylfaen"/>
        </w:rPr>
      </w:pPr>
    </w:p>
    <w:p w:rsidR="004B5036" w:rsidRDefault="004B5036" w:rsidP="00A52DEE">
      <w:pPr>
        <w:ind w:left="-720" w:right="-720"/>
        <w:jc w:val="both"/>
        <w:rPr>
          <w:rFonts w:ascii="Sylfaen" w:hAnsi="Sylfaen"/>
        </w:rPr>
      </w:pPr>
    </w:p>
    <w:p w:rsidR="004B5036" w:rsidRDefault="004B5036" w:rsidP="00A52DEE">
      <w:pPr>
        <w:ind w:left="-720" w:right="-720"/>
        <w:jc w:val="both"/>
        <w:rPr>
          <w:rFonts w:ascii="Sylfaen" w:hAnsi="Sylfaen"/>
        </w:rPr>
      </w:pPr>
    </w:p>
    <w:p w:rsidR="004B5036" w:rsidRPr="004B5036" w:rsidRDefault="004B5036" w:rsidP="00A52DEE">
      <w:pPr>
        <w:ind w:left="-720" w:right="-720"/>
        <w:jc w:val="both"/>
        <w:rPr>
          <w:rFonts w:ascii="Sylfaen" w:hAnsi="Sylfaen"/>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lastRenderedPageBreak/>
              <w:t>აქტის დასახელება</w:t>
            </w:r>
          </w:p>
        </w:tc>
        <w:tc>
          <w:tcPr>
            <w:tcW w:w="7830" w:type="dxa"/>
            <w:tcBorders>
              <w:bottom w:val="single" w:sz="4" w:space="0" w:color="auto"/>
            </w:tcBorders>
            <w:shd w:val="clear" w:color="auto" w:fill="F2F2F2" w:themeFill="background1" w:themeFillShade="F2"/>
            <w:vAlign w:val="center"/>
          </w:tcPr>
          <w:p w:rsidR="00F64807" w:rsidRPr="009C4BFD" w:rsidRDefault="00D638AE" w:rsidP="009C4BFD">
            <w:pPr>
              <w:pStyle w:val="a5"/>
              <w:ind w:left="0" w:right="-113"/>
              <w:rPr>
                <w:rFonts w:ascii="Sylfaen" w:hAnsi="Sylfaen"/>
                <w:lang w:val="ka-GE"/>
              </w:rPr>
            </w:pPr>
            <w:permStart w:id="1823761493" w:edGrp="everyone"/>
            <w:r w:rsidRPr="00F64807">
              <w:rPr>
                <w:rFonts w:ascii="Sylfaen" w:hAnsi="Sylfaen" w:cs="Sylfaen"/>
                <w:lang w:val="ka-GE"/>
              </w:rPr>
              <w:t>საქართველოს</w:t>
            </w:r>
            <w:r w:rsidRPr="00F64807">
              <w:rPr>
                <w:rFonts w:ascii="Sylfaen" w:hAnsi="Sylfaen"/>
                <w:lang w:val="ka-GE"/>
              </w:rPr>
              <w:t xml:space="preserve"> </w:t>
            </w:r>
            <w:r w:rsidR="009C4BFD">
              <w:rPr>
                <w:rFonts w:ascii="Sylfaen" w:hAnsi="Sylfaen"/>
                <w:lang w:val="ka-GE"/>
              </w:rPr>
              <w:t>სამოქალაქო კოდექსი</w:t>
            </w:r>
          </w:p>
          <w:permEnd w:id="1823761493"/>
          <w:p w:rsidR="00144FCF" w:rsidRPr="00A90770" w:rsidRDefault="00144FCF" w:rsidP="00A90770">
            <w:pPr>
              <w:ind w:right="-113"/>
              <w:rPr>
                <w:rFonts w:ascii="Sylfaen" w:hAnsi="Sylfaen"/>
                <w:lang w:val="ka-GE"/>
              </w:rPr>
            </w:pPr>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0D5B" w:rsidRPr="009C4BFD" w:rsidRDefault="00F64807" w:rsidP="00F64807">
            <w:pPr>
              <w:ind w:right="-113"/>
              <w:rPr>
                <w:rFonts w:ascii="Sylfaen" w:hAnsi="Sylfaen"/>
                <w:lang w:val="ka-GE"/>
              </w:rPr>
            </w:pPr>
            <w:permStart w:id="65040688" w:edGrp="everyone"/>
            <w:r>
              <w:rPr>
                <w:rFonts w:ascii="Sylfaen" w:hAnsi="Sylfaen" w:cs="Helvetica"/>
                <w:color w:val="333333"/>
                <w:shd w:val="clear" w:color="auto" w:fill="FFFFFF"/>
              </w:rPr>
              <w:t xml:space="preserve"> </w:t>
            </w:r>
            <w:r w:rsidR="009C4BFD">
              <w:rPr>
                <w:rFonts w:ascii="Sylfaen" w:hAnsi="Sylfaen" w:cs="Helvetica"/>
                <w:color w:val="333333"/>
                <w:shd w:val="clear" w:color="auto" w:fill="FFFFFF"/>
                <w:lang w:val="ka-GE"/>
              </w:rPr>
              <w:t>26/06/1997</w:t>
            </w:r>
          </w:p>
          <w:permEnd w:id="65040688"/>
          <w:p w:rsidR="00144FCF" w:rsidRPr="009C4BFD" w:rsidRDefault="00144FCF" w:rsidP="009C4BFD">
            <w:pPr>
              <w:ind w:left="360" w:right="-113"/>
              <w:rPr>
                <w:rFonts w:ascii="Sylfaen" w:hAnsi="Sylfaen"/>
                <w:lang w:val="ka-GE"/>
              </w:rPr>
            </w:pPr>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E94881" w:rsidP="009C4BFD">
            <w:pPr>
              <w:pStyle w:val="a5"/>
              <w:ind w:left="257" w:right="-113"/>
              <w:rPr>
                <w:rFonts w:ascii="Sylfaen" w:hAnsi="Sylfaen"/>
                <w:lang w:val="ka-GE"/>
              </w:rPr>
            </w:pPr>
            <w:permStart w:id="974734798" w:edGrp="everyone"/>
            <w:r w:rsidRPr="00140D5B">
              <w:rPr>
                <w:rFonts w:ascii="Sylfaen" w:hAnsi="Sylfaen"/>
                <w:lang w:val="ka-GE"/>
              </w:rPr>
              <w:t xml:space="preserve">საქართველოს პარლამენტი </w:t>
            </w:r>
            <w:permEnd w:id="974734798"/>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E94881" w:rsidP="0075601C">
            <w:pPr>
              <w:pStyle w:val="a5"/>
              <w:ind w:left="257" w:right="-113"/>
              <w:rPr>
                <w:rFonts w:ascii="Sylfaen" w:hAnsi="Sylfaen"/>
                <w:lang w:val="ka-GE"/>
              </w:rPr>
            </w:pPr>
            <w:permStart w:id="1075060789" w:edGrp="everyone"/>
            <w:r w:rsidRPr="00140D5B">
              <w:rPr>
                <w:rFonts w:ascii="Sylfaen" w:hAnsi="Sylfaen"/>
                <w:lang w:val="ka-GE"/>
              </w:rPr>
              <w:t xml:space="preserve">ქ. თბილისი, </w:t>
            </w:r>
            <w:r w:rsidR="00D638AE" w:rsidRPr="00140D5B">
              <w:rPr>
                <w:rFonts w:ascii="Sylfaen" w:hAnsi="Sylfaen"/>
                <w:lang w:val="ka-GE"/>
              </w:rPr>
              <w:t>რუსთ</w:t>
            </w:r>
            <w:r w:rsidRPr="00140D5B">
              <w:rPr>
                <w:rFonts w:ascii="Sylfaen" w:hAnsi="Sylfaen"/>
                <w:lang w:val="ka-GE"/>
              </w:rPr>
              <w:t>აველის გამზირი N8, 0118</w:t>
            </w:r>
            <w:permEnd w:id="1075060789"/>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25" w:type="dxa"/>
        <w:tblInd w:w="-725" w:type="dxa"/>
        <w:tblBorders>
          <w:top w:val="single" w:sz="8" w:space="0" w:color="000000"/>
          <w:bottom w:val="single" w:sz="8" w:space="0" w:color="000000"/>
        </w:tblBorders>
        <w:tblLook w:val="0400" w:firstRow="0" w:lastRow="0" w:firstColumn="0" w:lastColumn="0" w:noHBand="0" w:noVBand="1"/>
      </w:tblPr>
      <w:tblGrid>
        <w:gridCol w:w="5322"/>
        <w:gridCol w:w="5503"/>
      </w:tblGrid>
      <w:tr w:rsidR="002F127B" w:rsidRPr="00B93430" w:rsidTr="005C2B7D">
        <w:trPr>
          <w:trHeight w:val="388"/>
        </w:trPr>
        <w:tc>
          <w:tcPr>
            <w:tcW w:w="5322" w:type="dxa"/>
            <w:tcBorders>
              <w:top w:val="single" w:sz="4" w:space="0" w:color="auto"/>
              <w:left w:val="single" w:sz="4" w:space="0" w:color="auto"/>
              <w:bottom w:val="single" w:sz="4" w:space="0" w:color="auto"/>
              <w:right w:val="single" w:sz="4" w:space="0" w:color="auto"/>
            </w:tcBorders>
            <w:shd w:val="clear" w:color="auto" w:fill="FFFFFF"/>
          </w:tcPr>
          <w:p w:rsidR="002F127B" w:rsidRPr="005C2B7D" w:rsidRDefault="00FF3A90" w:rsidP="00FF3A90">
            <w:pPr>
              <w:pStyle w:val="a5"/>
              <w:spacing w:after="0" w:line="240" w:lineRule="auto"/>
              <w:ind w:left="16"/>
              <w:jc w:val="both"/>
              <w:rPr>
                <w:rFonts w:ascii="Sylfaen" w:hAnsi="Sylfaen"/>
                <w:color w:val="000000"/>
                <w:lang w:val="ka-GE"/>
              </w:rPr>
            </w:pPr>
            <w:permStart w:id="1885669755" w:edGrp="everyone"/>
            <w:r>
              <w:rPr>
                <w:rFonts w:ascii="Sylfaen" w:hAnsi="Sylfaen" w:cs="Sylfaen"/>
                <w:color w:val="000000"/>
                <w:lang w:val="ka-GE"/>
              </w:rPr>
              <w:t>საქართველოს სამოქალაქო კოდექსის</w:t>
            </w:r>
            <w:r w:rsidR="00A90770">
              <w:rPr>
                <w:rFonts w:ascii="Sylfaen" w:hAnsi="Sylfaen"/>
                <w:color w:val="000000"/>
                <w:lang w:val="ka-GE"/>
              </w:rPr>
              <w:t xml:space="preserve"> 1106</w:t>
            </w:r>
            <w:r w:rsidR="00E94881" w:rsidRPr="00744935">
              <w:rPr>
                <w:rFonts w:ascii="Sylfaen" w:hAnsi="Sylfaen"/>
                <w:color w:val="000000"/>
                <w:lang w:val="ka-GE"/>
              </w:rPr>
              <w:t>-ე</w:t>
            </w:r>
            <w:r w:rsidR="005C2B7D">
              <w:rPr>
                <w:rFonts w:ascii="Sylfaen" w:hAnsi="Sylfaen"/>
                <w:color w:val="000000"/>
                <w:lang w:val="ka-GE"/>
              </w:rPr>
              <w:t xml:space="preserve"> მუხლი</w:t>
            </w:r>
          </w:p>
        </w:tc>
        <w:tc>
          <w:tcPr>
            <w:tcW w:w="5503" w:type="dxa"/>
            <w:tcBorders>
              <w:top w:val="single" w:sz="4" w:space="0" w:color="auto"/>
              <w:left w:val="single" w:sz="4" w:space="0" w:color="auto"/>
              <w:bottom w:val="single" w:sz="4" w:space="0" w:color="auto"/>
              <w:right w:val="single" w:sz="4" w:space="0" w:color="auto"/>
            </w:tcBorders>
            <w:shd w:val="clear" w:color="auto" w:fill="FFFFFF"/>
          </w:tcPr>
          <w:p w:rsidR="002F127B" w:rsidRPr="00661C78" w:rsidRDefault="004F021A" w:rsidP="005C2B7D">
            <w:pPr>
              <w:spacing w:after="0" w:line="240" w:lineRule="auto"/>
              <w:rPr>
                <w:rFonts w:ascii="Sylfaen" w:hAnsi="Sylfaen"/>
                <w:color w:val="000000"/>
              </w:rPr>
            </w:pPr>
            <w:r w:rsidRPr="009527E7">
              <w:rPr>
                <w:rFonts w:ascii="Sylfaen" w:hAnsi="Sylfaen" w:cs="Sylfaen"/>
                <w:color w:val="000000"/>
                <w:lang w:val="ka-GE"/>
              </w:rPr>
              <w:t>კონსტიტუციის</w:t>
            </w:r>
            <w:r w:rsidR="00EE3AB6">
              <w:rPr>
                <w:rFonts w:ascii="Sylfaen" w:hAnsi="Sylfaen"/>
                <w:color w:val="000000"/>
                <w:lang w:val="ka-GE"/>
              </w:rPr>
              <w:t xml:space="preserve"> </w:t>
            </w:r>
            <w:r w:rsidR="0090646B">
              <w:rPr>
                <w:rFonts w:ascii="Sylfaen" w:hAnsi="Sylfaen"/>
                <w:color w:val="000000"/>
                <w:lang w:val="ka-GE"/>
              </w:rPr>
              <w:t>მე-11</w:t>
            </w:r>
            <w:r w:rsidR="005C2B7D">
              <w:rPr>
                <w:rFonts w:ascii="Sylfaen" w:hAnsi="Sylfaen"/>
                <w:color w:val="000000"/>
                <w:lang w:val="ka-GE"/>
              </w:rPr>
              <w:t xml:space="preserve">, </w:t>
            </w:r>
            <w:r w:rsidR="00EE3AB6">
              <w:rPr>
                <w:rFonts w:ascii="Sylfaen" w:hAnsi="Sylfaen"/>
                <w:color w:val="000000"/>
                <w:lang w:val="ka-GE"/>
              </w:rPr>
              <w:t>მე-19</w:t>
            </w:r>
            <w:r w:rsidR="00115CE8">
              <w:rPr>
                <w:rFonts w:ascii="Sylfaen" w:hAnsi="Sylfaen"/>
                <w:color w:val="000000"/>
                <w:lang w:val="ka-GE"/>
              </w:rPr>
              <w:t>, 30-ე მუხლების პირველი პუნქტები</w:t>
            </w:r>
          </w:p>
        </w:tc>
      </w:tr>
      <w:tr w:rsidR="005C2B7D" w:rsidRPr="00B93430" w:rsidTr="00B9301E">
        <w:trPr>
          <w:trHeight w:val="200"/>
        </w:trPr>
        <w:tc>
          <w:tcPr>
            <w:tcW w:w="5322" w:type="dxa"/>
            <w:tcBorders>
              <w:top w:val="single" w:sz="4" w:space="0" w:color="auto"/>
              <w:left w:val="single" w:sz="4" w:space="0" w:color="auto"/>
              <w:bottom w:val="single" w:sz="4" w:space="0" w:color="auto"/>
              <w:right w:val="single" w:sz="4" w:space="0" w:color="auto"/>
            </w:tcBorders>
            <w:shd w:val="clear" w:color="auto" w:fill="FFFFFF"/>
          </w:tcPr>
          <w:p w:rsidR="005C2B7D" w:rsidRPr="00744935" w:rsidRDefault="00FF3A90" w:rsidP="00FF3A90">
            <w:pPr>
              <w:pStyle w:val="a5"/>
              <w:spacing w:after="0" w:line="240" w:lineRule="auto"/>
              <w:ind w:left="16"/>
              <w:jc w:val="both"/>
              <w:rPr>
                <w:rFonts w:ascii="Sylfaen" w:hAnsi="Sylfaen" w:cs="Sylfaen"/>
                <w:color w:val="000000"/>
                <w:lang w:val="ka-GE"/>
              </w:rPr>
            </w:pPr>
            <w:r>
              <w:rPr>
                <w:rFonts w:ascii="Sylfaen" w:hAnsi="Sylfaen"/>
                <w:color w:val="000000"/>
                <w:lang w:val="ka-GE"/>
              </w:rPr>
              <w:t>საქართველოს სამოქალაქო კოდექსის</w:t>
            </w:r>
            <w:r w:rsidR="005C2B7D">
              <w:rPr>
                <w:rFonts w:ascii="Sylfaen" w:hAnsi="Sylfaen"/>
                <w:color w:val="000000"/>
                <w:lang w:val="ka-GE"/>
              </w:rPr>
              <w:t xml:space="preserve"> 1151-ე</w:t>
            </w:r>
            <w:r w:rsidR="005C2B7D" w:rsidRPr="00744935">
              <w:rPr>
                <w:rFonts w:ascii="Sylfaen" w:hAnsi="Sylfaen"/>
                <w:color w:val="000000"/>
                <w:lang w:val="ka-GE"/>
              </w:rPr>
              <w:t xml:space="preserve"> </w:t>
            </w:r>
            <w:r w:rsidR="005C2B7D">
              <w:rPr>
                <w:rFonts w:ascii="Sylfaen" w:hAnsi="Sylfaen"/>
                <w:color w:val="000000"/>
                <w:lang w:val="ka-GE"/>
              </w:rPr>
              <w:t>მუხლი</w:t>
            </w:r>
          </w:p>
        </w:tc>
        <w:tc>
          <w:tcPr>
            <w:tcW w:w="5503" w:type="dxa"/>
            <w:tcBorders>
              <w:top w:val="single" w:sz="4" w:space="0" w:color="auto"/>
              <w:left w:val="single" w:sz="4" w:space="0" w:color="auto"/>
              <w:bottom w:val="single" w:sz="4" w:space="0" w:color="auto"/>
              <w:right w:val="single" w:sz="4" w:space="0" w:color="auto"/>
            </w:tcBorders>
            <w:shd w:val="clear" w:color="auto" w:fill="FFFFFF"/>
          </w:tcPr>
          <w:p w:rsidR="005C2B7D" w:rsidRPr="009527E7" w:rsidRDefault="005C2B7D" w:rsidP="00115CE8">
            <w:pPr>
              <w:spacing w:after="0" w:line="240" w:lineRule="auto"/>
              <w:rPr>
                <w:rFonts w:ascii="Sylfaen" w:hAnsi="Sylfaen" w:cs="Sylfaen"/>
                <w:color w:val="000000"/>
                <w:lang w:val="ka-GE"/>
              </w:rPr>
            </w:pPr>
            <w:r>
              <w:rPr>
                <w:rFonts w:ascii="Sylfaen" w:hAnsi="Sylfaen"/>
                <w:color w:val="000000"/>
                <w:lang w:val="ka-GE"/>
              </w:rPr>
              <w:t xml:space="preserve">კონსტიტუციის </w:t>
            </w:r>
            <w:r w:rsidR="000F0591">
              <w:rPr>
                <w:rFonts w:ascii="Sylfaen" w:hAnsi="Sylfaen"/>
                <w:color w:val="000000"/>
                <w:lang w:val="ka-GE"/>
              </w:rPr>
              <w:t xml:space="preserve">მე-15, </w:t>
            </w:r>
            <w:r>
              <w:rPr>
                <w:rFonts w:ascii="Sylfaen" w:hAnsi="Sylfaen"/>
                <w:color w:val="000000"/>
                <w:lang w:val="ka-GE"/>
              </w:rPr>
              <w:t>მე-16 მუხლის პირველი პუნქტ</w:t>
            </w:r>
            <w:r w:rsidR="000F0591">
              <w:rPr>
                <w:rFonts w:ascii="Sylfaen" w:hAnsi="Sylfaen"/>
                <w:color w:val="000000"/>
                <w:lang w:val="ka-GE"/>
              </w:rPr>
              <w:t>ები</w:t>
            </w:r>
            <w:r>
              <w:rPr>
                <w:rFonts w:ascii="Sylfaen" w:hAnsi="Sylfaen"/>
                <w:color w:val="000000"/>
                <w:lang w:val="ka-GE"/>
              </w:rPr>
              <w:t xml:space="preserve"> </w:t>
            </w:r>
          </w:p>
        </w:tc>
      </w:tr>
      <w:permEnd w:id="1885669755"/>
    </w:tbl>
    <w:p w:rsidR="001F609E" w:rsidRDefault="001F609E">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Pr="004B5036" w:rsidRDefault="004B5036">
      <w:pPr>
        <w:rPr>
          <w:rFonts w:ascii="Sylfaen" w:hAnsi="Sylfaen"/>
        </w:rPr>
      </w:pPr>
    </w:p>
    <w:p w:rsidR="00C528E2" w:rsidRPr="00B93430" w:rsidRDefault="00C528E2" w:rsidP="00C528E2">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C528E2" w:rsidRPr="00B93430" w:rsidTr="005E080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C528E2" w:rsidRPr="00843280" w:rsidRDefault="00C528E2" w:rsidP="005E0802">
            <w:pPr>
              <w:pStyle w:val="af5"/>
              <w:shd w:val="clear" w:color="auto" w:fill="FFFFFF"/>
              <w:spacing w:before="0" w:beforeAutospacing="0" w:after="0" w:afterAutospacing="0"/>
              <w:jc w:val="both"/>
              <w:rPr>
                <w:rFonts w:ascii="Sylfaen" w:hAnsi="Sylfaen"/>
                <w:color w:val="000000"/>
                <w:sz w:val="22"/>
                <w:szCs w:val="22"/>
                <w:lang w:val="ka-GE"/>
              </w:rPr>
            </w:pPr>
            <w:r w:rsidRPr="00C34D1E">
              <w:rPr>
                <w:rFonts w:ascii="Sylfaen" w:hAnsi="Sylfaen" w:cs="Sylfaen"/>
                <w:color w:val="000000"/>
                <w:sz w:val="22"/>
                <w:szCs w:val="22"/>
                <w:lang w:val="ka-GE"/>
              </w:rPr>
              <w:t>საქართველოს კონსტიტუციის</w:t>
            </w:r>
            <w:r w:rsidRPr="00C34D1E">
              <w:rPr>
                <w:rFonts w:ascii="Sylfaen" w:hAnsi="Sylfaen"/>
                <w:color w:val="000000"/>
                <w:sz w:val="22"/>
                <w:szCs w:val="22"/>
                <w:lang w:val="ka-GE"/>
              </w:rPr>
              <w:t xml:space="preserve"> 31-</w:t>
            </w:r>
            <w:r w:rsidRPr="00C34D1E">
              <w:rPr>
                <w:rFonts w:ascii="Sylfaen" w:hAnsi="Sylfaen" w:cs="Sylfaen"/>
                <w:color w:val="000000"/>
                <w:sz w:val="22"/>
                <w:szCs w:val="22"/>
                <w:lang w:val="ka-GE"/>
              </w:rPr>
              <w:t>ე მუხლის</w:t>
            </w:r>
            <w:r w:rsidRPr="00C34D1E">
              <w:rPr>
                <w:rFonts w:ascii="Sylfaen" w:hAnsi="Sylfaen"/>
                <w:color w:val="000000"/>
                <w:sz w:val="22"/>
                <w:szCs w:val="22"/>
                <w:lang w:val="ka-GE"/>
              </w:rPr>
              <w:t xml:space="preserve"> </w:t>
            </w:r>
            <w:r>
              <w:rPr>
                <w:rFonts w:ascii="Sylfaen" w:hAnsi="Sylfaen"/>
                <w:color w:val="000000"/>
                <w:sz w:val="22"/>
                <w:szCs w:val="22"/>
                <w:lang w:val="ka-GE"/>
              </w:rPr>
              <w:t>პირველი</w:t>
            </w:r>
            <w:r w:rsidRPr="00C34D1E">
              <w:rPr>
                <w:rFonts w:ascii="Sylfaen" w:hAnsi="Sylfaen"/>
                <w:color w:val="000000"/>
                <w:sz w:val="22"/>
                <w:szCs w:val="22"/>
                <w:lang w:val="ka-GE"/>
              </w:rPr>
              <w:t xml:space="preserve"> </w:t>
            </w:r>
            <w:r w:rsidRPr="00C34D1E">
              <w:rPr>
                <w:rFonts w:ascii="Sylfaen" w:hAnsi="Sylfaen" w:cs="Sylfaen"/>
                <w:color w:val="000000"/>
                <w:sz w:val="22"/>
                <w:szCs w:val="22"/>
                <w:lang w:val="ka-GE"/>
              </w:rPr>
              <w:t>პუნქტი</w:t>
            </w:r>
            <w:r w:rsidRPr="00C34D1E">
              <w:rPr>
                <w:rFonts w:ascii="Sylfaen" w:hAnsi="Sylfaen"/>
                <w:color w:val="000000"/>
                <w:sz w:val="22"/>
                <w:szCs w:val="22"/>
                <w:lang w:val="ka-GE"/>
              </w:rPr>
              <w:t xml:space="preserve">, </w:t>
            </w:r>
            <w:r w:rsidRPr="00C34D1E">
              <w:rPr>
                <w:rFonts w:ascii="Sylfaen" w:hAnsi="Sylfaen" w:cs="Sylfaen"/>
                <w:color w:val="000000"/>
                <w:sz w:val="22"/>
                <w:szCs w:val="22"/>
                <w:lang w:val="ka-GE"/>
              </w:rPr>
              <w:t>მე</w:t>
            </w:r>
            <w:r w:rsidRPr="00C34D1E">
              <w:rPr>
                <w:rFonts w:ascii="Sylfaen" w:hAnsi="Sylfaen"/>
                <w:color w:val="000000"/>
                <w:sz w:val="22"/>
                <w:szCs w:val="22"/>
                <w:lang w:val="ka-GE"/>
              </w:rPr>
              <w:t xml:space="preserve">-60 </w:t>
            </w:r>
            <w:r w:rsidRPr="00C34D1E">
              <w:rPr>
                <w:rFonts w:ascii="Sylfaen" w:hAnsi="Sylfaen" w:cs="Sylfaen"/>
                <w:color w:val="000000"/>
                <w:sz w:val="22"/>
                <w:szCs w:val="22"/>
                <w:lang w:val="ka-GE"/>
              </w:rPr>
              <w:t>მუხლის</w:t>
            </w:r>
            <w:r>
              <w:rPr>
                <w:rFonts w:ascii="Sylfaen" w:hAnsi="Sylfaen"/>
                <w:color w:val="000000"/>
                <w:sz w:val="22"/>
                <w:szCs w:val="22"/>
                <w:lang w:val="ka-GE"/>
              </w:rPr>
              <w:t xml:space="preserve"> მე-4</w:t>
            </w:r>
            <w:r w:rsidRPr="00C34D1E">
              <w:rPr>
                <w:rFonts w:ascii="Sylfaen" w:hAnsi="Sylfaen"/>
                <w:color w:val="000000"/>
                <w:sz w:val="22"/>
                <w:szCs w:val="22"/>
                <w:lang w:val="ka-GE"/>
              </w:rPr>
              <w:t xml:space="preserve"> </w:t>
            </w:r>
            <w:r w:rsidRPr="00C34D1E">
              <w:rPr>
                <w:rFonts w:ascii="Sylfaen" w:hAnsi="Sylfaen" w:cs="Sylfaen"/>
                <w:color w:val="000000"/>
                <w:sz w:val="22"/>
                <w:szCs w:val="22"/>
                <w:lang w:val="ka-GE"/>
              </w:rPr>
              <w:t>პუნქტის</w:t>
            </w:r>
            <w:r w:rsidRPr="00C34D1E">
              <w:rPr>
                <w:rFonts w:ascii="Sylfaen" w:hAnsi="Sylfaen"/>
                <w:color w:val="000000"/>
                <w:sz w:val="22"/>
                <w:szCs w:val="22"/>
                <w:lang w:val="ka-GE"/>
              </w:rPr>
              <w:t xml:space="preserve"> “</w:t>
            </w:r>
            <w:r w:rsidRPr="00C34D1E">
              <w:rPr>
                <w:rFonts w:ascii="Sylfaen" w:hAnsi="Sylfaen" w:cs="Sylfaen"/>
                <w:color w:val="000000"/>
                <w:sz w:val="22"/>
                <w:szCs w:val="22"/>
                <w:lang w:val="ka-GE"/>
              </w:rPr>
              <w:t>ა</w:t>
            </w:r>
            <w:r w:rsidRPr="00C34D1E">
              <w:rPr>
                <w:rFonts w:ascii="Sylfaen" w:hAnsi="Sylfaen"/>
                <w:color w:val="000000"/>
                <w:sz w:val="22"/>
                <w:szCs w:val="22"/>
                <w:lang w:val="ka-GE"/>
              </w:rPr>
              <w:t xml:space="preserve">“ </w:t>
            </w:r>
            <w:r w:rsidRPr="00C34D1E">
              <w:rPr>
                <w:rFonts w:ascii="Sylfaen" w:hAnsi="Sylfaen" w:cs="Sylfaen"/>
                <w:color w:val="000000"/>
                <w:sz w:val="22"/>
                <w:szCs w:val="22"/>
                <w:lang w:val="ka-GE"/>
              </w:rPr>
              <w:t>ქ</w:t>
            </w:r>
            <w:r w:rsidRPr="00C34D1E">
              <w:rPr>
                <w:rFonts w:ascii="Sylfaen" w:hAnsi="Sylfaen"/>
                <w:color w:val="000000"/>
                <w:sz w:val="22"/>
                <w:szCs w:val="22"/>
                <w:lang w:val="ka-GE"/>
              </w:rPr>
              <w:t>ვე</w:t>
            </w:r>
            <w:r w:rsidRPr="00C34D1E">
              <w:rPr>
                <w:rFonts w:ascii="Sylfaen" w:hAnsi="Sylfaen" w:cs="Sylfaen"/>
                <w:color w:val="000000"/>
                <w:sz w:val="22"/>
                <w:szCs w:val="22"/>
                <w:lang w:val="ka-GE"/>
              </w:rPr>
              <w:t>პუნქტი</w:t>
            </w:r>
            <w:r w:rsidRPr="00C34D1E">
              <w:rPr>
                <w:rFonts w:ascii="Sylfaen" w:hAnsi="Sylfaen"/>
                <w:color w:val="000000"/>
                <w:sz w:val="22"/>
                <w:szCs w:val="22"/>
                <w:lang w:val="ka-GE"/>
              </w:rPr>
              <w:t>; „</w:t>
            </w:r>
            <w:r w:rsidRPr="00C34D1E">
              <w:rPr>
                <w:rFonts w:ascii="Sylfaen" w:hAnsi="Sylfaen" w:cs="Sylfaen"/>
                <w:color w:val="000000"/>
                <w:sz w:val="22"/>
                <w:szCs w:val="22"/>
                <w:lang w:val="ka-GE"/>
              </w:rPr>
              <w:t>საქართველოს საკონსტიტუციო სასამართლოს შესახებ</w:t>
            </w:r>
            <w:r w:rsidRPr="00C34D1E">
              <w:rPr>
                <w:rFonts w:ascii="Sylfaen" w:hAnsi="Sylfaen"/>
                <w:color w:val="000000"/>
                <w:sz w:val="22"/>
                <w:szCs w:val="22"/>
                <w:lang w:val="ka-GE"/>
              </w:rPr>
              <w:t xml:space="preserve">“ </w:t>
            </w:r>
            <w:r w:rsidRPr="00C34D1E">
              <w:rPr>
                <w:rFonts w:ascii="Sylfaen" w:hAnsi="Sylfaen" w:cs="Sylfaen"/>
                <w:color w:val="000000"/>
                <w:sz w:val="22"/>
                <w:szCs w:val="22"/>
                <w:lang w:val="ka-GE"/>
              </w:rPr>
              <w:t>საქართველოს ორგანული კანონის მე</w:t>
            </w:r>
            <w:r w:rsidRPr="00C34D1E">
              <w:rPr>
                <w:rFonts w:ascii="Sylfaen" w:hAnsi="Sylfaen"/>
                <w:color w:val="000000"/>
                <w:sz w:val="22"/>
                <w:szCs w:val="22"/>
                <w:lang w:val="ka-GE"/>
              </w:rPr>
              <w:t xml:space="preserve">-19 </w:t>
            </w:r>
            <w:r w:rsidRPr="00C34D1E">
              <w:rPr>
                <w:rFonts w:ascii="Sylfaen" w:hAnsi="Sylfaen" w:cs="Sylfaen"/>
                <w:color w:val="000000"/>
                <w:sz w:val="22"/>
                <w:szCs w:val="22"/>
                <w:lang w:val="ka-GE"/>
              </w:rPr>
              <w:t>მუხლის</w:t>
            </w:r>
            <w:r>
              <w:rPr>
                <w:rFonts w:ascii="Sylfaen" w:hAnsi="Sylfaen"/>
                <w:color w:val="000000"/>
                <w:sz w:val="22"/>
                <w:szCs w:val="22"/>
                <w:lang w:val="ka-GE"/>
              </w:rPr>
              <w:t xml:space="preserve"> პირველი</w:t>
            </w:r>
            <w:r w:rsidRPr="00C34D1E">
              <w:rPr>
                <w:rFonts w:ascii="Sylfaen" w:hAnsi="Sylfaen"/>
                <w:color w:val="000000"/>
                <w:sz w:val="22"/>
                <w:szCs w:val="22"/>
                <w:lang w:val="ka-GE"/>
              </w:rPr>
              <w:t xml:space="preserve"> </w:t>
            </w:r>
            <w:r w:rsidRPr="00C34D1E">
              <w:rPr>
                <w:rFonts w:ascii="Sylfaen" w:hAnsi="Sylfaen" w:cs="Sylfaen"/>
                <w:color w:val="000000"/>
                <w:sz w:val="22"/>
                <w:szCs w:val="22"/>
                <w:lang w:val="ka-GE"/>
              </w:rPr>
              <w:t>პუნქტის</w:t>
            </w:r>
            <w:r w:rsidRPr="00C34D1E">
              <w:rPr>
                <w:rFonts w:ascii="Sylfaen" w:hAnsi="Sylfaen"/>
                <w:color w:val="000000"/>
                <w:sz w:val="22"/>
                <w:szCs w:val="22"/>
                <w:lang w:val="ka-GE"/>
              </w:rPr>
              <w:t xml:space="preserve"> „</w:t>
            </w:r>
            <w:r w:rsidRPr="00C34D1E">
              <w:rPr>
                <w:rFonts w:ascii="Sylfaen" w:hAnsi="Sylfaen" w:cs="Sylfaen"/>
                <w:color w:val="000000"/>
                <w:sz w:val="22"/>
                <w:szCs w:val="22"/>
                <w:lang w:val="ka-GE"/>
              </w:rPr>
              <w:t>ე</w:t>
            </w:r>
            <w:r w:rsidRPr="00C34D1E">
              <w:rPr>
                <w:rFonts w:ascii="Sylfaen" w:hAnsi="Sylfaen"/>
                <w:color w:val="000000"/>
                <w:sz w:val="22"/>
                <w:szCs w:val="22"/>
                <w:lang w:val="ka-GE"/>
              </w:rPr>
              <w:t>“ ქვე</w:t>
            </w:r>
            <w:r w:rsidRPr="00C34D1E">
              <w:rPr>
                <w:rFonts w:ascii="Sylfaen" w:hAnsi="Sylfaen" w:cs="Sylfaen"/>
                <w:color w:val="000000"/>
                <w:sz w:val="22"/>
                <w:szCs w:val="22"/>
                <w:lang w:val="ka-GE"/>
              </w:rPr>
              <w:t>პუნქტი</w:t>
            </w:r>
            <w:r w:rsidRPr="00C34D1E">
              <w:rPr>
                <w:rFonts w:ascii="Sylfaen" w:hAnsi="Sylfaen"/>
                <w:color w:val="000000"/>
                <w:sz w:val="22"/>
                <w:szCs w:val="22"/>
                <w:lang w:val="ka-GE"/>
              </w:rPr>
              <w:t xml:space="preserve">; 31-ე </w:t>
            </w:r>
            <w:r w:rsidRPr="00C34D1E">
              <w:rPr>
                <w:rFonts w:ascii="Sylfaen" w:hAnsi="Sylfaen" w:cs="Sylfaen"/>
                <w:color w:val="000000"/>
                <w:sz w:val="22"/>
                <w:szCs w:val="22"/>
                <w:lang w:val="ka-GE"/>
              </w:rPr>
              <w:t>მუხლი</w:t>
            </w:r>
            <w:r w:rsidRPr="00C34D1E">
              <w:rPr>
                <w:rFonts w:ascii="Sylfaen" w:hAnsi="Sylfaen"/>
                <w:color w:val="000000"/>
                <w:sz w:val="22"/>
                <w:szCs w:val="22"/>
                <w:lang w:val="ka-GE"/>
              </w:rPr>
              <w:t xml:space="preserve">, 31-ე </w:t>
            </w:r>
            <w:r w:rsidRPr="00C34D1E">
              <w:rPr>
                <w:rFonts w:ascii="Sylfaen" w:hAnsi="Sylfaen" w:cs="Sylfaen"/>
                <w:color w:val="000000"/>
                <w:sz w:val="22"/>
                <w:szCs w:val="22"/>
                <w:lang w:val="ka-GE"/>
              </w:rPr>
              <w:t>პრიმამუხლი</w:t>
            </w:r>
            <w:r w:rsidRPr="00C34D1E">
              <w:rPr>
                <w:rFonts w:ascii="Sylfaen" w:hAnsi="Sylfaen"/>
                <w:color w:val="000000"/>
                <w:sz w:val="22"/>
                <w:szCs w:val="22"/>
                <w:lang w:val="ka-GE"/>
              </w:rPr>
              <w:t>, 39-</w:t>
            </w:r>
            <w:r w:rsidRPr="00C34D1E">
              <w:rPr>
                <w:rFonts w:ascii="Sylfaen" w:hAnsi="Sylfaen" w:cs="Sylfaen"/>
                <w:color w:val="000000"/>
                <w:sz w:val="22"/>
                <w:szCs w:val="22"/>
                <w:lang w:val="ka-GE"/>
              </w:rPr>
              <w:t>ე მუხლის</w:t>
            </w:r>
            <w:r>
              <w:rPr>
                <w:rFonts w:ascii="Sylfaen" w:hAnsi="Sylfaen"/>
                <w:color w:val="000000"/>
                <w:sz w:val="22"/>
                <w:szCs w:val="22"/>
                <w:lang w:val="ka-GE"/>
              </w:rPr>
              <w:t xml:space="preserve"> პირველი</w:t>
            </w:r>
            <w:r w:rsidRPr="00C34D1E">
              <w:rPr>
                <w:rFonts w:ascii="Sylfaen" w:hAnsi="Sylfaen"/>
                <w:color w:val="000000"/>
                <w:sz w:val="22"/>
                <w:szCs w:val="22"/>
                <w:lang w:val="ka-GE"/>
              </w:rPr>
              <w:t xml:space="preserve"> </w:t>
            </w:r>
            <w:r w:rsidRPr="00C34D1E">
              <w:rPr>
                <w:rFonts w:ascii="Sylfaen" w:hAnsi="Sylfaen" w:cs="Sylfaen"/>
                <w:color w:val="000000"/>
                <w:sz w:val="22"/>
                <w:szCs w:val="22"/>
                <w:lang w:val="ka-GE"/>
              </w:rPr>
              <w:t>პუნქტის</w:t>
            </w:r>
            <w:r w:rsidRPr="00C34D1E">
              <w:rPr>
                <w:rFonts w:ascii="Sylfaen" w:hAnsi="Sylfaen"/>
                <w:color w:val="000000"/>
                <w:sz w:val="22"/>
                <w:szCs w:val="22"/>
                <w:lang w:val="ka-GE"/>
              </w:rPr>
              <w:t xml:space="preserve"> „</w:t>
            </w:r>
            <w:r w:rsidRPr="00C34D1E">
              <w:rPr>
                <w:rFonts w:ascii="Sylfaen" w:hAnsi="Sylfaen" w:cs="Sylfaen"/>
                <w:color w:val="000000"/>
                <w:sz w:val="22"/>
                <w:szCs w:val="22"/>
                <w:lang w:val="ka-GE"/>
              </w:rPr>
              <w:t>ა</w:t>
            </w:r>
            <w:r w:rsidRPr="00C34D1E">
              <w:rPr>
                <w:rFonts w:ascii="Sylfaen" w:hAnsi="Sylfaen"/>
                <w:color w:val="000000"/>
                <w:sz w:val="22"/>
                <w:szCs w:val="22"/>
                <w:lang w:val="ka-GE"/>
              </w:rPr>
              <w:t>“ ქვე</w:t>
            </w:r>
            <w:r w:rsidRPr="00C34D1E">
              <w:rPr>
                <w:rFonts w:ascii="Sylfaen" w:hAnsi="Sylfaen" w:cs="Sylfaen"/>
                <w:color w:val="000000"/>
                <w:sz w:val="22"/>
                <w:szCs w:val="22"/>
                <w:lang w:val="ka-GE"/>
              </w:rPr>
              <w:t>პუნქტი</w:t>
            </w:r>
            <w:r w:rsidRPr="00C34D1E">
              <w:rPr>
                <w:rFonts w:ascii="Sylfaen" w:hAnsi="Sylfaen"/>
                <w:color w:val="000000"/>
                <w:sz w:val="22"/>
                <w:szCs w:val="22"/>
                <w:lang w:val="ka-GE"/>
              </w:rPr>
              <w:t>.</w:t>
            </w:r>
          </w:p>
        </w:tc>
      </w:tr>
    </w:tbl>
    <w:p w:rsidR="00C528E2" w:rsidRPr="00B93430" w:rsidRDefault="00C528E2" w:rsidP="00C528E2">
      <w:pPr>
        <w:ind w:left="-720"/>
        <w:rPr>
          <w:rFonts w:ascii="Sylfaen" w:hAnsi="Sylfaen"/>
        </w:rPr>
      </w:pPr>
    </w:p>
    <w:p w:rsidR="00C528E2" w:rsidRDefault="00C528E2">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Default="004B5036">
      <w:pPr>
        <w:rPr>
          <w:rFonts w:ascii="Sylfaen" w:hAnsi="Sylfaen"/>
        </w:rPr>
      </w:pPr>
    </w:p>
    <w:p w:rsidR="004B5036" w:rsidRPr="004B5036" w:rsidRDefault="004B5036">
      <w:pPr>
        <w:rPr>
          <w:rFonts w:ascii="Sylfaen" w:hAnsi="Sylfaen"/>
        </w:rPr>
      </w:pP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4B5036">
        <w:rPr>
          <w:rFonts w:ascii="Sylfaen" w:hAnsi="Sylfaen"/>
          <w:b/>
        </w:rPr>
        <w:t xml:space="preserve"> </w:t>
      </w:r>
      <w:r w:rsidR="00A20A20">
        <w:rPr>
          <w:rFonts w:ascii="Sylfaen" w:hAnsi="Sylfaen"/>
          <w:b/>
          <w:lang w:val="ka-GE"/>
        </w:rPr>
        <w:t>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E9444D" w:rsidRPr="004B2835" w:rsidRDefault="00E9444D" w:rsidP="00E9444D">
            <w:pPr>
              <w:ind w:right="-18"/>
              <w:jc w:val="both"/>
              <w:rPr>
                <w:rFonts w:ascii="Sylfaen" w:hAnsi="Sylfaen"/>
                <w:lang w:val="ka-GE"/>
              </w:rPr>
            </w:pPr>
            <w:permStart w:id="855576948" w:edGrp="everyone" w:colFirst="0" w:colLast="0"/>
            <w:r w:rsidRPr="004B2835">
              <w:rPr>
                <w:rFonts w:ascii="Sylfaen" w:hAnsi="Sylfaen"/>
                <w:lang w:val="ka-GE"/>
              </w:rPr>
              <w:t xml:space="preserve">მოსარჩელის უფლებები საქართველოს კონსტიტუციის მე-2 თავთან მიმართებით დარღვეულია ვინაიდან ის თავისმა მეუღლემ გამოაძევა სახლიდან და დატოვა უსახლკაროდ. მიუხედავად იმისა, რომ მათი თანაცხოვრების პერიოდი დიდი ხანია მიმდინარეობს, სახლი, რომელიც მათ ერთობლივად შეიძენეს დაემთხვა იმ პერიოდს, როდესაც ისინი თანაცხოვრობდნენ, ასევე მათ </w:t>
            </w:r>
            <w:r w:rsidR="003773C1" w:rsidRPr="004B2835">
              <w:rPr>
                <w:rFonts w:ascii="Sylfaen" w:hAnsi="Sylfaen"/>
                <w:lang w:val="ka-GE"/>
              </w:rPr>
              <w:t>დაწე</w:t>
            </w:r>
            <w:r w:rsidRPr="004B2835">
              <w:rPr>
                <w:rFonts w:ascii="Sylfaen" w:hAnsi="Sylfaen"/>
                <w:lang w:val="ka-GE"/>
              </w:rPr>
              <w:t>რილი ჰქონდათ ჯვარი, თუმცა არ ჰქონდათ ოფიციალურად ხელი მოწერილი სსიპ სახელმწიფო სერვისების განვითარების სააგენტოში. აღნიშნული ფაქტი, ნებაყოფლობითი თანაცხოვრება, თუნდაც ეს გრძელდებოდეს 10 წელი,</w:t>
            </w:r>
            <w:r w:rsidR="000F0591" w:rsidRPr="004B2835">
              <w:rPr>
                <w:rFonts w:ascii="Sylfaen" w:hAnsi="Sylfaen"/>
                <w:lang w:val="ka-GE"/>
              </w:rPr>
              <w:t xml:space="preserve"> განსაკუთრებით ჯვრის წერის შემთხვევაში,</w:t>
            </w:r>
            <w:r w:rsidRPr="004B2835">
              <w:rPr>
                <w:rFonts w:ascii="Sylfaen" w:hAnsi="Sylfaen"/>
                <w:lang w:val="ka-GE"/>
              </w:rPr>
              <w:t xml:space="preserve"> საქართველოს სამოქალაქო კოდექსის 1106-ე მუხლის „</w:t>
            </w:r>
            <w:r w:rsidRPr="004B2835">
              <w:rPr>
                <w:rStyle w:val="highlight"/>
                <w:rFonts w:ascii="Sylfaen" w:hAnsi="Sylfaen" w:cs="Sylfaen"/>
                <w:shd w:val="clear" w:color="auto" w:fill="FFC84F"/>
              </w:rPr>
              <w:t>ქორწინება</w:t>
            </w:r>
            <w:r w:rsidRPr="004B2835">
              <w:rPr>
                <w:rFonts w:ascii="Helvetica" w:hAnsi="Helvetica"/>
                <w:shd w:val="clear" w:color="auto" w:fill="EAEAEA"/>
              </w:rPr>
              <w:t> </w:t>
            </w:r>
            <w:r w:rsidRPr="004B2835">
              <w:rPr>
                <w:rFonts w:ascii="Sylfaen" w:hAnsi="Sylfaen" w:cs="Sylfaen"/>
                <w:shd w:val="clear" w:color="auto" w:fill="EAEAEA"/>
              </w:rPr>
              <w:t>არის</w:t>
            </w:r>
            <w:r w:rsidRPr="004B2835">
              <w:rPr>
                <w:rFonts w:ascii="Helvetica" w:hAnsi="Helvetica"/>
                <w:shd w:val="clear" w:color="auto" w:fill="EAEAEA"/>
              </w:rPr>
              <w:t> </w:t>
            </w:r>
            <w:r w:rsidRPr="004B2835">
              <w:rPr>
                <w:rFonts w:ascii="Sylfaen" w:hAnsi="Sylfaen" w:cs="Sylfaen"/>
                <w:shd w:val="clear" w:color="auto" w:fill="EAEAEA"/>
              </w:rPr>
              <w:t>ოჯახის</w:t>
            </w:r>
            <w:r w:rsidRPr="004B2835">
              <w:rPr>
                <w:rFonts w:ascii="Helvetica" w:hAnsi="Helvetica"/>
                <w:shd w:val="clear" w:color="auto" w:fill="EAEAEA"/>
              </w:rPr>
              <w:t xml:space="preserve"> </w:t>
            </w:r>
            <w:r w:rsidRPr="004B2835">
              <w:rPr>
                <w:rFonts w:ascii="Sylfaen" w:hAnsi="Sylfaen" w:cs="Sylfaen"/>
                <w:shd w:val="clear" w:color="auto" w:fill="EAEAEA"/>
              </w:rPr>
              <w:t>შექმნის</w:t>
            </w:r>
            <w:r w:rsidRPr="004B2835">
              <w:rPr>
                <w:rFonts w:ascii="Helvetica" w:hAnsi="Helvetica"/>
                <w:shd w:val="clear" w:color="auto" w:fill="EAEAEA"/>
              </w:rPr>
              <w:t xml:space="preserve"> </w:t>
            </w:r>
            <w:r w:rsidRPr="004B2835">
              <w:rPr>
                <w:rFonts w:ascii="Sylfaen" w:hAnsi="Sylfaen" w:cs="Sylfaen"/>
                <w:shd w:val="clear" w:color="auto" w:fill="EAEAEA"/>
              </w:rPr>
              <w:t>მიზნით</w:t>
            </w:r>
            <w:r w:rsidRPr="004B2835">
              <w:rPr>
                <w:rFonts w:ascii="Helvetica" w:hAnsi="Helvetica"/>
                <w:shd w:val="clear" w:color="auto" w:fill="EAEAEA"/>
              </w:rPr>
              <w:t xml:space="preserve"> </w:t>
            </w:r>
            <w:r w:rsidRPr="004B2835">
              <w:rPr>
                <w:rFonts w:ascii="Sylfaen" w:hAnsi="Sylfaen" w:cs="Sylfaen"/>
                <w:shd w:val="clear" w:color="auto" w:fill="EAEAEA"/>
              </w:rPr>
              <w:t>ქალისა</w:t>
            </w:r>
            <w:r w:rsidRPr="004B2835">
              <w:rPr>
                <w:rFonts w:ascii="Helvetica" w:hAnsi="Helvetica"/>
                <w:shd w:val="clear" w:color="auto" w:fill="EAEAEA"/>
              </w:rPr>
              <w:t xml:space="preserve"> </w:t>
            </w:r>
            <w:r w:rsidRPr="004B2835">
              <w:rPr>
                <w:rFonts w:ascii="Sylfaen" w:hAnsi="Sylfaen" w:cs="Sylfaen"/>
                <w:shd w:val="clear" w:color="auto" w:fill="EAEAEA"/>
              </w:rPr>
              <w:t>და</w:t>
            </w:r>
            <w:r w:rsidRPr="004B2835">
              <w:rPr>
                <w:rFonts w:ascii="Helvetica" w:hAnsi="Helvetica"/>
                <w:shd w:val="clear" w:color="auto" w:fill="EAEAEA"/>
              </w:rPr>
              <w:t xml:space="preserve"> </w:t>
            </w:r>
            <w:r w:rsidRPr="004B2835">
              <w:rPr>
                <w:rFonts w:ascii="Sylfaen" w:hAnsi="Sylfaen" w:cs="Sylfaen"/>
                <w:shd w:val="clear" w:color="auto" w:fill="EAEAEA"/>
              </w:rPr>
              <w:t>მამაკაცის</w:t>
            </w:r>
            <w:r w:rsidRPr="004B2835">
              <w:rPr>
                <w:rFonts w:ascii="Helvetica" w:hAnsi="Helvetica"/>
                <w:shd w:val="clear" w:color="auto" w:fill="EAEAEA"/>
              </w:rPr>
              <w:t> </w:t>
            </w:r>
            <w:r w:rsidRPr="004B2835">
              <w:rPr>
                <w:rFonts w:ascii="Sylfaen" w:hAnsi="Sylfaen" w:cs="Sylfaen"/>
                <w:shd w:val="clear" w:color="auto" w:fill="EAEAEA"/>
              </w:rPr>
              <w:t>ნებაყოფლობითი</w:t>
            </w:r>
            <w:r w:rsidRPr="004B2835">
              <w:rPr>
                <w:rFonts w:ascii="Helvetica" w:hAnsi="Helvetica"/>
                <w:shd w:val="clear" w:color="auto" w:fill="EAEAEA"/>
              </w:rPr>
              <w:t> </w:t>
            </w:r>
            <w:r w:rsidRPr="004B2835">
              <w:rPr>
                <w:rFonts w:ascii="Sylfaen" w:hAnsi="Sylfaen" w:cs="Sylfaen"/>
                <w:shd w:val="clear" w:color="auto" w:fill="EAEAEA"/>
              </w:rPr>
              <w:t>კავშირი</w:t>
            </w:r>
            <w:r w:rsidRPr="004B2835">
              <w:rPr>
                <w:rFonts w:ascii="Helvetica" w:hAnsi="Helvetica"/>
                <w:shd w:val="clear" w:color="auto" w:fill="EAEAEA"/>
              </w:rPr>
              <w:t xml:space="preserve">, </w:t>
            </w:r>
            <w:r w:rsidRPr="004B2835">
              <w:rPr>
                <w:rFonts w:ascii="Sylfaen" w:hAnsi="Sylfaen" w:cs="Sylfaen"/>
                <w:shd w:val="clear" w:color="auto" w:fill="EAEAEA"/>
              </w:rPr>
              <w:t>რომელიც</w:t>
            </w:r>
            <w:r w:rsidRPr="004B2835">
              <w:rPr>
                <w:rFonts w:ascii="Helvetica" w:hAnsi="Helvetica"/>
                <w:shd w:val="clear" w:color="auto" w:fill="EAEAEA"/>
              </w:rPr>
              <w:t xml:space="preserve"> </w:t>
            </w:r>
            <w:r w:rsidRPr="004B2835">
              <w:rPr>
                <w:rFonts w:ascii="Sylfaen" w:hAnsi="Sylfaen" w:cs="Sylfaen"/>
                <w:shd w:val="clear" w:color="auto" w:fill="EAEAEA"/>
              </w:rPr>
              <w:t>რეგისტრირებულია</w:t>
            </w:r>
            <w:r w:rsidRPr="004B2835">
              <w:rPr>
                <w:rFonts w:ascii="Helvetica" w:hAnsi="Helvetica"/>
                <w:shd w:val="clear" w:color="auto" w:fill="EAEAEA"/>
              </w:rPr>
              <w:t xml:space="preserve"> </w:t>
            </w:r>
            <w:r w:rsidRPr="004B2835">
              <w:rPr>
                <w:rFonts w:ascii="Sylfaen" w:hAnsi="Sylfaen" w:cs="Sylfaen"/>
                <w:shd w:val="clear" w:color="auto" w:fill="EAEAEA"/>
              </w:rPr>
              <w:t>საქართველოს</w:t>
            </w:r>
            <w:r w:rsidRPr="004B2835">
              <w:rPr>
                <w:rFonts w:ascii="Helvetica" w:hAnsi="Helvetica"/>
                <w:shd w:val="clear" w:color="auto" w:fill="EAEAEA"/>
              </w:rPr>
              <w:t xml:space="preserve"> </w:t>
            </w:r>
            <w:r w:rsidRPr="004B2835">
              <w:rPr>
                <w:rFonts w:ascii="Sylfaen" w:hAnsi="Sylfaen" w:cs="Sylfaen"/>
                <w:shd w:val="clear" w:color="auto" w:fill="EAEAEA"/>
              </w:rPr>
              <w:t>იუსტიციის</w:t>
            </w:r>
            <w:r w:rsidRPr="004B2835">
              <w:rPr>
                <w:rFonts w:ascii="Helvetica" w:hAnsi="Helvetica"/>
                <w:shd w:val="clear" w:color="auto" w:fill="EAEAEA"/>
              </w:rPr>
              <w:t xml:space="preserve"> </w:t>
            </w:r>
            <w:r w:rsidRPr="004B2835">
              <w:rPr>
                <w:rFonts w:ascii="Sylfaen" w:hAnsi="Sylfaen" w:cs="Sylfaen"/>
                <w:shd w:val="clear" w:color="auto" w:fill="EAEAEA"/>
              </w:rPr>
              <w:t>სამინისტროს</w:t>
            </w:r>
            <w:r w:rsidRPr="004B2835">
              <w:rPr>
                <w:rFonts w:ascii="Helvetica" w:hAnsi="Helvetica"/>
                <w:shd w:val="clear" w:color="auto" w:fill="EAEAEA"/>
              </w:rPr>
              <w:t xml:space="preserve"> </w:t>
            </w:r>
            <w:r w:rsidRPr="004B2835">
              <w:rPr>
                <w:rFonts w:ascii="Sylfaen" w:hAnsi="Sylfaen" w:cs="Sylfaen"/>
                <w:shd w:val="clear" w:color="auto" w:fill="EAEAEA"/>
              </w:rPr>
              <w:t>მმართველობის</w:t>
            </w:r>
            <w:r w:rsidRPr="004B2835">
              <w:rPr>
                <w:rFonts w:ascii="Helvetica" w:hAnsi="Helvetica"/>
                <w:shd w:val="clear" w:color="auto" w:fill="EAEAEA"/>
              </w:rPr>
              <w:t xml:space="preserve"> </w:t>
            </w:r>
            <w:r w:rsidRPr="004B2835">
              <w:rPr>
                <w:rFonts w:ascii="Sylfaen" w:hAnsi="Sylfaen" w:cs="Sylfaen"/>
                <w:shd w:val="clear" w:color="auto" w:fill="EAEAEA"/>
              </w:rPr>
              <w:t>სფეროში</w:t>
            </w:r>
            <w:r w:rsidRPr="004B2835">
              <w:rPr>
                <w:rFonts w:ascii="Helvetica" w:hAnsi="Helvetica"/>
                <w:shd w:val="clear" w:color="auto" w:fill="EAEAEA"/>
              </w:rPr>
              <w:t> </w:t>
            </w:r>
            <w:r w:rsidRPr="004B2835">
              <w:rPr>
                <w:rFonts w:ascii="Sylfaen" w:hAnsi="Sylfaen" w:cs="Sylfaen"/>
                <w:shd w:val="clear" w:color="auto" w:fill="EAEAEA"/>
              </w:rPr>
              <w:t>მოქმედი</w:t>
            </w:r>
            <w:r w:rsidRPr="004B2835">
              <w:rPr>
                <w:rFonts w:ascii="Helvetica" w:hAnsi="Helvetica"/>
                <w:shd w:val="clear" w:color="auto" w:fill="EAEAEA"/>
              </w:rPr>
              <w:t> </w:t>
            </w:r>
            <w:r w:rsidRPr="004B2835">
              <w:rPr>
                <w:rFonts w:ascii="Sylfaen" w:hAnsi="Sylfaen" w:cs="Sylfaen"/>
                <w:shd w:val="clear" w:color="auto" w:fill="EAEAEA"/>
              </w:rPr>
              <w:t>საჯარო</w:t>
            </w:r>
            <w:r w:rsidRPr="004B2835">
              <w:rPr>
                <w:rFonts w:ascii="Helvetica" w:hAnsi="Helvetica"/>
                <w:shd w:val="clear" w:color="auto" w:fill="EAEAEA"/>
              </w:rPr>
              <w:t xml:space="preserve"> </w:t>
            </w:r>
            <w:r w:rsidRPr="004B2835">
              <w:rPr>
                <w:rFonts w:ascii="Sylfaen" w:hAnsi="Sylfaen" w:cs="Sylfaen"/>
                <w:shd w:val="clear" w:color="auto" w:fill="EAEAEA"/>
              </w:rPr>
              <w:t>სამართლის</w:t>
            </w:r>
            <w:r w:rsidRPr="004B2835">
              <w:rPr>
                <w:rFonts w:ascii="Helvetica" w:hAnsi="Helvetica"/>
                <w:shd w:val="clear" w:color="auto" w:fill="EAEAEA"/>
              </w:rPr>
              <w:t xml:space="preserve"> </w:t>
            </w:r>
            <w:r w:rsidRPr="004B2835">
              <w:rPr>
                <w:rFonts w:ascii="Sylfaen" w:hAnsi="Sylfaen" w:cs="Sylfaen"/>
                <w:shd w:val="clear" w:color="auto" w:fill="EAEAEA"/>
              </w:rPr>
              <w:t>იურიდიული</w:t>
            </w:r>
            <w:r w:rsidRPr="004B2835">
              <w:rPr>
                <w:rFonts w:ascii="Helvetica" w:hAnsi="Helvetica"/>
                <w:shd w:val="clear" w:color="auto" w:fill="EAEAEA"/>
              </w:rPr>
              <w:t xml:space="preserve"> </w:t>
            </w:r>
            <w:r w:rsidRPr="004B2835">
              <w:rPr>
                <w:rFonts w:ascii="Sylfaen" w:hAnsi="Sylfaen" w:cs="Sylfaen"/>
                <w:shd w:val="clear" w:color="auto" w:fill="EAEAEA"/>
              </w:rPr>
              <w:t>პირის</w:t>
            </w:r>
            <w:r w:rsidRPr="004B2835">
              <w:rPr>
                <w:rFonts w:ascii="Helvetica" w:hAnsi="Helvetica"/>
                <w:shd w:val="clear" w:color="auto" w:fill="EAEAEA"/>
              </w:rPr>
              <w:t xml:space="preserve"> – </w:t>
            </w:r>
            <w:r w:rsidRPr="004B2835">
              <w:rPr>
                <w:rFonts w:ascii="Sylfaen" w:hAnsi="Sylfaen" w:cs="Sylfaen"/>
                <w:shd w:val="clear" w:color="auto" w:fill="EAEAEA"/>
              </w:rPr>
              <w:t>სახელმწიფო</w:t>
            </w:r>
            <w:r w:rsidRPr="004B2835">
              <w:rPr>
                <w:rFonts w:ascii="Helvetica" w:hAnsi="Helvetica"/>
                <w:shd w:val="clear" w:color="auto" w:fill="EAEAEA"/>
              </w:rPr>
              <w:t xml:space="preserve"> </w:t>
            </w:r>
            <w:r w:rsidRPr="004B2835">
              <w:rPr>
                <w:rFonts w:ascii="Sylfaen" w:hAnsi="Sylfaen" w:cs="Sylfaen"/>
                <w:shd w:val="clear" w:color="auto" w:fill="EAEAEA"/>
              </w:rPr>
              <w:t>სერვისების</w:t>
            </w:r>
            <w:r w:rsidRPr="004B2835">
              <w:rPr>
                <w:rFonts w:ascii="Helvetica" w:hAnsi="Helvetica"/>
                <w:shd w:val="clear" w:color="auto" w:fill="EAEAEA"/>
              </w:rPr>
              <w:t xml:space="preserve"> </w:t>
            </w:r>
            <w:r w:rsidRPr="004B2835">
              <w:rPr>
                <w:rFonts w:ascii="Sylfaen" w:hAnsi="Sylfaen" w:cs="Sylfaen"/>
                <w:shd w:val="clear" w:color="auto" w:fill="EAEAEA"/>
              </w:rPr>
              <w:t>განვითარების</w:t>
            </w:r>
            <w:r w:rsidRPr="004B2835">
              <w:rPr>
                <w:rFonts w:ascii="Helvetica" w:hAnsi="Helvetica"/>
                <w:shd w:val="clear" w:color="auto" w:fill="EAEAEA"/>
              </w:rPr>
              <w:t xml:space="preserve"> </w:t>
            </w:r>
            <w:r w:rsidRPr="004B2835">
              <w:rPr>
                <w:rFonts w:ascii="Sylfaen" w:hAnsi="Sylfaen" w:cs="Sylfaen"/>
                <w:shd w:val="clear" w:color="auto" w:fill="EAEAEA"/>
              </w:rPr>
              <w:t>სააგენტოს</w:t>
            </w:r>
            <w:r w:rsidRPr="004B2835">
              <w:rPr>
                <w:rFonts w:ascii="Helvetica" w:hAnsi="Helvetica"/>
                <w:shd w:val="clear" w:color="auto" w:fill="EAEAEA"/>
              </w:rPr>
              <w:t xml:space="preserve"> </w:t>
            </w:r>
            <w:r w:rsidRPr="004B2835">
              <w:rPr>
                <w:rFonts w:ascii="Sylfaen" w:hAnsi="Sylfaen" w:cs="Sylfaen"/>
                <w:shd w:val="clear" w:color="auto" w:fill="EAEAEA"/>
              </w:rPr>
              <w:t>ტერიტორიულ</w:t>
            </w:r>
            <w:r w:rsidRPr="004B2835">
              <w:rPr>
                <w:rFonts w:ascii="Helvetica" w:hAnsi="Helvetica"/>
                <w:shd w:val="clear" w:color="auto" w:fill="EAEAEA"/>
              </w:rPr>
              <w:t xml:space="preserve"> </w:t>
            </w:r>
            <w:r w:rsidRPr="004B2835">
              <w:rPr>
                <w:rFonts w:ascii="Sylfaen" w:hAnsi="Sylfaen" w:cs="Sylfaen"/>
                <w:shd w:val="clear" w:color="auto" w:fill="EAEAEA"/>
              </w:rPr>
              <w:t>სამსახურში</w:t>
            </w:r>
            <w:r w:rsidRPr="004B2835">
              <w:rPr>
                <w:rFonts w:ascii="Helvetica" w:hAnsi="Helvetica"/>
                <w:shd w:val="clear" w:color="auto" w:fill="EAEAEA"/>
              </w:rPr>
              <w:t xml:space="preserve"> (</w:t>
            </w:r>
            <w:r w:rsidRPr="004B2835">
              <w:rPr>
                <w:rFonts w:ascii="Sylfaen" w:hAnsi="Sylfaen" w:cs="Sylfaen"/>
                <w:shd w:val="clear" w:color="auto" w:fill="EAEAEA"/>
              </w:rPr>
              <w:t>შემდგომ</w:t>
            </w:r>
            <w:r w:rsidRPr="004B2835">
              <w:rPr>
                <w:rFonts w:ascii="Helvetica" w:hAnsi="Helvetica"/>
                <w:shd w:val="clear" w:color="auto" w:fill="EAEAEA"/>
              </w:rPr>
              <w:t xml:space="preserve"> – </w:t>
            </w:r>
            <w:r w:rsidRPr="004B2835">
              <w:rPr>
                <w:rFonts w:ascii="Sylfaen" w:hAnsi="Sylfaen" w:cs="Sylfaen"/>
                <w:shd w:val="clear" w:color="auto" w:fill="EAEAEA"/>
              </w:rPr>
              <w:t>სააგენტოს</w:t>
            </w:r>
            <w:r w:rsidRPr="004B2835">
              <w:rPr>
                <w:rFonts w:ascii="Helvetica" w:hAnsi="Helvetica"/>
                <w:shd w:val="clear" w:color="auto" w:fill="EAEAEA"/>
              </w:rPr>
              <w:t xml:space="preserve"> </w:t>
            </w:r>
            <w:r w:rsidRPr="004B2835">
              <w:rPr>
                <w:rFonts w:ascii="Sylfaen" w:hAnsi="Sylfaen" w:cs="Sylfaen"/>
                <w:shd w:val="clear" w:color="auto" w:fill="EAEAEA"/>
              </w:rPr>
              <w:t>ტერიტორიული</w:t>
            </w:r>
            <w:r w:rsidRPr="004B2835">
              <w:rPr>
                <w:rFonts w:ascii="Helvetica" w:hAnsi="Helvetica"/>
                <w:shd w:val="clear" w:color="auto" w:fill="EAEAEA"/>
              </w:rPr>
              <w:t xml:space="preserve"> </w:t>
            </w:r>
            <w:r w:rsidRPr="004B2835">
              <w:rPr>
                <w:rFonts w:ascii="Sylfaen" w:hAnsi="Sylfaen" w:cs="Sylfaen"/>
                <w:shd w:val="clear" w:color="auto" w:fill="EAEAEA"/>
              </w:rPr>
              <w:t>სამსახური</w:t>
            </w:r>
            <w:r w:rsidRPr="004B2835">
              <w:rPr>
                <w:rFonts w:ascii="Helvetica" w:hAnsi="Helvetica"/>
                <w:shd w:val="clear" w:color="auto" w:fill="EAEAEA"/>
              </w:rPr>
              <w:t>)</w:t>
            </w:r>
            <w:r w:rsidRPr="004B2835">
              <w:rPr>
                <w:rFonts w:ascii="Sylfaen" w:hAnsi="Sylfaen"/>
                <w:shd w:val="clear" w:color="auto" w:fill="EAEAEA"/>
                <w:lang w:val="ka-GE"/>
              </w:rPr>
              <w:t xml:space="preserve">,“ </w:t>
            </w:r>
            <w:r w:rsidRPr="004B2835">
              <w:rPr>
                <w:rFonts w:ascii="Sylfaen" w:hAnsi="Sylfaen"/>
                <w:lang w:val="ka-GE"/>
              </w:rPr>
              <w:t xml:space="preserve">მიხედვით არ არის ქორწინება, შესაბამისად, ასეთი ნებაყოფლობითი ურთიერთობის დროს შეძენილი ერთობლივი ქონება ზემოაღნიშნული კოდექსის მიხედვით არ იყოფა ქალსა და მამაკაცს შორის. </w:t>
            </w:r>
            <w:r w:rsidR="000F0591" w:rsidRPr="004B2835">
              <w:rPr>
                <w:rFonts w:ascii="Sylfaen" w:hAnsi="Sylfaen"/>
                <w:lang w:val="ka-GE"/>
              </w:rPr>
              <w:t xml:space="preserve">ამასთან, არაკონსტიტუციურია სამოქალაქო კოდექსის 1151-ე მუხლი, რომელიც ლახავს რწმენისა და რელიგიის თავისუფლებას და ოჯახისა და პირადი ცხოვრების მცნებას, ვინაიდან ჯვრის </w:t>
            </w:r>
            <w:r w:rsidR="001200EF">
              <w:rPr>
                <w:rFonts w:ascii="Sylfaen" w:hAnsi="Sylfaen"/>
                <w:lang w:val="ka-GE"/>
              </w:rPr>
              <w:t xml:space="preserve">წერის </w:t>
            </w:r>
            <w:r w:rsidR="000F0591" w:rsidRPr="004B2835">
              <w:rPr>
                <w:rFonts w:ascii="Sylfaen" w:hAnsi="Sylfaen"/>
                <w:lang w:val="ka-GE"/>
              </w:rPr>
              <w:t xml:space="preserve">მოწმობას სასამართლოსთვის არ აქვს არანაირი იურიდიული ძალა, რაც ნიშნავს იმას, რომ სამოქალაქო დავის შემთხვევაში სასამართლო არ აღიარებს ქალისა და კაცის თანაცხოვრების პერიოდში წარმოქნილ უფლებებსა და მოვალეობებს თუ არ იქნა სსიპ სახელმწიფო სერვისების განვითარების სააგენტოში დარეგისტრირებული ოფიციალური ქორწინება. </w:t>
            </w:r>
            <w:r w:rsidRPr="004B2835">
              <w:rPr>
                <w:rFonts w:ascii="Sylfaen" w:hAnsi="Sylfaen"/>
                <w:lang w:val="ka-GE"/>
              </w:rPr>
              <w:t xml:space="preserve">აღნიშნული მიდგომა ეფუძნება არაკონსტიტუციურ </w:t>
            </w:r>
            <w:r w:rsidR="0075601C" w:rsidRPr="004B2835">
              <w:rPr>
                <w:rFonts w:ascii="Sylfaen" w:hAnsi="Sylfaen"/>
                <w:lang w:val="ka-GE"/>
              </w:rPr>
              <w:t>მუხლს</w:t>
            </w:r>
            <w:r w:rsidRPr="004B2835">
              <w:rPr>
                <w:rFonts w:ascii="Sylfaen" w:hAnsi="Sylfaen"/>
                <w:lang w:val="ka-GE"/>
              </w:rPr>
              <w:t>, რაც არის სამოქალაქო კოდექსის 1106-ე მუხლი</w:t>
            </w:r>
            <w:r w:rsidR="005B1A6B" w:rsidRPr="004B2835">
              <w:rPr>
                <w:rFonts w:ascii="Sylfaen" w:hAnsi="Sylfaen"/>
                <w:lang w:val="ka-GE"/>
              </w:rPr>
              <w:t>,</w:t>
            </w:r>
            <w:r w:rsidR="000F0591" w:rsidRPr="004B2835">
              <w:rPr>
                <w:rFonts w:ascii="Sylfaen" w:hAnsi="Sylfaen"/>
                <w:lang w:val="ka-GE"/>
              </w:rPr>
              <w:t xml:space="preserve"> ასევე 1151-ე მუხლი,</w:t>
            </w:r>
            <w:r w:rsidR="005B1A6B" w:rsidRPr="004B2835">
              <w:rPr>
                <w:rFonts w:ascii="Sylfaen" w:hAnsi="Sylfaen"/>
                <w:lang w:val="ka-GE"/>
              </w:rPr>
              <w:t xml:space="preserve"> რომელიც</w:t>
            </w:r>
            <w:r w:rsidRPr="004B2835">
              <w:rPr>
                <w:rFonts w:ascii="Sylfaen" w:hAnsi="Sylfaen"/>
                <w:lang w:val="ka-GE"/>
              </w:rPr>
              <w:t xml:space="preserve"> გამორიცხავს თანაცხოვრების </w:t>
            </w:r>
            <w:r w:rsidR="005B1A6B" w:rsidRPr="004B2835">
              <w:rPr>
                <w:rFonts w:ascii="Sylfaen" w:hAnsi="Sylfaen"/>
                <w:lang w:val="ka-GE"/>
              </w:rPr>
              <w:t>პერიოდის კანონიერებას</w:t>
            </w:r>
            <w:r w:rsidRPr="004B2835">
              <w:rPr>
                <w:rFonts w:ascii="Sylfaen" w:hAnsi="Sylfaen"/>
                <w:lang w:val="ka-GE"/>
              </w:rPr>
              <w:t xml:space="preserve"> თუ ასეთი თანაცხოვრება არ არის სსიპ სახლემწიფო სერვისების განვითარების სააგენტოში რეგისტრირებული. შესაბამისად</w:t>
            </w:r>
            <w:r w:rsidR="000F0591" w:rsidRPr="004B2835">
              <w:rPr>
                <w:rFonts w:ascii="Sylfaen" w:hAnsi="Sylfaen"/>
                <w:lang w:val="ka-GE"/>
              </w:rPr>
              <w:t>, წარმოდგენილი მუხლები</w:t>
            </w:r>
            <w:r w:rsidRPr="004B2835">
              <w:rPr>
                <w:rFonts w:ascii="Sylfaen" w:hAnsi="Sylfaen"/>
                <w:lang w:val="ka-GE"/>
              </w:rPr>
              <w:t xml:space="preserve">, </w:t>
            </w:r>
            <w:r w:rsidR="000F0591" w:rsidRPr="004B2835">
              <w:rPr>
                <w:rFonts w:ascii="Sylfaen" w:hAnsi="Sylfaen"/>
                <w:lang w:val="ka-GE"/>
              </w:rPr>
              <w:t>რომლებიც</w:t>
            </w:r>
            <w:r w:rsidRPr="004B2835">
              <w:rPr>
                <w:rFonts w:ascii="Sylfaen" w:hAnsi="Sylfaen"/>
                <w:lang w:val="ka-GE"/>
              </w:rPr>
              <w:t xml:space="preserve"> თანხვედრაში უნდა </w:t>
            </w:r>
            <w:r w:rsidR="000F0591" w:rsidRPr="004B2835">
              <w:rPr>
                <w:rFonts w:ascii="Sylfaen" w:hAnsi="Sylfaen"/>
                <w:lang w:val="ka-GE"/>
              </w:rPr>
              <w:t>იყვნენ</w:t>
            </w:r>
            <w:r w:rsidRPr="004B2835">
              <w:rPr>
                <w:rFonts w:ascii="Sylfaen" w:hAnsi="Sylfaen"/>
                <w:lang w:val="ka-GE"/>
              </w:rPr>
              <w:t xml:space="preserve"> კონსტიტუციასთან</w:t>
            </w:r>
            <w:r w:rsidR="003773C1" w:rsidRPr="004B2835">
              <w:rPr>
                <w:rFonts w:ascii="Sylfaen" w:hAnsi="Sylfaen"/>
                <w:lang w:val="ka-GE"/>
              </w:rPr>
              <w:t xml:space="preserve"> თანასწორობის,</w:t>
            </w:r>
            <w:r w:rsidRPr="004B2835">
              <w:rPr>
                <w:rFonts w:ascii="Sylfaen" w:hAnsi="Sylfaen"/>
                <w:lang w:val="ka-GE"/>
              </w:rPr>
              <w:t xml:space="preserve"> საკუთრებისა და ქორწინების უფლების გარანტიების თვალსაზრისით, </w:t>
            </w:r>
            <w:r w:rsidR="000F0591" w:rsidRPr="004B2835">
              <w:rPr>
                <w:rFonts w:ascii="Sylfaen" w:hAnsi="Sylfaen"/>
                <w:lang w:val="ka-GE"/>
              </w:rPr>
              <w:t xml:space="preserve">ასევე რელიგიისა და რწმენის, პირადი და ოჯახური ცხოვრების კუთხით, </w:t>
            </w:r>
            <w:r w:rsidRPr="004B2835">
              <w:rPr>
                <w:rFonts w:ascii="Sylfaen" w:hAnsi="Sylfaen"/>
                <w:lang w:val="ka-GE"/>
              </w:rPr>
              <w:t>ლახავს რა ადამიანის (ძირითადად ქალთა) უფლებებსა და ადამიანის უფლებათ</w:t>
            </w:r>
            <w:r w:rsidRPr="004B2835">
              <w:rPr>
                <w:rFonts w:ascii="Sylfaen" w:hAnsi="Sylfaen"/>
              </w:rPr>
              <w:t>ა</w:t>
            </w:r>
            <w:r w:rsidRPr="004B2835">
              <w:rPr>
                <w:rFonts w:ascii="Sylfaen" w:hAnsi="Sylfaen"/>
                <w:lang w:val="ka-GE"/>
              </w:rPr>
              <w:t xml:space="preserve"> დაცვის ევროპული კონვენციით დადგენილ ნორმებს</w:t>
            </w:r>
            <w:r w:rsidR="000F0591" w:rsidRPr="004B2835">
              <w:rPr>
                <w:rFonts w:ascii="Sylfaen" w:hAnsi="Sylfaen"/>
                <w:lang w:val="ka-GE"/>
              </w:rPr>
              <w:t>, ასევე არ არის თანხვედრაში ცივილიზირებული სამყაროს დღის წესრიგთან</w:t>
            </w:r>
            <w:r w:rsidRPr="004B2835">
              <w:rPr>
                <w:rFonts w:ascii="Sylfaen" w:hAnsi="Sylfaen"/>
                <w:lang w:val="ka-GE"/>
              </w:rPr>
              <w:t xml:space="preserve">. </w:t>
            </w:r>
          </w:p>
          <w:p w:rsidR="00E9444D" w:rsidRDefault="00E9444D" w:rsidP="00E9444D">
            <w:pPr>
              <w:ind w:right="-18"/>
              <w:jc w:val="both"/>
              <w:rPr>
                <w:rFonts w:ascii="Sylfaen" w:hAnsi="Sylfaen"/>
                <w:lang w:val="ka-GE"/>
              </w:rPr>
            </w:pPr>
          </w:p>
          <w:p w:rsidR="00E9444D" w:rsidRDefault="00E9444D" w:rsidP="00E9444D">
            <w:pPr>
              <w:ind w:right="-18"/>
              <w:jc w:val="both"/>
              <w:rPr>
                <w:rFonts w:ascii="Sylfaen" w:hAnsi="Sylfaen"/>
                <w:lang w:val="ka-GE"/>
              </w:rPr>
            </w:pPr>
            <w:r>
              <w:rPr>
                <w:rFonts w:ascii="Sylfaen" w:hAnsi="Sylfaen"/>
                <w:lang w:val="ka-GE"/>
              </w:rPr>
              <w:t>გამომდინარე აქედან, კონსტიტუციური სარჩელი</w:t>
            </w:r>
            <w:r>
              <w:rPr>
                <w:rFonts w:ascii="Sylfaen" w:hAnsi="Sylfaen"/>
              </w:rPr>
              <w:t xml:space="preserve"> </w:t>
            </w:r>
            <w:r>
              <w:rPr>
                <w:rFonts w:ascii="Sylfaen" w:hAnsi="Sylfaen"/>
                <w:lang w:val="ka-GE"/>
              </w:rPr>
              <w:t xml:space="preserve">საფუძვლიანია და სრულ თანხვედრაშია საკონსტიტუციო სამართალწარმოების შესახებ საქართველოს კანონის 18-ე, 16-ე მუხლებთან. ამასთან სარჩელი თანხვედრაშია „საქართველოს საკონსტიტუციო სასამართლოს შესახებ“ საქართელოს ორგანული კანონის    </w:t>
            </w:r>
            <w:r w:rsidRPr="003209D1">
              <w:rPr>
                <w:rFonts w:ascii="Sylfaen" w:hAnsi="Sylfaen"/>
                <w:lang w:val="ka-GE"/>
              </w:rPr>
              <w:t>31</w:t>
            </w:r>
            <w:r>
              <w:rPr>
                <w:rFonts w:ascii="Sylfaen" w:hAnsi="Sylfaen"/>
                <w:vertAlign w:val="superscript"/>
                <w:lang w:val="ka-GE"/>
              </w:rPr>
              <w:t xml:space="preserve">1 </w:t>
            </w:r>
            <w:r>
              <w:rPr>
                <w:rFonts w:ascii="Sylfaen" w:hAnsi="Sylfaen"/>
                <w:lang w:val="ka-GE"/>
              </w:rPr>
              <w:t xml:space="preserve">- ე მუხლთან, ასევე </w:t>
            </w:r>
            <w:r w:rsidRPr="003209D1">
              <w:rPr>
                <w:rFonts w:ascii="Sylfaen" w:hAnsi="Sylfaen"/>
                <w:lang w:val="ka-GE"/>
              </w:rPr>
              <w:t>31</w:t>
            </w:r>
            <w:r w:rsidRPr="003209D1">
              <w:rPr>
                <w:rFonts w:ascii="Sylfaen" w:hAnsi="Sylfaen"/>
                <w:vertAlign w:val="superscript"/>
                <w:lang w:val="ka-GE"/>
              </w:rPr>
              <w:t>3</w:t>
            </w:r>
            <w:r>
              <w:rPr>
                <w:rFonts w:ascii="Sylfaen" w:hAnsi="Sylfaen"/>
                <w:vertAlign w:val="superscript"/>
                <w:lang w:val="ka-GE"/>
              </w:rPr>
              <w:t xml:space="preserve"> -</w:t>
            </w:r>
            <w:r>
              <w:rPr>
                <w:rFonts w:ascii="Sylfaen" w:hAnsi="Sylfaen"/>
                <w:lang w:val="ka-GE"/>
              </w:rPr>
              <w:t xml:space="preserve">ე მუხლის პირველ პუნქტთან, რომლითაც განისაზღვრება კონსტიტუციური სარჩელის არსებითად განსახილველად მიუღებლობის სხვა საფუძვლები. </w:t>
            </w:r>
          </w:p>
          <w:p w:rsidR="00E9444D" w:rsidRDefault="00E9444D" w:rsidP="00E9444D">
            <w:pPr>
              <w:ind w:right="-18"/>
              <w:jc w:val="both"/>
              <w:rPr>
                <w:rFonts w:ascii="Sylfaen" w:hAnsi="Sylfaen"/>
                <w:lang w:val="ka-GE"/>
              </w:rPr>
            </w:pPr>
          </w:p>
          <w:p w:rsidR="00E9444D" w:rsidRDefault="00E9444D" w:rsidP="00E9444D">
            <w:pPr>
              <w:ind w:right="-18"/>
              <w:jc w:val="both"/>
              <w:rPr>
                <w:rFonts w:ascii="Sylfaen" w:hAnsi="Sylfaen"/>
                <w:lang w:val="ka-GE"/>
              </w:rPr>
            </w:pPr>
            <w:r>
              <w:rPr>
                <w:rFonts w:ascii="Sylfaen" w:hAnsi="Sylfaen"/>
                <w:lang w:val="ka-GE"/>
              </w:rPr>
              <w:t xml:space="preserve">სარჩელში წარმოდგენილი პრობლემა სისტემური ხასიათისაა და ემყარება საქართველოში წლების განმავლობაში დაგროვილ მანკიერ პრაქტიკას, რაც უგულებელყოფს საქართველოს კონსტიტუციასა და ადამიანის უფლებათა დაცვის ევროპული სასამართლოს პრეცედენტულ სამართალს </w:t>
            </w:r>
            <w:r w:rsidR="0075601C">
              <w:rPr>
                <w:rFonts w:ascii="Sylfaen" w:hAnsi="Sylfaen"/>
                <w:lang w:val="ka-GE"/>
              </w:rPr>
              <w:t xml:space="preserve">გენდერული თანასწორობის, </w:t>
            </w:r>
            <w:r>
              <w:rPr>
                <w:rFonts w:ascii="Sylfaen" w:hAnsi="Sylfaen"/>
                <w:lang w:val="ka-GE"/>
              </w:rPr>
              <w:t xml:space="preserve">საკუთრებისა და ქორწინების უფლებების რეალიზაციის თვალსაზრისით. სარჩელი არის </w:t>
            </w:r>
            <w:r>
              <w:rPr>
                <w:rFonts w:ascii="Sylfaen" w:hAnsi="Sylfaen"/>
                <w:lang w:val="ka-GE"/>
              </w:rPr>
              <w:lastRenderedPageBreak/>
              <w:t xml:space="preserve">აქტუალური, მოიცავს რა მოკლე მიმოხილვას თუ რაოდენ დაჩაგრულია ადამიანი, როდესაც მას ძლიერი სქესის წარმომადგენელი აძევებს სახლიდან და არ აქვს არანაირი სხვა წასასვლელი, მიუხედავად იმისა, რომ ამ ადამიანს, როგორც სუსტი სქესის წარმომადგენელს აქვს სრულფასოვანი მონაწილეობა თავის მეუღლესთან ერთად თანაცხოვრების პერიოდში შეძენილი ქონების თვალსაზრისით. </w:t>
            </w:r>
          </w:p>
          <w:p w:rsidR="00E9444D" w:rsidRDefault="00E9444D" w:rsidP="00E9444D">
            <w:pPr>
              <w:ind w:right="-18"/>
              <w:jc w:val="both"/>
              <w:rPr>
                <w:rFonts w:ascii="Sylfaen" w:hAnsi="Sylfaen"/>
                <w:lang w:val="ka-GE"/>
              </w:rPr>
            </w:pPr>
          </w:p>
          <w:p w:rsidR="00E9444D" w:rsidRDefault="00E9444D" w:rsidP="00E9444D">
            <w:pPr>
              <w:ind w:right="-18"/>
              <w:jc w:val="both"/>
              <w:rPr>
                <w:rFonts w:ascii="Sylfaen" w:hAnsi="Sylfaen"/>
                <w:lang w:val="ka-GE"/>
              </w:rPr>
            </w:pPr>
            <w:r>
              <w:rPr>
                <w:rFonts w:ascii="Sylfaen" w:hAnsi="Sylfaen"/>
                <w:lang w:val="ka-GE"/>
              </w:rPr>
              <w:t xml:space="preserve">ნაკლებ სავარაუდოა საკონსტიტუციო სასამართლოს წარსულში ჰქონდეს განხილული მსგავსი პრობლემა, ვინაიდან ამ საყოველთაო პრობლემატიკის განხილვის პირობებში საკონსტიტუციო სასამართლო აუცილებლად განახორციელებდა ცვლილებებს ან არაკონსტიტუციურად </w:t>
            </w:r>
            <w:r w:rsidR="005B1A6B">
              <w:rPr>
                <w:rFonts w:ascii="Sylfaen" w:hAnsi="Sylfaen"/>
                <w:lang w:val="ka-GE"/>
              </w:rPr>
              <w:t xml:space="preserve">სცნობდა ისეთ </w:t>
            </w:r>
            <w:r w:rsidR="000F0591">
              <w:rPr>
                <w:rFonts w:ascii="Sylfaen" w:hAnsi="Sylfaen"/>
                <w:lang w:val="ka-GE"/>
              </w:rPr>
              <w:t>მუხლებს</w:t>
            </w:r>
            <w:r>
              <w:rPr>
                <w:rFonts w:ascii="Sylfaen" w:hAnsi="Sylfaen"/>
                <w:lang w:val="ka-GE"/>
              </w:rPr>
              <w:t xml:space="preserve">, </w:t>
            </w:r>
            <w:r w:rsidR="000F0591">
              <w:rPr>
                <w:rFonts w:ascii="Sylfaen" w:hAnsi="Sylfaen"/>
                <w:lang w:val="ka-GE"/>
              </w:rPr>
              <w:t>რომლებიც</w:t>
            </w:r>
            <w:r>
              <w:rPr>
                <w:rFonts w:ascii="Sylfaen" w:hAnsi="Sylfaen"/>
                <w:lang w:val="ka-GE"/>
              </w:rPr>
              <w:t xml:space="preserve"> პირდაპირ </w:t>
            </w:r>
            <w:r w:rsidR="000F0591">
              <w:rPr>
                <w:rFonts w:ascii="Sylfaen" w:hAnsi="Sylfaen"/>
                <w:lang w:val="ka-GE"/>
              </w:rPr>
              <w:t>არღვევენ</w:t>
            </w:r>
            <w:r>
              <w:rPr>
                <w:rFonts w:ascii="Sylfaen" w:hAnsi="Sylfaen"/>
                <w:lang w:val="ka-GE"/>
              </w:rPr>
              <w:t xml:space="preserve"> ადამიანის (განსახილველ შემთხვევაში სუსტი სქესის წარმომადგენლის) საყოველთაოდ აღიარებულ ფუნდამენტურ უფლებას, როგორიცაა  ქორწინების კანონიერების აღიარება სსიპ სახელმწიფო სერვისების განვითარების სააგენტოში რეგისტრაციის გარეშე თუ თანაცხოვრება დასტურდება შესაბამისი მტკიცებულებებით, </w:t>
            </w:r>
            <w:r w:rsidR="00BA015D">
              <w:rPr>
                <w:rFonts w:ascii="Sylfaen" w:hAnsi="Sylfaen"/>
                <w:lang w:val="ka-GE"/>
              </w:rPr>
              <w:t xml:space="preserve">მაგალითად ჯვრის წერის მოწმობით ან მოწმეთა ახსნა-განმარტებით, რაც საფუძვლად უნდა დაედოს </w:t>
            </w:r>
            <w:r>
              <w:rPr>
                <w:rFonts w:ascii="Sylfaen" w:hAnsi="Sylfaen"/>
                <w:lang w:val="ka-GE"/>
              </w:rPr>
              <w:t xml:space="preserve">ქალისა და მამაკაცის უფლებრივ თანასწორობასა და თანაცხოვრების შეწყვეტის შემთხვევაში საერთო ქონების თანამესაკუთრედ </w:t>
            </w:r>
            <w:r w:rsidR="0075601C">
              <w:rPr>
                <w:rFonts w:ascii="Sylfaen" w:hAnsi="Sylfaen"/>
                <w:lang w:val="ka-GE"/>
              </w:rPr>
              <w:t>ცნობის შესაძლებლობას</w:t>
            </w:r>
            <w:r>
              <w:rPr>
                <w:rFonts w:ascii="Sylfaen" w:hAnsi="Sylfaen"/>
                <w:lang w:val="ka-GE"/>
              </w:rPr>
              <w:t xml:space="preserve">. </w:t>
            </w:r>
          </w:p>
          <w:p w:rsidR="00E9444D" w:rsidRDefault="00E9444D" w:rsidP="00E9444D">
            <w:pPr>
              <w:ind w:right="-18"/>
              <w:jc w:val="both"/>
              <w:rPr>
                <w:rFonts w:ascii="Sylfaen" w:hAnsi="Sylfaen"/>
                <w:lang w:val="ka-GE"/>
              </w:rPr>
            </w:pPr>
          </w:p>
          <w:p w:rsidR="00C563ED" w:rsidRPr="00205F78" w:rsidRDefault="00E9444D" w:rsidP="005B1A6B">
            <w:pPr>
              <w:ind w:right="-18"/>
              <w:jc w:val="both"/>
              <w:rPr>
                <w:rFonts w:ascii="Sylfaen" w:hAnsi="Sylfaen"/>
              </w:rPr>
            </w:pPr>
            <w:r>
              <w:rPr>
                <w:rFonts w:ascii="Sylfaen" w:hAnsi="Sylfaen"/>
                <w:lang w:val="ka-GE"/>
              </w:rPr>
              <w:t xml:space="preserve">ყოველივე აღნიშნულის განხილვა და საკონსტიტუციო სასამართლოს შეფასება იძლევა რა სამომავლოდ ნებისმიერი ადამიანის უფლებების დაცვის გარანტიას. სარჩელში მოცემული </w:t>
            </w:r>
            <w:r w:rsidR="00BA015D">
              <w:rPr>
                <w:rFonts w:ascii="Sylfaen" w:hAnsi="Sylfaen"/>
                <w:lang w:val="ka-GE"/>
              </w:rPr>
              <w:t>მუხლების</w:t>
            </w:r>
            <w:r>
              <w:rPr>
                <w:rFonts w:ascii="Sylfaen" w:hAnsi="Sylfaen"/>
                <w:lang w:val="ka-GE"/>
              </w:rPr>
              <w:t xml:space="preserve"> არაკონსტიტუციურად ცნობა, ასევე მისი ცვლილება და კორექტირება, თანხვედრაში აქცევს სამოქალაქო კოდექსს არამხოლოდ ჩვენს კონსტიტუციასთან არამედ </w:t>
            </w:r>
            <w:r w:rsidR="00BA015D">
              <w:rPr>
                <w:rFonts w:ascii="Sylfaen" w:hAnsi="Sylfaen"/>
                <w:lang w:val="ka-GE"/>
              </w:rPr>
              <w:t xml:space="preserve">ჩვენს რელიგიასთან და </w:t>
            </w:r>
            <w:r>
              <w:rPr>
                <w:rFonts w:ascii="Sylfaen" w:hAnsi="Sylfaen"/>
                <w:lang w:val="ka-GE"/>
              </w:rPr>
              <w:t>ევროპულ სამართალთანაც.</w:t>
            </w:r>
          </w:p>
        </w:tc>
      </w:tr>
      <w:permEnd w:id="855576948"/>
    </w:tbl>
    <w:p w:rsidR="00230F8F" w:rsidRPr="00B93430" w:rsidRDefault="00230F8F" w:rsidP="00A83662">
      <w:pPr>
        <w:shd w:val="clear" w:color="auto" w:fill="FFFFFF" w:themeFill="background1"/>
        <w:ind w:right="-720"/>
        <w:jc w:val="both"/>
        <w:rPr>
          <w:rFonts w:ascii="Sylfaen" w:hAnsi="Sylfaen"/>
          <w:lang w:val="ka-GE"/>
        </w:rPr>
      </w:pPr>
    </w:p>
    <w:p w:rsidR="00230F8F" w:rsidRDefault="00230F8F">
      <w:pPr>
        <w:rPr>
          <w:rFonts w:ascii="Sylfaen" w:hAnsi="Sylfaen"/>
        </w:rPr>
      </w:pPr>
    </w:p>
    <w:p w:rsidR="00F80B65" w:rsidRDefault="00F80B65">
      <w:pPr>
        <w:rPr>
          <w:rFonts w:ascii="Sylfaen" w:hAnsi="Sylfaen"/>
        </w:rPr>
      </w:pPr>
    </w:p>
    <w:p w:rsidR="00F80B65" w:rsidRDefault="00F80B65">
      <w:pPr>
        <w:rPr>
          <w:rFonts w:ascii="Sylfaen" w:hAnsi="Sylfaen"/>
        </w:rPr>
      </w:pPr>
    </w:p>
    <w:p w:rsidR="00F80B65" w:rsidRDefault="00F80B65">
      <w:pPr>
        <w:rPr>
          <w:rFonts w:ascii="Sylfaen" w:hAnsi="Sylfaen"/>
        </w:rPr>
      </w:pPr>
    </w:p>
    <w:p w:rsidR="00F80B65" w:rsidRDefault="00F80B65">
      <w:pPr>
        <w:rPr>
          <w:rFonts w:ascii="Sylfaen" w:hAnsi="Sylfaen"/>
        </w:rPr>
      </w:pPr>
    </w:p>
    <w:p w:rsidR="00F80B65" w:rsidRDefault="00F80B65">
      <w:pPr>
        <w:rPr>
          <w:rFonts w:ascii="Sylfaen" w:hAnsi="Sylfaen"/>
        </w:rPr>
      </w:pPr>
    </w:p>
    <w:p w:rsidR="00F80B65" w:rsidRDefault="00F80B65">
      <w:pPr>
        <w:rPr>
          <w:rFonts w:ascii="Sylfaen" w:hAnsi="Sylfaen"/>
        </w:rPr>
      </w:pPr>
    </w:p>
    <w:p w:rsidR="00F80B65" w:rsidRDefault="00F80B65">
      <w:pPr>
        <w:rPr>
          <w:rFonts w:ascii="Sylfaen" w:hAnsi="Sylfaen"/>
        </w:rPr>
      </w:pPr>
    </w:p>
    <w:p w:rsidR="00F80B65" w:rsidRDefault="00F80B65">
      <w:pPr>
        <w:rPr>
          <w:rFonts w:ascii="Sylfaen" w:hAnsi="Sylfaen"/>
        </w:rPr>
      </w:pPr>
    </w:p>
    <w:p w:rsidR="00F80B65" w:rsidRDefault="00F80B65">
      <w:pPr>
        <w:rPr>
          <w:rFonts w:ascii="Sylfaen" w:hAnsi="Sylfaen"/>
        </w:rPr>
      </w:pPr>
    </w:p>
    <w:p w:rsidR="00F80B65" w:rsidRDefault="00F80B65">
      <w:pPr>
        <w:rPr>
          <w:rFonts w:ascii="Sylfaen" w:hAnsi="Sylfaen"/>
        </w:rPr>
      </w:pPr>
    </w:p>
    <w:p w:rsidR="00F80B65" w:rsidRPr="00F80B65" w:rsidRDefault="00F80B65">
      <w:pPr>
        <w:rPr>
          <w:rFonts w:ascii="Sylfaen" w:hAnsi="Sylfaen"/>
        </w:rPr>
      </w:pP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E055F3" w:rsidRPr="0046741A" w:rsidRDefault="00D05453" w:rsidP="00E055F3">
            <w:pPr>
              <w:ind w:right="-18"/>
              <w:jc w:val="both"/>
              <w:rPr>
                <w:rFonts w:ascii="Sylfaen" w:hAnsi="Sylfaen"/>
                <w:lang w:val="ka-GE"/>
              </w:rPr>
            </w:pPr>
            <w:permStart w:id="269355959" w:edGrp="everyone" w:colFirst="0" w:colLast="0"/>
            <w:r>
              <w:br w:type="page"/>
            </w:r>
            <w:r w:rsidR="00374B89" w:rsidRPr="0046741A">
              <w:rPr>
                <w:rFonts w:ascii="Sylfaen" w:hAnsi="Sylfaen"/>
                <w:lang w:val="ka-GE"/>
              </w:rPr>
              <w:t xml:space="preserve">მოთხოვნა </w:t>
            </w:r>
            <w:r w:rsidR="00AE1FAA" w:rsidRPr="0046741A">
              <w:rPr>
                <w:rFonts w:ascii="Sylfaen" w:hAnsi="Sylfaen"/>
                <w:lang w:val="ka-GE"/>
              </w:rPr>
              <w:t xml:space="preserve">გამომდინარეობს საქართველოში დადგენილი მანკიერი </w:t>
            </w:r>
            <w:r w:rsidR="005B1A6B" w:rsidRPr="0046741A">
              <w:rPr>
                <w:rFonts w:ascii="Sylfaen" w:hAnsi="Sylfaen"/>
                <w:lang w:val="ka-GE"/>
              </w:rPr>
              <w:t>პრაქტიკ</w:t>
            </w:r>
            <w:r w:rsidR="00AE1FAA" w:rsidRPr="0046741A">
              <w:rPr>
                <w:rFonts w:ascii="Sylfaen" w:hAnsi="Sylfaen"/>
                <w:lang w:val="ka-GE"/>
              </w:rPr>
              <w:t xml:space="preserve">იდან და ეხება როგორც </w:t>
            </w:r>
            <w:r w:rsidR="000C09F1" w:rsidRPr="0046741A">
              <w:rPr>
                <w:rFonts w:ascii="Sylfaen" w:hAnsi="Sylfaen"/>
                <w:lang w:val="ka-GE"/>
              </w:rPr>
              <w:t>მოსარჩელის</w:t>
            </w:r>
            <w:r w:rsidR="00AE1FAA" w:rsidRPr="0046741A">
              <w:rPr>
                <w:rFonts w:ascii="Sylfaen" w:hAnsi="Sylfaen"/>
                <w:lang w:val="ka-GE"/>
              </w:rPr>
              <w:t xml:space="preserve"> </w:t>
            </w:r>
            <w:r w:rsidR="000C09F1" w:rsidRPr="0046741A">
              <w:rPr>
                <w:rFonts w:ascii="Sylfaen" w:hAnsi="Sylfaen"/>
                <w:lang w:val="ka-GE"/>
              </w:rPr>
              <w:t>საკუთრების უფლების</w:t>
            </w:r>
            <w:r w:rsidR="00AE1FAA" w:rsidRPr="0046741A">
              <w:rPr>
                <w:rFonts w:ascii="Sylfaen" w:hAnsi="Sylfaen"/>
                <w:lang w:val="ka-GE"/>
              </w:rPr>
              <w:t xml:space="preserve"> სამართლიანად გადაწყვეტას, ისე საყოველთაოდ </w:t>
            </w:r>
            <w:r w:rsidR="000C09F1" w:rsidRPr="0046741A">
              <w:rPr>
                <w:rFonts w:ascii="Sylfaen" w:hAnsi="Sylfaen"/>
                <w:lang w:val="ka-GE"/>
              </w:rPr>
              <w:t>ქალთა უფლებების</w:t>
            </w:r>
            <w:r w:rsidR="00AE1FAA" w:rsidRPr="0046741A">
              <w:rPr>
                <w:rFonts w:ascii="Sylfaen" w:hAnsi="Sylfaen"/>
                <w:lang w:val="ka-GE"/>
              </w:rPr>
              <w:t xml:space="preserve"> </w:t>
            </w:r>
            <w:r w:rsidR="00E055F3" w:rsidRPr="0046741A">
              <w:rPr>
                <w:rFonts w:ascii="Sylfaen" w:hAnsi="Sylfaen"/>
                <w:lang w:val="ka-GE"/>
              </w:rPr>
              <w:t xml:space="preserve">დაცვის </w:t>
            </w:r>
            <w:r w:rsidR="00AE1FAA" w:rsidRPr="0046741A">
              <w:rPr>
                <w:rFonts w:ascii="Sylfaen" w:hAnsi="Sylfaen"/>
                <w:lang w:val="ka-GE"/>
              </w:rPr>
              <w:t>სამომავლო გარნატიას</w:t>
            </w:r>
            <w:r w:rsidR="0075601C" w:rsidRPr="0046741A">
              <w:rPr>
                <w:rFonts w:ascii="Sylfaen" w:hAnsi="Sylfaen"/>
                <w:lang w:val="ka-GE"/>
              </w:rPr>
              <w:t>ა და კონსტიტუციით გარანტირებულ თანასწორობის უფლების რეალიზაციას</w:t>
            </w:r>
            <w:r w:rsidR="00AE1FAA" w:rsidRPr="0046741A">
              <w:rPr>
                <w:rFonts w:ascii="Sylfaen" w:hAnsi="Sylfaen"/>
                <w:lang w:val="ka-GE"/>
              </w:rPr>
              <w:t>. გამომდინარე აქედან</w:t>
            </w:r>
            <w:r w:rsidR="00BA6A89" w:rsidRPr="0046741A">
              <w:rPr>
                <w:rFonts w:ascii="Sylfaen" w:hAnsi="Sylfaen"/>
                <w:lang w:val="ka-GE"/>
              </w:rPr>
              <w:t>,</w:t>
            </w:r>
            <w:r w:rsidR="00AE1FAA" w:rsidRPr="0046741A">
              <w:rPr>
                <w:rFonts w:ascii="Sylfaen" w:hAnsi="Sylfaen"/>
                <w:lang w:val="ka-GE"/>
              </w:rPr>
              <w:t xml:space="preserve"> </w:t>
            </w:r>
            <w:r w:rsidR="000C09F1" w:rsidRPr="0046741A">
              <w:rPr>
                <w:rFonts w:ascii="Sylfaen" w:hAnsi="Sylfaen"/>
                <w:lang w:val="ka-GE"/>
              </w:rPr>
              <w:t>მოსარჩელის</w:t>
            </w:r>
            <w:r w:rsidR="00AE1FAA" w:rsidRPr="0046741A">
              <w:rPr>
                <w:rFonts w:ascii="Sylfaen" w:hAnsi="Sylfaen"/>
                <w:lang w:val="ka-GE"/>
              </w:rPr>
              <w:t xml:space="preserve"> მოთხვნოვნაა არაკონსტიტუციურად იქნას ცნობილი იმ ნორმატიული </w:t>
            </w:r>
            <w:r w:rsidR="00E055F3" w:rsidRPr="0046741A">
              <w:rPr>
                <w:rFonts w:ascii="Sylfaen" w:hAnsi="Sylfaen"/>
                <w:lang w:val="ka-GE"/>
              </w:rPr>
              <w:t>აქტის</w:t>
            </w:r>
            <w:r w:rsidR="00AE1FAA" w:rsidRPr="0046741A">
              <w:rPr>
                <w:rFonts w:ascii="Sylfaen" w:hAnsi="Sylfaen"/>
                <w:lang w:val="ka-GE"/>
              </w:rPr>
              <w:t xml:space="preserve"> </w:t>
            </w:r>
            <w:r w:rsidR="00E055F3" w:rsidRPr="0046741A">
              <w:rPr>
                <w:rFonts w:ascii="Sylfaen" w:hAnsi="Sylfaen"/>
                <w:lang w:val="ka-GE"/>
              </w:rPr>
              <w:t>მუხლი</w:t>
            </w:r>
            <w:r w:rsidR="004C46E9" w:rsidRPr="0046741A">
              <w:rPr>
                <w:rFonts w:ascii="Sylfaen" w:hAnsi="Sylfaen"/>
                <w:lang w:val="ka-GE"/>
              </w:rPr>
              <w:t xml:space="preserve">, ასევე სიტყვები და წინადადებები, </w:t>
            </w:r>
            <w:r w:rsidR="00AE1FAA" w:rsidRPr="0046741A">
              <w:rPr>
                <w:rFonts w:ascii="Sylfaen" w:hAnsi="Sylfaen"/>
                <w:lang w:val="ka-GE"/>
              </w:rPr>
              <w:t xml:space="preserve">რომლებიც </w:t>
            </w:r>
            <w:r w:rsidR="005B1A6B" w:rsidRPr="0046741A">
              <w:rPr>
                <w:rFonts w:ascii="Sylfaen" w:hAnsi="Sylfaen"/>
                <w:lang w:val="ka-GE"/>
              </w:rPr>
              <w:t>ეწინააღმდგებიან</w:t>
            </w:r>
            <w:r w:rsidR="00AE1FAA" w:rsidRPr="0046741A">
              <w:rPr>
                <w:rFonts w:ascii="Sylfaen" w:hAnsi="Sylfaen"/>
                <w:lang w:val="ka-GE"/>
              </w:rPr>
              <w:t xml:space="preserve"> </w:t>
            </w:r>
            <w:r w:rsidR="005B1A6B" w:rsidRPr="0046741A">
              <w:rPr>
                <w:rFonts w:ascii="Sylfaen" w:hAnsi="Sylfaen"/>
                <w:lang w:val="ka-GE"/>
              </w:rPr>
              <w:t>ქალისა და მამაკაცის</w:t>
            </w:r>
            <w:r w:rsidR="000C09F1" w:rsidRPr="0046741A">
              <w:rPr>
                <w:rFonts w:ascii="Sylfaen" w:hAnsi="Sylfaen"/>
                <w:lang w:val="ka-GE"/>
              </w:rPr>
              <w:t xml:space="preserve"> </w:t>
            </w:r>
            <w:r w:rsidR="00E9444D" w:rsidRPr="0046741A">
              <w:rPr>
                <w:rFonts w:ascii="Sylfaen" w:hAnsi="Sylfaen"/>
                <w:lang w:val="ka-GE"/>
              </w:rPr>
              <w:t xml:space="preserve">ნებაყოფლობითი </w:t>
            </w:r>
            <w:r w:rsidR="000C09F1" w:rsidRPr="0046741A">
              <w:rPr>
                <w:rFonts w:ascii="Sylfaen" w:hAnsi="Sylfaen"/>
                <w:lang w:val="ka-GE"/>
              </w:rPr>
              <w:t>თანაცხოვრების პერიოდში შეძენილი ქონების გაყოფის შესაძ</w:t>
            </w:r>
            <w:r w:rsidR="00E9444D" w:rsidRPr="0046741A">
              <w:rPr>
                <w:rFonts w:ascii="Sylfaen" w:hAnsi="Sylfaen"/>
                <w:lang w:val="ka-GE"/>
              </w:rPr>
              <w:t>ლ</w:t>
            </w:r>
            <w:r w:rsidR="000C09F1" w:rsidRPr="0046741A">
              <w:rPr>
                <w:rFonts w:ascii="Sylfaen" w:hAnsi="Sylfaen"/>
                <w:lang w:val="ka-GE"/>
              </w:rPr>
              <w:t xml:space="preserve">ებლობას </w:t>
            </w:r>
            <w:r w:rsidR="00E9444D" w:rsidRPr="0046741A">
              <w:rPr>
                <w:rFonts w:ascii="Sylfaen" w:hAnsi="Sylfaen"/>
                <w:lang w:val="ka-GE"/>
              </w:rPr>
              <w:t xml:space="preserve">და </w:t>
            </w:r>
            <w:r w:rsidR="00AE1FAA" w:rsidRPr="0046741A">
              <w:rPr>
                <w:rFonts w:ascii="Sylfaen" w:hAnsi="Sylfaen"/>
                <w:lang w:val="ka-GE"/>
              </w:rPr>
              <w:t xml:space="preserve">უპირატესობას ანიჭებენ </w:t>
            </w:r>
            <w:r w:rsidR="00E9444D" w:rsidRPr="0046741A">
              <w:rPr>
                <w:rFonts w:ascii="Sylfaen" w:hAnsi="Sylfaen"/>
                <w:lang w:val="ka-GE"/>
              </w:rPr>
              <w:t xml:space="preserve">მხოლოდ სსიპ სახელმწიფო სერვისების განვითარების სააგენტოში რეგისტრირებულ ქორწინებას. </w:t>
            </w:r>
          </w:p>
          <w:p w:rsidR="0075601C" w:rsidRPr="0046741A" w:rsidRDefault="0075601C" w:rsidP="00E055F3">
            <w:pPr>
              <w:ind w:right="-18"/>
              <w:jc w:val="both"/>
              <w:rPr>
                <w:rFonts w:ascii="Sylfaen" w:hAnsi="Sylfaen"/>
                <w:lang w:val="ka-GE"/>
              </w:rPr>
            </w:pPr>
          </w:p>
          <w:p w:rsidR="0075601C" w:rsidRPr="0046741A" w:rsidRDefault="0075601C" w:rsidP="00E055F3">
            <w:pPr>
              <w:ind w:right="-18"/>
              <w:jc w:val="both"/>
              <w:rPr>
                <w:rFonts w:ascii="Sylfaen" w:hAnsi="Sylfaen"/>
                <w:lang w:val="ka-GE"/>
              </w:rPr>
            </w:pPr>
            <w:r w:rsidRPr="0046741A">
              <w:rPr>
                <w:rFonts w:ascii="Sylfaen" w:hAnsi="Sylfaen"/>
                <w:lang w:val="ka-GE"/>
              </w:rPr>
              <w:t xml:space="preserve">ამდენად, საკონსტიტუციო სასამართლოს </w:t>
            </w:r>
            <w:r w:rsidRPr="0046741A">
              <w:rPr>
                <w:rFonts w:ascii="Sylfaen" w:hAnsi="Sylfaen"/>
                <w:b/>
                <w:lang w:val="ka-GE"/>
              </w:rPr>
              <w:t>ვთხოვთ,</w:t>
            </w:r>
            <w:r w:rsidRPr="0046741A">
              <w:rPr>
                <w:rFonts w:ascii="Sylfaen" w:hAnsi="Sylfaen"/>
                <w:lang w:val="ka-GE"/>
              </w:rPr>
              <w:t xml:space="preserve"> სსკ-ს 1106-ე</w:t>
            </w:r>
            <w:r w:rsidR="00BA015D" w:rsidRPr="0046741A">
              <w:rPr>
                <w:rFonts w:ascii="Sylfaen" w:hAnsi="Sylfaen"/>
                <w:lang w:val="ka-GE"/>
              </w:rPr>
              <w:t xml:space="preserve"> და 1151-ე</w:t>
            </w:r>
            <w:r w:rsidRPr="0046741A">
              <w:rPr>
                <w:rFonts w:ascii="Sylfaen" w:hAnsi="Sylfaen"/>
                <w:lang w:val="ka-GE"/>
              </w:rPr>
              <w:t xml:space="preserve"> </w:t>
            </w:r>
            <w:r w:rsidR="00BA015D" w:rsidRPr="0046741A">
              <w:rPr>
                <w:rFonts w:ascii="Sylfaen" w:hAnsi="Sylfaen"/>
                <w:lang w:val="ka-GE"/>
              </w:rPr>
              <w:t>მუხლებში</w:t>
            </w:r>
            <w:r w:rsidRPr="0046741A">
              <w:rPr>
                <w:rFonts w:ascii="Sylfaen" w:hAnsi="Sylfaen"/>
                <w:lang w:val="ka-GE"/>
              </w:rPr>
              <w:t xml:space="preserve"> ცვლილებების შე</w:t>
            </w:r>
            <w:r w:rsidR="00374B89" w:rsidRPr="0046741A">
              <w:rPr>
                <w:rFonts w:ascii="Sylfaen" w:hAnsi="Sylfaen"/>
                <w:lang w:val="ka-GE"/>
              </w:rPr>
              <w:t>ტ</w:t>
            </w:r>
            <w:r w:rsidRPr="0046741A">
              <w:rPr>
                <w:rFonts w:ascii="Sylfaen" w:hAnsi="Sylfaen"/>
                <w:lang w:val="ka-GE"/>
              </w:rPr>
              <w:t xml:space="preserve">ანასა და შემდეგნაირად ჩამოყალიბებას: </w:t>
            </w:r>
          </w:p>
          <w:p w:rsidR="0075601C" w:rsidRPr="0046741A" w:rsidRDefault="0075601C" w:rsidP="00E055F3">
            <w:pPr>
              <w:ind w:right="-18"/>
              <w:jc w:val="both"/>
              <w:rPr>
                <w:rFonts w:ascii="Sylfaen" w:hAnsi="Sylfaen"/>
                <w:lang w:val="ka-GE"/>
              </w:rPr>
            </w:pPr>
          </w:p>
          <w:p w:rsidR="0075601C" w:rsidRPr="0046741A" w:rsidRDefault="0075601C" w:rsidP="0075601C">
            <w:pPr>
              <w:jc w:val="both"/>
              <w:rPr>
                <w:rFonts w:ascii="Sylfaen" w:hAnsi="Sylfaen"/>
                <w:u w:val="single"/>
                <w:shd w:val="clear" w:color="auto" w:fill="EAEAEA"/>
                <w:lang w:val="ka-GE"/>
              </w:rPr>
            </w:pPr>
            <w:r w:rsidRPr="0046741A">
              <w:rPr>
                <w:rStyle w:val="highlight"/>
                <w:rFonts w:ascii="Sylfaen" w:hAnsi="Sylfaen" w:cs="Sylfaen"/>
                <w:u w:val="single"/>
                <w:shd w:val="clear" w:color="auto" w:fill="FFC84F"/>
                <w:lang w:val="ka-GE"/>
              </w:rPr>
              <w:t>„</w:t>
            </w:r>
            <w:r w:rsidRPr="0046741A">
              <w:rPr>
                <w:rStyle w:val="highlight"/>
                <w:rFonts w:ascii="Sylfaen" w:hAnsi="Sylfaen" w:cs="Sylfaen"/>
                <w:u w:val="single"/>
                <w:shd w:val="clear" w:color="auto" w:fill="FFC84F"/>
              </w:rPr>
              <w:t>ქორწინება</w:t>
            </w:r>
            <w:r w:rsidRPr="0046741A">
              <w:rPr>
                <w:rFonts w:ascii="Helvetica" w:hAnsi="Helvetica"/>
                <w:u w:val="single"/>
                <w:shd w:val="clear" w:color="auto" w:fill="EAEAEA"/>
              </w:rPr>
              <w:t> </w:t>
            </w:r>
            <w:r w:rsidRPr="0046741A">
              <w:rPr>
                <w:rFonts w:ascii="Sylfaen" w:hAnsi="Sylfaen" w:cs="Sylfaen"/>
                <w:u w:val="single"/>
                <w:shd w:val="clear" w:color="auto" w:fill="EAEAEA"/>
              </w:rPr>
              <w:t>არის</w:t>
            </w:r>
            <w:r w:rsidRPr="0046741A">
              <w:rPr>
                <w:rFonts w:ascii="Helvetica" w:hAnsi="Helvetica"/>
                <w:u w:val="single"/>
                <w:shd w:val="clear" w:color="auto" w:fill="EAEAEA"/>
              </w:rPr>
              <w:t> </w:t>
            </w:r>
            <w:r w:rsidRPr="0046741A">
              <w:rPr>
                <w:rFonts w:ascii="Sylfaen" w:hAnsi="Sylfaen" w:cs="Sylfaen"/>
                <w:u w:val="single"/>
                <w:shd w:val="clear" w:color="auto" w:fill="EAEAEA"/>
              </w:rPr>
              <w:t>ოჯახის</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შექმნის</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მიზნით</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ქალისა</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და</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მამაკაცის</w:t>
            </w:r>
            <w:r w:rsidRPr="0046741A">
              <w:rPr>
                <w:rFonts w:ascii="Helvetica" w:hAnsi="Helvetica"/>
                <w:u w:val="single"/>
                <w:shd w:val="clear" w:color="auto" w:fill="EAEAEA"/>
              </w:rPr>
              <w:t> </w:t>
            </w:r>
            <w:r w:rsidRPr="0046741A">
              <w:rPr>
                <w:rFonts w:ascii="Sylfaen" w:hAnsi="Sylfaen" w:cs="Sylfaen"/>
                <w:u w:val="single"/>
                <w:shd w:val="clear" w:color="auto" w:fill="EAEAEA"/>
              </w:rPr>
              <w:t>ნებაყოფლობითი</w:t>
            </w:r>
            <w:r w:rsidRPr="0046741A">
              <w:rPr>
                <w:rFonts w:ascii="Helvetica" w:hAnsi="Helvetica"/>
                <w:u w:val="single"/>
                <w:shd w:val="clear" w:color="auto" w:fill="EAEAEA"/>
              </w:rPr>
              <w:t> </w:t>
            </w:r>
            <w:r w:rsidRPr="0046741A">
              <w:rPr>
                <w:rFonts w:ascii="Sylfaen" w:hAnsi="Sylfaen" w:cs="Sylfaen"/>
                <w:u w:val="single"/>
                <w:shd w:val="clear" w:color="auto" w:fill="EAEAEA"/>
              </w:rPr>
              <w:t>კავშირი</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რომელიც</w:t>
            </w:r>
            <w:r w:rsidRPr="0046741A">
              <w:rPr>
                <w:rFonts w:ascii="Sylfaen" w:hAnsi="Sylfaen" w:cs="Sylfaen"/>
                <w:u w:val="single"/>
                <w:shd w:val="clear" w:color="auto" w:fill="EAEAEA"/>
                <w:lang w:val="ka-GE"/>
              </w:rPr>
              <w:t xml:space="preserve"> ემყარება მეუღლეთა უფლებრივ თანასწორობასა და </w:t>
            </w:r>
            <w:r w:rsidRPr="0046741A">
              <w:rPr>
                <w:rFonts w:ascii="Sylfaen" w:hAnsi="Sylfaen"/>
                <w:u w:val="single"/>
                <w:shd w:val="clear" w:color="auto" w:fill="EAEAEA"/>
                <w:lang w:val="ka-GE"/>
              </w:rPr>
              <w:t>მიმდინარეობს თანაცხოვრება ერთ წელზე მეტი ვადით, რაც დასტურდება შესაბამისი მტკიცებულებებით</w:t>
            </w:r>
            <w:r w:rsidRPr="0046741A">
              <w:rPr>
                <w:rFonts w:ascii="Sylfaen" w:hAnsi="Sylfaen" w:cs="Sylfaen"/>
                <w:u w:val="single"/>
                <w:shd w:val="clear" w:color="auto" w:fill="EAEAEA"/>
                <w:lang w:val="ka-GE"/>
              </w:rPr>
              <w:t xml:space="preserve"> ან </w:t>
            </w:r>
            <w:r w:rsidRPr="0046741A">
              <w:rPr>
                <w:rFonts w:ascii="Sylfaen" w:hAnsi="Sylfaen" w:cs="Sylfaen"/>
                <w:u w:val="single"/>
                <w:shd w:val="clear" w:color="auto" w:fill="EAEAEA"/>
              </w:rPr>
              <w:t>რეგისტრირებულია</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საქართველოს</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იუსტიციის</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სამინისტროს</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მმართველობის</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სფეროში</w:t>
            </w:r>
            <w:r w:rsidRPr="0046741A">
              <w:rPr>
                <w:rFonts w:ascii="Helvetica" w:hAnsi="Helvetica"/>
                <w:u w:val="single"/>
                <w:shd w:val="clear" w:color="auto" w:fill="EAEAEA"/>
              </w:rPr>
              <w:t> </w:t>
            </w:r>
            <w:r w:rsidRPr="0046741A">
              <w:rPr>
                <w:rFonts w:ascii="Sylfaen" w:hAnsi="Sylfaen" w:cs="Sylfaen"/>
                <w:u w:val="single"/>
                <w:shd w:val="clear" w:color="auto" w:fill="EAEAEA"/>
              </w:rPr>
              <w:t>მოქმედი</w:t>
            </w:r>
            <w:r w:rsidRPr="0046741A">
              <w:rPr>
                <w:rFonts w:ascii="Helvetica" w:hAnsi="Helvetica"/>
                <w:u w:val="single"/>
                <w:shd w:val="clear" w:color="auto" w:fill="EAEAEA"/>
              </w:rPr>
              <w:t> </w:t>
            </w:r>
            <w:r w:rsidRPr="0046741A">
              <w:rPr>
                <w:rFonts w:ascii="Sylfaen" w:hAnsi="Sylfaen" w:cs="Sylfaen"/>
                <w:u w:val="single"/>
                <w:shd w:val="clear" w:color="auto" w:fill="EAEAEA"/>
              </w:rPr>
              <w:t>საჯარო</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სამართლის</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იურიდიული</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პირის</w:t>
            </w:r>
            <w:r w:rsidRPr="0046741A">
              <w:rPr>
                <w:rFonts w:ascii="Helvetica" w:hAnsi="Helvetica"/>
                <w:u w:val="single"/>
                <w:shd w:val="clear" w:color="auto" w:fill="EAEAEA"/>
              </w:rPr>
              <w:t xml:space="preserve"> – </w:t>
            </w:r>
            <w:r w:rsidRPr="0046741A">
              <w:rPr>
                <w:rFonts w:ascii="Sylfaen" w:hAnsi="Sylfaen" w:cs="Sylfaen"/>
                <w:u w:val="single"/>
                <w:shd w:val="clear" w:color="auto" w:fill="EAEAEA"/>
              </w:rPr>
              <w:t>სახელმწიფო</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სერვისების</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განვითარების</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სააგენტოს</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ტერიტორიულ</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სამსახურში</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შემდგომ</w:t>
            </w:r>
            <w:r w:rsidRPr="0046741A">
              <w:rPr>
                <w:rFonts w:ascii="Helvetica" w:hAnsi="Helvetica"/>
                <w:u w:val="single"/>
                <w:shd w:val="clear" w:color="auto" w:fill="EAEAEA"/>
              </w:rPr>
              <w:t xml:space="preserve"> – </w:t>
            </w:r>
            <w:r w:rsidRPr="0046741A">
              <w:rPr>
                <w:rFonts w:ascii="Sylfaen" w:hAnsi="Sylfaen" w:cs="Sylfaen"/>
                <w:u w:val="single"/>
                <w:shd w:val="clear" w:color="auto" w:fill="EAEAEA"/>
              </w:rPr>
              <w:t>სააგენტოს</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ტერიტორიული</w:t>
            </w:r>
            <w:r w:rsidRPr="0046741A">
              <w:rPr>
                <w:rFonts w:ascii="Helvetica" w:hAnsi="Helvetica"/>
                <w:u w:val="single"/>
                <w:shd w:val="clear" w:color="auto" w:fill="EAEAEA"/>
              </w:rPr>
              <w:t xml:space="preserve"> </w:t>
            </w:r>
            <w:r w:rsidRPr="0046741A">
              <w:rPr>
                <w:rFonts w:ascii="Sylfaen" w:hAnsi="Sylfaen" w:cs="Sylfaen"/>
                <w:u w:val="single"/>
                <w:shd w:val="clear" w:color="auto" w:fill="EAEAEA"/>
              </w:rPr>
              <w:t>სამსახური</w:t>
            </w:r>
            <w:r w:rsidRPr="0046741A">
              <w:rPr>
                <w:rFonts w:ascii="Helvetica" w:hAnsi="Helvetica"/>
                <w:u w:val="single"/>
                <w:shd w:val="clear" w:color="auto" w:fill="EAEAEA"/>
              </w:rPr>
              <w:t>)</w:t>
            </w:r>
            <w:r w:rsidR="00A8382D" w:rsidRPr="0046741A">
              <w:rPr>
                <w:rFonts w:ascii="Sylfaen" w:hAnsi="Sylfaen"/>
                <w:u w:val="single"/>
                <w:shd w:val="clear" w:color="auto" w:fill="EAEAEA"/>
                <w:lang w:val="ka-GE"/>
              </w:rPr>
              <w:t>.</w:t>
            </w:r>
          </w:p>
          <w:p w:rsidR="00BA015D" w:rsidRPr="0046741A" w:rsidRDefault="00BA015D" w:rsidP="0075601C">
            <w:pPr>
              <w:jc w:val="both"/>
              <w:rPr>
                <w:rFonts w:ascii="Sylfaen" w:hAnsi="Sylfaen"/>
                <w:u w:val="single"/>
                <w:shd w:val="clear" w:color="auto" w:fill="EAEAEA"/>
                <w:lang w:val="ka-GE"/>
              </w:rPr>
            </w:pPr>
          </w:p>
          <w:p w:rsidR="00BA015D" w:rsidRPr="0046741A" w:rsidRDefault="00BA015D" w:rsidP="00BA015D">
            <w:pPr>
              <w:pStyle w:val="abzacixml"/>
              <w:spacing w:before="0" w:beforeAutospacing="0" w:after="0" w:afterAutospacing="0"/>
              <w:jc w:val="both"/>
              <w:rPr>
                <w:rFonts w:ascii="Helvetica" w:hAnsi="Helvetica" w:cs="Helvetica"/>
                <w:sz w:val="22"/>
                <w:szCs w:val="22"/>
                <w:u w:val="single"/>
              </w:rPr>
            </w:pPr>
            <w:r w:rsidRPr="0046741A">
              <w:rPr>
                <w:rFonts w:ascii="Sylfaen" w:hAnsi="Sylfaen" w:cs="Sylfaen"/>
                <w:sz w:val="22"/>
                <w:szCs w:val="22"/>
                <w:u w:val="single"/>
                <w:lang w:val="ka-GE"/>
              </w:rPr>
              <w:t>„</w:t>
            </w:r>
            <w:r w:rsidRPr="0046741A">
              <w:rPr>
                <w:rFonts w:ascii="Sylfaen" w:hAnsi="Sylfaen" w:cs="Sylfaen"/>
                <w:sz w:val="22"/>
                <w:szCs w:val="22"/>
                <w:u w:val="single"/>
              </w:rPr>
              <w:t>მეუღლეთა</w:t>
            </w:r>
            <w:r w:rsidRPr="0046741A">
              <w:rPr>
                <w:rFonts w:ascii="Helvetica" w:hAnsi="Helvetica" w:cs="Helvetica"/>
                <w:sz w:val="22"/>
                <w:szCs w:val="22"/>
                <w:u w:val="single"/>
              </w:rPr>
              <w:t xml:space="preserve"> </w:t>
            </w:r>
            <w:r w:rsidRPr="0046741A">
              <w:rPr>
                <w:rFonts w:ascii="Sylfaen" w:hAnsi="Sylfaen" w:cs="Sylfaen"/>
                <w:sz w:val="22"/>
                <w:szCs w:val="22"/>
                <w:u w:val="single"/>
              </w:rPr>
              <w:t>უფლება</w:t>
            </w:r>
            <w:r w:rsidRPr="0046741A">
              <w:rPr>
                <w:rFonts w:ascii="Helvetica" w:hAnsi="Helvetica" w:cs="Helvetica"/>
                <w:sz w:val="22"/>
                <w:szCs w:val="22"/>
                <w:u w:val="single"/>
              </w:rPr>
              <w:t>-</w:t>
            </w:r>
            <w:r w:rsidRPr="0046741A">
              <w:rPr>
                <w:rFonts w:ascii="Sylfaen" w:hAnsi="Sylfaen" w:cs="Sylfaen"/>
                <w:sz w:val="22"/>
                <w:szCs w:val="22"/>
                <w:u w:val="single"/>
              </w:rPr>
              <w:t>მოვალეობებს</w:t>
            </w:r>
            <w:r w:rsidRPr="0046741A">
              <w:rPr>
                <w:rFonts w:ascii="Helvetica" w:hAnsi="Helvetica" w:cs="Helvetica"/>
                <w:sz w:val="22"/>
                <w:szCs w:val="22"/>
                <w:u w:val="single"/>
              </w:rPr>
              <w:t xml:space="preserve"> </w:t>
            </w:r>
            <w:r w:rsidRPr="0046741A">
              <w:rPr>
                <w:rFonts w:ascii="Sylfaen" w:hAnsi="Sylfaen" w:cs="Sylfaen"/>
                <w:sz w:val="22"/>
                <w:szCs w:val="22"/>
                <w:u w:val="single"/>
              </w:rPr>
              <w:t>წარმოშობს</w:t>
            </w:r>
            <w:r w:rsidRPr="0046741A">
              <w:rPr>
                <w:rFonts w:ascii="Helvetica" w:hAnsi="Helvetica" w:cs="Helvetica"/>
                <w:sz w:val="22"/>
                <w:szCs w:val="22"/>
                <w:u w:val="single"/>
              </w:rPr>
              <w:t xml:space="preserve"> </w:t>
            </w:r>
            <w:r w:rsidRPr="0046741A">
              <w:rPr>
                <w:rFonts w:ascii="Sylfaen" w:hAnsi="Sylfaen" w:cs="Sylfaen"/>
                <w:sz w:val="22"/>
                <w:szCs w:val="22"/>
                <w:u w:val="single"/>
              </w:rPr>
              <w:t>მხოლოდ</w:t>
            </w:r>
            <w:r w:rsidRPr="0046741A">
              <w:rPr>
                <w:rFonts w:ascii="Helvetica" w:hAnsi="Helvetica" w:cs="Helvetica"/>
                <w:sz w:val="22"/>
                <w:szCs w:val="22"/>
                <w:u w:val="single"/>
              </w:rPr>
              <w:t xml:space="preserve"> </w:t>
            </w:r>
            <w:r w:rsidRPr="0046741A">
              <w:rPr>
                <w:rFonts w:ascii="Sylfaen" w:hAnsi="Sylfaen" w:cs="Sylfaen"/>
                <w:sz w:val="22"/>
                <w:szCs w:val="22"/>
                <w:u w:val="single"/>
              </w:rPr>
              <w:t>საქართველოს</w:t>
            </w:r>
            <w:r w:rsidRPr="0046741A">
              <w:rPr>
                <w:rFonts w:ascii="Helvetica" w:hAnsi="Helvetica" w:cs="Helvetica"/>
                <w:sz w:val="22"/>
                <w:szCs w:val="22"/>
                <w:u w:val="single"/>
              </w:rPr>
              <w:t xml:space="preserve"> </w:t>
            </w:r>
            <w:r w:rsidRPr="0046741A">
              <w:rPr>
                <w:rFonts w:ascii="Sylfaen" w:hAnsi="Sylfaen" w:cs="Sylfaen"/>
                <w:sz w:val="22"/>
                <w:szCs w:val="22"/>
                <w:u w:val="single"/>
              </w:rPr>
              <w:t>კანონმდებლობით</w:t>
            </w:r>
            <w:r w:rsidRPr="0046741A">
              <w:rPr>
                <w:rFonts w:ascii="Helvetica" w:hAnsi="Helvetica" w:cs="Helvetica"/>
                <w:sz w:val="22"/>
                <w:szCs w:val="22"/>
                <w:u w:val="single"/>
              </w:rPr>
              <w:t xml:space="preserve"> </w:t>
            </w:r>
            <w:r w:rsidRPr="0046741A">
              <w:rPr>
                <w:rFonts w:ascii="Sylfaen" w:hAnsi="Sylfaen" w:cs="Sylfaen"/>
                <w:sz w:val="22"/>
                <w:szCs w:val="22"/>
                <w:u w:val="single"/>
              </w:rPr>
              <w:t>დადგენილი</w:t>
            </w:r>
            <w:r w:rsidRPr="0046741A">
              <w:rPr>
                <w:rFonts w:ascii="Helvetica" w:hAnsi="Helvetica" w:cs="Helvetica"/>
                <w:sz w:val="22"/>
                <w:szCs w:val="22"/>
                <w:u w:val="single"/>
              </w:rPr>
              <w:t xml:space="preserve"> </w:t>
            </w:r>
            <w:r w:rsidRPr="0046741A">
              <w:rPr>
                <w:rFonts w:ascii="Sylfaen" w:hAnsi="Sylfaen" w:cs="Sylfaen"/>
                <w:sz w:val="22"/>
                <w:szCs w:val="22"/>
                <w:u w:val="single"/>
              </w:rPr>
              <w:t>წესით</w:t>
            </w:r>
            <w:r w:rsidRPr="0046741A">
              <w:rPr>
                <w:rFonts w:ascii="Helvetica" w:hAnsi="Helvetica" w:cs="Helvetica"/>
                <w:sz w:val="22"/>
                <w:szCs w:val="22"/>
                <w:u w:val="single"/>
              </w:rPr>
              <w:t xml:space="preserve"> </w:t>
            </w:r>
            <w:r w:rsidRPr="0046741A">
              <w:rPr>
                <w:rFonts w:ascii="Sylfaen" w:hAnsi="Sylfaen" w:cs="Sylfaen"/>
                <w:sz w:val="22"/>
                <w:szCs w:val="22"/>
                <w:u w:val="single"/>
              </w:rPr>
              <w:t>რეგისტრირებული</w:t>
            </w:r>
            <w:r w:rsidRPr="0046741A">
              <w:rPr>
                <w:rFonts w:ascii="Helvetica" w:hAnsi="Helvetica" w:cs="Helvetica"/>
                <w:sz w:val="22"/>
                <w:szCs w:val="22"/>
                <w:u w:val="single"/>
              </w:rPr>
              <w:t xml:space="preserve"> </w:t>
            </w:r>
            <w:r w:rsidRPr="0046741A">
              <w:rPr>
                <w:rFonts w:ascii="Sylfaen" w:hAnsi="Sylfaen" w:cs="Sylfaen"/>
                <w:sz w:val="22"/>
                <w:szCs w:val="22"/>
                <w:u w:val="single"/>
              </w:rPr>
              <w:t>ქორწინება</w:t>
            </w:r>
            <w:r w:rsidRPr="0046741A">
              <w:rPr>
                <w:rFonts w:ascii="Sylfaen" w:hAnsi="Sylfaen" w:cs="Sylfaen"/>
                <w:sz w:val="22"/>
                <w:szCs w:val="22"/>
                <w:u w:val="single"/>
                <w:lang w:val="ka-GE"/>
              </w:rPr>
              <w:t>, ჯვრის წერის მოწმობა ანდა სხვა უტყუარი მტკიცებულებები მეუღლეთა ნებაყოფლობითი თანაცხოვრების შესახებ“</w:t>
            </w:r>
            <w:r w:rsidRPr="0046741A">
              <w:rPr>
                <w:rFonts w:ascii="Helvetica" w:hAnsi="Helvetica" w:cs="Helvetica"/>
                <w:sz w:val="22"/>
                <w:szCs w:val="22"/>
                <w:u w:val="single"/>
              </w:rPr>
              <w:t>.</w:t>
            </w:r>
          </w:p>
          <w:p w:rsidR="0075601C" w:rsidRPr="0046741A" w:rsidRDefault="0075601C" w:rsidP="00E055F3">
            <w:pPr>
              <w:ind w:right="-18"/>
              <w:jc w:val="both"/>
              <w:rPr>
                <w:rFonts w:ascii="Sylfaen" w:hAnsi="Sylfaen"/>
                <w:lang w:val="ka-GE"/>
              </w:rPr>
            </w:pPr>
          </w:p>
          <w:p w:rsidR="00E055F3" w:rsidRPr="0046741A" w:rsidRDefault="00E055F3" w:rsidP="00E055F3">
            <w:pPr>
              <w:ind w:right="-18"/>
              <w:jc w:val="both"/>
              <w:rPr>
                <w:rFonts w:ascii="Sylfaen" w:hAnsi="Sylfaen"/>
                <w:lang w:val="ka-GE"/>
              </w:rPr>
            </w:pPr>
          </w:p>
          <w:p w:rsidR="007D792D" w:rsidRPr="006A4D29" w:rsidRDefault="00AE1FAA" w:rsidP="00BA015D">
            <w:pPr>
              <w:ind w:right="-18"/>
              <w:jc w:val="both"/>
              <w:rPr>
                <w:rFonts w:ascii="Sylfaen" w:hAnsi="Sylfaen" w:cs="Sylfaen"/>
                <w:lang w:val="ka-GE"/>
              </w:rPr>
            </w:pPr>
            <w:r w:rsidRPr="0046741A">
              <w:rPr>
                <w:rFonts w:ascii="Sylfaen" w:hAnsi="Sylfaen"/>
                <w:lang w:val="ka-GE"/>
              </w:rPr>
              <w:t>მაშასადამე</w:t>
            </w:r>
            <w:r w:rsidR="00E055F3" w:rsidRPr="0046741A">
              <w:rPr>
                <w:rFonts w:ascii="Sylfaen" w:hAnsi="Sylfaen"/>
                <w:lang w:val="ka-GE"/>
              </w:rPr>
              <w:t>,</w:t>
            </w:r>
            <w:r w:rsidRPr="0046741A">
              <w:rPr>
                <w:rFonts w:ascii="Sylfaen" w:hAnsi="Sylfaen"/>
                <w:lang w:val="ka-GE"/>
              </w:rPr>
              <w:t xml:space="preserve"> საკონსტიტუციო სასამართლოს </w:t>
            </w:r>
            <w:r w:rsidRPr="0046741A">
              <w:rPr>
                <w:rFonts w:ascii="Sylfaen" w:hAnsi="Sylfaen"/>
                <w:b/>
                <w:lang w:val="ka-GE"/>
              </w:rPr>
              <w:t>ვთხოვ</w:t>
            </w:r>
            <w:r w:rsidR="00E9444D" w:rsidRPr="0046741A">
              <w:rPr>
                <w:rFonts w:ascii="Sylfaen" w:hAnsi="Sylfaen"/>
                <w:b/>
                <w:lang w:val="ka-GE"/>
              </w:rPr>
              <w:t>თ</w:t>
            </w:r>
            <w:r w:rsidRPr="0046741A">
              <w:rPr>
                <w:rFonts w:ascii="Sylfaen" w:hAnsi="Sylfaen"/>
                <w:lang w:val="ka-GE"/>
              </w:rPr>
              <w:t xml:space="preserve"> არაკონსტიტუციურად სცნოს </w:t>
            </w:r>
            <w:r w:rsidR="00E9444D" w:rsidRPr="0046741A">
              <w:rPr>
                <w:rFonts w:ascii="Sylfaen" w:hAnsi="Sylfaen" w:cs="Sylfaen"/>
                <w:lang w:val="ka-GE"/>
              </w:rPr>
              <w:t xml:space="preserve">საქართველოს სამოქალაქო კოდექსის </w:t>
            </w:r>
            <w:r w:rsidR="00E9444D" w:rsidRPr="0046741A">
              <w:rPr>
                <w:rFonts w:ascii="Sylfaen" w:hAnsi="Sylfaen"/>
                <w:lang w:val="ka-GE"/>
              </w:rPr>
              <w:t>1106-ე</w:t>
            </w:r>
            <w:r w:rsidR="00BA015D" w:rsidRPr="0046741A">
              <w:rPr>
                <w:rFonts w:ascii="Sylfaen" w:hAnsi="Sylfaen"/>
                <w:lang w:val="ka-GE"/>
              </w:rPr>
              <w:t xml:space="preserve"> და 1151-ე</w:t>
            </w:r>
            <w:r w:rsidR="00E9444D" w:rsidRPr="0046741A">
              <w:rPr>
                <w:rFonts w:ascii="Sylfaen" w:hAnsi="Sylfaen"/>
                <w:lang w:val="ka-GE"/>
              </w:rPr>
              <w:t xml:space="preserve"> </w:t>
            </w:r>
            <w:r w:rsidR="00BA015D" w:rsidRPr="0046741A">
              <w:rPr>
                <w:rFonts w:ascii="Sylfaen" w:hAnsi="Sylfaen"/>
                <w:lang w:val="ka-GE"/>
              </w:rPr>
              <w:t>მუხლები</w:t>
            </w:r>
            <w:r w:rsidR="005B1A6B" w:rsidRPr="0046741A">
              <w:rPr>
                <w:rFonts w:ascii="Sylfaen" w:hAnsi="Sylfaen"/>
                <w:lang w:val="ka-GE"/>
              </w:rPr>
              <w:t xml:space="preserve">, </w:t>
            </w:r>
            <w:r w:rsidR="00BA015D" w:rsidRPr="0046741A">
              <w:rPr>
                <w:rFonts w:ascii="Sylfaen" w:hAnsi="Sylfaen"/>
                <w:lang w:val="ka-GE"/>
              </w:rPr>
              <w:t xml:space="preserve">რომლებიც </w:t>
            </w:r>
            <w:r w:rsidR="00E9444D" w:rsidRPr="0046741A">
              <w:rPr>
                <w:rFonts w:ascii="Sylfaen" w:hAnsi="Sylfaen"/>
                <w:lang w:val="ka-GE"/>
              </w:rPr>
              <w:t xml:space="preserve">ქორწინების კანონიერებასა და ქალისა და მამაკაცის უფლებრივ თანასწორობას გამორიცხავს მათი ნებაყოფლობითი თანაცხოვრების პერიოდში, თუ ასეთი კავშირი არ არის </w:t>
            </w:r>
            <w:r w:rsidR="005B1A6B" w:rsidRPr="0046741A">
              <w:rPr>
                <w:rFonts w:ascii="Sylfaen" w:hAnsi="Sylfaen"/>
                <w:lang w:val="ka-GE"/>
              </w:rPr>
              <w:t>რე</w:t>
            </w:r>
            <w:r w:rsidR="00E9444D" w:rsidRPr="0046741A">
              <w:rPr>
                <w:rFonts w:ascii="Sylfaen" w:hAnsi="Sylfaen"/>
                <w:lang w:val="ka-GE"/>
              </w:rPr>
              <w:t xml:space="preserve">გისტრირებული </w:t>
            </w:r>
            <w:r w:rsidR="00E9444D" w:rsidRPr="0046741A">
              <w:rPr>
                <w:rFonts w:ascii="Sylfaen" w:hAnsi="Sylfaen" w:cs="Sylfaen"/>
                <w:lang w:val="ka-GE"/>
              </w:rPr>
              <w:t>ს</w:t>
            </w:r>
            <w:r w:rsidR="00E9444D" w:rsidRPr="0046741A">
              <w:rPr>
                <w:rFonts w:ascii="Sylfaen" w:hAnsi="Sylfaen"/>
                <w:lang w:val="ka-GE"/>
              </w:rPr>
              <w:t>სიპ სახელმწიფო სერვისების განვითარების სააგენტოში</w:t>
            </w:r>
            <w:r w:rsidR="006A4D29" w:rsidRPr="0046741A">
              <w:rPr>
                <w:rFonts w:ascii="Sylfaen" w:hAnsi="Sylfaen"/>
                <w:lang w:val="ka-GE"/>
              </w:rPr>
              <w:t xml:space="preserve">, ასევე ვთხოვთ აღნიშნულ მუხლში </w:t>
            </w:r>
            <w:r w:rsidR="00BA015D" w:rsidRPr="0046741A">
              <w:rPr>
                <w:rFonts w:ascii="Sylfaen" w:hAnsi="Sylfaen"/>
                <w:lang w:val="ka-GE"/>
              </w:rPr>
              <w:t xml:space="preserve">ზემოაღნიშნული </w:t>
            </w:r>
            <w:r w:rsidR="006A4D29" w:rsidRPr="0046741A">
              <w:rPr>
                <w:rFonts w:ascii="Sylfaen" w:hAnsi="Sylfaen"/>
                <w:lang w:val="ka-GE"/>
              </w:rPr>
              <w:t>ცვლილებების შეტანას.</w:t>
            </w:r>
          </w:p>
        </w:tc>
      </w:tr>
      <w:permEnd w:id="269355959"/>
    </w:tbl>
    <w:p w:rsidR="005E6511" w:rsidRDefault="005E6511">
      <w:pPr>
        <w:rPr>
          <w:rFonts w:ascii="Sylfaen" w:hAnsi="Sylfaen"/>
        </w:rPr>
      </w:pPr>
    </w:p>
    <w:p w:rsidR="00F80B65" w:rsidRDefault="00F80B65">
      <w:pPr>
        <w:rPr>
          <w:rFonts w:ascii="Sylfaen" w:hAnsi="Sylfaen"/>
        </w:rPr>
      </w:pPr>
    </w:p>
    <w:p w:rsidR="00F80B65" w:rsidRDefault="00F80B65">
      <w:pPr>
        <w:rPr>
          <w:rFonts w:ascii="Sylfaen" w:hAnsi="Sylfaen"/>
        </w:rPr>
      </w:pPr>
    </w:p>
    <w:p w:rsidR="00F80B65" w:rsidRDefault="00F80B65">
      <w:pPr>
        <w:rPr>
          <w:rFonts w:ascii="Sylfaen" w:hAnsi="Sylfaen"/>
        </w:rPr>
      </w:pPr>
    </w:p>
    <w:p w:rsidR="00F80B65" w:rsidRPr="00F80B65" w:rsidRDefault="00F80B65">
      <w:pPr>
        <w:rPr>
          <w:rFonts w:ascii="Sylfaen" w:hAnsi="Sylfaen"/>
        </w:rPr>
      </w:pP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63799F" w:rsidRDefault="00BF7AE0" w:rsidP="00DF2D1C">
            <w:pPr>
              <w:ind w:right="26"/>
              <w:jc w:val="both"/>
              <w:rPr>
                <w:rFonts w:ascii="Sylfaen" w:hAnsi="Sylfaen"/>
                <w:lang w:val="ka-GE"/>
              </w:rPr>
            </w:pPr>
            <w:permStart w:id="1886855896" w:edGrp="everyone"/>
            <w:r>
              <w:rPr>
                <w:rFonts w:ascii="Sylfaen" w:hAnsi="Sylfaen"/>
                <w:lang w:val="ka-GE"/>
              </w:rPr>
              <w:t>ამ ეტაპისთვის, არ გვაქვს ასეთი შუამდგომლობა</w:t>
            </w:r>
          </w:p>
          <w:permEnd w:id="1886855896"/>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BA015D" w:rsidRPr="00BA015D" w:rsidRDefault="00E055F3" w:rsidP="00BA015D">
            <w:pPr>
              <w:pStyle w:val="abzacixml"/>
              <w:spacing w:before="0" w:beforeAutospacing="0" w:after="0" w:afterAutospacing="0"/>
              <w:jc w:val="both"/>
              <w:rPr>
                <w:rFonts w:ascii="Sylfaen" w:hAnsi="Sylfaen" w:cs="Helvetica"/>
                <w:sz w:val="22"/>
                <w:szCs w:val="22"/>
                <w:lang w:val="ka-GE"/>
              </w:rPr>
            </w:pPr>
            <w:permStart w:id="620254581" w:edGrp="everyone"/>
            <w:r w:rsidRPr="00BA015D">
              <w:rPr>
                <w:rFonts w:ascii="Sylfaen" w:hAnsi="Sylfaen"/>
                <w:b/>
                <w:sz w:val="22"/>
                <w:szCs w:val="22"/>
                <w:lang w:val="ka-GE"/>
              </w:rPr>
              <w:t>სსკ-ს 1106-ე</w:t>
            </w:r>
            <w:r w:rsidR="00BA015D" w:rsidRPr="00BA015D">
              <w:rPr>
                <w:rFonts w:ascii="Sylfaen" w:hAnsi="Sylfaen"/>
                <w:b/>
                <w:sz w:val="22"/>
                <w:szCs w:val="22"/>
                <w:lang w:val="ka-GE"/>
              </w:rPr>
              <w:t>, 1151-ე</w:t>
            </w:r>
            <w:r w:rsidR="00BA015D">
              <w:rPr>
                <w:rFonts w:ascii="Sylfaen" w:hAnsi="Sylfaen"/>
                <w:b/>
                <w:sz w:val="22"/>
                <w:szCs w:val="22"/>
                <w:lang w:val="ka-GE"/>
              </w:rPr>
              <w:t xml:space="preserve"> მუხლების</w:t>
            </w:r>
            <w:r w:rsidR="00BA015D" w:rsidRPr="00BA015D">
              <w:rPr>
                <w:rFonts w:ascii="Sylfaen" w:hAnsi="Sylfaen"/>
                <w:b/>
                <w:sz w:val="22"/>
                <w:szCs w:val="22"/>
                <w:lang w:val="ka-GE"/>
              </w:rPr>
              <w:t xml:space="preserve"> პირველი პუნქტები</w:t>
            </w:r>
            <w:r w:rsidRPr="00BA015D">
              <w:rPr>
                <w:rFonts w:ascii="Sylfaen" w:hAnsi="Sylfaen"/>
                <w:b/>
                <w:sz w:val="22"/>
                <w:szCs w:val="22"/>
                <w:lang w:val="ka-GE"/>
              </w:rPr>
              <w:t xml:space="preserve"> -</w:t>
            </w:r>
            <w:r w:rsidR="00BA015D" w:rsidRPr="00BA015D">
              <w:rPr>
                <w:rFonts w:ascii="Sylfaen" w:hAnsi="Sylfaen"/>
                <w:b/>
                <w:sz w:val="22"/>
                <w:szCs w:val="22"/>
                <w:lang w:val="ka-GE"/>
              </w:rPr>
              <w:t xml:space="preserve"> </w:t>
            </w:r>
            <w:r w:rsidR="00BA015D" w:rsidRPr="00BA015D">
              <w:rPr>
                <w:rFonts w:ascii="Sylfaen" w:hAnsi="Sylfaen"/>
                <w:sz w:val="22"/>
                <w:szCs w:val="22"/>
                <w:lang w:val="ka-GE"/>
              </w:rPr>
              <w:t>„</w:t>
            </w:r>
            <w:r w:rsidRPr="00BA015D">
              <w:rPr>
                <w:rStyle w:val="highlight"/>
                <w:rFonts w:ascii="Sylfaen" w:hAnsi="Sylfaen" w:cs="Sylfaen"/>
                <w:sz w:val="22"/>
                <w:szCs w:val="22"/>
                <w:shd w:val="clear" w:color="auto" w:fill="FFC84F"/>
              </w:rPr>
              <w:t>ქორწინება</w:t>
            </w:r>
            <w:r w:rsidRPr="00BA015D">
              <w:rPr>
                <w:rFonts w:ascii="Helvetica" w:hAnsi="Helvetica"/>
                <w:sz w:val="22"/>
                <w:szCs w:val="22"/>
                <w:shd w:val="clear" w:color="auto" w:fill="EAEAEA"/>
              </w:rPr>
              <w:t> </w:t>
            </w:r>
            <w:r w:rsidRPr="00BA015D">
              <w:rPr>
                <w:rFonts w:ascii="Sylfaen" w:hAnsi="Sylfaen" w:cs="Sylfaen"/>
                <w:sz w:val="22"/>
                <w:szCs w:val="22"/>
                <w:shd w:val="clear" w:color="auto" w:fill="EAEAEA"/>
              </w:rPr>
              <w:t>არის</w:t>
            </w:r>
            <w:r w:rsidRPr="00BA015D">
              <w:rPr>
                <w:rFonts w:ascii="Helvetica" w:hAnsi="Helvetica"/>
                <w:sz w:val="22"/>
                <w:szCs w:val="22"/>
                <w:shd w:val="clear" w:color="auto" w:fill="EAEAEA"/>
              </w:rPr>
              <w:t> </w:t>
            </w:r>
            <w:r w:rsidRPr="00BA015D">
              <w:rPr>
                <w:rFonts w:ascii="Sylfaen" w:hAnsi="Sylfaen" w:cs="Sylfaen"/>
                <w:sz w:val="22"/>
                <w:szCs w:val="22"/>
                <w:shd w:val="clear" w:color="auto" w:fill="EAEAEA"/>
              </w:rPr>
              <w:t>ოჯახის</w:t>
            </w:r>
            <w:r w:rsidRPr="00BA015D">
              <w:rPr>
                <w:rFonts w:ascii="Sylfaen" w:hAnsi="Sylfaen"/>
                <w:sz w:val="22"/>
                <w:szCs w:val="22"/>
                <w:shd w:val="clear" w:color="auto" w:fill="EAEAEA"/>
                <w:lang w:val="ka-GE"/>
              </w:rPr>
              <w:t xml:space="preserve"> </w:t>
            </w:r>
            <w:r w:rsidRPr="00BA015D">
              <w:rPr>
                <w:rFonts w:ascii="Sylfaen" w:hAnsi="Sylfaen" w:cs="Sylfaen"/>
                <w:sz w:val="22"/>
                <w:szCs w:val="22"/>
                <w:shd w:val="clear" w:color="auto" w:fill="EAEAEA"/>
              </w:rPr>
              <w:t>შექმნის</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მიზნით</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ქალისა</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და</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მამაკაცის</w:t>
            </w:r>
            <w:r w:rsidRPr="00BA015D">
              <w:rPr>
                <w:rFonts w:ascii="Helvetica" w:hAnsi="Helvetica"/>
                <w:sz w:val="22"/>
                <w:szCs w:val="22"/>
                <w:shd w:val="clear" w:color="auto" w:fill="EAEAEA"/>
              </w:rPr>
              <w:t> </w:t>
            </w:r>
            <w:r w:rsidRPr="00BA015D">
              <w:rPr>
                <w:rFonts w:ascii="Sylfaen" w:hAnsi="Sylfaen" w:cs="Sylfaen"/>
                <w:sz w:val="22"/>
                <w:szCs w:val="22"/>
                <w:shd w:val="clear" w:color="auto" w:fill="EAEAEA"/>
              </w:rPr>
              <w:t>ნებაყოფლობითი</w:t>
            </w:r>
            <w:r w:rsidRPr="00BA015D">
              <w:rPr>
                <w:rFonts w:ascii="Helvetica" w:hAnsi="Helvetica"/>
                <w:sz w:val="22"/>
                <w:szCs w:val="22"/>
                <w:shd w:val="clear" w:color="auto" w:fill="EAEAEA"/>
              </w:rPr>
              <w:t> </w:t>
            </w:r>
            <w:r w:rsidRPr="00BA015D">
              <w:rPr>
                <w:rFonts w:ascii="Sylfaen" w:hAnsi="Sylfaen" w:cs="Sylfaen"/>
                <w:sz w:val="22"/>
                <w:szCs w:val="22"/>
                <w:shd w:val="clear" w:color="auto" w:fill="EAEAEA"/>
              </w:rPr>
              <w:t>კავშირი</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რომელიც</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რეგისტრირებულია</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საქართველოს</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იუსტიციის</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სამინისტროს</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მმართველობის</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სფეროში</w:t>
            </w:r>
            <w:r w:rsidRPr="00BA015D">
              <w:rPr>
                <w:rFonts w:ascii="Helvetica" w:hAnsi="Helvetica"/>
                <w:sz w:val="22"/>
                <w:szCs w:val="22"/>
                <w:shd w:val="clear" w:color="auto" w:fill="EAEAEA"/>
              </w:rPr>
              <w:t> </w:t>
            </w:r>
            <w:r w:rsidRPr="00BA015D">
              <w:rPr>
                <w:rFonts w:ascii="Sylfaen" w:hAnsi="Sylfaen" w:cs="Sylfaen"/>
                <w:sz w:val="22"/>
                <w:szCs w:val="22"/>
                <w:shd w:val="clear" w:color="auto" w:fill="EAEAEA"/>
              </w:rPr>
              <w:t>მოქმედი</w:t>
            </w:r>
            <w:r w:rsidRPr="00BA015D">
              <w:rPr>
                <w:rFonts w:ascii="Helvetica" w:hAnsi="Helvetica"/>
                <w:sz w:val="22"/>
                <w:szCs w:val="22"/>
                <w:shd w:val="clear" w:color="auto" w:fill="EAEAEA"/>
              </w:rPr>
              <w:t> </w:t>
            </w:r>
            <w:r w:rsidRPr="00BA015D">
              <w:rPr>
                <w:rFonts w:ascii="Sylfaen" w:hAnsi="Sylfaen" w:cs="Sylfaen"/>
                <w:sz w:val="22"/>
                <w:szCs w:val="22"/>
                <w:shd w:val="clear" w:color="auto" w:fill="EAEAEA"/>
              </w:rPr>
              <w:t>საჯარო</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სამართლის</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იურიდიული</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პირის</w:t>
            </w:r>
            <w:r w:rsidRPr="00BA015D">
              <w:rPr>
                <w:rFonts w:ascii="Helvetica" w:hAnsi="Helvetica"/>
                <w:sz w:val="22"/>
                <w:szCs w:val="22"/>
                <w:shd w:val="clear" w:color="auto" w:fill="EAEAEA"/>
              </w:rPr>
              <w:t xml:space="preserve"> – </w:t>
            </w:r>
            <w:r w:rsidRPr="00BA015D">
              <w:rPr>
                <w:rFonts w:ascii="Sylfaen" w:hAnsi="Sylfaen" w:cs="Sylfaen"/>
                <w:sz w:val="22"/>
                <w:szCs w:val="22"/>
                <w:shd w:val="clear" w:color="auto" w:fill="EAEAEA"/>
              </w:rPr>
              <w:t>სახელმწიფო</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სერვისების</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განვითარების</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სააგენტოს</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ტერიტორიულ</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სამსახურში</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შემდგომ</w:t>
            </w:r>
            <w:r w:rsidRPr="00BA015D">
              <w:rPr>
                <w:rFonts w:ascii="Helvetica" w:hAnsi="Helvetica"/>
                <w:sz w:val="22"/>
                <w:szCs w:val="22"/>
                <w:shd w:val="clear" w:color="auto" w:fill="EAEAEA"/>
              </w:rPr>
              <w:t xml:space="preserve"> – </w:t>
            </w:r>
            <w:r w:rsidRPr="00BA015D">
              <w:rPr>
                <w:rFonts w:ascii="Sylfaen" w:hAnsi="Sylfaen" w:cs="Sylfaen"/>
                <w:sz w:val="22"/>
                <w:szCs w:val="22"/>
                <w:shd w:val="clear" w:color="auto" w:fill="EAEAEA"/>
              </w:rPr>
              <w:t>სააგენტოს</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ტერიტორიული</w:t>
            </w:r>
            <w:r w:rsidRPr="00BA015D">
              <w:rPr>
                <w:rFonts w:ascii="Helvetica" w:hAnsi="Helvetica"/>
                <w:sz w:val="22"/>
                <w:szCs w:val="22"/>
                <w:shd w:val="clear" w:color="auto" w:fill="EAEAEA"/>
              </w:rPr>
              <w:t xml:space="preserve"> </w:t>
            </w:r>
            <w:r w:rsidRPr="00BA015D">
              <w:rPr>
                <w:rFonts w:ascii="Sylfaen" w:hAnsi="Sylfaen" w:cs="Sylfaen"/>
                <w:sz w:val="22"/>
                <w:szCs w:val="22"/>
                <w:shd w:val="clear" w:color="auto" w:fill="EAEAEA"/>
              </w:rPr>
              <w:t>სამსახური</w:t>
            </w:r>
            <w:r w:rsidRPr="00BA015D">
              <w:rPr>
                <w:rFonts w:ascii="Helvetica" w:hAnsi="Helvetica"/>
                <w:sz w:val="22"/>
                <w:szCs w:val="22"/>
                <w:shd w:val="clear" w:color="auto" w:fill="EAEAEA"/>
              </w:rPr>
              <w:t>)</w:t>
            </w:r>
            <w:r w:rsidR="00BA015D" w:rsidRPr="00BA015D">
              <w:rPr>
                <w:rFonts w:ascii="Sylfaen" w:hAnsi="Sylfaen"/>
                <w:sz w:val="22"/>
                <w:szCs w:val="22"/>
                <w:shd w:val="clear" w:color="auto" w:fill="EAEAEA"/>
                <w:lang w:val="ka-GE"/>
              </w:rPr>
              <w:t>,“ და „</w:t>
            </w:r>
            <w:r w:rsidR="00BA015D" w:rsidRPr="00BA015D">
              <w:rPr>
                <w:rFonts w:ascii="Sylfaen" w:hAnsi="Sylfaen" w:cs="Sylfaen"/>
                <w:sz w:val="22"/>
                <w:szCs w:val="22"/>
              </w:rPr>
              <w:t>მეუღლეთა</w:t>
            </w:r>
            <w:r w:rsidR="00BA015D" w:rsidRPr="00BA015D">
              <w:rPr>
                <w:rFonts w:ascii="Helvetica" w:hAnsi="Helvetica" w:cs="Helvetica"/>
                <w:sz w:val="22"/>
                <w:szCs w:val="22"/>
              </w:rPr>
              <w:t xml:space="preserve"> </w:t>
            </w:r>
            <w:r w:rsidR="00BA015D" w:rsidRPr="00BA015D">
              <w:rPr>
                <w:rFonts w:ascii="Sylfaen" w:hAnsi="Sylfaen" w:cs="Sylfaen"/>
                <w:sz w:val="22"/>
                <w:szCs w:val="22"/>
              </w:rPr>
              <w:t>უფლება</w:t>
            </w:r>
            <w:r w:rsidR="00BA015D" w:rsidRPr="00BA015D">
              <w:rPr>
                <w:rFonts w:ascii="Helvetica" w:hAnsi="Helvetica" w:cs="Helvetica"/>
                <w:sz w:val="22"/>
                <w:szCs w:val="22"/>
              </w:rPr>
              <w:t>-</w:t>
            </w:r>
            <w:r w:rsidR="00BA015D" w:rsidRPr="00BA015D">
              <w:rPr>
                <w:rFonts w:ascii="Sylfaen" w:hAnsi="Sylfaen" w:cs="Sylfaen"/>
                <w:sz w:val="22"/>
                <w:szCs w:val="22"/>
              </w:rPr>
              <w:t>მოვალეობებს</w:t>
            </w:r>
            <w:r w:rsidR="00BA015D" w:rsidRPr="00BA015D">
              <w:rPr>
                <w:rFonts w:ascii="Helvetica" w:hAnsi="Helvetica" w:cs="Helvetica"/>
                <w:sz w:val="22"/>
                <w:szCs w:val="22"/>
              </w:rPr>
              <w:t xml:space="preserve"> </w:t>
            </w:r>
            <w:r w:rsidR="00BA015D" w:rsidRPr="00BA015D">
              <w:rPr>
                <w:rFonts w:ascii="Sylfaen" w:hAnsi="Sylfaen" w:cs="Sylfaen"/>
                <w:sz w:val="22"/>
                <w:szCs w:val="22"/>
              </w:rPr>
              <w:t>წარმოშობს</w:t>
            </w:r>
            <w:r w:rsidR="00BA015D" w:rsidRPr="00BA015D">
              <w:rPr>
                <w:rFonts w:ascii="Helvetica" w:hAnsi="Helvetica" w:cs="Helvetica"/>
                <w:sz w:val="22"/>
                <w:szCs w:val="22"/>
              </w:rPr>
              <w:t xml:space="preserve"> </w:t>
            </w:r>
            <w:r w:rsidR="00BA015D" w:rsidRPr="00BA015D">
              <w:rPr>
                <w:rFonts w:ascii="Sylfaen" w:hAnsi="Sylfaen" w:cs="Sylfaen"/>
                <w:sz w:val="22"/>
                <w:szCs w:val="22"/>
              </w:rPr>
              <w:t>მხოლოდ</w:t>
            </w:r>
            <w:r w:rsidR="00BA015D" w:rsidRPr="00BA015D">
              <w:rPr>
                <w:rFonts w:ascii="Helvetica" w:hAnsi="Helvetica" w:cs="Helvetica"/>
                <w:sz w:val="22"/>
                <w:szCs w:val="22"/>
              </w:rPr>
              <w:t xml:space="preserve"> </w:t>
            </w:r>
            <w:r w:rsidR="00BA015D" w:rsidRPr="00BA015D">
              <w:rPr>
                <w:rFonts w:ascii="Sylfaen" w:hAnsi="Sylfaen" w:cs="Sylfaen"/>
                <w:sz w:val="22"/>
                <w:szCs w:val="22"/>
              </w:rPr>
              <w:t>საქართველოს</w:t>
            </w:r>
            <w:r w:rsidR="00BA015D" w:rsidRPr="00BA015D">
              <w:rPr>
                <w:rFonts w:ascii="Helvetica" w:hAnsi="Helvetica" w:cs="Helvetica"/>
                <w:sz w:val="22"/>
                <w:szCs w:val="22"/>
              </w:rPr>
              <w:t xml:space="preserve"> </w:t>
            </w:r>
            <w:r w:rsidR="00BA015D" w:rsidRPr="00BA015D">
              <w:rPr>
                <w:rFonts w:ascii="Sylfaen" w:hAnsi="Sylfaen" w:cs="Sylfaen"/>
                <w:sz w:val="22"/>
                <w:szCs w:val="22"/>
              </w:rPr>
              <w:t>კანონმდებლობით</w:t>
            </w:r>
            <w:r w:rsidR="00BA015D" w:rsidRPr="00BA015D">
              <w:rPr>
                <w:rFonts w:ascii="Helvetica" w:hAnsi="Helvetica" w:cs="Helvetica"/>
                <w:sz w:val="22"/>
                <w:szCs w:val="22"/>
              </w:rPr>
              <w:t xml:space="preserve"> </w:t>
            </w:r>
            <w:r w:rsidR="00BA015D" w:rsidRPr="00BA015D">
              <w:rPr>
                <w:rFonts w:ascii="Sylfaen" w:hAnsi="Sylfaen" w:cs="Sylfaen"/>
                <w:sz w:val="22"/>
                <w:szCs w:val="22"/>
              </w:rPr>
              <w:t>დადგენილი</w:t>
            </w:r>
            <w:r w:rsidR="00BA015D" w:rsidRPr="00BA015D">
              <w:rPr>
                <w:rFonts w:ascii="Helvetica" w:hAnsi="Helvetica" w:cs="Helvetica"/>
                <w:sz w:val="22"/>
                <w:szCs w:val="22"/>
              </w:rPr>
              <w:t xml:space="preserve"> </w:t>
            </w:r>
            <w:r w:rsidR="00BA015D" w:rsidRPr="00BA015D">
              <w:rPr>
                <w:rFonts w:ascii="Sylfaen" w:hAnsi="Sylfaen" w:cs="Sylfaen"/>
                <w:sz w:val="22"/>
                <w:szCs w:val="22"/>
              </w:rPr>
              <w:t>წესით</w:t>
            </w:r>
            <w:r w:rsidR="00BA015D" w:rsidRPr="00BA015D">
              <w:rPr>
                <w:rFonts w:ascii="Helvetica" w:hAnsi="Helvetica" w:cs="Helvetica"/>
                <w:sz w:val="22"/>
                <w:szCs w:val="22"/>
              </w:rPr>
              <w:t xml:space="preserve"> </w:t>
            </w:r>
            <w:r w:rsidR="00BA015D" w:rsidRPr="00BA015D">
              <w:rPr>
                <w:rFonts w:ascii="Sylfaen" w:hAnsi="Sylfaen" w:cs="Sylfaen"/>
                <w:sz w:val="22"/>
                <w:szCs w:val="22"/>
              </w:rPr>
              <w:t>რეგისტრირებული</w:t>
            </w:r>
            <w:r w:rsidR="00BA015D" w:rsidRPr="00BA015D">
              <w:rPr>
                <w:rFonts w:ascii="Helvetica" w:hAnsi="Helvetica" w:cs="Helvetica"/>
                <w:sz w:val="22"/>
                <w:szCs w:val="22"/>
              </w:rPr>
              <w:t xml:space="preserve"> </w:t>
            </w:r>
            <w:r w:rsidR="00BA015D" w:rsidRPr="00BA015D">
              <w:rPr>
                <w:rFonts w:ascii="Sylfaen" w:hAnsi="Sylfaen" w:cs="Sylfaen"/>
                <w:sz w:val="22"/>
                <w:szCs w:val="22"/>
              </w:rPr>
              <w:t>ქორწინება</w:t>
            </w:r>
            <w:r w:rsidR="00BA015D" w:rsidRPr="00BA015D">
              <w:rPr>
                <w:rFonts w:ascii="Helvetica" w:hAnsi="Helvetica" w:cs="Helvetica"/>
                <w:sz w:val="22"/>
                <w:szCs w:val="22"/>
              </w:rPr>
              <w:t>.</w:t>
            </w:r>
            <w:r w:rsidR="00BA015D" w:rsidRPr="00BA015D">
              <w:rPr>
                <w:rFonts w:ascii="Sylfaen" w:hAnsi="Sylfaen" w:cs="Helvetica"/>
                <w:sz w:val="22"/>
                <w:szCs w:val="22"/>
                <w:lang w:val="ka-GE"/>
              </w:rPr>
              <w:t>“</w:t>
            </w:r>
          </w:p>
          <w:p w:rsidR="00EB454B" w:rsidRPr="00BA015D" w:rsidRDefault="00EB454B" w:rsidP="00571A8F">
            <w:pPr>
              <w:ind w:right="168"/>
              <w:jc w:val="both"/>
              <w:rPr>
                <w:rFonts w:ascii="Sylfaen" w:hAnsi="Sylfaen" w:cs="Sylfaen"/>
                <w:lang w:val="ka-GE"/>
              </w:rPr>
            </w:pPr>
          </w:p>
          <w:p w:rsidR="004D5B23" w:rsidRDefault="003B2B85" w:rsidP="00E055F3">
            <w:pPr>
              <w:ind w:right="168"/>
              <w:jc w:val="both"/>
              <w:rPr>
                <w:rFonts w:ascii="Sylfaen" w:hAnsi="Sylfaen"/>
                <w:lang w:val="ka-GE"/>
              </w:rPr>
            </w:pPr>
            <w:r w:rsidRPr="003B2B85">
              <w:rPr>
                <w:rFonts w:ascii="Sylfaen" w:hAnsi="Sylfaen"/>
                <w:b/>
                <w:lang w:val="ka-GE"/>
              </w:rPr>
              <w:t>დასაბუთება</w:t>
            </w:r>
            <w:r w:rsidR="00D7718D">
              <w:rPr>
                <w:rFonts w:ascii="Sylfaen" w:hAnsi="Sylfaen"/>
                <w:b/>
                <w:lang w:val="ka-GE"/>
              </w:rPr>
              <w:t xml:space="preserve"> -</w:t>
            </w:r>
            <w:r w:rsidR="00E055F3">
              <w:rPr>
                <w:rFonts w:ascii="Sylfaen" w:hAnsi="Sylfaen"/>
                <w:b/>
                <w:lang w:val="ka-GE"/>
              </w:rPr>
              <w:t xml:space="preserve"> </w:t>
            </w:r>
            <w:r w:rsidR="00E055F3">
              <w:rPr>
                <w:rFonts w:ascii="Sylfaen" w:hAnsi="Sylfaen"/>
                <w:lang w:val="ka-GE"/>
              </w:rPr>
              <w:t xml:space="preserve">მოგეხსენებათ, საქართველოში ხშირია შემთხვევები, როდესაც ადამიანები თანაცხოვრობენ ნებაყოფლობით წლების განმავლობაში, თუმცა მათ არ აქვთ დარეგისტრირებული ოფიციალურად ქორწინება. ასეთი არარეგისტრირებული ქორწინების დროს, მიუხედავად იმისა, რომ თანაცხოვრების პერიოდი შესაძლოა ითვლიდეს დიდ დროს, ადამიანები ხშირად იძენენ საერთო ნივთებს როგორიცაა მაგალითაც უძრავი და </w:t>
            </w:r>
            <w:r w:rsidR="00576872">
              <w:rPr>
                <w:rFonts w:ascii="Sylfaen" w:hAnsi="Sylfaen"/>
                <w:lang w:val="ka-GE"/>
              </w:rPr>
              <w:t>მ</w:t>
            </w:r>
            <w:r w:rsidR="00E055F3">
              <w:rPr>
                <w:rFonts w:ascii="Sylfaen" w:hAnsi="Sylfaen"/>
                <w:lang w:val="ka-GE"/>
              </w:rPr>
              <w:t xml:space="preserve">ოძრავი ქონება. გამომდინარე იქედან, რომ საქართველოს კანონმდებლობა დღეის მდგომარეობით არ აღიარებს </w:t>
            </w:r>
            <w:r w:rsidR="004D5B23">
              <w:rPr>
                <w:rFonts w:ascii="Sylfaen" w:hAnsi="Sylfaen"/>
                <w:lang w:val="ka-GE"/>
              </w:rPr>
              <w:t xml:space="preserve">ქორწინებად მხოლოდ ნებაყოფლობით თანაცხოვრებას, </w:t>
            </w:r>
            <w:r w:rsidR="007E2242">
              <w:rPr>
                <w:rFonts w:ascii="Sylfaen" w:hAnsi="Sylfaen"/>
                <w:lang w:val="ka-GE"/>
              </w:rPr>
              <w:t xml:space="preserve">ასევე ჯვრის წერის მოწმობას, </w:t>
            </w:r>
            <w:r w:rsidR="004D5B23">
              <w:rPr>
                <w:rFonts w:ascii="Sylfaen" w:hAnsi="Sylfaen"/>
                <w:lang w:val="ka-GE"/>
              </w:rPr>
              <w:t>უამრავი ადამიანი, განსაკუთრებით სუსტი სქესის წარმომადგენლები, მათ შორის მოსარჩელე</w:t>
            </w:r>
            <w:r w:rsidR="0048355A">
              <w:rPr>
                <w:rFonts w:ascii="Sylfaen" w:hAnsi="Sylfaen"/>
                <w:lang w:val="ka-GE"/>
              </w:rPr>
              <w:t xml:space="preserve"> მაია გაიხარაშვილი</w:t>
            </w:r>
            <w:r w:rsidR="004D5B23">
              <w:rPr>
                <w:rFonts w:ascii="Sylfaen" w:hAnsi="Sylfaen"/>
                <w:lang w:val="ka-GE"/>
              </w:rPr>
              <w:t xml:space="preserve">, დგებიან უდიდესი გამოწვევის წინაშე, რა დროსაც ისინი წყვეტენ სხვადასხვა მიზეზების გამო თანაცხოვრებას თავიანთ პარტნიორებთან. ასეთი ფაქტი უამრავია ჩვენს რეალობაში, ხოლო ქალთა მიმართ დისკრიმინაციის აღმოფხვრის თვალსაზრისით, ასევე მათი თანასაკუთრების გარანტიისთვის საქართველოს სამოქალაქო კოდექსი არ პასუხობს კონსტიტუციას. გამომდინარე აქედან, სამოქალაქო დავის ფარგლებში, რომელიც შესაძლოა წამოიწყოს ქალბატონმა თანაცხოვრების პერიოდში ერთობლივად შეძენილი ქონების თანამესაკუთრედ აღიარების თვალსაზრისით, დიდი ალბათობით არ მოიტანს </w:t>
            </w:r>
            <w:r w:rsidR="007E2242">
              <w:rPr>
                <w:rFonts w:ascii="Sylfaen" w:hAnsi="Sylfaen"/>
                <w:lang w:val="ka-GE"/>
              </w:rPr>
              <w:t>არანაირ შედეგს ქალბატონის სასარგებლოდ</w:t>
            </w:r>
            <w:r w:rsidR="004D5B23">
              <w:rPr>
                <w:rFonts w:ascii="Sylfaen" w:hAnsi="Sylfaen"/>
                <w:lang w:val="ka-GE"/>
              </w:rPr>
              <w:t xml:space="preserve">. უარყოფითი შედეგის მოლოდინი კი განპირობებულია იმით, რომ </w:t>
            </w:r>
            <w:r w:rsidR="0048355A">
              <w:rPr>
                <w:rFonts w:ascii="Sylfaen" w:hAnsi="Sylfaen"/>
                <w:lang w:val="ka-GE"/>
              </w:rPr>
              <w:t>სამო</w:t>
            </w:r>
            <w:r w:rsidR="004D5B23">
              <w:rPr>
                <w:rFonts w:ascii="Sylfaen" w:hAnsi="Sylfaen"/>
                <w:lang w:val="ka-GE"/>
              </w:rPr>
              <w:t>ქალაქო კოდექსის 1106</w:t>
            </w:r>
            <w:r w:rsidR="0048355A">
              <w:rPr>
                <w:rFonts w:ascii="Sylfaen" w:hAnsi="Sylfaen"/>
                <w:lang w:val="ka-GE"/>
              </w:rPr>
              <w:t>-ე</w:t>
            </w:r>
            <w:r w:rsidR="004D5B23">
              <w:rPr>
                <w:rFonts w:ascii="Sylfaen" w:hAnsi="Sylfaen"/>
                <w:lang w:val="ka-GE"/>
              </w:rPr>
              <w:t xml:space="preserve"> </w:t>
            </w:r>
            <w:r w:rsidR="007E2242">
              <w:rPr>
                <w:rFonts w:ascii="Sylfaen" w:hAnsi="Sylfaen"/>
                <w:lang w:val="ka-GE"/>
              </w:rPr>
              <w:t>და 1151-ე მუხლები აღიარებენ</w:t>
            </w:r>
            <w:r w:rsidR="004D5B23">
              <w:rPr>
                <w:rFonts w:ascii="Sylfaen" w:hAnsi="Sylfaen"/>
                <w:lang w:val="ka-GE"/>
              </w:rPr>
              <w:t xml:space="preserve"> მხოლოდ რეგისტრირებულ ქორწინებას, ხოლო თანაცხოვრებას, თუნდაც ეს მიმდინარეობდეს </w:t>
            </w:r>
            <w:r w:rsidR="007E2242">
              <w:rPr>
                <w:rFonts w:ascii="Sylfaen" w:hAnsi="Sylfaen"/>
                <w:lang w:val="ka-GE"/>
              </w:rPr>
              <w:t xml:space="preserve">ათეულობით </w:t>
            </w:r>
            <w:r w:rsidR="004D5B23">
              <w:rPr>
                <w:rFonts w:ascii="Sylfaen" w:hAnsi="Sylfaen"/>
                <w:lang w:val="ka-GE"/>
              </w:rPr>
              <w:t xml:space="preserve">წლების </w:t>
            </w:r>
            <w:r w:rsidR="0048355A">
              <w:rPr>
                <w:rFonts w:ascii="Sylfaen" w:hAnsi="Sylfaen"/>
                <w:lang w:val="ka-GE"/>
              </w:rPr>
              <w:t>განმ</w:t>
            </w:r>
            <w:r w:rsidR="004D5B23">
              <w:rPr>
                <w:rFonts w:ascii="Sylfaen" w:hAnsi="Sylfaen"/>
                <w:lang w:val="ka-GE"/>
              </w:rPr>
              <w:t>ავლობაში, ხსნებული კოდექსი არ მოიაზრებს</w:t>
            </w:r>
            <w:r w:rsidR="0048355A">
              <w:rPr>
                <w:rFonts w:ascii="Sylfaen" w:hAnsi="Sylfaen"/>
                <w:lang w:val="ka-GE"/>
              </w:rPr>
              <w:t>, ამდენად წარმოუდგენელია ასეთი თანაცხოვრების დროს ერთობლივად შეძენილი უძრავი ანდა მოძრავი ქონების გაყოფა</w:t>
            </w:r>
            <w:r w:rsidR="007E2242">
              <w:rPr>
                <w:rFonts w:ascii="Sylfaen" w:hAnsi="Sylfaen"/>
                <w:lang w:val="ka-GE"/>
              </w:rPr>
              <w:t>, რაც ავტომატურად იწვევს ხშირ შემთხვევაში სუსტი სქესის წარმომადგენლის უსახლკაროდ დატოვებას</w:t>
            </w:r>
            <w:r w:rsidR="004D5B23">
              <w:rPr>
                <w:rFonts w:ascii="Sylfaen" w:hAnsi="Sylfaen"/>
                <w:lang w:val="ka-GE"/>
              </w:rPr>
              <w:t xml:space="preserve">. </w:t>
            </w:r>
          </w:p>
          <w:p w:rsidR="004D5B23" w:rsidRDefault="004D5B23" w:rsidP="00E055F3">
            <w:pPr>
              <w:ind w:right="168"/>
              <w:jc w:val="both"/>
              <w:rPr>
                <w:rFonts w:ascii="Sylfaen" w:hAnsi="Sylfaen"/>
                <w:lang w:val="ka-GE"/>
              </w:rPr>
            </w:pPr>
          </w:p>
          <w:p w:rsidR="00DF6DE5" w:rsidRDefault="004D5B23" w:rsidP="00E055F3">
            <w:pPr>
              <w:ind w:right="168"/>
              <w:jc w:val="both"/>
              <w:rPr>
                <w:rFonts w:ascii="Sylfaen" w:hAnsi="Sylfaen" w:cs="Segoe UI"/>
                <w:shd w:val="clear" w:color="auto" w:fill="0084FF"/>
                <w:lang w:val="ka-GE"/>
              </w:rPr>
            </w:pPr>
            <w:r>
              <w:rPr>
                <w:rFonts w:ascii="Sylfaen" w:hAnsi="Sylfaen"/>
                <w:lang w:val="ka-GE"/>
              </w:rPr>
              <w:t>აღნიშნულს ვერანაირად ვერ დავეთანხმებით, ვინაიდან ოჯახის მცნება აგებულია ნებაყოფლობითობაზე</w:t>
            </w:r>
            <w:r w:rsidR="007E2242">
              <w:rPr>
                <w:rFonts w:ascii="Sylfaen" w:hAnsi="Sylfaen"/>
                <w:lang w:val="ka-GE"/>
              </w:rPr>
              <w:t xml:space="preserve"> და სიყვარულზე</w:t>
            </w:r>
            <w:r>
              <w:rPr>
                <w:rFonts w:ascii="Sylfaen" w:hAnsi="Sylfaen"/>
                <w:lang w:val="ka-GE"/>
              </w:rPr>
              <w:t xml:space="preserve">, </w:t>
            </w:r>
            <w:r w:rsidR="007E2242">
              <w:rPr>
                <w:rFonts w:ascii="Sylfaen" w:hAnsi="Sylfaen"/>
                <w:lang w:val="ka-GE"/>
              </w:rPr>
              <w:t xml:space="preserve">ასევე საქართველოში დიდ როლს თამაშობს </w:t>
            </w:r>
            <w:r w:rsidR="00BF7AE0">
              <w:rPr>
                <w:rFonts w:ascii="Sylfaen" w:hAnsi="Sylfaen"/>
                <w:lang w:val="ka-GE"/>
              </w:rPr>
              <w:t>რელი</w:t>
            </w:r>
            <w:r w:rsidR="007E2242">
              <w:rPr>
                <w:rFonts w:ascii="Sylfaen" w:hAnsi="Sylfaen"/>
                <w:lang w:val="ka-GE"/>
              </w:rPr>
              <w:t>გიური ფაქტორი და ჯვრის წერა, მაშასადამე მივდივართ და</w:t>
            </w:r>
            <w:r w:rsidR="00BF7AE0">
              <w:rPr>
                <w:rFonts w:ascii="Sylfaen" w:hAnsi="Sylfaen"/>
                <w:lang w:val="ka-GE"/>
              </w:rPr>
              <w:t>ს</w:t>
            </w:r>
            <w:r w:rsidR="007E2242">
              <w:rPr>
                <w:rFonts w:ascii="Sylfaen" w:hAnsi="Sylfaen"/>
                <w:lang w:val="ka-GE"/>
              </w:rPr>
              <w:t>კვნამდე, რომ ქორწინება</w:t>
            </w:r>
            <w:r>
              <w:rPr>
                <w:rFonts w:ascii="Sylfaen" w:hAnsi="Sylfaen"/>
                <w:lang w:val="ka-GE"/>
              </w:rPr>
              <w:t xml:space="preserve"> შესაძლოა იყოს რეგისტრირებული ან არარესგისტრიეებული. ოჯახის პრინციპიც ეფუძნება სიყვარულსა და ნებას, რომ იცხოვროს ერთმა </w:t>
            </w:r>
            <w:r>
              <w:rPr>
                <w:rFonts w:ascii="Sylfaen" w:hAnsi="Sylfaen"/>
                <w:lang w:val="ka-GE"/>
              </w:rPr>
              <w:lastRenderedPageBreak/>
              <w:t xml:space="preserve">ადამიანმა მეორესთან, ხოლო ასეთი თანაცხოვრება სამწუხაროდ ჩვენს რეალობაში არ მოიაზრება </w:t>
            </w:r>
            <w:r w:rsidR="007E2242">
              <w:rPr>
                <w:rFonts w:ascii="Sylfaen" w:hAnsi="Sylfaen"/>
                <w:lang w:val="ka-GE"/>
              </w:rPr>
              <w:t xml:space="preserve">კანონიერ </w:t>
            </w:r>
            <w:r>
              <w:rPr>
                <w:rFonts w:ascii="Sylfaen" w:hAnsi="Sylfaen"/>
                <w:lang w:val="ka-GE"/>
              </w:rPr>
              <w:t xml:space="preserve">ქორწინებად. მოვიშველიებთ </w:t>
            </w:r>
            <w:r w:rsidR="0048355A">
              <w:rPr>
                <w:rFonts w:ascii="Sylfaen" w:hAnsi="Sylfaen"/>
                <w:lang w:val="ka-GE"/>
              </w:rPr>
              <w:t>ევროპული</w:t>
            </w:r>
            <w:r>
              <w:rPr>
                <w:rFonts w:ascii="Sylfaen" w:hAnsi="Sylfaen"/>
                <w:lang w:val="ka-GE"/>
              </w:rPr>
              <w:t xml:space="preserve"> ქვეყნების პრაქტიკას, სადაც ნათელია, რომ </w:t>
            </w:r>
            <w:r w:rsidR="0048355A">
              <w:rPr>
                <w:rFonts w:ascii="Sylfaen" w:hAnsi="Sylfaen"/>
                <w:lang w:val="ka-GE"/>
              </w:rPr>
              <w:t xml:space="preserve">ამ ქვეყნებში </w:t>
            </w:r>
            <w:r>
              <w:rPr>
                <w:rFonts w:ascii="Sylfaen" w:hAnsi="Sylfaen"/>
                <w:lang w:val="ka-GE"/>
              </w:rPr>
              <w:t xml:space="preserve">დიდი ხნის წინ დაიწყო ქორწინების კანონმდებლობის რეფორმირება, შესაბამისად, ამ ქვეყნებში არ არის აუცილებელი ადამიანები ხელს აწერდნენ და არეგისტრირებდნენ ქორწინებას, არამედ მათი ნებაყოფლობითი თანაცხოვრება </w:t>
            </w:r>
            <w:r w:rsidR="0048355A">
              <w:rPr>
                <w:rFonts w:ascii="Sylfaen" w:hAnsi="Sylfaen"/>
                <w:lang w:val="ka-GE"/>
              </w:rPr>
              <w:t xml:space="preserve">დადასტურებული შესაბამისი მტკიცებულებებით </w:t>
            </w:r>
            <w:r>
              <w:rPr>
                <w:rFonts w:ascii="Sylfaen" w:hAnsi="Sylfaen"/>
                <w:lang w:val="ka-GE"/>
              </w:rPr>
              <w:t>ასევე მოიაზრება</w:t>
            </w:r>
            <w:r w:rsidR="007E2242">
              <w:rPr>
                <w:rFonts w:ascii="Sylfaen" w:hAnsi="Sylfaen"/>
                <w:lang w:val="ka-GE"/>
              </w:rPr>
              <w:t xml:space="preserve"> კანონიერ</w:t>
            </w:r>
            <w:r>
              <w:rPr>
                <w:rFonts w:ascii="Sylfaen" w:hAnsi="Sylfaen"/>
                <w:lang w:val="ka-GE"/>
              </w:rPr>
              <w:t xml:space="preserve"> ქორწინებად, რაც შემდგომში მხარეებს არ უშლის ხელს მოითხოვონ მათ მიერ ერთობლივად შეძენილი ქონების </w:t>
            </w:r>
            <w:r w:rsidR="0048355A">
              <w:rPr>
                <w:rFonts w:ascii="Sylfaen" w:hAnsi="Sylfaen"/>
                <w:lang w:val="ka-GE"/>
              </w:rPr>
              <w:t>თანამესაკუთრეობა</w:t>
            </w:r>
            <w:r w:rsidR="007E2242">
              <w:rPr>
                <w:rFonts w:ascii="Sylfaen" w:hAnsi="Sylfaen"/>
                <w:lang w:val="ka-GE"/>
              </w:rPr>
              <w:t>, რაც წარმოშობს მათ შორის უფლება-მოვალეობას</w:t>
            </w:r>
            <w:r>
              <w:rPr>
                <w:rFonts w:ascii="Sylfaen" w:hAnsi="Sylfaen"/>
                <w:lang w:val="ka-GE"/>
              </w:rPr>
              <w:t xml:space="preserve">. ასეთი ლიბერალური მიდგომა უზრუნველყოფს ორივე მხარის დაცულობას, მათი ქონებისა თუ საკუთრების უფლების რეალიზაციასა და </w:t>
            </w:r>
            <w:r w:rsidR="0048355A">
              <w:rPr>
                <w:rFonts w:ascii="Sylfaen" w:hAnsi="Sylfaen"/>
                <w:lang w:val="ka-GE"/>
              </w:rPr>
              <w:t>განსაკუთრებით</w:t>
            </w:r>
            <w:r>
              <w:rPr>
                <w:rFonts w:ascii="Sylfaen" w:hAnsi="Sylfaen"/>
                <w:lang w:val="ka-GE"/>
              </w:rPr>
              <w:t xml:space="preserve"> სუსტი სქესის წარმომადგენლების</w:t>
            </w:r>
            <w:r w:rsidR="007E2242">
              <w:rPr>
                <w:rFonts w:ascii="Sylfaen" w:hAnsi="Sylfaen"/>
                <w:lang w:val="ka-GE"/>
              </w:rPr>
              <w:t xml:space="preserve"> სათანადოდ დაცვა, მათი</w:t>
            </w:r>
            <w:r>
              <w:rPr>
                <w:rFonts w:ascii="Sylfaen" w:hAnsi="Sylfaen"/>
                <w:lang w:val="ka-GE"/>
              </w:rPr>
              <w:t xml:space="preserve"> </w:t>
            </w:r>
            <w:r w:rsidR="00102B1B">
              <w:rPr>
                <w:rFonts w:ascii="Sylfaen" w:hAnsi="Sylfaen"/>
                <w:lang w:val="ka-GE"/>
              </w:rPr>
              <w:t xml:space="preserve">თავშესაფრით უზრუნველყოფას. </w:t>
            </w:r>
            <w:r w:rsidR="0048355A">
              <w:rPr>
                <w:rFonts w:ascii="Sylfaen" w:hAnsi="Sylfaen"/>
                <w:lang w:val="ka-GE"/>
              </w:rPr>
              <w:t xml:space="preserve">უნდა აღინიშნოს ის ფაქტიც, რომ მამაკაცების დიდი ნაწილი მიზნობრივად არ შედის კანონიერ ქორწინებაში თავიანთ პარტნიორ ქალბატონებთან, მიუხედავად იმისა, რომ მათი ნებაყოფლობითი თანაცხოვრების პერიოდი შესაძლოა ითვლიდეს ათეულობით წლებსაც, ხოლო ეს თავდაცვითი მექანიზმი განპირობებულია სამომავლოდ მამაკაცის დომინანტური პოზიციიდან, რომ მან არ დათმოს თანაცხოვრების პერიოდში შეძენილი ქონება თავისი პარტნიორის სასარგებლოდ. </w:t>
            </w:r>
          </w:p>
          <w:p w:rsidR="00DF6DE5" w:rsidRDefault="00DF6DE5" w:rsidP="00C160C1">
            <w:pPr>
              <w:ind w:right="168"/>
              <w:jc w:val="both"/>
              <w:rPr>
                <w:rFonts w:ascii="Sylfaen" w:hAnsi="Sylfaen" w:cs="Segoe UI"/>
                <w:shd w:val="clear" w:color="auto" w:fill="0084FF"/>
                <w:lang w:val="ka-GE"/>
              </w:rPr>
            </w:pPr>
          </w:p>
          <w:p w:rsidR="00525704" w:rsidRPr="00102B1B" w:rsidRDefault="00FE6055" w:rsidP="00102B1B">
            <w:pPr>
              <w:ind w:right="168"/>
              <w:jc w:val="both"/>
              <w:rPr>
                <w:rFonts w:ascii="Sylfaen" w:hAnsi="Sylfaen" w:cs="Helvetica"/>
                <w:lang w:val="ka-GE"/>
              </w:rPr>
            </w:pPr>
            <w:r>
              <w:rPr>
                <w:rFonts w:ascii="Sylfaen" w:hAnsi="Sylfaen" w:cs="Segoe UI"/>
                <w:shd w:val="clear" w:color="auto" w:fill="0084FF"/>
                <w:lang w:val="ka-GE"/>
              </w:rPr>
              <w:t>ამდენად, ვთხოვ</w:t>
            </w:r>
            <w:r w:rsidR="00102B1B">
              <w:rPr>
                <w:rFonts w:ascii="Sylfaen" w:hAnsi="Sylfaen" w:cs="Segoe UI"/>
                <w:shd w:val="clear" w:color="auto" w:fill="0084FF"/>
                <w:lang w:val="ka-GE"/>
              </w:rPr>
              <w:t>თ</w:t>
            </w:r>
            <w:r>
              <w:rPr>
                <w:rFonts w:ascii="Sylfaen" w:hAnsi="Sylfaen" w:cs="Segoe UI"/>
                <w:shd w:val="clear" w:color="auto" w:fill="0084FF"/>
                <w:lang w:val="ka-GE"/>
              </w:rPr>
              <w:t xml:space="preserve"> საკონსტიტუციო სასამართლოს შეაჩეროს </w:t>
            </w:r>
            <w:r w:rsidR="00102B1B">
              <w:rPr>
                <w:rFonts w:ascii="Sylfaen" w:hAnsi="Sylfaen" w:cs="Segoe UI"/>
                <w:shd w:val="clear" w:color="auto" w:fill="0084FF"/>
                <w:lang w:val="ka-GE"/>
              </w:rPr>
              <w:t xml:space="preserve">საქართველოს სამოქალაქო კოდექსის 1106-ე </w:t>
            </w:r>
            <w:r w:rsidR="007E2242">
              <w:rPr>
                <w:rFonts w:ascii="Sylfaen" w:hAnsi="Sylfaen" w:cs="Segoe UI"/>
                <w:shd w:val="clear" w:color="auto" w:fill="0084FF"/>
                <w:lang w:val="ka-GE"/>
              </w:rPr>
              <w:t>და 1151-ე მუხლების პირველი პუნქტები</w:t>
            </w:r>
            <w:r w:rsidR="00102B1B">
              <w:rPr>
                <w:rFonts w:ascii="Sylfaen" w:hAnsi="Sylfaen" w:cs="Segoe UI"/>
                <w:shd w:val="clear" w:color="auto" w:fill="0084FF"/>
                <w:lang w:val="ka-GE"/>
              </w:rPr>
              <w:t xml:space="preserve">, რომლითაც არ ხდება ქორწინების აღიარება სსიპ სახელმწიფო სერვისების განვითარების </w:t>
            </w:r>
            <w:r w:rsidR="0048355A">
              <w:rPr>
                <w:rFonts w:ascii="Sylfaen" w:hAnsi="Sylfaen" w:cs="Segoe UI"/>
                <w:shd w:val="clear" w:color="auto" w:fill="0084FF"/>
                <w:lang w:val="ka-GE"/>
              </w:rPr>
              <w:t>სააგენტო</w:t>
            </w:r>
            <w:r w:rsidR="00102B1B">
              <w:rPr>
                <w:rFonts w:ascii="Sylfaen" w:hAnsi="Sylfaen" w:cs="Segoe UI"/>
                <w:shd w:val="clear" w:color="auto" w:fill="0084FF"/>
                <w:lang w:val="ka-GE"/>
              </w:rPr>
              <w:t xml:space="preserve">ში რეგისტრაციის გარეშე და </w:t>
            </w:r>
            <w:r w:rsidR="0048355A">
              <w:rPr>
                <w:rFonts w:ascii="Sylfaen" w:hAnsi="Sylfaen" w:cs="Segoe UI"/>
                <w:shd w:val="clear" w:color="auto" w:fill="0084FF"/>
                <w:lang w:val="ka-GE"/>
              </w:rPr>
              <w:t>რომ</w:t>
            </w:r>
            <w:r w:rsidR="007E2242">
              <w:rPr>
                <w:rFonts w:ascii="Sylfaen" w:hAnsi="Sylfaen" w:cs="Segoe UI"/>
                <w:shd w:val="clear" w:color="auto" w:fill="0084FF"/>
                <w:lang w:val="ka-GE"/>
              </w:rPr>
              <w:t>ლითაც, მიუხედავად ჯვრის წერის მოწმობის არსებობისა,</w:t>
            </w:r>
            <w:r w:rsidR="0048355A">
              <w:rPr>
                <w:rFonts w:ascii="Sylfaen" w:hAnsi="Sylfaen" w:cs="Segoe UI"/>
                <w:shd w:val="clear" w:color="auto" w:fill="0084FF"/>
                <w:lang w:val="ka-GE"/>
              </w:rPr>
              <w:t xml:space="preserve"> </w:t>
            </w:r>
            <w:r w:rsidR="00102B1B">
              <w:rPr>
                <w:rFonts w:ascii="Sylfaen" w:hAnsi="Sylfaen" w:cs="Segoe UI"/>
                <w:shd w:val="clear" w:color="auto" w:fill="0084FF"/>
                <w:lang w:val="ka-GE"/>
              </w:rPr>
              <w:t>დაუშვებელია ნებალყოფლობითი თანაცხოვრების პერიოდში ქალისა და მამაკაცის მიერ ერთობლივად შეძენილი ქონების გაყოფა.</w:t>
            </w:r>
          </w:p>
          <w:permEnd w:id="620254581"/>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BF7AE0" w:rsidP="008D5E38">
            <w:pPr>
              <w:ind w:right="-720"/>
              <w:jc w:val="both"/>
              <w:rPr>
                <w:rFonts w:ascii="Sylfaen" w:hAnsi="Sylfaen"/>
                <w:lang w:val="ka-GE"/>
              </w:rPr>
            </w:pPr>
            <w:r>
              <w:rPr>
                <w:rFonts w:ascii="Sylfaen" w:hAnsi="Sylfaen"/>
                <w:lang w:val="ka-GE"/>
              </w:rPr>
              <w:t xml:space="preserve">არ გვაქვს ასეთი შუამდგომლობა </w:t>
            </w: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9E0E0A" w:rsidP="00442530">
            <w:pPr>
              <w:ind w:right="-108"/>
              <w:jc w:val="both"/>
              <w:rPr>
                <w:rFonts w:ascii="Sylfaen" w:hAnsi="Sylfaen"/>
                <w:lang w:val="ka-GE"/>
              </w:rPr>
            </w:pPr>
            <w:permStart w:id="1582432671" w:edGrp="everyone"/>
            <w:r>
              <w:rPr>
                <w:rFonts w:ascii="Sylfaen" w:hAnsi="Sylfaen"/>
                <w:lang w:val="ka-GE"/>
              </w:rPr>
              <w:t xml:space="preserve">არ </w:t>
            </w:r>
            <w:r w:rsidR="00BF7AE0">
              <w:rPr>
                <w:rFonts w:ascii="Sylfaen" w:hAnsi="Sylfaen"/>
                <w:lang w:val="ka-GE"/>
              </w:rPr>
              <w:t>გვაქვს</w:t>
            </w:r>
            <w:r>
              <w:rPr>
                <w:rFonts w:ascii="Sylfaen" w:hAnsi="Sylfaen"/>
                <w:lang w:val="ka-GE"/>
              </w:rPr>
              <w:t xml:space="preserve"> ასეთი შ</w:t>
            </w:r>
            <w:r w:rsidR="00BB2E77">
              <w:rPr>
                <w:rFonts w:ascii="Sylfaen" w:hAnsi="Sylfaen"/>
                <w:lang w:val="ka-GE"/>
              </w:rPr>
              <w:t>უ</w:t>
            </w:r>
            <w:r>
              <w:rPr>
                <w:rFonts w:ascii="Sylfaen" w:hAnsi="Sylfaen"/>
                <w:lang w:val="ka-GE"/>
              </w:rPr>
              <w:t xml:space="preserve">ამდგომლობა, პირიქით </w:t>
            </w:r>
            <w:r w:rsidR="00BF7AE0">
              <w:rPr>
                <w:rFonts w:ascii="Sylfaen" w:hAnsi="Sylfaen"/>
                <w:lang w:val="ka-GE"/>
              </w:rPr>
              <w:t>გვინდა</w:t>
            </w:r>
            <w:r>
              <w:rPr>
                <w:rFonts w:ascii="Sylfaen" w:hAnsi="Sylfaen"/>
                <w:lang w:val="ka-GE"/>
              </w:rPr>
              <w:t>, რომ საქმე განხილული იყოს ზეპირი მოსმენით</w:t>
            </w:r>
          </w:p>
          <w:permEnd w:id="1582432671"/>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BF7AE0" w:rsidP="00384803">
            <w:pPr>
              <w:ind w:right="-720"/>
              <w:jc w:val="both"/>
              <w:rPr>
                <w:rFonts w:ascii="Sylfaen" w:hAnsi="Sylfaen"/>
                <w:lang w:val="ka-GE"/>
              </w:rPr>
            </w:pPr>
            <w:r>
              <w:rPr>
                <w:rFonts w:ascii="Sylfaen" w:hAnsi="Sylfaen"/>
                <w:lang w:val="ka-GE"/>
              </w:rPr>
              <w:t>ამ ეტაპისთვის არ გვაქვს სხვა შუამდგომლობები</w:t>
            </w:r>
          </w:p>
        </w:tc>
      </w:tr>
    </w:tbl>
    <w:p w:rsidR="00384803" w:rsidRDefault="00384803">
      <w:pPr>
        <w:rPr>
          <w:rFonts w:ascii="Sylfaen" w:hAnsi="Sylfaen"/>
        </w:rPr>
      </w:pPr>
    </w:p>
    <w:p w:rsidR="00F80B65" w:rsidRDefault="00F80B65">
      <w:pPr>
        <w:rPr>
          <w:rFonts w:ascii="Sylfaen" w:hAnsi="Sylfaen"/>
        </w:rPr>
      </w:pPr>
    </w:p>
    <w:p w:rsidR="00F80B65" w:rsidRDefault="00F80B65">
      <w:pPr>
        <w:rPr>
          <w:rFonts w:ascii="Sylfaen" w:hAnsi="Sylfaen"/>
        </w:rPr>
      </w:pPr>
    </w:p>
    <w:p w:rsidR="00F80B65" w:rsidRDefault="00F80B65">
      <w:pPr>
        <w:rPr>
          <w:rFonts w:ascii="Sylfaen" w:hAnsi="Sylfaen"/>
        </w:rPr>
      </w:pPr>
    </w:p>
    <w:p w:rsidR="00F80B65" w:rsidRPr="00F80B65" w:rsidRDefault="00F80B65">
      <w:pPr>
        <w:rPr>
          <w:rFonts w:ascii="Sylfaen" w:hAnsi="Sylfaen"/>
        </w:rPr>
      </w:pP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00102B1B">
              <w:rPr>
                <w:rFonts w:ascii="Sylfaen" w:hAnsi="Sylfaen" w:cs="Sylfaen"/>
                <w:color w:val="000000"/>
                <w:lang w:val="ka-GE"/>
              </w:rPr>
              <w:t xml:space="preserve"> </w:t>
            </w:r>
            <w:r w:rsidRPr="00B93430">
              <w:rPr>
                <w:rFonts w:ascii="Sylfaen" w:hAnsi="Sylfaen" w:cs="Sylfaen"/>
                <w:color w:val="000000"/>
                <w:lang w:val="ka-GE"/>
              </w:rPr>
              <w:t>ნორმატიული</w:t>
            </w:r>
            <w:r w:rsidR="00102B1B">
              <w:rPr>
                <w:rFonts w:ascii="Sylfaen" w:hAnsi="Sylfaen" w:cs="Sylfaen"/>
                <w:color w:val="000000"/>
                <w:lang w:val="ka-GE"/>
              </w:rPr>
              <w:t xml:space="preserve"> </w:t>
            </w:r>
            <w:r w:rsidRPr="00B93430">
              <w:rPr>
                <w:rFonts w:ascii="Sylfaen" w:hAnsi="Sylfaen" w:cs="Sylfaen"/>
                <w:color w:val="000000"/>
                <w:lang w:val="ka-GE"/>
              </w:rPr>
              <w:t>აქტის</w:t>
            </w:r>
            <w:r w:rsidR="00102B1B">
              <w:rPr>
                <w:rFonts w:ascii="Sylfaen" w:hAnsi="Sylfaen" w:cs="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49637318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776B0A" w:rsidP="00A276B2">
                <w:pPr>
                  <w:tabs>
                    <w:tab w:val="left" w:pos="4860"/>
                  </w:tabs>
                  <w:ind w:right="3622"/>
                  <w:jc w:val="center"/>
                  <w:rPr>
                    <w:rFonts w:ascii="Sylfaen" w:hAnsi="Sylfaen" w:cs="Sylfaen"/>
                    <w:color w:val="000000"/>
                    <w:lang w:val="ka-GE"/>
                  </w:rPr>
                </w:pPr>
                <w:r>
                  <w:rPr>
                    <w:rFonts w:ascii="Sylfaen" w:hAnsi="Sylfaen"/>
                    <w:color w:val="000000"/>
                    <w:sz w:val="28"/>
                  </w:rPr>
                  <w:t>X</w:t>
                </w:r>
              </w:p>
            </w:tc>
            <w:permEnd w:id="496373180"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97062365"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C34D1E" w:rsidP="00A276B2">
                    <w:pPr>
                      <w:tabs>
                        <w:tab w:val="left" w:pos="4860"/>
                      </w:tabs>
                      <w:ind w:right="3622"/>
                      <w:jc w:val="center"/>
                      <w:rPr>
                        <w:rFonts w:ascii="Sylfaen" w:hAnsi="Sylfaen" w:cs="Sylfaen"/>
                        <w:color w:val="000000"/>
                        <w:lang w:val="ka-GE"/>
                      </w:rPr>
                    </w:pPr>
                    <w:r>
                      <w:rPr>
                        <w:rFonts w:ascii="Sylfaen" w:hAnsi="Sylfaen"/>
                        <w:color w:val="000000"/>
                        <w:sz w:val="28"/>
                      </w:rPr>
                      <w:t>X</w:t>
                    </w:r>
                  </w:p>
                </w:tc>
                <w:permEnd w:id="97062365"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tag w:val="chb1"/>
            <w:id w:val="8845367"/>
            <w:dataBinding w:prefixMappings="xmlns:ns0='http://purl.org/dc/elements/1.1/' xmlns:ns1='http://schemas.openxmlformats.org/package/2006/metadata/core-properties' " w:xpath="/ns1:coreProperties[1]/ns1:keywords[1]" w:storeItemID="{6C3C8BC8-F283-45AE-878A-BAB7291924A1}"/>
            <w:text/>
          </w:sdtPr>
          <w:sdtEndPr/>
          <w:sdtContent>
            <w:permStart w:id="1883912204"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102B1B" w:rsidP="00A276B2">
                <w:pPr>
                  <w:tabs>
                    <w:tab w:val="left" w:pos="4860"/>
                  </w:tabs>
                  <w:ind w:right="3622"/>
                  <w:jc w:val="center"/>
                  <w:rPr>
                    <w:rFonts w:ascii="Sylfaen" w:hAnsi="Sylfaen" w:cs="Sylfaen"/>
                    <w:color w:val="000000"/>
                    <w:lang w:val="ka-GE"/>
                  </w:rPr>
                </w:pPr>
                <w:r>
                  <w:rPr>
                    <w:rFonts w:ascii="Sylfaen" w:hAnsi="Sylfaen"/>
                    <w:color w:val="000000"/>
                    <w:sz w:val="28"/>
                  </w:rPr>
                  <w:t>X</w:t>
                </w:r>
              </w:p>
            </w:tc>
            <w:permEnd w:id="1883912204"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1188629025"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A17EC0" w:rsidP="00A276B2">
                <w:pPr>
                  <w:tabs>
                    <w:tab w:val="left" w:pos="4860"/>
                  </w:tabs>
                  <w:ind w:right="3622"/>
                  <w:jc w:val="center"/>
                  <w:rPr>
                    <w:rFonts w:ascii="Sylfaen" w:hAnsi="Sylfaen" w:cs="Sylfaen"/>
                    <w:color w:val="000000"/>
                    <w:lang w:val="ka-GE"/>
                  </w:rPr>
                </w:pPr>
                <w:r>
                  <w:rPr>
                    <w:rFonts w:ascii="Sylfaen" w:hAnsi="Sylfaen"/>
                    <w:color w:val="000000"/>
                    <w:sz w:val="28"/>
                    <w:lang w:val="ka-GE"/>
                  </w:rPr>
                  <w:t>X</w:t>
                </w:r>
              </w:p>
            </w:tc>
            <w:permEnd w:id="1188629025"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867719828"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776B0A" w:rsidP="00A276B2">
                <w:pPr>
                  <w:tabs>
                    <w:tab w:val="left" w:pos="4860"/>
                  </w:tabs>
                  <w:ind w:right="3622"/>
                  <w:jc w:val="center"/>
                  <w:rPr>
                    <w:rFonts w:ascii="Sylfaen" w:hAnsi="Sylfaen" w:cs="Sylfaen"/>
                    <w:color w:val="000000"/>
                    <w:lang w:val="ka-GE"/>
                  </w:rPr>
                </w:pPr>
                <w:r>
                  <w:rPr>
                    <w:rFonts w:ascii="Sylfaen" w:hAnsi="Sylfaen"/>
                    <w:color w:val="000000"/>
                    <w:sz w:val="28"/>
                  </w:rPr>
                  <w:t>X</w:t>
                </w:r>
              </w:p>
            </w:tc>
            <w:permEnd w:id="1867719828"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BB4C60" w:rsidRPr="00E711D9" w:rsidRDefault="003A0163" w:rsidP="00BB4C60">
            <w:pPr>
              <w:pStyle w:val="Default"/>
              <w:ind w:right="78"/>
              <w:jc w:val="both"/>
              <w:rPr>
                <w:color w:val="auto"/>
                <w:sz w:val="22"/>
                <w:szCs w:val="22"/>
                <w:lang w:val="ka-GE"/>
              </w:rPr>
            </w:pPr>
            <w:permStart w:id="1116621263" w:edGrp="everyone"/>
            <w:r>
              <w:rPr>
                <w:color w:val="auto"/>
                <w:sz w:val="22"/>
                <w:szCs w:val="22"/>
                <w:lang w:val="ka-GE"/>
              </w:rPr>
              <w:t>დანართი</w:t>
            </w:r>
            <w:r w:rsidR="00FF3A90">
              <w:rPr>
                <w:color w:val="auto"/>
                <w:sz w:val="22"/>
                <w:szCs w:val="22"/>
                <w:lang w:val="ka-GE"/>
              </w:rPr>
              <w:t xml:space="preserve"> 1</w:t>
            </w:r>
            <w:r>
              <w:rPr>
                <w:color w:val="auto"/>
                <w:sz w:val="22"/>
                <w:szCs w:val="22"/>
                <w:lang w:val="ka-GE"/>
              </w:rPr>
              <w:t xml:space="preserve">: პირადობის </w:t>
            </w:r>
            <w:r w:rsidR="00E711D9">
              <w:rPr>
                <w:color w:val="auto"/>
                <w:sz w:val="22"/>
                <w:szCs w:val="22"/>
                <w:lang w:val="ka-GE"/>
              </w:rPr>
              <w:t xml:space="preserve">და ადვოკატის </w:t>
            </w:r>
            <w:r>
              <w:rPr>
                <w:color w:val="auto"/>
                <w:sz w:val="22"/>
                <w:szCs w:val="22"/>
                <w:lang w:val="ka-GE"/>
              </w:rPr>
              <w:t xml:space="preserve">მოწმობის </w:t>
            </w:r>
            <w:r w:rsidR="00BB4C60">
              <w:rPr>
                <w:color w:val="auto"/>
                <w:sz w:val="22"/>
                <w:szCs w:val="22"/>
                <w:lang w:val="ka-GE"/>
              </w:rPr>
              <w:t>ასლები</w:t>
            </w:r>
            <w:r w:rsidR="00C15305">
              <w:rPr>
                <w:color w:val="auto"/>
                <w:sz w:val="22"/>
                <w:szCs w:val="22"/>
              </w:rPr>
              <w:t>;</w:t>
            </w:r>
          </w:p>
          <w:p w:rsidR="00DD0C73" w:rsidRPr="00DD0C73" w:rsidRDefault="00DD0C73" w:rsidP="007B2CCF">
            <w:pPr>
              <w:pStyle w:val="Default"/>
              <w:ind w:right="78"/>
              <w:jc w:val="both"/>
              <w:rPr>
                <w:color w:val="auto"/>
                <w:sz w:val="22"/>
                <w:szCs w:val="22"/>
                <w:lang w:val="ka-GE"/>
              </w:rPr>
            </w:pPr>
          </w:p>
          <w:p w:rsidR="00DD0C73" w:rsidRDefault="00DD0C73" w:rsidP="00DD0C73">
            <w:pPr>
              <w:pStyle w:val="Default"/>
              <w:ind w:right="78"/>
              <w:jc w:val="both"/>
              <w:rPr>
                <w:color w:val="auto"/>
                <w:sz w:val="22"/>
                <w:szCs w:val="22"/>
                <w:lang w:val="ka-GE"/>
              </w:rPr>
            </w:pPr>
            <w:r>
              <w:rPr>
                <w:color w:val="auto"/>
                <w:sz w:val="22"/>
                <w:szCs w:val="22"/>
                <w:lang w:val="ka-GE"/>
              </w:rPr>
              <w:t>დანართი</w:t>
            </w:r>
            <w:r w:rsidR="00E711D9">
              <w:rPr>
                <w:color w:val="auto"/>
                <w:sz w:val="22"/>
                <w:szCs w:val="22"/>
                <w:lang w:val="ka-GE"/>
              </w:rPr>
              <w:t xml:space="preserve"> 2</w:t>
            </w:r>
            <w:r>
              <w:rPr>
                <w:color w:val="auto"/>
                <w:sz w:val="22"/>
                <w:szCs w:val="22"/>
                <w:lang w:val="ka-GE"/>
              </w:rPr>
              <w:t xml:space="preserve">: მოსარჩელის ქორწინების </w:t>
            </w:r>
            <w:r w:rsidR="00BB4C60">
              <w:rPr>
                <w:color w:val="auto"/>
                <w:sz w:val="22"/>
                <w:szCs w:val="22"/>
                <w:lang w:val="ka-GE"/>
              </w:rPr>
              <w:t xml:space="preserve">რეგისტრაციის </w:t>
            </w:r>
            <w:r>
              <w:rPr>
                <w:color w:val="auto"/>
                <w:sz w:val="22"/>
                <w:szCs w:val="22"/>
                <w:lang w:val="ka-GE"/>
              </w:rPr>
              <w:t>მოწმობა</w:t>
            </w:r>
            <w:r>
              <w:rPr>
                <w:color w:val="auto"/>
                <w:sz w:val="22"/>
                <w:szCs w:val="22"/>
              </w:rPr>
              <w:t>;</w:t>
            </w:r>
          </w:p>
          <w:p w:rsidR="00DD0C73" w:rsidRPr="00DD0C73" w:rsidRDefault="00DD0C73" w:rsidP="00DD0C73">
            <w:pPr>
              <w:pStyle w:val="Default"/>
              <w:ind w:right="78"/>
              <w:jc w:val="both"/>
              <w:rPr>
                <w:color w:val="auto"/>
                <w:sz w:val="22"/>
                <w:szCs w:val="22"/>
                <w:lang w:val="ka-GE"/>
              </w:rPr>
            </w:pPr>
          </w:p>
          <w:p w:rsidR="00DD0C73" w:rsidRPr="00DD0C73" w:rsidRDefault="00DD0C73" w:rsidP="007B2CCF">
            <w:pPr>
              <w:pStyle w:val="Default"/>
              <w:ind w:right="78"/>
              <w:jc w:val="both"/>
              <w:rPr>
                <w:color w:val="auto"/>
                <w:sz w:val="22"/>
                <w:szCs w:val="22"/>
                <w:lang w:val="ka-GE"/>
              </w:rPr>
            </w:pPr>
            <w:r>
              <w:rPr>
                <w:color w:val="auto"/>
                <w:sz w:val="22"/>
                <w:szCs w:val="22"/>
                <w:lang w:val="ka-GE"/>
              </w:rPr>
              <w:t xml:space="preserve">დანართი </w:t>
            </w:r>
            <w:r w:rsidR="00E711D9">
              <w:rPr>
                <w:color w:val="auto"/>
                <w:sz w:val="22"/>
                <w:szCs w:val="22"/>
                <w:lang w:val="ka-GE"/>
              </w:rPr>
              <w:t>3</w:t>
            </w:r>
            <w:r>
              <w:rPr>
                <w:color w:val="auto"/>
                <w:sz w:val="22"/>
                <w:szCs w:val="22"/>
                <w:lang w:val="ka-GE"/>
              </w:rPr>
              <w:t xml:space="preserve">: მოსარჩელის ჯვრის წერის </w:t>
            </w:r>
            <w:r w:rsidR="00BB4C60">
              <w:rPr>
                <w:color w:val="auto"/>
                <w:sz w:val="22"/>
                <w:szCs w:val="22"/>
                <w:lang w:val="ka-GE"/>
              </w:rPr>
              <w:t xml:space="preserve">შესახებ </w:t>
            </w:r>
            <w:r>
              <w:rPr>
                <w:color w:val="auto"/>
                <w:sz w:val="22"/>
                <w:szCs w:val="22"/>
                <w:lang w:val="ka-GE"/>
              </w:rPr>
              <w:t>მოწმობა</w:t>
            </w:r>
            <w:r>
              <w:rPr>
                <w:color w:val="auto"/>
                <w:sz w:val="22"/>
                <w:szCs w:val="22"/>
              </w:rPr>
              <w:t>;</w:t>
            </w:r>
          </w:p>
          <w:p w:rsidR="007B2CCF" w:rsidRPr="007B2CCF" w:rsidRDefault="007B2CCF" w:rsidP="007B2CCF">
            <w:pPr>
              <w:pStyle w:val="Default"/>
              <w:ind w:right="78"/>
              <w:jc w:val="both"/>
              <w:rPr>
                <w:color w:val="auto"/>
                <w:sz w:val="22"/>
                <w:szCs w:val="22"/>
                <w:lang w:val="ka-GE"/>
              </w:rPr>
            </w:pPr>
          </w:p>
          <w:p w:rsidR="007B2CCF" w:rsidRDefault="007B2CCF" w:rsidP="007B2CCF">
            <w:pPr>
              <w:pStyle w:val="Default"/>
              <w:ind w:right="78"/>
              <w:jc w:val="both"/>
              <w:rPr>
                <w:color w:val="auto"/>
                <w:sz w:val="22"/>
                <w:szCs w:val="22"/>
                <w:lang w:val="ka-GE"/>
              </w:rPr>
            </w:pPr>
            <w:r>
              <w:rPr>
                <w:color w:val="auto"/>
                <w:sz w:val="22"/>
                <w:szCs w:val="22"/>
                <w:lang w:val="ka-GE"/>
              </w:rPr>
              <w:t>დანართი</w:t>
            </w:r>
            <w:r w:rsidR="00E711D9">
              <w:rPr>
                <w:color w:val="auto"/>
                <w:sz w:val="22"/>
                <w:szCs w:val="22"/>
                <w:lang w:val="ka-GE"/>
              </w:rPr>
              <w:t xml:space="preserve"> 4</w:t>
            </w:r>
            <w:r>
              <w:rPr>
                <w:color w:val="auto"/>
                <w:sz w:val="22"/>
                <w:szCs w:val="22"/>
                <w:lang w:val="ka-GE"/>
              </w:rPr>
              <w:t xml:space="preserve">: მოსამართლე მამუკა ნოზაძის განჩინება ბაჟიდან განთავისუფლებაზე; </w:t>
            </w:r>
          </w:p>
          <w:p w:rsidR="007B2CCF" w:rsidRDefault="007B2CCF" w:rsidP="007B2CCF">
            <w:pPr>
              <w:pStyle w:val="Default"/>
              <w:ind w:right="78"/>
              <w:jc w:val="both"/>
              <w:rPr>
                <w:color w:val="auto"/>
                <w:sz w:val="22"/>
                <w:szCs w:val="22"/>
                <w:lang w:val="ka-GE"/>
              </w:rPr>
            </w:pPr>
          </w:p>
          <w:p w:rsidR="007B2CCF" w:rsidRPr="007B2CCF" w:rsidRDefault="007B2CCF" w:rsidP="003A0163">
            <w:pPr>
              <w:pStyle w:val="Default"/>
              <w:ind w:right="78"/>
              <w:jc w:val="both"/>
              <w:rPr>
                <w:color w:val="auto"/>
                <w:sz w:val="22"/>
                <w:szCs w:val="22"/>
                <w:lang w:val="ka-GE"/>
              </w:rPr>
            </w:pPr>
            <w:r>
              <w:rPr>
                <w:color w:val="auto"/>
                <w:sz w:val="22"/>
                <w:szCs w:val="22"/>
                <w:lang w:val="ka-GE"/>
              </w:rPr>
              <w:t>დანართი</w:t>
            </w:r>
            <w:r w:rsidR="002D1871">
              <w:rPr>
                <w:color w:val="auto"/>
                <w:sz w:val="22"/>
                <w:szCs w:val="22"/>
                <w:lang w:val="ka-GE"/>
              </w:rPr>
              <w:t xml:space="preserve"> </w:t>
            </w:r>
            <w:r w:rsidR="00E711D9">
              <w:rPr>
                <w:color w:val="auto"/>
                <w:sz w:val="22"/>
                <w:szCs w:val="22"/>
                <w:lang w:val="ka-GE"/>
              </w:rPr>
              <w:t>5</w:t>
            </w:r>
            <w:r>
              <w:rPr>
                <w:color w:val="auto"/>
                <w:sz w:val="22"/>
                <w:szCs w:val="22"/>
                <w:lang w:val="ka-GE"/>
              </w:rPr>
              <w:t>: მოსამართლე მამუკა ნოზაძის განჩინება სარჩელის უზრუნველყოფის ღონისძ</w:t>
            </w:r>
            <w:r w:rsidR="00132853">
              <w:rPr>
                <w:color w:val="auto"/>
                <w:sz w:val="22"/>
                <w:szCs w:val="22"/>
                <w:lang w:val="ka-GE"/>
              </w:rPr>
              <w:t>ი</w:t>
            </w:r>
            <w:r>
              <w:rPr>
                <w:color w:val="auto"/>
                <w:sz w:val="22"/>
                <w:szCs w:val="22"/>
                <w:lang w:val="ka-GE"/>
              </w:rPr>
              <w:t>ებაზე</w:t>
            </w:r>
            <w:r w:rsidR="00FF3A90">
              <w:rPr>
                <w:color w:val="auto"/>
                <w:sz w:val="22"/>
                <w:szCs w:val="22"/>
                <w:lang w:val="ka-GE"/>
              </w:rPr>
              <w:t>.</w:t>
            </w:r>
            <w:r>
              <w:rPr>
                <w:color w:val="auto"/>
                <w:sz w:val="22"/>
                <w:szCs w:val="22"/>
                <w:lang w:val="ka-GE"/>
              </w:rPr>
              <w:t xml:space="preserve"> </w:t>
            </w:r>
          </w:p>
          <w:permEnd w:id="1116621263"/>
          <w:p w:rsidR="00E76B7A" w:rsidRPr="00E76B7A" w:rsidRDefault="00E76B7A" w:rsidP="00E76B7A">
            <w:pPr>
              <w:pStyle w:val="Default"/>
              <w:ind w:right="78"/>
              <w:jc w:val="both"/>
              <w:rPr>
                <w:rFonts w:cs="Helvetica"/>
                <w:color w:val="auto"/>
                <w:sz w:val="22"/>
                <w:szCs w:val="22"/>
                <w:lang w:val="ka-GE"/>
              </w:rPr>
            </w:pPr>
          </w:p>
        </w:tc>
      </w:tr>
    </w:tbl>
    <w:p w:rsidR="009B6EA0" w:rsidRPr="007B2CCF" w:rsidRDefault="00B93430" w:rsidP="009317FC">
      <w:pPr>
        <w:shd w:val="clear" w:color="auto" w:fill="9CC2E5" w:themeFill="accent1" w:themeFillTint="99"/>
        <w:spacing w:after="0" w:line="240" w:lineRule="auto"/>
        <w:ind w:left="-720" w:right="-720"/>
        <w:jc w:val="both"/>
        <w:rPr>
          <w:rFonts w:ascii="Sylfaen" w:hAnsi="Sylfaen"/>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00E76B7A">
        <w:rPr>
          <w:rFonts w:ascii="Sylfaen" w:hAnsi="Sylfaen" w:cs="Sylfaen"/>
          <w:color w:val="000000"/>
          <w:lang w:val="ka-GE"/>
        </w:rPr>
        <w:t xml:space="preserve"> </w:t>
      </w:r>
      <w:r w:rsidRPr="00B93430">
        <w:rPr>
          <w:rFonts w:ascii="Sylfaen" w:hAnsi="Sylfaen" w:cs="Sylfaen"/>
          <w:color w:val="000000"/>
          <w:lang w:val="ka-GE"/>
        </w:rPr>
        <w:t>სამართალწარმოების</w:t>
      </w:r>
      <w:r w:rsidR="00E76B7A">
        <w:rPr>
          <w:rFonts w:ascii="Sylfaen" w:hAnsi="Sylfaen" w:cs="Sylfaen"/>
          <w:color w:val="000000"/>
          <w:lang w:val="ka-GE"/>
        </w:rPr>
        <w:t xml:space="preserve"> </w:t>
      </w:r>
      <w:r w:rsidRPr="00B93430">
        <w:rPr>
          <w:rFonts w:ascii="Sylfaen" w:hAnsi="Sylfaen" w:cs="Sylfaen"/>
          <w:color w:val="000000"/>
          <w:lang w:val="ka-GE"/>
        </w:rPr>
        <w:t>მონაწილეები</w:t>
      </w:r>
      <w:r w:rsidR="00E76B7A">
        <w:rPr>
          <w:rFonts w:ascii="Sylfaen" w:hAnsi="Sylfaen" w:cs="Sylfaen"/>
          <w:color w:val="000000"/>
          <w:lang w:val="ka-GE"/>
        </w:rPr>
        <w:t xml:space="preserve"> </w:t>
      </w:r>
      <w:r w:rsidRPr="00B93430">
        <w:rPr>
          <w:rFonts w:ascii="Sylfaen" w:hAnsi="Sylfaen" w:cs="Sylfaen"/>
          <w:color w:val="000000"/>
          <w:lang w:val="ka-GE"/>
        </w:rPr>
        <w:t>ვალდებული</w:t>
      </w:r>
      <w:r w:rsidR="00E76B7A">
        <w:rPr>
          <w:rFonts w:ascii="Sylfaen" w:hAnsi="Sylfaen" w:cs="Sylfaen"/>
          <w:color w:val="000000"/>
          <w:lang w:val="ka-GE"/>
        </w:rPr>
        <w:t xml:space="preserve"> </w:t>
      </w:r>
      <w:r w:rsidRPr="00B93430">
        <w:rPr>
          <w:rFonts w:ascii="Sylfaen" w:hAnsi="Sylfaen" w:cs="Sylfaen"/>
          <w:color w:val="000000"/>
          <w:lang w:val="ka-GE"/>
        </w:rPr>
        <w:t>არიან,</w:t>
      </w:r>
      <w:r w:rsidR="00E76B7A">
        <w:rPr>
          <w:rFonts w:ascii="Sylfaen" w:hAnsi="Sylfaen" w:cs="Sylfaen"/>
          <w:color w:val="000000"/>
          <w:lang w:val="ka-GE"/>
        </w:rPr>
        <w:t xml:space="preserve"> </w:t>
      </w:r>
      <w:r w:rsidRPr="00B93430">
        <w:rPr>
          <w:rFonts w:ascii="Sylfaen" w:hAnsi="Sylfaen" w:cs="Sylfaen"/>
          <w:color w:val="000000"/>
          <w:lang w:val="ka-GE"/>
        </w:rPr>
        <w:t>კეთილსინდისიერად</w:t>
      </w:r>
      <w:r w:rsidR="00E76B7A">
        <w:rPr>
          <w:rFonts w:ascii="Sylfaen" w:hAnsi="Sylfaen" w:cs="Sylfaen"/>
          <w:color w:val="000000"/>
          <w:lang w:val="ka-GE"/>
        </w:rPr>
        <w:t xml:space="preserve"> </w:t>
      </w:r>
      <w:r w:rsidRPr="00B93430">
        <w:rPr>
          <w:rFonts w:ascii="Sylfaen" w:hAnsi="Sylfaen" w:cs="Sylfaen"/>
          <w:color w:val="000000"/>
          <w:lang w:val="ka-GE"/>
        </w:rPr>
        <w:t>გამოიყენონ</w:t>
      </w:r>
      <w:r w:rsidR="00E76B7A">
        <w:rPr>
          <w:rFonts w:ascii="Sylfaen" w:hAnsi="Sylfaen" w:cs="Sylfaen"/>
          <w:color w:val="000000"/>
          <w:lang w:val="ka-GE"/>
        </w:rPr>
        <w:t xml:space="preserve"> </w:t>
      </w:r>
      <w:r w:rsidRPr="00B93430">
        <w:rPr>
          <w:rFonts w:ascii="Sylfaen" w:hAnsi="Sylfaen" w:cs="Sylfaen"/>
          <w:color w:val="000000"/>
          <w:lang w:val="ka-GE"/>
        </w:rPr>
        <w:t>თავიანთი</w:t>
      </w:r>
      <w:r w:rsidR="00E76B7A">
        <w:rPr>
          <w:rFonts w:ascii="Sylfaen" w:hAnsi="Sylfaen" w:cs="Sylfaen"/>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00E76B7A">
        <w:rPr>
          <w:rFonts w:ascii="Sylfaen" w:hAnsi="Sylfaen" w:cs="Sylfaen"/>
          <w:color w:val="000000"/>
          <w:lang w:val="ka-GE"/>
        </w:rPr>
        <w:t xml:space="preserve"> </w:t>
      </w:r>
      <w:r w:rsidRPr="00B93430">
        <w:rPr>
          <w:rFonts w:ascii="Sylfaen" w:hAnsi="Sylfaen" w:cs="Sylfaen"/>
          <w:color w:val="000000"/>
          <w:lang w:val="ka-GE"/>
        </w:rPr>
        <w:t>სასამართლოსათვის</w:t>
      </w:r>
      <w:r w:rsidR="00E76B7A">
        <w:rPr>
          <w:rFonts w:ascii="Sylfaen" w:hAnsi="Sylfaen" w:cs="Sylfaen"/>
          <w:color w:val="000000"/>
          <w:lang w:val="ka-GE"/>
        </w:rPr>
        <w:t xml:space="preserve"> </w:t>
      </w:r>
      <w:r w:rsidRPr="00B93430">
        <w:rPr>
          <w:rFonts w:ascii="Sylfaen" w:hAnsi="Sylfaen" w:cs="Sylfaen"/>
          <w:color w:val="000000"/>
          <w:lang w:val="ka-GE"/>
        </w:rPr>
        <w:t>წინასწარი</w:t>
      </w:r>
      <w:r w:rsidR="00E76B7A">
        <w:rPr>
          <w:rFonts w:ascii="Sylfaen" w:hAnsi="Sylfaen" w:cs="Sylfaen"/>
          <w:color w:val="000000"/>
          <w:lang w:val="ka-GE"/>
        </w:rPr>
        <w:t xml:space="preserve"> </w:t>
      </w:r>
      <w:r w:rsidRPr="00B93430">
        <w:rPr>
          <w:rFonts w:ascii="Sylfaen" w:hAnsi="Sylfaen" w:cs="Sylfaen"/>
          <w:color w:val="000000"/>
          <w:lang w:val="ka-GE"/>
        </w:rPr>
        <w:t>შეცნობით</w:t>
      </w:r>
      <w:r w:rsidR="00E76B7A">
        <w:rPr>
          <w:rFonts w:ascii="Sylfaen" w:hAnsi="Sylfaen" w:cs="Sylfaen"/>
          <w:color w:val="000000"/>
          <w:lang w:val="ka-GE"/>
        </w:rPr>
        <w:t xml:space="preserve"> </w:t>
      </w:r>
      <w:r w:rsidRPr="00B93430">
        <w:rPr>
          <w:rFonts w:ascii="Sylfaen" w:hAnsi="Sylfaen" w:cs="Sylfaen"/>
          <w:color w:val="000000"/>
          <w:lang w:val="ka-GE"/>
        </w:rPr>
        <w:t>ყალბი</w:t>
      </w:r>
      <w:r w:rsidR="00E76B7A">
        <w:rPr>
          <w:rFonts w:ascii="Sylfaen" w:hAnsi="Sylfaen" w:cs="Sylfaen"/>
          <w:color w:val="000000"/>
          <w:lang w:val="ka-GE"/>
        </w:rPr>
        <w:t xml:space="preserve"> </w:t>
      </w:r>
      <w:r w:rsidRPr="00B93430">
        <w:rPr>
          <w:rFonts w:ascii="Sylfaen" w:hAnsi="Sylfaen" w:cs="Sylfaen"/>
          <w:color w:val="000000"/>
          <w:lang w:val="ka-GE"/>
        </w:rPr>
        <w:t>ცნობების</w:t>
      </w:r>
      <w:r w:rsidR="00E76B7A">
        <w:rPr>
          <w:rFonts w:ascii="Sylfaen" w:hAnsi="Sylfaen" w:cs="Sylfaen"/>
          <w:color w:val="000000"/>
          <w:lang w:val="ka-GE"/>
        </w:rPr>
        <w:t xml:space="preserve"> </w:t>
      </w:r>
      <w:r w:rsidRPr="00B93430">
        <w:rPr>
          <w:rFonts w:ascii="Sylfaen" w:hAnsi="Sylfaen" w:cs="Sylfaen"/>
          <w:color w:val="000000"/>
          <w:lang w:val="ka-GE"/>
        </w:rPr>
        <w:t>მიწოდება</w:t>
      </w:r>
      <w:r w:rsidR="00E76B7A">
        <w:rPr>
          <w:rFonts w:ascii="Sylfaen" w:hAnsi="Sylfaen" w:cs="Sylfaen"/>
          <w:color w:val="000000"/>
          <w:lang w:val="ka-GE"/>
        </w:rPr>
        <w:t xml:space="preserve"> </w:t>
      </w:r>
      <w:r w:rsidRPr="00B93430">
        <w:rPr>
          <w:rFonts w:ascii="Sylfaen" w:hAnsi="Sylfaen" w:cs="Sylfaen"/>
          <w:color w:val="000000"/>
          <w:lang w:val="ka-GE"/>
        </w:rPr>
        <w:t>იწვევს</w:t>
      </w:r>
      <w:r w:rsidR="00E76B7A">
        <w:rPr>
          <w:rFonts w:ascii="Sylfaen" w:hAnsi="Sylfaen" w:cs="Sylfaen"/>
          <w:color w:val="000000"/>
          <w:lang w:val="ka-GE"/>
        </w:rPr>
        <w:t xml:space="preserve"> </w:t>
      </w:r>
      <w:r w:rsidRPr="00B93430">
        <w:rPr>
          <w:rFonts w:ascii="Sylfaen" w:hAnsi="Sylfaen" w:cs="Sylfaen"/>
          <w:color w:val="000000"/>
          <w:lang w:val="ka-GE"/>
        </w:rPr>
        <w:t>კანონით</w:t>
      </w:r>
      <w:r w:rsidR="00E76B7A">
        <w:rPr>
          <w:rFonts w:ascii="Sylfaen" w:hAnsi="Sylfaen" w:cs="Sylfaen"/>
          <w:color w:val="000000"/>
          <w:lang w:val="ka-GE"/>
        </w:rPr>
        <w:t xml:space="preserve"> </w:t>
      </w:r>
      <w:r w:rsidRPr="00B93430">
        <w:rPr>
          <w:rFonts w:ascii="Sylfaen" w:hAnsi="Sylfaen" w:cs="Sylfaen"/>
          <w:color w:val="000000"/>
          <w:lang w:val="ka-GE"/>
        </w:rPr>
        <w:t>გათვალისწინებულ</w:t>
      </w:r>
      <w:r w:rsidR="00E76B7A">
        <w:rPr>
          <w:rFonts w:ascii="Sylfaen" w:hAnsi="Sylfaen" w:cs="Sylfaen"/>
          <w:color w:val="000000"/>
          <w:lang w:val="ka-GE"/>
        </w:rPr>
        <w:t xml:space="preserve"> </w:t>
      </w:r>
      <w:r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2B53" w:rsidRDefault="00851D92" w:rsidP="007D34F4">
            <w:pPr>
              <w:pStyle w:val="a5"/>
              <w:numPr>
                <w:ilvl w:val="0"/>
                <w:numId w:val="26"/>
              </w:numPr>
              <w:tabs>
                <w:tab w:val="left" w:pos="4860"/>
              </w:tabs>
              <w:ind w:left="337" w:right="-108"/>
              <w:rPr>
                <w:rFonts w:ascii="Sylfaen" w:hAnsi="Sylfaen" w:cs="Sylfaen"/>
                <w:color w:val="000000"/>
                <w:lang w:val="ka-GE"/>
              </w:rPr>
            </w:pPr>
            <w:permStart w:id="2032236114" w:edGrp="everyone"/>
            <w:r>
              <w:rPr>
                <w:rFonts w:ascii="Sylfaen" w:hAnsi="Sylfaen" w:cs="Sylfaen"/>
                <w:color w:val="000000"/>
                <w:lang w:val="ka-GE"/>
              </w:rPr>
              <w:t>მაია გაიხარაშვილი</w:t>
            </w:r>
          </w:p>
          <w:p w:rsidR="00562B53" w:rsidRDefault="00562B53" w:rsidP="007D34F4">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 xml:space="preserve">დავით გამყრელიძე </w:t>
            </w:r>
          </w:p>
          <w:p w:rsidR="00960B6D" w:rsidRPr="007D34F4" w:rsidRDefault="00562B53" w:rsidP="007D34F4">
            <w:pPr>
              <w:pStyle w:val="a5"/>
              <w:numPr>
                <w:ilvl w:val="0"/>
                <w:numId w:val="26"/>
              </w:numPr>
              <w:tabs>
                <w:tab w:val="left" w:pos="4860"/>
              </w:tabs>
              <w:ind w:left="337" w:right="-108"/>
              <w:rPr>
                <w:rFonts w:ascii="Sylfaen" w:hAnsi="Sylfaen" w:cs="Sylfaen"/>
                <w:color w:val="000000"/>
                <w:lang w:val="ka-GE"/>
              </w:rPr>
            </w:pPr>
            <w:r>
              <w:rPr>
                <w:rFonts w:ascii="Sylfaen" w:hAnsi="Sylfaen" w:cs="Sylfaen"/>
                <w:color w:val="000000"/>
                <w:lang w:val="ka-GE"/>
              </w:rPr>
              <w:t xml:space="preserve">ანა ჩერტკოშვილი </w:t>
            </w:r>
            <w:r w:rsidR="0003762E">
              <w:rPr>
                <w:rFonts w:ascii="Sylfaen" w:hAnsi="Sylfaen" w:cs="Sylfaen"/>
                <w:color w:val="000000"/>
                <w:lang w:val="ka-GE"/>
              </w:rPr>
              <w:t xml:space="preserve"> </w:t>
            </w:r>
            <w:permEnd w:id="2032236114"/>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96498" w:rsidP="007D34F4">
            <w:pPr>
              <w:pStyle w:val="a5"/>
              <w:numPr>
                <w:ilvl w:val="0"/>
                <w:numId w:val="27"/>
              </w:numPr>
              <w:tabs>
                <w:tab w:val="left" w:pos="4860"/>
              </w:tabs>
              <w:ind w:left="342" w:right="-24"/>
              <w:rPr>
                <w:rFonts w:ascii="Sylfaen" w:hAnsi="Sylfaen" w:cs="Sylfaen"/>
                <w:color w:val="000000"/>
                <w:lang w:val="ka-GE"/>
              </w:rPr>
            </w:pPr>
            <w:permStart w:id="1817063943" w:edGrp="everyone"/>
            <w:r>
              <w:rPr>
                <w:rFonts w:ascii="Sylfaen" w:hAnsi="Sylfaen" w:cs="Sylfaen"/>
                <w:color w:val="000000"/>
                <w:lang w:val="ka-GE"/>
              </w:rPr>
              <w:t>24</w:t>
            </w:r>
            <w:r w:rsidR="006912FE">
              <w:rPr>
                <w:rFonts w:ascii="Sylfaen" w:hAnsi="Sylfaen" w:cs="Sylfaen"/>
                <w:color w:val="000000"/>
                <w:lang w:val="ka-GE"/>
              </w:rPr>
              <w:t>/11</w:t>
            </w:r>
            <w:r w:rsidR="0003762E">
              <w:rPr>
                <w:rFonts w:ascii="Sylfaen" w:hAnsi="Sylfaen" w:cs="Sylfaen"/>
                <w:color w:val="000000"/>
                <w:lang w:val="ka-GE"/>
              </w:rPr>
              <w:t>/2021</w:t>
            </w:r>
            <w:permEnd w:id="1817063943"/>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E76B7A" w:rsidRDefault="00960B6D" w:rsidP="00E76B7A">
            <w:pPr>
              <w:tabs>
                <w:tab w:val="left" w:pos="4860"/>
              </w:tabs>
              <w:ind w:right="-18"/>
              <w:rPr>
                <w:rFonts w:ascii="Sylfaen" w:hAnsi="Sylfaen" w:cs="Sylfaen"/>
                <w:color w:val="000000"/>
                <w:lang w:val="ka-GE"/>
              </w:rPr>
            </w:pPr>
            <w:permStart w:id="2142061358" w:edGrp="everyone"/>
            <w:permEnd w:id="2142061358"/>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4B9" w:rsidRDefault="00CC34B9" w:rsidP="008E78F7">
      <w:pPr>
        <w:spacing w:after="0" w:line="240" w:lineRule="auto"/>
      </w:pPr>
      <w:r>
        <w:separator/>
      </w:r>
    </w:p>
  </w:endnote>
  <w:endnote w:type="continuationSeparator" w:id="0">
    <w:p w:rsidR="00CC34B9" w:rsidRDefault="00CC34B9"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BA015D" w:rsidRDefault="00506394">
        <w:pPr>
          <w:pStyle w:val="ac"/>
          <w:jc w:val="right"/>
        </w:pPr>
        <w:r w:rsidRPr="00B613DF">
          <w:rPr>
            <w:rFonts w:ascii="Sylfaen" w:hAnsi="Sylfaen"/>
            <w:sz w:val="24"/>
            <w:szCs w:val="24"/>
          </w:rPr>
          <w:fldChar w:fldCharType="begin"/>
        </w:r>
        <w:r w:rsidR="00BA015D"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B2777">
          <w:rPr>
            <w:rFonts w:ascii="Sylfaen" w:hAnsi="Sylfaen"/>
            <w:noProof/>
            <w:sz w:val="24"/>
            <w:szCs w:val="24"/>
          </w:rPr>
          <w:t>2</w:t>
        </w:r>
        <w:r w:rsidRPr="00B613DF">
          <w:rPr>
            <w:rFonts w:ascii="Sylfaen" w:hAnsi="Sylfaen"/>
            <w:noProof/>
            <w:sz w:val="24"/>
            <w:szCs w:val="24"/>
          </w:rPr>
          <w:fldChar w:fldCharType="end"/>
        </w:r>
      </w:p>
    </w:sdtContent>
  </w:sdt>
  <w:p w:rsidR="00BA015D" w:rsidRDefault="00BA015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4B9" w:rsidRDefault="00CC34B9" w:rsidP="008E78F7">
      <w:pPr>
        <w:spacing w:after="0" w:line="240" w:lineRule="auto"/>
      </w:pPr>
      <w:r>
        <w:separator/>
      </w:r>
    </w:p>
  </w:footnote>
  <w:footnote w:type="continuationSeparator" w:id="0">
    <w:p w:rsidR="00CC34B9" w:rsidRDefault="00CC34B9" w:rsidP="008E78F7">
      <w:pPr>
        <w:spacing w:after="0" w:line="240" w:lineRule="auto"/>
      </w:pPr>
      <w:r>
        <w:continuationSeparator/>
      </w:r>
    </w:p>
  </w:footnote>
  <w:footnote w:id="1">
    <w:p w:rsidR="00BA015D" w:rsidRPr="00F87B48" w:rsidRDefault="00BA015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BA015D" w:rsidRPr="00F87B48" w:rsidRDefault="00BA015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BA015D" w:rsidRPr="00F87B48" w:rsidRDefault="00BA015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BA015D" w:rsidRPr="00F87B48" w:rsidRDefault="00BA015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BA015D" w:rsidRPr="00F87B48" w:rsidRDefault="00BA015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BA015D" w:rsidRPr="00F87B48" w:rsidRDefault="00BA015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BA015D" w:rsidRPr="00F87B48" w:rsidRDefault="00BA015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BA015D" w:rsidRPr="00F87B48" w:rsidRDefault="00BA015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35D4C"/>
    <w:multiLevelType w:val="multilevel"/>
    <w:tmpl w:val="F15A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81FD5"/>
    <w:multiLevelType w:val="hybridMultilevel"/>
    <w:tmpl w:val="75DAA242"/>
    <w:lvl w:ilvl="0" w:tplc="51CC863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B9B"/>
    <w:multiLevelType w:val="hybridMultilevel"/>
    <w:tmpl w:val="628A9CDE"/>
    <w:lvl w:ilvl="0" w:tplc="A028C804">
      <w:start w:val="1"/>
      <w:numFmt w:val="decimal"/>
      <w:lvlText w:val="%1."/>
      <w:lvlJc w:val="left"/>
      <w:pPr>
        <w:ind w:left="371" w:hanging="360"/>
      </w:pPr>
      <w:rPr>
        <w:rFonts w:cs="Sylfaen" w:hint="default"/>
        <w:b w:val="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009A0"/>
    <w:multiLevelType w:val="hybridMultilevel"/>
    <w:tmpl w:val="0E9261BA"/>
    <w:lvl w:ilvl="0" w:tplc="51CC863C">
      <w:start w:val="1"/>
      <w:numFmt w:val="decimal"/>
      <w:lvlText w:val="%1."/>
      <w:lvlJc w:val="left"/>
      <w:pPr>
        <w:ind w:left="502" w:hanging="360"/>
      </w:pPr>
      <w:rPr>
        <w:rFonts w:cs="Sylfae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3CE978D8"/>
    <w:multiLevelType w:val="hybridMultilevel"/>
    <w:tmpl w:val="0ED2F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576757"/>
    <w:multiLevelType w:val="hybridMultilevel"/>
    <w:tmpl w:val="3FE24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CE55DE"/>
    <w:multiLevelType w:val="hybridMultilevel"/>
    <w:tmpl w:val="DF6E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612C7B"/>
    <w:multiLevelType w:val="hybridMultilevel"/>
    <w:tmpl w:val="533CBF34"/>
    <w:lvl w:ilvl="0" w:tplc="2444B68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C170F7"/>
    <w:multiLevelType w:val="hybridMultilevel"/>
    <w:tmpl w:val="93243B4A"/>
    <w:lvl w:ilvl="0" w:tplc="34A4F0C0">
      <w:start w:val="1"/>
      <w:numFmt w:val="decimal"/>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6">
    <w:nsid w:val="5EF240A9"/>
    <w:multiLevelType w:val="multilevel"/>
    <w:tmpl w:val="C9DEE9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A61DA8"/>
    <w:multiLevelType w:val="hybridMultilevel"/>
    <w:tmpl w:val="DB86630E"/>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9">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A82435"/>
    <w:multiLevelType w:val="hybridMultilevel"/>
    <w:tmpl w:val="B2063D4E"/>
    <w:lvl w:ilvl="0" w:tplc="9FA6455E">
      <w:start w:val="13"/>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BD46EC"/>
    <w:multiLevelType w:val="multilevel"/>
    <w:tmpl w:val="3DB602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647F93"/>
    <w:multiLevelType w:val="hybridMultilevel"/>
    <w:tmpl w:val="37A8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2"/>
  </w:num>
  <w:num w:numId="4">
    <w:abstractNumId w:val="17"/>
  </w:num>
  <w:num w:numId="5">
    <w:abstractNumId w:val="0"/>
  </w:num>
  <w:num w:numId="6">
    <w:abstractNumId w:val="22"/>
  </w:num>
  <w:num w:numId="7">
    <w:abstractNumId w:val="19"/>
  </w:num>
  <w:num w:numId="8">
    <w:abstractNumId w:val="7"/>
  </w:num>
  <w:num w:numId="9">
    <w:abstractNumId w:val="3"/>
  </w:num>
  <w:num w:numId="10">
    <w:abstractNumId w:val="4"/>
  </w:num>
  <w:num w:numId="11">
    <w:abstractNumId w:val="10"/>
  </w:num>
  <w:num w:numId="12">
    <w:abstractNumId w:val="23"/>
  </w:num>
  <w:num w:numId="13">
    <w:abstractNumId w:val="15"/>
  </w:num>
  <w:num w:numId="14">
    <w:abstractNumId w:val="18"/>
  </w:num>
  <w:num w:numId="15">
    <w:abstractNumId w:val="1"/>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8"/>
  </w:num>
  <w:num w:numId="22">
    <w:abstractNumId w:val="13"/>
  </w:num>
  <w:num w:numId="23">
    <w:abstractNumId w:val="9"/>
  </w:num>
  <w:num w:numId="24">
    <w:abstractNumId w:val="5"/>
  </w:num>
  <w:num w:numId="25">
    <w:abstractNumId w:val="2"/>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oNotTrackFormatting/>
  <w:documentProtection w:edit="readOnly" w:enforcement="0"/>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00125"/>
    <w:rsid w:val="000033AD"/>
    <w:rsid w:val="00004C6D"/>
    <w:rsid w:val="00006F29"/>
    <w:rsid w:val="00012099"/>
    <w:rsid w:val="0001418B"/>
    <w:rsid w:val="00014F1F"/>
    <w:rsid w:val="00020F4B"/>
    <w:rsid w:val="00023C61"/>
    <w:rsid w:val="00025C93"/>
    <w:rsid w:val="00025E5A"/>
    <w:rsid w:val="000317EF"/>
    <w:rsid w:val="0003762E"/>
    <w:rsid w:val="000379F4"/>
    <w:rsid w:val="00043C6D"/>
    <w:rsid w:val="00046DDA"/>
    <w:rsid w:val="00047385"/>
    <w:rsid w:val="00050949"/>
    <w:rsid w:val="00054F9D"/>
    <w:rsid w:val="000578DC"/>
    <w:rsid w:val="00061432"/>
    <w:rsid w:val="0006334A"/>
    <w:rsid w:val="0007755C"/>
    <w:rsid w:val="000776B1"/>
    <w:rsid w:val="00077D6D"/>
    <w:rsid w:val="00081131"/>
    <w:rsid w:val="00085F2B"/>
    <w:rsid w:val="00090B6D"/>
    <w:rsid w:val="00090F4F"/>
    <w:rsid w:val="00094CD0"/>
    <w:rsid w:val="000962C2"/>
    <w:rsid w:val="00096715"/>
    <w:rsid w:val="00097AF9"/>
    <w:rsid w:val="000A669D"/>
    <w:rsid w:val="000B27B3"/>
    <w:rsid w:val="000B4088"/>
    <w:rsid w:val="000B66B2"/>
    <w:rsid w:val="000B7D11"/>
    <w:rsid w:val="000C09F1"/>
    <w:rsid w:val="000D3A6A"/>
    <w:rsid w:val="000D40EC"/>
    <w:rsid w:val="000D6243"/>
    <w:rsid w:val="000D7341"/>
    <w:rsid w:val="000E2D2B"/>
    <w:rsid w:val="000F0591"/>
    <w:rsid w:val="000F28A0"/>
    <w:rsid w:val="001001C0"/>
    <w:rsid w:val="0010098C"/>
    <w:rsid w:val="00101A9F"/>
    <w:rsid w:val="00102B1B"/>
    <w:rsid w:val="00104717"/>
    <w:rsid w:val="0010702A"/>
    <w:rsid w:val="00114272"/>
    <w:rsid w:val="00115CE8"/>
    <w:rsid w:val="001172F7"/>
    <w:rsid w:val="001200EF"/>
    <w:rsid w:val="001201AD"/>
    <w:rsid w:val="00121D91"/>
    <w:rsid w:val="00123C1E"/>
    <w:rsid w:val="00123E98"/>
    <w:rsid w:val="00127C9B"/>
    <w:rsid w:val="00132853"/>
    <w:rsid w:val="00133ECC"/>
    <w:rsid w:val="00136672"/>
    <w:rsid w:val="00136E60"/>
    <w:rsid w:val="001377B6"/>
    <w:rsid w:val="001406E2"/>
    <w:rsid w:val="00140D5B"/>
    <w:rsid w:val="00141360"/>
    <w:rsid w:val="0014311F"/>
    <w:rsid w:val="0014440E"/>
    <w:rsid w:val="00144FCF"/>
    <w:rsid w:val="0015107C"/>
    <w:rsid w:val="00151EA3"/>
    <w:rsid w:val="001520AE"/>
    <w:rsid w:val="00154142"/>
    <w:rsid w:val="001548FF"/>
    <w:rsid w:val="00154F2B"/>
    <w:rsid w:val="0015682D"/>
    <w:rsid w:val="00156B10"/>
    <w:rsid w:val="0016158D"/>
    <w:rsid w:val="001619D1"/>
    <w:rsid w:val="001663D7"/>
    <w:rsid w:val="0017322F"/>
    <w:rsid w:val="001736A4"/>
    <w:rsid w:val="00184322"/>
    <w:rsid w:val="0018666B"/>
    <w:rsid w:val="0019397A"/>
    <w:rsid w:val="001A673E"/>
    <w:rsid w:val="001B037F"/>
    <w:rsid w:val="001B15F4"/>
    <w:rsid w:val="001B3DAB"/>
    <w:rsid w:val="001B79A1"/>
    <w:rsid w:val="001C0739"/>
    <w:rsid w:val="001C1E25"/>
    <w:rsid w:val="001C2DDB"/>
    <w:rsid w:val="001C69B0"/>
    <w:rsid w:val="001C7E3E"/>
    <w:rsid w:val="001D439C"/>
    <w:rsid w:val="001D566C"/>
    <w:rsid w:val="001E08DF"/>
    <w:rsid w:val="001E3838"/>
    <w:rsid w:val="001E4005"/>
    <w:rsid w:val="001E5828"/>
    <w:rsid w:val="001E7DF5"/>
    <w:rsid w:val="001F13B7"/>
    <w:rsid w:val="001F609E"/>
    <w:rsid w:val="001F64A7"/>
    <w:rsid w:val="0020317A"/>
    <w:rsid w:val="00204B89"/>
    <w:rsid w:val="00204BAA"/>
    <w:rsid w:val="00205830"/>
    <w:rsid w:val="00205F78"/>
    <w:rsid w:val="0020620F"/>
    <w:rsid w:val="00206EC9"/>
    <w:rsid w:val="00223476"/>
    <w:rsid w:val="0022433F"/>
    <w:rsid w:val="002245D9"/>
    <w:rsid w:val="0022590F"/>
    <w:rsid w:val="00226322"/>
    <w:rsid w:val="00230F8F"/>
    <w:rsid w:val="00231C5E"/>
    <w:rsid w:val="00236BFB"/>
    <w:rsid w:val="002450B6"/>
    <w:rsid w:val="00254961"/>
    <w:rsid w:val="00256F74"/>
    <w:rsid w:val="002601DC"/>
    <w:rsid w:val="0026217F"/>
    <w:rsid w:val="00262497"/>
    <w:rsid w:val="00263AA6"/>
    <w:rsid w:val="0026432D"/>
    <w:rsid w:val="002644CD"/>
    <w:rsid w:val="00265317"/>
    <w:rsid w:val="00267845"/>
    <w:rsid w:val="00270B00"/>
    <w:rsid w:val="002723D5"/>
    <w:rsid w:val="00273DB9"/>
    <w:rsid w:val="00276B7E"/>
    <w:rsid w:val="00284744"/>
    <w:rsid w:val="0028799D"/>
    <w:rsid w:val="00287DB2"/>
    <w:rsid w:val="002957A8"/>
    <w:rsid w:val="00295AFE"/>
    <w:rsid w:val="002A0BF4"/>
    <w:rsid w:val="002A1E94"/>
    <w:rsid w:val="002B22FD"/>
    <w:rsid w:val="002B5575"/>
    <w:rsid w:val="002B58D8"/>
    <w:rsid w:val="002B77ED"/>
    <w:rsid w:val="002B7995"/>
    <w:rsid w:val="002C0B23"/>
    <w:rsid w:val="002C2C6F"/>
    <w:rsid w:val="002D1871"/>
    <w:rsid w:val="002D2CCE"/>
    <w:rsid w:val="002E0326"/>
    <w:rsid w:val="002E6AC9"/>
    <w:rsid w:val="002F127B"/>
    <w:rsid w:val="002F281C"/>
    <w:rsid w:val="002F3DBA"/>
    <w:rsid w:val="00302123"/>
    <w:rsid w:val="00305068"/>
    <w:rsid w:val="00305ABE"/>
    <w:rsid w:val="00307DD3"/>
    <w:rsid w:val="00310288"/>
    <w:rsid w:val="003129BF"/>
    <w:rsid w:val="00314677"/>
    <w:rsid w:val="00316AE0"/>
    <w:rsid w:val="003209D1"/>
    <w:rsid w:val="00327266"/>
    <w:rsid w:val="00330950"/>
    <w:rsid w:val="00334D32"/>
    <w:rsid w:val="00335619"/>
    <w:rsid w:val="00336A11"/>
    <w:rsid w:val="00340F4D"/>
    <w:rsid w:val="003417EF"/>
    <w:rsid w:val="00341BA7"/>
    <w:rsid w:val="0034265A"/>
    <w:rsid w:val="003462FE"/>
    <w:rsid w:val="00351D85"/>
    <w:rsid w:val="003550E8"/>
    <w:rsid w:val="00357BFB"/>
    <w:rsid w:val="00360D85"/>
    <w:rsid w:val="00362C7A"/>
    <w:rsid w:val="00367498"/>
    <w:rsid w:val="00372323"/>
    <w:rsid w:val="00372CCD"/>
    <w:rsid w:val="00374B89"/>
    <w:rsid w:val="00375085"/>
    <w:rsid w:val="003773C1"/>
    <w:rsid w:val="00384803"/>
    <w:rsid w:val="00385EE2"/>
    <w:rsid w:val="00387CF5"/>
    <w:rsid w:val="0039170C"/>
    <w:rsid w:val="00391943"/>
    <w:rsid w:val="003936D0"/>
    <w:rsid w:val="003943A8"/>
    <w:rsid w:val="003A0163"/>
    <w:rsid w:val="003A20B9"/>
    <w:rsid w:val="003A4260"/>
    <w:rsid w:val="003A5A2D"/>
    <w:rsid w:val="003B2B85"/>
    <w:rsid w:val="003B6167"/>
    <w:rsid w:val="003C1771"/>
    <w:rsid w:val="003C2A42"/>
    <w:rsid w:val="003C5543"/>
    <w:rsid w:val="003C5D33"/>
    <w:rsid w:val="003D6E3B"/>
    <w:rsid w:val="003D7B85"/>
    <w:rsid w:val="003E1D1D"/>
    <w:rsid w:val="003E20DE"/>
    <w:rsid w:val="003E253B"/>
    <w:rsid w:val="003E268F"/>
    <w:rsid w:val="003E44A8"/>
    <w:rsid w:val="003E53A4"/>
    <w:rsid w:val="003F2A5E"/>
    <w:rsid w:val="003F2B8D"/>
    <w:rsid w:val="00401B45"/>
    <w:rsid w:val="004038F3"/>
    <w:rsid w:val="004118A2"/>
    <w:rsid w:val="00412528"/>
    <w:rsid w:val="0042276C"/>
    <w:rsid w:val="00430918"/>
    <w:rsid w:val="004332DB"/>
    <w:rsid w:val="00433931"/>
    <w:rsid w:val="00434805"/>
    <w:rsid w:val="00435AB2"/>
    <w:rsid w:val="00442530"/>
    <w:rsid w:val="004459EF"/>
    <w:rsid w:val="004462D1"/>
    <w:rsid w:val="00454A09"/>
    <w:rsid w:val="00465B1B"/>
    <w:rsid w:val="0046738A"/>
    <w:rsid w:val="0046741A"/>
    <w:rsid w:val="0047113E"/>
    <w:rsid w:val="00474A54"/>
    <w:rsid w:val="00483534"/>
    <w:rsid w:val="0048355A"/>
    <w:rsid w:val="00492D82"/>
    <w:rsid w:val="00493D39"/>
    <w:rsid w:val="00494F9C"/>
    <w:rsid w:val="00495617"/>
    <w:rsid w:val="00496B05"/>
    <w:rsid w:val="00497D0D"/>
    <w:rsid w:val="004A1C00"/>
    <w:rsid w:val="004A2FFE"/>
    <w:rsid w:val="004A6499"/>
    <w:rsid w:val="004B116F"/>
    <w:rsid w:val="004B2835"/>
    <w:rsid w:val="004B5036"/>
    <w:rsid w:val="004B599A"/>
    <w:rsid w:val="004B7280"/>
    <w:rsid w:val="004B7C14"/>
    <w:rsid w:val="004C0D18"/>
    <w:rsid w:val="004C1D47"/>
    <w:rsid w:val="004C236A"/>
    <w:rsid w:val="004C46E9"/>
    <w:rsid w:val="004C70DF"/>
    <w:rsid w:val="004D1094"/>
    <w:rsid w:val="004D21C9"/>
    <w:rsid w:val="004D3309"/>
    <w:rsid w:val="004D4A6B"/>
    <w:rsid w:val="004D5B23"/>
    <w:rsid w:val="004D5D19"/>
    <w:rsid w:val="004E4A22"/>
    <w:rsid w:val="004E5264"/>
    <w:rsid w:val="004F021A"/>
    <w:rsid w:val="004F21BA"/>
    <w:rsid w:val="004F4D97"/>
    <w:rsid w:val="004F7B95"/>
    <w:rsid w:val="0050100E"/>
    <w:rsid w:val="0050277F"/>
    <w:rsid w:val="00505174"/>
    <w:rsid w:val="00506394"/>
    <w:rsid w:val="00511FEA"/>
    <w:rsid w:val="00512944"/>
    <w:rsid w:val="00513152"/>
    <w:rsid w:val="0051350A"/>
    <w:rsid w:val="0051440A"/>
    <w:rsid w:val="0051700A"/>
    <w:rsid w:val="005175C6"/>
    <w:rsid w:val="00520411"/>
    <w:rsid w:val="005225B6"/>
    <w:rsid w:val="005227D0"/>
    <w:rsid w:val="00522AA6"/>
    <w:rsid w:val="00525704"/>
    <w:rsid w:val="005260C3"/>
    <w:rsid w:val="005275B5"/>
    <w:rsid w:val="005302E3"/>
    <w:rsid w:val="005309F8"/>
    <w:rsid w:val="00531136"/>
    <w:rsid w:val="005326DD"/>
    <w:rsid w:val="00533173"/>
    <w:rsid w:val="00535BC0"/>
    <w:rsid w:val="00544DD9"/>
    <w:rsid w:val="0054539E"/>
    <w:rsid w:val="00547107"/>
    <w:rsid w:val="00547AFB"/>
    <w:rsid w:val="00550B75"/>
    <w:rsid w:val="005545C0"/>
    <w:rsid w:val="005608C4"/>
    <w:rsid w:val="0056144C"/>
    <w:rsid w:val="005626BE"/>
    <w:rsid w:val="0056288C"/>
    <w:rsid w:val="00562B53"/>
    <w:rsid w:val="00566BF6"/>
    <w:rsid w:val="005670A2"/>
    <w:rsid w:val="00571A8F"/>
    <w:rsid w:val="00571FCD"/>
    <w:rsid w:val="00574AAC"/>
    <w:rsid w:val="00575A55"/>
    <w:rsid w:val="00576872"/>
    <w:rsid w:val="00580902"/>
    <w:rsid w:val="00582C25"/>
    <w:rsid w:val="005835A9"/>
    <w:rsid w:val="0058789E"/>
    <w:rsid w:val="005911EF"/>
    <w:rsid w:val="005964BA"/>
    <w:rsid w:val="005976DC"/>
    <w:rsid w:val="005A283A"/>
    <w:rsid w:val="005A3335"/>
    <w:rsid w:val="005A3BFC"/>
    <w:rsid w:val="005A5651"/>
    <w:rsid w:val="005A606B"/>
    <w:rsid w:val="005A690A"/>
    <w:rsid w:val="005B16FA"/>
    <w:rsid w:val="005B19E0"/>
    <w:rsid w:val="005B1A6B"/>
    <w:rsid w:val="005B41AF"/>
    <w:rsid w:val="005C2B7D"/>
    <w:rsid w:val="005C45B1"/>
    <w:rsid w:val="005C73F7"/>
    <w:rsid w:val="005D11C7"/>
    <w:rsid w:val="005D4BD5"/>
    <w:rsid w:val="005D7175"/>
    <w:rsid w:val="005E0B54"/>
    <w:rsid w:val="005E12C1"/>
    <w:rsid w:val="005E2196"/>
    <w:rsid w:val="005E2DD7"/>
    <w:rsid w:val="005E6511"/>
    <w:rsid w:val="005E7489"/>
    <w:rsid w:val="005F7ED3"/>
    <w:rsid w:val="005F7FBF"/>
    <w:rsid w:val="00600BA6"/>
    <w:rsid w:val="0060399F"/>
    <w:rsid w:val="006106BE"/>
    <w:rsid w:val="00612AA9"/>
    <w:rsid w:val="00613668"/>
    <w:rsid w:val="006210BF"/>
    <w:rsid w:val="006229A3"/>
    <w:rsid w:val="006229DA"/>
    <w:rsid w:val="00627FB8"/>
    <w:rsid w:val="006340D9"/>
    <w:rsid w:val="00635558"/>
    <w:rsid w:val="0063799F"/>
    <w:rsid w:val="00640145"/>
    <w:rsid w:val="0064409D"/>
    <w:rsid w:val="006501AC"/>
    <w:rsid w:val="00657CFB"/>
    <w:rsid w:val="00661C78"/>
    <w:rsid w:val="0066479C"/>
    <w:rsid w:val="0066575A"/>
    <w:rsid w:val="00666FA1"/>
    <w:rsid w:val="006716ED"/>
    <w:rsid w:val="0067650A"/>
    <w:rsid w:val="00684600"/>
    <w:rsid w:val="0068635A"/>
    <w:rsid w:val="006912FE"/>
    <w:rsid w:val="006915A4"/>
    <w:rsid w:val="006926A7"/>
    <w:rsid w:val="0069374D"/>
    <w:rsid w:val="006956DF"/>
    <w:rsid w:val="006A05AA"/>
    <w:rsid w:val="006A4275"/>
    <w:rsid w:val="006A4D29"/>
    <w:rsid w:val="006A6C59"/>
    <w:rsid w:val="006A7BEE"/>
    <w:rsid w:val="006B0263"/>
    <w:rsid w:val="006B1D70"/>
    <w:rsid w:val="006B279E"/>
    <w:rsid w:val="006B38C5"/>
    <w:rsid w:val="006B64B7"/>
    <w:rsid w:val="006B70C0"/>
    <w:rsid w:val="006B7EC5"/>
    <w:rsid w:val="006C2E72"/>
    <w:rsid w:val="006C4522"/>
    <w:rsid w:val="006C45CD"/>
    <w:rsid w:val="006D3118"/>
    <w:rsid w:val="006D649E"/>
    <w:rsid w:val="006E0165"/>
    <w:rsid w:val="006E016B"/>
    <w:rsid w:val="006E3501"/>
    <w:rsid w:val="006F0208"/>
    <w:rsid w:val="006F0E0D"/>
    <w:rsid w:val="006F27D5"/>
    <w:rsid w:val="006F390E"/>
    <w:rsid w:val="006F3A7C"/>
    <w:rsid w:val="007105D9"/>
    <w:rsid w:val="0071772C"/>
    <w:rsid w:val="007177F0"/>
    <w:rsid w:val="007218A3"/>
    <w:rsid w:val="007362D1"/>
    <w:rsid w:val="00740AC0"/>
    <w:rsid w:val="00744935"/>
    <w:rsid w:val="00751F6F"/>
    <w:rsid w:val="007540FD"/>
    <w:rsid w:val="00755BEF"/>
    <w:rsid w:val="0075601C"/>
    <w:rsid w:val="00756423"/>
    <w:rsid w:val="007572D7"/>
    <w:rsid w:val="00761835"/>
    <w:rsid w:val="0076692E"/>
    <w:rsid w:val="00767B5D"/>
    <w:rsid w:val="007702FF"/>
    <w:rsid w:val="00773E2F"/>
    <w:rsid w:val="007768A2"/>
    <w:rsid w:val="00776B0A"/>
    <w:rsid w:val="00780586"/>
    <w:rsid w:val="007806D5"/>
    <w:rsid w:val="00787111"/>
    <w:rsid w:val="00787902"/>
    <w:rsid w:val="00794EF4"/>
    <w:rsid w:val="007961BA"/>
    <w:rsid w:val="00796378"/>
    <w:rsid w:val="00796D1F"/>
    <w:rsid w:val="007A00F0"/>
    <w:rsid w:val="007A16CA"/>
    <w:rsid w:val="007A6B38"/>
    <w:rsid w:val="007B0009"/>
    <w:rsid w:val="007B2CCF"/>
    <w:rsid w:val="007C0540"/>
    <w:rsid w:val="007C1020"/>
    <w:rsid w:val="007C3E44"/>
    <w:rsid w:val="007C4972"/>
    <w:rsid w:val="007C73D1"/>
    <w:rsid w:val="007C7B48"/>
    <w:rsid w:val="007D06FA"/>
    <w:rsid w:val="007D34F4"/>
    <w:rsid w:val="007D510A"/>
    <w:rsid w:val="007D792D"/>
    <w:rsid w:val="007E2242"/>
    <w:rsid w:val="007E26BD"/>
    <w:rsid w:val="007E30C8"/>
    <w:rsid w:val="007E6671"/>
    <w:rsid w:val="007E7383"/>
    <w:rsid w:val="007F2205"/>
    <w:rsid w:val="007F449B"/>
    <w:rsid w:val="007F5607"/>
    <w:rsid w:val="007F73E5"/>
    <w:rsid w:val="007F7509"/>
    <w:rsid w:val="008010A0"/>
    <w:rsid w:val="008042BE"/>
    <w:rsid w:val="00805E94"/>
    <w:rsid w:val="0081018E"/>
    <w:rsid w:val="00811940"/>
    <w:rsid w:val="0081793A"/>
    <w:rsid w:val="00820127"/>
    <w:rsid w:val="00820732"/>
    <w:rsid w:val="0082518F"/>
    <w:rsid w:val="00826CCA"/>
    <w:rsid w:val="0082782D"/>
    <w:rsid w:val="00831E68"/>
    <w:rsid w:val="00836DC7"/>
    <w:rsid w:val="0084192E"/>
    <w:rsid w:val="00843280"/>
    <w:rsid w:val="00845411"/>
    <w:rsid w:val="008501D1"/>
    <w:rsid w:val="00851D92"/>
    <w:rsid w:val="0085645B"/>
    <w:rsid w:val="00862250"/>
    <w:rsid w:val="00871011"/>
    <w:rsid w:val="00871DC9"/>
    <w:rsid w:val="00877FF2"/>
    <w:rsid w:val="008801A4"/>
    <w:rsid w:val="0088535D"/>
    <w:rsid w:val="008858CA"/>
    <w:rsid w:val="00890325"/>
    <w:rsid w:val="008903B8"/>
    <w:rsid w:val="00891E9E"/>
    <w:rsid w:val="008936C6"/>
    <w:rsid w:val="008A106B"/>
    <w:rsid w:val="008A2D18"/>
    <w:rsid w:val="008A4A49"/>
    <w:rsid w:val="008A68C1"/>
    <w:rsid w:val="008A6F78"/>
    <w:rsid w:val="008B10BD"/>
    <w:rsid w:val="008B299F"/>
    <w:rsid w:val="008B2A78"/>
    <w:rsid w:val="008B5CD0"/>
    <w:rsid w:val="008C3D62"/>
    <w:rsid w:val="008C4037"/>
    <w:rsid w:val="008C7CFD"/>
    <w:rsid w:val="008D1EB3"/>
    <w:rsid w:val="008D4D02"/>
    <w:rsid w:val="008D5E38"/>
    <w:rsid w:val="008E66AA"/>
    <w:rsid w:val="008E78F7"/>
    <w:rsid w:val="009043FD"/>
    <w:rsid w:val="0090646B"/>
    <w:rsid w:val="009069BC"/>
    <w:rsid w:val="009071A0"/>
    <w:rsid w:val="00911AB9"/>
    <w:rsid w:val="00912185"/>
    <w:rsid w:val="009168CC"/>
    <w:rsid w:val="009213B0"/>
    <w:rsid w:val="00921FAA"/>
    <w:rsid w:val="00926ADF"/>
    <w:rsid w:val="00927916"/>
    <w:rsid w:val="009317FC"/>
    <w:rsid w:val="00937649"/>
    <w:rsid w:val="009377F6"/>
    <w:rsid w:val="00940604"/>
    <w:rsid w:val="009406F9"/>
    <w:rsid w:val="009415FE"/>
    <w:rsid w:val="00943822"/>
    <w:rsid w:val="0094546D"/>
    <w:rsid w:val="00946F51"/>
    <w:rsid w:val="00950C62"/>
    <w:rsid w:val="00950CA0"/>
    <w:rsid w:val="009527E7"/>
    <w:rsid w:val="0095470B"/>
    <w:rsid w:val="009548D4"/>
    <w:rsid w:val="00955D0D"/>
    <w:rsid w:val="009560E3"/>
    <w:rsid w:val="00957E62"/>
    <w:rsid w:val="00960636"/>
    <w:rsid w:val="00960B6D"/>
    <w:rsid w:val="00962BBF"/>
    <w:rsid w:val="00963DBD"/>
    <w:rsid w:val="009657EC"/>
    <w:rsid w:val="009662D7"/>
    <w:rsid w:val="00967786"/>
    <w:rsid w:val="009709CE"/>
    <w:rsid w:val="00970A69"/>
    <w:rsid w:val="0097173B"/>
    <w:rsid w:val="00976B17"/>
    <w:rsid w:val="009814DD"/>
    <w:rsid w:val="009827F2"/>
    <w:rsid w:val="00990AEB"/>
    <w:rsid w:val="00996498"/>
    <w:rsid w:val="009A6FAA"/>
    <w:rsid w:val="009B6EA0"/>
    <w:rsid w:val="009C0621"/>
    <w:rsid w:val="009C1C30"/>
    <w:rsid w:val="009C38DB"/>
    <w:rsid w:val="009C4BFD"/>
    <w:rsid w:val="009D3855"/>
    <w:rsid w:val="009D38BE"/>
    <w:rsid w:val="009E09C0"/>
    <w:rsid w:val="009E0E0A"/>
    <w:rsid w:val="009E16E2"/>
    <w:rsid w:val="009E732F"/>
    <w:rsid w:val="009E7FE7"/>
    <w:rsid w:val="009F132D"/>
    <w:rsid w:val="009F19E7"/>
    <w:rsid w:val="009F615C"/>
    <w:rsid w:val="009F716B"/>
    <w:rsid w:val="00A03654"/>
    <w:rsid w:val="00A1216C"/>
    <w:rsid w:val="00A13C68"/>
    <w:rsid w:val="00A144AF"/>
    <w:rsid w:val="00A16AD0"/>
    <w:rsid w:val="00A17E5A"/>
    <w:rsid w:val="00A17EC0"/>
    <w:rsid w:val="00A2007A"/>
    <w:rsid w:val="00A20A20"/>
    <w:rsid w:val="00A2210B"/>
    <w:rsid w:val="00A276B2"/>
    <w:rsid w:val="00A305C7"/>
    <w:rsid w:val="00A3270D"/>
    <w:rsid w:val="00A33A5E"/>
    <w:rsid w:val="00A342CB"/>
    <w:rsid w:val="00A3583D"/>
    <w:rsid w:val="00A36CB0"/>
    <w:rsid w:val="00A37BD3"/>
    <w:rsid w:val="00A46BE7"/>
    <w:rsid w:val="00A47BF9"/>
    <w:rsid w:val="00A50A28"/>
    <w:rsid w:val="00A52DEE"/>
    <w:rsid w:val="00A53111"/>
    <w:rsid w:val="00A53B10"/>
    <w:rsid w:val="00A55DE2"/>
    <w:rsid w:val="00A5617B"/>
    <w:rsid w:val="00A57A7B"/>
    <w:rsid w:val="00A60D7E"/>
    <w:rsid w:val="00A60E18"/>
    <w:rsid w:val="00A60E53"/>
    <w:rsid w:val="00A6143E"/>
    <w:rsid w:val="00A67FD3"/>
    <w:rsid w:val="00A70101"/>
    <w:rsid w:val="00A76001"/>
    <w:rsid w:val="00A76332"/>
    <w:rsid w:val="00A83662"/>
    <w:rsid w:val="00A8382D"/>
    <w:rsid w:val="00A8482A"/>
    <w:rsid w:val="00A86AF5"/>
    <w:rsid w:val="00A90770"/>
    <w:rsid w:val="00A91957"/>
    <w:rsid w:val="00A93EB4"/>
    <w:rsid w:val="00AA01A8"/>
    <w:rsid w:val="00AA102E"/>
    <w:rsid w:val="00AA434D"/>
    <w:rsid w:val="00AA5D45"/>
    <w:rsid w:val="00AA71F9"/>
    <w:rsid w:val="00AB0365"/>
    <w:rsid w:val="00AB206B"/>
    <w:rsid w:val="00AB3A4E"/>
    <w:rsid w:val="00AB5900"/>
    <w:rsid w:val="00AB6B5F"/>
    <w:rsid w:val="00AB7FB5"/>
    <w:rsid w:val="00AC0834"/>
    <w:rsid w:val="00AC17B8"/>
    <w:rsid w:val="00AC27AF"/>
    <w:rsid w:val="00AD3EE5"/>
    <w:rsid w:val="00AD416E"/>
    <w:rsid w:val="00AE1FAA"/>
    <w:rsid w:val="00AE2546"/>
    <w:rsid w:val="00AF2334"/>
    <w:rsid w:val="00AF6542"/>
    <w:rsid w:val="00AF7560"/>
    <w:rsid w:val="00AF7A92"/>
    <w:rsid w:val="00B027CF"/>
    <w:rsid w:val="00B10027"/>
    <w:rsid w:val="00B11A08"/>
    <w:rsid w:val="00B11F8A"/>
    <w:rsid w:val="00B13F1B"/>
    <w:rsid w:val="00B23E7E"/>
    <w:rsid w:val="00B23E8B"/>
    <w:rsid w:val="00B2672B"/>
    <w:rsid w:val="00B27F8F"/>
    <w:rsid w:val="00B3348E"/>
    <w:rsid w:val="00B34B3B"/>
    <w:rsid w:val="00B368BF"/>
    <w:rsid w:val="00B37865"/>
    <w:rsid w:val="00B436B0"/>
    <w:rsid w:val="00B43CB7"/>
    <w:rsid w:val="00B44015"/>
    <w:rsid w:val="00B44525"/>
    <w:rsid w:val="00B4521E"/>
    <w:rsid w:val="00B5797B"/>
    <w:rsid w:val="00B57A83"/>
    <w:rsid w:val="00B613DF"/>
    <w:rsid w:val="00B63CEA"/>
    <w:rsid w:val="00B64F28"/>
    <w:rsid w:val="00B65BEA"/>
    <w:rsid w:val="00B73B20"/>
    <w:rsid w:val="00B743BC"/>
    <w:rsid w:val="00B81B2F"/>
    <w:rsid w:val="00B872C0"/>
    <w:rsid w:val="00B87CDE"/>
    <w:rsid w:val="00B90F97"/>
    <w:rsid w:val="00B9301E"/>
    <w:rsid w:val="00B931A8"/>
    <w:rsid w:val="00B93430"/>
    <w:rsid w:val="00B94AE1"/>
    <w:rsid w:val="00BA015D"/>
    <w:rsid w:val="00BA0740"/>
    <w:rsid w:val="00BA1C16"/>
    <w:rsid w:val="00BA5E64"/>
    <w:rsid w:val="00BA6A89"/>
    <w:rsid w:val="00BA7911"/>
    <w:rsid w:val="00BB2C73"/>
    <w:rsid w:val="00BB2E77"/>
    <w:rsid w:val="00BB4C60"/>
    <w:rsid w:val="00BC267F"/>
    <w:rsid w:val="00BC330D"/>
    <w:rsid w:val="00BC3C4B"/>
    <w:rsid w:val="00BC4EFA"/>
    <w:rsid w:val="00BD6F36"/>
    <w:rsid w:val="00BF1295"/>
    <w:rsid w:val="00BF4074"/>
    <w:rsid w:val="00BF44C0"/>
    <w:rsid w:val="00BF791A"/>
    <w:rsid w:val="00BF7AE0"/>
    <w:rsid w:val="00C02A90"/>
    <w:rsid w:val="00C03EFC"/>
    <w:rsid w:val="00C04C4F"/>
    <w:rsid w:val="00C11194"/>
    <w:rsid w:val="00C1153A"/>
    <w:rsid w:val="00C13CA7"/>
    <w:rsid w:val="00C148FE"/>
    <w:rsid w:val="00C15305"/>
    <w:rsid w:val="00C15ED2"/>
    <w:rsid w:val="00C160C1"/>
    <w:rsid w:val="00C168C8"/>
    <w:rsid w:val="00C23459"/>
    <w:rsid w:val="00C23F33"/>
    <w:rsid w:val="00C23FAA"/>
    <w:rsid w:val="00C304C0"/>
    <w:rsid w:val="00C3165D"/>
    <w:rsid w:val="00C3241E"/>
    <w:rsid w:val="00C34D1E"/>
    <w:rsid w:val="00C50980"/>
    <w:rsid w:val="00C528E2"/>
    <w:rsid w:val="00C54545"/>
    <w:rsid w:val="00C54FC2"/>
    <w:rsid w:val="00C563ED"/>
    <w:rsid w:val="00C62557"/>
    <w:rsid w:val="00C6577A"/>
    <w:rsid w:val="00C6736E"/>
    <w:rsid w:val="00C710AE"/>
    <w:rsid w:val="00C74CEF"/>
    <w:rsid w:val="00C807FC"/>
    <w:rsid w:val="00C809BC"/>
    <w:rsid w:val="00C81493"/>
    <w:rsid w:val="00C82C80"/>
    <w:rsid w:val="00C84456"/>
    <w:rsid w:val="00C84E15"/>
    <w:rsid w:val="00C87B02"/>
    <w:rsid w:val="00C96C89"/>
    <w:rsid w:val="00C973C3"/>
    <w:rsid w:val="00CA14CE"/>
    <w:rsid w:val="00CA1513"/>
    <w:rsid w:val="00CA18AF"/>
    <w:rsid w:val="00CA2444"/>
    <w:rsid w:val="00CA404F"/>
    <w:rsid w:val="00CA47FB"/>
    <w:rsid w:val="00CB0269"/>
    <w:rsid w:val="00CB33D8"/>
    <w:rsid w:val="00CB43BE"/>
    <w:rsid w:val="00CC0117"/>
    <w:rsid w:val="00CC0A76"/>
    <w:rsid w:val="00CC0DC5"/>
    <w:rsid w:val="00CC34B9"/>
    <w:rsid w:val="00CC64C7"/>
    <w:rsid w:val="00CD1660"/>
    <w:rsid w:val="00CD1754"/>
    <w:rsid w:val="00CD1EE4"/>
    <w:rsid w:val="00CD20DD"/>
    <w:rsid w:val="00CD25C2"/>
    <w:rsid w:val="00CD48B5"/>
    <w:rsid w:val="00CD51C2"/>
    <w:rsid w:val="00CD6FDF"/>
    <w:rsid w:val="00CD7DCB"/>
    <w:rsid w:val="00CE053E"/>
    <w:rsid w:val="00CE1D13"/>
    <w:rsid w:val="00CE1ED4"/>
    <w:rsid w:val="00CF5B03"/>
    <w:rsid w:val="00CF6B27"/>
    <w:rsid w:val="00D04729"/>
    <w:rsid w:val="00D05453"/>
    <w:rsid w:val="00D069B3"/>
    <w:rsid w:val="00D07560"/>
    <w:rsid w:val="00D10870"/>
    <w:rsid w:val="00D1411B"/>
    <w:rsid w:val="00D1651E"/>
    <w:rsid w:val="00D16E47"/>
    <w:rsid w:val="00D173C2"/>
    <w:rsid w:val="00D17FF4"/>
    <w:rsid w:val="00D20BA5"/>
    <w:rsid w:val="00D21894"/>
    <w:rsid w:val="00D240D5"/>
    <w:rsid w:val="00D26963"/>
    <w:rsid w:val="00D322AD"/>
    <w:rsid w:val="00D323C0"/>
    <w:rsid w:val="00D3599C"/>
    <w:rsid w:val="00D36E35"/>
    <w:rsid w:val="00D3702E"/>
    <w:rsid w:val="00D41D21"/>
    <w:rsid w:val="00D46E4D"/>
    <w:rsid w:val="00D527CD"/>
    <w:rsid w:val="00D536CA"/>
    <w:rsid w:val="00D54086"/>
    <w:rsid w:val="00D60125"/>
    <w:rsid w:val="00D638AE"/>
    <w:rsid w:val="00D6423B"/>
    <w:rsid w:val="00D650B6"/>
    <w:rsid w:val="00D663BF"/>
    <w:rsid w:val="00D669A4"/>
    <w:rsid w:val="00D73258"/>
    <w:rsid w:val="00D73FBD"/>
    <w:rsid w:val="00D76B41"/>
    <w:rsid w:val="00D7718D"/>
    <w:rsid w:val="00D81FB1"/>
    <w:rsid w:val="00D843F6"/>
    <w:rsid w:val="00D87063"/>
    <w:rsid w:val="00D8768A"/>
    <w:rsid w:val="00D907A5"/>
    <w:rsid w:val="00DA0912"/>
    <w:rsid w:val="00DA28F9"/>
    <w:rsid w:val="00DA5105"/>
    <w:rsid w:val="00DA5604"/>
    <w:rsid w:val="00DA60BD"/>
    <w:rsid w:val="00DA68B3"/>
    <w:rsid w:val="00DA738F"/>
    <w:rsid w:val="00DB15E7"/>
    <w:rsid w:val="00DB3DCC"/>
    <w:rsid w:val="00DC10C8"/>
    <w:rsid w:val="00DC36AD"/>
    <w:rsid w:val="00DC696D"/>
    <w:rsid w:val="00DD0C73"/>
    <w:rsid w:val="00DD2E62"/>
    <w:rsid w:val="00DE063B"/>
    <w:rsid w:val="00DE1771"/>
    <w:rsid w:val="00DE3A46"/>
    <w:rsid w:val="00DF1679"/>
    <w:rsid w:val="00DF2162"/>
    <w:rsid w:val="00DF2D1C"/>
    <w:rsid w:val="00DF6DE5"/>
    <w:rsid w:val="00DF78A6"/>
    <w:rsid w:val="00E029D1"/>
    <w:rsid w:val="00E02D7B"/>
    <w:rsid w:val="00E0483F"/>
    <w:rsid w:val="00E055F3"/>
    <w:rsid w:val="00E1168E"/>
    <w:rsid w:val="00E12F30"/>
    <w:rsid w:val="00E16DF8"/>
    <w:rsid w:val="00E17555"/>
    <w:rsid w:val="00E20840"/>
    <w:rsid w:val="00E220B7"/>
    <w:rsid w:val="00E2340C"/>
    <w:rsid w:val="00E245CC"/>
    <w:rsid w:val="00E271EC"/>
    <w:rsid w:val="00E275B3"/>
    <w:rsid w:val="00E31047"/>
    <w:rsid w:val="00E31D88"/>
    <w:rsid w:val="00E32862"/>
    <w:rsid w:val="00E33F59"/>
    <w:rsid w:val="00E34E64"/>
    <w:rsid w:val="00E35546"/>
    <w:rsid w:val="00E35E2F"/>
    <w:rsid w:val="00E364E5"/>
    <w:rsid w:val="00E371FD"/>
    <w:rsid w:val="00E37ACF"/>
    <w:rsid w:val="00E40721"/>
    <w:rsid w:val="00E41027"/>
    <w:rsid w:val="00E50009"/>
    <w:rsid w:val="00E51596"/>
    <w:rsid w:val="00E55419"/>
    <w:rsid w:val="00E63E5F"/>
    <w:rsid w:val="00E64CB4"/>
    <w:rsid w:val="00E67B2E"/>
    <w:rsid w:val="00E711D9"/>
    <w:rsid w:val="00E762CA"/>
    <w:rsid w:val="00E76B7A"/>
    <w:rsid w:val="00E82CF2"/>
    <w:rsid w:val="00E870D8"/>
    <w:rsid w:val="00E93FCE"/>
    <w:rsid w:val="00E9444D"/>
    <w:rsid w:val="00E94881"/>
    <w:rsid w:val="00E964DF"/>
    <w:rsid w:val="00EA3F28"/>
    <w:rsid w:val="00EB0512"/>
    <w:rsid w:val="00EB0762"/>
    <w:rsid w:val="00EB3351"/>
    <w:rsid w:val="00EB454B"/>
    <w:rsid w:val="00EB4555"/>
    <w:rsid w:val="00EC0028"/>
    <w:rsid w:val="00EC04BC"/>
    <w:rsid w:val="00EC1149"/>
    <w:rsid w:val="00EC530E"/>
    <w:rsid w:val="00ED2A07"/>
    <w:rsid w:val="00ED72D7"/>
    <w:rsid w:val="00EE180F"/>
    <w:rsid w:val="00EE3AB6"/>
    <w:rsid w:val="00EE513A"/>
    <w:rsid w:val="00EE6224"/>
    <w:rsid w:val="00EF07C5"/>
    <w:rsid w:val="00EF3556"/>
    <w:rsid w:val="00F01540"/>
    <w:rsid w:val="00F04032"/>
    <w:rsid w:val="00F05CDD"/>
    <w:rsid w:val="00F137A2"/>
    <w:rsid w:val="00F169EE"/>
    <w:rsid w:val="00F17CCE"/>
    <w:rsid w:val="00F240C4"/>
    <w:rsid w:val="00F245BC"/>
    <w:rsid w:val="00F305FA"/>
    <w:rsid w:val="00F32A1B"/>
    <w:rsid w:val="00F41214"/>
    <w:rsid w:val="00F41C06"/>
    <w:rsid w:val="00F424B6"/>
    <w:rsid w:val="00F47391"/>
    <w:rsid w:val="00F527A3"/>
    <w:rsid w:val="00F55FFD"/>
    <w:rsid w:val="00F5751F"/>
    <w:rsid w:val="00F57AEA"/>
    <w:rsid w:val="00F6114C"/>
    <w:rsid w:val="00F63986"/>
    <w:rsid w:val="00F641D0"/>
    <w:rsid w:val="00F64807"/>
    <w:rsid w:val="00F64B4B"/>
    <w:rsid w:val="00F64E34"/>
    <w:rsid w:val="00F656FF"/>
    <w:rsid w:val="00F715DD"/>
    <w:rsid w:val="00F71D1B"/>
    <w:rsid w:val="00F74107"/>
    <w:rsid w:val="00F80B65"/>
    <w:rsid w:val="00F8237D"/>
    <w:rsid w:val="00F84292"/>
    <w:rsid w:val="00F87B48"/>
    <w:rsid w:val="00F907F7"/>
    <w:rsid w:val="00F9312E"/>
    <w:rsid w:val="00F94764"/>
    <w:rsid w:val="00F97259"/>
    <w:rsid w:val="00F9796D"/>
    <w:rsid w:val="00FA12B5"/>
    <w:rsid w:val="00FA267B"/>
    <w:rsid w:val="00FA6861"/>
    <w:rsid w:val="00FB2777"/>
    <w:rsid w:val="00FC5441"/>
    <w:rsid w:val="00FD241A"/>
    <w:rsid w:val="00FD37E8"/>
    <w:rsid w:val="00FD43B0"/>
    <w:rsid w:val="00FE26CC"/>
    <w:rsid w:val="00FE6055"/>
    <w:rsid w:val="00FE6198"/>
    <w:rsid w:val="00FF096C"/>
    <w:rsid w:val="00FF1CD6"/>
    <w:rsid w:val="00FF3A90"/>
    <w:rsid w:val="00FF72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8DCAAE-EE59-498F-91EE-2DD2C0FB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E82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04B89"/>
    <w:pPr>
      <w:autoSpaceDE w:val="0"/>
      <w:autoSpaceDN w:val="0"/>
      <w:adjustRightInd w:val="0"/>
      <w:spacing w:after="0" w:line="240" w:lineRule="auto"/>
    </w:pPr>
    <w:rPr>
      <w:rFonts w:ascii="Sylfaen" w:hAnsi="Sylfaen" w:cs="Sylfaen"/>
      <w:color w:val="000000"/>
      <w:sz w:val="24"/>
      <w:szCs w:val="24"/>
    </w:rPr>
  </w:style>
  <w:style w:type="paragraph" w:customStyle="1" w:styleId="abzacixml">
    <w:name w:val="abzacixml"/>
    <w:basedOn w:val="a"/>
    <w:rsid w:val="003550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xlixml">
    <w:name w:val="muxlixml"/>
    <w:basedOn w:val="a"/>
    <w:rsid w:val="00FA68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4fcc2a07">
    <w:name w:val="s4fcc2a07"/>
    <w:basedOn w:val="a"/>
    <w:rsid w:val="00BF12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bbfee58">
    <w:name w:val="sfbbfee58"/>
    <w:basedOn w:val="a0"/>
    <w:rsid w:val="00BF1295"/>
  </w:style>
  <w:style w:type="character" w:customStyle="1" w:styleId="s1a844bc0">
    <w:name w:val="s1a844bc0"/>
    <w:basedOn w:val="a0"/>
    <w:rsid w:val="00BF1295"/>
  </w:style>
  <w:style w:type="paragraph" w:customStyle="1" w:styleId="s746c8714">
    <w:name w:val="s746c8714"/>
    <w:basedOn w:val="a"/>
    <w:rsid w:val="00BF12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d2086b4">
    <w:name w:val="s7d2086b4"/>
    <w:basedOn w:val="a0"/>
    <w:rsid w:val="00BF1295"/>
  </w:style>
  <w:style w:type="character" w:customStyle="1" w:styleId="highlight">
    <w:name w:val="highlight"/>
    <w:basedOn w:val="a0"/>
    <w:rsid w:val="00F04032"/>
  </w:style>
  <w:style w:type="character" w:styleId="af6">
    <w:name w:val="FollowedHyperlink"/>
    <w:basedOn w:val="a0"/>
    <w:uiPriority w:val="99"/>
    <w:semiHidden/>
    <w:unhideWhenUsed/>
    <w:rsid w:val="000D6243"/>
    <w:rPr>
      <w:color w:val="954F72" w:themeColor="followedHyperlink"/>
      <w:u w:val="single"/>
    </w:rPr>
  </w:style>
  <w:style w:type="character" w:styleId="af7">
    <w:name w:val="Strong"/>
    <w:basedOn w:val="a0"/>
    <w:uiPriority w:val="22"/>
    <w:qFormat/>
    <w:rsid w:val="00740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4783">
      <w:bodyDiv w:val="1"/>
      <w:marLeft w:val="0"/>
      <w:marRight w:val="0"/>
      <w:marTop w:val="0"/>
      <w:marBottom w:val="0"/>
      <w:divBdr>
        <w:top w:val="none" w:sz="0" w:space="0" w:color="auto"/>
        <w:left w:val="none" w:sz="0" w:space="0" w:color="auto"/>
        <w:bottom w:val="none" w:sz="0" w:space="0" w:color="auto"/>
        <w:right w:val="none" w:sz="0" w:space="0" w:color="auto"/>
      </w:divBdr>
    </w:div>
    <w:div w:id="96871644">
      <w:bodyDiv w:val="1"/>
      <w:marLeft w:val="0"/>
      <w:marRight w:val="0"/>
      <w:marTop w:val="0"/>
      <w:marBottom w:val="0"/>
      <w:divBdr>
        <w:top w:val="none" w:sz="0" w:space="0" w:color="auto"/>
        <w:left w:val="none" w:sz="0" w:space="0" w:color="auto"/>
        <w:bottom w:val="none" w:sz="0" w:space="0" w:color="auto"/>
        <w:right w:val="none" w:sz="0" w:space="0" w:color="auto"/>
      </w:divBdr>
    </w:div>
    <w:div w:id="154494396">
      <w:bodyDiv w:val="1"/>
      <w:marLeft w:val="0"/>
      <w:marRight w:val="0"/>
      <w:marTop w:val="0"/>
      <w:marBottom w:val="0"/>
      <w:divBdr>
        <w:top w:val="none" w:sz="0" w:space="0" w:color="auto"/>
        <w:left w:val="none" w:sz="0" w:space="0" w:color="auto"/>
        <w:bottom w:val="none" w:sz="0" w:space="0" w:color="auto"/>
        <w:right w:val="none" w:sz="0" w:space="0" w:color="auto"/>
      </w:divBdr>
    </w:div>
    <w:div w:id="185826317">
      <w:bodyDiv w:val="1"/>
      <w:marLeft w:val="0"/>
      <w:marRight w:val="0"/>
      <w:marTop w:val="0"/>
      <w:marBottom w:val="0"/>
      <w:divBdr>
        <w:top w:val="none" w:sz="0" w:space="0" w:color="auto"/>
        <w:left w:val="none" w:sz="0" w:space="0" w:color="auto"/>
        <w:bottom w:val="none" w:sz="0" w:space="0" w:color="auto"/>
        <w:right w:val="none" w:sz="0" w:space="0" w:color="auto"/>
      </w:divBdr>
    </w:div>
    <w:div w:id="234902030">
      <w:bodyDiv w:val="1"/>
      <w:marLeft w:val="0"/>
      <w:marRight w:val="0"/>
      <w:marTop w:val="0"/>
      <w:marBottom w:val="0"/>
      <w:divBdr>
        <w:top w:val="none" w:sz="0" w:space="0" w:color="auto"/>
        <w:left w:val="none" w:sz="0" w:space="0" w:color="auto"/>
        <w:bottom w:val="none" w:sz="0" w:space="0" w:color="auto"/>
        <w:right w:val="none" w:sz="0" w:space="0" w:color="auto"/>
      </w:divBdr>
    </w:div>
    <w:div w:id="293607511">
      <w:bodyDiv w:val="1"/>
      <w:marLeft w:val="0"/>
      <w:marRight w:val="0"/>
      <w:marTop w:val="0"/>
      <w:marBottom w:val="0"/>
      <w:divBdr>
        <w:top w:val="none" w:sz="0" w:space="0" w:color="auto"/>
        <w:left w:val="none" w:sz="0" w:space="0" w:color="auto"/>
        <w:bottom w:val="none" w:sz="0" w:space="0" w:color="auto"/>
        <w:right w:val="none" w:sz="0" w:space="0" w:color="auto"/>
      </w:divBdr>
    </w:div>
    <w:div w:id="322127314">
      <w:bodyDiv w:val="1"/>
      <w:marLeft w:val="0"/>
      <w:marRight w:val="0"/>
      <w:marTop w:val="0"/>
      <w:marBottom w:val="0"/>
      <w:divBdr>
        <w:top w:val="none" w:sz="0" w:space="0" w:color="auto"/>
        <w:left w:val="none" w:sz="0" w:space="0" w:color="auto"/>
        <w:bottom w:val="none" w:sz="0" w:space="0" w:color="auto"/>
        <w:right w:val="none" w:sz="0" w:space="0" w:color="auto"/>
      </w:divBdr>
    </w:div>
    <w:div w:id="340284242">
      <w:bodyDiv w:val="1"/>
      <w:marLeft w:val="0"/>
      <w:marRight w:val="0"/>
      <w:marTop w:val="0"/>
      <w:marBottom w:val="0"/>
      <w:divBdr>
        <w:top w:val="none" w:sz="0" w:space="0" w:color="auto"/>
        <w:left w:val="none" w:sz="0" w:space="0" w:color="auto"/>
        <w:bottom w:val="none" w:sz="0" w:space="0" w:color="auto"/>
        <w:right w:val="none" w:sz="0" w:space="0" w:color="auto"/>
      </w:divBdr>
    </w:div>
    <w:div w:id="376704089">
      <w:bodyDiv w:val="1"/>
      <w:marLeft w:val="0"/>
      <w:marRight w:val="0"/>
      <w:marTop w:val="0"/>
      <w:marBottom w:val="0"/>
      <w:divBdr>
        <w:top w:val="none" w:sz="0" w:space="0" w:color="auto"/>
        <w:left w:val="none" w:sz="0" w:space="0" w:color="auto"/>
        <w:bottom w:val="none" w:sz="0" w:space="0" w:color="auto"/>
        <w:right w:val="none" w:sz="0" w:space="0" w:color="auto"/>
      </w:divBdr>
      <w:divsChild>
        <w:div w:id="226187054">
          <w:marLeft w:val="0"/>
          <w:marRight w:val="0"/>
          <w:marTop w:val="0"/>
          <w:marBottom w:val="0"/>
          <w:divBdr>
            <w:top w:val="none" w:sz="0" w:space="0" w:color="auto"/>
            <w:left w:val="none" w:sz="0" w:space="0" w:color="auto"/>
            <w:bottom w:val="none" w:sz="0" w:space="0" w:color="auto"/>
            <w:right w:val="none" w:sz="0" w:space="0" w:color="auto"/>
          </w:divBdr>
        </w:div>
      </w:divsChild>
    </w:div>
    <w:div w:id="459570083">
      <w:bodyDiv w:val="1"/>
      <w:marLeft w:val="0"/>
      <w:marRight w:val="0"/>
      <w:marTop w:val="0"/>
      <w:marBottom w:val="0"/>
      <w:divBdr>
        <w:top w:val="none" w:sz="0" w:space="0" w:color="auto"/>
        <w:left w:val="none" w:sz="0" w:space="0" w:color="auto"/>
        <w:bottom w:val="none" w:sz="0" w:space="0" w:color="auto"/>
        <w:right w:val="none" w:sz="0" w:space="0" w:color="auto"/>
      </w:divBdr>
    </w:div>
    <w:div w:id="491872356">
      <w:bodyDiv w:val="1"/>
      <w:marLeft w:val="0"/>
      <w:marRight w:val="0"/>
      <w:marTop w:val="0"/>
      <w:marBottom w:val="0"/>
      <w:divBdr>
        <w:top w:val="none" w:sz="0" w:space="0" w:color="auto"/>
        <w:left w:val="none" w:sz="0" w:space="0" w:color="auto"/>
        <w:bottom w:val="none" w:sz="0" w:space="0" w:color="auto"/>
        <w:right w:val="none" w:sz="0" w:space="0" w:color="auto"/>
      </w:divBdr>
      <w:divsChild>
        <w:div w:id="1025791493">
          <w:marLeft w:val="0"/>
          <w:marRight w:val="0"/>
          <w:marTop w:val="0"/>
          <w:marBottom w:val="0"/>
          <w:divBdr>
            <w:top w:val="none" w:sz="0" w:space="0" w:color="auto"/>
            <w:left w:val="none" w:sz="0" w:space="0" w:color="auto"/>
            <w:bottom w:val="none" w:sz="0" w:space="0" w:color="auto"/>
            <w:right w:val="none" w:sz="0" w:space="0" w:color="auto"/>
          </w:divBdr>
        </w:div>
      </w:divsChild>
    </w:div>
    <w:div w:id="513303510">
      <w:bodyDiv w:val="1"/>
      <w:marLeft w:val="0"/>
      <w:marRight w:val="0"/>
      <w:marTop w:val="0"/>
      <w:marBottom w:val="0"/>
      <w:divBdr>
        <w:top w:val="none" w:sz="0" w:space="0" w:color="auto"/>
        <w:left w:val="none" w:sz="0" w:space="0" w:color="auto"/>
        <w:bottom w:val="none" w:sz="0" w:space="0" w:color="auto"/>
        <w:right w:val="none" w:sz="0" w:space="0" w:color="auto"/>
      </w:divBdr>
      <w:divsChild>
        <w:div w:id="1952783159">
          <w:marLeft w:val="0"/>
          <w:marRight w:val="0"/>
          <w:marTop w:val="0"/>
          <w:marBottom w:val="0"/>
          <w:divBdr>
            <w:top w:val="none" w:sz="0" w:space="0" w:color="auto"/>
            <w:left w:val="none" w:sz="0" w:space="0" w:color="auto"/>
            <w:bottom w:val="none" w:sz="0" w:space="0" w:color="auto"/>
            <w:right w:val="none" w:sz="0" w:space="0" w:color="auto"/>
          </w:divBdr>
        </w:div>
      </w:divsChild>
    </w:div>
    <w:div w:id="545529250">
      <w:bodyDiv w:val="1"/>
      <w:marLeft w:val="0"/>
      <w:marRight w:val="0"/>
      <w:marTop w:val="0"/>
      <w:marBottom w:val="0"/>
      <w:divBdr>
        <w:top w:val="none" w:sz="0" w:space="0" w:color="auto"/>
        <w:left w:val="none" w:sz="0" w:space="0" w:color="auto"/>
        <w:bottom w:val="none" w:sz="0" w:space="0" w:color="auto"/>
        <w:right w:val="none" w:sz="0" w:space="0" w:color="auto"/>
      </w:divBdr>
    </w:div>
    <w:div w:id="565803641">
      <w:bodyDiv w:val="1"/>
      <w:marLeft w:val="0"/>
      <w:marRight w:val="0"/>
      <w:marTop w:val="0"/>
      <w:marBottom w:val="0"/>
      <w:divBdr>
        <w:top w:val="none" w:sz="0" w:space="0" w:color="auto"/>
        <w:left w:val="none" w:sz="0" w:space="0" w:color="auto"/>
        <w:bottom w:val="none" w:sz="0" w:space="0" w:color="auto"/>
        <w:right w:val="none" w:sz="0" w:space="0" w:color="auto"/>
      </w:divBdr>
    </w:div>
    <w:div w:id="606040647">
      <w:bodyDiv w:val="1"/>
      <w:marLeft w:val="0"/>
      <w:marRight w:val="0"/>
      <w:marTop w:val="0"/>
      <w:marBottom w:val="0"/>
      <w:divBdr>
        <w:top w:val="none" w:sz="0" w:space="0" w:color="auto"/>
        <w:left w:val="none" w:sz="0" w:space="0" w:color="auto"/>
        <w:bottom w:val="none" w:sz="0" w:space="0" w:color="auto"/>
        <w:right w:val="none" w:sz="0" w:space="0" w:color="auto"/>
      </w:divBdr>
    </w:div>
    <w:div w:id="650333379">
      <w:bodyDiv w:val="1"/>
      <w:marLeft w:val="0"/>
      <w:marRight w:val="0"/>
      <w:marTop w:val="0"/>
      <w:marBottom w:val="0"/>
      <w:divBdr>
        <w:top w:val="none" w:sz="0" w:space="0" w:color="auto"/>
        <w:left w:val="none" w:sz="0" w:space="0" w:color="auto"/>
        <w:bottom w:val="none" w:sz="0" w:space="0" w:color="auto"/>
        <w:right w:val="none" w:sz="0" w:space="0" w:color="auto"/>
      </w:divBdr>
    </w:div>
    <w:div w:id="883105614">
      <w:bodyDiv w:val="1"/>
      <w:marLeft w:val="0"/>
      <w:marRight w:val="0"/>
      <w:marTop w:val="0"/>
      <w:marBottom w:val="0"/>
      <w:divBdr>
        <w:top w:val="none" w:sz="0" w:space="0" w:color="auto"/>
        <w:left w:val="none" w:sz="0" w:space="0" w:color="auto"/>
        <w:bottom w:val="none" w:sz="0" w:space="0" w:color="auto"/>
        <w:right w:val="none" w:sz="0" w:space="0" w:color="auto"/>
      </w:divBdr>
    </w:div>
    <w:div w:id="963928911">
      <w:bodyDiv w:val="1"/>
      <w:marLeft w:val="0"/>
      <w:marRight w:val="0"/>
      <w:marTop w:val="0"/>
      <w:marBottom w:val="0"/>
      <w:divBdr>
        <w:top w:val="none" w:sz="0" w:space="0" w:color="auto"/>
        <w:left w:val="none" w:sz="0" w:space="0" w:color="auto"/>
        <w:bottom w:val="none" w:sz="0" w:space="0" w:color="auto"/>
        <w:right w:val="none" w:sz="0" w:space="0" w:color="auto"/>
      </w:divBdr>
    </w:div>
    <w:div w:id="1036151866">
      <w:bodyDiv w:val="1"/>
      <w:marLeft w:val="0"/>
      <w:marRight w:val="0"/>
      <w:marTop w:val="0"/>
      <w:marBottom w:val="0"/>
      <w:divBdr>
        <w:top w:val="none" w:sz="0" w:space="0" w:color="auto"/>
        <w:left w:val="none" w:sz="0" w:space="0" w:color="auto"/>
        <w:bottom w:val="none" w:sz="0" w:space="0" w:color="auto"/>
        <w:right w:val="none" w:sz="0" w:space="0" w:color="auto"/>
      </w:divBdr>
      <w:divsChild>
        <w:div w:id="657733524">
          <w:marLeft w:val="0"/>
          <w:marRight w:val="0"/>
          <w:marTop w:val="0"/>
          <w:marBottom w:val="0"/>
          <w:divBdr>
            <w:top w:val="none" w:sz="0" w:space="0" w:color="auto"/>
            <w:left w:val="none" w:sz="0" w:space="0" w:color="auto"/>
            <w:bottom w:val="none" w:sz="0" w:space="0" w:color="auto"/>
            <w:right w:val="none" w:sz="0" w:space="0" w:color="auto"/>
          </w:divBdr>
        </w:div>
      </w:divsChild>
    </w:div>
    <w:div w:id="1253123968">
      <w:bodyDiv w:val="1"/>
      <w:marLeft w:val="0"/>
      <w:marRight w:val="0"/>
      <w:marTop w:val="0"/>
      <w:marBottom w:val="0"/>
      <w:divBdr>
        <w:top w:val="none" w:sz="0" w:space="0" w:color="auto"/>
        <w:left w:val="none" w:sz="0" w:space="0" w:color="auto"/>
        <w:bottom w:val="none" w:sz="0" w:space="0" w:color="auto"/>
        <w:right w:val="none" w:sz="0" w:space="0" w:color="auto"/>
      </w:divBdr>
    </w:div>
    <w:div w:id="1275745309">
      <w:bodyDiv w:val="1"/>
      <w:marLeft w:val="0"/>
      <w:marRight w:val="0"/>
      <w:marTop w:val="0"/>
      <w:marBottom w:val="0"/>
      <w:divBdr>
        <w:top w:val="none" w:sz="0" w:space="0" w:color="auto"/>
        <w:left w:val="none" w:sz="0" w:space="0" w:color="auto"/>
        <w:bottom w:val="none" w:sz="0" w:space="0" w:color="auto"/>
        <w:right w:val="none" w:sz="0" w:space="0" w:color="auto"/>
      </w:divBdr>
    </w:div>
    <w:div w:id="1346908638">
      <w:bodyDiv w:val="1"/>
      <w:marLeft w:val="0"/>
      <w:marRight w:val="0"/>
      <w:marTop w:val="0"/>
      <w:marBottom w:val="0"/>
      <w:divBdr>
        <w:top w:val="none" w:sz="0" w:space="0" w:color="auto"/>
        <w:left w:val="none" w:sz="0" w:space="0" w:color="auto"/>
        <w:bottom w:val="none" w:sz="0" w:space="0" w:color="auto"/>
        <w:right w:val="none" w:sz="0" w:space="0" w:color="auto"/>
      </w:divBdr>
    </w:div>
    <w:div w:id="1391808722">
      <w:bodyDiv w:val="1"/>
      <w:marLeft w:val="0"/>
      <w:marRight w:val="0"/>
      <w:marTop w:val="0"/>
      <w:marBottom w:val="0"/>
      <w:divBdr>
        <w:top w:val="none" w:sz="0" w:space="0" w:color="auto"/>
        <w:left w:val="none" w:sz="0" w:space="0" w:color="auto"/>
        <w:bottom w:val="none" w:sz="0" w:space="0" w:color="auto"/>
        <w:right w:val="none" w:sz="0" w:space="0" w:color="auto"/>
      </w:divBdr>
    </w:div>
    <w:div w:id="1409419052">
      <w:bodyDiv w:val="1"/>
      <w:marLeft w:val="0"/>
      <w:marRight w:val="0"/>
      <w:marTop w:val="0"/>
      <w:marBottom w:val="0"/>
      <w:divBdr>
        <w:top w:val="none" w:sz="0" w:space="0" w:color="auto"/>
        <w:left w:val="none" w:sz="0" w:space="0" w:color="auto"/>
        <w:bottom w:val="none" w:sz="0" w:space="0" w:color="auto"/>
        <w:right w:val="none" w:sz="0" w:space="0" w:color="auto"/>
      </w:divBdr>
    </w:div>
    <w:div w:id="1446273582">
      <w:bodyDiv w:val="1"/>
      <w:marLeft w:val="0"/>
      <w:marRight w:val="0"/>
      <w:marTop w:val="0"/>
      <w:marBottom w:val="0"/>
      <w:divBdr>
        <w:top w:val="none" w:sz="0" w:space="0" w:color="auto"/>
        <w:left w:val="none" w:sz="0" w:space="0" w:color="auto"/>
        <w:bottom w:val="none" w:sz="0" w:space="0" w:color="auto"/>
        <w:right w:val="none" w:sz="0" w:space="0" w:color="auto"/>
      </w:divBdr>
    </w:div>
    <w:div w:id="1470978648">
      <w:bodyDiv w:val="1"/>
      <w:marLeft w:val="0"/>
      <w:marRight w:val="0"/>
      <w:marTop w:val="0"/>
      <w:marBottom w:val="0"/>
      <w:divBdr>
        <w:top w:val="none" w:sz="0" w:space="0" w:color="auto"/>
        <w:left w:val="none" w:sz="0" w:space="0" w:color="auto"/>
        <w:bottom w:val="none" w:sz="0" w:space="0" w:color="auto"/>
        <w:right w:val="none" w:sz="0" w:space="0" w:color="auto"/>
      </w:divBdr>
    </w:div>
    <w:div w:id="1503936902">
      <w:bodyDiv w:val="1"/>
      <w:marLeft w:val="0"/>
      <w:marRight w:val="0"/>
      <w:marTop w:val="0"/>
      <w:marBottom w:val="0"/>
      <w:divBdr>
        <w:top w:val="none" w:sz="0" w:space="0" w:color="auto"/>
        <w:left w:val="none" w:sz="0" w:space="0" w:color="auto"/>
        <w:bottom w:val="none" w:sz="0" w:space="0" w:color="auto"/>
        <w:right w:val="none" w:sz="0" w:space="0" w:color="auto"/>
      </w:divBdr>
    </w:div>
    <w:div w:id="1530292696">
      <w:bodyDiv w:val="1"/>
      <w:marLeft w:val="0"/>
      <w:marRight w:val="0"/>
      <w:marTop w:val="0"/>
      <w:marBottom w:val="0"/>
      <w:divBdr>
        <w:top w:val="none" w:sz="0" w:space="0" w:color="auto"/>
        <w:left w:val="none" w:sz="0" w:space="0" w:color="auto"/>
        <w:bottom w:val="none" w:sz="0" w:space="0" w:color="auto"/>
        <w:right w:val="none" w:sz="0" w:space="0" w:color="auto"/>
      </w:divBdr>
    </w:div>
    <w:div w:id="1609897641">
      <w:bodyDiv w:val="1"/>
      <w:marLeft w:val="0"/>
      <w:marRight w:val="0"/>
      <w:marTop w:val="0"/>
      <w:marBottom w:val="0"/>
      <w:divBdr>
        <w:top w:val="none" w:sz="0" w:space="0" w:color="auto"/>
        <w:left w:val="none" w:sz="0" w:space="0" w:color="auto"/>
        <w:bottom w:val="none" w:sz="0" w:space="0" w:color="auto"/>
        <w:right w:val="none" w:sz="0" w:space="0" w:color="auto"/>
      </w:divBdr>
    </w:div>
    <w:div w:id="1677075928">
      <w:bodyDiv w:val="1"/>
      <w:marLeft w:val="0"/>
      <w:marRight w:val="0"/>
      <w:marTop w:val="0"/>
      <w:marBottom w:val="0"/>
      <w:divBdr>
        <w:top w:val="none" w:sz="0" w:space="0" w:color="auto"/>
        <w:left w:val="none" w:sz="0" w:space="0" w:color="auto"/>
        <w:bottom w:val="none" w:sz="0" w:space="0" w:color="auto"/>
        <w:right w:val="none" w:sz="0" w:space="0" w:color="auto"/>
      </w:divBdr>
    </w:div>
    <w:div w:id="1988899153">
      <w:bodyDiv w:val="1"/>
      <w:marLeft w:val="0"/>
      <w:marRight w:val="0"/>
      <w:marTop w:val="0"/>
      <w:marBottom w:val="0"/>
      <w:divBdr>
        <w:top w:val="none" w:sz="0" w:space="0" w:color="auto"/>
        <w:left w:val="none" w:sz="0" w:space="0" w:color="auto"/>
        <w:bottom w:val="none" w:sz="0" w:space="0" w:color="auto"/>
        <w:right w:val="none" w:sz="0" w:space="0" w:color="auto"/>
      </w:divBdr>
      <w:divsChild>
        <w:div w:id="1180699872">
          <w:marLeft w:val="0"/>
          <w:marRight w:val="0"/>
          <w:marTop w:val="0"/>
          <w:marBottom w:val="0"/>
          <w:divBdr>
            <w:top w:val="none" w:sz="0" w:space="0" w:color="auto"/>
            <w:left w:val="none" w:sz="0" w:space="0" w:color="auto"/>
            <w:bottom w:val="none" w:sz="0" w:space="0" w:color="auto"/>
            <w:right w:val="none" w:sz="0" w:space="0" w:color="auto"/>
          </w:divBdr>
        </w:div>
        <w:div w:id="1908953119">
          <w:marLeft w:val="0"/>
          <w:marRight w:val="0"/>
          <w:marTop w:val="0"/>
          <w:marBottom w:val="0"/>
          <w:divBdr>
            <w:top w:val="none" w:sz="0" w:space="0" w:color="auto"/>
            <w:left w:val="none" w:sz="0" w:space="0" w:color="auto"/>
            <w:bottom w:val="none" w:sz="0" w:space="0" w:color="auto"/>
            <w:right w:val="none" w:sz="0" w:space="0" w:color="auto"/>
          </w:divBdr>
        </w:div>
        <w:div w:id="1717049091">
          <w:marLeft w:val="0"/>
          <w:marRight w:val="0"/>
          <w:marTop w:val="0"/>
          <w:marBottom w:val="0"/>
          <w:divBdr>
            <w:top w:val="none" w:sz="0" w:space="0" w:color="auto"/>
            <w:left w:val="none" w:sz="0" w:space="0" w:color="auto"/>
            <w:bottom w:val="none" w:sz="0" w:space="0" w:color="auto"/>
            <w:right w:val="none" w:sz="0" w:space="0" w:color="auto"/>
          </w:divBdr>
        </w:div>
        <w:div w:id="1255670784">
          <w:marLeft w:val="0"/>
          <w:marRight w:val="0"/>
          <w:marTop w:val="0"/>
          <w:marBottom w:val="0"/>
          <w:divBdr>
            <w:top w:val="none" w:sz="0" w:space="0" w:color="auto"/>
            <w:left w:val="none" w:sz="0" w:space="0" w:color="auto"/>
            <w:bottom w:val="none" w:sz="0" w:space="0" w:color="auto"/>
            <w:right w:val="none" w:sz="0" w:space="0" w:color="auto"/>
          </w:divBdr>
        </w:div>
      </w:divsChild>
    </w:div>
    <w:div w:id="2041856698">
      <w:bodyDiv w:val="1"/>
      <w:marLeft w:val="0"/>
      <w:marRight w:val="0"/>
      <w:marTop w:val="0"/>
      <w:marBottom w:val="0"/>
      <w:divBdr>
        <w:top w:val="none" w:sz="0" w:space="0" w:color="auto"/>
        <w:left w:val="none" w:sz="0" w:space="0" w:color="auto"/>
        <w:bottom w:val="none" w:sz="0" w:space="0" w:color="auto"/>
        <w:right w:val="none" w:sz="0" w:space="0" w:color="auto"/>
      </w:divBdr>
    </w:div>
    <w:div w:id="2139451103">
      <w:bodyDiv w:val="1"/>
      <w:marLeft w:val="0"/>
      <w:marRight w:val="0"/>
      <w:marTop w:val="0"/>
      <w:marBottom w:val="0"/>
      <w:divBdr>
        <w:top w:val="none" w:sz="0" w:space="0" w:color="auto"/>
        <w:left w:val="none" w:sz="0" w:space="0" w:color="auto"/>
        <w:bottom w:val="none" w:sz="0" w:space="0" w:color="auto"/>
        <w:right w:val="none" w:sz="0" w:space="0" w:color="auto"/>
      </w:divBdr>
      <w:divsChild>
        <w:div w:id="1462456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29241-2A90-4ECF-B62D-AE63EEC3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10</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X</vt:lpstr>
    </vt:vector>
  </TitlesOfParts>
  <Company>Deftones</Company>
  <LinksUpToDate>false</LinksUpToDate>
  <CharactersWithSpaces>14881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dc:description/>
  <cp:lastModifiedBy>arqivi</cp:lastModifiedBy>
  <cp:revision>28</cp:revision>
  <cp:lastPrinted>2021-11-10T14:42:00Z</cp:lastPrinted>
  <dcterms:created xsi:type="dcterms:W3CDTF">2021-10-15T06:06:00Z</dcterms:created>
  <dcterms:modified xsi:type="dcterms:W3CDTF">2021-12-09T09:25:00Z</dcterms:modified>
</cp:coreProperties>
</file>