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8D8F946" w:rsidR="003E44A8" w:rsidRPr="007D34F4" w:rsidRDefault="005E3F6B" w:rsidP="007D34F4">
            <w:pPr>
              <w:pStyle w:val="a5"/>
              <w:numPr>
                <w:ilvl w:val="0"/>
                <w:numId w:val="10"/>
              </w:numPr>
              <w:ind w:left="337" w:right="-18"/>
              <w:rPr>
                <w:rFonts w:ascii="Sylfaen" w:hAnsi="Sylfaen"/>
                <w:lang w:val="ka-GE"/>
              </w:rPr>
            </w:pPr>
            <w:permStart w:id="1281835721" w:edGrp="everyone"/>
            <w:r>
              <w:rPr>
                <w:rFonts w:ascii="Sylfaen" w:hAnsi="Sylfaen"/>
                <w:lang w:val="ka-GE"/>
              </w:rPr>
              <w:t>ნოდარ ჩავლეიშვილი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A11FB7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010AED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FEE9435"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7B1929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178CC3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51B0179" w:rsidR="00A2210B" w:rsidRPr="007D34F4" w:rsidRDefault="005E3F6B" w:rsidP="007D34F4">
            <w:pPr>
              <w:pStyle w:val="a5"/>
              <w:numPr>
                <w:ilvl w:val="0"/>
                <w:numId w:val="16"/>
              </w:numPr>
              <w:ind w:left="337" w:right="-18"/>
              <w:rPr>
                <w:rFonts w:ascii="Sylfaen" w:hAnsi="Sylfaen"/>
                <w:lang w:val="ka-GE"/>
              </w:rPr>
            </w:pPr>
            <w:permStart w:id="1073546871" w:edGrp="everyone"/>
            <w:r>
              <w:rPr>
                <w:rFonts w:ascii="Sylfaen" w:hAnsi="Sylfaen"/>
                <w:lang w:val="ka-GE"/>
              </w:rPr>
              <w:t>ავთანდილ ავალიანი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FD84BC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28F85C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076903C"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087380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0BF47CC" w:rsidR="00144FCF" w:rsidRPr="007D34F4" w:rsidRDefault="00630EF9" w:rsidP="00630EF9">
            <w:pPr>
              <w:pStyle w:val="a5"/>
              <w:numPr>
                <w:ilvl w:val="0"/>
                <w:numId w:val="21"/>
              </w:numPr>
              <w:ind w:right="-113"/>
              <w:rPr>
                <w:rFonts w:ascii="Sylfaen" w:hAnsi="Sylfaen"/>
                <w:lang w:val="ka-GE"/>
              </w:rPr>
            </w:pPr>
            <w:permStart w:id="676215825" w:edGrp="everyone"/>
            <w:proofErr w:type="spellStart"/>
            <w:r w:rsidRPr="00630EF9">
              <w:rPr>
                <w:rFonts w:ascii="Sylfaen" w:hAnsi="Sylfaen"/>
                <w:lang w:val="en-GB"/>
              </w:rPr>
              <w:t>ფიზიკური</w:t>
            </w:r>
            <w:proofErr w:type="spellEnd"/>
            <w:r w:rsidRPr="00630EF9">
              <w:rPr>
                <w:rFonts w:ascii="Sylfaen" w:hAnsi="Sylfaen"/>
                <w:lang w:val="en-GB"/>
              </w:rPr>
              <w:t xml:space="preserve"> </w:t>
            </w:r>
            <w:proofErr w:type="spellStart"/>
            <w:r w:rsidRPr="00630EF9">
              <w:rPr>
                <w:rFonts w:ascii="Sylfaen" w:hAnsi="Sylfaen"/>
                <w:lang w:val="en-GB"/>
              </w:rPr>
              <w:t>და</w:t>
            </w:r>
            <w:proofErr w:type="spellEnd"/>
            <w:r w:rsidRPr="00630EF9">
              <w:rPr>
                <w:rFonts w:ascii="Sylfaen" w:hAnsi="Sylfaen"/>
                <w:lang w:val="en-GB"/>
              </w:rPr>
              <w:t xml:space="preserve"> </w:t>
            </w:r>
            <w:proofErr w:type="spellStart"/>
            <w:r w:rsidRPr="00630EF9">
              <w:rPr>
                <w:rFonts w:ascii="Sylfaen" w:hAnsi="Sylfaen"/>
                <w:lang w:val="en-GB"/>
              </w:rPr>
              <w:t>კერძო</w:t>
            </w:r>
            <w:proofErr w:type="spellEnd"/>
            <w:r w:rsidRPr="00630EF9">
              <w:rPr>
                <w:rFonts w:ascii="Sylfaen" w:hAnsi="Sylfaen"/>
                <w:lang w:val="en-GB"/>
              </w:rPr>
              <w:t xml:space="preserve"> </w:t>
            </w:r>
            <w:proofErr w:type="spellStart"/>
            <w:r w:rsidRPr="00630EF9">
              <w:rPr>
                <w:rFonts w:ascii="Sylfaen" w:hAnsi="Sylfaen"/>
                <w:lang w:val="en-GB"/>
              </w:rPr>
              <w:t>სამართლის</w:t>
            </w:r>
            <w:proofErr w:type="spellEnd"/>
            <w:r w:rsidRPr="00630EF9">
              <w:rPr>
                <w:rFonts w:ascii="Sylfaen" w:hAnsi="Sylfaen"/>
                <w:lang w:val="en-GB"/>
              </w:rPr>
              <w:t xml:space="preserve"> </w:t>
            </w:r>
            <w:proofErr w:type="spellStart"/>
            <w:r w:rsidRPr="00630EF9">
              <w:rPr>
                <w:rFonts w:ascii="Sylfaen" w:hAnsi="Sylfaen"/>
                <w:lang w:val="en-GB"/>
              </w:rPr>
              <w:t>იურიდიული</w:t>
            </w:r>
            <w:proofErr w:type="spellEnd"/>
            <w:r w:rsidRPr="00630EF9">
              <w:rPr>
                <w:rFonts w:ascii="Sylfaen" w:hAnsi="Sylfaen"/>
                <w:lang w:val="en-GB"/>
              </w:rPr>
              <w:t xml:space="preserve"> </w:t>
            </w:r>
            <w:proofErr w:type="spellStart"/>
            <w:r w:rsidRPr="00630EF9">
              <w:rPr>
                <w:rFonts w:ascii="Sylfaen" w:hAnsi="Sylfaen"/>
                <w:lang w:val="en-GB"/>
              </w:rPr>
              <w:t>პირების</w:t>
            </w:r>
            <w:proofErr w:type="spellEnd"/>
            <w:r w:rsidRPr="00630EF9">
              <w:rPr>
                <w:rFonts w:ascii="Sylfaen" w:hAnsi="Sylfaen"/>
                <w:lang w:val="en-GB"/>
              </w:rPr>
              <w:t xml:space="preserve"> </w:t>
            </w:r>
            <w:proofErr w:type="spellStart"/>
            <w:r w:rsidRPr="00630EF9">
              <w:rPr>
                <w:rFonts w:ascii="Sylfaen" w:hAnsi="Sylfaen"/>
                <w:lang w:val="en-GB"/>
              </w:rPr>
              <w:t>მფლობელობაში</w:t>
            </w:r>
            <w:proofErr w:type="spellEnd"/>
            <w:r w:rsidRPr="00630EF9">
              <w:rPr>
                <w:rFonts w:ascii="Sylfaen" w:hAnsi="Sylfaen"/>
                <w:lang w:val="en-GB"/>
              </w:rPr>
              <w:t xml:space="preserve"> (</w:t>
            </w:r>
            <w:proofErr w:type="spellStart"/>
            <w:r w:rsidRPr="00630EF9">
              <w:rPr>
                <w:rFonts w:ascii="Sylfaen" w:hAnsi="Sylfaen"/>
                <w:lang w:val="en-GB"/>
              </w:rPr>
              <w:t>სარგებლობაში</w:t>
            </w:r>
            <w:proofErr w:type="spellEnd"/>
            <w:r w:rsidRPr="00630EF9">
              <w:rPr>
                <w:rFonts w:ascii="Sylfaen" w:hAnsi="Sylfaen"/>
                <w:lang w:val="en-GB"/>
              </w:rPr>
              <w:t xml:space="preserve">) </w:t>
            </w:r>
            <w:proofErr w:type="spellStart"/>
            <w:r w:rsidRPr="00630EF9">
              <w:rPr>
                <w:rFonts w:ascii="Sylfaen" w:hAnsi="Sylfaen"/>
                <w:lang w:val="en-GB"/>
              </w:rPr>
              <w:t>არსებულ</w:t>
            </w:r>
            <w:proofErr w:type="spellEnd"/>
            <w:r w:rsidRPr="00630EF9">
              <w:rPr>
                <w:rFonts w:ascii="Sylfaen" w:hAnsi="Sylfaen"/>
                <w:lang w:val="en-GB"/>
              </w:rPr>
              <w:t xml:space="preserve"> </w:t>
            </w:r>
            <w:proofErr w:type="spellStart"/>
            <w:r w:rsidRPr="00630EF9">
              <w:rPr>
                <w:rFonts w:ascii="Sylfaen" w:hAnsi="Sylfaen"/>
                <w:lang w:val="en-GB"/>
              </w:rPr>
              <w:t>მიწის</w:t>
            </w:r>
            <w:proofErr w:type="spellEnd"/>
            <w:r w:rsidRPr="00630EF9">
              <w:rPr>
                <w:rFonts w:ascii="Sylfaen" w:hAnsi="Sylfaen"/>
                <w:lang w:val="en-GB"/>
              </w:rPr>
              <w:t xml:space="preserve"> </w:t>
            </w:r>
            <w:proofErr w:type="spellStart"/>
            <w:r w:rsidRPr="00630EF9">
              <w:rPr>
                <w:rFonts w:ascii="Sylfaen" w:hAnsi="Sylfaen"/>
                <w:lang w:val="en-GB"/>
              </w:rPr>
              <w:t>ნაკვეთებზე</w:t>
            </w:r>
            <w:proofErr w:type="spellEnd"/>
            <w:r w:rsidRPr="00630EF9">
              <w:rPr>
                <w:rFonts w:ascii="Sylfaen" w:hAnsi="Sylfaen"/>
                <w:lang w:val="en-GB"/>
              </w:rPr>
              <w:t xml:space="preserve"> </w:t>
            </w:r>
            <w:proofErr w:type="spellStart"/>
            <w:r w:rsidRPr="00630EF9">
              <w:rPr>
                <w:rFonts w:ascii="Sylfaen" w:hAnsi="Sylfaen"/>
                <w:lang w:val="en-GB"/>
              </w:rPr>
              <w:t>საკუთრების</w:t>
            </w:r>
            <w:proofErr w:type="spellEnd"/>
            <w:r w:rsidRPr="00630EF9">
              <w:rPr>
                <w:rFonts w:ascii="Sylfaen" w:hAnsi="Sylfaen"/>
                <w:lang w:val="en-GB"/>
              </w:rPr>
              <w:t xml:space="preserve"> </w:t>
            </w:r>
            <w:proofErr w:type="spellStart"/>
            <w:r w:rsidRPr="00630EF9">
              <w:rPr>
                <w:rFonts w:ascii="Sylfaen" w:hAnsi="Sylfaen"/>
                <w:lang w:val="en-GB"/>
              </w:rPr>
              <w:t>უფლების</w:t>
            </w:r>
            <w:proofErr w:type="spellEnd"/>
            <w:r w:rsidRPr="00630EF9">
              <w:rPr>
                <w:rFonts w:ascii="Sylfaen" w:hAnsi="Sylfaen"/>
                <w:lang w:val="en-GB"/>
              </w:rPr>
              <w:t xml:space="preserve"> </w:t>
            </w:r>
            <w:proofErr w:type="spellStart"/>
            <w:r w:rsidRPr="00630EF9">
              <w:rPr>
                <w:rFonts w:ascii="Sylfaen" w:hAnsi="Sylfaen"/>
                <w:lang w:val="en-GB"/>
              </w:rPr>
              <w:t>აღიარების</w:t>
            </w:r>
            <w:proofErr w:type="spellEnd"/>
            <w:r w:rsidRPr="00630EF9">
              <w:rPr>
                <w:rFonts w:ascii="Sylfaen" w:hAnsi="Sylfaen"/>
                <w:lang w:val="en-GB"/>
              </w:rPr>
              <w:t xml:space="preserve"> </w:t>
            </w:r>
            <w:proofErr w:type="spellStart"/>
            <w:r w:rsidRPr="00630EF9">
              <w:rPr>
                <w:rFonts w:ascii="Sylfaen" w:hAnsi="Sylfaen"/>
                <w:lang w:val="en-GB"/>
              </w:rPr>
              <w:t>წესისა</w:t>
            </w:r>
            <w:proofErr w:type="spellEnd"/>
            <w:r w:rsidRPr="00630EF9">
              <w:rPr>
                <w:rFonts w:ascii="Sylfaen" w:hAnsi="Sylfaen"/>
                <w:lang w:val="en-GB"/>
              </w:rPr>
              <w:t xml:space="preserve"> </w:t>
            </w:r>
            <w:proofErr w:type="spellStart"/>
            <w:r w:rsidRPr="00630EF9">
              <w:rPr>
                <w:rFonts w:ascii="Sylfaen" w:hAnsi="Sylfaen"/>
                <w:lang w:val="en-GB"/>
              </w:rPr>
              <w:t>და</w:t>
            </w:r>
            <w:proofErr w:type="spellEnd"/>
            <w:r w:rsidRPr="00630EF9">
              <w:rPr>
                <w:rFonts w:ascii="Sylfaen" w:hAnsi="Sylfaen"/>
                <w:lang w:val="en-GB"/>
              </w:rPr>
              <w:t xml:space="preserve"> </w:t>
            </w:r>
            <w:proofErr w:type="spellStart"/>
            <w:r w:rsidRPr="00630EF9">
              <w:rPr>
                <w:rFonts w:ascii="Sylfaen" w:hAnsi="Sylfaen"/>
                <w:lang w:val="en-GB"/>
              </w:rPr>
              <w:t>საკუთრების</w:t>
            </w:r>
            <w:proofErr w:type="spellEnd"/>
            <w:r w:rsidRPr="00630EF9">
              <w:rPr>
                <w:rFonts w:ascii="Sylfaen" w:hAnsi="Sylfaen"/>
                <w:lang w:val="en-GB"/>
              </w:rPr>
              <w:t xml:space="preserve"> </w:t>
            </w:r>
            <w:proofErr w:type="spellStart"/>
            <w:r w:rsidRPr="00630EF9">
              <w:rPr>
                <w:rFonts w:ascii="Sylfaen" w:hAnsi="Sylfaen"/>
                <w:lang w:val="en-GB"/>
              </w:rPr>
              <w:t>უფლების</w:t>
            </w:r>
            <w:proofErr w:type="spellEnd"/>
            <w:r w:rsidRPr="00630EF9">
              <w:rPr>
                <w:rFonts w:ascii="Sylfaen" w:hAnsi="Sylfaen"/>
                <w:lang w:val="en-GB"/>
              </w:rPr>
              <w:t xml:space="preserve"> </w:t>
            </w:r>
            <w:proofErr w:type="spellStart"/>
            <w:r w:rsidRPr="00630EF9">
              <w:rPr>
                <w:rFonts w:ascii="Sylfaen" w:hAnsi="Sylfaen"/>
                <w:lang w:val="en-GB"/>
              </w:rPr>
              <w:t>მოწმობის</w:t>
            </w:r>
            <w:proofErr w:type="spellEnd"/>
            <w:r w:rsidRPr="00630EF9">
              <w:rPr>
                <w:rFonts w:ascii="Sylfaen" w:hAnsi="Sylfaen"/>
                <w:lang w:val="en-GB"/>
              </w:rPr>
              <w:t xml:space="preserve"> </w:t>
            </w:r>
            <w:proofErr w:type="spellStart"/>
            <w:r w:rsidRPr="00630EF9">
              <w:rPr>
                <w:rFonts w:ascii="Sylfaen" w:hAnsi="Sylfaen"/>
                <w:lang w:val="en-GB"/>
              </w:rPr>
              <w:t>ფორმის</w:t>
            </w:r>
            <w:proofErr w:type="spellEnd"/>
            <w:r w:rsidRPr="00630EF9">
              <w:rPr>
                <w:rFonts w:ascii="Sylfaen" w:hAnsi="Sylfaen"/>
                <w:lang w:val="en-GB"/>
              </w:rPr>
              <w:t xml:space="preserve"> </w:t>
            </w:r>
            <w:proofErr w:type="spellStart"/>
            <w:r w:rsidRPr="00630EF9">
              <w:rPr>
                <w:rFonts w:ascii="Sylfaen" w:hAnsi="Sylfaen"/>
                <w:lang w:val="en-GB"/>
              </w:rPr>
              <w:t>დამტკიცების</w:t>
            </w:r>
            <w:proofErr w:type="spellEnd"/>
            <w:r w:rsidRPr="00630EF9">
              <w:rPr>
                <w:rFonts w:ascii="Sylfaen" w:hAnsi="Sylfaen"/>
                <w:lang w:val="en-GB"/>
              </w:rPr>
              <w:t xml:space="preserve"> </w:t>
            </w:r>
            <w:proofErr w:type="spellStart"/>
            <w:r w:rsidRPr="00630EF9">
              <w:rPr>
                <w:rFonts w:ascii="Sylfaen" w:hAnsi="Sylfaen"/>
                <w:lang w:val="en-GB"/>
              </w:rPr>
              <w:t>შესახებ</w:t>
            </w:r>
            <w:proofErr w:type="spellEnd"/>
            <w:r>
              <w:rPr>
                <w:rFonts w:ascii="Sylfaen" w:hAnsi="Sylfaen"/>
                <w:lang w:val="en-GB"/>
              </w:rPr>
              <w:t xml:space="preserve"> </w:t>
            </w:r>
            <w:r w:rsidR="005E3F6B">
              <w:rPr>
                <w:rFonts w:ascii="Sylfaen" w:hAnsi="Sylfaen"/>
                <w:lang w:val="ka-GE"/>
              </w:rPr>
              <w:t>საქართველოს მთავრობის 2016 წლის 28 ივლისის N376 დადგენილები</w:t>
            </w:r>
            <w:r>
              <w:rPr>
                <w:rFonts w:ascii="Sylfaen" w:hAnsi="Sylfaen"/>
                <w:lang w:val="ka-GE"/>
              </w:rPr>
              <w:t xml:space="preserve">თ დამტკიცებული </w:t>
            </w:r>
            <w:r w:rsidRPr="00630EF9">
              <w:rPr>
                <w:rFonts w:ascii="Sylfaen" w:hAnsi="Sylfaen"/>
                <w:lang w:val="ka-GE"/>
              </w:rPr>
              <w:t>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წესი</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F7C6B4E" w:rsidR="00144FCF" w:rsidRPr="007D34F4" w:rsidRDefault="005E3F6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28.07.2016 წ.</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32D692D" w:rsidR="00496B05" w:rsidRPr="007D34F4" w:rsidRDefault="005E3F6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028B505" w:rsidR="00496B05" w:rsidRPr="007D34F4" w:rsidRDefault="005E3F6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ქალაქი თბილისი, ინგოროყვას ქ. N7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8C88C15" w:rsidR="002F127B" w:rsidRPr="00B93430" w:rsidRDefault="00630EF9" w:rsidP="00D650B6">
            <w:pPr>
              <w:spacing w:after="0" w:line="240" w:lineRule="auto"/>
              <w:rPr>
                <w:rFonts w:ascii="Sylfaen" w:hAnsi="Sylfaen"/>
                <w:color w:val="000000"/>
                <w:sz w:val="18"/>
                <w:szCs w:val="18"/>
                <w:lang w:val="ka-GE"/>
              </w:rPr>
            </w:pPr>
            <w:permStart w:id="903088963" w:edGrp="everyone"/>
            <w:proofErr w:type="spellStart"/>
            <w:r w:rsidRPr="00630EF9">
              <w:rPr>
                <w:rFonts w:ascii="Sylfaen" w:hAnsi="Sylfaen"/>
                <w:lang w:val="en-GB"/>
              </w:rPr>
              <w:t>ფიზიკური</w:t>
            </w:r>
            <w:proofErr w:type="spellEnd"/>
            <w:r w:rsidRPr="00630EF9">
              <w:rPr>
                <w:rFonts w:ascii="Sylfaen" w:hAnsi="Sylfaen"/>
                <w:lang w:val="en-GB"/>
              </w:rPr>
              <w:t xml:space="preserve"> </w:t>
            </w:r>
            <w:proofErr w:type="spellStart"/>
            <w:r w:rsidRPr="00630EF9">
              <w:rPr>
                <w:rFonts w:ascii="Sylfaen" w:hAnsi="Sylfaen"/>
                <w:lang w:val="en-GB"/>
              </w:rPr>
              <w:t>და</w:t>
            </w:r>
            <w:proofErr w:type="spellEnd"/>
            <w:r w:rsidRPr="00630EF9">
              <w:rPr>
                <w:rFonts w:ascii="Sylfaen" w:hAnsi="Sylfaen"/>
                <w:lang w:val="en-GB"/>
              </w:rPr>
              <w:t xml:space="preserve"> </w:t>
            </w:r>
            <w:proofErr w:type="spellStart"/>
            <w:r w:rsidRPr="00630EF9">
              <w:rPr>
                <w:rFonts w:ascii="Sylfaen" w:hAnsi="Sylfaen"/>
                <w:lang w:val="en-GB"/>
              </w:rPr>
              <w:t>კერძო</w:t>
            </w:r>
            <w:proofErr w:type="spellEnd"/>
            <w:r w:rsidRPr="00630EF9">
              <w:rPr>
                <w:rFonts w:ascii="Sylfaen" w:hAnsi="Sylfaen"/>
                <w:lang w:val="en-GB"/>
              </w:rPr>
              <w:t xml:space="preserve"> </w:t>
            </w:r>
            <w:proofErr w:type="spellStart"/>
            <w:r w:rsidRPr="00630EF9">
              <w:rPr>
                <w:rFonts w:ascii="Sylfaen" w:hAnsi="Sylfaen"/>
                <w:lang w:val="en-GB"/>
              </w:rPr>
              <w:t>სამართლის</w:t>
            </w:r>
            <w:proofErr w:type="spellEnd"/>
            <w:r w:rsidRPr="00630EF9">
              <w:rPr>
                <w:rFonts w:ascii="Sylfaen" w:hAnsi="Sylfaen"/>
                <w:lang w:val="en-GB"/>
              </w:rPr>
              <w:t xml:space="preserve"> </w:t>
            </w:r>
            <w:proofErr w:type="spellStart"/>
            <w:r w:rsidRPr="00630EF9">
              <w:rPr>
                <w:rFonts w:ascii="Sylfaen" w:hAnsi="Sylfaen"/>
                <w:lang w:val="en-GB"/>
              </w:rPr>
              <w:t>იურიდიული</w:t>
            </w:r>
            <w:proofErr w:type="spellEnd"/>
            <w:r w:rsidRPr="00630EF9">
              <w:rPr>
                <w:rFonts w:ascii="Sylfaen" w:hAnsi="Sylfaen"/>
                <w:lang w:val="en-GB"/>
              </w:rPr>
              <w:t xml:space="preserve"> </w:t>
            </w:r>
            <w:proofErr w:type="spellStart"/>
            <w:r w:rsidRPr="00630EF9">
              <w:rPr>
                <w:rFonts w:ascii="Sylfaen" w:hAnsi="Sylfaen"/>
                <w:lang w:val="en-GB"/>
              </w:rPr>
              <w:t>პირების</w:t>
            </w:r>
            <w:proofErr w:type="spellEnd"/>
            <w:r w:rsidRPr="00630EF9">
              <w:rPr>
                <w:rFonts w:ascii="Sylfaen" w:hAnsi="Sylfaen"/>
                <w:lang w:val="en-GB"/>
              </w:rPr>
              <w:t xml:space="preserve"> </w:t>
            </w:r>
            <w:proofErr w:type="spellStart"/>
            <w:r w:rsidRPr="00630EF9">
              <w:rPr>
                <w:rFonts w:ascii="Sylfaen" w:hAnsi="Sylfaen"/>
                <w:lang w:val="en-GB"/>
              </w:rPr>
              <w:t>მფლობელობაში</w:t>
            </w:r>
            <w:proofErr w:type="spellEnd"/>
            <w:r w:rsidRPr="00630EF9">
              <w:rPr>
                <w:rFonts w:ascii="Sylfaen" w:hAnsi="Sylfaen"/>
                <w:lang w:val="en-GB"/>
              </w:rPr>
              <w:t xml:space="preserve"> (</w:t>
            </w:r>
            <w:proofErr w:type="spellStart"/>
            <w:r w:rsidRPr="00630EF9">
              <w:rPr>
                <w:rFonts w:ascii="Sylfaen" w:hAnsi="Sylfaen"/>
                <w:lang w:val="en-GB"/>
              </w:rPr>
              <w:t>სარგებლობაში</w:t>
            </w:r>
            <w:proofErr w:type="spellEnd"/>
            <w:r w:rsidRPr="00630EF9">
              <w:rPr>
                <w:rFonts w:ascii="Sylfaen" w:hAnsi="Sylfaen"/>
                <w:lang w:val="en-GB"/>
              </w:rPr>
              <w:t xml:space="preserve">) </w:t>
            </w:r>
            <w:proofErr w:type="spellStart"/>
            <w:r w:rsidRPr="00630EF9">
              <w:rPr>
                <w:rFonts w:ascii="Sylfaen" w:hAnsi="Sylfaen"/>
                <w:lang w:val="en-GB"/>
              </w:rPr>
              <w:t>არსებულ</w:t>
            </w:r>
            <w:proofErr w:type="spellEnd"/>
            <w:r w:rsidRPr="00630EF9">
              <w:rPr>
                <w:rFonts w:ascii="Sylfaen" w:hAnsi="Sylfaen"/>
                <w:lang w:val="en-GB"/>
              </w:rPr>
              <w:t xml:space="preserve"> </w:t>
            </w:r>
            <w:proofErr w:type="spellStart"/>
            <w:r w:rsidRPr="00630EF9">
              <w:rPr>
                <w:rFonts w:ascii="Sylfaen" w:hAnsi="Sylfaen"/>
                <w:lang w:val="en-GB"/>
              </w:rPr>
              <w:t>მიწის</w:t>
            </w:r>
            <w:proofErr w:type="spellEnd"/>
            <w:r w:rsidRPr="00630EF9">
              <w:rPr>
                <w:rFonts w:ascii="Sylfaen" w:hAnsi="Sylfaen"/>
                <w:lang w:val="en-GB"/>
              </w:rPr>
              <w:t xml:space="preserve"> </w:t>
            </w:r>
            <w:proofErr w:type="spellStart"/>
            <w:r w:rsidRPr="00630EF9">
              <w:rPr>
                <w:rFonts w:ascii="Sylfaen" w:hAnsi="Sylfaen"/>
                <w:lang w:val="en-GB"/>
              </w:rPr>
              <w:t>ნაკვეთებზე</w:t>
            </w:r>
            <w:proofErr w:type="spellEnd"/>
            <w:r w:rsidRPr="00630EF9">
              <w:rPr>
                <w:rFonts w:ascii="Sylfaen" w:hAnsi="Sylfaen"/>
                <w:lang w:val="en-GB"/>
              </w:rPr>
              <w:t xml:space="preserve"> </w:t>
            </w:r>
            <w:proofErr w:type="spellStart"/>
            <w:r w:rsidRPr="00630EF9">
              <w:rPr>
                <w:rFonts w:ascii="Sylfaen" w:hAnsi="Sylfaen"/>
                <w:lang w:val="en-GB"/>
              </w:rPr>
              <w:t>საკუთრების</w:t>
            </w:r>
            <w:proofErr w:type="spellEnd"/>
            <w:r w:rsidRPr="00630EF9">
              <w:rPr>
                <w:rFonts w:ascii="Sylfaen" w:hAnsi="Sylfaen"/>
                <w:lang w:val="en-GB"/>
              </w:rPr>
              <w:t xml:space="preserve"> </w:t>
            </w:r>
            <w:proofErr w:type="spellStart"/>
            <w:r w:rsidRPr="00630EF9">
              <w:rPr>
                <w:rFonts w:ascii="Sylfaen" w:hAnsi="Sylfaen"/>
                <w:lang w:val="en-GB"/>
              </w:rPr>
              <w:t>უფლების</w:t>
            </w:r>
            <w:proofErr w:type="spellEnd"/>
            <w:r w:rsidRPr="00630EF9">
              <w:rPr>
                <w:rFonts w:ascii="Sylfaen" w:hAnsi="Sylfaen"/>
                <w:lang w:val="en-GB"/>
              </w:rPr>
              <w:t xml:space="preserve"> </w:t>
            </w:r>
            <w:proofErr w:type="spellStart"/>
            <w:r w:rsidRPr="00630EF9">
              <w:rPr>
                <w:rFonts w:ascii="Sylfaen" w:hAnsi="Sylfaen"/>
                <w:lang w:val="en-GB"/>
              </w:rPr>
              <w:t>აღიარების</w:t>
            </w:r>
            <w:proofErr w:type="spellEnd"/>
            <w:r w:rsidRPr="00630EF9">
              <w:rPr>
                <w:rFonts w:ascii="Sylfaen" w:hAnsi="Sylfaen"/>
                <w:lang w:val="en-GB"/>
              </w:rPr>
              <w:t xml:space="preserve"> </w:t>
            </w:r>
            <w:proofErr w:type="spellStart"/>
            <w:r w:rsidRPr="00630EF9">
              <w:rPr>
                <w:rFonts w:ascii="Sylfaen" w:hAnsi="Sylfaen"/>
                <w:lang w:val="en-GB"/>
              </w:rPr>
              <w:t>წესისა</w:t>
            </w:r>
            <w:proofErr w:type="spellEnd"/>
            <w:r w:rsidRPr="00630EF9">
              <w:rPr>
                <w:rFonts w:ascii="Sylfaen" w:hAnsi="Sylfaen"/>
                <w:lang w:val="en-GB"/>
              </w:rPr>
              <w:t xml:space="preserve"> </w:t>
            </w:r>
            <w:proofErr w:type="spellStart"/>
            <w:r w:rsidRPr="00630EF9">
              <w:rPr>
                <w:rFonts w:ascii="Sylfaen" w:hAnsi="Sylfaen"/>
                <w:lang w:val="en-GB"/>
              </w:rPr>
              <w:t>და</w:t>
            </w:r>
            <w:proofErr w:type="spellEnd"/>
            <w:r w:rsidRPr="00630EF9">
              <w:rPr>
                <w:rFonts w:ascii="Sylfaen" w:hAnsi="Sylfaen"/>
                <w:lang w:val="en-GB"/>
              </w:rPr>
              <w:t xml:space="preserve"> </w:t>
            </w:r>
            <w:proofErr w:type="spellStart"/>
            <w:r w:rsidRPr="00630EF9">
              <w:rPr>
                <w:rFonts w:ascii="Sylfaen" w:hAnsi="Sylfaen"/>
                <w:lang w:val="en-GB"/>
              </w:rPr>
              <w:t>საკუთრების</w:t>
            </w:r>
            <w:proofErr w:type="spellEnd"/>
            <w:r w:rsidRPr="00630EF9">
              <w:rPr>
                <w:rFonts w:ascii="Sylfaen" w:hAnsi="Sylfaen"/>
                <w:lang w:val="en-GB"/>
              </w:rPr>
              <w:t xml:space="preserve"> </w:t>
            </w:r>
            <w:proofErr w:type="spellStart"/>
            <w:r w:rsidRPr="00630EF9">
              <w:rPr>
                <w:rFonts w:ascii="Sylfaen" w:hAnsi="Sylfaen"/>
                <w:lang w:val="en-GB"/>
              </w:rPr>
              <w:t>უფლების</w:t>
            </w:r>
            <w:proofErr w:type="spellEnd"/>
            <w:r w:rsidRPr="00630EF9">
              <w:rPr>
                <w:rFonts w:ascii="Sylfaen" w:hAnsi="Sylfaen"/>
                <w:lang w:val="en-GB"/>
              </w:rPr>
              <w:t xml:space="preserve"> </w:t>
            </w:r>
            <w:proofErr w:type="spellStart"/>
            <w:r w:rsidRPr="00630EF9">
              <w:rPr>
                <w:rFonts w:ascii="Sylfaen" w:hAnsi="Sylfaen"/>
                <w:lang w:val="en-GB"/>
              </w:rPr>
              <w:t>მოწმობის</w:t>
            </w:r>
            <w:proofErr w:type="spellEnd"/>
            <w:r w:rsidRPr="00630EF9">
              <w:rPr>
                <w:rFonts w:ascii="Sylfaen" w:hAnsi="Sylfaen"/>
                <w:lang w:val="en-GB"/>
              </w:rPr>
              <w:t xml:space="preserve"> </w:t>
            </w:r>
            <w:proofErr w:type="spellStart"/>
            <w:r w:rsidRPr="00630EF9">
              <w:rPr>
                <w:rFonts w:ascii="Sylfaen" w:hAnsi="Sylfaen"/>
                <w:lang w:val="en-GB"/>
              </w:rPr>
              <w:t>ფორმის</w:t>
            </w:r>
            <w:proofErr w:type="spellEnd"/>
            <w:r w:rsidRPr="00630EF9">
              <w:rPr>
                <w:rFonts w:ascii="Sylfaen" w:hAnsi="Sylfaen"/>
                <w:lang w:val="en-GB"/>
              </w:rPr>
              <w:t xml:space="preserve"> </w:t>
            </w:r>
            <w:proofErr w:type="spellStart"/>
            <w:r w:rsidRPr="00630EF9">
              <w:rPr>
                <w:rFonts w:ascii="Sylfaen" w:hAnsi="Sylfaen"/>
                <w:lang w:val="en-GB"/>
              </w:rPr>
              <w:t>დამტკიცების</w:t>
            </w:r>
            <w:proofErr w:type="spellEnd"/>
            <w:r w:rsidRPr="00630EF9">
              <w:rPr>
                <w:rFonts w:ascii="Sylfaen" w:hAnsi="Sylfaen"/>
                <w:lang w:val="en-GB"/>
              </w:rPr>
              <w:t xml:space="preserve"> </w:t>
            </w:r>
            <w:proofErr w:type="spellStart"/>
            <w:r w:rsidRPr="00630EF9">
              <w:rPr>
                <w:rFonts w:ascii="Sylfaen" w:hAnsi="Sylfaen"/>
                <w:lang w:val="en-GB"/>
              </w:rPr>
              <w:t>შესახებ</w:t>
            </w:r>
            <w:proofErr w:type="spellEnd"/>
            <w:r>
              <w:rPr>
                <w:rFonts w:ascii="Sylfaen" w:hAnsi="Sylfaen"/>
                <w:lang w:val="en-GB"/>
              </w:rPr>
              <w:t xml:space="preserve"> </w:t>
            </w:r>
            <w:r>
              <w:rPr>
                <w:rFonts w:ascii="Sylfaen" w:hAnsi="Sylfaen"/>
                <w:lang w:val="ka-GE"/>
              </w:rPr>
              <w:t xml:space="preserve">საქართველოს მთავრობის 2016 წლის 28 ივლისის N376 დადგენილებით დამტკიცებული </w:t>
            </w:r>
            <w:r w:rsidRPr="00630EF9">
              <w:rPr>
                <w:rFonts w:ascii="Sylfaen" w:hAnsi="Sylfaen"/>
                <w:lang w:val="ka-GE"/>
              </w:rPr>
              <w:t>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წესი</w:t>
            </w:r>
            <w:r>
              <w:rPr>
                <w:rFonts w:ascii="Sylfaen" w:hAnsi="Sylfaen"/>
                <w:lang w:val="ka-GE"/>
              </w:rPr>
              <w:t>ს მე-5 მუხლის პირველი 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172D5E5" w14:textId="77777777" w:rsidR="00630EF9" w:rsidRDefault="005E3F6B" w:rsidP="00630EF9">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მე-19 მუხლი</w:t>
            </w:r>
            <w:r w:rsidR="00630EF9">
              <w:rPr>
                <w:rFonts w:ascii="Sylfaen" w:hAnsi="Sylfaen"/>
                <w:color w:val="000000"/>
                <w:sz w:val="18"/>
                <w:szCs w:val="18"/>
                <w:lang w:val="ka-GE"/>
              </w:rPr>
              <w:t xml:space="preserve">ს პირველი პუნქტი: </w:t>
            </w:r>
          </w:p>
          <w:p w14:paraId="6A9BFFAB" w14:textId="3356D06A" w:rsidR="002F127B" w:rsidRPr="00B93430" w:rsidRDefault="00630EF9" w:rsidP="00630EF9">
            <w:pPr>
              <w:spacing w:after="0" w:line="240" w:lineRule="auto"/>
              <w:rPr>
                <w:rFonts w:ascii="Sylfaen" w:hAnsi="Sylfaen"/>
                <w:color w:val="000000"/>
                <w:sz w:val="18"/>
                <w:szCs w:val="18"/>
                <w:lang w:val="ka-GE"/>
              </w:rPr>
            </w:pPr>
            <w:r w:rsidRPr="00630EF9">
              <w:rPr>
                <w:rFonts w:ascii="Sylfaen" w:hAnsi="Sylfaen"/>
                <w:color w:val="000000"/>
                <w:sz w:val="18"/>
                <w:szCs w:val="18"/>
                <w:lang w:val="ka-GE"/>
              </w:rPr>
              <w:t>1. საკუთრებისა და მემკვიდრეობის უფლება აღიარებული და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8C06F74" w:rsidR="00327258" w:rsidRPr="00327258" w:rsidRDefault="00327258" w:rsidP="00433931">
            <w:pPr>
              <w:tabs>
                <w:tab w:val="left" w:pos="1644"/>
              </w:tabs>
              <w:rPr>
                <w:rFonts w:ascii="Sylfaen" w:hAnsi="Sylfaen"/>
                <w:lang w:val="ka-GE"/>
              </w:rPr>
            </w:pPr>
            <w:permStart w:id="2105233546" w:edGrp="everyone" w:colFirst="0" w:colLast="0"/>
            <w:r>
              <w:rPr>
                <w:rFonts w:ascii="Sylfaen" w:hAnsi="Sylfaen"/>
                <w:lang w:val="ka-GE"/>
              </w:rPr>
              <w:t xml:space="preserve"> </w:t>
            </w:r>
            <w:r w:rsidR="00630EF9" w:rsidRPr="00630EF9">
              <w:rPr>
                <w:rFonts w:ascii="Sylfaen" w:hAnsi="Sylfaen"/>
                <w:lang w:val="ka-GE"/>
              </w:rPr>
              <w:t>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00630EF9" w:rsidRPr="009F580F">
              <w:rPr>
                <w:rFonts w:ascii="Sylfaen" w:hAnsi="Sylfaen"/>
                <w:vertAlign w:val="superscript"/>
                <w:lang w:val="ka-GE"/>
              </w:rPr>
              <w:t>1</w:t>
            </w:r>
            <w:r w:rsidR="00630EF9" w:rsidRPr="00630EF9">
              <w:rPr>
                <w:rFonts w:ascii="Sylfaen" w:hAnsi="Sylfaen"/>
                <w:lang w:val="ka-GE"/>
              </w:rPr>
              <w:t xml:space="preserve"> მუხლები და 39-ემუხლის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7243CDA" w14:textId="6F714A53" w:rsidR="00230F8F" w:rsidRDefault="006701E8" w:rsidP="009317FC">
            <w:pPr>
              <w:ind w:right="-18"/>
              <w:jc w:val="both"/>
              <w:rPr>
                <w:rFonts w:ascii="Sylfaen" w:hAnsi="Sylfaen"/>
                <w:lang w:val="ka-GE"/>
              </w:rPr>
            </w:pPr>
            <w:permStart w:id="1105795011" w:edGrp="everyone" w:colFirst="0" w:colLast="0"/>
            <w:r>
              <w:rPr>
                <w:rFonts w:ascii="Sylfaen" w:hAnsi="Sylfaen"/>
                <w:lang w:val="ka-GE"/>
              </w:rPr>
              <w:t>კონსტიტუციური სარჩელის საფუძვლიანობა, მოთხოვნის არსი „საქართველოს საკონსტიტუციო სასამართლოს შესახებ“, საქართველოს ორგანული კანონის 31-ე</w:t>
            </w:r>
            <w:r>
              <w:rPr>
                <w:rFonts w:ascii="Sylfaen" w:hAnsi="Sylfaen"/>
                <w:vertAlign w:val="superscript"/>
                <w:lang w:val="ka-GE"/>
              </w:rPr>
              <w:t>3</w:t>
            </w:r>
            <w:r>
              <w:rPr>
                <w:rFonts w:ascii="Sylfaen" w:hAnsi="Sylfaen"/>
                <w:lang w:val="ka-GE"/>
              </w:rPr>
              <w:t xml:space="preserve"> მუხლის პირველი პუნქტით განსაზღვრული კონსტიტუციური სარჩელის არსებითად განსახილველად მიუღებლობის სხვა საფუძვლები არ არსებობს, ვინაიდან დაირღვა ჩემი კონსტიტუციით მონიჭებული უფლება საკუთრებაზე და მემკვიდრეობაზე და ეს გამოიწვია საქართველოს ორგანული კანონი „ადგილობრივი თვითმმართველობის“ კოდექსის 54-ე მუხლის პირველი „ა“, „ვ“ ქვეპუნქტების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w:t>
            </w:r>
            <w:r w:rsidR="00291B84">
              <w:rPr>
                <w:rFonts w:ascii="Sylfaen" w:hAnsi="Sylfaen"/>
                <w:lang w:val="ka-GE"/>
              </w:rPr>
              <w:t>მე ვუჩივი</w:t>
            </w:r>
            <w:r>
              <w:rPr>
                <w:rFonts w:ascii="Sylfaen" w:hAnsi="Sylfaen"/>
                <w:lang w:val="ka-GE"/>
              </w:rPr>
              <w:t xml:space="preserve"> საქართველოს მთავრობის 2016 წლის 28 ივლისის N376 დადგენილების მე-5 </w:t>
            </w:r>
            <w:r w:rsidR="00291B84">
              <w:rPr>
                <w:rFonts w:ascii="Sylfaen" w:hAnsi="Sylfaen"/>
                <w:lang w:val="ka-GE"/>
              </w:rPr>
              <w:t>მუხლს</w:t>
            </w:r>
            <w:r>
              <w:rPr>
                <w:rFonts w:ascii="Sylfaen" w:hAnsi="Sylfaen"/>
                <w:lang w:val="ka-GE"/>
              </w:rPr>
              <w:t xml:space="preserve"> </w:t>
            </w:r>
            <w:r w:rsidR="00291B84">
              <w:rPr>
                <w:rFonts w:ascii="Sylfaen" w:hAnsi="Sylfaen"/>
                <w:lang w:val="ka-GE"/>
              </w:rPr>
              <w:t>პირველ</w:t>
            </w:r>
            <w:r w:rsidR="00153BA1">
              <w:rPr>
                <w:rFonts w:ascii="Sylfaen" w:hAnsi="Sylfaen"/>
                <w:lang w:val="ka-GE"/>
              </w:rPr>
              <w:t xml:space="preserve"> </w:t>
            </w:r>
            <w:r w:rsidR="00291B84">
              <w:rPr>
                <w:rFonts w:ascii="Sylfaen" w:hAnsi="Sylfaen"/>
                <w:lang w:val="ka-GE"/>
              </w:rPr>
              <w:t>პუნქტს</w:t>
            </w:r>
            <w:r w:rsidR="00153BA1">
              <w:rPr>
                <w:rFonts w:ascii="Sylfaen" w:hAnsi="Sylfaen"/>
                <w:lang w:val="ka-GE"/>
              </w:rPr>
              <w:t xml:space="preserve"> </w:t>
            </w:r>
            <w:r w:rsidR="00AC565A">
              <w:rPr>
                <w:rFonts w:ascii="Sylfaen" w:hAnsi="Sylfaen"/>
                <w:lang w:val="ka-GE"/>
              </w:rPr>
              <w:t xml:space="preserve">საქართველოს საკონსტიტუციო სასამართლოს მხარდაჭერით. </w:t>
            </w:r>
          </w:p>
          <w:p w14:paraId="1CE30D2A" w14:textId="683D3CEC" w:rsidR="00AC565A" w:rsidRDefault="00AC565A" w:rsidP="009317FC">
            <w:pPr>
              <w:ind w:right="-18"/>
              <w:jc w:val="both"/>
              <w:rPr>
                <w:rFonts w:ascii="Sylfaen" w:hAnsi="Sylfaen"/>
                <w:lang w:val="ka-GE"/>
              </w:rPr>
            </w:pPr>
            <w:r>
              <w:rPr>
                <w:rFonts w:ascii="Sylfaen" w:hAnsi="Sylfaen"/>
                <w:lang w:val="ka-GE"/>
              </w:rPr>
              <w:t>ა) თავისი ფორმითა</w:t>
            </w:r>
            <w:r w:rsidR="00291B84">
              <w:rPr>
                <w:rFonts w:ascii="Sylfaen" w:hAnsi="Sylfaen"/>
                <w:lang w:val="ka-GE"/>
              </w:rPr>
              <w:t xml:space="preserve"> და</w:t>
            </w:r>
            <w:r>
              <w:rPr>
                <w:rFonts w:ascii="Sylfaen" w:hAnsi="Sylfaen"/>
                <w:lang w:val="ka-GE"/>
              </w:rPr>
              <w:t xml:space="preserve"> შინაარსით სარჩელი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 xml:space="preserve"> მუხლით დადგენილ მოთხოვნებს;</w:t>
            </w:r>
          </w:p>
          <w:p w14:paraId="480591EA" w14:textId="77777777" w:rsidR="00AC565A" w:rsidRDefault="00AC565A" w:rsidP="009317FC">
            <w:pPr>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465C7A9C" w14:textId="77777777" w:rsidR="00AC565A" w:rsidRDefault="00AC565A" w:rsidP="009317FC">
            <w:pPr>
              <w:ind w:right="-18"/>
              <w:jc w:val="both"/>
              <w:rPr>
                <w:rFonts w:ascii="Sylfaen" w:hAnsi="Sylfaen"/>
                <w:lang w:val="ka-GE"/>
              </w:rPr>
            </w:pPr>
            <w:r>
              <w:rPr>
                <w:rFonts w:ascii="Sylfaen" w:hAnsi="Sylfaen"/>
                <w:lang w:val="ka-GE"/>
              </w:rPr>
              <w:t xml:space="preserve">    საქართველოს კონსტიტუციის მე-60 მუხლის მეოთხე ნაწილის „ა“ ქვეპუნქტის მიხედვით საკონსტიტუციო სასამართლო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42A8ACAC" w14:textId="105723CC" w:rsidR="001B4643" w:rsidRDefault="001B4643" w:rsidP="009317FC">
            <w:pPr>
              <w:ind w:right="-18"/>
              <w:jc w:val="both"/>
              <w:rPr>
                <w:rFonts w:ascii="Sylfaen" w:hAnsi="Sylfaen"/>
                <w:lang w:val="ka-GE"/>
              </w:rPr>
            </w:pPr>
            <w:r>
              <w:rPr>
                <w:rFonts w:ascii="Sylfaen" w:hAnsi="Sylfaen"/>
                <w:lang w:val="ka-GE"/>
              </w:rPr>
              <w:t xml:space="preserve">   მოცემულ შემთხვევაში მოსარჩელ</w:t>
            </w:r>
            <w:r w:rsidR="00291B84">
              <w:rPr>
                <w:rFonts w:ascii="Sylfaen" w:hAnsi="Sylfaen"/>
                <w:lang w:val="ka-GE"/>
              </w:rPr>
              <w:t>ე</w:t>
            </w:r>
            <w:r>
              <w:rPr>
                <w:rFonts w:ascii="Sylfaen" w:hAnsi="Sylfaen"/>
                <w:lang w:val="ka-GE"/>
              </w:rPr>
              <w:t xml:space="preserve"> ვითხოვ სადავო ნორმის კონსტიტუციურობის შემოწმებას საქართველოს კონსტიტუციის 11,5 მუხლის პირველ ნაწილთან მიმართებით, რომელიც განამტკიცებს თანასწორობის უფლებას.</w:t>
            </w:r>
          </w:p>
          <w:p w14:paraId="6238D142" w14:textId="77777777" w:rsidR="001B4643" w:rsidRDefault="001B4643" w:rsidP="009317FC">
            <w:pPr>
              <w:ind w:right="-18"/>
              <w:jc w:val="both"/>
              <w:rPr>
                <w:rFonts w:ascii="Sylfaen" w:hAnsi="Sylfaen"/>
                <w:lang w:val="ka-GE"/>
              </w:rPr>
            </w:pPr>
            <w:r>
              <w:rPr>
                <w:rFonts w:ascii="Sylfaen" w:hAnsi="Sylfaen"/>
                <w:lang w:val="ka-GE"/>
              </w:rPr>
              <w:t>გ) განსჯადობა.</w:t>
            </w:r>
          </w:p>
          <w:p w14:paraId="4BEE41FA" w14:textId="77777777" w:rsidR="001B4643" w:rsidRDefault="001B4643" w:rsidP="009317FC">
            <w:pPr>
              <w:ind w:right="-18"/>
              <w:jc w:val="both"/>
              <w:rPr>
                <w:rFonts w:ascii="Sylfaen" w:hAnsi="Sylfaen"/>
                <w:lang w:val="ka-GE"/>
              </w:rPr>
            </w:pPr>
            <w:r>
              <w:rPr>
                <w:rFonts w:ascii="Sylfaen" w:hAnsi="Sylfaen"/>
                <w:lang w:val="ka-GE"/>
              </w:rPr>
              <w:t xml:space="preserve">    გამომდინარე იქედან, რომ ჩემს მიერ შემოტანილი სარჩელი ჩემს ძირითად უფლებებთან მიმართებით კონსტიტუციური ნორმატიული აქტის კონსტიტუციურობის დადგენას ეხება, ასეთი ტიპის დავის განსჯადი სასამართლო კონსტიტუციის მე-60 მუხლის მეოთხე ნაწილის „ა“ პუნქტის მიხედვით საკონსტიტუციო სასამართლოა;</w:t>
            </w:r>
          </w:p>
          <w:p w14:paraId="797A859F" w14:textId="77777777" w:rsidR="001B4643" w:rsidRDefault="001B4643" w:rsidP="009317FC">
            <w:pPr>
              <w:ind w:right="-18"/>
              <w:jc w:val="both"/>
              <w:rPr>
                <w:rFonts w:ascii="Sylfaen" w:hAnsi="Sylfaen"/>
                <w:lang w:val="ka-GE"/>
              </w:rPr>
            </w:pPr>
            <w:r>
              <w:rPr>
                <w:rFonts w:ascii="Sylfaen" w:hAnsi="Sylfaen"/>
                <w:lang w:val="ka-GE"/>
              </w:rPr>
              <w:t>დ) სარჩელში მითითებულ საკითხებზე სასამართლოს არ უმსჯელია;</w:t>
            </w:r>
          </w:p>
          <w:p w14:paraId="72A57E63" w14:textId="7D791E5F" w:rsidR="001B4643" w:rsidRPr="00AC565A" w:rsidRDefault="001B4643" w:rsidP="009317FC">
            <w:pPr>
              <w:ind w:right="-18"/>
              <w:jc w:val="both"/>
              <w:rPr>
                <w:rFonts w:ascii="Sylfaen" w:hAnsi="Sylfaen"/>
                <w:lang w:val="ka-GE"/>
              </w:rPr>
            </w:pPr>
            <w:r>
              <w:rPr>
                <w:rFonts w:ascii="Sylfaen" w:hAnsi="Sylfaen"/>
                <w:lang w:val="ka-GE"/>
              </w:rPr>
              <w:t>ე) სადავო საკითხი შეესაბამება საქართველოს კონსტიტუციის მე-11 მუხლს.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94FCD7F" w14:textId="70FEF5BF" w:rsidR="005E6511" w:rsidRPr="00291B84" w:rsidRDefault="001B4643" w:rsidP="009317FC">
            <w:pPr>
              <w:ind w:right="-18"/>
              <w:jc w:val="both"/>
              <w:rPr>
                <w:rFonts w:ascii="Sylfaen" w:hAnsi="Sylfaen"/>
                <w:sz w:val="20"/>
                <w:lang w:val="ka-GE"/>
              </w:rPr>
            </w:pPr>
            <w:permStart w:id="1936157889" w:edGrp="everyone" w:colFirst="0" w:colLast="0"/>
            <w:r w:rsidRPr="00291B84">
              <w:rPr>
                <w:rFonts w:ascii="Sylfaen" w:hAnsi="Sylfaen"/>
                <w:sz w:val="20"/>
                <w:lang w:val="ka-GE"/>
              </w:rPr>
              <w:t>როდესაც ამოქმედდა</w:t>
            </w:r>
            <w:r w:rsidR="00177739" w:rsidRPr="00291B84">
              <w:rPr>
                <w:rFonts w:ascii="Sylfaen" w:hAnsi="Sylfaen"/>
                <w:sz w:val="20"/>
                <w:lang w:val="ka-GE"/>
              </w:rPr>
              <w:t>:</w:t>
            </w:r>
          </w:p>
          <w:p w14:paraId="610488FD" w14:textId="29A635A0" w:rsidR="00177739" w:rsidRPr="00291B84" w:rsidRDefault="00291B84" w:rsidP="009317FC">
            <w:pPr>
              <w:ind w:right="-18"/>
              <w:jc w:val="both"/>
              <w:rPr>
                <w:rFonts w:ascii="Sylfaen" w:hAnsi="Sylfaen"/>
                <w:sz w:val="20"/>
                <w:lang w:val="ka-GE"/>
              </w:rPr>
            </w:pPr>
            <w:r w:rsidRPr="00291B84">
              <w:rPr>
                <w:rFonts w:ascii="Sylfaen" w:hAnsi="Sylfaen"/>
                <w:sz w:val="20"/>
                <w:lang w:val="ka-GE"/>
              </w:rPr>
              <w:t xml:space="preserve"> </w:t>
            </w:r>
            <w:r w:rsidR="00177739" w:rsidRPr="00291B84">
              <w:rPr>
                <w:rFonts w:ascii="Sylfaen" w:hAnsi="Sylfaen"/>
                <w:sz w:val="20"/>
                <w:lang w:val="ka-GE"/>
              </w:rPr>
              <w:t xml:space="preserve"> საქართველოს მთავრობის 2016 წლის 28 ივლისის N376 დადგენილება</w:t>
            </w:r>
            <w:r w:rsidRPr="00291B84">
              <w:rPr>
                <w:rFonts w:ascii="Sylfaen" w:hAnsi="Sylfaen"/>
                <w:sz w:val="20"/>
                <w:lang w:val="ka-GE"/>
              </w:rPr>
              <w:t>ში გამოიკვეთა</w:t>
            </w:r>
          </w:p>
          <w:p w14:paraId="1ED0573B" w14:textId="2C2E805C" w:rsidR="00630EF9" w:rsidRPr="00291B84" w:rsidRDefault="00177739" w:rsidP="00630EF9">
            <w:pPr>
              <w:tabs>
                <w:tab w:val="left" w:pos="1644"/>
              </w:tabs>
              <w:rPr>
                <w:rFonts w:ascii="Sylfaen" w:hAnsi="Sylfaen"/>
                <w:sz w:val="20"/>
                <w:lang w:val="ka-GE"/>
              </w:rPr>
            </w:pPr>
            <w:r w:rsidRPr="00291B84">
              <w:rPr>
                <w:rFonts w:ascii="Sylfaen" w:hAnsi="Sylfaen"/>
                <w:sz w:val="20"/>
                <w:lang w:val="ka-GE"/>
              </w:rPr>
              <w:t>უარყოფითი ელემენტები, რომელთა საქართველოს კონსტიტუციასთან შეუსაბამობამ საქართველოს არაერთი მოქალაქე აიძულა მიემართა ევროპის ადამიანის უფლებათა  დაცვის სასამართლოში და ცნობილი ფაქტია, რომ მომჩივანთა გარკვეული რაოდენობა საქმეს იგებს ევროპულ სასამართლოში, სადაც საქმე ეხებოდა საკუთრებისა და მემკვიდრეობის უფლებების დარღვევას და აღდგენილი იქნა მათი უფლებები, ჩვენ კი მოვითხოვთ კონკრეტულად საქართველოს მთავრობის 2016 წლის 28 ივლისის N376 დადგენილების მეხუთე მუხლის პირველი პუნქტი</w:t>
            </w:r>
            <w:r w:rsidR="00291B84" w:rsidRPr="00291B84">
              <w:rPr>
                <w:rFonts w:ascii="Sylfaen" w:hAnsi="Sylfaen"/>
                <w:sz w:val="20"/>
                <w:lang w:val="ka-GE"/>
              </w:rPr>
              <w:t>თ</w:t>
            </w:r>
            <w:r w:rsidRPr="00291B84">
              <w:rPr>
                <w:rFonts w:ascii="Sylfaen" w:hAnsi="Sylfaen"/>
                <w:sz w:val="20"/>
                <w:lang w:val="ka-GE"/>
              </w:rPr>
              <w:t xml:space="preserve">  დარღვეული ჩემი უფლებების გამო მივმართე საკონსტიტუციო სასამართლოს და მოვითხოვ, რომ შეჩერდეს ამ უკანასკნელის ანუ საქართველოს მთავრობის 2016 წლის 28 ივლისის N376 დადგენილების მეხუთე მუხლის პირველი </w:t>
            </w:r>
            <w:r w:rsidR="00291B84" w:rsidRPr="00291B84">
              <w:rPr>
                <w:rFonts w:ascii="Sylfaen" w:hAnsi="Sylfaen"/>
                <w:sz w:val="20"/>
                <w:lang w:val="ka-GE"/>
              </w:rPr>
              <w:t>პუნქტით,</w:t>
            </w:r>
            <w:r w:rsidRPr="00291B84">
              <w:rPr>
                <w:rFonts w:ascii="Sylfaen" w:hAnsi="Sylfaen"/>
                <w:sz w:val="20"/>
                <w:lang w:val="ka-GE"/>
              </w:rPr>
              <w:t xml:space="preserve">  რომ მომეცეს საშუალება ჩემი მამაპაპისეული მიწები, რომელიც ეხება ბათუმში, აეროპორტის მიმდებარე ტერიტორიაზე განლაგებულ მამაპაპისეულ უძრავ ქონებას დამიკანონდეს ისე როგორც სხვა თვითნებურად დამკავებელთა მიწის ნაკვეთები და მე ვხედავ ჩემს უპირატესობას იმაში, რომ </w:t>
            </w:r>
            <w:r w:rsidR="00C32F36" w:rsidRPr="00291B84">
              <w:rPr>
                <w:rFonts w:ascii="Sylfaen" w:hAnsi="Sylfaen"/>
                <w:sz w:val="20"/>
                <w:lang w:val="ka-GE"/>
              </w:rPr>
              <w:t xml:space="preserve">არა მარტო თვითნებურად დამკავებელი გახლავართ, არამედ </w:t>
            </w:r>
            <w:r w:rsidR="00291B84" w:rsidRPr="00291B84">
              <w:rPr>
                <w:rFonts w:ascii="Sylfaen" w:hAnsi="Sylfaen"/>
                <w:sz w:val="20"/>
                <w:lang w:val="ka-GE"/>
              </w:rPr>
              <w:t>ჩ</w:t>
            </w:r>
            <w:r w:rsidR="00C32F36" w:rsidRPr="00291B84">
              <w:rPr>
                <w:rFonts w:ascii="Sylfaen" w:hAnsi="Sylfaen"/>
                <w:sz w:val="20"/>
                <w:lang w:val="ka-GE"/>
              </w:rPr>
              <w:t xml:space="preserve">ემი მამისა და ბაბუის მიწათმფლობელობით აღიარებული მემკვიდრეობით მიღებული უძრავი ქონებაა, რომელიც </w:t>
            </w:r>
            <w:r w:rsidR="00CD5DE3" w:rsidRPr="00291B84">
              <w:rPr>
                <w:rFonts w:ascii="Sylfaen" w:hAnsi="Sylfaen"/>
                <w:sz w:val="20"/>
                <w:lang w:val="ka-GE"/>
              </w:rPr>
              <w:t xml:space="preserve"> ყველა ნორმით დაცულია, გაცემულია ჩემზე მემკვიდრის უფლების მოწმობა, დადგენილია </w:t>
            </w:r>
            <w:r w:rsidR="006261F6" w:rsidRPr="00291B84">
              <w:rPr>
                <w:rFonts w:ascii="Sylfaen" w:hAnsi="Sylfaen"/>
                <w:sz w:val="20"/>
                <w:lang w:val="ka-GE"/>
              </w:rPr>
              <w:t>იურიდიული ფაქტები და დაცულია ყველა დოკუმენტი ჯერ კიდევ საბჭოთა რეჟიმის ცენტრალურ არქივებში, მანამდეც აღიარებულია თურქეთის სასულთნოსა და რუსეთის იმპერიის მიერ.</w:t>
            </w:r>
            <w:r w:rsidR="00630EF9" w:rsidRPr="00291B84">
              <w:rPr>
                <w:rFonts w:ascii="Sylfaen" w:hAnsi="Sylfaen"/>
                <w:sz w:val="20"/>
                <w:lang w:val="ka-GE"/>
              </w:rPr>
              <w:t xml:space="preserve"> საქართველოს კონსტიტუციის მე-19 მუხლით ადამიანის ძირითადი უფლებები და თავისუფლებები, მოქალაქის უფლება საკუთრებაზე, მემკვიდრეობაზე, საქართველოს ნორმატიული აქტების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p>
          <w:p w14:paraId="39AF3652" w14:textId="692FDE98" w:rsidR="00630EF9" w:rsidRPr="00291B84" w:rsidRDefault="00630EF9" w:rsidP="00630EF9">
            <w:pPr>
              <w:tabs>
                <w:tab w:val="left" w:pos="1644"/>
              </w:tabs>
              <w:rPr>
                <w:rFonts w:ascii="Sylfaen" w:hAnsi="Sylfaen"/>
                <w:sz w:val="20"/>
              </w:rPr>
            </w:pPr>
            <w:r w:rsidRPr="00291B84">
              <w:rPr>
                <w:rFonts w:ascii="Sylfaen" w:hAnsi="Sylfaen"/>
                <w:sz w:val="20"/>
                <w:lang w:val="ka-GE"/>
              </w:rPr>
              <w:t>ყოველ ადამიანს აქვს უფლება მიმართოს სასამართლოს და მათ შორის მიმართოს საკონსტიტუციო სასამართლოს, მისი ამა თუ იმ დარღვეული უფლებების აღსადგენად, ნორტმატილი აქტებისა თუ აქტების შესაბამისი პუნქტებისა და ქვეპუნქტების კონსტიტუციასთან შეუსაბამობის გამო, რითაც მოქალაქე იგრძნობ</w:t>
            </w:r>
            <w:r w:rsidR="00291B84" w:rsidRPr="00291B84">
              <w:rPr>
                <w:rFonts w:ascii="Sylfaen" w:hAnsi="Sylfaen"/>
                <w:sz w:val="20"/>
                <w:lang w:val="ka-GE"/>
              </w:rPr>
              <w:t>ს</w:t>
            </w:r>
            <w:r w:rsidRPr="00291B84">
              <w:rPr>
                <w:rFonts w:ascii="Sylfaen" w:hAnsi="Sylfaen"/>
                <w:sz w:val="20"/>
                <w:lang w:val="ka-GE"/>
              </w:rPr>
              <w:t>, რომ ის დაცულია და დაცულია მისი საკუთრების უფლება</w:t>
            </w:r>
            <w:r w:rsidR="00291B84" w:rsidRPr="00291B84">
              <w:rPr>
                <w:rFonts w:ascii="Sylfaen" w:hAnsi="Sylfaen"/>
                <w:sz w:val="20"/>
                <w:lang w:val="ka-GE"/>
              </w:rPr>
              <w:t>,</w:t>
            </w:r>
            <w:r w:rsidRPr="00291B84">
              <w:rPr>
                <w:rFonts w:ascii="Sylfaen" w:hAnsi="Sylfaen"/>
                <w:sz w:val="20"/>
                <w:lang w:val="ka-GE"/>
              </w:rPr>
              <w:t xml:space="preserve"> მემკვიდრეობა და თავისუფლება</w:t>
            </w:r>
            <w:r w:rsidRPr="00291B84">
              <w:rPr>
                <w:rFonts w:ascii="Sylfaen" w:hAnsi="Sylfaen"/>
                <w:sz w:val="20"/>
              </w:rPr>
              <w:t>.</w:t>
            </w:r>
          </w:p>
          <w:p w14:paraId="3880BD21" w14:textId="4A3E2C11" w:rsidR="00177739" w:rsidRPr="009317FC" w:rsidRDefault="00630EF9" w:rsidP="00291B84">
            <w:pPr>
              <w:ind w:right="-18"/>
              <w:jc w:val="both"/>
              <w:rPr>
                <w:rFonts w:ascii="Sylfaen" w:hAnsi="Sylfaen"/>
                <w:lang w:val="ka-GE"/>
              </w:rPr>
            </w:pPr>
            <w:r w:rsidRPr="00291B84">
              <w:rPr>
                <w:rFonts w:ascii="Sylfaen" w:hAnsi="Sylfaen"/>
                <w:sz w:val="20"/>
                <w:lang w:val="ka-GE"/>
              </w:rPr>
              <w:t xml:space="preserve">მაშინ, როდესაც მივაღწიეთ დამოუკიდებლობას, მივიღეთ საკუთარი კონსტიტუცია და მისი მე-19 მუხლით დაცულია საკუთრება და მემკვიდრეობა, ამ დროს ვხვდებით და ვაწყდებით ნორმატიულ </w:t>
            </w:r>
            <w:r w:rsidR="00291B84" w:rsidRPr="00291B84">
              <w:rPr>
                <w:rFonts w:ascii="Sylfaen" w:hAnsi="Sylfaen"/>
                <w:sz w:val="20"/>
                <w:lang w:val="ka-GE"/>
              </w:rPr>
              <w:t>აქტ</w:t>
            </w:r>
            <w:r w:rsidRPr="00291B84">
              <w:rPr>
                <w:rFonts w:ascii="Sylfaen" w:hAnsi="Sylfaen"/>
                <w:sz w:val="20"/>
                <w:lang w:val="ka-GE"/>
              </w:rPr>
              <w:t xml:space="preserve">ს, </w:t>
            </w:r>
            <w:r w:rsidR="00291B84" w:rsidRPr="00291B84">
              <w:rPr>
                <w:rFonts w:ascii="Sylfaen" w:hAnsi="Sylfaen"/>
                <w:sz w:val="20"/>
                <w:lang w:val="ka-GE"/>
              </w:rPr>
              <w:t>როგორი</w:t>
            </w:r>
            <w:r w:rsidRPr="00291B84">
              <w:rPr>
                <w:rFonts w:ascii="Sylfaen" w:hAnsi="Sylfaen"/>
                <w:sz w:val="20"/>
                <w:lang w:val="ka-GE"/>
              </w:rPr>
              <w:t xml:space="preserve">ცაა: </w:t>
            </w:r>
            <w:r w:rsidR="00291B84" w:rsidRPr="00291B84">
              <w:rPr>
                <w:rFonts w:ascii="Sylfaen" w:hAnsi="Sylfaen"/>
                <w:sz w:val="20"/>
                <w:lang w:val="ka-GE"/>
              </w:rPr>
              <w:t>დადგენილების მე-5 მუხლის პირველი პუნქტი და საკონსტიტუციო სასამართლოს მხარდაჭერით ვაპირებ მის შეჩერებას, ვინაიდან აღნიშნული შეუსაბამისობაშია საქართველოს კონსტიტუციის მე-19 მუხლთან.</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EBE11D" w14:textId="77777777" w:rsidR="00525704" w:rsidRDefault="00525704" w:rsidP="008D5E38">
            <w:pPr>
              <w:ind w:right="-720"/>
              <w:jc w:val="both"/>
              <w:rPr>
                <w:rFonts w:ascii="Sylfaen" w:hAnsi="Sylfaen"/>
                <w:lang w:val="ka-GE"/>
              </w:rPr>
            </w:pPr>
            <w:permStart w:id="434267179" w:edGrp="everyone"/>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15A3777" w:rsidR="008D5E38" w:rsidRDefault="00482E73" w:rsidP="00442530">
            <w:pPr>
              <w:ind w:right="-108"/>
              <w:jc w:val="both"/>
              <w:rPr>
                <w:rFonts w:ascii="Sylfaen" w:hAnsi="Sylfaen"/>
                <w:lang w:val="ka-GE"/>
              </w:rPr>
            </w:pPr>
            <w:permStart w:id="80484820" w:edGrp="everyone"/>
            <w:r>
              <w:rPr>
                <w:rFonts w:ascii="Sylfaen" w:hAnsi="Sylfaen"/>
                <w:lang w:val="ka-GE"/>
              </w:rPr>
              <w:t>ვშუამდგომლობ სასამართლოს წინაშე, რომ გაიმართოს ზეპირი მოსმენა</w:t>
            </w:r>
            <w:r w:rsidR="007A30D3">
              <w:rPr>
                <w:rFonts w:ascii="Sylfaen" w:hAnsi="Sylfaen"/>
                <w:lang w:val="ka-GE"/>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51B7FA3" w:rsidR="00525704" w:rsidRDefault="003E564A" w:rsidP="00442530">
            <w:pPr>
              <w:ind w:right="-108"/>
              <w:jc w:val="both"/>
              <w:rPr>
                <w:rFonts w:ascii="Sylfaen" w:hAnsi="Sylfaen"/>
                <w:lang w:val="ka-GE"/>
              </w:rPr>
            </w:pPr>
            <w:permStart w:id="1038434069" w:edGrp="everyone"/>
            <w:r>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6157F15" w:rsidR="00525704" w:rsidRDefault="003E564A"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7F1812A" w:rsidR="00384803" w:rsidRPr="00B93430" w:rsidRDefault="007A30D3" w:rsidP="00442530">
            <w:pPr>
              <w:ind w:right="-18"/>
              <w:jc w:val="both"/>
              <w:rPr>
                <w:rFonts w:ascii="Sylfaen" w:hAnsi="Sylfaen"/>
                <w:lang w:val="ka-GE"/>
              </w:rPr>
            </w:pPr>
            <w:permStart w:id="284229995" w:edGrp="everyone"/>
            <w:r>
              <w:rPr>
                <w:rFonts w:ascii="Sylfaen" w:hAnsi="Sylfaen"/>
                <w:lang w:val="ka-GE"/>
              </w:rPr>
              <w:t>გთხოვთ, ჩვენი საქმე განიხილოთ დაჩქარებული წესით.</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1557FA2" w:rsidR="00A91957" w:rsidRPr="00B93430" w:rsidRDefault="007A30D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4D7BF87" w:rsidR="00A91957" w:rsidRPr="00B93430" w:rsidRDefault="007A30D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411BC1B" w:rsidR="00DB15E7" w:rsidRDefault="007A30D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C7327D9" w:rsidR="00DB15E7" w:rsidRDefault="007A30D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3A8E3C5" w:rsidR="00A91957" w:rsidRPr="00B93430" w:rsidRDefault="007A30D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DBB3D40" w14:textId="0C84AA6D" w:rsidR="001C7E3E" w:rsidRDefault="007A30D3"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სამკვიდრო მოწმობა</w:t>
            </w:r>
          </w:p>
          <w:p w14:paraId="532990A6" w14:textId="77777777" w:rsidR="001C7E3E" w:rsidRDefault="007A30D3" w:rsidP="007D34F4">
            <w:pPr>
              <w:pStyle w:val="a5"/>
              <w:numPr>
                <w:ilvl w:val="0"/>
                <w:numId w:val="30"/>
              </w:numPr>
              <w:ind w:left="337"/>
              <w:rPr>
                <w:rFonts w:ascii="Sylfaen" w:hAnsi="Sylfaen" w:cs="Sylfaen"/>
                <w:lang w:val="ka-GE"/>
              </w:rPr>
            </w:pPr>
            <w:r>
              <w:rPr>
                <w:rFonts w:ascii="Sylfaen" w:hAnsi="Sylfaen" w:cs="Sylfaen"/>
                <w:lang w:val="ka-GE"/>
              </w:rPr>
              <w:t>ძველი რუქა</w:t>
            </w:r>
          </w:p>
          <w:p w14:paraId="7BC265B5" w14:textId="77777777" w:rsidR="001C7E3E" w:rsidRDefault="007A30D3" w:rsidP="007D34F4">
            <w:pPr>
              <w:pStyle w:val="a5"/>
              <w:numPr>
                <w:ilvl w:val="0"/>
                <w:numId w:val="30"/>
              </w:numPr>
              <w:ind w:left="337"/>
              <w:rPr>
                <w:rFonts w:ascii="Sylfaen" w:hAnsi="Sylfaen" w:cs="Sylfaen"/>
                <w:lang w:val="ka-GE"/>
              </w:rPr>
            </w:pPr>
            <w:r>
              <w:rPr>
                <w:rFonts w:ascii="Sylfaen" w:hAnsi="Sylfaen" w:cs="Sylfaen"/>
                <w:lang w:val="ka-GE"/>
              </w:rPr>
              <w:t>გადაწყვეტილება იურიდიული ფაქტის დადგენის შესახებ</w:t>
            </w:r>
          </w:p>
          <w:p w14:paraId="75833BED" w14:textId="77777777" w:rsidR="001C7E3E" w:rsidRDefault="007A30D3" w:rsidP="007D34F4">
            <w:pPr>
              <w:pStyle w:val="a5"/>
              <w:numPr>
                <w:ilvl w:val="0"/>
                <w:numId w:val="30"/>
              </w:numPr>
              <w:ind w:left="337"/>
              <w:rPr>
                <w:rFonts w:ascii="Sylfaen" w:hAnsi="Sylfaen" w:cs="Sylfaen"/>
                <w:lang w:val="ka-GE"/>
              </w:rPr>
            </w:pPr>
            <w:r>
              <w:rPr>
                <w:rFonts w:ascii="Sylfaen" w:hAnsi="Sylfaen" w:cs="Sylfaen"/>
                <w:lang w:val="ka-GE"/>
              </w:rPr>
              <w:t>მოსარჩელის დაბადების მოწმობა</w:t>
            </w:r>
          </w:p>
          <w:p w14:paraId="5767CB11" w14:textId="77777777" w:rsidR="001C7E3E" w:rsidRDefault="007A30D3" w:rsidP="007D34F4">
            <w:pPr>
              <w:pStyle w:val="a5"/>
              <w:numPr>
                <w:ilvl w:val="0"/>
                <w:numId w:val="30"/>
              </w:numPr>
              <w:ind w:left="337"/>
              <w:rPr>
                <w:rFonts w:ascii="Sylfaen" w:hAnsi="Sylfaen" w:cs="Sylfaen"/>
                <w:lang w:val="ka-GE"/>
              </w:rPr>
            </w:pPr>
            <w:r>
              <w:rPr>
                <w:rFonts w:ascii="Sylfaen" w:hAnsi="Sylfaen" w:cs="Sylfaen"/>
                <w:lang w:val="ka-GE"/>
              </w:rPr>
              <w:t>მოსარჩელის მამის დაბადების მოწმობა</w:t>
            </w:r>
          </w:p>
          <w:p w14:paraId="7362C0A2" w14:textId="77777777" w:rsidR="001C7E3E" w:rsidRDefault="007A30D3" w:rsidP="007D34F4">
            <w:pPr>
              <w:pStyle w:val="a5"/>
              <w:numPr>
                <w:ilvl w:val="0"/>
                <w:numId w:val="30"/>
              </w:numPr>
              <w:ind w:left="337"/>
              <w:rPr>
                <w:rFonts w:ascii="Sylfaen" w:hAnsi="Sylfaen" w:cs="Sylfaen"/>
                <w:lang w:val="ka-GE"/>
              </w:rPr>
            </w:pPr>
            <w:r>
              <w:rPr>
                <w:rFonts w:ascii="Sylfaen" w:hAnsi="Sylfaen" w:cs="Sylfaen"/>
                <w:lang w:val="ka-GE"/>
              </w:rPr>
              <w:t>ამონაწერი საჯარო რეესტრიდან, რომ ამჟამად მოსარჩელის სამკვიდროდ მისაღები მიწა აწერია სახელმწიფოს</w:t>
            </w:r>
          </w:p>
          <w:p w14:paraId="19675659" w14:textId="26AD1ABD" w:rsidR="001C7E3E" w:rsidRDefault="007A30D3" w:rsidP="007D34F4">
            <w:pPr>
              <w:pStyle w:val="a5"/>
              <w:numPr>
                <w:ilvl w:val="0"/>
                <w:numId w:val="30"/>
              </w:numPr>
              <w:ind w:left="337"/>
              <w:rPr>
                <w:rFonts w:ascii="Sylfaen" w:hAnsi="Sylfaen" w:cs="Sylfaen"/>
                <w:lang w:val="ka-GE"/>
              </w:rPr>
            </w:pPr>
            <w:r>
              <w:rPr>
                <w:rFonts w:ascii="Sylfaen" w:hAnsi="Sylfaen" w:cs="Sylfaen"/>
                <w:lang w:val="ka-GE"/>
              </w:rPr>
              <w:t>საარქივო ცნობა</w:t>
            </w:r>
          </w:p>
          <w:p w14:paraId="6C5C0F71" w14:textId="33EBB581" w:rsidR="007A30D3" w:rsidRDefault="007A30D3" w:rsidP="007D34F4">
            <w:pPr>
              <w:pStyle w:val="a5"/>
              <w:numPr>
                <w:ilvl w:val="0"/>
                <w:numId w:val="30"/>
              </w:numPr>
              <w:ind w:left="337"/>
              <w:rPr>
                <w:rFonts w:ascii="Sylfaen" w:hAnsi="Sylfaen" w:cs="Sylfaen"/>
                <w:lang w:val="ka-GE"/>
              </w:rPr>
            </w:pPr>
            <w:r>
              <w:rPr>
                <w:rFonts w:ascii="Sylfaen" w:hAnsi="Sylfaen" w:cs="Sylfaen"/>
                <w:lang w:val="ka-GE"/>
              </w:rPr>
              <w:t>ბათუმის აღიარების კომისიის განკარგულება N790</w:t>
            </w:r>
          </w:p>
          <w:permEnd w:id="1946123131"/>
          <w:p w14:paraId="067F2FF5" w14:textId="0507DAF3"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87E2115" w:rsidR="00960B6D" w:rsidRPr="007D34F4" w:rsidRDefault="007B177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lang w:val="ka-GE"/>
              </w:rPr>
              <w:t>ნოდარ ჩავლეიშვილი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FC7D28C" w:rsidR="00960B6D" w:rsidRPr="007D34F4" w:rsidRDefault="007B177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07</w:t>
            </w:r>
            <w:r w:rsidR="00F841C7">
              <w:rPr>
                <w:rFonts w:ascii="Sylfaen" w:hAnsi="Sylfaen" w:cs="Sylfaen"/>
                <w:color w:val="000000"/>
                <w:lang w:val="ka-GE"/>
              </w:rPr>
              <w:t xml:space="preserve">.07.2022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53CA7" w14:textId="77777777" w:rsidR="005C032C" w:rsidRDefault="005C032C" w:rsidP="008E78F7">
      <w:pPr>
        <w:spacing w:after="0" w:line="240" w:lineRule="auto"/>
      </w:pPr>
      <w:r>
        <w:separator/>
      </w:r>
    </w:p>
  </w:endnote>
  <w:endnote w:type="continuationSeparator" w:id="0">
    <w:p w14:paraId="21D8B207" w14:textId="77777777" w:rsidR="005C032C" w:rsidRDefault="005C032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F195F9B"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97C01">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47486" w14:textId="77777777" w:rsidR="005C032C" w:rsidRDefault="005C032C" w:rsidP="008E78F7">
      <w:pPr>
        <w:spacing w:after="0" w:line="240" w:lineRule="auto"/>
      </w:pPr>
      <w:r>
        <w:separator/>
      </w:r>
    </w:p>
  </w:footnote>
  <w:footnote w:type="continuationSeparator" w:id="0">
    <w:p w14:paraId="49C176C6" w14:textId="77777777" w:rsidR="005C032C" w:rsidRDefault="005C032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97C01"/>
    <w:rsid w:val="000D40EC"/>
    <w:rsid w:val="000E2D2B"/>
    <w:rsid w:val="00101A9F"/>
    <w:rsid w:val="00132AD3"/>
    <w:rsid w:val="00133ECC"/>
    <w:rsid w:val="00144FCF"/>
    <w:rsid w:val="00153BA1"/>
    <w:rsid w:val="001663D7"/>
    <w:rsid w:val="00177739"/>
    <w:rsid w:val="001B3DAB"/>
    <w:rsid w:val="001B4643"/>
    <w:rsid w:val="001C7E3E"/>
    <w:rsid w:val="001E5828"/>
    <w:rsid w:val="001F609E"/>
    <w:rsid w:val="00230F8F"/>
    <w:rsid w:val="00237324"/>
    <w:rsid w:val="0024004B"/>
    <w:rsid w:val="0026217F"/>
    <w:rsid w:val="00291B84"/>
    <w:rsid w:val="002A0BF4"/>
    <w:rsid w:val="002B58D8"/>
    <w:rsid w:val="002D2CCE"/>
    <w:rsid w:val="002F127B"/>
    <w:rsid w:val="00314677"/>
    <w:rsid w:val="00327258"/>
    <w:rsid w:val="00336A11"/>
    <w:rsid w:val="0034265A"/>
    <w:rsid w:val="00362C7A"/>
    <w:rsid w:val="00384803"/>
    <w:rsid w:val="003D7B85"/>
    <w:rsid w:val="003E44A8"/>
    <w:rsid w:val="003E53A4"/>
    <w:rsid w:val="003E564A"/>
    <w:rsid w:val="00412528"/>
    <w:rsid w:val="00433931"/>
    <w:rsid w:val="00442530"/>
    <w:rsid w:val="00474A54"/>
    <w:rsid w:val="00482E73"/>
    <w:rsid w:val="00492D82"/>
    <w:rsid w:val="00496B05"/>
    <w:rsid w:val="004B599A"/>
    <w:rsid w:val="004C236A"/>
    <w:rsid w:val="004D5D19"/>
    <w:rsid w:val="004F21BA"/>
    <w:rsid w:val="00511FEA"/>
    <w:rsid w:val="00513152"/>
    <w:rsid w:val="0051700A"/>
    <w:rsid w:val="005175C6"/>
    <w:rsid w:val="00525704"/>
    <w:rsid w:val="00550B75"/>
    <w:rsid w:val="005670A2"/>
    <w:rsid w:val="005C032C"/>
    <w:rsid w:val="005D11C7"/>
    <w:rsid w:val="005D6E33"/>
    <w:rsid w:val="005E3F6B"/>
    <w:rsid w:val="005E6511"/>
    <w:rsid w:val="005F7FBF"/>
    <w:rsid w:val="006261F6"/>
    <w:rsid w:val="00630EF9"/>
    <w:rsid w:val="00635558"/>
    <w:rsid w:val="006701E8"/>
    <w:rsid w:val="0068635A"/>
    <w:rsid w:val="006B279E"/>
    <w:rsid w:val="006B70C0"/>
    <w:rsid w:val="006C2E72"/>
    <w:rsid w:val="006F0208"/>
    <w:rsid w:val="0077368A"/>
    <w:rsid w:val="007806D5"/>
    <w:rsid w:val="00787111"/>
    <w:rsid w:val="00787902"/>
    <w:rsid w:val="007A30D3"/>
    <w:rsid w:val="007B177B"/>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921FF"/>
    <w:rsid w:val="009B6EA0"/>
    <w:rsid w:val="009E7FE7"/>
    <w:rsid w:val="009F580F"/>
    <w:rsid w:val="00A17E5A"/>
    <w:rsid w:val="00A20A20"/>
    <w:rsid w:val="00A2210B"/>
    <w:rsid w:val="00A52DEE"/>
    <w:rsid w:val="00A5617B"/>
    <w:rsid w:val="00A70101"/>
    <w:rsid w:val="00A83662"/>
    <w:rsid w:val="00A8482A"/>
    <w:rsid w:val="00A91957"/>
    <w:rsid w:val="00AA01A8"/>
    <w:rsid w:val="00AB7FB5"/>
    <w:rsid w:val="00AC565A"/>
    <w:rsid w:val="00AD416E"/>
    <w:rsid w:val="00AF7A92"/>
    <w:rsid w:val="00B43CB7"/>
    <w:rsid w:val="00B57A83"/>
    <w:rsid w:val="00B613DF"/>
    <w:rsid w:val="00B64F28"/>
    <w:rsid w:val="00B93430"/>
    <w:rsid w:val="00BB2C73"/>
    <w:rsid w:val="00BC267F"/>
    <w:rsid w:val="00C03EFC"/>
    <w:rsid w:val="00C304C0"/>
    <w:rsid w:val="00C32F36"/>
    <w:rsid w:val="00C809BC"/>
    <w:rsid w:val="00CA404F"/>
    <w:rsid w:val="00CD5DE3"/>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F6DE7"/>
    <w:rsid w:val="00F01540"/>
    <w:rsid w:val="00F327CF"/>
    <w:rsid w:val="00F6114C"/>
    <w:rsid w:val="00F715DD"/>
    <w:rsid w:val="00F841C7"/>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7201A"/>
    <w:rsid w:val="005F09E1"/>
    <w:rsid w:val="006A6147"/>
    <w:rsid w:val="00703D3B"/>
    <w:rsid w:val="00842DA7"/>
    <w:rsid w:val="00926464"/>
    <w:rsid w:val="009772D5"/>
    <w:rsid w:val="009C71F2"/>
    <w:rsid w:val="009D13D0"/>
    <w:rsid w:val="00A64D19"/>
    <w:rsid w:val="00B5612F"/>
    <w:rsid w:val="00B667F8"/>
    <w:rsid w:val="00D403BB"/>
    <w:rsid w:val="00E81338"/>
    <w:rsid w:val="00EC7725"/>
    <w:rsid w:val="00EE57ED"/>
    <w:rsid w:val="00F310B6"/>
    <w:rsid w:val="00F3210C"/>
    <w:rsid w:val="00F3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E286-03C1-4C23-9DB7-AF1BBCED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1384</Words>
  <Characters>7889</Characters>
  <Application>Microsoft Office Word</Application>
  <DocSecurity>8</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false</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9</cp:revision>
  <cp:lastPrinted>2022-07-07T14:29:00Z</cp:lastPrinted>
  <dcterms:created xsi:type="dcterms:W3CDTF">2022-06-30T10:20:00Z</dcterms:created>
  <dcterms:modified xsi:type="dcterms:W3CDTF">2022-07-18T09:39:00Z</dcterms:modified>
</cp:coreProperties>
</file>