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5852FA7" w14:textId="77777777" w:rsidR="003E44A8" w:rsidRDefault="00FB5B66" w:rsidP="007D34F4">
            <w:pPr>
              <w:pStyle w:val="a5"/>
              <w:numPr>
                <w:ilvl w:val="0"/>
                <w:numId w:val="10"/>
              </w:numPr>
              <w:ind w:left="337" w:right="-18"/>
              <w:rPr>
                <w:rFonts w:ascii="Sylfaen" w:hAnsi="Sylfaen"/>
                <w:lang w:val="ka-GE"/>
              </w:rPr>
            </w:pPr>
            <w:permStart w:id="1281835721" w:edGrp="everyone"/>
            <w:r>
              <w:rPr>
                <w:rFonts w:ascii="Sylfaen" w:hAnsi="Sylfaen"/>
                <w:lang w:val="ka-GE"/>
              </w:rPr>
              <w:t>გიორგი კემულარია</w:t>
            </w:r>
          </w:p>
          <w:p w14:paraId="34EE5BDF" w14:textId="77777777" w:rsidR="003E44A8" w:rsidRDefault="00A11D85" w:rsidP="007D34F4">
            <w:pPr>
              <w:pStyle w:val="a5"/>
              <w:numPr>
                <w:ilvl w:val="0"/>
                <w:numId w:val="10"/>
              </w:numPr>
              <w:ind w:left="337" w:right="-18"/>
              <w:rPr>
                <w:rFonts w:ascii="Sylfaen" w:hAnsi="Sylfaen"/>
                <w:lang w:val="ka-GE"/>
              </w:rPr>
            </w:pPr>
            <w:r>
              <w:rPr>
                <w:rFonts w:ascii="Sylfaen" w:hAnsi="Sylfaen"/>
                <w:lang w:val="ka-GE"/>
              </w:rPr>
              <w:t>ნინო მორგოშია</w:t>
            </w:r>
          </w:p>
          <w:p w14:paraId="681AA030" w14:textId="77777777" w:rsidR="003E44A8" w:rsidRDefault="00501B26" w:rsidP="007D34F4">
            <w:pPr>
              <w:pStyle w:val="a5"/>
              <w:numPr>
                <w:ilvl w:val="0"/>
                <w:numId w:val="10"/>
              </w:numPr>
              <w:ind w:left="337" w:right="-18"/>
              <w:rPr>
                <w:rFonts w:ascii="Sylfaen" w:hAnsi="Sylfaen"/>
                <w:lang w:val="ka-GE"/>
              </w:rPr>
            </w:pPr>
            <w:r>
              <w:rPr>
                <w:rFonts w:ascii="Sylfaen" w:hAnsi="Sylfaen"/>
                <w:lang w:val="ka-GE"/>
              </w:rPr>
              <w:t>ვერიკო სირია</w:t>
            </w:r>
          </w:p>
          <w:p w14:paraId="45779912" w14:textId="77777777" w:rsidR="003E44A8" w:rsidRDefault="002A01A2" w:rsidP="007D34F4">
            <w:pPr>
              <w:pStyle w:val="a5"/>
              <w:numPr>
                <w:ilvl w:val="0"/>
                <w:numId w:val="10"/>
              </w:numPr>
              <w:ind w:left="337" w:right="-18"/>
              <w:rPr>
                <w:rFonts w:ascii="Sylfaen" w:hAnsi="Sylfaen"/>
                <w:lang w:val="ka-GE"/>
              </w:rPr>
            </w:pPr>
            <w:r>
              <w:rPr>
                <w:rFonts w:ascii="Sylfaen" w:hAnsi="Sylfaen"/>
                <w:lang w:val="ka-GE"/>
              </w:rPr>
              <w:t>ნინო ოდიშარია</w:t>
            </w:r>
          </w:p>
          <w:p w14:paraId="7FE8B292" w14:textId="77777777" w:rsidR="003E44A8" w:rsidRDefault="00D66B9B" w:rsidP="007D34F4">
            <w:pPr>
              <w:pStyle w:val="a5"/>
              <w:numPr>
                <w:ilvl w:val="0"/>
                <w:numId w:val="10"/>
              </w:numPr>
              <w:ind w:left="337" w:right="-18"/>
              <w:rPr>
                <w:rFonts w:ascii="Sylfaen" w:hAnsi="Sylfaen"/>
                <w:lang w:val="ka-GE"/>
              </w:rPr>
            </w:pPr>
            <w:r>
              <w:rPr>
                <w:rFonts w:ascii="Sylfaen" w:hAnsi="Sylfaen"/>
                <w:lang w:val="ka-GE"/>
              </w:rPr>
              <w:t>ბექა თირქია</w:t>
            </w:r>
          </w:p>
          <w:p w14:paraId="37680C77" w14:textId="77777777" w:rsidR="003E44A8" w:rsidRDefault="002E23FF" w:rsidP="007D34F4">
            <w:pPr>
              <w:pStyle w:val="a5"/>
              <w:numPr>
                <w:ilvl w:val="0"/>
                <w:numId w:val="10"/>
              </w:numPr>
              <w:ind w:left="337" w:right="-18"/>
              <w:rPr>
                <w:rFonts w:ascii="Sylfaen" w:hAnsi="Sylfaen"/>
                <w:lang w:val="ka-GE"/>
              </w:rPr>
            </w:pPr>
            <w:r>
              <w:rPr>
                <w:rFonts w:ascii="Sylfaen" w:hAnsi="Sylfaen"/>
                <w:lang w:val="ka-GE"/>
              </w:rPr>
              <w:t>თეა გვასალია</w:t>
            </w:r>
          </w:p>
          <w:p w14:paraId="6C4BFCC8" w14:textId="6ECFBFF5" w:rsidR="003E44A8" w:rsidRDefault="005A2C7D" w:rsidP="007D34F4">
            <w:pPr>
              <w:pStyle w:val="a5"/>
              <w:numPr>
                <w:ilvl w:val="0"/>
                <w:numId w:val="10"/>
              </w:numPr>
              <w:ind w:left="337" w:right="-18"/>
              <w:rPr>
                <w:rFonts w:ascii="Sylfaen" w:hAnsi="Sylfaen"/>
                <w:lang w:val="ka-GE"/>
              </w:rPr>
            </w:pPr>
            <w:r>
              <w:rPr>
                <w:rFonts w:ascii="Sylfaen" w:hAnsi="Sylfaen"/>
                <w:lang w:val="ka-GE"/>
              </w:rPr>
              <w:t>მალხაზ გაბისონია</w:t>
            </w:r>
          </w:p>
          <w:p w14:paraId="11504BE8" w14:textId="58130169" w:rsidR="003E44A8" w:rsidRPr="007D34F4" w:rsidRDefault="001518D6" w:rsidP="007D34F4">
            <w:pPr>
              <w:pStyle w:val="a5"/>
              <w:numPr>
                <w:ilvl w:val="0"/>
                <w:numId w:val="10"/>
              </w:numPr>
              <w:ind w:left="337" w:right="-18"/>
              <w:rPr>
                <w:rFonts w:ascii="Sylfaen" w:hAnsi="Sylfaen"/>
                <w:lang w:val="ka-GE"/>
              </w:rPr>
            </w:pPr>
            <w:r>
              <w:rPr>
                <w:rFonts w:ascii="Sylfaen" w:hAnsi="Sylfaen"/>
                <w:lang w:val="ka-GE"/>
              </w:rPr>
              <w:t>სალომე ხვადაგიანი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09BF540"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5A1C8DF6"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9B6F97B" w:rsidR="001C7E3E" w:rsidRPr="007D34F4" w:rsidRDefault="001E6BD9" w:rsidP="007D34F4">
            <w:pPr>
              <w:pStyle w:val="a5"/>
              <w:numPr>
                <w:ilvl w:val="0"/>
                <w:numId w:val="13"/>
              </w:numPr>
              <w:ind w:left="337" w:right="-18"/>
              <w:rPr>
                <w:rFonts w:ascii="Sylfaen" w:hAnsi="Sylfaen"/>
                <w:lang w:val="ka-GE"/>
              </w:rPr>
            </w:pPr>
            <w:permStart w:id="1819498587" w:edGrp="everyone"/>
            <w:r>
              <w:rPr>
                <w:rFonts w:ascii="Sylfaen" w:hAnsi="Sylfaen"/>
              </w:rPr>
              <w:t xml:space="preserve"> </w:t>
            </w:r>
            <w:r w:rsidR="006B3FF4">
              <w:rPr>
                <w:rFonts w:ascii="Sylfaen" w:hAnsi="Sylfaen"/>
                <w:lang w:val="ka-GE"/>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47EFDEC" w:rsidR="001C7E3E" w:rsidRPr="007D34F4" w:rsidRDefault="007B302D"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66DFFB42" w:rsidR="001C7E3E" w:rsidRPr="007D34F4" w:rsidRDefault="000E779F" w:rsidP="007D34F4">
            <w:pPr>
              <w:pStyle w:val="a5"/>
              <w:numPr>
                <w:ilvl w:val="0"/>
                <w:numId w:val="15"/>
              </w:numPr>
              <w:ind w:left="297" w:right="-18" w:hanging="270"/>
              <w:rPr>
                <w:rFonts w:ascii="Sylfaen" w:hAnsi="Sylfaen"/>
                <w:lang w:val="ka-GE"/>
              </w:rPr>
            </w:pPr>
            <w:permStart w:id="912197603" w:edGrp="everyone"/>
            <w:r>
              <w:rPr>
                <w:rFonts w:ascii="Sylfaen" w:hAnsi="Sylfaen"/>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F758B86" w14:textId="77777777" w:rsidR="00A2210B" w:rsidRDefault="00002C55" w:rsidP="007D34F4">
            <w:pPr>
              <w:pStyle w:val="a5"/>
              <w:numPr>
                <w:ilvl w:val="0"/>
                <w:numId w:val="16"/>
              </w:numPr>
              <w:ind w:left="337" w:right="-18"/>
              <w:rPr>
                <w:rFonts w:ascii="Sylfaen" w:hAnsi="Sylfaen"/>
                <w:lang w:val="ka-GE"/>
              </w:rPr>
            </w:pPr>
            <w:permStart w:id="1073546871" w:edGrp="everyone"/>
            <w:r>
              <w:rPr>
                <w:rFonts w:ascii="Sylfaen" w:hAnsi="Sylfaen"/>
                <w:lang w:val="ka-GE"/>
              </w:rPr>
              <w:t>1. გვანცა კვარაცხელია</w:t>
            </w:r>
          </w:p>
          <w:p w14:paraId="7F9256EF" w14:textId="4EA01802" w:rsidR="00A2210B" w:rsidRPr="007D34F4" w:rsidRDefault="00002C55" w:rsidP="007D34F4">
            <w:pPr>
              <w:pStyle w:val="a5"/>
              <w:numPr>
                <w:ilvl w:val="0"/>
                <w:numId w:val="16"/>
              </w:numPr>
              <w:ind w:left="337" w:right="-18"/>
              <w:rPr>
                <w:rFonts w:ascii="Sylfaen" w:hAnsi="Sylfaen"/>
                <w:lang w:val="ka-GE"/>
              </w:rPr>
            </w:pPr>
            <w:r>
              <w:rPr>
                <w:rFonts w:ascii="Sylfaen" w:hAnsi="Sylfaen"/>
                <w:lang w:val="ka-GE"/>
              </w:rPr>
              <w:t>ა(ა)იპ ამომრჩეველთა განათლების საზოგადოება</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B8DA9B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44B5B17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2C1E9B0" w:rsidR="00A2210B" w:rsidRPr="007D34F4" w:rsidRDefault="00002C55" w:rsidP="007D34F4">
            <w:pPr>
              <w:pStyle w:val="a5"/>
              <w:numPr>
                <w:ilvl w:val="0"/>
                <w:numId w:val="19"/>
              </w:numPr>
              <w:ind w:right="-18"/>
              <w:rPr>
                <w:rFonts w:ascii="Sylfaen" w:hAnsi="Sylfaen"/>
                <w:lang w:val="ka-GE"/>
              </w:rPr>
            </w:pPr>
            <w:bookmarkStart w:id="1" w:name="_GoBack"/>
            <w:bookmarkEnd w:id="1"/>
            <w:permStart w:id="1204225806" w:edGrp="everyone"/>
            <w:r>
              <w:rPr>
                <w:rFonts w:ascii="Sylfaen" w:hAnsi="Sylfaen"/>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6715F4"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76AD08B5" w14:textId="443AB05F" w:rsidR="006801E4" w:rsidRPr="006801E4" w:rsidRDefault="006801E4" w:rsidP="007D34F4">
            <w:pPr>
              <w:pStyle w:val="a5"/>
              <w:numPr>
                <w:ilvl w:val="0"/>
                <w:numId w:val="21"/>
              </w:numPr>
              <w:ind w:left="257" w:right="-113" w:hanging="270"/>
              <w:rPr>
                <w:rFonts w:ascii="Sylfaen" w:hAnsi="Sylfaen"/>
                <w:lang w:val="ka-GE"/>
              </w:rPr>
            </w:pPr>
            <w:permStart w:id="676215825" w:edGrp="everyone"/>
            <w:r w:rsidRPr="006801E4">
              <w:rPr>
                <w:rFonts w:ascii="Sylfaen" w:hAnsi="Sylfaen"/>
                <w:color w:val="000000"/>
                <w:lang w:val="ka-GE"/>
              </w:rPr>
              <w:t>საქართველოს კანონის</w:t>
            </w:r>
            <w:r w:rsidR="00BE4833">
              <w:rPr>
                <w:rFonts w:ascii="Sylfaen" w:hAnsi="Sylfaen"/>
                <w:color w:val="000000"/>
              </w:rPr>
              <w:t xml:space="preserve"> </w:t>
            </w:r>
            <w:r w:rsidRPr="006801E4">
              <w:rPr>
                <w:rFonts w:ascii="Sylfaen" w:hAnsi="Sylfaen"/>
                <w:color w:val="000000"/>
                <w:lang w:val="ka-GE"/>
              </w:rPr>
              <w:t>„კულტურულ ფასეულობათა საქართველოდან გატანისა და საქართველოში შემოტანის შესახებ“</w:t>
            </w:r>
          </w:p>
          <w:p w14:paraId="0206A26F" w14:textId="0CBAD5E9" w:rsidR="00144FCF" w:rsidRPr="007D34F4" w:rsidRDefault="0013231F"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კულტურისა და ძეგლთა დაცვის მინისტრის</w:t>
            </w:r>
            <w:r w:rsidR="007030F1">
              <w:rPr>
                <w:rFonts w:ascii="Sylfaen" w:hAnsi="Sylfaen"/>
                <w:lang w:val="ka-GE"/>
              </w:rPr>
              <w:t xml:space="preserve"> 2015 წლის 23 ივნისის</w:t>
            </w:r>
            <w:r w:rsidR="00A84F03">
              <w:rPr>
                <w:rFonts w:ascii="Sylfaen" w:hAnsi="Sylfaen"/>
                <w:lang w:val="ka-GE"/>
              </w:rPr>
              <w:t xml:space="preserve"> </w:t>
            </w:r>
            <w:r w:rsidR="00A84F03">
              <w:rPr>
                <w:rFonts w:ascii="Sylfaen" w:hAnsi="Sylfaen"/>
              </w:rPr>
              <w:t>N</w:t>
            </w:r>
            <w:r w:rsidR="00A84F03">
              <w:rPr>
                <w:rFonts w:ascii="Sylfaen" w:hAnsi="Sylfaen"/>
                <w:lang w:val="ka-GE"/>
              </w:rPr>
              <w:t>05/63 ბრძანება</w:t>
            </w:r>
            <w:r w:rsidR="00A84F03">
              <w:rPr>
                <w:rFonts w:ascii="Sylfaen" w:hAnsi="Sylfaen"/>
              </w:rPr>
              <w:t xml:space="preserve"> “</w:t>
            </w:r>
            <w:r w:rsidR="00B73245">
              <w:rPr>
                <w:rFonts w:ascii="Sylfaen" w:hAnsi="Sylfaen"/>
                <w:lang w:val="ka-GE"/>
              </w:rPr>
              <w:t>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w:t>
            </w:r>
            <w:r w:rsidR="00FA71F2">
              <w:rPr>
                <w:rFonts w:ascii="Sylfaen" w:hAnsi="Sylfaen"/>
                <w:lang w:val="ka-GE"/>
              </w:rPr>
              <w:t xml:space="preserve"> (დებულება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5501ABE" w14:textId="4FE2D120" w:rsidR="00203739" w:rsidRPr="00203739" w:rsidRDefault="00203739"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22/06/2001</w:t>
            </w:r>
          </w:p>
          <w:p w14:paraId="13B34F4E" w14:textId="4297D195" w:rsidR="00144FCF" w:rsidRPr="007D34F4" w:rsidRDefault="001F0399" w:rsidP="007D34F4">
            <w:pPr>
              <w:pStyle w:val="a5"/>
              <w:numPr>
                <w:ilvl w:val="0"/>
                <w:numId w:val="22"/>
              </w:numPr>
              <w:ind w:left="257" w:right="-113" w:hanging="270"/>
              <w:rPr>
                <w:rFonts w:ascii="Sylfaen" w:hAnsi="Sylfaen"/>
                <w:lang w:val="ka-GE"/>
              </w:rPr>
            </w:pPr>
            <w:r>
              <w:rPr>
                <w:rFonts w:ascii="Sylfaen" w:hAnsi="Sylfaen"/>
              </w:rPr>
              <w:t>23/06/2015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AADCC9C" w14:textId="5CE9E94C" w:rsidR="00DC47B1" w:rsidRDefault="00DC47B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780EE85B" w:rsidR="00496B05" w:rsidRPr="007D34F4" w:rsidRDefault="007B7016"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კულტურის</w:t>
            </w:r>
            <w:r w:rsidR="004D0022">
              <w:rPr>
                <w:rFonts w:ascii="Sylfaen" w:hAnsi="Sylfaen"/>
                <w:lang w:val="ka-GE"/>
              </w:rPr>
              <w:t>, სპორტისა</w:t>
            </w:r>
            <w:r>
              <w:rPr>
                <w:rFonts w:ascii="Sylfaen" w:hAnsi="Sylfaen"/>
                <w:lang w:val="ka-GE"/>
              </w:rPr>
              <w:t xml:space="preserve"> და </w:t>
            </w:r>
            <w:r w:rsidR="004D0022">
              <w:rPr>
                <w:rFonts w:ascii="Sylfaen" w:hAnsi="Sylfaen"/>
                <w:lang w:val="ka-GE"/>
              </w:rPr>
              <w:t>ახალგაზრდობის</w:t>
            </w:r>
            <w:r>
              <w:rPr>
                <w:rFonts w:ascii="Sylfaen" w:hAnsi="Sylfaen"/>
                <w:lang w:val="ka-GE"/>
              </w:rPr>
              <w:t xml:space="preserve"> მინისტრი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09115728" w14:textId="010BFC65" w:rsidR="00DC47B1" w:rsidRDefault="00DC47B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თბილისი, </w:t>
            </w:r>
            <w:r w:rsidR="003468E1">
              <w:rPr>
                <w:rFonts w:ascii="Sylfaen" w:hAnsi="Sylfaen"/>
                <w:lang w:val="ka-GE"/>
              </w:rPr>
              <w:t xml:space="preserve">რუსთაველის </w:t>
            </w:r>
            <w:r w:rsidR="003468E1">
              <w:rPr>
                <w:rFonts w:ascii="Sylfaen" w:hAnsi="Sylfaen"/>
              </w:rPr>
              <w:t>N</w:t>
            </w:r>
            <w:r w:rsidR="003468E1">
              <w:rPr>
                <w:rFonts w:ascii="Sylfaen" w:hAnsi="Sylfaen"/>
                <w:lang w:val="ka-GE"/>
              </w:rPr>
              <w:t>8</w:t>
            </w:r>
          </w:p>
          <w:p w14:paraId="358BCD04" w14:textId="14A7EBE4" w:rsidR="00496B05" w:rsidRPr="007D34F4" w:rsidRDefault="00B347C9"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სანაპიროს ქუჩა </w:t>
            </w:r>
            <w:r>
              <w:rPr>
                <w:rFonts w:ascii="Sylfaen" w:hAnsi="Sylfaen"/>
              </w:rPr>
              <w:t>N4</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5EF5994" w14:textId="669DF167" w:rsidR="00042077" w:rsidRPr="00746076" w:rsidRDefault="00A466BE" w:rsidP="00746076">
            <w:pPr>
              <w:spacing w:after="0" w:line="240" w:lineRule="auto"/>
              <w:jc w:val="both"/>
              <w:rPr>
                <w:rFonts w:ascii="Sylfaen" w:hAnsi="Sylfaen"/>
                <w:color w:val="000000"/>
                <w:lang w:val="ka-GE"/>
              </w:rPr>
            </w:pPr>
            <w:permStart w:id="903088963" w:edGrp="everyone"/>
            <w:r w:rsidRPr="00746076">
              <w:rPr>
                <w:rFonts w:ascii="Sylfaen" w:hAnsi="Sylfaen"/>
                <w:color w:val="000000"/>
                <w:lang w:val="ka-GE"/>
              </w:rPr>
              <w:t>საქართველოს კანონის „</w:t>
            </w:r>
            <w:r w:rsidR="00042077" w:rsidRPr="00746076">
              <w:rPr>
                <w:rFonts w:ascii="Sylfaen" w:hAnsi="Sylfaen"/>
                <w:color w:val="000000"/>
                <w:lang w:val="ka-GE"/>
              </w:rPr>
              <w:t>კულტურულ ფასეულობათა</w:t>
            </w:r>
            <w:r w:rsidRPr="00746076">
              <w:rPr>
                <w:rFonts w:ascii="Sylfaen" w:hAnsi="Sylfaen"/>
                <w:color w:val="000000"/>
                <w:lang w:val="ka-GE"/>
              </w:rPr>
              <w:t xml:space="preserve"> საქართველოდან გატანისა და საქართველოში შემოტანის შესახებ“ </w:t>
            </w:r>
            <w:r w:rsidR="00042077" w:rsidRPr="00746076">
              <w:rPr>
                <w:rFonts w:ascii="Sylfaen" w:hAnsi="Sylfaen"/>
                <w:color w:val="000000"/>
                <w:lang w:val="ka-GE"/>
              </w:rPr>
              <w:t xml:space="preserve">მე-12 მუხლის </w:t>
            </w:r>
            <w:r w:rsidR="00C15D68" w:rsidRPr="00746076">
              <w:rPr>
                <w:rFonts w:ascii="Sylfaen" w:hAnsi="Sylfaen"/>
                <w:color w:val="000000"/>
                <w:lang w:val="ka-GE"/>
              </w:rPr>
              <w:t xml:space="preserve">„ვ“ ქვეპუნქტი: </w:t>
            </w:r>
          </w:p>
          <w:p w14:paraId="68E0B929" w14:textId="77777777" w:rsidR="00C15D68" w:rsidRPr="00746076" w:rsidRDefault="00C15D68" w:rsidP="00D650B6">
            <w:pPr>
              <w:spacing w:after="0" w:line="240" w:lineRule="auto"/>
              <w:rPr>
                <w:rFonts w:ascii="Sylfaen" w:hAnsi="Sylfaen"/>
                <w:color w:val="000000"/>
                <w:lang w:val="ka-GE"/>
              </w:rPr>
            </w:pPr>
          </w:p>
          <w:p w14:paraId="7B07A147" w14:textId="55E3B175" w:rsidR="00C15D68" w:rsidRPr="00746076" w:rsidRDefault="00C15D68" w:rsidP="00746076">
            <w:pPr>
              <w:spacing w:after="0" w:line="240" w:lineRule="auto"/>
              <w:jc w:val="both"/>
              <w:rPr>
                <w:rFonts w:ascii="Sylfaen" w:hAnsi="Sylfaen"/>
                <w:color w:val="000000"/>
                <w:lang w:val="ka-GE"/>
              </w:rPr>
            </w:pPr>
            <w:r w:rsidRPr="00746076">
              <w:rPr>
                <w:rFonts w:ascii="Sylfaen" w:hAnsi="Sylfaen"/>
                <w:color w:val="000000"/>
                <w:lang w:val="ka-GE"/>
              </w:rPr>
              <w:t>„გასცემს კულტურული ფასეულობის საქართველოდან გატანაზე ან დროებით გატანაზე ნებართვას“.</w:t>
            </w:r>
          </w:p>
          <w:p w14:paraId="28DE1600" w14:textId="0CB0E81F" w:rsidR="00947845" w:rsidRDefault="00947845" w:rsidP="00D650B6">
            <w:pPr>
              <w:spacing w:after="0" w:line="240" w:lineRule="auto"/>
              <w:rPr>
                <w:rFonts w:ascii="Sylfaen" w:hAnsi="Sylfaen"/>
                <w:color w:val="000000"/>
                <w:lang w:val="ka-GE"/>
              </w:rPr>
            </w:pPr>
          </w:p>
          <w:p w14:paraId="79C5A56B" w14:textId="0289EBC6" w:rsidR="009013E6" w:rsidRDefault="009013E6" w:rsidP="00D650B6">
            <w:pPr>
              <w:spacing w:after="0" w:line="240" w:lineRule="auto"/>
              <w:rPr>
                <w:rFonts w:ascii="Sylfaen" w:hAnsi="Sylfaen"/>
                <w:color w:val="000000"/>
                <w:lang w:val="ka-GE"/>
              </w:rPr>
            </w:pPr>
          </w:p>
          <w:p w14:paraId="0026C767" w14:textId="77777777" w:rsidR="009013E6" w:rsidRPr="00746076" w:rsidRDefault="009013E6" w:rsidP="00D650B6">
            <w:pPr>
              <w:spacing w:after="0" w:line="240" w:lineRule="auto"/>
              <w:rPr>
                <w:rFonts w:ascii="Sylfaen" w:hAnsi="Sylfaen"/>
                <w:color w:val="000000"/>
                <w:lang w:val="ka-GE"/>
              </w:rPr>
            </w:pPr>
          </w:p>
          <w:p w14:paraId="682411DB" w14:textId="44A1BF4C" w:rsidR="00947845" w:rsidRPr="00746076" w:rsidRDefault="00947845" w:rsidP="00947845">
            <w:pPr>
              <w:spacing w:after="0" w:line="240" w:lineRule="auto"/>
              <w:rPr>
                <w:rFonts w:ascii="Sylfaen" w:hAnsi="Sylfaen"/>
                <w:color w:val="000000"/>
                <w:lang w:val="ka-GE"/>
              </w:rPr>
            </w:pPr>
            <w:r w:rsidRPr="00746076">
              <w:rPr>
                <w:rFonts w:ascii="Sylfaen" w:hAnsi="Sylfaen"/>
                <w:color w:val="000000"/>
                <w:lang w:val="ka-GE"/>
              </w:rPr>
              <w:t xml:space="preserve">საქართველოს კანონის „კულტურულ ფასეულობათა საქართველოდან გატანისა და საქართველოში შემოტანის შესახებ“ </w:t>
            </w:r>
            <w:r w:rsidRPr="00746076">
              <w:rPr>
                <w:rFonts w:ascii="Sylfaen" w:hAnsi="Sylfaen"/>
                <w:color w:val="000000"/>
              </w:rPr>
              <w:t>28-</w:t>
            </w:r>
            <w:r w:rsidRPr="00746076">
              <w:rPr>
                <w:rFonts w:ascii="Sylfaen" w:hAnsi="Sylfaen"/>
                <w:color w:val="000000"/>
                <w:lang w:val="ka-GE"/>
              </w:rPr>
              <w:t>ე მუხლი</w:t>
            </w:r>
            <w:r w:rsidR="00860D78">
              <w:rPr>
                <w:rFonts w:ascii="Sylfaen" w:hAnsi="Sylfaen"/>
                <w:color w:val="000000"/>
                <w:lang w:val="ka-GE"/>
              </w:rPr>
              <w:t>ს პირველი, მე-2, მე-3 და მე-5 პუნქტები</w:t>
            </w:r>
            <w:r w:rsidR="00086097" w:rsidRPr="00746076">
              <w:rPr>
                <w:rFonts w:ascii="Sylfaen" w:hAnsi="Sylfaen"/>
                <w:color w:val="000000"/>
                <w:lang w:val="ka-GE"/>
              </w:rPr>
              <w:t>:</w:t>
            </w:r>
          </w:p>
          <w:p w14:paraId="3F7DC170" w14:textId="1EE7ED34" w:rsidR="00086097" w:rsidRPr="00DC5628" w:rsidRDefault="00086097" w:rsidP="00947845">
            <w:pPr>
              <w:spacing w:after="0" w:line="240" w:lineRule="auto"/>
              <w:rPr>
                <w:rFonts w:ascii="Sylfaen" w:hAnsi="Sylfaen"/>
                <w:color w:val="000000"/>
                <w:sz w:val="18"/>
                <w:szCs w:val="18"/>
                <w:lang w:val="ka-GE"/>
              </w:rPr>
            </w:pPr>
          </w:p>
          <w:p w14:paraId="42839FAF" w14:textId="2E6F32A6" w:rsidR="00086097" w:rsidRPr="00746076" w:rsidRDefault="00491EFB" w:rsidP="00746076">
            <w:pPr>
              <w:spacing w:after="0" w:line="240" w:lineRule="auto"/>
              <w:jc w:val="both"/>
              <w:rPr>
                <w:rFonts w:ascii="Sylfaen" w:hAnsi="Sylfaen"/>
                <w:color w:val="000000"/>
                <w:lang w:val="ka-GE"/>
              </w:rPr>
            </w:pPr>
            <w:r w:rsidRPr="00746076">
              <w:rPr>
                <w:rFonts w:ascii="Sylfaen" w:hAnsi="Sylfaen"/>
                <w:color w:val="000000"/>
                <w:lang w:val="ka-GE"/>
              </w:rPr>
              <w:t>„1. კულტურული ფასეულობის საქართველოდან გატანაზე ან დროებით გატანაზე ნებართვას გასცემს სამინისტრო.</w:t>
            </w:r>
          </w:p>
          <w:p w14:paraId="7AF6D634" w14:textId="34F1C399" w:rsidR="00491EFB" w:rsidRPr="00746076" w:rsidRDefault="00491EFB" w:rsidP="00746076">
            <w:pPr>
              <w:spacing w:after="0" w:line="240" w:lineRule="auto"/>
              <w:jc w:val="both"/>
              <w:rPr>
                <w:rFonts w:ascii="Sylfaen" w:hAnsi="Sylfaen"/>
                <w:color w:val="000000"/>
                <w:lang w:val="ka-GE"/>
              </w:rPr>
            </w:pPr>
            <w:r w:rsidRPr="00746076">
              <w:rPr>
                <w:rFonts w:ascii="Sylfaen" w:hAnsi="Sylfaen"/>
                <w:color w:val="000000"/>
                <w:lang w:val="ka-GE"/>
              </w:rPr>
              <w:t>2.კულტურული ფასეულობის საქართველოდან გატანასა და დროებით გატანაზე ნებართვა ამ ფასეულობის საქართველოს საბაჟო და სახელმწიფო საზღვარზე გატანის საფუძველია.</w:t>
            </w:r>
          </w:p>
          <w:p w14:paraId="39E9A577" w14:textId="05882F44" w:rsidR="007B7E79" w:rsidRPr="00746076" w:rsidRDefault="007B7E79" w:rsidP="00746076">
            <w:pPr>
              <w:spacing w:after="0" w:line="240" w:lineRule="auto"/>
              <w:jc w:val="both"/>
              <w:rPr>
                <w:rFonts w:ascii="Sylfaen" w:hAnsi="Sylfaen"/>
                <w:color w:val="000000"/>
                <w:lang w:val="ka-GE"/>
              </w:rPr>
            </w:pPr>
            <w:r w:rsidRPr="00746076">
              <w:rPr>
                <w:rFonts w:ascii="Sylfaen" w:hAnsi="Sylfaen"/>
                <w:color w:val="000000"/>
                <w:lang w:val="ka-GE"/>
              </w:rPr>
              <w:t>3.საქართველოში დადგენილია კულტურული ფასეულობის საქართველოდან გატანაზე ან დროებით გატანაზე ნებართვის ერთიანი ფორმა, რომელსაც ამტკიცებს სამინისტრო.</w:t>
            </w:r>
          </w:p>
          <w:p w14:paraId="54FEFC79" w14:textId="59D2325E" w:rsidR="00DA598B" w:rsidRPr="00746076" w:rsidRDefault="00DA598B" w:rsidP="00746076">
            <w:pPr>
              <w:spacing w:after="0" w:line="240" w:lineRule="auto"/>
              <w:jc w:val="both"/>
              <w:rPr>
                <w:rFonts w:ascii="Sylfaen" w:hAnsi="Sylfaen"/>
                <w:color w:val="000000"/>
                <w:lang w:val="ka-GE"/>
              </w:rPr>
            </w:pPr>
            <w:r w:rsidRPr="00746076">
              <w:rPr>
                <w:rFonts w:ascii="Sylfaen" w:hAnsi="Sylfaen"/>
                <w:color w:val="000000"/>
                <w:lang w:val="ka-GE"/>
              </w:rPr>
              <w:t>5.ნებართვა ერთჯერადია და მისი მოქმედების ვადაა 3 თვე.“</w:t>
            </w:r>
          </w:p>
          <w:p w14:paraId="6FE323E0" w14:textId="07C583CE" w:rsidR="00DA598B" w:rsidRDefault="00DA598B" w:rsidP="00491EFB">
            <w:pPr>
              <w:spacing w:after="0" w:line="240" w:lineRule="auto"/>
              <w:rPr>
                <w:rFonts w:ascii="Sylfaen" w:hAnsi="Sylfaen"/>
                <w:color w:val="000000"/>
                <w:sz w:val="18"/>
                <w:szCs w:val="18"/>
                <w:lang w:val="ka-GE"/>
              </w:rPr>
            </w:pPr>
          </w:p>
          <w:p w14:paraId="4E87F6C7" w14:textId="717690EF" w:rsidR="005353A9" w:rsidRDefault="005353A9" w:rsidP="00491EFB">
            <w:pPr>
              <w:spacing w:after="0" w:line="240" w:lineRule="auto"/>
              <w:rPr>
                <w:rFonts w:ascii="Sylfaen" w:hAnsi="Sylfaen"/>
                <w:color w:val="000000"/>
                <w:sz w:val="18"/>
                <w:szCs w:val="18"/>
              </w:rPr>
            </w:pPr>
          </w:p>
          <w:p w14:paraId="6CA31EA0" w14:textId="77777777" w:rsidR="005353A9" w:rsidRPr="00485730" w:rsidRDefault="005353A9" w:rsidP="00491EFB">
            <w:pPr>
              <w:spacing w:after="0" w:line="240" w:lineRule="auto"/>
              <w:rPr>
                <w:rFonts w:ascii="Sylfaen" w:hAnsi="Sylfaen"/>
                <w:color w:val="000000"/>
                <w:sz w:val="18"/>
                <w:szCs w:val="18"/>
              </w:rPr>
            </w:pPr>
          </w:p>
          <w:p w14:paraId="6A405A52" w14:textId="77777777" w:rsidR="00DA598B" w:rsidRPr="00263993" w:rsidRDefault="00DA598B" w:rsidP="00491EFB">
            <w:pPr>
              <w:spacing w:after="0" w:line="240" w:lineRule="auto"/>
              <w:rPr>
                <w:rFonts w:ascii="Sylfaen" w:hAnsi="Sylfaen"/>
                <w:color w:val="000000"/>
                <w:sz w:val="18"/>
                <w:szCs w:val="18"/>
                <w:lang w:val="ka-GE"/>
              </w:rPr>
            </w:pPr>
          </w:p>
          <w:p w14:paraId="481C04BF" w14:textId="77777777" w:rsidR="00947845" w:rsidRDefault="00947845" w:rsidP="00D650B6">
            <w:pPr>
              <w:spacing w:after="0" w:line="240" w:lineRule="auto"/>
              <w:rPr>
                <w:rFonts w:ascii="Sylfaen" w:hAnsi="Sylfaen"/>
                <w:color w:val="000000"/>
                <w:sz w:val="18"/>
                <w:szCs w:val="18"/>
                <w:lang w:val="ka-GE"/>
              </w:rPr>
            </w:pPr>
          </w:p>
          <w:p w14:paraId="3DD334C3" w14:textId="640DA88A" w:rsidR="00D652E5" w:rsidRPr="00042077" w:rsidRDefault="00D652E5"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409E4E78" w14:textId="196A730B" w:rsidR="002F127B" w:rsidRPr="004E4FA1" w:rsidRDefault="00354092" w:rsidP="00D650B6">
            <w:pPr>
              <w:spacing w:after="0" w:line="240" w:lineRule="auto"/>
              <w:rPr>
                <w:color w:val="000000"/>
                <w:sz w:val="18"/>
                <w:szCs w:val="18"/>
                <w:lang w:val="ka-GE"/>
              </w:rPr>
            </w:pPr>
            <w:r w:rsidRPr="004E4FA1">
              <w:rPr>
                <w:rFonts w:ascii="Sylfaen" w:eastAsia="Arial Unicode MS" w:hAnsi="Sylfaen" w:cs="Sylfaen"/>
              </w:rPr>
              <w:lastRenderedPageBreak/>
              <w:t>საქართველოს</w:t>
            </w:r>
            <w:r w:rsidRPr="004E4FA1">
              <w:rPr>
                <w:rFonts w:eastAsia="Arial Unicode MS" w:cs="Arial Unicode MS"/>
              </w:rPr>
              <w:t xml:space="preserve"> </w:t>
            </w:r>
            <w:r w:rsidRPr="004E4FA1">
              <w:rPr>
                <w:rFonts w:ascii="Sylfaen" w:eastAsia="Arial Unicode MS" w:hAnsi="Sylfaen" w:cs="Sylfaen"/>
              </w:rPr>
              <w:t>კონსტიტუციის</w:t>
            </w:r>
            <w:r w:rsidRPr="004E4FA1">
              <w:rPr>
                <w:rFonts w:eastAsia="Arial Unicode MS" w:cs="Arial Unicode MS"/>
              </w:rPr>
              <w:t xml:space="preserve"> </w:t>
            </w:r>
            <w:r w:rsidRPr="004E4FA1">
              <w:rPr>
                <w:rFonts w:ascii="Sylfaen" w:eastAsia="Arial Unicode MS" w:hAnsi="Sylfaen" w:cs="Sylfaen"/>
              </w:rPr>
              <w:t>მე</w:t>
            </w:r>
            <w:r w:rsidRPr="004E4FA1">
              <w:rPr>
                <w:rFonts w:eastAsia="Arial Unicode MS" w:cs="Arial Unicode MS"/>
              </w:rPr>
              <w:t xml:space="preserve">-19 </w:t>
            </w:r>
            <w:r w:rsidRPr="004E4FA1">
              <w:rPr>
                <w:rFonts w:ascii="Sylfaen" w:eastAsia="Arial Unicode MS" w:hAnsi="Sylfaen" w:cs="Sylfaen"/>
              </w:rPr>
              <w:t>მუხლის</w:t>
            </w:r>
            <w:r w:rsidRPr="004E4FA1">
              <w:rPr>
                <w:rFonts w:eastAsia="Arial Unicode MS" w:cs="Arial Unicode MS"/>
              </w:rPr>
              <w:t xml:space="preserve"> </w:t>
            </w:r>
            <w:r w:rsidRPr="004E4FA1">
              <w:rPr>
                <w:rFonts w:ascii="Sylfaen" w:eastAsia="Arial Unicode MS" w:hAnsi="Sylfaen" w:cs="Sylfaen"/>
              </w:rPr>
              <w:t>პირველი</w:t>
            </w:r>
            <w:r w:rsidRPr="004E4FA1">
              <w:rPr>
                <w:rFonts w:eastAsia="Arial Unicode MS" w:cs="Arial Unicode MS"/>
              </w:rPr>
              <w:t xml:space="preserve"> </w:t>
            </w:r>
            <w:r w:rsidRPr="004E4FA1">
              <w:rPr>
                <w:rFonts w:ascii="Sylfaen" w:eastAsia="Arial Unicode MS" w:hAnsi="Sylfaen" w:cs="Sylfaen"/>
              </w:rPr>
              <w:t>და</w:t>
            </w:r>
            <w:r w:rsidRPr="004E4FA1">
              <w:rPr>
                <w:rFonts w:eastAsia="Arial Unicode MS" w:cs="Arial Unicode MS"/>
              </w:rPr>
              <w:t xml:space="preserve"> </w:t>
            </w:r>
            <w:r w:rsidRPr="004E4FA1">
              <w:rPr>
                <w:rFonts w:ascii="Sylfaen" w:eastAsia="Arial Unicode MS" w:hAnsi="Sylfaen" w:cs="Sylfaen"/>
              </w:rPr>
              <w:t>მე</w:t>
            </w:r>
            <w:r w:rsidRPr="004E4FA1">
              <w:rPr>
                <w:rFonts w:eastAsia="Arial Unicode MS" w:cs="Arial Unicode MS"/>
              </w:rPr>
              <w:t xml:space="preserve">-2 </w:t>
            </w:r>
            <w:r w:rsidRPr="004E4FA1">
              <w:rPr>
                <w:rFonts w:ascii="Sylfaen" w:eastAsia="Arial Unicode MS" w:hAnsi="Sylfaen" w:cs="Sylfaen"/>
              </w:rPr>
              <w:t>პუნქტები</w:t>
            </w:r>
            <w:r w:rsidR="00B27922" w:rsidRPr="004E4FA1">
              <w:rPr>
                <w:rFonts w:eastAsia="Arial Unicode MS" w:cs="Arial Unicode MS"/>
                <w:lang w:val="ka-GE"/>
              </w:rPr>
              <w:t>:</w:t>
            </w:r>
          </w:p>
          <w:p w14:paraId="53D09586" w14:textId="5C7A5302" w:rsidR="00BB2F6A" w:rsidRPr="004E4FA1" w:rsidRDefault="00BB2F6A" w:rsidP="00D650B6">
            <w:pPr>
              <w:spacing w:after="0" w:line="240" w:lineRule="auto"/>
              <w:rPr>
                <w:color w:val="000000"/>
                <w:sz w:val="18"/>
                <w:szCs w:val="18"/>
                <w:lang w:val="ka-GE"/>
              </w:rPr>
            </w:pPr>
          </w:p>
          <w:p w14:paraId="5BCF68B0" w14:textId="6A59EDF2" w:rsidR="00824153" w:rsidRPr="004E4FA1" w:rsidRDefault="00F71267" w:rsidP="00C0537F">
            <w:pPr>
              <w:pStyle w:val="a5"/>
              <w:numPr>
                <w:ilvl w:val="0"/>
                <w:numId w:val="32"/>
              </w:numPr>
              <w:spacing w:after="0" w:line="240" w:lineRule="auto"/>
              <w:rPr>
                <w:color w:val="000000"/>
                <w:lang w:val="ka-GE"/>
              </w:rPr>
            </w:pPr>
            <w:r w:rsidRPr="004E4FA1">
              <w:rPr>
                <w:rFonts w:ascii="Sylfaen" w:hAnsi="Sylfaen" w:cs="Sylfaen"/>
                <w:color w:val="000000"/>
                <w:lang w:val="ka-GE"/>
              </w:rPr>
              <w:t>საკუთრებისა</w:t>
            </w:r>
            <w:r w:rsidRPr="004E4FA1">
              <w:rPr>
                <w:color w:val="000000"/>
                <w:lang w:val="ka-GE"/>
              </w:rPr>
              <w:t xml:space="preserve"> </w:t>
            </w:r>
            <w:r w:rsidRPr="004E4FA1">
              <w:rPr>
                <w:rFonts w:ascii="Sylfaen" w:hAnsi="Sylfaen" w:cs="Sylfaen"/>
                <w:color w:val="000000"/>
                <w:lang w:val="ka-GE"/>
              </w:rPr>
              <w:t>და</w:t>
            </w:r>
            <w:r w:rsidRPr="004E4FA1">
              <w:rPr>
                <w:color w:val="000000"/>
                <w:lang w:val="ka-GE"/>
              </w:rPr>
              <w:t xml:space="preserve"> </w:t>
            </w:r>
            <w:r w:rsidRPr="004E4FA1">
              <w:rPr>
                <w:rFonts w:ascii="Sylfaen" w:hAnsi="Sylfaen" w:cs="Sylfaen"/>
                <w:color w:val="000000"/>
                <w:lang w:val="ka-GE"/>
              </w:rPr>
              <w:t>მემკვიდრეობის</w:t>
            </w:r>
            <w:r w:rsidRPr="004E4FA1">
              <w:rPr>
                <w:color w:val="000000"/>
                <w:lang w:val="ka-GE"/>
              </w:rPr>
              <w:t xml:space="preserve"> </w:t>
            </w:r>
            <w:r w:rsidRPr="004E4FA1">
              <w:rPr>
                <w:rFonts w:ascii="Sylfaen" w:hAnsi="Sylfaen" w:cs="Sylfaen"/>
                <w:color w:val="000000"/>
                <w:lang w:val="ka-GE"/>
              </w:rPr>
              <w:t>უფლება</w:t>
            </w:r>
            <w:r w:rsidRPr="004E4FA1">
              <w:rPr>
                <w:color w:val="000000"/>
                <w:lang w:val="ka-GE"/>
              </w:rPr>
              <w:t xml:space="preserve"> </w:t>
            </w:r>
            <w:r w:rsidRPr="004E4FA1">
              <w:rPr>
                <w:rFonts w:ascii="Sylfaen" w:hAnsi="Sylfaen" w:cs="Sylfaen"/>
                <w:color w:val="000000"/>
                <w:lang w:val="ka-GE"/>
              </w:rPr>
              <w:t>აღიარებული</w:t>
            </w:r>
            <w:r w:rsidRPr="004E4FA1">
              <w:rPr>
                <w:color w:val="000000"/>
                <w:lang w:val="ka-GE"/>
              </w:rPr>
              <w:t xml:space="preserve"> </w:t>
            </w:r>
            <w:r w:rsidRPr="004E4FA1">
              <w:rPr>
                <w:rFonts w:ascii="Sylfaen" w:hAnsi="Sylfaen" w:cs="Sylfaen"/>
                <w:color w:val="000000"/>
                <w:lang w:val="ka-GE"/>
              </w:rPr>
              <w:t>და</w:t>
            </w:r>
            <w:r w:rsidRPr="004E4FA1">
              <w:rPr>
                <w:color w:val="000000"/>
                <w:lang w:val="ka-GE"/>
              </w:rPr>
              <w:t xml:space="preserve"> </w:t>
            </w:r>
            <w:r w:rsidRPr="004E4FA1">
              <w:rPr>
                <w:rFonts w:ascii="Sylfaen" w:hAnsi="Sylfaen" w:cs="Sylfaen"/>
                <w:color w:val="000000"/>
                <w:lang w:val="ka-GE"/>
              </w:rPr>
              <w:t>უზრუნველყოფილია</w:t>
            </w:r>
            <w:r w:rsidRPr="004E4FA1">
              <w:rPr>
                <w:color w:val="000000"/>
                <w:lang w:val="ka-GE"/>
              </w:rPr>
              <w:t>.</w:t>
            </w:r>
          </w:p>
          <w:p w14:paraId="170A58C6" w14:textId="37291EFD" w:rsidR="002E3117" w:rsidRPr="004E4FA1" w:rsidRDefault="002E3117" w:rsidP="00C0537F">
            <w:pPr>
              <w:pStyle w:val="a5"/>
              <w:numPr>
                <w:ilvl w:val="0"/>
                <w:numId w:val="32"/>
              </w:numPr>
              <w:spacing w:after="0" w:line="240" w:lineRule="auto"/>
              <w:rPr>
                <w:color w:val="000000"/>
                <w:lang w:val="ka-GE"/>
              </w:rPr>
            </w:pPr>
            <w:r w:rsidRPr="004E4FA1">
              <w:rPr>
                <w:rFonts w:ascii="Sylfaen" w:hAnsi="Sylfaen" w:cs="Sylfaen"/>
                <w:color w:val="000000"/>
                <w:lang w:val="ka-GE"/>
              </w:rPr>
              <w:t>საჯარო</w:t>
            </w:r>
            <w:r w:rsidRPr="004E4FA1">
              <w:rPr>
                <w:color w:val="000000"/>
                <w:lang w:val="ka-GE"/>
              </w:rPr>
              <w:t xml:space="preserve"> </w:t>
            </w:r>
            <w:r w:rsidRPr="004E4FA1">
              <w:rPr>
                <w:rFonts w:ascii="Sylfaen" w:hAnsi="Sylfaen" w:cs="Sylfaen"/>
                <w:color w:val="000000"/>
                <w:lang w:val="ka-GE"/>
              </w:rPr>
              <w:t>ინტერესებისათვის</w:t>
            </w:r>
            <w:r w:rsidRPr="004E4FA1">
              <w:rPr>
                <w:color w:val="000000"/>
                <w:lang w:val="ka-GE"/>
              </w:rPr>
              <w:t xml:space="preserve"> </w:t>
            </w:r>
            <w:r w:rsidRPr="004E4FA1">
              <w:rPr>
                <w:rFonts w:ascii="Sylfaen" w:hAnsi="Sylfaen" w:cs="Sylfaen"/>
                <w:color w:val="000000"/>
                <w:lang w:val="ka-GE"/>
              </w:rPr>
              <w:t>დასაშვებია</w:t>
            </w:r>
            <w:r w:rsidRPr="004E4FA1">
              <w:rPr>
                <w:color w:val="000000"/>
                <w:lang w:val="ka-GE"/>
              </w:rPr>
              <w:t xml:space="preserve"> </w:t>
            </w:r>
            <w:r w:rsidRPr="004E4FA1">
              <w:rPr>
                <w:rFonts w:ascii="Sylfaen" w:hAnsi="Sylfaen" w:cs="Sylfaen"/>
                <w:color w:val="000000"/>
                <w:lang w:val="ka-GE"/>
              </w:rPr>
              <w:t>ამ</w:t>
            </w:r>
            <w:r w:rsidRPr="004E4FA1">
              <w:rPr>
                <w:color w:val="000000"/>
                <w:lang w:val="ka-GE"/>
              </w:rPr>
              <w:t xml:space="preserve"> </w:t>
            </w:r>
            <w:r w:rsidRPr="004E4FA1">
              <w:rPr>
                <w:rFonts w:ascii="Sylfaen" w:hAnsi="Sylfaen" w:cs="Sylfaen"/>
                <w:color w:val="000000"/>
                <w:lang w:val="ka-GE"/>
              </w:rPr>
              <w:t>უფლების</w:t>
            </w:r>
            <w:r w:rsidRPr="004E4FA1">
              <w:rPr>
                <w:color w:val="000000"/>
                <w:lang w:val="ka-GE"/>
              </w:rPr>
              <w:t xml:space="preserve"> </w:t>
            </w:r>
            <w:r w:rsidRPr="004E4FA1">
              <w:rPr>
                <w:rFonts w:ascii="Sylfaen" w:hAnsi="Sylfaen" w:cs="Sylfaen"/>
                <w:color w:val="000000"/>
                <w:lang w:val="ka-GE"/>
              </w:rPr>
              <w:t>შეზღუდვა</w:t>
            </w:r>
            <w:r w:rsidRPr="004E4FA1">
              <w:rPr>
                <w:color w:val="000000"/>
                <w:lang w:val="ka-GE"/>
              </w:rPr>
              <w:t xml:space="preserve"> </w:t>
            </w:r>
            <w:r w:rsidRPr="004E4FA1">
              <w:rPr>
                <w:rFonts w:ascii="Sylfaen" w:hAnsi="Sylfaen" w:cs="Sylfaen"/>
                <w:color w:val="000000"/>
                <w:lang w:val="ka-GE"/>
              </w:rPr>
              <w:t>კანონით</w:t>
            </w:r>
            <w:r w:rsidRPr="004E4FA1">
              <w:rPr>
                <w:color w:val="000000"/>
                <w:lang w:val="ka-GE"/>
              </w:rPr>
              <w:t xml:space="preserve"> </w:t>
            </w:r>
            <w:r w:rsidRPr="004E4FA1">
              <w:rPr>
                <w:rFonts w:ascii="Sylfaen" w:hAnsi="Sylfaen" w:cs="Sylfaen"/>
                <w:color w:val="000000"/>
                <w:lang w:val="ka-GE"/>
              </w:rPr>
              <w:t>განსაზღვრულ</w:t>
            </w:r>
            <w:r w:rsidRPr="004E4FA1">
              <w:rPr>
                <w:color w:val="000000"/>
                <w:lang w:val="ka-GE"/>
              </w:rPr>
              <w:t xml:space="preserve"> </w:t>
            </w:r>
            <w:r w:rsidRPr="004E4FA1">
              <w:rPr>
                <w:rFonts w:ascii="Sylfaen" w:hAnsi="Sylfaen" w:cs="Sylfaen"/>
                <w:color w:val="000000"/>
                <w:lang w:val="ka-GE"/>
              </w:rPr>
              <w:t>შემთხვევებში</w:t>
            </w:r>
            <w:r w:rsidRPr="004E4FA1">
              <w:rPr>
                <w:color w:val="000000"/>
                <w:lang w:val="ka-GE"/>
              </w:rPr>
              <w:t xml:space="preserve"> </w:t>
            </w:r>
            <w:r w:rsidRPr="004E4FA1">
              <w:rPr>
                <w:rFonts w:ascii="Sylfaen" w:hAnsi="Sylfaen" w:cs="Sylfaen"/>
                <w:color w:val="000000"/>
                <w:lang w:val="ka-GE"/>
              </w:rPr>
              <w:t>და</w:t>
            </w:r>
            <w:r w:rsidRPr="004E4FA1">
              <w:rPr>
                <w:color w:val="000000"/>
                <w:lang w:val="ka-GE"/>
              </w:rPr>
              <w:t xml:space="preserve"> </w:t>
            </w:r>
            <w:r w:rsidRPr="004E4FA1">
              <w:rPr>
                <w:rFonts w:ascii="Sylfaen" w:hAnsi="Sylfaen" w:cs="Sylfaen"/>
                <w:color w:val="000000"/>
                <w:lang w:val="ka-GE"/>
              </w:rPr>
              <w:t>დადგენილი</w:t>
            </w:r>
            <w:r w:rsidRPr="004E4FA1">
              <w:rPr>
                <w:color w:val="000000"/>
                <w:lang w:val="ka-GE"/>
              </w:rPr>
              <w:t xml:space="preserve"> </w:t>
            </w:r>
            <w:r w:rsidRPr="004E4FA1">
              <w:rPr>
                <w:rFonts w:ascii="Sylfaen" w:hAnsi="Sylfaen" w:cs="Sylfaen"/>
                <w:color w:val="000000"/>
                <w:lang w:val="ka-GE"/>
              </w:rPr>
              <w:t>წესით</w:t>
            </w:r>
            <w:r w:rsidRPr="004E4FA1">
              <w:rPr>
                <w:color w:val="000000"/>
                <w:lang w:val="ka-GE"/>
              </w:rPr>
              <w:t xml:space="preserve">. </w:t>
            </w:r>
          </w:p>
          <w:p w14:paraId="1B9D3D25" w14:textId="77777777" w:rsidR="00824153" w:rsidRDefault="00824153" w:rsidP="00D650B6">
            <w:pPr>
              <w:spacing w:after="0" w:line="240" w:lineRule="auto"/>
              <w:rPr>
                <w:rFonts w:ascii="Sylfaen" w:hAnsi="Sylfaen"/>
                <w:color w:val="000000"/>
                <w:sz w:val="18"/>
                <w:szCs w:val="18"/>
                <w:lang w:val="ka-GE"/>
              </w:rPr>
            </w:pPr>
          </w:p>
          <w:p w14:paraId="77434B92" w14:textId="7FC83630" w:rsidR="00BB2F6A" w:rsidRPr="007E7D8B" w:rsidRDefault="00773913" w:rsidP="00D650B6">
            <w:pPr>
              <w:spacing w:after="0" w:line="240" w:lineRule="auto"/>
              <w:rPr>
                <w:rFonts w:eastAsia="Arial Unicode MS" w:cs="Arial Unicode MS"/>
                <w:lang w:val="ka-GE"/>
              </w:rPr>
            </w:pPr>
            <w:r w:rsidRPr="007E7D8B">
              <w:rPr>
                <w:rFonts w:ascii="Sylfaen" w:eastAsia="Arial Unicode MS" w:hAnsi="Sylfaen" w:cs="Sylfaen"/>
              </w:rPr>
              <w:lastRenderedPageBreak/>
              <w:t>საქართველოს</w:t>
            </w:r>
            <w:r w:rsidRPr="007E7D8B">
              <w:rPr>
                <w:rFonts w:eastAsia="Arial Unicode MS" w:cs="Arial Unicode MS"/>
              </w:rPr>
              <w:t xml:space="preserve"> </w:t>
            </w:r>
            <w:r w:rsidRPr="007E7D8B">
              <w:rPr>
                <w:rFonts w:ascii="Sylfaen" w:eastAsia="Arial Unicode MS" w:hAnsi="Sylfaen" w:cs="Sylfaen"/>
              </w:rPr>
              <w:t>კონსტიტუციის</w:t>
            </w:r>
            <w:r w:rsidRPr="007E7D8B">
              <w:rPr>
                <w:rFonts w:eastAsia="Arial Unicode MS" w:cs="Arial Unicode MS"/>
              </w:rPr>
              <w:t xml:space="preserve"> 26-</w:t>
            </w:r>
            <w:r w:rsidRPr="007E7D8B">
              <w:rPr>
                <w:rFonts w:ascii="Sylfaen" w:eastAsia="Arial Unicode MS" w:hAnsi="Sylfaen" w:cs="Sylfaen"/>
              </w:rPr>
              <w:t>ე</w:t>
            </w:r>
            <w:r w:rsidRPr="007E7D8B">
              <w:rPr>
                <w:rFonts w:eastAsia="Arial Unicode MS" w:cs="Arial Unicode MS"/>
              </w:rPr>
              <w:t xml:space="preserve"> </w:t>
            </w:r>
            <w:r w:rsidRPr="007E7D8B">
              <w:rPr>
                <w:rFonts w:ascii="Sylfaen" w:eastAsia="Arial Unicode MS" w:hAnsi="Sylfaen" w:cs="Sylfaen"/>
              </w:rPr>
              <w:t>მუხლის</w:t>
            </w:r>
            <w:r w:rsidRPr="007E7D8B">
              <w:rPr>
                <w:rFonts w:eastAsia="Arial Unicode MS" w:cs="Arial Unicode MS"/>
              </w:rPr>
              <w:t xml:space="preserve"> </w:t>
            </w:r>
            <w:r w:rsidRPr="007E7D8B">
              <w:rPr>
                <w:rFonts w:ascii="Sylfaen" w:eastAsia="Arial Unicode MS" w:hAnsi="Sylfaen" w:cs="Sylfaen"/>
              </w:rPr>
              <w:t>მე</w:t>
            </w:r>
            <w:r w:rsidRPr="007E7D8B">
              <w:rPr>
                <w:rFonts w:eastAsia="Arial Unicode MS" w:cs="Arial Unicode MS"/>
              </w:rPr>
              <w:t xml:space="preserve">-4 </w:t>
            </w:r>
            <w:r w:rsidRPr="007E7D8B">
              <w:rPr>
                <w:rFonts w:ascii="Sylfaen" w:eastAsia="Arial Unicode MS" w:hAnsi="Sylfaen" w:cs="Sylfaen"/>
              </w:rPr>
              <w:t>პუნქტი</w:t>
            </w:r>
            <w:r w:rsidR="00E56D9F">
              <w:rPr>
                <w:rFonts w:ascii="Sylfaen" w:eastAsia="Arial Unicode MS" w:hAnsi="Sylfaen" w:cs="Sylfaen"/>
                <w:lang w:val="ka-GE"/>
              </w:rPr>
              <w:t>ს პირველი წინადადება</w:t>
            </w:r>
            <w:r w:rsidR="00B27922" w:rsidRPr="007E7D8B">
              <w:rPr>
                <w:rFonts w:eastAsia="Arial Unicode MS" w:cs="Arial Unicode MS"/>
                <w:lang w:val="ka-GE"/>
              </w:rPr>
              <w:t>:</w:t>
            </w:r>
          </w:p>
          <w:p w14:paraId="7B8EA871" w14:textId="0E0FC089" w:rsidR="00773913" w:rsidRDefault="00773913" w:rsidP="00D650B6">
            <w:pPr>
              <w:spacing w:after="0" w:line="240" w:lineRule="auto"/>
              <w:rPr>
                <w:rFonts w:ascii="Sylfaen" w:hAnsi="Sylfaen"/>
                <w:color w:val="000000"/>
                <w:sz w:val="18"/>
                <w:szCs w:val="18"/>
                <w:lang w:val="ka-GE"/>
              </w:rPr>
            </w:pPr>
          </w:p>
          <w:p w14:paraId="0D5A07D6" w14:textId="69FFCDF4" w:rsidR="007E7D8B" w:rsidRPr="00E56D9F" w:rsidRDefault="00E56D9F" w:rsidP="00D650B6">
            <w:pPr>
              <w:spacing w:after="0" w:line="240" w:lineRule="auto"/>
              <w:rPr>
                <w:rFonts w:ascii="Sylfaen" w:hAnsi="Sylfaen"/>
                <w:color w:val="000000"/>
                <w:lang w:val="ka-GE"/>
              </w:rPr>
            </w:pPr>
            <w:r>
              <w:rPr>
                <w:rFonts w:ascii="Sylfaen" w:hAnsi="Sylfaen"/>
                <w:color w:val="000000"/>
                <w:lang w:val="ka-GE"/>
              </w:rPr>
              <w:t>„მეწარმეობის თავისუფლება უზრუნველყოფილია.“</w:t>
            </w:r>
          </w:p>
          <w:p w14:paraId="4D2ED1F8" w14:textId="1839FDE6" w:rsidR="007E7D8B" w:rsidRDefault="007E7D8B" w:rsidP="00D650B6">
            <w:pPr>
              <w:spacing w:after="0" w:line="240" w:lineRule="auto"/>
              <w:rPr>
                <w:rFonts w:ascii="Sylfaen" w:hAnsi="Sylfaen"/>
                <w:color w:val="000000"/>
                <w:sz w:val="18"/>
                <w:szCs w:val="18"/>
                <w:lang w:val="ka-GE"/>
              </w:rPr>
            </w:pPr>
          </w:p>
          <w:p w14:paraId="03CE1C20" w14:textId="31AF3EFB" w:rsidR="007E7D8B" w:rsidRDefault="007E7D8B" w:rsidP="00D650B6">
            <w:pPr>
              <w:spacing w:after="0" w:line="240" w:lineRule="auto"/>
              <w:rPr>
                <w:rFonts w:ascii="Sylfaen" w:hAnsi="Sylfaen"/>
                <w:color w:val="000000"/>
                <w:sz w:val="18"/>
                <w:szCs w:val="18"/>
                <w:lang w:val="ka-GE"/>
              </w:rPr>
            </w:pPr>
          </w:p>
          <w:p w14:paraId="38B624CB" w14:textId="5FF2FE87" w:rsidR="000B5B49" w:rsidRDefault="00EF151C" w:rsidP="00D650B6">
            <w:pPr>
              <w:spacing w:after="0" w:line="240" w:lineRule="auto"/>
              <w:rPr>
                <w:rFonts w:ascii="Sylfaen" w:eastAsia="Arial Unicode MS" w:hAnsi="Sylfaen" w:cs="Sylfaen"/>
                <w:lang w:val="ka-GE"/>
              </w:rPr>
            </w:pPr>
            <w:r w:rsidRPr="007E7D8B">
              <w:rPr>
                <w:rFonts w:ascii="Sylfaen" w:eastAsia="Arial Unicode MS" w:hAnsi="Sylfaen" w:cs="Sylfaen"/>
              </w:rPr>
              <w:t>საქართველოს</w:t>
            </w:r>
            <w:r w:rsidRPr="007E7D8B">
              <w:rPr>
                <w:rFonts w:eastAsia="Arial Unicode MS" w:cs="Arial Unicode MS"/>
              </w:rPr>
              <w:t xml:space="preserve"> </w:t>
            </w:r>
            <w:r w:rsidRPr="007E7D8B">
              <w:rPr>
                <w:rFonts w:ascii="Sylfaen" w:eastAsia="Arial Unicode MS" w:hAnsi="Sylfaen" w:cs="Sylfaen"/>
              </w:rPr>
              <w:t>კონსტიტუციის</w:t>
            </w:r>
            <w:r w:rsidR="00B74531">
              <w:rPr>
                <w:rFonts w:ascii="Sylfaen" w:eastAsia="Arial Unicode MS" w:hAnsi="Sylfaen" w:cs="Sylfaen"/>
                <w:lang w:val="ka-GE"/>
              </w:rPr>
              <w:t xml:space="preserve"> მე-20 მუხლის პირველი პუნქტის პირველი წინადადება</w:t>
            </w:r>
            <w:r w:rsidR="00F97CFC">
              <w:rPr>
                <w:rFonts w:ascii="Sylfaen" w:eastAsia="Arial Unicode MS" w:hAnsi="Sylfaen" w:cs="Sylfaen"/>
                <w:lang w:val="ka-GE"/>
              </w:rPr>
              <w:t>, მე-2 პუნქტი და მე-3 პუნქტი</w:t>
            </w:r>
            <w:r w:rsidR="00B74531">
              <w:rPr>
                <w:rFonts w:ascii="Sylfaen" w:eastAsia="Arial Unicode MS" w:hAnsi="Sylfaen" w:cs="Sylfaen"/>
                <w:lang w:val="ka-GE"/>
              </w:rPr>
              <w:t>:</w:t>
            </w:r>
          </w:p>
          <w:p w14:paraId="72F58172" w14:textId="4F73EE1F" w:rsidR="00B74531" w:rsidRDefault="00B74531" w:rsidP="00D650B6">
            <w:pPr>
              <w:spacing w:after="0" w:line="240" w:lineRule="auto"/>
              <w:rPr>
                <w:rFonts w:ascii="Sylfaen" w:eastAsia="Arial Unicode MS" w:hAnsi="Sylfaen" w:cs="Sylfaen"/>
                <w:lang w:val="ka-GE"/>
              </w:rPr>
            </w:pPr>
          </w:p>
          <w:p w14:paraId="2D82F0E8" w14:textId="08799F61" w:rsidR="00B74531" w:rsidRDefault="00B74531" w:rsidP="00BE66F1">
            <w:pPr>
              <w:pStyle w:val="a5"/>
              <w:numPr>
                <w:ilvl w:val="0"/>
                <w:numId w:val="33"/>
              </w:numPr>
              <w:spacing w:after="0" w:line="240" w:lineRule="auto"/>
              <w:rPr>
                <w:rFonts w:ascii="Sylfaen" w:eastAsia="Arial Unicode MS" w:hAnsi="Sylfaen" w:cs="Sylfaen"/>
                <w:lang w:val="ka-GE"/>
              </w:rPr>
            </w:pPr>
            <w:r w:rsidRPr="00BE66F1">
              <w:rPr>
                <w:rFonts w:ascii="Sylfaen" w:eastAsia="Arial Unicode MS" w:hAnsi="Sylfaen" w:cs="Sylfaen"/>
                <w:lang w:val="ka-GE"/>
              </w:rPr>
              <w:t>„</w:t>
            </w:r>
            <w:r w:rsidR="000528A9" w:rsidRPr="00BE66F1">
              <w:rPr>
                <w:rFonts w:ascii="Sylfaen" w:eastAsia="Arial Unicode MS" w:hAnsi="Sylfaen" w:cs="Sylfaen"/>
                <w:lang w:val="ka-GE"/>
              </w:rPr>
              <w:t>შემოქმედების თავისუფლება უზრუნველყოფილია“.</w:t>
            </w:r>
          </w:p>
          <w:p w14:paraId="3CE40FD3" w14:textId="2C3E0097" w:rsidR="00BE66F1" w:rsidRDefault="00D70834" w:rsidP="00BE66F1">
            <w:pPr>
              <w:pStyle w:val="a5"/>
              <w:numPr>
                <w:ilvl w:val="0"/>
                <w:numId w:val="33"/>
              </w:numPr>
              <w:spacing w:after="0" w:line="240" w:lineRule="auto"/>
              <w:rPr>
                <w:rFonts w:ascii="Sylfaen" w:eastAsia="Arial Unicode MS" w:hAnsi="Sylfaen" w:cs="Sylfaen"/>
                <w:lang w:val="ka-GE"/>
              </w:rPr>
            </w:pPr>
            <w:r>
              <w:rPr>
                <w:rFonts w:ascii="Sylfaen" w:eastAsia="Arial Unicode MS" w:hAnsi="Sylfaen" w:cs="Sylfaen"/>
                <w:lang w:val="ka-GE"/>
              </w:rPr>
              <w:t xml:space="preserve">შემოქმედებით პროცესში ჩარევა, შემოქმედებითი საქმიანობის </w:t>
            </w:r>
            <w:r w:rsidR="000D3C21">
              <w:rPr>
                <w:rFonts w:ascii="Sylfaen" w:eastAsia="Arial Unicode MS" w:hAnsi="Sylfaen" w:cs="Sylfaen"/>
                <w:lang w:val="ka-GE"/>
              </w:rPr>
              <w:t xml:space="preserve">სფეროში </w:t>
            </w:r>
            <w:r>
              <w:rPr>
                <w:rFonts w:ascii="Sylfaen" w:eastAsia="Arial Unicode MS" w:hAnsi="Sylfaen" w:cs="Sylfaen"/>
                <w:lang w:val="ka-GE"/>
              </w:rPr>
              <w:t>ც</w:t>
            </w:r>
            <w:r w:rsidR="000D3C21">
              <w:rPr>
                <w:rFonts w:ascii="Sylfaen" w:eastAsia="Arial Unicode MS" w:hAnsi="Sylfaen" w:cs="Sylfaen"/>
                <w:lang w:val="ka-GE"/>
              </w:rPr>
              <w:t>ე</w:t>
            </w:r>
            <w:r>
              <w:rPr>
                <w:rFonts w:ascii="Sylfaen" w:eastAsia="Arial Unicode MS" w:hAnsi="Sylfaen" w:cs="Sylfaen"/>
                <w:lang w:val="ka-GE"/>
              </w:rPr>
              <w:t>ნზურა დაუშვებელია.</w:t>
            </w:r>
          </w:p>
          <w:p w14:paraId="35458374" w14:textId="3151C80D" w:rsidR="00D70834" w:rsidRPr="00BE66F1" w:rsidRDefault="00D70834" w:rsidP="00BE66F1">
            <w:pPr>
              <w:pStyle w:val="a5"/>
              <w:numPr>
                <w:ilvl w:val="0"/>
                <w:numId w:val="33"/>
              </w:numPr>
              <w:spacing w:after="0" w:line="240" w:lineRule="auto"/>
              <w:rPr>
                <w:rFonts w:ascii="Sylfaen" w:eastAsia="Arial Unicode MS" w:hAnsi="Sylfaen" w:cs="Sylfaen"/>
                <w:lang w:val="ka-GE"/>
              </w:rPr>
            </w:pPr>
            <w:r>
              <w:rPr>
                <w:rFonts w:ascii="Sylfaen" w:eastAsia="Arial Unicode MS" w:hAnsi="Sylfaen" w:cs="Sylfaen"/>
                <w:lang w:val="ka-GE"/>
              </w:rPr>
              <w:t xml:space="preserve">შემოქმედებითი ნაწარმოების გავრცელების აკრძალვა დასაშვებია მხოლოდ სასამართლოს გადაწყვეტილებით, თუ ნაწარმოების გავრცელება ლახავს სხვათა უფლებებს. </w:t>
            </w:r>
          </w:p>
          <w:p w14:paraId="6A9BFFAB" w14:textId="22701667" w:rsidR="000B5B49" w:rsidRPr="00B6191F" w:rsidRDefault="000B5B49"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CB960C5" w14:textId="5FE32CEB" w:rsidR="00F43A31" w:rsidRDefault="0022540B" w:rsidP="00746076">
            <w:pPr>
              <w:spacing w:after="0" w:line="240" w:lineRule="auto"/>
              <w:jc w:val="both"/>
              <w:rPr>
                <w:rFonts w:ascii="Sylfaen" w:hAnsi="Sylfaen"/>
                <w:lang w:val="ka-GE"/>
              </w:rPr>
            </w:pPr>
            <w:r w:rsidRPr="00746076">
              <w:rPr>
                <w:rFonts w:ascii="Sylfaen" w:hAnsi="Sylfaen"/>
                <w:color w:val="000000"/>
                <w:lang w:val="ka-GE"/>
              </w:rPr>
              <w:lastRenderedPageBreak/>
              <w:t xml:space="preserve">„დებულება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 </w:t>
            </w:r>
            <w:r w:rsidRPr="00746076">
              <w:rPr>
                <w:rFonts w:ascii="Sylfaen" w:hAnsi="Sylfaen"/>
                <w:lang w:val="ka-GE"/>
              </w:rPr>
              <w:t xml:space="preserve">საქართველოს კულტურისა და ძეგლთა დაცვის მინისტრის 2015 წლის 23 ივნისის </w:t>
            </w:r>
            <w:r w:rsidRPr="00746076">
              <w:rPr>
                <w:rFonts w:ascii="Sylfaen" w:hAnsi="Sylfaen"/>
              </w:rPr>
              <w:t>N</w:t>
            </w:r>
            <w:r w:rsidRPr="00746076">
              <w:rPr>
                <w:rFonts w:ascii="Sylfaen" w:hAnsi="Sylfaen"/>
                <w:lang w:val="ka-GE"/>
              </w:rPr>
              <w:t>05/63 ბრძანებით დამტკიცებული „დებულება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w:t>
            </w:r>
            <w:r w:rsidRPr="00746076">
              <w:rPr>
                <w:rFonts w:ascii="Sylfaen" w:hAnsi="Sylfaen"/>
              </w:rPr>
              <w:t xml:space="preserve"> </w:t>
            </w:r>
            <w:r w:rsidRPr="00746076">
              <w:rPr>
                <w:rFonts w:ascii="Sylfaen" w:hAnsi="Sylfaen"/>
                <w:lang w:val="ka-GE"/>
              </w:rPr>
              <w:t xml:space="preserve">პირველი მუხლის </w:t>
            </w:r>
            <w:r w:rsidR="007305AE">
              <w:rPr>
                <w:rFonts w:ascii="Sylfaen" w:hAnsi="Sylfaen"/>
                <w:lang w:val="ka-GE"/>
              </w:rPr>
              <w:t>პირველი პუნქტის სიტყვები:</w:t>
            </w:r>
          </w:p>
          <w:p w14:paraId="0EE1951E" w14:textId="672B2F76" w:rsidR="00F43A31" w:rsidRDefault="00F43A31" w:rsidP="00746076">
            <w:pPr>
              <w:spacing w:after="0" w:line="240" w:lineRule="auto"/>
              <w:jc w:val="both"/>
              <w:rPr>
                <w:rFonts w:ascii="Sylfaen" w:hAnsi="Sylfaen"/>
                <w:lang w:val="ka-GE"/>
              </w:rPr>
            </w:pPr>
          </w:p>
          <w:p w14:paraId="7EC8B2A1" w14:textId="211C2B0F" w:rsidR="005657AE" w:rsidRDefault="005657AE" w:rsidP="00746076">
            <w:pPr>
              <w:spacing w:after="0" w:line="240" w:lineRule="auto"/>
              <w:jc w:val="both"/>
              <w:rPr>
                <w:rFonts w:ascii="Sylfaen" w:hAnsi="Sylfaen"/>
                <w:lang w:val="ka-GE"/>
              </w:rPr>
            </w:pPr>
            <w:r>
              <w:rPr>
                <w:rFonts w:ascii="Sylfaen" w:hAnsi="Sylfaen"/>
                <w:lang w:val="ka-GE"/>
              </w:rPr>
              <w:t>„</w:t>
            </w:r>
            <w:r w:rsidR="002B5659">
              <w:rPr>
                <w:rFonts w:ascii="Sylfaen" w:hAnsi="Sylfaen"/>
                <w:lang w:val="ka-GE"/>
              </w:rPr>
              <w:t>კულტურული ფასეულობის საქართველოს საბაჟო და სახელმწიფო საზღვარზე გატანის საფუ</w:t>
            </w:r>
            <w:r w:rsidR="00617B47">
              <w:rPr>
                <w:rFonts w:ascii="Sylfaen" w:hAnsi="Sylfaen"/>
                <w:lang w:val="ka-GE"/>
              </w:rPr>
              <w:t>ძ</w:t>
            </w:r>
            <w:r w:rsidR="002B5659">
              <w:rPr>
                <w:rFonts w:ascii="Sylfaen" w:hAnsi="Sylfaen"/>
                <w:lang w:val="ka-GE"/>
              </w:rPr>
              <w:t>ველს წარმოადგენს კულტურულ ფასეულობათა საქართველოდან გატანის ან დროებით გატანის სანებართვო მოწმობა“.</w:t>
            </w:r>
          </w:p>
          <w:p w14:paraId="64696A16" w14:textId="77777777" w:rsidR="00F43A31" w:rsidRDefault="00F43A31" w:rsidP="00746076">
            <w:pPr>
              <w:spacing w:after="0" w:line="240" w:lineRule="auto"/>
              <w:jc w:val="both"/>
              <w:rPr>
                <w:rFonts w:ascii="Sylfaen" w:hAnsi="Sylfaen"/>
                <w:lang w:val="ka-GE"/>
              </w:rPr>
            </w:pPr>
          </w:p>
          <w:p w14:paraId="185D07B9" w14:textId="77777777" w:rsidR="00F43A31" w:rsidRDefault="00F43A31" w:rsidP="00746076">
            <w:pPr>
              <w:spacing w:after="0" w:line="240" w:lineRule="auto"/>
              <w:jc w:val="both"/>
              <w:rPr>
                <w:rFonts w:ascii="Sylfaen" w:hAnsi="Sylfaen"/>
                <w:lang w:val="ka-GE"/>
              </w:rPr>
            </w:pPr>
          </w:p>
          <w:p w14:paraId="58392E04" w14:textId="20FDE0E3" w:rsidR="0022540B" w:rsidRPr="00536814" w:rsidRDefault="009C77E5" w:rsidP="00746076">
            <w:pPr>
              <w:spacing w:after="0" w:line="240" w:lineRule="auto"/>
              <w:jc w:val="both"/>
              <w:rPr>
                <w:rFonts w:ascii="Sylfaen" w:hAnsi="Sylfaen"/>
                <w:lang w:val="ka-GE"/>
              </w:rPr>
            </w:pPr>
            <w:r w:rsidRPr="00536814">
              <w:rPr>
                <w:rFonts w:ascii="Sylfaen" w:hAnsi="Sylfaen"/>
                <w:color w:val="000000"/>
                <w:lang w:val="ka-GE"/>
              </w:rPr>
              <w:t xml:space="preserve">„დებულება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w:t>
            </w:r>
            <w:r w:rsidRPr="00536814">
              <w:rPr>
                <w:rFonts w:ascii="Sylfaen" w:hAnsi="Sylfaen"/>
                <w:color w:val="000000"/>
                <w:lang w:val="ka-GE"/>
              </w:rPr>
              <w:lastRenderedPageBreak/>
              <w:t xml:space="preserve">მომსახურების ანაზღაურების წესის შესახებ“ </w:t>
            </w:r>
            <w:r w:rsidRPr="00536814">
              <w:rPr>
                <w:rFonts w:ascii="Sylfaen" w:hAnsi="Sylfaen"/>
                <w:lang w:val="ka-GE"/>
              </w:rPr>
              <w:t xml:space="preserve">საქართველოს კულტურისა და ძეგლთა დაცვის მინისტრის 2015 წლის 23 ივნისის </w:t>
            </w:r>
            <w:r w:rsidRPr="00536814">
              <w:rPr>
                <w:rFonts w:ascii="Sylfaen" w:hAnsi="Sylfaen"/>
              </w:rPr>
              <w:t>N</w:t>
            </w:r>
            <w:r w:rsidRPr="00536814">
              <w:rPr>
                <w:rFonts w:ascii="Sylfaen" w:hAnsi="Sylfaen"/>
                <w:lang w:val="ka-GE"/>
              </w:rPr>
              <w:t>05/63 ბრძანებით დამტკიცებული „დებულება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w:t>
            </w:r>
            <w:r w:rsidRPr="00536814">
              <w:rPr>
                <w:rFonts w:ascii="Sylfaen" w:hAnsi="Sylfaen"/>
              </w:rPr>
              <w:t xml:space="preserve"> </w:t>
            </w:r>
            <w:r w:rsidRPr="00536814">
              <w:rPr>
                <w:rFonts w:ascii="Sylfaen" w:hAnsi="Sylfaen"/>
                <w:lang w:val="ka-GE"/>
              </w:rPr>
              <w:t xml:space="preserve">პირველი მუხლის </w:t>
            </w:r>
            <w:r w:rsidR="0022540B" w:rsidRPr="00536814">
              <w:rPr>
                <w:rFonts w:ascii="Sylfaen" w:hAnsi="Sylfaen"/>
                <w:lang w:val="ka-GE"/>
              </w:rPr>
              <w:t>მე-3 პუნქტი:</w:t>
            </w:r>
          </w:p>
          <w:p w14:paraId="2CD6DD69" w14:textId="77777777" w:rsidR="00746076" w:rsidRPr="00536814" w:rsidRDefault="00746076" w:rsidP="00746076">
            <w:pPr>
              <w:spacing w:after="0" w:line="240" w:lineRule="auto"/>
              <w:jc w:val="both"/>
              <w:rPr>
                <w:rFonts w:ascii="Sylfaen" w:hAnsi="Sylfaen"/>
                <w:lang w:val="ka-GE"/>
              </w:rPr>
            </w:pPr>
          </w:p>
          <w:p w14:paraId="368A295F" w14:textId="76D0ECA6" w:rsidR="00D516F3" w:rsidRPr="00536814" w:rsidRDefault="00D516F3" w:rsidP="00746076">
            <w:pPr>
              <w:spacing w:after="0" w:line="240" w:lineRule="auto"/>
              <w:jc w:val="both"/>
              <w:rPr>
                <w:rFonts w:ascii="Sylfaen" w:hAnsi="Sylfaen"/>
                <w:lang w:val="ka-GE"/>
              </w:rPr>
            </w:pPr>
            <w:r w:rsidRPr="00536814">
              <w:rPr>
                <w:rFonts w:ascii="Sylfaen" w:hAnsi="Sylfaen"/>
                <w:lang w:val="ka-GE"/>
              </w:rPr>
              <w:t>„კულტურული ფასეულობის საქართველოდან გატანის</w:t>
            </w:r>
            <w:r w:rsidR="00D43807" w:rsidRPr="00536814">
              <w:rPr>
                <w:rFonts w:ascii="Sylfaen" w:hAnsi="Sylfaen"/>
                <w:lang w:val="ka-GE"/>
              </w:rPr>
              <w:t xml:space="preserve"> ან დროებით გატანის სანებართვო მოწმობას გასცემს საქართველოს კულტურისა და ძეგლთა დაცვის სამინისტროს მმართველობის სფეროში არსებული საჯარო სამართლის იურიდიული პირი - საქართველოს კულტურული მემკვიდრეობის დაცვის ეროვნული სააგენტო (შემდგომში - ეროვნული სააგენტო).“</w:t>
            </w:r>
          </w:p>
          <w:p w14:paraId="7345CF93" w14:textId="77777777" w:rsidR="0022540B" w:rsidRPr="00746076" w:rsidRDefault="0022540B" w:rsidP="00746076">
            <w:pPr>
              <w:spacing w:after="0" w:line="240" w:lineRule="auto"/>
              <w:jc w:val="both"/>
              <w:rPr>
                <w:rFonts w:ascii="Sylfaen" w:hAnsi="Sylfaen"/>
                <w:color w:val="000000"/>
                <w:lang w:val="ka-GE"/>
              </w:rPr>
            </w:pPr>
          </w:p>
          <w:p w14:paraId="3870B83F" w14:textId="257CFB64" w:rsidR="00B6191F" w:rsidRDefault="00B6191F" w:rsidP="00746076">
            <w:pPr>
              <w:spacing w:after="0" w:line="240" w:lineRule="auto"/>
              <w:jc w:val="both"/>
              <w:rPr>
                <w:rFonts w:ascii="Sylfaen" w:hAnsi="Sylfaen"/>
                <w:lang w:val="ka-GE"/>
              </w:rPr>
            </w:pPr>
            <w:r w:rsidRPr="00746076">
              <w:rPr>
                <w:rFonts w:ascii="Sylfaen" w:hAnsi="Sylfaen"/>
                <w:color w:val="000000"/>
                <w:lang w:val="ka-GE"/>
              </w:rPr>
              <w:t xml:space="preserve">„დებულება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 </w:t>
            </w:r>
            <w:r w:rsidRPr="00746076">
              <w:rPr>
                <w:rFonts w:ascii="Sylfaen" w:hAnsi="Sylfaen"/>
                <w:lang w:val="ka-GE"/>
              </w:rPr>
              <w:t xml:space="preserve">საქართველოს კულტურისა და ძეგლთა დაცვის მინისტრის 2015 წლის 23 ივნისის </w:t>
            </w:r>
            <w:r w:rsidRPr="00746076">
              <w:rPr>
                <w:rFonts w:ascii="Sylfaen" w:hAnsi="Sylfaen"/>
              </w:rPr>
              <w:t>N</w:t>
            </w:r>
            <w:r w:rsidRPr="00746076">
              <w:rPr>
                <w:rFonts w:ascii="Sylfaen" w:hAnsi="Sylfaen"/>
                <w:lang w:val="ka-GE"/>
              </w:rPr>
              <w:t>05/63 ბრძანებით დამტკიცებული „დებულება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w:t>
            </w:r>
            <w:r w:rsidRPr="00746076">
              <w:rPr>
                <w:rFonts w:ascii="Sylfaen" w:hAnsi="Sylfaen"/>
              </w:rPr>
              <w:t xml:space="preserve"> </w:t>
            </w:r>
            <w:r w:rsidRPr="00746076">
              <w:rPr>
                <w:rFonts w:ascii="Sylfaen" w:hAnsi="Sylfaen"/>
                <w:lang w:val="ka-GE"/>
              </w:rPr>
              <w:t>მე-2 მუხლი</w:t>
            </w:r>
            <w:r w:rsidR="004A5862">
              <w:rPr>
                <w:rFonts w:ascii="Sylfaen" w:hAnsi="Sylfaen"/>
                <w:lang w:val="ka-GE"/>
              </w:rPr>
              <w:t>ს პირველი და მე-2 პუნქტები</w:t>
            </w:r>
            <w:r w:rsidRPr="00746076">
              <w:rPr>
                <w:rFonts w:ascii="Sylfaen" w:hAnsi="Sylfaen"/>
                <w:lang w:val="ka-GE"/>
              </w:rPr>
              <w:t>:</w:t>
            </w:r>
          </w:p>
          <w:p w14:paraId="58A786DA" w14:textId="77777777" w:rsidR="004A5862" w:rsidRPr="00746076" w:rsidRDefault="004A5862" w:rsidP="00746076">
            <w:pPr>
              <w:spacing w:after="0" w:line="240" w:lineRule="auto"/>
              <w:jc w:val="both"/>
              <w:rPr>
                <w:rFonts w:ascii="Sylfaen" w:hAnsi="Sylfaen"/>
                <w:lang w:val="ka-GE"/>
              </w:rPr>
            </w:pPr>
          </w:p>
          <w:p w14:paraId="4EE3027C" w14:textId="77777777" w:rsidR="002F127B" w:rsidRPr="00746076" w:rsidRDefault="00B6191F" w:rsidP="00746076">
            <w:pPr>
              <w:ind w:right="168"/>
              <w:jc w:val="both"/>
              <w:rPr>
                <w:rFonts w:ascii="Sylfaen" w:hAnsi="Sylfaen"/>
                <w:color w:val="000000"/>
                <w:lang w:val="ka-GE"/>
              </w:rPr>
            </w:pPr>
            <w:r w:rsidRPr="00746076">
              <w:rPr>
                <w:rFonts w:ascii="Sylfaen" w:hAnsi="Sylfaen"/>
                <w:color w:val="000000"/>
                <w:lang w:val="ka-GE"/>
              </w:rPr>
              <w:t>„</w:t>
            </w:r>
            <w:r w:rsidR="006F5CDA" w:rsidRPr="00746076">
              <w:rPr>
                <w:rFonts w:ascii="Sylfaen" w:hAnsi="Sylfaen"/>
                <w:color w:val="000000"/>
                <w:lang w:val="ka-GE"/>
              </w:rPr>
              <w:t xml:space="preserve">1.კულტურული ფასეულობის საქართველოდან გატანის ან დროებით გატანის სანებართვო მოწმობის გაცემის საფუძველს წამოადგენს ფიზიკური ან იურიდიული პირის წერილობითი განცხადება, რომელიც წარედგინება ეროვნულ სააგენტოს. </w:t>
            </w:r>
          </w:p>
          <w:p w14:paraId="499D3426" w14:textId="77777777" w:rsidR="001E5E50" w:rsidRPr="00746076" w:rsidRDefault="001E5E50" w:rsidP="00746076">
            <w:pPr>
              <w:ind w:right="168"/>
              <w:jc w:val="both"/>
              <w:rPr>
                <w:rFonts w:ascii="Sylfaen" w:hAnsi="Sylfaen"/>
                <w:lang w:val="ka-GE"/>
              </w:rPr>
            </w:pPr>
            <w:r w:rsidRPr="00746076">
              <w:rPr>
                <w:rFonts w:ascii="Sylfaen" w:hAnsi="Sylfaen"/>
                <w:lang w:val="ka-GE"/>
              </w:rPr>
              <w:t xml:space="preserve">2.სანებართვო </w:t>
            </w:r>
            <w:r w:rsidR="0022540B" w:rsidRPr="00746076">
              <w:rPr>
                <w:rFonts w:ascii="Sylfaen" w:hAnsi="Sylfaen"/>
                <w:lang w:val="ka-GE"/>
              </w:rPr>
              <w:t>მოწმობის მოთხოვნის შესახებ განცხადებას თან უნდა ერთვოდეს:</w:t>
            </w:r>
          </w:p>
          <w:p w14:paraId="18B455D2" w14:textId="77777777" w:rsidR="0022540B" w:rsidRPr="00746076" w:rsidRDefault="0022540B" w:rsidP="00746076">
            <w:pPr>
              <w:ind w:right="168"/>
              <w:jc w:val="both"/>
              <w:rPr>
                <w:rFonts w:ascii="Sylfaen" w:hAnsi="Sylfaen"/>
                <w:lang w:val="ka-GE"/>
              </w:rPr>
            </w:pPr>
            <w:r w:rsidRPr="00746076">
              <w:rPr>
                <w:rFonts w:ascii="Sylfaen" w:hAnsi="Sylfaen"/>
                <w:lang w:val="ka-GE"/>
              </w:rPr>
              <w:t>ა)</w:t>
            </w:r>
            <w:r w:rsidR="008630E6" w:rsidRPr="00746076">
              <w:rPr>
                <w:rFonts w:ascii="Sylfaen" w:hAnsi="Sylfaen"/>
                <w:lang w:val="ka-GE"/>
              </w:rPr>
              <w:t xml:space="preserve"> გასატანი კულტურული ფასეულობის 3 ფერადი ფოტოსურათი (ზომით 9</w:t>
            </w:r>
            <w:r w:rsidR="008630E6" w:rsidRPr="00746076">
              <w:rPr>
                <w:rFonts w:ascii="Sylfaen" w:hAnsi="Sylfaen"/>
              </w:rPr>
              <w:t>x</w:t>
            </w:r>
            <w:r w:rsidR="008630E6" w:rsidRPr="00746076">
              <w:rPr>
                <w:rFonts w:ascii="Sylfaen" w:hAnsi="Sylfaen"/>
                <w:lang w:val="ka-GE"/>
              </w:rPr>
              <w:t>13 სმ);</w:t>
            </w:r>
          </w:p>
          <w:p w14:paraId="3788397D" w14:textId="77777777" w:rsidR="0091208A" w:rsidRPr="00746076" w:rsidRDefault="0091208A" w:rsidP="00746076">
            <w:pPr>
              <w:ind w:right="168"/>
              <w:jc w:val="both"/>
              <w:rPr>
                <w:rFonts w:ascii="Sylfaen" w:hAnsi="Sylfaen"/>
                <w:lang w:val="ka-GE"/>
              </w:rPr>
            </w:pPr>
            <w:r w:rsidRPr="00746076">
              <w:rPr>
                <w:rFonts w:ascii="Sylfaen" w:hAnsi="Sylfaen"/>
                <w:lang w:val="ka-GE"/>
              </w:rPr>
              <w:t>ბ) კულტურული ფასეულობის გამტანი პირის პირადობის დამადასტურებელი მოწმობის ან პასპორტის ქსეროასლი;</w:t>
            </w:r>
          </w:p>
          <w:p w14:paraId="5472B043" w14:textId="77777777" w:rsidR="0091208A" w:rsidRPr="00746076" w:rsidRDefault="0091208A" w:rsidP="00746076">
            <w:pPr>
              <w:ind w:right="168"/>
              <w:jc w:val="both"/>
              <w:rPr>
                <w:rFonts w:ascii="Sylfaen" w:hAnsi="Sylfaen"/>
                <w:lang w:val="ka-GE"/>
              </w:rPr>
            </w:pPr>
            <w:r w:rsidRPr="00746076">
              <w:rPr>
                <w:rFonts w:ascii="Sylfaen" w:hAnsi="Sylfaen"/>
                <w:lang w:val="ka-GE"/>
              </w:rPr>
              <w:lastRenderedPageBreak/>
              <w:t>გ) ბეჭდური გამოცემის შემთხვევაში განაცხადს თან უნდა ერთვოდეს ბეჭდური გამოცემის სატიტულო გვერდის ქსეროასლი;</w:t>
            </w:r>
          </w:p>
          <w:p w14:paraId="2E114DFB" w14:textId="77777777" w:rsidR="002A5F92" w:rsidRPr="00746076" w:rsidRDefault="002A5F92" w:rsidP="00746076">
            <w:pPr>
              <w:ind w:right="168"/>
              <w:jc w:val="both"/>
              <w:rPr>
                <w:rFonts w:ascii="Sylfaen" w:hAnsi="Sylfaen"/>
                <w:lang w:val="ka-GE"/>
              </w:rPr>
            </w:pPr>
            <w:r w:rsidRPr="00746076">
              <w:rPr>
                <w:rFonts w:ascii="Sylfaen" w:hAnsi="Sylfaen"/>
                <w:lang w:val="ka-GE"/>
              </w:rPr>
              <w:t xml:space="preserve">დ) </w:t>
            </w:r>
            <w:r w:rsidR="008602DD" w:rsidRPr="00746076">
              <w:rPr>
                <w:rFonts w:ascii="Sylfaen" w:hAnsi="Sylfaen"/>
                <w:lang w:val="ka-GE"/>
              </w:rPr>
              <w:t>კულტურული ფასეულობების სიმრავლის შემთხვევაში, განაცხადს თან უნდა ერთვოდეს ჩამონათვალი (2 ეგზ.);</w:t>
            </w:r>
          </w:p>
          <w:p w14:paraId="36A8C7D8" w14:textId="77777777" w:rsidR="00E40326" w:rsidRDefault="00E40326" w:rsidP="00746076">
            <w:pPr>
              <w:ind w:right="168"/>
              <w:jc w:val="both"/>
              <w:rPr>
                <w:rFonts w:ascii="Sylfaen" w:hAnsi="Sylfaen"/>
                <w:lang w:val="ka-GE"/>
              </w:rPr>
            </w:pPr>
            <w:r w:rsidRPr="00746076">
              <w:rPr>
                <w:rFonts w:ascii="Sylfaen" w:hAnsi="Sylfaen"/>
                <w:lang w:val="ka-GE"/>
              </w:rPr>
              <w:t xml:space="preserve">ე) </w:t>
            </w:r>
            <w:r w:rsidR="00925E6D" w:rsidRPr="00746076">
              <w:rPr>
                <w:rFonts w:ascii="Sylfaen" w:hAnsi="Sylfaen"/>
                <w:lang w:val="ka-GE"/>
              </w:rPr>
              <w:t>იმ შემთხვევაში, თუ ფოტოსურათით შეუძლებელია კუტურული</w:t>
            </w:r>
            <w:r w:rsidR="002A1B43" w:rsidRPr="00746076">
              <w:rPr>
                <w:rFonts w:ascii="Sylfaen" w:hAnsi="Sylfaen"/>
                <w:lang w:val="ka-GE"/>
              </w:rPr>
              <w:t xml:space="preserve"> ფასეულობის შესრულების პერიოდის, მასალის ან იდენტიფიკაციისათვის საჭირო სხვა მონაცემების დადგენა, განმცხადებელი ვალდებულია ეროვნული სააგენტოს მოთხოვნის შემთხვევაში, გასატანი კულტურული ფასეულობა წარადგინოს ეროვნულ სააგენტოში.</w:t>
            </w:r>
          </w:p>
          <w:p w14:paraId="4EADE33A" w14:textId="77777777" w:rsidR="00F11793" w:rsidRDefault="00F11793" w:rsidP="00346744">
            <w:pPr>
              <w:ind w:right="168"/>
              <w:jc w:val="both"/>
              <w:rPr>
                <w:rFonts w:ascii="Sylfaen" w:hAnsi="Sylfaen"/>
                <w:u w:val="single"/>
                <w:lang w:val="ka-GE"/>
              </w:rPr>
            </w:pPr>
          </w:p>
          <w:p w14:paraId="3188B375" w14:textId="5613941F" w:rsidR="00F11793" w:rsidRDefault="00F11793" w:rsidP="00346744">
            <w:pPr>
              <w:ind w:right="168"/>
              <w:jc w:val="both"/>
              <w:rPr>
                <w:rFonts w:ascii="Sylfaen" w:hAnsi="Sylfaen"/>
                <w:lang w:val="ka-GE"/>
              </w:rPr>
            </w:pPr>
            <w:r w:rsidRPr="00746076">
              <w:rPr>
                <w:rFonts w:ascii="Sylfaen" w:hAnsi="Sylfaen"/>
                <w:color w:val="000000"/>
                <w:lang w:val="ka-GE"/>
              </w:rPr>
              <w:t xml:space="preserve">„დებულება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 </w:t>
            </w:r>
            <w:r w:rsidRPr="00746076">
              <w:rPr>
                <w:rFonts w:ascii="Sylfaen" w:hAnsi="Sylfaen"/>
                <w:lang w:val="ka-GE"/>
              </w:rPr>
              <w:t xml:space="preserve">საქართველოს კულტურისა და ძეგლთა დაცვის მინისტრის 2015 წლის 23 ივნისის </w:t>
            </w:r>
            <w:r w:rsidRPr="00746076">
              <w:rPr>
                <w:rFonts w:ascii="Sylfaen" w:hAnsi="Sylfaen"/>
              </w:rPr>
              <w:t>N</w:t>
            </w:r>
            <w:r w:rsidRPr="00746076">
              <w:rPr>
                <w:rFonts w:ascii="Sylfaen" w:hAnsi="Sylfaen"/>
                <w:lang w:val="ka-GE"/>
              </w:rPr>
              <w:t>05/63 ბრძანებით დამტკიცებული „დებულება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w:t>
            </w:r>
            <w:r w:rsidRPr="00746076">
              <w:rPr>
                <w:rFonts w:ascii="Sylfaen" w:hAnsi="Sylfaen"/>
              </w:rPr>
              <w:t xml:space="preserve"> </w:t>
            </w:r>
            <w:r w:rsidRPr="00746076">
              <w:rPr>
                <w:rFonts w:ascii="Sylfaen" w:hAnsi="Sylfaen"/>
                <w:lang w:val="ka-GE"/>
              </w:rPr>
              <w:t>მე-2 მუხლი</w:t>
            </w:r>
            <w:r>
              <w:rPr>
                <w:rFonts w:ascii="Sylfaen" w:hAnsi="Sylfaen"/>
                <w:lang w:val="ka-GE"/>
              </w:rPr>
              <w:t>ს მე-14 პუნქტი:</w:t>
            </w:r>
          </w:p>
          <w:p w14:paraId="5BF1981B" w14:textId="77777777" w:rsidR="00F11793" w:rsidRDefault="00F11793" w:rsidP="00346744">
            <w:pPr>
              <w:ind w:right="168"/>
              <w:jc w:val="both"/>
              <w:rPr>
                <w:rFonts w:ascii="Sylfaen" w:hAnsi="Sylfaen"/>
                <w:lang w:val="ka-GE"/>
              </w:rPr>
            </w:pPr>
            <w:r>
              <w:rPr>
                <w:rFonts w:ascii="Sylfaen" w:hAnsi="Sylfaen"/>
                <w:lang w:val="ka-GE"/>
              </w:rPr>
              <w:t xml:space="preserve">„თანამედროვე კულტურული ფასეულობის გატანაზე ეროვნული სააგენტო გადაწყვეტილებას იღებს განცხადების შეტანიდან არაუგვიანეს 20 სამუშაო დღის ვადაში“. </w:t>
            </w:r>
          </w:p>
          <w:p w14:paraId="523B545F" w14:textId="20B724B3" w:rsidR="005B4EE8" w:rsidRPr="005B4EE8" w:rsidRDefault="005B4EE8" w:rsidP="00346744">
            <w:pPr>
              <w:ind w:right="168"/>
              <w:jc w:val="both"/>
              <w:rPr>
                <w:rFonts w:ascii="Sylfaen" w:hAnsi="Sylfaen"/>
                <w:lang w:val="ka-GE"/>
              </w:rPr>
            </w:pPr>
            <w:r>
              <w:rPr>
                <w:rFonts w:ascii="Sylfaen" w:hAnsi="Sylfaen"/>
                <w:lang w:val="ka-GE"/>
              </w:rPr>
              <w:t xml:space="preserve"> </w:t>
            </w:r>
          </w:p>
        </w:tc>
        <w:tc>
          <w:tcPr>
            <w:tcW w:w="5411" w:type="dxa"/>
            <w:shd w:val="clear" w:color="auto" w:fill="auto"/>
          </w:tcPr>
          <w:p w14:paraId="7DFD830F" w14:textId="77777777" w:rsidR="00252FE8" w:rsidRPr="004E4FA1" w:rsidRDefault="00252FE8" w:rsidP="00252FE8">
            <w:pPr>
              <w:spacing w:after="0" w:line="240" w:lineRule="auto"/>
              <w:rPr>
                <w:color w:val="000000"/>
                <w:sz w:val="18"/>
                <w:szCs w:val="18"/>
                <w:lang w:val="ka-GE"/>
              </w:rPr>
            </w:pPr>
            <w:r w:rsidRPr="004E4FA1">
              <w:rPr>
                <w:rFonts w:ascii="Sylfaen" w:eastAsia="Arial Unicode MS" w:hAnsi="Sylfaen" w:cs="Sylfaen"/>
              </w:rPr>
              <w:lastRenderedPageBreak/>
              <w:t>საქართველოს</w:t>
            </w:r>
            <w:r w:rsidRPr="004E4FA1">
              <w:rPr>
                <w:rFonts w:eastAsia="Arial Unicode MS" w:cs="Arial Unicode MS"/>
              </w:rPr>
              <w:t xml:space="preserve"> </w:t>
            </w:r>
            <w:r w:rsidRPr="004E4FA1">
              <w:rPr>
                <w:rFonts w:ascii="Sylfaen" w:eastAsia="Arial Unicode MS" w:hAnsi="Sylfaen" w:cs="Sylfaen"/>
              </w:rPr>
              <w:t>კონსტიტუციის</w:t>
            </w:r>
            <w:r w:rsidRPr="004E4FA1">
              <w:rPr>
                <w:rFonts w:eastAsia="Arial Unicode MS" w:cs="Arial Unicode MS"/>
              </w:rPr>
              <w:t xml:space="preserve"> </w:t>
            </w:r>
            <w:r w:rsidRPr="004E4FA1">
              <w:rPr>
                <w:rFonts w:ascii="Sylfaen" w:eastAsia="Arial Unicode MS" w:hAnsi="Sylfaen" w:cs="Sylfaen"/>
              </w:rPr>
              <w:t>მე</w:t>
            </w:r>
            <w:r w:rsidRPr="004E4FA1">
              <w:rPr>
                <w:rFonts w:eastAsia="Arial Unicode MS" w:cs="Arial Unicode MS"/>
              </w:rPr>
              <w:t xml:space="preserve">-19 </w:t>
            </w:r>
            <w:r w:rsidRPr="004E4FA1">
              <w:rPr>
                <w:rFonts w:ascii="Sylfaen" w:eastAsia="Arial Unicode MS" w:hAnsi="Sylfaen" w:cs="Sylfaen"/>
              </w:rPr>
              <w:t>მუხლის</w:t>
            </w:r>
            <w:r w:rsidRPr="004E4FA1">
              <w:rPr>
                <w:rFonts w:eastAsia="Arial Unicode MS" w:cs="Arial Unicode MS"/>
              </w:rPr>
              <w:t xml:space="preserve"> </w:t>
            </w:r>
            <w:r w:rsidRPr="004E4FA1">
              <w:rPr>
                <w:rFonts w:ascii="Sylfaen" w:eastAsia="Arial Unicode MS" w:hAnsi="Sylfaen" w:cs="Sylfaen"/>
              </w:rPr>
              <w:t>პირველი</w:t>
            </w:r>
            <w:r w:rsidRPr="004E4FA1">
              <w:rPr>
                <w:rFonts w:eastAsia="Arial Unicode MS" w:cs="Arial Unicode MS"/>
              </w:rPr>
              <w:t xml:space="preserve"> </w:t>
            </w:r>
            <w:r w:rsidRPr="004E4FA1">
              <w:rPr>
                <w:rFonts w:ascii="Sylfaen" w:eastAsia="Arial Unicode MS" w:hAnsi="Sylfaen" w:cs="Sylfaen"/>
              </w:rPr>
              <w:t>და</w:t>
            </w:r>
            <w:r w:rsidRPr="004E4FA1">
              <w:rPr>
                <w:rFonts w:eastAsia="Arial Unicode MS" w:cs="Arial Unicode MS"/>
              </w:rPr>
              <w:t xml:space="preserve"> </w:t>
            </w:r>
            <w:r w:rsidRPr="004E4FA1">
              <w:rPr>
                <w:rFonts w:ascii="Sylfaen" w:eastAsia="Arial Unicode MS" w:hAnsi="Sylfaen" w:cs="Sylfaen"/>
              </w:rPr>
              <w:t>მე</w:t>
            </w:r>
            <w:r w:rsidRPr="004E4FA1">
              <w:rPr>
                <w:rFonts w:eastAsia="Arial Unicode MS" w:cs="Arial Unicode MS"/>
              </w:rPr>
              <w:t xml:space="preserve">-2 </w:t>
            </w:r>
            <w:r w:rsidRPr="004E4FA1">
              <w:rPr>
                <w:rFonts w:ascii="Sylfaen" w:eastAsia="Arial Unicode MS" w:hAnsi="Sylfaen" w:cs="Sylfaen"/>
              </w:rPr>
              <w:t>პუნქტები</w:t>
            </w:r>
            <w:r w:rsidRPr="004E4FA1">
              <w:rPr>
                <w:rFonts w:eastAsia="Arial Unicode MS" w:cs="Arial Unicode MS"/>
                <w:lang w:val="ka-GE"/>
              </w:rPr>
              <w:t>:</w:t>
            </w:r>
          </w:p>
          <w:p w14:paraId="0199CBDE" w14:textId="77777777" w:rsidR="00252FE8" w:rsidRPr="004E4FA1" w:rsidRDefault="00252FE8" w:rsidP="00252FE8">
            <w:pPr>
              <w:spacing w:after="0" w:line="240" w:lineRule="auto"/>
              <w:rPr>
                <w:color w:val="000000"/>
                <w:sz w:val="18"/>
                <w:szCs w:val="18"/>
                <w:lang w:val="ka-GE"/>
              </w:rPr>
            </w:pPr>
          </w:p>
          <w:p w14:paraId="042EA90B" w14:textId="77777777" w:rsidR="00252FE8" w:rsidRPr="004E4FA1" w:rsidRDefault="00252FE8" w:rsidP="00252FE8">
            <w:pPr>
              <w:pStyle w:val="a5"/>
              <w:numPr>
                <w:ilvl w:val="0"/>
                <w:numId w:val="32"/>
              </w:numPr>
              <w:spacing w:after="0" w:line="240" w:lineRule="auto"/>
              <w:rPr>
                <w:color w:val="000000"/>
                <w:lang w:val="ka-GE"/>
              </w:rPr>
            </w:pPr>
            <w:r w:rsidRPr="004E4FA1">
              <w:rPr>
                <w:rFonts w:ascii="Sylfaen" w:hAnsi="Sylfaen" w:cs="Sylfaen"/>
                <w:color w:val="000000"/>
                <w:lang w:val="ka-GE"/>
              </w:rPr>
              <w:t>საკუთრებისა</w:t>
            </w:r>
            <w:r w:rsidRPr="004E4FA1">
              <w:rPr>
                <w:color w:val="000000"/>
                <w:lang w:val="ka-GE"/>
              </w:rPr>
              <w:t xml:space="preserve"> </w:t>
            </w:r>
            <w:r w:rsidRPr="004E4FA1">
              <w:rPr>
                <w:rFonts w:ascii="Sylfaen" w:hAnsi="Sylfaen" w:cs="Sylfaen"/>
                <w:color w:val="000000"/>
                <w:lang w:val="ka-GE"/>
              </w:rPr>
              <w:t>და</w:t>
            </w:r>
            <w:r w:rsidRPr="004E4FA1">
              <w:rPr>
                <w:color w:val="000000"/>
                <w:lang w:val="ka-GE"/>
              </w:rPr>
              <w:t xml:space="preserve"> </w:t>
            </w:r>
            <w:r w:rsidRPr="004E4FA1">
              <w:rPr>
                <w:rFonts w:ascii="Sylfaen" w:hAnsi="Sylfaen" w:cs="Sylfaen"/>
                <w:color w:val="000000"/>
                <w:lang w:val="ka-GE"/>
              </w:rPr>
              <w:t>მემკვიდრეობის</w:t>
            </w:r>
            <w:r w:rsidRPr="004E4FA1">
              <w:rPr>
                <w:color w:val="000000"/>
                <w:lang w:val="ka-GE"/>
              </w:rPr>
              <w:t xml:space="preserve"> </w:t>
            </w:r>
            <w:r w:rsidRPr="004E4FA1">
              <w:rPr>
                <w:rFonts w:ascii="Sylfaen" w:hAnsi="Sylfaen" w:cs="Sylfaen"/>
                <w:color w:val="000000"/>
                <w:lang w:val="ka-GE"/>
              </w:rPr>
              <w:t>უფლება</w:t>
            </w:r>
            <w:r w:rsidRPr="004E4FA1">
              <w:rPr>
                <w:color w:val="000000"/>
                <w:lang w:val="ka-GE"/>
              </w:rPr>
              <w:t xml:space="preserve"> </w:t>
            </w:r>
            <w:r w:rsidRPr="004E4FA1">
              <w:rPr>
                <w:rFonts w:ascii="Sylfaen" w:hAnsi="Sylfaen" w:cs="Sylfaen"/>
                <w:color w:val="000000"/>
                <w:lang w:val="ka-GE"/>
              </w:rPr>
              <w:t>აღიარებული</w:t>
            </w:r>
            <w:r w:rsidRPr="004E4FA1">
              <w:rPr>
                <w:color w:val="000000"/>
                <w:lang w:val="ka-GE"/>
              </w:rPr>
              <w:t xml:space="preserve"> </w:t>
            </w:r>
            <w:r w:rsidRPr="004E4FA1">
              <w:rPr>
                <w:rFonts w:ascii="Sylfaen" w:hAnsi="Sylfaen" w:cs="Sylfaen"/>
                <w:color w:val="000000"/>
                <w:lang w:val="ka-GE"/>
              </w:rPr>
              <w:t>და</w:t>
            </w:r>
            <w:r w:rsidRPr="004E4FA1">
              <w:rPr>
                <w:color w:val="000000"/>
                <w:lang w:val="ka-GE"/>
              </w:rPr>
              <w:t xml:space="preserve"> </w:t>
            </w:r>
            <w:r w:rsidRPr="004E4FA1">
              <w:rPr>
                <w:rFonts w:ascii="Sylfaen" w:hAnsi="Sylfaen" w:cs="Sylfaen"/>
                <w:color w:val="000000"/>
                <w:lang w:val="ka-GE"/>
              </w:rPr>
              <w:t>უზრუნველყოფილია</w:t>
            </w:r>
            <w:r w:rsidRPr="004E4FA1">
              <w:rPr>
                <w:color w:val="000000"/>
                <w:lang w:val="ka-GE"/>
              </w:rPr>
              <w:t>.</w:t>
            </w:r>
          </w:p>
          <w:p w14:paraId="0D17B09D" w14:textId="77777777" w:rsidR="00252FE8" w:rsidRPr="004E4FA1" w:rsidRDefault="00252FE8" w:rsidP="00252FE8">
            <w:pPr>
              <w:pStyle w:val="a5"/>
              <w:numPr>
                <w:ilvl w:val="0"/>
                <w:numId w:val="32"/>
              </w:numPr>
              <w:spacing w:after="0" w:line="240" w:lineRule="auto"/>
              <w:rPr>
                <w:color w:val="000000"/>
                <w:lang w:val="ka-GE"/>
              </w:rPr>
            </w:pPr>
            <w:r w:rsidRPr="004E4FA1">
              <w:rPr>
                <w:rFonts w:ascii="Sylfaen" w:hAnsi="Sylfaen" w:cs="Sylfaen"/>
                <w:color w:val="000000"/>
                <w:lang w:val="ka-GE"/>
              </w:rPr>
              <w:t>საჯარო</w:t>
            </w:r>
            <w:r w:rsidRPr="004E4FA1">
              <w:rPr>
                <w:color w:val="000000"/>
                <w:lang w:val="ka-GE"/>
              </w:rPr>
              <w:t xml:space="preserve"> </w:t>
            </w:r>
            <w:r w:rsidRPr="004E4FA1">
              <w:rPr>
                <w:rFonts w:ascii="Sylfaen" w:hAnsi="Sylfaen" w:cs="Sylfaen"/>
                <w:color w:val="000000"/>
                <w:lang w:val="ka-GE"/>
              </w:rPr>
              <w:t>ინტერესებისათვის</w:t>
            </w:r>
            <w:r w:rsidRPr="004E4FA1">
              <w:rPr>
                <w:color w:val="000000"/>
                <w:lang w:val="ka-GE"/>
              </w:rPr>
              <w:t xml:space="preserve"> </w:t>
            </w:r>
            <w:r w:rsidRPr="004E4FA1">
              <w:rPr>
                <w:rFonts w:ascii="Sylfaen" w:hAnsi="Sylfaen" w:cs="Sylfaen"/>
                <w:color w:val="000000"/>
                <w:lang w:val="ka-GE"/>
              </w:rPr>
              <w:t>დასაშვებია</w:t>
            </w:r>
            <w:r w:rsidRPr="004E4FA1">
              <w:rPr>
                <w:color w:val="000000"/>
                <w:lang w:val="ka-GE"/>
              </w:rPr>
              <w:t xml:space="preserve"> </w:t>
            </w:r>
            <w:r w:rsidRPr="004E4FA1">
              <w:rPr>
                <w:rFonts w:ascii="Sylfaen" w:hAnsi="Sylfaen" w:cs="Sylfaen"/>
                <w:color w:val="000000"/>
                <w:lang w:val="ka-GE"/>
              </w:rPr>
              <w:t>ამ</w:t>
            </w:r>
            <w:r w:rsidRPr="004E4FA1">
              <w:rPr>
                <w:color w:val="000000"/>
                <w:lang w:val="ka-GE"/>
              </w:rPr>
              <w:t xml:space="preserve"> </w:t>
            </w:r>
            <w:r w:rsidRPr="004E4FA1">
              <w:rPr>
                <w:rFonts w:ascii="Sylfaen" w:hAnsi="Sylfaen" w:cs="Sylfaen"/>
                <w:color w:val="000000"/>
                <w:lang w:val="ka-GE"/>
              </w:rPr>
              <w:t>უფლების</w:t>
            </w:r>
            <w:r w:rsidRPr="004E4FA1">
              <w:rPr>
                <w:color w:val="000000"/>
                <w:lang w:val="ka-GE"/>
              </w:rPr>
              <w:t xml:space="preserve"> </w:t>
            </w:r>
            <w:r w:rsidRPr="004E4FA1">
              <w:rPr>
                <w:rFonts w:ascii="Sylfaen" w:hAnsi="Sylfaen" w:cs="Sylfaen"/>
                <w:color w:val="000000"/>
                <w:lang w:val="ka-GE"/>
              </w:rPr>
              <w:t>შეზღუდვა</w:t>
            </w:r>
            <w:r w:rsidRPr="004E4FA1">
              <w:rPr>
                <w:color w:val="000000"/>
                <w:lang w:val="ka-GE"/>
              </w:rPr>
              <w:t xml:space="preserve"> </w:t>
            </w:r>
            <w:r w:rsidRPr="004E4FA1">
              <w:rPr>
                <w:rFonts w:ascii="Sylfaen" w:hAnsi="Sylfaen" w:cs="Sylfaen"/>
                <w:color w:val="000000"/>
                <w:lang w:val="ka-GE"/>
              </w:rPr>
              <w:t>კანონით</w:t>
            </w:r>
            <w:r w:rsidRPr="004E4FA1">
              <w:rPr>
                <w:color w:val="000000"/>
                <w:lang w:val="ka-GE"/>
              </w:rPr>
              <w:t xml:space="preserve"> </w:t>
            </w:r>
            <w:r w:rsidRPr="004E4FA1">
              <w:rPr>
                <w:rFonts w:ascii="Sylfaen" w:hAnsi="Sylfaen" w:cs="Sylfaen"/>
                <w:color w:val="000000"/>
                <w:lang w:val="ka-GE"/>
              </w:rPr>
              <w:t>განსაზღვრულ</w:t>
            </w:r>
            <w:r w:rsidRPr="004E4FA1">
              <w:rPr>
                <w:color w:val="000000"/>
                <w:lang w:val="ka-GE"/>
              </w:rPr>
              <w:t xml:space="preserve"> </w:t>
            </w:r>
            <w:r w:rsidRPr="004E4FA1">
              <w:rPr>
                <w:rFonts w:ascii="Sylfaen" w:hAnsi="Sylfaen" w:cs="Sylfaen"/>
                <w:color w:val="000000"/>
                <w:lang w:val="ka-GE"/>
              </w:rPr>
              <w:t>შემთხვევებში</w:t>
            </w:r>
            <w:r w:rsidRPr="004E4FA1">
              <w:rPr>
                <w:color w:val="000000"/>
                <w:lang w:val="ka-GE"/>
              </w:rPr>
              <w:t xml:space="preserve"> </w:t>
            </w:r>
            <w:r w:rsidRPr="004E4FA1">
              <w:rPr>
                <w:rFonts w:ascii="Sylfaen" w:hAnsi="Sylfaen" w:cs="Sylfaen"/>
                <w:color w:val="000000"/>
                <w:lang w:val="ka-GE"/>
              </w:rPr>
              <w:t>და</w:t>
            </w:r>
            <w:r w:rsidRPr="004E4FA1">
              <w:rPr>
                <w:color w:val="000000"/>
                <w:lang w:val="ka-GE"/>
              </w:rPr>
              <w:t xml:space="preserve"> </w:t>
            </w:r>
            <w:r w:rsidRPr="004E4FA1">
              <w:rPr>
                <w:rFonts w:ascii="Sylfaen" w:hAnsi="Sylfaen" w:cs="Sylfaen"/>
                <w:color w:val="000000"/>
                <w:lang w:val="ka-GE"/>
              </w:rPr>
              <w:t>დადგენილი</w:t>
            </w:r>
            <w:r w:rsidRPr="004E4FA1">
              <w:rPr>
                <w:color w:val="000000"/>
                <w:lang w:val="ka-GE"/>
              </w:rPr>
              <w:t xml:space="preserve"> </w:t>
            </w:r>
            <w:r w:rsidRPr="004E4FA1">
              <w:rPr>
                <w:rFonts w:ascii="Sylfaen" w:hAnsi="Sylfaen" w:cs="Sylfaen"/>
                <w:color w:val="000000"/>
                <w:lang w:val="ka-GE"/>
              </w:rPr>
              <w:t>წესით</w:t>
            </w:r>
            <w:r w:rsidRPr="004E4FA1">
              <w:rPr>
                <w:color w:val="000000"/>
                <w:lang w:val="ka-GE"/>
              </w:rPr>
              <w:t xml:space="preserve">. </w:t>
            </w:r>
          </w:p>
          <w:p w14:paraId="60DF3D0D" w14:textId="77777777" w:rsidR="00252FE8" w:rsidRDefault="00252FE8" w:rsidP="00252FE8">
            <w:pPr>
              <w:spacing w:after="0" w:line="240" w:lineRule="auto"/>
              <w:rPr>
                <w:rFonts w:ascii="Sylfaen" w:hAnsi="Sylfaen"/>
                <w:color w:val="000000"/>
                <w:sz w:val="18"/>
                <w:szCs w:val="18"/>
                <w:lang w:val="ka-GE"/>
              </w:rPr>
            </w:pPr>
          </w:p>
          <w:p w14:paraId="6F35F744" w14:textId="77777777" w:rsidR="00252FE8" w:rsidRPr="007E7D8B" w:rsidRDefault="00252FE8" w:rsidP="00252FE8">
            <w:pPr>
              <w:spacing w:after="0" w:line="240" w:lineRule="auto"/>
              <w:rPr>
                <w:rFonts w:eastAsia="Arial Unicode MS" w:cs="Arial Unicode MS"/>
                <w:lang w:val="ka-GE"/>
              </w:rPr>
            </w:pPr>
            <w:r w:rsidRPr="007E7D8B">
              <w:rPr>
                <w:rFonts w:ascii="Sylfaen" w:eastAsia="Arial Unicode MS" w:hAnsi="Sylfaen" w:cs="Sylfaen"/>
              </w:rPr>
              <w:t>საქართველოს</w:t>
            </w:r>
            <w:r w:rsidRPr="007E7D8B">
              <w:rPr>
                <w:rFonts w:eastAsia="Arial Unicode MS" w:cs="Arial Unicode MS"/>
              </w:rPr>
              <w:t xml:space="preserve"> </w:t>
            </w:r>
            <w:r w:rsidRPr="007E7D8B">
              <w:rPr>
                <w:rFonts w:ascii="Sylfaen" w:eastAsia="Arial Unicode MS" w:hAnsi="Sylfaen" w:cs="Sylfaen"/>
              </w:rPr>
              <w:t>კონსტიტუციის</w:t>
            </w:r>
            <w:r w:rsidRPr="007E7D8B">
              <w:rPr>
                <w:rFonts w:eastAsia="Arial Unicode MS" w:cs="Arial Unicode MS"/>
              </w:rPr>
              <w:t xml:space="preserve"> 26-</w:t>
            </w:r>
            <w:r w:rsidRPr="007E7D8B">
              <w:rPr>
                <w:rFonts w:ascii="Sylfaen" w:eastAsia="Arial Unicode MS" w:hAnsi="Sylfaen" w:cs="Sylfaen"/>
              </w:rPr>
              <w:t>ე</w:t>
            </w:r>
            <w:r w:rsidRPr="007E7D8B">
              <w:rPr>
                <w:rFonts w:eastAsia="Arial Unicode MS" w:cs="Arial Unicode MS"/>
              </w:rPr>
              <w:t xml:space="preserve"> </w:t>
            </w:r>
            <w:r w:rsidRPr="007E7D8B">
              <w:rPr>
                <w:rFonts w:ascii="Sylfaen" w:eastAsia="Arial Unicode MS" w:hAnsi="Sylfaen" w:cs="Sylfaen"/>
              </w:rPr>
              <w:t>მუხლის</w:t>
            </w:r>
            <w:r w:rsidRPr="007E7D8B">
              <w:rPr>
                <w:rFonts w:eastAsia="Arial Unicode MS" w:cs="Arial Unicode MS"/>
              </w:rPr>
              <w:t xml:space="preserve"> </w:t>
            </w:r>
            <w:r w:rsidRPr="007E7D8B">
              <w:rPr>
                <w:rFonts w:ascii="Sylfaen" w:eastAsia="Arial Unicode MS" w:hAnsi="Sylfaen" w:cs="Sylfaen"/>
              </w:rPr>
              <w:t>მე</w:t>
            </w:r>
            <w:r w:rsidRPr="007E7D8B">
              <w:rPr>
                <w:rFonts w:eastAsia="Arial Unicode MS" w:cs="Arial Unicode MS"/>
              </w:rPr>
              <w:t xml:space="preserve">-4 </w:t>
            </w:r>
            <w:r w:rsidRPr="007E7D8B">
              <w:rPr>
                <w:rFonts w:ascii="Sylfaen" w:eastAsia="Arial Unicode MS" w:hAnsi="Sylfaen" w:cs="Sylfaen"/>
              </w:rPr>
              <w:t>პუნქტი</w:t>
            </w:r>
            <w:r>
              <w:rPr>
                <w:rFonts w:ascii="Sylfaen" w:eastAsia="Arial Unicode MS" w:hAnsi="Sylfaen" w:cs="Sylfaen"/>
                <w:lang w:val="ka-GE"/>
              </w:rPr>
              <w:t>ს პირველი წინადადება</w:t>
            </w:r>
            <w:r w:rsidRPr="007E7D8B">
              <w:rPr>
                <w:rFonts w:eastAsia="Arial Unicode MS" w:cs="Arial Unicode MS"/>
                <w:lang w:val="ka-GE"/>
              </w:rPr>
              <w:t>:</w:t>
            </w:r>
          </w:p>
          <w:p w14:paraId="045BCC11" w14:textId="77777777" w:rsidR="00252FE8" w:rsidRDefault="00252FE8" w:rsidP="00252FE8">
            <w:pPr>
              <w:spacing w:after="0" w:line="240" w:lineRule="auto"/>
              <w:rPr>
                <w:rFonts w:ascii="Sylfaen" w:hAnsi="Sylfaen"/>
                <w:color w:val="000000"/>
                <w:sz w:val="18"/>
                <w:szCs w:val="18"/>
                <w:lang w:val="ka-GE"/>
              </w:rPr>
            </w:pPr>
          </w:p>
          <w:p w14:paraId="50B04C11" w14:textId="77777777" w:rsidR="00252FE8" w:rsidRPr="00E56D9F" w:rsidRDefault="00252FE8" w:rsidP="00252FE8">
            <w:pPr>
              <w:spacing w:after="0" w:line="240" w:lineRule="auto"/>
              <w:rPr>
                <w:rFonts w:ascii="Sylfaen" w:hAnsi="Sylfaen"/>
                <w:color w:val="000000"/>
                <w:lang w:val="ka-GE"/>
              </w:rPr>
            </w:pPr>
            <w:r>
              <w:rPr>
                <w:rFonts w:ascii="Sylfaen" w:hAnsi="Sylfaen"/>
                <w:color w:val="000000"/>
                <w:lang w:val="ka-GE"/>
              </w:rPr>
              <w:t>„მეწარმეობის თავისუფლება უზრუნველყოფილია.“</w:t>
            </w:r>
          </w:p>
          <w:p w14:paraId="1663023E" w14:textId="77777777" w:rsidR="00252FE8" w:rsidRDefault="00252FE8" w:rsidP="00252FE8">
            <w:pPr>
              <w:spacing w:after="0" w:line="240" w:lineRule="auto"/>
              <w:rPr>
                <w:rFonts w:ascii="Sylfaen" w:hAnsi="Sylfaen"/>
                <w:color w:val="000000"/>
                <w:sz w:val="18"/>
                <w:szCs w:val="18"/>
                <w:lang w:val="ka-GE"/>
              </w:rPr>
            </w:pPr>
          </w:p>
          <w:p w14:paraId="6F59C4BC" w14:textId="77777777" w:rsidR="00252FE8" w:rsidRDefault="00252FE8" w:rsidP="00252FE8">
            <w:pPr>
              <w:spacing w:after="0" w:line="240" w:lineRule="auto"/>
              <w:rPr>
                <w:rFonts w:ascii="Sylfaen" w:hAnsi="Sylfaen"/>
                <w:color w:val="000000"/>
                <w:sz w:val="18"/>
                <w:szCs w:val="18"/>
                <w:lang w:val="ka-GE"/>
              </w:rPr>
            </w:pPr>
          </w:p>
          <w:p w14:paraId="6FF277BD" w14:textId="77777777" w:rsidR="009E4D21" w:rsidRDefault="009E4D21" w:rsidP="009E4D21">
            <w:pPr>
              <w:spacing w:after="0" w:line="240" w:lineRule="auto"/>
              <w:rPr>
                <w:rFonts w:ascii="Sylfaen" w:eastAsia="Arial Unicode MS" w:hAnsi="Sylfaen" w:cs="Sylfaen"/>
                <w:lang w:val="ka-GE"/>
              </w:rPr>
            </w:pPr>
            <w:r w:rsidRPr="007E7D8B">
              <w:rPr>
                <w:rFonts w:ascii="Sylfaen" w:eastAsia="Arial Unicode MS" w:hAnsi="Sylfaen" w:cs="Sylfaen"/>
              </w:rPr>
              <w:t>საქართველოს</w:t>
            </w:r>
            <w:r w:rsidRPr="007E7D8B">
              <w:rPr>
                <w:rFonts w:eastAsia="Arial Unicode MS" w:cs="Arial Unicode MS"/>
              </w:rPr>
              <w:t xml:space="preserve"> </w:t>
            </w:r>
            <w:r w:rsidRPr="007E7D8B">
              <w:rPr>
                <w:rFonts w:ascii="Sylfaen" w:eastAsia="Arial Unicode MS" w:hAnsi="Sylfaen" w:cs="Sylfaen"/>
              </w:rPr>
              <w:t>კონსტიტუციის</w:t>
            </w:r>
            <w:r>
              <w:rPr>
                <w:rFonts w:ascii="Sylfaen" w:eastAsia="Arial Unicode MS" w:hAnsi="Sylfaen" w:cs="Sylfaen"/>
                <w:lang w:val="ka-GE"/>
              </w:rPr>
              <w:t xml:space="preserve"> მე-20 მუხლის პირველი პუნქტის პირველი წინადადება, მე-2 პუნქტი და მე-3 პუნქტი:</w:t>
            </w:r>
          </w:p>
          <w:p w14:paraId="43E88984" w14:textId="77777777" w:rsidR="009E4D21" w:rsidRDefault="009E4D21" w:rsidP="009E4D21">
            <w:pPr>
              <w:spacing w:after="0" w:line="240" w:lineRule="auto"/>
              <w:rPr>
                <w:rFonts w:ascii="Sylfaen" w:eastAsia="Arial Unicode MS" w:hAnsi="Sylfaen" w:cs="Sylfaen"/>
                <w:lang w:val="ka-GE"/>
              </w:rPr>
            </w:pPr>
          </w:p>
          <w:p w14:paraId="4AF07088" w14:textId="77777777" w:rsidR="009E4D21" w:rsidRDefault="009E4D21" w:rsidP="009E4D21">
            <w:pPr>
              <w:pStyle w:val="a5"/>
              <w:numPr>
                <w:ilvl w:val="0"/>
                <w:numId w:val="42"/>
              </w:numPr>
              <w:spacing w:after="0" w:line="240" w:lineRule="auto"/>
              <w:rPr>
                <w:rFonts w:ascii="Sylfaen" w:eastAsia="Arial Unicode MS" w:hAnsi="Sylfaen" w:cs="Sylfaen"/>
                <w:lang w:val="ka-GE"/>
              </w:rPr>
            </w:pPr>
            <w:r w:rsidRPr="00BE66F1">
              <w:rPr>
                <w:rFonts w:ascii="Sylfaen" w:eastAsia="Arial Unicode MS" w:hAnsi="Sylfaen" w:cs="Sylfaen"/>
                <w:lang w:val="ka-GE"/>
              </w:rPr>
              <w:t>„შემოქმედების თავისუფლება უზრუნველყოფილია“.</w:t>
            </w:r>
          </w:p>
          <w:p w14:paraId="0519FA9C" w14:textId="77777777" w:rsidR="009E4D21" w:rsidRDefault="009E4D21" w:rsidP="009E4D21">
            <w:pPr>
              <w:pStyle w:val="a5"/>
              <w:numPr>
                <w:ilvl w:val="0"/>
                <w:numId w:val="42"/>
              </w:numPr>
              <w:spacing w:after="0" w:line="240" w:lineRule="auto"/>
              <w:rPr>
                <w:rFonts w:ascii="Sylfaen" w:eastAsia="Arial Unicode MS" w:hAnsi="Sylfaen" w:cs="Sylfaen"/>
                <w:lang w:val="ka-GE"/>
              </w:rPr>
            </w:pPr>
            <w:r>
              <w:rPr>
                <w:rFonts w:ascii="Sylfaen" w:eastAsia="Arial Unicode MS" w:hAnsi="Sylfaen" w:cs="Sylfaen"/>
                <w:lang w:val="ka-GE"/>
              </w:rPr>
              <w:lastRenderedPageBreak/>
              <w:t>შემოქმედებით პროცესში ჩარევა, შემოქმედებითი საქმიანობის სფეროში ცენზურა დაუშვებელია.</w:t>
            </w:r>
          </w:p>
          <w:p w14:paraId="50AFE70C" w14:textId="77777777" w:rsidR="009E4D21" w:rsidRPr="00BE66F1" w:rsidRDefault="009E4D21" w:rsidP="009E4D21">
            <w:pPr>
              <w:pStyle w:val="a5"/>
              <w:numPr>
                <w:ilvl w:val="0"/>
                <w:numId w:val="42"/>
              </w:numPr>
              <w:spacing w:after="0" w:line="240" w:lineRule="auto"/>
              <w:rPr>
                <w:rFonts w:ascii="Sylfaen" w:eastAsia="Arial Unicode MS" w:hAnsi="Sylfaen" w:cs="Sylfaen"/>
                <w:lang w:val="ka-GE"/>
              </w:rPr>
            </w:pPr>
            <w:r>
              <w:rPr>
                <w:rFonts w:ascii="Sylfaen" w:eastAsia="Arial Unicode MS" w:hAnsi="Sylfaen" w:cs="Sylfaen"/>
                <w:lang w:val="ka-GE"/>
              </w:rPr>
              <w:t xml:space="preserve">შემოქმედებითი ნაწარმოების გავრცელების აკრძალვა დასაშვებია მხოლოდ სასამართლოს გადაწყვეტილებით, თუ ნაწარმოების გავრცელება ლახავს სხვათა უფლებებს. </w:t>
            </w:r>
          </w:p>
          <w:p w14:paraId="49209568" w14:textId="4A7D245C" w:rsidR="002F127B" w:rsidRPr="00B93430" w:rsidRDefault="009E4D21" w:rsidP="00D652E5">
            <w:pPr>
              <w:ind w:right="168"/>
              <w:rPr>
                <w:rFonts w:ascii="Sylfaen" w:hAnsi="Sylfaen"/>
                <w:lang w:val="ka-GE"/>
              </w:rPr>
            </w:pPr>
            <w:r>
              <w:rPr>
                <w:rFonts w:ascii="Sylfaen" w:hAnsi="Sylfaen"/>
                <w:lang w:val="ka-GE"/>
              </w:rPr>
              <w:t xml:space="preserve"> </w:t>
            </w:r>
            <w:r w:rsidR="002F3590">
              <w:rPr>
                <w:rFonts w:ascii="Sylfaen" w:hAnsi="Sylfaen"/>
                <w:lang w:val="ka-GE"/>
              </w:rPr>
              <w:t xml:space="preserve"> </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85216E1" w:rsidR="00474A54" w:rsidRPr="00354092" w:rsidRDefault="00354092" w:rsidP="00354092">
            <w:pPr>
              <w:spacing w:line="360" w:lineRule="auto"/>
              <w:jc w:val="both"/>
            </w:pPr>
            <w:permStart w:id="2105233546" w:edGrp="everyone" w:colFirst="0" w:colLast="0"/>
            <w:r>
              <w:rPr>
                <w:rFonts w:ascii="Arial Unicode MS" w:eastAsia="Arial Unicode MS" w:hAnsi="Arial Unicode MS" w:cs="Arial Unicode MS"/>
              </w:rPr>
              <w:lastRenderedPageBreak/>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31 პრიმა და 31-ე ტერცია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BD33FB3" w14:textId="77777777" w:rsidR="00971A4B" w:rsidRDefault="00971A4B" w:rsidP="00971A4B">
            <w:pPr>
              <w:spacing w:line="360" w:lineRule="auto"/>
              <w:jc w:val="both"/>
            </w:pPr>
            <w:permStart w:id="1105795011" w:edGrp="everyone" w:colFirst="0" w:colLast="0"/>
            <w:r>
              <w:rPr>
                <w:rFonts w:ascii="Arial Unicode MS" w:eastAsia="Arial Unicode MS" w:hAnsi="Arial Unicode MS" w:cs="Arial Unicode MS"/>
              </w:rPr>
              <w:t>არ არსებობს „საქართველოს საკონსტიტუციო სასამართლოს შესახებ“ საქართველოს ორგანული კანონის 31-ე ტერცია მუხლით გათვალისწინებული კონსტიტუციური სარჩელის არსებითად განსახილველად არმიღების საფუძვლები, იქიდან გამომდინარე, რომ:</w:t>
            </w:r>
          </w:p>
          <w:p w14:paraId="323F799D" w14:textId="77777777" w:rsidR="00971A4B" w:rsidRDefault="00971A4B" w:rsidP="00971A4B">
            <w:pPr>
              <w:spacing w:line="360" w:lineRule="auto"/>
              <w:jc w:val="both"/>
            </w:pPr>
          </w:p>
          <w:p w14:paraId="48294FBB" w14:textId="77777777" w:rsidR="00971A4B" w:rsidRDefault="00971A4B" w:rsidP="00971A4B">
            <w:pPr>
              <w:spacing w:line="360" w:lineRule="auto"/>
              <w:jc w:val="both"/>
            </w:pPr>
            <w:r>
              <w:rPr>
                <w:rFonts w:ascii="Arial Unicode MS" w:eastAsia="Arial Unicode MS" w:hAnsi="Arial Unicode MS" w:cs="Arial Unicode MS"/>
              </w:rPr>
              <w:t>ა) თავისი ფორმითა და შინაარსით შეესაბამება „საქართველოს საკონსტიტუციო სასამართლოების შესახებ“ საქართველოს ორგანული კანონის 31-ე პრიმა მუხლით დადგენილ მოთხოვნებს;</w:t>
            </w:r>
          </w:p>
          <w:p w14:paraId="73E48EA6" w14:textId="77777777" w:rsidR="00971A4B" w:rsidRDefault="00971A4B" w:rsidP="00971A4B">
            <w:pPr>
              <w:spacing w:line="360" w:lineRule="auto"/>
              <w:jc w:val="both"/>
            </w:pPr>
          </w:p>
          <w:p w14:paraId="22416EB7" w14:textId="77777777" w:rsidR="00971A4B" w:rsidRDefault="00971A4B" w:rsidP="00971A4B">
            <w:pPr>
              <w:spacing w:line="360" w:lineRule="auto"/>
              <w:jc w:val="both"/>
            </w:pPr>
            <w:r>
              <w:rPr>
                <w:rFonts w:ascii="Arial Unicode MS" w:eastAsia="Arial Unicode MS" w:hAnsi="Arial Unicode MS" w:cs="Arial Unicode MS"/>
              </w:rPr>
              <w:t>ბ) სარჩელი შეტანილია უფლებამოსილი პირების მიერ;</w:t>
            </w:r>
          </w:p>
          <w:p w14:paraId="4341386C" w14:textId="77777777" w:rsidR="00971A4B" w:rsidRDefault="00971A4B" w:rsidP="00971A4B">
            <w:pPr>
              <w:spacing w:line="360" w:lineRule="auto"/>
              <w:jc w:val="both"/>
            </w:pPr>
          </w:p>
          <w:p w14:paraId="381E6E30" w14:textId="4BEA3529" w:rsidR="00971A4B" w:rsidRDefault="00971A4B" w:rsidP="00971A4B">
            <w:pPr>
              <w:spacing w:line="360" w:lineRule="auto"/>
              <w:ind w:firstLine="720"/>
              <w:jc w:val="both"/>
            </w:pPr>
            <w:r>
              <w:rPr>
                <w:rFonts w:ascii="Arial Unicode MS" w:eastAsia="Arial Unicode MS" w:hAnsi="Arial Unicode MS" w:cs="Arial Unicode MS"/>
              </w:rPr>
              <w:t xml:space="preserve">მოსარჩელე არის ფიზიკური პირი, რომლის საკუთრებაშია მხატვრული მნიშვნელობის მქონე ფერწერული ნაწარმოები. აღნიშული ნაწარმოები შექმნილია საქართველოს ტერიტორიაზე, შესაბამისად, „კულტურულ ფასეულობათა საქართველოდან გატანისა და საქართველოში შემოტანის შესახებ“ საქართველოს კანონის მე-3 მუხლის მე-5 </w:t>
            </w:r>
            <w:r w:rsidR="00937372">
              <w:rPr>
                <w:rFonts w:ascii="Arial Unicode MS" w:eastAsia="Arial Unicode MS" w:hAnsi="Arial Unicode MS" w:cs="Arial Unicode MS"/>
                <w:lang w:val="ka-GE"/>
              </w:rPr>
              <w:t>პუნქტის</w:t>
            </w:r>
            <w:r>
              <w:rPr>
                <w:rFonts w:ascii="Arial Unicode MS" w:eastAsia="Arial Unicode MS" w:hAnsi="Arial Unicode MS" w:cs="Arial Unicode MS"/>
              </w:rPr>
              <w:t xml:space="preserve"> „ა“ ქვეპუნქტის თანახმად ის წარმოადგენს კულტურულ ფასეულობას.</w:t>
            </w:r>
          </w:p>
          <w:p w14:paraId="0275F0F2" w14:textId="15CE6D9F" w:rsidR="00971A4B" w:rsidRDefault="00971A4B" w:rsidP="00971A4B">
            <w:pPr>
              <w:spacing w:line="360" w:lineRule="auto"/>
              <w:ind w:firstLine="720"/>
              <w:jc w:val="both"/>
            </w:pPr>
            <w:r>
              <w:rPr>
                <w:rFonts w:ascii="Arial Unicode MS" w:eastAsia="Arial Unicode MS" w:hAnsi="Arial Unicode MS" w:cs="Arial Unicode MS"/>
              </w:rPr>
              <w:t xml:space="preserve">ამავე კანონის მე-12 მუხლის „ვ“ ქვეპუნქტისა და 28-ე მუხლის მე-3 </w:t>
            </w:r>
            <w:r w:rsidR="00937372">
              <w:rPr>
                <w:rFonts w:ascii="Arial Unicode MS" w:eastAsia="Arial Unicode MS" w:hAnsi="Arial Unicode MS" w:cs="Arial Unicode MS"/>
                <w:lang w:val="ka-GE"/>
              </w:rPr>
              <w:t>პუნქტიდან</w:t>
            </w:r>
            <w:r>
              <w:rPr>
                <w:rFonts w:ascii="Arial Unicode MS" w:eastAsia="Arial Unicode MS" w:hAnsi="Arial Unicode MS" w:cs="Arial Unicode MS"/>
              </w:rPr>
              <w:t xml:space="preserve"> გამომდინარე იმისათვის, რომ მოსარჩელემ შეძლოს თავისი საკუთრების საქართველოდან გატანა, მას აუცილებლად სჭირდება საქართველოს კულტურის, სპორტისა და ახალგაზრდობის სამინისტროს (შემდგომ - სამინისტროს) ნებართვა.</w:t>
            </w:r>
          </w:p>
          <w:p w14:paraId="01A92EA9" w14:textId="7BE0B5BE" w:rsidR="00971A4B" w:rsidRDefault="00971A4B" w:rsidP="00971A4B">
            <w:pPr>
              <w:spacing w:line="360" w:lineRule="auto"/>
              <w:ind w:firstLine="720"/>
              <w:jc w:val="both"/>
            </w:pPr>
            <w:r>
              <w:rPr>
                <w:rFonts w:ascii="Arial Unicode MS" w:eastAsia="Arial Unicode MS" w:hAnsi="Arial Unicode MS" w:cs="Arial Unicode MS"/>
              </w:rPr>
              <w:lastRenderedPageBreak/>
              <w:t>სწორედ აღნიშნული ნებართვის მიღების აუცილებლობა იწვევს საკუთრების უფლების შელახვას. კერძოდ, უფლების შელახვა გამოიხატება საკუთრებით სარგებლობის შეზღუდვაში. საქართველოს კულტურისა და ძეგლთა დაცვის მინისტრის №05/63 ბრძანების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 დებულების</w:t>
            </w:r>
            <w:r w:rsidR="00FE375D">
              <w:rPr>
                <w:rFonts w:ascii="Arial Unicode MS" w:eastAsia="Arial Unicode MS" w:hAnsi="Arial Unicode MS" w:cs="Arial Unicode MS"/>
                <w:lang w:val="ka-GE"/>
              </w:rPr>
              <w:t xml:space="preserve"> (შემდეგში: „</w:t>
            </w:r>
            <w:r w:rsidR="00FE375D">
              <w:rPr>
                <w:rFonts w:ascii="Arial Unicode MS" w:eastAsia="Arial Unicode MS" w:hAnsi="Arial Unicode MS" w:cs="Arial Unicode MS"/>
              </w:rPr>
              <w:t>№05/63 ბრძანებ</w:t>
            </w:r>
            <w:r w:rsidR="00FE375D">
              <w:rPr>
                <w:rFonts w:ascii="Arial Unicode MS" w:eastAsia="Arial Unicode MS" w:hAnsi="Arial Unicode MS" w:cs="Arial Unicode MS"/>
                <w:lang w:val="ka-GE"/>
              </w:rPr>
              <w:t>ა“)</w:t>
            </w:r>
            <w:r>
              <w:rPr>
                <w:rFonts w:ascii="Arial Unicode MS" w:eastAsia="Arial Unicode MS" w:hAnsi="Arial Unicode MS" w:cs="Arial Unicode MS"/>
              </w:rPr>
              <w:t xml:space="preserve"> მე-2 მუხლის მე-14 ნაწილის თანახმად თანამედროვე კულტურული ფასეულობის გატანაზე ეროვნული სააგენტო გადაწყვეტილებას იღებს განცხადების შეტანიდან არაუგვიანეს 20 სამუშაო დღის განმავლობაში. ეს იმას ნიშნავს, რომ პირი, რომელსაც სურს საქართველოს დატოვება დაუყოვნებლივ, ვერ შეძლებს თავისი საკუთრება (ფერწერული ნაწარმოები) თან იქონიოს, რადგან ის ხანმოკლე პერიოდში ვერ შეძლებს ნებართვის მოპოვებას. ამრიგად, პირს, რომელსაც დაუყოვნებლივ უწევს ქვეყნის საზღვრების დატოვება შესაძლოა 20 სამუშაო დღის განმავლობაში ვერ ისარგებლოს თავისი საკუთრებით, რადგან სანებართვო მოწმობას გასცემს სამინისტრო და მის გარეშე შეუძლებელია კულტურული ფასეულობის საქართველოს საზღვრებს გარეთ გატანა. </w:t>
            </w:r>
          </w:p>
          <w:p w14:paraId="526FCC75" w14:textId="77777777" w:rsidR="00971A4B" w:rsidRDefault="00971A4B" w:rsidP="00971A4B">
            <w:pPr>
              <w:spacing w:line="360" w:lineRule="auto"/>
              <w:ind w:firstLine="720"/>
              <w:jc w:val="both"/>
            </w:pPr>
            <w:r>
              <w:rPr>
                <w:rFonts w:ascii="Arial Unicode MS" w:eastAsia="Arial Unicode MS" w:hAnsi="Arial Unicode MS" w:cs="Arial Unicode MS"/>
              </w:rPr>
              <w:t xml:space="preserve">ამრიგად, აშკარაა, რომ მოსარჩელეს ეზღუდება კონსტუციით გარანტირებული უფლებები, კერძოდ საკუთრების უფლება, რადგან საკუთრების უფლება მოიცავს ქონებით სარგებლობის უფლებასაც. შესაბამისად, კონსტიტუციის მე-60 მუხლის მე-4 პუნქტის „ა“ ქვეპუნქტის მიხედვით, საქართველოს საკონსტიტუციო სასამართლომ მოსარჩელის, როგორც ფიზიკური პირის, სარჩელის საფუძველზე უნდა განიხილოს ნორმატიული აქტის კონსტიტუციურობა კონსტიტუციის მეორე თავით აღიარებულ ადამიანის ძირითად უფლებებთან მიმართებით. საქართველოს საკონსტიტუციო სასამართლოს განმარტებით,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ფიზიკური პირები უფლებამოსილი არიან, კონსტიტუციური სარჩელით მიმართონ სასამართლოს, „... თუ მათ მიაჩნიათ, რომ დაირღვა ან შესაძლებელია უშუალოდ დაირღვეს კონსტიტუციის მეორე თავით აღიარებული </w:t>
            </w:r>
            <w:r>
              <w:rPr>
                <w:rFonts w:ascii="Arial Unicode MS" w:eastAsia="Arial Unicode MS" w:hAnsi="Arial Unicode MS" w:cs="Arial Unicode MS"/>
              </w:rPr>
              <w:lastRenderedPageBreak/>
              <w:t>მათი უფლებანი და თავისუფლებანი“. აღნიშნული ნორმის მიზანს წარმოადგენს კონკრეტული ინდივიდის უფლების დაცვა ან მისი უფლებების აშკარა დარღვევის პრევენცია. სწორედ ამიტომ ფიზიკური პირი არის აღჭურვილი უფლებით, ეჭვქვეშ დააყენოს ნორმატიული აქტის კონსტიტუციურობა, თუ მიიჩნევს, რომ ასეთი აქტის მოქმედებით მან უშუალოდ განიცადა ზიანი ან ზიანის მიღების საფრთხე უშუალოდ მისთვის არის რეალური“ (საქართველოს საკონსტიტუციო სასამართლოს 2012 წლის 13 ივლისის №2/2/508 განჩინება საქმეზე „საქართველოს მოქალაქე გევორქ ბაბაიანი საქართველოს პარლამენტის წინააღმდეგ“, II-1).</w:t>
            </w:r>
          </w:p>
          <w:p w14:paraId="260384C8" w14:textId="528AE006" w:rsidR="00971A4B" w:rsidRPr="005A57F3" w:rsidRDefault="00971A4B" w:rsidP="00971A4B">
            <w:pPr>
              <w:spacing w:line="360" w:lineRule="auto"/>
              <w:ind w:firstLine="720"/>
              <w:jc w:val="both"/>
              <w:rPr>
                <w:lang w:val="ka-GE"/>
              </w:rPr>
            </w:pPr>
            <w:r>
              <w:rPr>
                <w:rFonts w:ascii="Arial Unicode MS" w:eastAsia="Arial Unicode MS" w:hAnsi="Arial Unicode MS" w:cs="Arial Unicode MS"/>
              </w:rPr>
              <w:t>სარჩელის შეტანაზე უფლებამოსილ სუბიექტს</w:t>
            </w:r>
            <w:r w:rsidR="00827120">
              <w:rPr>
                <w:rFonts w:ascii="Arial Unicode MS" w:eastAsia="Arial Unicode MS" w:hAnsi="Arial Unicode MS" w:cs="Arial Unicode MS"/>
              </w:rPr>
              <w:t xml:space="preserve"> </w:t>
            </w:r>
            <w:r w:rsidR="00827120">
              <w:rPr>
                <w:rFonts w:ascii="Arial Unicode MS" w:eastAsia="Arial Unicode MS" w:hAnsi="Arial Unicode MS" w:cs="Arial Unicode MS"/>
                <w:lang w:val="ka-GE"/>
              </w:rPr>
              <w:t>წარმოადგენს მხატვარიც</w:t>
            </w:r>
            <w:r w:rsidR="005A57F3">
              <w:rPr>
                <w:rFonts w:ascii="Arial Unicode MS" w:eastAsia="Arial Unicode MS" w:hAnsi="Arial Unicode MS" w:cs="Arial Unicode MS"/>
                <w:lang w:val="ka-GE"/>
              </w:rPr>
              <w:t xml:space="preserve"> </w:t>
            </w:r>
          </w:p>
          <w:p w14:paraId="7009C30C" w14:textId="77777777" w:rsidR="00971A4B" w:rsidRDefault="00971A4B" w:rsidP="00971A4B">
            <w:pPr>
              <w:spacing w:line="360" w:lineRule="auto"/>
              <w:jc w:val="both"/>
            </w:pPr>
          </w:p>
          <w:p w14:paraId="418C8DC2" w14:textId="77777777" w:rsidR="00971A4B" w:rsidRDefault="00971A4B" w:rsidP="00971A4B">
            <w:pPr>
              <w:spacing w:line="360" w:lineRule="auto"/>
              <w:jc w:val="both"/>
            </w:pPr>
            <w:r>
              <w:rPr>
                <w:rFonts w:ascii="Arial Unicode MS" w:eastAsia="Arial Unicode MS" w:hAnsi="Arial Unicode MS" w:cs="Arial Unicode MS"/>
              </w:rPr>
              <w:t>გ) სარჩელში მითითებული სადავო საკითხი საქართველოს კონსტიტუციის მეორე თავთან მიმართებით არის საკონსტიტუციო სასამართლოს განსჯადი;</w:t>
            </w:r>
          </w:p>
          <w:p w14:paraId="4827229E" w14:textId="77777777" w:rsidR="00971A4B" w:rsidRDefault="00971A4B" w:rsidP="00971A4B">
            <w:pPr>
              <w:spacing w:line="360" w:lineRule="auto"/>
              <w:jc w:val="both"/>
            </w:pPr>
          </w:p>
          <w:p w14:paraId="2067EAC1" w14:textId="77777777" w:rsidR="00971A4B" w:rsidRDefault="00971A4B" w:rsidP="00971A4B">
            <w:pPr>
              <w:spacing w:line="360" w:lineRule="auto"/>
              <w:ind w:firstLine="720"/>
              <w:jc w:val="both"/>
            </w:pPr>
            <w:r>
              <w:rPr>
                <w:rFonts w:ascii="Arial Unicode MS" w:eastAsia="Arial Unicode MS" w:hAnsi="Arial Unicode MS" w:cs="Arial Unicode MS"/>
              </w:rPr>
              <w:t>საქართველოს კონსტიტუციის 59-ე მუხლის მე-2 პუნქტის თანახმად საკონსტიტუციო კონტროლის სასამართლო ორგანოა საქართველოს საკონსტიტუციო სასამართლო. ამრიგად, სადავო ნორმის კონსტიტუციასთან შესაბამისობას სწორედ საკონსტიტუციო სასამართლო აფასებს და მხოლოდ მას აქვს ამის უფლებამოსილება. კონსტიტუციის მე-60 მუხლის მე-4 პუნქტის „ა“ ქვეპუნქტის თანახმად საკონსტიტუციო სასამართლო ორგანული კანონით დადგენილი წესით ფიზიკური პირის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 ამ შემთხვევაში ფიზიკური პირი სწორედ კონსტიტუციის მეორე თავთან მიმართებით ნორმატიული აქტის შეუსაბამობას ასაჩივრებს. ამრიგად, სარჩელში მითითებული სადავო საკითხი საქართველოს კონსტიტუციის მეორე თავთან მიმართებით არის საკონსტიტუციო სასამართლოს განსჯადი.</w:t>
            </w:r>
          </w:p>
          <w:p w14:paraId="4DA5C268" w14:textId="77777777" w:rsidR="00971A4B" w:rsidRDefault="00971A4B" w:rsidP="00971A4B">
            <w:pPr>
              <w:spacing w:line="360" w:lineRule="auto"/>
              <w:jc w:val="both"/>
            </w:pPr>
          </w:p>
          <w:p w14:paraId="6B1FF6E1" w14:textId="77777777" w:rsidR="00971A4B" w:rsidRDefault="00971A4B" w:rsidP="00971A4B">
            <w:pPr>
              <w:spacing w:line="360" w:lineRule="auto"/>
              <w:jc w:val="both"/>
            </w:pPr>
            <w:r>
              <w:rPr>
                <w:rFonts w:ascii="Arial Unicode MS" w:eastAsia="Arial Unicode MS" w:hAnsi="Arial Unicode MS" w:cs="Arial Unicode MS"/>
              </w:rPr>
              <w:t>დ) სარჩელში მითითებული საკითხი არ არის გადაწყვეტილი საკონსტიტუციო სასამართლოს მიერ;</w:t>
            </w:r>
          </w:p>
          <w:p w14:paraId="444F138B" w14:textId="77777777" w:rsidR="00971A4B" w:rsidRDefault="00971A4B" w:rsidP="00971A4B">
            <w:pPr>
              <w:spacing w:line="360" w:lineRule="auto"/>
              <w:jc w:val="both"/>
            </w:pPr>
          </w:p>
          <w:p w14:paraId="28AD9470" w14:textId="77777777" w:rsidR="00971A4B" w:rsidRDefault="00971A4B" w:rsidP="00971A4B">
            <w:pPr>
              <w:spacing w:line="360" w:lineRule="auto"/>
              <w:jc w:val="both"/>
            </w:pPr>
            <w:r>
              <w:rPr>
                <w:rFonts w:ascii="Arial Unicode MS" w:eastAsia="Arial Unicode MS" w:hAnsi="Arial Unicode MS" w:cs="Arial Unicode MS"/>
              </w:rPr>
              <w:t>ე) სარჩელში მითითებული საკითხი რეგულირდება საქართველოს კონსტიტუციის მე-19 მუხლის პირველი და მეორე პუნქტებით;</w:t>
            </w:r>
          </w:p>
          <w:p w14:paraId="26245778" w14:textId="77777777" w:rsidR="00971A4B" w:rsidRDefault="00971A4B" w:rsidP="00971A4B">
            <w:pPr>
              <w:spacing w:line="360" w:lineRule="auto"/>
              <w:jc w:val="both"/>
            </w:pPr>
          </w:p>
          <w:p w14:paraId="5B3C54B5" w14:textId="77777777" w:rsidR="00971A4B" w:rsidRDefault="00971A4B" w:rsidP="00971A4B">
            <w:pPr>
              <w:spacing w:line="360" w:lineRule="auto"/>
              <w:ind w:firstLine="280"/>
              <w:jc w:val="both"/>
            </w:pPr>
            <w:r w:rsidRPr="007C6BB9">
              <w:rPr>
                <w:rFonts w:ascii="Arial Unicode MS" w:eastAsia="Arial Unicode MS" w:hAnsi="Arial Unicode MS" w:cs="Arial Unicode MS"/>
              </w:rPr>
              <w:t>„ნორმატიული აქტი, რომელიც ზღუდავს პირის თავისუფლებას, ფლობდეს, სარგებლობდეს და განკარგავდეს საკუთარ ქონებას, ქონებით სარგებლობას</w:t>
            </w:r>
            <w:r>
              <w:rPr>
                <w:rFonts w:ascii="Arial Unicode MS" w:eastAsia="Arial Unicode MS" w:hAnsi="Arial Unicode MS" w:cs="Arial Unicode MS"/>
              </w:rPr>
              <w:t xml:space="preserve"> ან/და განკარგვაზე აწესებს ფინანსურ ტვირთს ან აიძულებს პირს, დადოს ქონებრივი გარიგება, იწვევს საქართველოს კონსტიტუციის მე-19 მუხლით დაცულ საკუთრების კონსტიტუციურ უფლებაში ჩარევას’’ („შპს ალტა“, „შპს ოქეი“, „შპს ზუმერი ჯორჯია“, „შპს ჯორჯიან მობაილ იმპორტი“ და „შპს სმაილი“ საქართველოს პარლამენტის წინააღმდეგ, 25/12/2020, N2/1/877, II – 15). როგორც უკვე აღინიშნა, სადავო ნორმატიული აქტები მოსარჩელეს უზღუდავენ გარკვეული პერიოდით თავისი საკუთრებით სარგებლობის უფლებას. შესაბამისად, როგორც სასამართლოს ზემოთ წარმოდგენილი განმარტებით დგინდება პირის ქონებით სარგებლობის შეზღუდვა იწვევს საქართველოს კონსტიტუციის მე-19 მუხლით დაცულ საკუთრების კონსტიტუციურ უფლებაში ჩარევას. რადგან ჩარევაა სახეზე, ამიტომ აუცილებელია სწორედ მე-19 მუხლის მე-2 პუნქტთან მიმართებით შემოწმდეს თუ რამდენად არის აღნიშნულიშეზღუდვა კონსტიტუციით დადგენილი ფარგლების შესაბამისი. აქედან გამომდინარე, სარჩელში მითითებული საკითხები რეგულირდება საქართველოს კონსტიტუციის მე-19 მუხლის პირველი და მეორე პუნქტებით და სწორედ ამ კონსტიტუციურ ნორმებთან მიმართებით არის აუცილებელი სადავო ნორმების შეფასება.</w:t>
            </w:r>
          </w:p>
          <w:p w14:paraId="348A93D9" w14:textId="77777777" w:rsidR="00971A4B" w:rsidRDefault="00971A4B" w:rsidP="00971A4B">
            <w:pPr>
              <w:spacing w:line="360" w:lineRule="auto"/>
              <w:jc w:val="both"/>
            </w:pPr>
          </w:p>
          <w:p w14:paraId="4356BB7B" w14:textId="77777777" w:rsidR="00971A4B" w:rsidRDefault="00971A4B" w:rsidP="00971A4B">
            <w:pPr>
              <w:spacing w:line="360" w:lineRule="auto"/>
              <w:jc w:val="both"/>
            </w:pPr>
            <w:r>
              <w:rPr>
                <w:rFonts w:ascii="Arial Unicode MS" w:eastAsia="Arial Unicode MS" w:hAnsi="Arial Unicode MS" w:cs="Arial Unicode MS"/>
              </w:rPr>
              <w:t>ვ) კანონმდებლობა კონკრეტულ შემთხვევაში არ ითვალისწინებს ხანდაზმულობის ვადას სარჩელის წარდასდგენად;</w:t>
            </w:r>
          </w:p>
          <w:p w14:paraId="71633ABE" w14:textId="77777777" w:rsidR="00971A4B" w:rsidRDefault="00971A4B" w:rsidP="00971A4B">
            <w:pPr>
              <w:spacing w:line="360" w:lineRule="auto"/>
              <w:jc w:val="both"/>
            </w:pPr>
          </w:p>
          <w:p w14:paraId="72A57E63" w14:textId="0B0FC488" w:rsidR="00230F8F" w:rsidRPr="00971A4B" w:rsidRDefault="00971A4B" w:rsidP="00971A4B">
            <w:pPr>
              <w:spacing w:line="360" w:lineRule="auto"/>
              <w:jc w:val="both"/>
            </w:pPr>
            <w:r>
              <w:rPr>
                <w:rFonts w:ascii="Arial Unicode MS" w:eastAsia="Arial Unicode MS" w:hAnsi="Arial Unicode MS" w:cs="Arial Unicode MS"/>
              </w:rPr>
              <w:lastRenderedPageBreak/>
              <w:t>ზ) სადავო აქტი საკანონმდებლო აქტია და მის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D834948" w14:textId="658C0845" w:rsidR="006E4FAB" w:rsidRPr="00F2522E" w:rsidRDefault="00317CC8" w:rsidP="00317CC8">
            <w:pPr>
              <w:spacing w:line="360" w:lineRule="auto"/>
              <w:rPr>
                <w:rFonts w:ascii="Arial Unicode MS" w:eastAsia="Arial Unicode MS" w:hAnsi="Arial Unicode MS" w:cs="Arial Unicode MS"/>
                <w:b/>
                <w:color w:val="000000" w:themeColor="text1"/>
                <w:lang w:val="ka-GE"/>
              </w:rPr>
            </w:pPr>
            <w:permStart w:id="1936157889" w:edGrp="everyone" w:colFirst="0" w:colLast="0"/>
            <w:r>
              <w:rPr>
                <w:rFonts w:ascii="Arial Unicode MS" w:eastAsia="Arial Unicode MS" w:hAnsi="Arial Unicode MS" w:cs="Arial Unicode MS"/>
                <w:b/>
                <w:color w:val="000000" w:themeColor="text1"/>
              </w:rPr>
              <w:t xml:space="preserve"> </w:t>
            </w:r>
            <w:r w:rsidR="006E4FAB" w:rsidRPr="00450781">
              <w:rPr>
                <w:rFonts w:ascii="Arial Unicode MS" w:eastAsia="Arial Unicode MS" w:hAnsi="Arial Unicode MS" w:cs="Arial Unicode MS"/>
                <w:b/>
                <w:color w:val="000000" w:themeColor="text1"/>
                <w:sz w:val="24"/>
                <w:szCs w:val="24"/>
                <w:lang w:val="ka-GE"/>
              </w:rPr>
              <w:t>სადავო ნორმების ნორმატიული შინაარსი</w:t>
            </w:r>
          </w:p>
          <w:p w14:paraId="7DA4027A" w14:textId="42355957" w:rsidR="00436299" w:rsidRPr="00450781" w:rsidRDefault="00C65F77" w:rsidP="006E4FAB">
            <w:pPr>
              <w:spacing w:line="360" w:lineRule="auto"/>
              <w:ind w:firstLine="280"/>
              <w:jc w:val="both"/>
              <w:rPr>
                <w:rFonts w:ascii="Arial Unicode MS" w:eastAsia="Arial Unicode MS" w:hAnsi="Arial Unicode MS" w:cs="Arial Unicode MS"/>
                <w:color w:val="000000" w:themeColor="text1"/>
                <w:sz w:val="24"/>
                <w:szCs w:val="24"/>
                <w:lang w:val="ka-GE"/>
              </w:rPr>
            </w:pPr>
            <w:r w:rsidRPr="003407A5">
              <w:rPr>
                <w:rFonts w:ascii="Arial Unicode MS" w:eastAsia="Arial Unicode MS" w:hAnsi="Arial Unicode MS" w:cs="Arial Unicode MS"/>
                <w:color w:val="000000" w:themeColor="text1"/>
                <w:sz w:val="24"/>
                <w:szCs w:val="24"/>
                <w:lang w:val="ka-GE"/>
              </w:rPr>
              <w:t>“</w:t>
            </w:r>
            <w:r w:rsidR="006E4FAB" w:rsidRPr="00450781">
              <w:rPr>
                <w:rFonts w:ascii="Arial Unicode MS" w:eastAsia="Arial Unicode MS" w:hAnsi="Arial Unicode MS" w:cs="Arial Unicode MS"/>
                <w:color w:val="000000" w:themeColor="text1"/>
                <w:sz w:val="24"/>
                <w:szCs w:val="24"/>
                <w:lang w:val="ka-GE"/>
              </w:rPr>
              <w:t>კულტურულ ფასეულობათა საქართველოდან გატანისა და საქართველოში შემოტანის შესახებ</w:t>
            </w:r>
            <w:r w:rsidRPr="003407A5">
              <w:rPr>
                <w:rFonts w:ascii="Arial Unicode MS" w:eastAsia="Arial Unicode MS" w:hAnsi="Arial Unicode MS" w:cs="Arial Unicode MS"/>
                <w:color w:val="000000" w:themeColor="text1"/>
                <w:sz w:val="24"/>
                <w:szCs w:val="24"/>
                <w:lang w:val="ka-GE"/>
              </w:rPr>
              <w:t>”</w:t>
            </w:r>
            <w:r w:rsidR="006E4FAB" w:rsidRPr="00450781">
              <w:rPr>
                <w:rFonts w:ascii="Arial Unicode MS" w:eastAsia="Arial Unicode MS" w:hAnsi="Arial Unicode MS" w:cs="Arial Unicode MS"/>
                <w:color w:val="000000" w:themeColor="text1"/>
                <w:sz w:val="24"/>
                <w:szCs w:val="24"/>
                <w:lang w:val="ka-GE"/>
              </w:rPr>
              <w:t xml:space="preserve"> </w:t>
            </w:r>
            <w:r w:rsidR="006B0F23" w:rsidRPr="00450781">
              <w:rPr>
                <w:rFonts w:ascii="Arial Unicode MS" w:eastAsia="Arial Unicode MS" w:hAnsi="Arial Unicode MS" w:cs="Arial Unicode MS"/>
                <w:color w:val="000000" w:themeColor="text1"/>
                <w:sz w:val="24"/>
                <w:szCs w:val="24"/>
                <w:lang w:val="ka-GE"/>
              </w:rPr>
              <w:t xml:space="preserve">საქართველოს </w:t>
            </w:r>
            <w:r w:rsidR="006E4FAB" w:rsidRPr="00450781">
              <w:rPr>
                <w:rFonts w:ascii="Arial Unicode MS" w:eastAsia="Arial Unicode MS" w:hAnsi="Arial Unicode MS" w:cs="Arial Unicode MS"/>
                <w:color w:val="000000" w:themeColor="text1"/>
                <w:sz w:val="24"/>
                <w:szCs w:val="24"/>
                <w:lang w:val="ka-GE"/>
              </w:rPr>
              <w:t>კანონის მე-12 მუხლის „ვ“ ქვეპუნქტის თანახმად</w:t>
            </w:r>
            <w:r w:rsidR="00A6451D" w:rsidRPr="00450781">
              <w:rPr>
                <w:rFonts w:ascii="Arial Unicode MS" w:eastAsia="Arial Unicode MS" w:hAnsi="Arial Unicode MS" w:cs="Arial Unicode MS"/>
                <w:color w:val="000000" w:themeColor="text1"/>
                <w:sz w:val="24"/>
                <w:szCs w:val="24"/>
                <w:lang w:val="ka-GE"/>
              </w:rPr>
              <w:t>,</w:t>
            </w:r>
            <w:r w:rsidR="006E4FAB" w:rsidRPr="00450781">
              <w:rPr>
                <w:rFonts w:ascii="Arial Unicode MS" w:eastAsia="Arial Unicode MS" w:hAnsi="Arial Unicode MS" w:cs="Arial Unicode MS"/>
                <w:color w:val="000000" w:themeColor="text1"/>
                <w:sz w:val="24"/>
                <w:szCs w:val="24"/>
                <w:lang w:val="ka-GE"/>
              </w:rPr>
              <w:t xml:space="preserve"> სამინისტრო გასცემს კულტურული ფასეულობის საქართველოდან გატანაზე ან დროებით გატანაზე ნებართვას. ამავე კანონის 28-ე მუხლის </w:t>
            </w:r>
            <w:r w:rsidR="00182715" w:rsidRPr="00450781">
              <w:rPr>
                <w:rFonts w:ascii="Arial Unicode MS" w:eastAsia="Arial Unicode MS" w:hAnsi="Arial Unicode MS" w:cs="Arial Unicode MS"/>
                <w:color w:val="000000" w:themeColor="text1"/>
                <w:sz w:val="24"/>
                <w:szCs w:val="24"/>
                <w:lang w:val="ka-GE"/>
              </w:rPr>
              <w:t xml:space="preserve">პირველი, მე-2, </w:t>
            </w:r>
            <w:r w:rsidR="006E4FAB" w:rsidRPr="00450781">
              <w:rPr>
                <w:rFonts w:ascii="Arial Unicode MS" w:eastAsia="Arial Unicode MS" w:hAnsi="Arial Unicode MS" w:cs="Arial Unicode MS"/>
                <w:color w:val="000000" w:themeColor="text1"/>
                <w:sz w:val="24"/>
                <w:szCs w:val="24"/>
                <w:lang w:val="ka-GE"/>
              </w:rPr>
              <w:t xml:space="preserve">მე-3 </w:t>
            </w:r>
            <w:r w:rsidR="00182715" w:rsidRPr="00450781">
              <w:rPr>
                <w:rFonts w:ascii="Arial Unicode MS" w:eastAsia="Arial Unicode MS" w:hAnsi="Arial Unicode MS" w:cs="Arial Unicode MS"/>
                <w:color w:val="000000" w:themeColor="text1"/>
                <w:sz w:val="24"/>
                <w:szCs w:val="24"/>
                <w:lang w:val="ka-GE"/>
              </w:rPr>
              <w:t>და მე-</w:t>
            </w:r>
            <w:r w:rsidR="00F2522E">
              <w:rPr>
                <w:rFonts w:ascii="Arial Unicode MS" w:eastAsia="Arial Unicode MS" w:hAnsi="Arial Unicode MS" w:cs="Arial Unicode MS"/>
                <w:color w:val="000000" w:themeColor="text1"/>
                <w:sz w:val="24"/>
                <w:szCs w:val="24"/>
                <w:lang w:val="ka-GE"/>
              </w:rPr>
              <w:t>5</w:t>
            </w:r>
            <w:r w:rsidR="00182715" w:rsidRPr="00450781">
              <w:rPr>
                <w:rFonts w:ascii="Arial Unicode MS" w:eastAsia="Arial Unicode MS" w:hAnsi="Arial Unicode MS" w:cs="Arial Unicode MS"/>
                <w:color w:val="000000" w:themeColor="text1"/>
                <w:sz w:val="24"/>
                <w:szCs w:val="24"/>
                <w:lang w:val="ka-GE"/>
              </w:rPr>
              <w:t xml:space="preserve"> </w:t>
            </w:r>
            <w:r w:rsidR="0055545D" w:rsidRPr="00450781">
              <w:rPr>
                <w:rFonts w:ascii="Arial Unicode MS" w:eastAsia="Arial Unicode MS" w:hAnsi="Arial Unicode MS" w:cs="Arial Unicode MS"/>
                <w:color w:val="000000" w:themeColor="text1"/>
                <w:sz w:val="24"/>
                <w:szCs w:val="24"/>
                <w:lang w:val="ka-GE"/>
              </w:rPr>
              <w:t>პუნქტების</w:t>
            </w:r>
            <w:r w:rsidR="00182715" w:rsidRPr="00450781">
              <w:rPr>
                <w:rFonts w:ascii="Arial Unicode MS" w:eastAsia="Arial Unicode MS" w:hAnsi="Arial Unicode MS" w:cs="Arial Unicode MS"/>
                <w:color w:val="000000" w:themeColor="text1"/>
                <w:sz w:val="24"/>
                <w:szCs w:val="24"/>
                <w:lang w:val="ka-GE"/>
              </w:rPr>
              <w:t xml:space="preserve"> თანახმად, </w:t>
            </w:r>
            <w:r w:rsidR="00436299" w:rsidRPr="00450781">
              <w:rPr>
                <w:rFonts w:ascii="Arial Unicode MS" w:eastAsia="Arial Unicode MS" w:hAnsi="Arial Unicode MS" w:cs="Arial Unicode MS"/>
                <w:color w:val="000000" w:themeColor="text1"/>
                <w:sz w:val="24"/>
                <w:szCs w:val="24"/>
                <w:lang w:val="ka-GE"/>
              </w:rPr>
              <w:t>(1) სამინისტრო გასცემს ნებართვას კულტურული ფასეულობის საქართველოდან გატანაზე, (2) ეს ნებართვა არის საბაჟოზე და სახელმწიფო საზღვრის დატოვების საფუძველი, (3) სამინისტრო ამტკიცებს იმ ნებართვის ფორმას, რომელიც გატანის საფუძველია, (</w:t>
            </w:r>
            <w:r w:rsidR="00CD22C6">
              <w:rPr>
                <w:rFonts w:ascii="Arial Unicode MS" w:eastAsia="Arial Unicode MS" w:hAnsi="Arial Unicode MS" w:cs="Arial Unicode MS"/>
                <w:color w:val="000000" w:themeColor="text1"/>
                <w:sz w:val="24"/>
                <w:szCs w:val="24"/>
                <w:lang w:val="ka-GE"/>
              </w:rPr>
              <w:t>5</w:t>
            </w:r>
            <w:r w:rsidR="00436299" w:rsidRPr="00450781">
              <w:rPr>
                <w:rFonts w:ascii="Arial Unicode MS" w:eastAsia="Arial Unicode MS" w:hAnsi="Arial Unicode MS" w:cs="Arial Unicode MS"/>
                <w:color w:val="000000" w:themeColor="text1"/>
                <w:sz w:val="24"/>
                <w:szCs w:val="24"/>
                <w:lang w:val="ka-GE"/>
              </w:rPr>
              <w:t xml:space="preserve">) გატანის ნებართვა არის ერთჯერადი და მისი მოქმედების ვადა შემოისაზღვრება 3 თვით. </w:t>
            </w:r>
          </w:p>
          <w:p w14:paraId="237361A4" w14:textId="32FC7BDC"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საქართველოს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საკონსტიტუციო</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სასამართლომ</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საქმეში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მაია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ნათაძე</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და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სხვები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საქართველოს პარლამენტისა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და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პრეზიდენტის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წინააღმდეგ’’</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გადაწყვეტილებაში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პირველად</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გამოიყენა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ნორმის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სისტემური განმარტების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მეთოდი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მისი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კონსტიტუციურობის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შესაფასებლად</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ამ</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გადაწყვეტილების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თანახმად</w:t>
            </w:r>
            <w:r w:rsidRPr="00450781">
              <w:rPr>
                <w:rFonts w:ascii="Times New Roman" w:eastAsia="Times New Roman" w:hAnsi="Times New Roman" w:cs="Times New Roman"/>
                <w:color w:val="000000" w:themeColor="text1"/>
                <w:sz w:val="24"/>
                <w:szCs w:val="24"/>
                <w:lang w:val="ka-GE"/>
              </w:rPr>
              <w:t>, „</w:t>
            </w:r>
            <w:r w:rsidRPr="00450781">
              <w:rPr>
                <w:rFonts w:ascii="Arial Unicode MS" w:eastAsia="Arial Unicode MS" w:hAnsi="Arial Unicode MS" w:cs="Arial Unicode MS"/>
                <w:color w:val="000000" w:themeColor="text1"/>
                <w:sz w:val="24"/>
                <w:szCs w:val="24"/>
                <w:lang w:val="ka-GE"/>
              </w:rPr>
              <w:t>სადავო</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ნორმა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არ</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უნდა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იყოს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განხილული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სხვა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მასთან</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კავშირში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მყოფი</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ნორმებისაგან იზოლირებულად</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რადგანაც</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ამგვარმა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მიდგომამ</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საკონსტიტუციო</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სასამართლო</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შეიძლება</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მიიყვანოს</w:t>
            </w:r>
            <w:r w:rsidRPr="00450781">
              <w:rPr>
                <w:rFonts w:ascii="Times New Roman" w:eastAsia="Times New Roman" w:hAnsi="Times New Roman" w:cs="Times New Roman"/>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 xml:space="preserve">მცდარ დასკვნებამდე.“ (საქართველოს საკონსტიტუციო სასამართლოს 2007 წლის 26 ოქტომბრის N2/2/389 გადაწყვეტილება საქმეზე „მაია ნათაძე და სხვები საქართველოს პარლამენტისა და პრეზიდენტის </w:t>
            </w:r>
            <w:r w:rsidRPr="00450781">
              <w:rPr>
                <w:rFonts w:ascii="Arial Unicode MS" w:eastAsia="Arial Unicode MS" w:hAnsi="Arial Unicode MS" w:cs="Arial Unicode MS"/>
                <w:color w:val="000000" w:themeColor="text1"/>
                <w:sz w:val="24"/>
                <w:szCs w:val="24"/>
                <w:lang w:val="ka-GE"/>
              </w:rPr>
              <w:lastRenderedPageBreak/>
              <w:t xml:space="preserve">წინააღმდეგ“, II-6). ამრიგად, სადავო ნორმის განმარტებისას და მისი კონსტიტუციურობის შეფასებისას, აშკარავდება, აუცილებელია </w:t>
            </w:r>
            <w:r w:rsidR="00826FE2" w:rsidRPr="00450781">
              <w:rPr>
                <w:rFonts w:ascii="Arial Unicode MS" w:eastAsia="Arial Unicode MS" w:hAnsi="Arial Unicode MS" w:cs="Arial Unicode MS"/>
                <w:color w:val="000000" w:themeColor="text1"/>
                <w:sz w:val="24"/>
                <w:szCs w:val="24"/>
                <w:lang w:val="ka-GE"/>
              </w:rPr>
              <w:t>მასთან კავშირში მყოფ</w:t>
            </w:r>
            <w:r w:rsidRPr="00450781">
              <w:rPr>
                <w:rFonts w:ascii="Arial Unicode MS" w:eastAsia="Arial Unicode MS" w:hAnsi="Arial Unicode MS" w:cs="Arial Unicode MS"/>
                <w:color w:val="000000" w:themeColor="text1"/>
                <w:sz w:val="24"/>
                <w:szCs w:val="24"/>
                <w:lang w:val="ka-GE"/>
              </w:rPr>
              <w:t xml:space="preserve"> სამართლებრივ ნორმებ</w:t>
            </w:r>
            <w:r w:rsidR="00826FE2" w:rsidRPr="00450781">
              <w:rPr>
                <w:rFonts w:ascii="Arial Unicode MS" w:eastAsia="Arial Unicode MS" w:hAnsi="Arial Unicode MS" w:cs="Arial Unicode MS"/>
                <w:color w:val="000000" w:themeColor="text1"/>
                <w:sz w:val="24"/>
                <w:szCs w:val="24"/>
                <w:lang w:val="ka-GE"/>
              </w:rPr>
              <w:t xml:space="preserve">თან ერთად. </w:t>
            </w:r>
          </w:p>
          <w:p w14:paraId="798F315E" w14:textId="77777777" w:rsidR="006106B4" w:rsidRDefault="001A5376" w:rsidP="006106B4">
            <w:pPr>
              <w:spacing w:line="360" w:lineRule="auto"/>
              <w:ind w:firstLine="280"/>
              <w:jc w:val="both"/>
              <w:rPr>
                <w:rFonts w:ascii="Arial Unicode MS" w:eastAsia="Arial Unicode MS" w:hAnsi="Arial Unicode MS" w:cs="Arial Unicode MS"/>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2015 წლის 23 ივნისის </w:t>
            </w:r>
            <w:r w:rsidRPr="003407A5">
              <w:rPr>
                <w:rFonts w:ascii="Arial Unicode MS" w:eastAsia="Arial Unicode MS" w:hAnsi="Arial Unicode MS" w:cs="Arial Unicode MS"/>
                <w:color w:val="000000" w:themeColor="text1"/>
                <w:sz w:val="24"/>
                <w:szCs w:val="24"/>
                <w:lang w:val="ka-GE"/>
              </w:rPr>
              <w:t xml:space="preserve">N05/63 </w:t>
            </w:r>
            <w:r w:rsidRPr="00450781">
              <w:rPr>
                <w:rFonts w:ascii="Arial Unicode MS" w:eastAsia="Arial Unicode MS" w:hAnsi="Arial Unicode MS" w:cs="Arial Unicode MS"/>
                <w:color w:val="000000" w:themeColor="text1"/>
                <w:sz w:val="24"/>
                <w:szCs w:val="24"/>
                <w:lang w:val="ka-GE"/>
              </w:rPr>
              <w:t xml:space="preserve">ბრძანებით დამტკიცებული </w:t>
            </w:r>
            <w:r w:rsidR="006E4FAB" w:rsidRPr="00450781">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lang w:val="ka-GE"/>
              </w:rPr>
              <w:t xml:space="preserve">დებულება </w:t>
            </w:r>
            <w:r w:rsidR="006E4FAB" w:rsidRPr="00450781">
              <w:rPr>
                <w:rFonts w:ascii="Arial Unicode MS" w:eastAsia="Arial Unicode MS" w:hAnsi="Arial Unicode MS" w:cs="Arial Unicode MS"/>
                <w:color w:val="000000" w:themeColor="text1"/>
                <w:sz w:val="24"/>
                <w:szCs w:val="24"/>
                <w:lang w:val="ka-GE"/>
              </w:rPr>
              <w:t>კულტურული ფასეულობის საქარ</w:t>
            </w:r>
            <w:r w:rsidR="008F3617" w:rsidRPr="00450781">
              <w:rPr>
                <w:rFonts w:ascii="Arial Unicode MS" w:eastAsia="Arial Unicode MS" w:hAnsi="Arial Unicode MS" w:cs="Arial Unicode MS"/>
                <w:color w:val="000000" w:themeColor="text1"/>
                <w:sz w:val="24"/>
                <w:szCs w:val="24"/>
                <w:lang w:val="ka-GE"/>
              </w:rPr>
              <w:t>თ</w:t>
            </w:r>
            <w:r w:rsidR="006E4FAB" w:rsidRPr="00450781">
              <w:rPr>
                <w:rFonts w:ascii="Arial Unicode MS" w:eastAsia="Arial Unicode MS" w:hAnsi="Arial Unicode MS" w:cs="Arial Unicode MS"/>
                <w:color w:val="000000" w:themeColor="text1"/>
                <w:sz w:val="24"/>
                <w:szCs w:val="24"/>
                <w:lang w:val="ka-GE"/>
              </w:rPr>
              <w:t>ველოდან გატანის ან დროებით გატანის ნებრთვის გაცემისა და მასზე გაწეული მომსახურების ანაზღაურების წესის შესახებ“</w:t>
            </w:r>
            <w:r w:rsidR="00385EC0" w:rsidRPr="00450781">
              <w:rPr>
                <w:rFonts w:ascii="Arial Unicode MS" w:eastAsia="Arial Unicode MS" w:hAnsi="Arial Unicode MS" w:cs="Arial Unicode MS"/>
                <w:color w:val="000000" w:themeColor="text1"/>
                <w:sz w:val="24"/>
                <w:szCs w:val="24"/>
                <w:lang w:val="ka-GE"/>
              </w:rPr>
              <w:t xml:space="preserve"> (შემდგომში:</w:t>
            </w:r>
            <w:r w:rsidR="00DE38A4" w:rsidRPr="00450781">
              <w:rPr>
                <w:rFonts w:ascii="Arial Unicode MS" w:eastAsia="Arial Unicode MS" w:hAnsi="Arial Unicode MS" w:cs="Arial Unicode MS"/>
                <w:color w:val="000000" w:themeColor="text1"/>
                <w:sz w:val="24"/>
                <w:szCs w:val="24"/>
                <w:lang w:val="ka-GE"/>
              </w:rPr>
              <w:t xml:space="preserve"> </w:t>
            </w:r>
            <w:r w:rsidR="00DE38A4" w:rsidRPr="003407A5">
              <w:rPr>
                <w:rFonts w:ascii="Arial Unicode MS" w:eastAsia="Arial Unicode MS" w:hAnsi="Arial Unicode MS" w:cs="Arial Unicode MS"/>
                <w:color w:val="000000" w:themeColor="text1"/>
                <w:sz w:val="24"/>
                <w:szCs w:val="24"/>
                <w:lang w:val="ka-GE"/>
              </w:rPr>
              <w:t xml:space="preserve">N05/63 </w:t>
            </w:r>
            <w:r w:rsidR="00DE38A4" w:rsidRPr="00450781">
              <w:rPr>
                <w:rFonts w:ascii="Arial Unicode MS" w:eastAsia="Arial Unicode MS" w:hAnsi="Arial Unicode MS" w:cs="Arial Unicode MS"/>
                <w:color w:val="000000" w:themeColor="text1"/>
                <w:sz w:val="24"/>
                <w:szCs w:val="24"/>
                <w:lang w:val="ka-GE"/>
              </w:rPr>
              <w:t>ბრძანება</w:t>
            </w:r>
            <w:r w:rsidR="00385EC0" w:rsidRPr="00450781">
              <w:rPr>
                <w:rFonts w:ascii="Arial Unicode MS" w:eastAsia="Arial Unicode MS" w:hAnsi="Arial Unicode MS" w:cs="Arial Unicode MS"/>
                <w:color w:val="000000" w:themeColor="text1"/>
                <w:sz w:val="24"/>
                <w:szCs w:val="24"/>
                <w:lang w:val="ka-GE"/>
              </w:rPr>
              <w:t>)</w:t>
            </w:r>
            <w:r w:rsidR="006E4FAB" w:rsidRPr="00450781">
              <w:rPr>
                <w:rFonts w:ascii="Arial Unicode MS" w:eastAsia="Arial Unicode MS" w:hAnsi="Arial Unicode MS" w:cs="Arial Unicode MS"/>
                <w:color w:val="000000" w:themeColor="text1"/>
                <w:sz w:val="24"/>
                <w:szCs w:val="24"/>
                <w:lang w:val="ka-GE"/>
              </w:rPr>
              <w:t xml:space="preserve"> პირველი მუხლის პირველი </w:t>
            </w:r>
            <w:r w:rsidR="0009379C" w:rsidRPr="00450781">
              <w:rPr>
                <w:rFonts w:ascii="Arial Unicode MS" w:eastAsia="Arial Unicode MS" w:hAnsi="Arial Unicode MS" w:cs="Arial Unicode MS"/>
                <w:color w:val="000000" w:themeColor="text1"/>
                <w:sz w:val="24"/>
                <w:szCs w:val="24"/>
                <w:lang w:val="ka-GE"/>
              </w:rPr>
              <w:t>პუნქტის</w:t>
            </w:r>
            <w:r w:rsidR="006E4FAB" w:rsidRPr="00450781">
              <w:rPr>
                <w:rFonts w:ascii="Arial Unicode MS" w:eastAsia="Arial Unicode MS" w:hAnsi="Arial Unicode MS" w:cs="Arial Unicode MS"/>
                <w:color w:val="000000" w:themeColor="text1"/>
                <w:sz w:val="24"/>
                <w:szCs w:val="24"/>
                <w:lang w:val="ka-GE"/>
              </w:rPr>
              <w:t xml:space="preserve"> თანახმად, კულტურული ფასეულობის საქართველოს საბაჟო და სახელმწიფო საზღვარზე გატანის საფუძველ</w:t>
            </w:r>
            <w:r w:rsidR="008F3617" w:rsidRPr="00450781">
              <w:rPr>
                <w:rFonts w:ascii="Arial Unicode MS" w:eastAsia="Arial Unicode MS" w:hAnsi="Arial Unicode MS" w:cs="Arial Unicode MS"/>
                <w:color w:val="000000" w:themeColor="text1"/>
                <w:sz w:val="24"/>
                <w:szCs w:val="24"/>
                <w:lang w:val="ka-GE"/>
              </w:rPr>
              <w:t>ს</w:t>
            </w:r>
            <w:r w:rsidR="006E4FAB" w:rsidRPr="00450781">
              <w:rPr>
                <w:rFonts w:ascii="Arial Unicode MS" w:eastAsia="Arial Unicode MS" w:hAnsi="Arial Unicode MS" w:cs="Arial Unicode MS"/>
                <w:color w:val="000000" w:themeColor="text1"/>
                <w:sz w:val="24"/>
                <w:szCs w:val="24"/>
                <w:lang w:val="ka-GE"/>
              </w:rPr>
              <w:t xml:space="preserve"> წარმოადგენს კულტურულ ფასეულობათა საქართველოდან გატანის ან დროებით გატანის სანებართვო მოწ</w:t>
            </w:r>
            <w:r w:rsidR="00351802" w:rsidRPr="00450781">
              <w:rPr>
                <w:rFonts w:ascii="Arial Unicode MS" w:eastAsia="Arial Unicode MS" w:hAnsi="Arial Unicode MS" w:cs="Arial Unicode MS"/>
                <w:color w:val="000000" w:themeColor="text1"/>
                <w:sz w:val="24"/>
                <w:szCs w:val="24"/>
                <w:lang w:val="ka-GE"/>
              </w:rPr>
              <w:t>მ</w:t>
            </w:r>
            <w:r w:rsidR="006E4FAB" w:rsidRPr="00450781">
              <w:rPr>
                <w:rFonts w:ascii="Arial Unicode MS" w:eastAsia="Arial Unicode MS" w:hAnsi="Arial Unicode MS" w:cs="Arial Unicode MS"/>
                <w:color w:val="000000" w:themeColor="text1"/>
                <w:sz w:val="24"/>
                <w:szCs w:val="24"/>
                <w:lang w:val="ka-GE"/>
              </w:rPr>
              <w:t>ობა. ამრიგად, იმისათვის რომ პირმა საქართველოს საბაჟო და სახელმწიფო საზღვარზე შეძლოს ფერწერული ნამუშევრის გატანა, ამისთვის მას ესაჭიროება სანებართვო მოწმობა</w:t>
            </w:r>
            <w:r w:rsidR="006106B4">
              <w:rPr>
                <w:rFonts w:ascii="Arial Unicode MS" w:eastAsia="Arial Unicode MS" w:hAnsi="Arial Unicode MS" w:cs="Arial Unicode MS"/>
                <w:color w:val="000000" w:themeColor="text1"/>
                <w:sz w:val="24"/>
                <w:szCs w:val="24"/>
                <w:lang w:val="ka-GE"/>
              </w:rPr>
              <w:t>, რომლის გარეშეც იგი საზღვარზე ნახატს ვერ გადაიტანს</w:t>
            </w:r>
            <w:r w:rsidR="006E4FAB" w:rsidRPr="00450781">
              <w:rPr>
                <w:rFonts w:ascii="Arial Unicode MS" w:eastAsia="Arial Unicode MS" w:hAnsi="Arial Unicode MS" w:cs="Arial Unicode MS"/>
                <w:color w:val="000000" w:themeColor="text1"/>
                <w:sz w:val="24"/>
                <w:szCs w:val="24"/>
                <w:lang w:val="ka-GE"/>
              </w:rPr>
              <w:t xml:space="preserve">. </w:t>
            </w:r>
            <w:r w:rsidR="00DE38A4" w:rsidRPr="00450781">
              <w:rPr>
                <w:rFonts w:ascii="Arial Unicode MS" w:eastAsia="Arial Unicode MS" w:hAnsi="Arial Unicode MS" w:cs="Arial Unicode MS"/>
                <w:color w:val="000000" w:themeColor="text1"/>
                <w:sz w:val="24"/>
                <w:szCs w:val="24"/>
                <w:lang w:val="ka-GE"/>
              </w:rPr>
              <w:t xml:space="preserve">ხოლო, </w:t>
            </w:r>
            <w:r w:rsidR="006E4FAB" w:rsidRPr="00450781">
              <w:rPr>
                <w:rFonts w:ascii="Arial Unicode MS" w:eastAsia="Arial Unicode MS" w:hAnsi="Arial Unicode MS" w:cs="Arial Unicode MS"/>
                <w:color w:val="000000" w:themeColor="text1"/>
                <w:sz w:val="24"/>
                <w:szCs w:val="24"/>
                <w:lang w:val="ka-GE"/>
              </w:rPr>
              <w:t xml:space="preserve"> </w:t>
            </w:r>
            <w:r w:rsidR="00DE38A4" w:rsidRPr="003407A5">
              <w:rPr>
                <w:rFonts w:ascii="Arial Unicode MS" w:eastAsia="Arial Unicode MS" w:hAnsi="Arial Unicode MS" w:cs="Arial Unicode MS"/>
                <w:color w:val="000000" w:themeColor="text1"/>
                <w:sz w:val="24"/>
                <w:szCs w:val="24"/>
                <w:lang w:val="ka-GE"/>
              </w:rPr>
              <w:t xml:space="preserve">N05/63 </w:t>
            </w:r>
            <w:r w:rsidR="00DE38A4" w:rsidRPr="00450781">
              <w:rPr>
                <w:rFonts w:ascii="Arial Unicode MS" w:eastAsia="Arial Unicode MS" w:hAnsi="Arial Unicode MS" w:cs="Arial Unicode MS"/>
                <w:color w:val="000000" w:themeColor="text1"/>
                <w:sz w:val="24"/>
                <w:szCs w:val="24"/>
                <w:lang w:val="ka-GE"/>
              </w:rPr>
              <w:t xml:space="preserve">ბრძანების პირველი მუხლის მე-3 პუნქტის </w:t>
            </w:r>
            <w:r w:rsidR="00DC54FF" w:rsidRPr="00450781">
              <w:rPr>
                <w:rFonts w:ascii="Arial Unicode MS" w:eastAsia="Arial Unicode MS" w:hAnsi="Arial Unicode MS" w:cs="Arial Unicode MS"/>
                <w:color w:val="000000" w:themeColor="text1"/>
                <w:sz w:val="24"/>
                <w:szCs w:val="24"/>
                <w:lang w:val="ka-GE"/>
              </w:rPr>
              <w:t xml:space="preserve">თანახმად, კულტურული ფასეულობის გატანის ან დროებით გატანის შესახებ გადაწყვეტილებას - ნებართვის გაცემას სახელმწიფო საზღვრის დატოვების შესახებ იღებს საქართველოს კულტურული მემკვიდრეობის დაცვის ეროვნული სააგენტო. </w:t>
            </w:r>
          </w:p>
          <w:p w14:paraId="4C04EF34" w14:textId="6CCDABCD" w:rsidR="005E3FE0" w:rsidRPr="00746076" w:rsidRDefault="006106B4" w:rsidP="005E3FE0">
            <w:pPr>
              <w:ind w:right="168"/>
              <w:jc w:val="both"/>
              <w:rPr>
                <w:rFonts w:ascii="Sylfaen" w:hAnsi="Sylfaen"/>
                <w:lang w:val="ka-GE"/>
              </w:rPr>
            </w:pPr>
            <w:r w:rsidRPr="003407A5">
              <w:rPr>
                <w:rFonts w:ascii="Arial Unicode MS" w:eastAsia="Arial Unicode MS" w:hAnsi="Arial Unicode MS" w:cs="Arial Unicode MS"/>
                <w:color w:val="000000" w:themeColor="text1"/>
                <w:sz w:val="24"/>
                <w:szCs w:val="24"/>
                <w:lang w:val="ka-GE"/>
              </w:rPr>
              <w:t xml:space="preserve">N05/63 </w:t>
            </w:r>
            <w:r w:rsidRPr="00450781">
              <w:rPr>
                <w:rFonts w:ascii="Arial Unicode MS" w:eastAsia="Arial Unicode MS" w:hAnsi="Arial Unicode MS" w:cs="Arial Unicode MS"/>
                <w:color w:val="000000" w:themeColor="text1"/>
                <w:sz w:val="24"/>
                <w:szCs w:val="24"/>
                <w:lang w:val="ka-GE"/>
              </w:rPr>
              <w:t xml:space="preserve">ბრძანების </w:t>
            </w:r>
            <w:r>
              <w:rPr>
                <w:rFonts w:ascii="Arial Unicode MS" w:eastAsia="Arial Unicode MS" w:hAnsi="Arial Unicode MS" w:cs="Arial Unicode MS"/>
                <w:color w:val="000000" w:themeColor="text1"/>
                <w:sz w:val="24"/>
                <w:szCs w:val="24"/>
                <w:lang w:val="ka-GE"/>
              </w:rPr>
              <w:t>მე-2 მუხლის პირველი და მე-2 პუნქტები</w:t>
            </w:r>
            <w:r w:rsidR="005E3FE0">
              <w:rPr>
                <w:rFonts w:ascii="Arial Unicode MS" w:eastAsia="Arial Unicode MS" w:hAnsi="Arial Unicode MS" w:cs="Arial Unicode MS"/>
                <w:color w:val="000000" w:themeColor="text1"/>
                <w:sz w:val="24"/>
                <w:szCs w:val="24"/>
                <w:lang w:val="ka-GE"/>
              </w:rPr>
              <w:t xml:space="preserve">ს თანახმად: </w:t>
            </w:r>
            <w:r w:rsidR="005E3FE0" w:rsidRPr="00746076">
              <w:rPr>
                <w:rFonts w:ascii="Sylfaen" w:hAnsi="Sylfaen"/>
                <w:color w:val="000000"/>
                <w:lang w:val="ka-GE"/>
              </w:rPr>
              <w:t>კულტურული ფასეულობის საქართველოდან გატანის ან დროებით გატანის სანებართვო მოწმობის გაცემის საფუძველს წამოადგენს ფიზიკური ან იურიდიული პირის წერილობითი განცხადება, რომელიც წარედგინება ეროვნულ სააგენტოს.</w:t>
            </w:r>
            <w:r w:rsidR="005E3FE0">
              <w:rPr>
                <w:rFonts w:ascii="Sylfaen" w:hAnsi="Sylfaen"/>
                <w:color w:val="000000"/>
                <w:lang w:val="ka-GE"/>
              </w:rPr>
              <w:t xml:space="preserve"> </w:t>
            </w:r>
            <w:r w:rsidR="005E3FE0" w:rsidRPr="00746076">
              <w:rPr>
                <w:rFonts w:ascii="Sylfaen" w:hAnsi="Sylfaen"/>
                <w:lang w:val="ka-GE"/>
              </w:rPr>
              <w:t>სანებართვო მოწმობის მოთხოვნის შესახებ განცხადებას თან უნდა ერთვოდეს:</w:t>
            </w:r>
          </w:p>
          <w:p w14:paraId="74598CB5" w14:textId="77777777" w:rsidR="005E3FE0" w:rsidRPr="00746076" w:rsidRDefault="005E3FE0" w:rsidP="005E3FE0">
            <w:pPr>
              <w:ind w:right="168"/>
              <w:jc w:val="both"/>
              <w:rPr>
                <w:rFonts w:ascii="Sylfaen" w:hAnsi="Sylfaen"/>
                <w:lang w:val="ka-GE"/>
              </w:rPr>
            </w:pPr>
            <w:r w:rsidRPr="00746076">
              <w:rPr>
                <w:rFonts w:ascii="Sylfaen" w:hAnsi="Sylfaen"/>
                <w:lang w:val="ka-GE"/>
              </w:rPr>
              <w:t>ა) გასატანი კულტურული ფასეულობის 3 ფერადი ფოტოსურათი (ზომით 9</w:t>
            </w:r>
            <w:r w:rsidRPr="00746076">
              <w:rPr>
                <w:rFonts w:ascii="Sylfaen" w:hAnsi="Sylfaen"/>
              </w:rPr>
              <w:t>x</w:t>
            </w:r>
            <w:r w:rsidRPr="00746076">
              <w:rPr>
                <w:rFonts w:ascii="Sylfaen" w:hAnsi="Sylfaen"/>
                <w:lang w:val="ka-GE"/>
              </w:rPr>
              <w:t>13 სმ);</w:t>
            </w:r>
          </w:p>
          <w:p w14:paraId="2A77EE65" w14:textId="77777777" w:rsidR="005E3FE0" w:rsidRPr="00746076" w:rsidRDefault="005E3FE0" w:rsidP="005E3FE0">
            <w:pPr>
              <w:ind w:right="168"/>
              <w:jc w:val="both"/>
              <w:rPr>
                <w:rFonts w:ascii="Sylfaen" w:hAnsi="Sylfaen"/>
                <w:lang w:val="ka-GE"/>
              </w:rPr>
            </w:pPr>
            <w:r w:rsidRPr="00746076">
              <w:rPr>
                <w:rFonts w:ascii="Sylfaen" w:hAnsi="Sylfaen"/>
                <w:lang w:val="ka-GE"/>
              </w:rPr>
              <w:t>ბ) კულტურული ფასეულობის გამტანი პირის პირადობის დამადასტურებელი მოწმობის ან პასპორტის ქსეროასლი;</w:t>
            </w:r>
          </w:p>
          <w:p w14:paraId="56016F3C" w14:textId="77777777" w:rsidR="005E3FE0" w:rsidRPr="00746076" w:rsidRDefault="005E3FE0" w:rsidP="005E3FE0">
            <w:pPr>
              <w:ind w:right="168"/>
              <w:jc w:val="both"/>
              <w:rPr>
                <w:rFonts w:ascii="Sylfaen" w:hAnsi="Sylfaen"/>
                <w:lang w:val="ka-GE"/>
              </w:rPr>
            </w:pPr>
            <w:r w:rsidRPr="00746076">
              <w:rPr>
                <w:rFonts w:ascii="Sylfaen" w:hAnsi="Sylfaen"/>
                <w:lang w:val="ka-GE"/>
              </w:rPr>
              <w:t>გ) ბეჭდური გამოცემის შემთხვევაში განაცხადს თან უნდა ერთვოდეს ბეჭდური გამოცემის სატიტულო გვერდის ქსეროასლი;</w:t>
            </w:r>
          </w:p>
          <w:p w14:paraId="101522C6" w14:textId="77777777" w:rsidR="005E3FE0" w:rsidRPr="00746076" w:rsidRDefault="005E3FE0" w:rsidP="005E3FE0">
            <w:pPr>
              <w:ind w:right="168"/>
              <w:jc w:val="both"/>
              <w:rPr>
                <w:rFonts w:ascii="Sylfaen" w:hAnsi="Sylfaen"/>
                <w:lang w:val="ka-GE"/>
              </w:rPr>
            </w:pPr>
            <w:r w:rsidRPr="00746076">
              <w:rPr>
                <w:rFonts w:ascii="Sylfaen" w:hAnsi="Sylfaen"/>
                <w:lang w:val="ka-GE"/>
              </w:rPr>
              <w:t>დ) კულტურული ფასეულობების სიმრავლის შემთხვევაში, განაცხადს თან უნდა ერთვოდეს ჩამონათვალი (2 ეგზ.);</w:t>
            </w:r>
          </w:p>
          <w:p w14:paraId="15E3AE78" w14:textId="77777777" w:rsidR="005E3FE0" w:rsidRDefault="005E3FE0" w:rsidP="005E3FE0">
            <w:pPr>
              <w:ind w:right="168"/>
              <w:jc w:val="both"/>
              <w:rPr>
                <w:rFonts w:ascii="Sylfaen" w:hAnsi="Sylfaen"/>
                <w:lang w:val="ka-GE"/>
              </w:rPr>
            </w:pPr>
            <w:r w:rsidRPr="00746076">
              <w:rPr>
                <w:rFonts w:ascii="Sylfaen" w:hAnsi="Sylfaen"/>
                <w:lang w:val="ka-GE"/>
              </w:rPr>
              <w:t xml:space="preserve">ე) იმ შემთხვევაში, თუ ფოტოსურათით შეუძლებელია კუტურული ფასეულობის შესრულების პერიოდის, მასალის ან იდენტიფიკაციისათვის საჭირო სხვა მონაცემების დადგენა, განმცხადებელი </w:t>
            </w:r>
            <w:r w:rsidRPr="00746076">
              <w:rPr>
                <w:rFonts w:ascii="Sylfaen" w:hAnsi="Sylfaen"/>
                <w:lang w:val="ka-GE"/>
              </w:rPr>
              <w:lastRenderedPageBreak/>
              <w:t>ვალდებულია ეროვნული სააგენტოს მოთხოვნის შემთხვევაში, გასატანი კულტურული ფასეულობა წარადგინოს ეროვნულ სააგენტოში.</w:t>
            </w:r>
          </w:p>
          <w:p w14:paraId="094D4FE8" w14:textId="49AF2B2A" w:rsidR="006106B4" w:rsidRPr="006106B4" w:rsidRDefault="005E3FE0" w:rsidP="006106B4">
            <w:pPr>
              <w:spacing w:line="360" w:lineRule="auto"/>
              <w:ind w:firstLine="280"/>
              <w:jc w:val="both"/>
              <w:rPr>
                <w:rFonts w:ascii="Arial Unicode MS" w:eastAsia="Arial Unicode MS" w:hAnsi="Arial Unicode MS" w:cs="Arial Unicode MS"/>
                <w:color w:val="000000" w:themeColor="text1"/>
                <w:sz w:val="24"/>
                <w:szCs w:val="24"/>
                <w:lang w:val="ka-GE"/>
              </w:rPr>
            </w:pPr>
            <w:r>
              <w:rPr>
                <w:rFonts w:ascii="Arial Unicode MS" w:eastAsia="Arial Unicode MS" w:hAnsi="Arial Unicode MS" w:cs="Arial Unicode MS"/>
                <w:color w:val="000000" w:themeColor="text1"/>
                <w:sz w:val="24"/>
                <w:szCs w:val="24"/>
                <w:lang w:val="ka-GE"/>
              </w:rPr>
              <w:t xml:space="preserve">აღნიშნული ნორმები ადგენს სავალდებულოდ იმ პროცედურებს, რომელიც ფიზიკურმა პირმა უნდა გაიაროს იმისთვის რომ მიიღოს ნებართვა სახელმწიფოსგან. თავად ამ პროცედურების გავლა არის ნებართვის მიღების წინაპირობა და საფუძველი. </w:t>
            </w:r>
            <w:r w:rsidR="001576DE">
              <w:rPr>
                <w:rFonts w:ascii="Arial Unicode MS" w:eastAsia="Arial Unicode MS" w:hAnsi="Arial Unicode MS" w:cs="Arial Unicode MS"/>
                <w:color w:val="000000" w:themeColor="text1"/>
                <w:sz w:val="24"/>
                <w:szCs w:val="24"/>
                <w:lang w:val="ka-GE"/>
              </w:rPr>
              <w:t>აღნიშნული პროცედურა ქმნის ნებართვის მიღების აუცილებლობას და ამდენად იგი უნდა იქნას განხილული ნებართვასთან ერთად ერთობლიობაში. ამასთან, სარჩელში ქვემოთ განხილული ბლანკეტურობის პრობლემა თავად ამ პროცედურის შინაარსთან მჭირდროდ და უშუალოდ არის დაკავშირებული და საჭიროების სადავო ნორმების ერთობლიობაში განხილვას და არა მხოლოდ მშრალად სამინისტროს მიერ ნებართვის გაცემის ნორმას.</w:t>
            </w:r>
          </w:p>
          <w:p w14:paraId="30BFD981" w14:textId="77777777" w:rsidR="006106B4" w:rsidRPr="00450781" w:rsidRDefault="006106B4" w:rsidP="006E4FAB">
            <w:pPr>
              <w:spacing w:line="360" w:lineRule="auto"/>
              <w:ind w:firstLine="280"/>
              <w:jc w:val="both"/>
              <w:rPr>
                <w:rFonts w:ascii="Times New Roman" w:eastAsia="Times New Roman" w:hAnsi="Times New Roman" w:cs="Times New Roman"/>
                <w:color w:val="000000" w:themeColor="text1"/>
                <w:sz w:val="24"/>
                <w:szCs w:val="24"/>
                <w:lang w:val="ka-GE"/>
              </w:rPr>
            </w:pPr>
          </w:p>
          <w:p w14:paraId="658B4568" w14:textId="558E672E" w:rsidR="006E4FAB" w:rsidRPr="00450781" w:rsidRDefault="006E4FAB" w:rsidP="006E4FAB">
            <w:pPr>
              <w:spacing w:line="360" w:lineRule="auto"/>
              <w:ind w:firstLine="280"/>
              <w:jc w:val="both"/>
              <w:rPr>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სადავო ნორმები მსგავსი შინაარსისაა და აშკარად ადგენს შეზღუდვას, კერძოდ ნებართვის გარეშე პირს ეზღუდება კულტურული ფასეულობის საქართველოდან გატანის უფლება. შეზღუდვას ააშკარავებს უშუალოდ სანებართვო მოწმობის შინაარ</w:t>
            </w:r>
            <w:r w:rsidR="0000401B" w:rsidRPr="00450781">
              <w:rPr>
                <w:rFonts w:ascii="Arial Unicode MS" w:eastAsia="Arial Unicode MS" w:hAnsi="Arial Unicode MS" w:cs="Arial Unicode MS"/>
                <w:color w:val="000000" w:themeColor="text1"/>
                <w:sz w:val="24"/>
                <w:szCs w:val="24"/>
                <w:lang w:val="ka-GE"/>
              </w:rPr>
              <w:t>სის</w:t>
            </w:r>
            <w:r w:rsidRPr="00450781">
              <w:rPr>
                <w:rFonts w:ascii="Arial Unicode MS" w:eastAsia="Arial Unicode MS" w:hAnsi="Arial Unicode MS" w:cs="Arial Unicode MS"/>
                <w:color w:val="000000" w:themeColor="text1"/>
                <w:sz w:val="24"/>
                <w:szCs w:val="24"/>
                <w:lang w:val="ka-GE"/>
              </w:rPr>
              <w:t xml:space="preserve"> გათვალისწინება. „ლიცე</w:t>
            </w:r>
            <w:r w:rsidR="0006237E" w:rsidRPr="00450781">
              <w:rPr>
                <w:rFonts w:ascii="Arial Unicode MS" w:eastAsia="Arial Unicode MS" w:hAnsi="Arial Unicode MS" w:cs="Arial Unicode MS"/>
                <w:color w:val="000000" w:themeColor="text1"/>
                <w:sz w:val="24"/>
                <w:szCs w:val="24"/>
                <w:lang w:val="ka-GE"/>
              </w:rPr>
              <w:t>ნ</w:t>
            </w:r>
            <w:r w:rsidRPr="00450781">
              <w:rPr>
                <w:rFonts w:ascii="Arial Unicode MS" w:eastAsia="Arial Unicode MS" w:hAnsi="Arial Unicode MS" w:cs="Arial Unicode MS"/>
                <w:color w:val="000000" w:themeColor="text1"/>
                <w:sz w:val="24"/>
                <w:szCs w:val="24"/>
                <w:lang w:val="ka-GE"/>
              </w:rPr>
              <w:t>ზიებისა და ნებართვის შესახებ“ საქართველოს კანონის მე-3 მუხლის „ე“ ქვეპუნქტის თანახმად</w:t>
            </w:r>
            <w:r w:rsidR="00606AD0" w:rsidRPr="003407A5">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lang w:val="ka-GE"/>
              </w:rPr>
              <w:t xml:space="preserve"> ნებართვა წარმოადგენს ამ კანონით გათვალისწინებული, განსაზღვრული ან განუსაზღვრელი ვადით ქმედების განხორციელების უფლებას, რომელიც უკავშირდება ობიექტს და ადასტურებს ამ განზრახვის კანონით დადგენილ პირობებთან შესაბამისობას. ამავე მუხლის „ვ“ ქვეპუნქტის თანახმად კი სანებართვო მოწმობა არის ნებართვის ფლობის დამადასტურებელი საბუთი. ამრიგად, სანებართვო მოწმობა წარმოადგენს ქმედების განხორცილეების უფლების დამადასტურებელ დოკუმენტს, სადავო ნორმების შემთხვევაში კი აღნიშნული ქმედება უკავშირდება ფერწერული ნამუშვერების საქართველოს საზ</w:t>
            </w:r>
            <w:r w:rsidR="0006237E" w:rsidRPr="00450781">
              <w:rPr>
                <w:rFonts w:ascii="Arial Unicode MS" w:eastAsia="Arial Unicode MS" w:hAnsi="Arial Unicode MS" w:cs="Arial Unicode MS"/>
                <w:color w:val="000000" w:themeColor="text1"/>
                <w:sz w:val="24"/>
                <w:szCs w:val="24"/>
                <w:lang w:val="ka-GE"/>
              </w:rPr>
              <w:t>ღ</w:t>
            </w:r>
            <w:r w:rsidRPr="00450781">
              <w:rPr>
                <w:rFonts w:ascii="Arial Unicode MS" w:eastAsia="Arial Unicode MS" w:hAnsi="Arial Unicode MS" w:cs="Arial Unicode MS"/>
                <w:color w:val="000000" w:themeColor="text1"/>
                <w:sz w:val="24"/>
                <w:szCs w:val="24"/>
                <w:lang w:val="ka-GE"/>
              </w:rPr>
              <w:t>ვ</w:t>
            </w:r>
            <w:r w:rsidR="0006237E" w:rsidRPr="00450781">
              <w:rPr>
                <w:rFonts w:ascii="Arial Unicode MS" w:eastAsia="Arial Unicode MS" w:hAnsi="Arial Unicode MS" w:cs="Arial Unicode MS"/>
                <w:color w:val="000000" w:themeColor="text1"/>
                <w:sz w:val="24"/>
                <w:szCs w:val="24"/>
                <w:lang w:val="ka-GE"/>
              </w:rPr>
              <w:t>რ</w:t>
            </w:r>
            <w:r w:rsidRPr="00450781">
              <w:rPr>
                <w:rFonts w:ascii="Arial Unicode MS" w:eastAsia="Arial Unicode MS" w:hAnsi="Arial Unicode MS" w:cs="Arial Unicode MS"/>
                <w:color w:val="000000" w:themeColor="text1"/>
                <w:sz w:val="24"/>
                <w:szCs w:val="24"/>
                <w:lang w:val="ka-GE"/>
              </w:rPr>
              <w:t>ებს გარეთ გატანას.</w:t>
            </w:r>
          </w:p>
          <w:p w14:paraId="2AF2A470" w14:textId="718097CC" w:rsidR="006E4FAB" w:rsidRPr="00450781" w:rsidRDefault="006E4FAB" w:rsidP="006E4FAB">
            <w:pPr>
              <w:spacing w:line="360" w:lineRule="auto"/>
              <w:ind w:firstLine="280"/>
              <w:jc w:val="both"/>
              <w:rPr>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lastRenderedPageBreak/>
              <w:t xml:space="preserve">სადავო ნომრმებით დადგენილია, რომ სანებართვო მოწმებას გასცემს სამინისტრო, რაც იმაზე მიუთითებს, რომ სამინისტროს მიერ გაცემული ნებართვა არის ფერწერული ნამუშევრების </w:t>
            </w:r>
            <w:r w:rsidR="008B4F19" w:rsidRPr="00450781">
              <w:rPr>
                <w:rFonts w:ascii="Arial Unicode MS" w:eastAsia="Arial Unicode MS" w:hAnsi="Arial Unicode MS" w:cs="Arial Unicode MS"/>
                <w:color w:val="000000" w:themeColor="text1"/>
                <w:sz w:val="24"/>
                <w:szCs w:val="24"/>
                <w:lang w:val="ka-GE"/>
              </w:rPr>
              <w:t>საქართველოდან გატანის</w:t>
            </w:r>
            <w:r w:rsidRPr="00450781">
              <w:rPr>
                <w:rFonts w:ascii="Arial Unicode MS" w:eastAsia="Arial Unicode MS" w:hAnsi="Arial Unicode MS" w:cs="Arial Unicode MS"/>
                <w:color w:val="000000" w:themeColor="text1"/>
                <w:sz w:val="24"/>
                <w:szCs w:val="24"/>
                <w:lang w:val="ka-GE"/>
              </w:rPr>
              <w:t xml:space="preserve"> საფუძველი</w:t>
            </w:r>
            <w:r w:rsidR="008B4F19" w:rsidRPr="00450781">
              <w:rPr>
                <w:rFonts w:ascii="Arial Unicode MS" w:eastAsia="Arial Unicode MS" w:hAnsi="Arial Unicode MS" w:cs="Arial Unicode MS"/>
                <w:color w:val="000000" w:themeColor="text1"/>
                <w:sz w:val="24"/>
                <w:szCs w:val="24"/>
                <w:lang w:val="ka-GE"/>
              </w:rPr>
              <w:t xml:space="preserve">. ამდენად, სამინისტროს ნებართვის </w:t>
            </w:r>
            <w:r w:rsidRPr="00450781">
              <w:rPr>
                <w:rFonts w:ascii="Arial Unicode MS" w:eastAsia="Arial Unicode MS" w:hAnsi="Arial Unicode MS" w:cs="Arial Unicode MS"/>
                <w:color w:val="000000" w:themeColor="text1"/>
                <w:sz w:val="24"/>
                <w:szCs w:val="24"/>
                <w:lang w:val="ka-GE"/>
              </w:rPr>
              <w:t xml:space="preserve"> გარეშე პირს ეზღუდება ფერწერული ნამუშევრების ქვეყნის საზღვრებს გარეთ გატანა</w:t>
            </w:r>
            <w:r w:rsidR="008B4F19" w:rsidRPr="00450781">
              <w:rPr>
                <w:rFonts w:ascii="Arial Unicode MS" w:eastAsia="Arial Unicode MS" w:hAnsi="Arial Unicode MS" w:cs="Arial Unicode MS"/>
                <w:color w:val="000000" w:themeColor="text1"/>
                <w:sz w:val="24"/>
                <w:szCs w:val="24"/>
                <w:lang w:val="ka-GE"/>
              </w:rPr>
              <w:t xml:space="preserve">. </w:t>
            </w:r>
          </w:p>
          <w:p w14:paraId="399B279E" w14:textId="7ABCA2E1"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სადავო ნორმების შეზღუდვის სუბიექტი ხდებიან</w:t>
            </w:r>
            <w:r w:rsidR="00E8068E" w:rsidRPr="00450781">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lang w:val="ka-GE"/>
              </w:rPr>
              <w:t xml:space="preserve"> როგორც თავად ავტორები, რომლებსაც მაგალითად</w:t>
            </w:r>
            <w:r w:rsidR="0093299C" w:rsidRPr="00450781">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lang w:val="ka-GE"/>
              </w:rPr>
              <w:t xml:space="preserve"> ნახატის ქვეყნის  საზღვრებს გარეთ გამოფენაზე გატანა </w:t>
            </w:r>
            <w:r w:rsidR="007F1D82" w:rsidRPr="00450781">
              <w:rPr>
                <w:rFonts w:ascii="Arial Unicode MS" w:eastAsia="Arial Unicode MS" w:hAnsi="Arial Unicode MS" w:cs="Arial Unicode MS"/>
                <w:color w:val="000000" w:themeColor="text1"/>
                <w:sz w:val="24"/>
                <w:szCs w:val="24"/>
                <w:lang w:val="ka-GE"/>
              </w:rPr>
              <w:t>ან გაყიდვა სურთ</w:t>
            </w:r>
            <w:r w:rsidR="00F6263D" w:rsidRPr="00450781">
              <w:rPr>
                <w:rFonts w:ascii="Arial Unicode MS" w:eastAsia="Arial Unicode MS" w:hAnsi="Arial Unicode MS" w:cs="Arial Unicode MS"/>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და ასევე</w:t>
            </w:r>
            <w:r w:rsidR="00E8068E" w:rsidRPr="00450781">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lang w:val="ka-GE"/>
              </w:rPr>
              <w:t xml:space="preserve"> ნებისმიერი მესაკუთრე, რომელსაც უწევს ქვეყნის დატოვება</w:t>
            </w:r>
            <w:r w:rsidR="00E8068E" w:rsidRPr="00450781">
              <w:rPr>
                <w:rFonts w:ascii="Arial Unicode MS" w:eastAsia="Arial Unicode MS" w:hAnsi="Arial Unicode MS" w:cs="Arial Unicode MS"/>
                <w:color w:val="000000" w:themeColor="text1"/>
                <w:sz w:val="24"/>
                <w:szCs w:val="24"/>
                <w:lang w:val="ka-GE"/>
              </w:rPr>
              <w:t xml:space="preserve"> შეძენილი ნახატის თანხლებით</w:t>
            </w:r>
            <w:r w:rsidRPr="00450781">
              <w:rPr>
                <w:rFonts w:ascii="Arial Unicode MS" w:eastAsia="Arial Unicode MS" w:hAnsi="Arial Unicode MS" w:cs="Arial Unicode MS"/>
                <w:color w:val="000000" w:themeColor="text1"/>
                <w:sz w:val="24"/>
                <w:szCs w:val="24"/>
                <w:lang w:val="ka-GE"/>
              </w:rPr>
              <w:t xml:space="preserve">. </w:t>
            </w:r>
          </w:p>
          <w:p w14:paraId="104BA474" w14:textId="39231592" w:rsidR="006E4FAB" w:rsidRPr="00450781" w:rsidRDefault="000421A4"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3407A5">
              <w:rPr>
                <w:rFonts w:ascii="Arial Unicode MS" w:eastAsia="Arial Unicode MS" w:hAnsi="Arial Unicode MS" w:cs="Arial Unicode MS"/>
                <w:color w:val="000000" w:themeColor="text1"/>
                <w:sz w:val="24"/>
                <w:szCs w:val="24"/>
                <w:lang w:val="ka-GE"/>
              </w:rPr>
              <w:t xml:space="preserve">N05/63 </w:t>
            </w:r>
            <w:r w:rsidRPr="00450781">
              <w:rPr>
                <w:rFonts w:ascii="Arial Unicode MS" w:eastAsia="Arial Unicode MS" w:hAnsi="Arial Unicode MS" w:cs="Arial Unicode MS"/>
                <w:color w:val="000000" w:themeColor="text1"/>
                <w:sz w:val="24"/>
                <w:szCs w:val="24"/>
                <w:lang w:val="ka-GE"/>
              </w:rPr>
              <w:t>ბრძანების</w:t>
            </w:r>
            <w:r w:rsidR="006E4FAB" w:rsidRPr="00450781">
              <w:rPr>
                <w:rFonts w:ascii="Arial Unicode MS" w:eastAsia="Arial Unicode MS" w:hAnsi="Arial Unicode MS" w:cs="Arial Unicode MS"/>
                <w:color w:val="000000" w:themeColor="text1"/>
                <w:sz w:val="24"/>
                <w:szCs w:val="24"/>
                <w:lang w:val="ka-GE"/>
              </w:rPr>
              <w:t xml:space="preserve"> მე-2 მუხლის მე-14 </w:t>
            </w:r>
            <w:r w:rsidRPr="00450781">
              <w:rPr>
                <w:rFonts w:ascii="Arial Unicode MS" w:eastAsia="Arial Unicode MS" w:hAnsi="Arial Unicode MS" w:cs="Arial Unicode MS"/>
                <w:color w:val="000000" w:themeColor="text1"/>
                <w:sz w:val="24"/>
                <w:szCs w:val="24"/>
                <w:lang w:val="ka-GE"/>
              </w:rPr>
              <w:t>პუნქტის</w:t>
            </w:r>
            <w:r w:rsidR="006E4FAB" w:rsidRPr="00450781">
              <w:rPr>
                <w:rFonts w:ascii="Arial Unicode MS" w:eastAsia="Arial Unicode MS" w:hAnsi="Arial Unicode MS" w:cs="Arial Unicode MS"/>
                <w:color w:val="000000" w:themeColor="text1"/>
                <w:sz w:val="24"/>
                <w:szCs w:val="24"/>
                <w:lang w:val="ka-GE"/>
              </w:rPr>
              <w:t xml:space="preserve"> თანახმად</w:t>
            </w:r>
            <w:r w:rsidR="00521260" w:rsidRPr="00450781">
              <w:rPr>
                <w:rFonts w:ascii="Arial Unicode MS" w:eastAsia="Arial Unicode MS" w:hAnsi="Arial Unicode MS" w:cs="Arial Unicode MS"/>
                <w:color w:val="000000" w:themeColor="text1"/>
                <w:sz w:val="24"/>
                <w:szCs w:val="24"/>
                <w:lang w:val="ka-GE"/>
              </w:rPr>
              <w:t>,</w:t>
            </w:r>
            <w:r w:rsidR="006E4FAB" w:rsidRPr="00450781">
              <w:rPr>
                <w:rFonts w:ascii="Arial Unicode MS" w:eastAsia="Arial Unicode MS" w:hAnsi="Arial Unicode MS" w:cs="Arial Unicode MS"/>
                <w:color w:val="000000" w:themeColor="text1"/>
                <w:sz w:val="24"/>
                <w:szCs w:val="24"/>
                <w:lang w:val="ka-GE"/>
              </w:rPr>
              <w:t xml:space="preserve"> თანამედროვე კულტურული ფასეულობის გატანაზე ეროვნული სააგენტო გადაწყვეტილებას იღებს განცხადების შეტანიდან არაუგვიანეს 20 სამუშაო დღის ვადაში</w:t>
            </w:r>
            <w:r w:rsidR="007C256A" w:rsidRPr="00450781">
              <w:rPr>
                <w:rFonts w:ascii="Arial Unicode MS" w:eastAsia="Arial Unicode MS" w:hAnsi="Arial Unicode MS" w:cs="Arial Unicode MS"/>
                <w:color w:val="000000" w:themeColor="text1"/>
                <w:sz w:val="24"/>
                <w:szCs w:val="24"/>
                <w:lang w:val="ka-GE"/>
              </w:rPr>
              <w:t xml:space="preserve"> (სამუშაო დღეები)</w:t>
            </w:r>
            <w:r w:rsidR="006E4FAB" w:rsidRPr="00450781">
              <w:rPr>
                <w:rFonts w:ascii="Arial Unicode MS" w:eastAsia="Arial Unicode MS" w:hAnsi="Arial Unicode MS" w:cs="Arial Unicode MS"/>
                <w:color w:val="000000" w:themeColor="text1"/>
                <w:sz w:val="24"/>
                <w:szCs w:val="24"/>
                <w:lang w:val="ka-GE"/>
              </w:rPr>
              <w:t xml:space="preserve">. პირს, რომელსაც უწევს დაუყოვნებლივ დატოვოს საზღვრები ვერ შეძლებს თავისი ნების შესაბამისად ისარგებლოს საკუთარი ქონებით (ფერწერული ნაწარმოებით), რადგან სადავო ნორმებიდან გამომდინაარე სამინისტროსთვის მიმართვა და მისგან ნებართვის მიღებაა საჭირო. ეს პროცესი კი 20 დღის განმავლობაში </w:t>
            </w:r>
            <w:r w:rsidR="0020353E" w:rsidRPr="00450781">
              <w:rPr>
                <w:rFonts w:ascii="Arial Unicode MS" w:eastAsia="Arial Unicode MS" w:hAnsi="Arial Unicode MS" w:cs="Arial Unicode MS"/>
                <w:color w:val="000000" w:themeColor="text1"/>
                <w:sz w:val="24"/>
                <w:szCs w:val="24"/>
                <w:lang w:val="ka-GE"/>
              </w:rPr>
              <w:t xml:space="preserve">გრძელდება. </w:t>
            </w:r>
            <w:r w:rsidR="006E4FAB" w:rsidRPr="00450781">
              <w:rPr>
                <w:rFonts w:ascii="Arial Unicode MS" w:eastAsia="Arial Unicode MS" w:hAnsi="Arial Unicode MS" w:cs="Arial Unicode MS"/>
                <w:color w:val="000000" w:themeColor="text1"/>
                <w:sz w:val="24"/>
                <w:szCs w:val="24"/>
                <w:lang w:val="ka-GE"/>
              </w:rPr>
              <w:t xml:space="preserve"> </w:t>
            </w:r>
          </w:p>
          <w:p w14:paraId="40F0B7A1" w14:textId="688D925D"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შესაძლებელია სადავო ნორმებით დადგენილმა შეზღუდვამ იმდენად შეუშალოს ხელი პირებს თვისი საკუთრბეით სარგებლობაში, რომ საერთოდ ვერ შეძლონ მათ თავიანთი საკუთრებით სარგებლობა და მისი ფლობა. კერძოდ, უნდა განვიხილოთ ისეთი შემთხვევა, როდესაც პირს (ფერწერული ნამუშევრის მესაკუთრეს) უწევს ქვეყნის საზღვრების დაუყოვნებლივ დატოვება. რადგან სანებართვო მოწმობის გაცემა 20 დღიან პროცედურას უკავშირდება, ამიტომ პირმა შესაძლოა საერთოდ ვერ შეძლოს თავისი საკუთრების ფლობა </w:t>
            </w:r>
            <w:r w:rsidRPr="00450781">
              <w:rPr>
                <w:rFonts w:ascii="Arial Unicode MS" w:eastAsia="Arial Unicode MS" w:hAnsi="Arial Unicode MS" w:cs="Arial Unicode MS"/>
                <w:color w:val="000000" w:themeColor="text1"/>
                <w:sz w:val="24"/>
                <w:szCs w:val="24"/>
                <w:lang w:val="ka-GE"/>
              </w:rPr>
              <w:lastRenderedPageBreak/>
              <w:t xml:space="preserve">და საზღვარგარეთ გატანა თავისი ნების შესაბამისად. </w:t>
            </w:r>
            <w:r w:rsidR="00C41454" w:rsidRPr="00450781">
              <w:rPr>
                <w:rFonts w:ascii="Arial Unicode MS" w:eastAsia="Arial Unicode MS" w:hAnsi="Arial Unicode MS" w:cs="Arial Unicode MS"/>
                <w:color w:val="000000" w:themeColor="text1"/>
                <w:sz w:val="24"/>
                <w:szCs w:val="24"/>
                <w:lang w:val="ka-GE"/>
              </w:rPr>
              <w:t>ამგვარი ინტენსიური შეზღუდვა</w:t>
            </w:r>
            <w:r w:rsidRPr="00450781">
              <w:rPr>
                <w:rFonts w:ascii="Arial Unicode MS" w:eastAsia="Arial Unicode MS" w:hAnsi="Arial Unicode MS" w:cs="Arial Unicode MS"/>
                <w:color w:val="000000" w:themeColor="text1"/>
                <w:sz w:val="24"/>
                <w:szCs w:val="24"/>
                <w:lang w:val="ka-GE"/>
              </w:rPr>
              <w:t xml:space="preserve"> პირს საკუთრების უფლების ძირითად კომპონენტებს - ნივთის ფლობისა და მისით სარგბელობის შესაძლებლობას უზღუდავს. </w:t>
            </w:r>
          </w:p>
          <w:p w14:paraId="27EA8D66" w14:textId="77777777" w:rsidR="00483A68" w:rsidRDefault="00483A68" w:rsidP="006E4FAB">
            <w:pPr>
              <w:spacing w:line="360" w:lineRule="auto"/>
              <w:ind w:firstLine="280"/>
              <w:jc w:val="both"/>
              <w:rPr>
                <w:rFonts w:ascii="Sylfaen" w:eastAsia="Times New Roman" w:hAnsi="Sylfaen" w:cs="Times New Roman"/>
                <w:color w:val="000000" w:themeColor="text1"/>
                <w:sz w:val="24"/>
                <w:szCs w:val="24"/>
                <w:lang w:val="ka-GE"/>
              </w:rPr>
            </w:pPr>
          </w:p>
          <w:p w14:paraId="6DC16BE2" w14:textId="27840182" w:rsidR="006E4FAB" w:rsidRDefault="00483A68" w:rsidP="006E4FAB">
            <w:pPr>
              <w:spacing w:line="360" w:lineRule="auto"/>
              <w:ind w:firstLine="280"/>
              <w:jc w:val="both"/>
              <w:rPr>
                <w:rFonts w:ascii="Sylfaen" w:eastAsia="Times New Roman" w:hAnsi="Sylfaen" w:cs="Times New Roman"/>
                <w:color w:val="000000" w:themeColor="text1"/>
                <w:sz w:val="24"/>
                <w:szCs w:val="24"/>
                <w:lang w:val="ka-GE"/>
              </w:rPr>
            </w:pPr>
            <w:r>
              <w:rPr>
                <w:rFonts w:ascii="Sylfaen" w:eastAsia="Times New Roman" w:hAnsi="Sylfaen" w:cs="Times New Roman"/>
                <w:color w:val="000000" w:themeColor="text1"/>
                <w:sz w:val="24"/>
                <w:szCs w:val="24"/>
                <w:lang w:val="ka-GE"/>
              </w:rPr>
              <w:t xml:space="preserve">სადავო ნორმები ეწინააღმდეგება საკუთრების უფლებას, მეწარმეობის თავისუფლებას და შემოქმედებით თავისუფლებას. თითოეული უფლების შეზღუდვის შინაარსი განხილული იქნება ქვემოთ შესაბამისი თავების მიხედვით. </w:t>
            </w:r>
          </w:p>
          <w:p w14:paraId="4322059B" w14:textId="77777777" w:rsidR="00483A68" w:rsidRPr="00483A68" w:rsidRDefault="00483A68" w:rsidP="006E4FAB">
            <w:pPr>
              <w:spacing w:line="360" w:lineRule="auto"/>
              <w:ind w:firstLine="280"/>
              <w:jc w:val="both"/>
              <w:rPr>
                <w:rFonts w:ascii="Sylfaen" w:eastAsia="Times New Roman" w:hAnsi="Sylfaen" w:cs="Times New Roman"/>
                <w:color w:val="000000" w:themeColor="text1"/>
                <w:sz w:val="24"/>
                <w:szCs w:val="24"/>
                <w:lang w:val="ka-GE"/>
              </w:rPr>
            </w:pPr>
          </w:p>
          <w:p w14:paraId="3054B97C" w14:textId="77777777" w:rsidR="006E4FAB" w:rsidRPr="00450781" w:rsidRDefault="006E4FAB" w:rsidP="00317CC8">
            <w:pPr>
              <w:spacing w:line="360" w:lineRule="auto"/>
              <w:ind w:firstLine="280"/>
              <w:rPr>
                <w:rFonts w:ascii="Times New Roman" w:eastAsia="Times New Roman" w:hAnsi="Times New Roman" w:cs="Times New Roman"/>
                <w:b/>
                <w:color w:val="000000" w:themeColor="text1"/>
                <w:sz w:val="24"/>
                <w:szCs w:val="24"/>
                <w:lang w:val="ka-GE"/>
              </w:rPr>
            </w:pPr>
            <w:r w:rsidRPr="00450781">
              <w:rPr>
                <w:rFonts w:ascii="Arial Unicode MS" w:eastAsia="Arial Unicode MS" w:hAnsi="Arial Unicode MS" w:cs="Arial Unicode MS"/>
                <w:b/>
                <w:color w:val="000000" w:themeColor="text1"/>
                <w:sz w:val="24"/>
                <w:szCs w:val="24"/>
                <w:lang w:val="ka-GE"/>
              </w:rPr>
              <w:t>საკუთრების უფლებით დაცული სფერო</w:t>
            </w:r>
          </w:p>
          <w:p w14:paraId="3D5C919B" w14:textId="5A2C3453"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საქართველოს კონსტიტუციის მე-19 მუხლის პირველი პუნქტით აღიარებული და უზრუნველყოფილია საკუთრების უფლება. საქართველოს კონსტიტუციის მე-19 მუხლი, ერთი მხრივ, წარმოადგენს კერძო საკუთრების ინსტიტუტის კონსტიტუციურსამართლებრივ გარანტიას, ხოლო, მეორე მხრივ, განამტკიცებს ძირითად უფლებას. საკუთრების ძირითადი უფლების დაცვა წარმოადგენს პიროვნების თავისუფალი განვითარების მნიშვნელოვან წინაპირობას (საქართველოს საკონსტიტუციო სასამართლოს 2021 წლის 11 თებერვლის №1/1/1505,1515,1516,1529 გადაწყვეტილება, II - 27). </w:t>
            </w:r>
          </w:p>
          <w:p w14:paraId="234AACB2"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საკონსტიტუციო სასამართლოს არაერთხელ განუმარტავს, რომ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w:t>
            </w:r>
            <w:r w:rsidRPr="00450781">
              <w:rPr>
                <w:rFonts w:ascii="Arial Unicode MS" w:eastAsia="Arial Unicode MS" w:hAnsi="Arial Unicode MS" w:cs="Arial Unicode MS"/>
                <w:color w:val="000000" w:themeColor="text1"/>
                <w:sz w:val="24"/>
                <w:szCs w:val="24"/>
                <w:lang w:val="ka-GE"/>
              </w:rPr>
              <w:lastRenderedPageBreak/>
              <w:t xml:space="preserve">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 </w:t>
            </w:r>
          </w:p>
          <w:p w14:paraId="02CFE3C9"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ამასთანავე, საქართველოს კონსტიტუციის მე-19 მუხლის პირველი პუნქტით გარანტირებული კონსტიტუციური სიკეთეა აგრეთვე პირის შესაძლებლობა, დაცული იყოს სახელმწიფო ხელისუფლების მხრიდან იმგვარი სამართლებრივი წესრიგის ჩამოყალიბებისაგან, რომელიც იწვევს მისთვის სხვადასხვა სახის </w:t>
            </w:r>
            <w:r w:rsidRPr="00450781">
              <w:rPr>
                <w:rFonts w:ascii="Arial Unicode MS" w:eastAsia="Arial Unicode MS" w:hAnsi="Arial Unicode MS" w:cs="Arial Unicode MS"/>
                <w:color w:val="000000" w:themeColor="text1"/>
                <w:sz w:val="24"/>
                <w:szCs w:val="24"/>
                <w:u w:val="single"/>
                <w:lang w:val="ka-GE"/>
              </w:rPr>
              <w:t>გაუმართლებელი ვალდებულებების დაწესებას</w:t>
            </w:r>
            <w:r w:rsidRPr="00450781">
              <w:rPr>
                <w:rFonts w:ascii="Arial Unicode MS" w:eastAsia="Arial Unicode MS" w:hAnsi="Arial Unicode MS" w:cs="Arial Unicode MS"/>
                <w:color w:val="000000" w:themeColor="text1"/>
                <w:sz w:val="24"/>
                <w:szCs w:val="24"/>
                <w:lang w:val="ka-GE"/>
              </w:rPr>
              <w:t xml:space="preserve">. საქართველოს საკონსტიტუციო სასამართლოს პრაქტიკის თანახმად, „სახელმწიფოს ქმედება, რომელიც ზღუდავს პირის </w:t>
            </w:r>
            <w:r w:rsidRPr="00450781">
              <w:rPr>
                <w:rFonts w:ascii="Arial Unicode MS" w:eastAsia="Arial Unicode MS" w:hAnsi="Arial Unicode MS" w:cs="Arial Unicode MS"/>
                <w:color w:val="000000" w:themeColor="text1"/>
                <w:sz w:val="24"/>
                <w:szCs w:val="24"/>
                <w:u w:val="single"/>
                <w:lang w:val="ka-GE"/>
              </w:rPr>
              <w:t>თავისუფლებას, ფლობდეს, სარგებლობდეს, განკარგავდეს საკუთარ ქონებას</w:t>
            </w:r>
            <w:r w:rsidRPr="00450781">
              <w:rPr>
                <w:rFonts w:ascii="Arial Unicode MS" w:eastAsia="Arial Unicode MS" w:hAnsi="Arial Unicode MS" w:cs="Arial Unicode MS"/>
                <w:color w:val="000000" w:themeColor="text1"/>
                <w:sz w:val="24"/>
                <w:szCs w:val="24"/>
                <w:lang w:val="ka-GE"/>
              </w:rPr>
              <w:t xml:space="preserve"> ან/და კერძო პირებისაგან ხელშეკრულების საფუძველზე </w:t>
            </w:r>
            <w:r w:rsidRPr="00450781">
              <w:rPr>
                <w:rFonts w:ascii="Arial Unicode MS" w:eastAsia="Arial Unicode MS" w:hAnsi="Arial Unicode MS" w:cs="Arial Unicode MS"/>
                <w:color w:val="000000" w:themeColor="text1"/>
                <w:sz w:val="24"/>
                <w:szCs w:val="24"/>
                <w:u w:val="single"/>
                <w:lang w:val="ka-GE"/>
              </w:rPr>
              <w:t>შეიძინოს საქონელი ან/და მომსახურება</w:t>
            </w:r>
            <w:r w:rsidRPr="00450781">
              <w:rPr>
                <w:rFonts w:ascii="Arial Unicode MS" w:eastAsia="Arial Unicode MS" w:hAnsi="Arial Unicode MS" w:cs="Arial Unicode MS"/>
                <w:color w:val="000000" w:themeColor="text1"/>
                <w:sz w:val="24"/>
                <w:szCs w:val="24"/>
                <w:lang w:val="ka-GE"/>
              </w:rPr>
              <w:t xml:space="preserve"> a priori განიხილება როგორც ჩარევა საქართველოს კონსტიტუციის მე-19 მუხლით დაცულ საკუთრების კონსტიტუციურ უფლებაში“ (საქართველოს საკონსტიტუციო სასამართლოს 2019 წლის 5 ივლისის №2/3/1279 გადაწყვეტილება საქმეზე „ლევან ალაფიშვილი და „კს ალაფიშვილი და ყავლაშვილი - საქართველოს ადვოკატთა ჯგუფი“ საქართველოს მთავრობის წინააღმდეგ“, II-7).</w:t>
            </w:r>
          </w:p>
          <w:p w14:paraId="7C62558E" w14:textId="4447D9E3" w:rsidR="006E4FAB" w:rsidRPr="003407A5"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აღსანიშნავია საკონსტიტუციო სასამართლოს მიერ დადგენილი პრაქტიკა საკუთრებით სარგებლობასთან დაკავშირებით. „იმისათვის, რომ პირმა შეძლოს საკუთრების უფლებით </w:t>
            </w:r>
            <w:r w:rsidRPr="00450781">
              <w:rPr>
                <w:rFonts w:ascii="Arial Unicode MS" w:eastAsia="Arial Unicode MS" w:hAnsi="Arial Unicode MS" w:cs="Arial Unicode MS"/>
                <w:color w:val="000000" w:themeColor="text1"/>
                <w:sz w:val="24"/>
                <w:szCs w:val="24"/>
                <w:u w:val="single"/>
                <w:lang w:val="ka-GE"/>
              </w:rPr>
              <w:t>პრაქტიკული სარგებლობა</w:t>
            </w:r>
            <w:r w:rsidRPr="00450781">
              <w:rPr>
                <w:rFonts w:ascii="Arial Unicode MS" w:eastAsia="Arial Unicode MS" w:hAnsi="Arial Unicode MS" w:cs="Arial Unicode MS"/>
                <w:color w:val="000000" w:themeColor="text1"/>
                <w:sz w:val="24"/>
                <w:szCs w:val="24"/>
                <w:lang w:val="ka-GE"/>
              </w:rPr>
              <w:t xml:space="preserve">, არ არის საკმარისი მისთვის აბსტრაქტული საკუთრებითი გარანტიის მინიჭება. მან ასევე უნდა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w:t>
            </w:r>
            <w:r w:rsidRPr="00450781">
              <w:rPr>
                <w:rFonts w:ascii="Arial Unicode MS" w:eastAsia="Arial Unicode MS" w:hAnsi="Arial Unicode MS" w:cs="Arial Unicode MS"/>
                <w:color w:val="000000" w:themeColor="text1"/>
                <w:sz w:val="24"/>
                <w:szCs w:val="24"/>
                <w:lang w:val="ka-GE"/>
              </w:rPr>
              <w:lastRenderedPageBreak/>
              <w:t>შეუფერხებელ სარგებლობას და, შესაბამისად, სამოქალაქო ბრუნვის განვითარებას. 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w:t>
            </w:r>
            <w:r w:rsidR="00075030" w:rsidRPr="00450781">
              <w:rPr>
                <w:rFonts w:ascii="Arial Unicode MS" w:eastAsia="Arial Unicode MS" w:hAnsi="Arial Unicode MS" w:cs="Arial Unicode MS"/>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w:t>
            </w:r>
            <w:r w:rsidRPr="00450781">
              <w:rPr>
                <w:rFonts w:ascii="Times New Roman" w:eastAsia="Times New Roman" w:hAnsi="Times New Roman" w:cs="Times New Roman"/>
                <w:color w:val="000000" w:themeColor="text1"/>
                <w:sz w:val="24"/>
                <w:szCs w:val="24"/>
                <w:lang w:val="ka-GE"/>
              </w:rPr>
              <w:t>-33).</w:t>
            </w:r>
          </w:p>
          <w:p w14:paraId="637929FD" w14:textId="32CE6C76"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ამრიგად, აუცილებელია სადავო ნორმები შეესაბამებოდეს საკონსტიტუციო სასამართლოს მიერ დადგენილ სტანდარტს, რომლის თანახმადაც საკუთრების უფლება არა მხოლოდ ფორმალურად ა</w:t>
            </w:r>
            <w:r w:rsidR="00075030" w:rsidRPr="00450781">
              <w:rPr>
                <w:rFonts w:ascii="Arial Unicode MS" w:eastAsia="Arial Unicode MS" w:hAnsi="Arial Unicode MS" w:cs="Arial Unicode MS"/>
                <w:color w:val="000000" w:themeColor="text1"/>
                <w:sz w:val="24"/>
                <w:szCs w:val="24"/>
                <w:lang w:val="ka-GE"/>
              </w:rPr>
              <w:t>ღ</w:t>
            </w:r>
            <w:r w:rsidRPr="00450781">
              <w:rPr>
                <w:rFonts w:ascii="Arial Unicode MS" w:eastAsia="Arial Unicode MS" w:hAnsi="Arial Unicode MS" w:cs="Arial Unicode MS"/>
                <w:color w:val="000000" w:themeColor="text1"/>
                <w:sz w:val="24"/>
                <w:szCs w:val="24"/>
                <w:lang w:val="ka-GE"/>
              </w:rPr>
              <w:t xml:space="preserve">იარებული, არამდეს სხვა საშუალებებით გარანტირებული უნდა იყოს. კერძოდ, აუცილებელია საკუთრებით სარგებლობის შესაძლებლობა </w:t>
            </w:r>
            <w:r w:rsidR="00075030" w:rsidRPr="00450781">
              <w:rPr>
                <w:rFonts w:ascii="Arial Unicode MS" w:eastAsia="Arial Unicode MS" w:hAnsi="Arial Unicode MS" w:cs="Arial Unicode MS"/>
                <w:color w:val="000000" w:themeColor="text1"/>
                <w:sz w:val="24"/>
                <w:szCs w:val="24"/>
                <w:lang w:val="ka-GE"/>
              </w:rPr>
              <w:t xml:space="preserve">პრაქტიკაში </w:t>
            </w:r>
            <w:r w:rsidRPr="00450781">
              <w:rPr>
                <w:rFonts w:ascii="Arial Unicode MS" w:eastAsia="Arial Unicode MS" w:hAnsi="Arial Unicode MS" w:cs="Arial Unicode MS"/>
                <w:color w:val="000000" w:themeColor="text1"/>
                <w:sz w:val="24"/>
                <w:szCs w:val="24"/>
                <w:lang w:val="ka-GE"/>
              </w:rPr>
              <w:t>არ შეიზღუდოს. თუ ეს სტანდარტი არ იქნება დაცული, გამოდის, რომ ფორმალურ სახეს მიიღებს საკუთრების უფლება და მისი პრაქტიკული რეალიზება ვერ განხორციელდება.</w:t>
            </w:r>
          </w:p>
          <w:p w14:paraId="3A4CB3FD" w14:textId="77777777" w:rsidR="006E4FAB" w:rsidRPr="00450781" w:rsidRDefault="006E4FAB" w:rsidP="006E4FAB">
            <w:pPr>
              <w:spacing w:line="360" w:lineRule="auto"/>
              <w:ind w:firstLine="280"/>
              <w:jc w:val="center"/>
              <w:rPr>
                <w:rFonts w:ascii="Times New Roman" w:eastAsia="Times New Roman" w:hAnsi="Times New Roman" w:cs="Times New Roman"/>
                <w:b/>
                <w:color w:val="000000" w:themeColor="text1"/>
                <w:sz w:val="24"/>
                <w:szCs w:val="24"/>
                <w:lang w:val="ka-GE"/>
              </w:rPr>
            </w:pPr>
          </w:p>
          <w:p w14:paraId="2BA1CC06" w14:textId="77777777" w:rsidR="006E4FAB" w:rsidRPr="00450781" w:rsidRDefault="006E4FAB" w:rsidP="00317CC8">
            <w:pPr>
              <w:spacing w:line="360" w:lineRule="auto"/>
              <w:ind w:firstLine="280"/>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b/>
                <w:color w:val="000000" w:themeColor="text1"/>
                <w:sz w:val="24"/>
                <w:szCs w:val="24"/>
                <w:lang w:val="ka-GE"/>
              </w:rPr>
              <w:t>სადავო ნორმების შეფასება საკუთრების უფლებასთან მიმართებით</w:t>
            </w:r>
          </w:p>
          <w:p w14:paraId="791CD738"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საკონსტიტუციო სასამართლოს აღნიშნული განმარტებები საკუთრების უფლების დაცვის საკმაოდ მაღალ სტანდარტზე მიუთითებს. როგორც უკვე აღინიშნა, სახელმწიფოს ქმედება, რომელიც ზღუდავს პირის თავისუფლებას სარგებლობდეს თვისი ქონებით და ფლობდეს მას a priori განიხილება, როგორც ჩარევა მე-19 მუხლით დაცულ უფლებაში. „ნორმატიული აქტი, რომელიც ზღუდავს პირის თავისუფლებას, ფლობდეს, სარგებლობდეს და განკარგავდეს საკუთარ ქონებას, ქონებით სარგებლობას ან/და განკარგვაზე აწესებს ფინანსურ ტვირთს ან </w:t>
            </w:r>
            <w:r w:rsidRPr="00450781">
              <w:rPr>
                <w:rFonts w:ascii="Arial Unicode MS" w:eastAsia="Arial Unicode MS" w:hAnsi="Arial Unicode MS" w:cs="Arial Unicode MS"/>
                <w:color w:val="000000" w:themeColor="text1"/>
                <w:sz w:val="24"/>
                <w:szCs w:val="24"/>
                <w:lang w:val="ka-GE"/>
              </w:rPr>
              <w:lastRenderedPageBreak/>
              <w:t>აიძულებს პირს, დადოს ქონებრივი გარიგება, იწვევს საქართველოს კონსტიტუციის მე-19 მუხლით დაცულ საკუთრების კონსტიტუციურ უფლებაში ჩარევას’’ („შპს ალტა“, „შპს ოქეი“, „შპს ზუმერი ჯორჯია“, „შპს ჯორჯიან მობაილ იმპორტი“ და „შპს სმაილი“ საქართველოს პარლამენტის წინააღმდეგ, 25/12/2020, N2/1/877, II – 15).</w:t>
            </w:r>
          </w:p>
          <w:p w14:paraId="627985C3" w14:textId="0A8C5D98" w:rsidR="006E4FAB" w:rsidRPr="00450781" w:rsidRDefault="006E4FAB" w:rsidP="006E4FAB">
            <w:pPr>
              <w:spacing w:line="360" w:lineRule="auto"/>
              <w:ind w:firstLine="280"/>
              <w:jc w:val="both"/>
              <w:rPr>
                <w:rFonts w:ascii="Times New Roman" w:eastAsia="Times New Roman" w:hAnsi="Times New Roman" w:cs="Times New Roman"/>
                <w:b/>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პირისთვის კულტურული ფასეულობის (ფერწერული ნაწარმოების) დაუყოვნებლივ სამინისტროს ნებართვის გარეშე საქართველოს საზღვრებს გარეთ გატანის აკრძალვით, მას ეზღუდება შესაძლებლობა ისარგებლოს ამ ქონებით თავისი სურვილებიდან გამომდინარე და ასევე </w:t>
            </w:r>
            <w:r w:rsidR="004A4547" w:rsidRPr="00450781">
              <w:rPr>
                <w:rFonts w:ascii="Arial Unicode MS" w:eastAsia="Arial Unicode MS" w:hAnsi="Arial Unicode MS" w:cs="Arial Unicode MS"/>
                <w:color w:val="000000" w:themeColor="text1"/>
                <w:sz w:val="24"/>
                <w:szCs w:val="24"/>
                <w:lang w:val="ka-GE"/>
              </w:rPr>
              <w:t xml:space="preserve">ეზღუდება </w:t>
            </w:r>
            <w:r w:rsidRPr="00450781">
              <w:rPr>
                <w:rFonts w:ascii="Arial Unicode MS" w:eastAsia="Arial Unicode MS" w:hAnsi="Arial Unicode MS" w:cs="Arial Unicode MS"/>
                <w:color w:val="000000" w:themeColor="text1"/>
                <w:sz w:val="24"/>
                <w:szCs w:val="24"/>
                <w:lang w:val="ka-GE"/>
              </w:rPr>
              <w:t xml:space="preserve">ფლობაც, რადგან ვერ შეძლებს თავისი ქონების საზღვარგარეთ </w:t>
            </w:r>
            <w:r w:rsidR="004E3C54" w:rsidRPr="00450781">
              <w:rPr>
                <w:rFonts w:ascii="Arial Unicode MS" w:eastAsia="Arial Unicode MS" w:hAnsi="Arial Unicode MS" w:cs="Arial Unicode MS"/>
                <w:color w:val="000000" w:themeColor="text1"/>
                <w:sz w:val="24"/>
                <w:szCs w:val="24"/>
                <w:lang w:val="ka-GE"/>
              </w:rPr>
              <w:t xml:space="preserve">თან </w:t>
            </w:r>
            <w:r w:rsidR="009E6407" w:rsidRPr="00450781">
              <w:rPr>
                <w:rFonts w:ascii="Arial Unicode MS" w:eastAsia="Arial Unicode MS" w:hAnsi="Arial Unicode MS" w:cs="Arial Unicode MS"/>
                <w:color w:val="000000" w:themeColor="text1"/>
                <w:sz w:val="24"/>
                <w:szCs w:val="24"/>
                <w:lang w:val="ka-GE"/>
              </w:rPr>
              <w:t>წაღებას</w:t>
            </w:r>
            <w:r w:rsidRPr="00450781">
              <w:rPr>
                <w:rFonts w:ascii="Arial Unicode MS" w:eastAsia="Arial Unicode MS" w:hAnsi="Arial Unicode MS" w:cs="Arial Unicode MS"/>
                <w:color w:val="000000" w:themeColor="text1"/>
                <w:sz w:val="24"/>
                <w:szCs w:val="24"/>
                <w:lang w:val="ka-GE"/>
              </w:rPr>
              <w:t xml:space="preserve">. თუ კი პირს თავისი საკუთრების გარეშე მოუწევს საზღვრის დატოვება, შესაბამისად, ვერც ფლობს მას თავისი ნების შესაბამისად და საკუთრებით სარგებლობის </w:t>
            </w:r>
            <w:r w:rsidR="00D30808" w:rsidRPr="00450781">
              <w:rPr>
                <w:rFonts w:ascii="Arial Unicode MS" w:eastAsia="Arial Unicode MS" w:hAnsi="Arial Unicode MS" w:cs="Arial Unicode MS"/>
                <w:color w:val="000000" w:themeColor="text1"/>
                <w:sz w:val="24"/>
                <w:szCs w:val="24"/>
                <w:lang w:val="ka-GE"/>
              </w:rPr>
              <w:t xml:space="preserve">ეს </w:t>
            </w:r>
            <w:r w:rsidRPr="00450781">
              <w:rPr>
                <w:rFonts w:ascii="Arial Unicode MS" w:eastAsia="Arial Unicode MS" w:hAnsi="Arial Unicode MS" w:cs="Arial Unicode MS"/>
                <w:color w:val="000000" w:themeColor="text1"/>
                <w:sz w:val="24"/>
                <w:szCs w:val="24"/>
                <w:lang w:val="ka-GE"/>
              </w:rPr>
              <w:t xml:space="preserve">ელემენტი </w:t>
            </w:r>
            <w:r w:rsidR="00D30808" w:rsidRPr="00450781">
              <w:rPr>
                <w:rFonts w:ascii="Arial Unicode MS" w:eastAsia="Arial Unicode MS" w:hAnsi="Arial Unicode MS" w:cs="Arial Unicode MS"/>
                <w:color w:val="000000" w:themeColor="text1"/>
                <w:sz w:val="24"/>
                <w:szCs w:val="24"/>
                <w:lang w:val="ka-GE"/>
              </w:rPr>
              <w:t>იზღუდება</w:t>
            </w:r>
            <w:r w:rsidRPr="00450781">
              <w:rPr>
                <w:rFonts w:ascii="Arial Unicode MS" w:eastAsia="Arial Unicode MS" w:hAnsi="Arial Unicode MS" w:cs="Arial Unicode MS"/>
                <w:color w:val="000000" w:themeColor="text1"/>
                <w:sz w:val="24"/>
                <w:szCs w:val="24"/>
                <w:lang w:val="ka-GE"/>
              </w:rPr>
              <w:t>. გამოდის, რომ საკუთრების უფლების ორი უმნიშვნელოვანესი ელემენტით სარგებლობის შესაძლებლობა ეკარგება პირს, რაც საკუთრ</w:t>
            </w:r>
            <w:r w:rsidR="008A14CC" w:rsidRPr="00450781">
              <w:rPr>
                <w:rFonts w:ascii="Arial Unicode MS" w:eastAsia="Arial Unicode MS" w:hAnsi="Arial Unicode MS" w:cs="Arial Unicode MS"/>
                <w:color w:val="000000" w:themeColor="text1"/>
                <w:sz w:val="24"/>
                <w:szCs w:val="24"/>
                <w:lang w:val="ka-GE"/>
              </w:rPr>
              <w:t>ე</w:t>
            </w:r>
            <w:r w:rsidRPr="00450781">
              <w:rPr>
                <w:rFonts w:ascii="Arial Unicode MS" w:eastAsia="Arial Unicode MS" w:hAnsi="Arial Unicode MS" w:cs="Arial Unicode MS"/>
                <w:color w:val="000000" w:themeColor="text1"/>
                <w:sz w:val="24"/>
                <w:szCs w:val="24"/>
                <w:lang w:val="ka-GE"/>
              </w:rPr>
              <w:t>ბ</w:t>
            </w:r>
            <w:r w:rsidR="003418A2" w:rsidRPr="00450781">
              <w:rPr>
                <w:rFonts w:ascii="Arial Unicode MS" w:eastAsia="Arial Unicode MS" w:hAnsi="Arial Unicode MS" w:cs="Arial Unicode MS"/>
                <w:color w:val="000000" w:themeColor="text1"/>
                <w:sz w:val="24"/>
                <w:szCs w:val="24"/>
                <w:lang w:val="ka-GE"/>
              </w:rPr>
              <w:t>ის პრაქტიკაში რეალიზებას უქმნის საფრთხეს</w:t>
            </w:r>
            <w:r w:rsidRPr="00450781">
              <w:rPr>
                <w:rFonts w:ascii="Arial Unicode MS" w:eastAsia="Arial Unicode MS" w:hAnsi="Arial Unicode MS" w:cs="Arial Unicode MS"/>
                <w:color w:val="000000" w:themeColor="text1"/>
                <w:sz w:val="24"/>
                <w:szCs w:val="24"/>
                <w:lang w:val="ka-GE"/>
              </w:rPr>
              <w:t xml:space="preserve">. აქედან გამომდინარე, აშკარაა, რომ ჩარევა არის სახეზე საკუთრების უფლებაში, კერძოდ მე-19 მუხლის 1-ლი პუნქტით დადგენილ უფლებაში. </w:t>
            </w:r>
          </w:p>
          <w:p w14:paraId="6B0D84F2" w14:textId="46824B31"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საკუთრების შეძენის შესაძლებლობა ემსახურება საკუთრების ძირითადი უფლების რეალიზებას. შესაბამისად, კანონმდებლობა უნდა უზრუნველყოფდეს საკუთრების შეძენას და მისი გამოყენების, საკუთრებით სარგებლობის შესაძლებლობას</w:t>
            </w:r>
            <w:r w:rsidR="008337A9" w:rsidRPr="00450781">
              <w:rPr>
                <w:rFonts w:ascii="Arial Unicode MS" w:eastAsia="Arial Unicode MS" w:hAnsi="Arial Unicode MS" w:cs="Arial Unicode MS"/>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lang w:val="ka-GE"/>
              </w:rPr>
              <w:t xml:space="preserve">(საქართველოს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II-39). მართალია, ფერწერული ნამუშევრის შეძენის შესაძებლობას უზრუნველყოფს საქართველოს კანონმდებლობა, თუმცა </w:t>
            </w:r>
            <w:r w:rsidR="00495F24" w:rsidRPr="00450781">
              <w:rPr>
                <w:rFonts w:ascii="Arial Unicode MS" w:eastAsia="Arial Unicode MS" w:hAnsi="Arial Unicode MS" w:cs="Arial Unicode MS"/>
                <w:color w:val="000000" w:themeColor="text1"/>
                <w:sz w:val="24"/>
                <w:szCs w:val="24"/>
                <w:lang w:val="ka-GE"/>
              </w:rPr>
              <w:t xml:space="preserve">სპეციალური </w:t>
            </w:r>
            <w:r w:rsidRPr="00450781">
              <w:rPr>
                <w:rFonts w:ascii="Arial Unicode MS" w:eastAsia="Arial Unicode MS" w:hAnsi="Arial Unicode MS" w:cs="Arial Unicode MS"/>
                <w:color w:val="000000" w:themeColor="text1"/>
                <w:sz w:val="24"/>
                <w:szCs w:val="24"/>
                <w:lang w:val="ka-GE"/>
              </w:rPr>
              <w:t xml:space="preserve">სადავო ნორმებით დადგენილი მოწესრიგება </w:t>
            </w:r>
            <w:r w:rsidRPr="00450781">
              <w:rPr>
                <w:rFonts w:ascii="Arial Unicode MS" w:eastAsia="Arial Unicode MS" w:hAnsi="Arial Unicode MS" w:cs="Arial Unicode MS"/>
                <w:color w:val="000000" w:themeColor="text1"/>
                <w:sz w:val="24"/>
                <w:szCs w:val="24"/>
                <w:lang w:val="ka-GE"/>
              </w:rPr>
              <w:lastRenderedPageBreak/>
              <w:t xml:space="preserve">ართულებს და გარკვეულ შემთხვევებში საერთოდ ზღუდავს ამ უფლების ისეთი მნიშვნელოვანი ელემენტებით სარგბელობას, როგორიც არის საკუთრების ფლობისა და მისით სარგბელობის უფლება. </w:t>
            </w:r>
          </w:p>
          <w:p w14:paraId="00B22277" w14:textId="71350C1F"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როგორც უკვე აღვნიშნეთ, საკონსტიტუციო სასამართლოს პრაქტიკიდან გამომდიანრე იმისათვის, რომ პირმა შეძლოს საკუთრების უფლებით პრაქტიკული სარგებლობა, არ არის საკმარისი მისთვის აბსტრაქტული საკუთრებითი გარანტიის მინიჭება. შესაბამისად, მხოლოდ კონსტიტუციით უფლების აღიარება არ არის საკმარისი, აუცილებელია კანონმდებლობ</w:t>
            </w:r>
            <w:r w:rsidR="00142386" w:rsidRPr="00450781">
              <w:rPr>
                <w:rFonts w:ascii="Arial Unicode MS" w:eastAsia="Arial Unicode MS" w:hAnsi="Arial Unicode MS" w:cs="Arial Unicode MS"/>
                <w:color w:val="000000" w:themeColor="text1"/>
                <w:sz w:val="24"/>
                <w:szCs w:val="24"/>
                <w:lang w:val="ka-GE"/>
              </w:rPr>
              <w:t>ა სრულად</w:t>
            </w:r>
            <w:r w:rsidRPr="00450781">
              <w:rPr>
                <w:rFonts w:ascii="Arial Unicode MS" w:eastAsia="Arial Unicode MS" w:hAnsi="Arial Unicode MS" w:cs="Arial Unicode MS"/>
                <w:color w:val="000000" w:themeColor="text1"/>
                <w:sz w:val="24"/>
                <w:szCs w:val="24"/>
                <w:lang w:val="ka-GE"/>
              </w:rPr>
              <w:t xml:space="preserve"> შესაბამისობაში მოდიოდეს დადგენილ პრინციპებთან. ამისთვის კი  პირს ასევე უნდა შეეძლოს, რომ ისარგებლოს იმგვარი სამოქალაქო, კერძოსამართლებრივი წესრიგით, რომელიც შესაძლებელს გახდის საკუთრების უფლებით შეუფერხებელ სარგებლობას და, შესაბამისად, სამოქალაქო ბრუნვის განვითარებას. შეუფერხებელი სარგებლობის შეზღუდვა თვალსაჩინოა, რადგან პირს გახანგრძლივებული პროცედურის გარეშე არ ეძლევა შესაძლებლობა, რომ თავისი შეხედულებებიდან გამომდინარე </w:t>
            </w:r>
            <w:r w:rsidR="00BB45CD" w:rsidRPr="00450781">
              <w:rPr>
                <w:rFonts w:ascii="Arial Unicode MS" w:eastAsia="Arial Unicode MS" w:hAnsi="Arial Unicode MS" w:cs="Arial Unicode MS"/>
                <w:color w:val="000000" w:themeColor="text1"/>
                <w:sz w:val="24"/>
                <w:szCs w:val="24"/>
                <w:lang w:val="ka-GE"/>
              </w:rPr>
              <w:t>გაიტანოს</w:t>
            </w:r>
            <w:r w:rsidRPr="00450781">
              <w:rPr>
                <w:rFonts w:ascii="Arial Unicode MS" w:eastAsia="Arial Unicode MS" w:hAnsi="Arial Unicode MS" w:cs="Arial Unicode MS"/>
                <w:color w:val="000000" w:themeColor="text1"/>
                <w:sz w:val="24"/>
                <w:szCs w:val="24"/>
                <w:lang w:val="ka-GE"/>
              </w:rPr>
              <w:t xml:space="preserve"> ნივთის </w:t>
            </w:r>
            <w:r w:rsidR="00142386" w:rsidRPr="00450781">
              <w:rPr>
                <w:rFonts w:ascii="Arial Unicode MS" w:eastAsia="Arial Unicode MS" w:hAnsi="Arial Unicode MS" w:cs="Arial Unicode MS"/>
                <w:color w:val="000000" w:themeColor="text1"/>
                <w:sz w:val="24"/>
                <w:szCs w:val="24"/>
                <w:lang w:val="ka-GE"/>
              </w:rPr>
              <w:t>ქვეყნის გარეთ</w:t>
            </w:r>
            <w:r w:rsidRPr="00450781">
              <w:rPr>
                <w:rFonts w:ascii="Arial Unicode MS" w:eastAsia="Arial Unicode MS" w:hAnsi="Arial Unicode MS" w:cs="Arial Unicode MS"/>
                <w:color w:val="000000" w:themeColor="text1"/>
                <w:sz w:val="24"/>
                <w:szCs w:val="24"/>
                <w:lang w:val="ka-GE"/>
              </w:rPr>
              <w:t xml:space="preserve">. </w:t>
            </w:r>
          </w:p>
          <w:p w14:paraId="4CE0EE18" w14:textId="7C5DFEB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რაც შეეხება სამოქალაქო ბრუნვის განვითარებას, სადავო ნორმ</w:t>
            </w:r>
            <w:r w:rsidR="00BB45CD" w:rsidRPr="00450781">
              <w:rPr>
                <w:rFonts w:ascii="Arial Unicode MS" w:eastAsia="Arial Unicode MS" w:hAnsi="Arial Unicode MS" w:cs="Arial Unicode MS"/>
                <w:color w:val="000000" w:themeColor="text1"/>
                <w:sz w:val="24"/>
                <w:szCs w:val="24"/>
                <w:lang w:val="ka-GE"/>
              </w:rPr>
              <w:t>ე</w:t>
            </w:r>
            <w:r w:rsidRPr="00450781">
              <w:rPr>
                <w:rFonts w:ascii="Arial Unicode MS" w:eastAsia="Arial Unicode MS" w:hAnsi="Arial Unicode MS" w:cs="Arial Unicode MS"/>
                <w:color w:val="000000" w:themeColor="text1"/>
                <w:sz w:val="24"/>
                <w:szCs w:val="24"/>
                <w:lang w:val="ka-GE"/>
              </w:rPr>
              <w:t>ბით დადგენილი მოწესრიგება სამოქალაქო ბრუნვის ინტერეს</w:t>
            </w:r>
            <w:r w:rsidR="00BB45CD" w:rsidRPr="00450781">
              <w:rPr>
                <w:rFonts w:ascii="Arial Unicode MS" w:eastAsia="Arial Unicode MS" w:hAnsi="Arial Unicode MS" w:cs="Arial Unicode MS"/>
                <w:color w:val="000000" w:themeColor="text1"/>
                <w:sz w:val="24"/>
                <w:szCs w:val="24"/>
                <w:lang w:val="ka-GE"/>
              </w:rPr>
              <w:t>ე</w:t>
            </w:r>
            <w:r w:rsidRPr="00450781">
              <w:rPr>
                <w:rFonts w:ascii="Arial Unicode MS" w:eastAsia="Arial Unicode MS" w:hAnsi="Arial Unicode MS" w:cs="Arial Unicode MS"/>
                <w:color w:val="000000" w:themeColor="text1"/>
                <w:sz w:val="24"/>
                <w:szCs w:val="24"/>
                <w:lang w:val="ka-GE"/>
              </w:rPr>
              <w:t xml:space="preserve">ბს არ ითვალისწინებს, პირიქით, მის გართულებას იწვევს და კერძო პირებს სწრაფ და ეფექტურ კერძო-სამართლებრივ ურთიერთობებს </w:t>
            </w:r>
            <w:r w:rsidR="00EC1479" w:rsidRPr="00450781">
              <w:rPr>
                <w:rFonts w:ascii="Arial Unicode MS" w:eastAsia="Arial Unicode MS" w:hAnsi="Arial Unicode MS" w:cs="Arial Unicode MS"/>
                <w:color w:val="000000" w:themeColor="text1"/>
                <w:sz w:val="24"/>
                <w:szCs w:val="24"/>
                <w:lang w:val="ka-GE"/>
              </w:rPr>
              <w:t xml:space="preserve">გაუმართლებლად </w:t>
            </w:r>
            <w:r w:rsidRPr="00450781">
              <w:rPr>
                <w:rFonts w:ascii="Arial Unicode MS" w:eastAsia="Arial Unicode MS" w:hAnsi="Arial Unicode MS" w:cs="Arial Unicode MS"/>
                <w:color w:val="000000" w:themeColor="text1"/>
                <w:sz w:val="24"/>
                <w:szCs w:val="24"/>
                <w:lang w:val="ka-GE"/>
              </w:rPr>
              <w:t xml:space="preserve">უზღუდავს, რადგან </w:t>
            </w:r>
            <w:r w:rsidR="00EC1479" w:rsidRPr="00450781">
              <w:rPr>
                <w:rFonts w:ascii="Arial Unicode MS" w:eastAsia="Arial Unicode MS" w:hAnsi="Arial Unicode MS" w:cs="Arial Unicode MS"/>
                <w:color w:val="000000" w:themeColor="text1"/>
                <w:sz w:val="24"/>
                <w:szCs w:val="24"/>
                <w:lang w:val="ka-GE"/>
              </w:rPr>
              <w:t xml:space="preserve">გაუმართლებელი </w:t>
            </w:r>
            <w:r w:rsidRPr="00450781">
              <w:rPr>
                <w:rFonts w:ascii="Arial Unicode MS" w:eastAsia="Arial Unicode MS" w:hAnsi="Arial Unicode MS" w:cs="Arial Unicode MS"/>
                <w:color w:val="000000" w:themeColor="text1"/>
                <w:sz w:val="24"/>
                <w:szCs w:val="24"/>
                <w:lang w:val="ka-GE"/>
              </w:rPr>
              <w:t>პროცედურული სირთულეები ყოველთვის ხელისშემშლელ ფაქტორს წამრო</w:t>
            </w:r>
            <w:r w:rsidR="002B30E9" w:rsidRPr="00450781">
              <w:rPr>
                <w:rFonts w:ascii="Arial Unicode MS" w:eastAsia="Arial Unicode MS" w:hAnsi="Arial Unicode MS" w:cs="Arial Unicode MS"/>
                <w:color w:val="000000" w:themeColor="text1"/>
                <w:sz w:val="24"/>
                <w:szCs w:val="24"/>
                <w:lang w:val="ka-GE"/>
              </w:rPr>
              <w:t>ა</w:t>
            </w:r>
            <w:r w:rsidRPr="00450781">
              <w:rPr>
                <w:rFonts w:ascii="Arial Unicode MS" w:eastAsia="Arial Unicode MS" w:hAnsi="Arial Unicode MS" w:cs="Arial Unicode MS"/>
                <w:color w:val="000000" w:themeColor="text1"/>
                <w:sz w:val="24"/>
                <w:szCs w:val="24"/>
                <w:lang w:val="ka-GE"/>
              </w:rPr>
              <w:t>დგენს</w:t>
            </w:r>
            <w:r w:rsidR="008A14CC" w:rsidRPr="00450781">
              <w:rPr>
                <w:rFonts w:ascii="Arial Unicode MS" w:eastAsia="Arial Unicode MS" w:hAnsi="Arial Unicode MS" w:cs="Arial Unicode MS"/>
                <w:color w:val="000000" w:themeColor="text1"/>
                <w:sz w:val="24"/>
                <w:szCs w:val="24"/>
                <w:lang w:val="ka-GE"/>
              </w:rPr>
              <w:t xml:space="preserve"> სამოქალაქო გაცვლის პროცესში</w:t>
            </w:r>
            <w:r w:rsidRPr="00450781">
              <w:rPr>
                <w:rFonts w:ascii="Arial Unicode MS" w:eastAsia="Arial Unicode MS" w:hAnsi="Arial Unicode MS" w:cs="Arial Unicode MS"/>
                <w:color w:val="000000" w:themeColor="text1"/>
                <w:sz w:val="24"/>
                <w:szCs w:val="24"/>
                <w:lang w:val="ka-GE"/>
              </w:rPr>
              <w:t>.</w:t>
            </w:r>
          </w:p>
          <w:p w14:paraId="6C1AF7C4"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lastRenderedPageBreak/>
              <w:t xml:space="preserve"> საკონსტიტუციო სასამართლოს პრაქტიკის თანახმად, საკუთრების უფლება მისი მაღალი კონსტიტუციური მნიშვნელობის მიუხედავად, არ არის აბსოლუტური ხასიათის… საკუთრების უფლების რეგულირებისას აუცილებელია, მოხდეს, ერთი მხრივ, ძირითადი უფლებიდან მომდინარე, ხოლო, მეორე მხრივ, საპირისპიროდ არსებულ საჯარო ინტერესთა სამართლიანი დაბალანსება… ამ პროცესში სახელმწიფოს მიერ დასახული საჯარო მიზნისთვის დაუსაბუთებელი უპირატესობის მინიჭება არ შეესაბამება საკუთრების შესახებ დადგენილ კონსტიტუციურსამართლებრივ წესრიგს. (საქართველოს საკონსტიტუციო სასამართლოს 2020 წლის 29 დეკემბრის №2/3/1337 გადაწყვეტილება საქმეზე ხათუნა წოწორია საქართველოს პარლამენტის წინააღმდეგ, II - 10).</w:t>
            </w:r>
          </w:p>
          <w:p w14:paraId="61A018D5"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აქედან გამომდინარე, შესაძლოა საკუთრების კონსტიტუციის შესაბამისად იყოს შეზღუდული, თუმცა ამისთვის ის უნდა აკმაყოფილებს საქართველოს კონსტიტუციის მე-19 მუხლის მეორე პუნქტით დადგენილ კრუტერიუმებს. ამ ნორმის თანახმად, 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სადავო ნორმები ვერ ახორციელებს კერძო და საჯარო ინტერესების დაბალანსებას, შესაბამისად, ის ცდება კონსტიტუციით დადგენილ შეზღუდვის ფარგლებს, რის არგუმენტებსაც თითოეულ კრიტერიუმთან მიმართებით წარმოვადგენთ.</w:t>
            </w:r>
          </w:p>
          <w:p w14:paraId="55E57C51"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 საკუთრების უფლების შეზღუდვა უნდა შევაფასოთ თანაზომიერების პრინციპიდან გამომდინარე, რომელიც საქართველოს კონსტიტუციის მე-19 მუხლის მე-2 პუნქტიდან გამომდინარეობს.</w:t>
            </w:r>
          </w:p>
          <w:p w14:paraId="5FDF2091" w14:textId="5C30FC4C" w:rsidR="006E4FAB" w:rsidRPr="00450781" w:rsidRDefault="006E4FAB" w:rsidP="006E4FAB">
            <w:pPr>
              <w:spacing w:line="360" w:lineRule="auto"/>
              <w:ind w:firstLine="280"/>
              <w:jc w:val="center"/>
              <w:rPr>
                <w:rFonts w:ascii="Times New Roman" w:eastAsia="Times New Roman" w:hAnsi="Times New Roman" w:cs="Times New Roman"/>
                <w:b/>
                <w:color w:val="000000" w:themeColor="text1"/>
                <w:sz w:val="24"/>
                <w:szCs w:val="24"/>
                <w:lang w:val="ka-GE"/>
              </w:rPr>
            </w:pPr>
          </w:p>
          <w:p w14:paraId="5E4BD5BC" w14:textId="5B1A5FE3" w:rsidR="006C40E2" w:rsidRPr="00450781" w:rsidRDefault="006C40E2" w:rsidP="006E4FAB">
            <w:pPr>
              <w:spacing w:line="360" w:lineRule="auto"/>
              <w:ind w:firstLine="280"/>
              <w:jc w:val="center"/>
              <w:rPr>
                <w:rFonts w:ascii="Times New Roman" w:eastAsia="Times New Roman" w:hAnsi="Times New Roman" w:cs="Times New Roman"/>
                <w:b/>
                <w:color w:val="000000" w:themeColor="text1"/>
                <w:sz w:val="24"/>
                <w:szCs w:val="24"/>
                <w:lang w:val="ka-GE"/>
              </w:rPr>
            </w:pPr>
          </w:p>
          <w:p w14:paraId="1DDD6FC4" w14:textId="77777777" w:rsidR="006C40E2" w:rsidRPr="00450781" w:rsidRDefault="006C40E2" w:rsidP="006E4FAB">
            <w:pPr>
              <w:spacing w:line="360" w:lineRule="auto"/>
              <w:ind w:firstLine="280"/>
              <w:jc w:val="center"/>
              <w:rPr>
                <w:rFonts w:ascii="Times New Roman" w:eastAsia="Times New Roman" w:hAnsi="Times New Roman" w:cs="Times New Roman"/>
                <w:b/>
                <w:color w:val="000000" w:themeColor="text1"/>
                <w:sz w:val="24"/>
                <w:szCs w:val="24"/>
                <w:lang w:val="ka-GE"/>
              </w:rPr>
            </w:pPr>
          </w:p>
          <w:p w14:paraId="0DF13F28" w14:textId="77777777" w:rsidR="006E4FAB" w:rsidRPr="00450781" w:rsidRDefault="006E4FAB" w:rsidP="00317CC8">
            <w:pPr>
              <w:spacing w:line="360" w:lineRule="auto"/>
              <w:ind w:firstLine="280"/>
              <w:rPr>
                <w:rFonts w:ascii="Times New Roman" w:eastAsia="Times New Roman" w:hAnsi="Times New Roman" w:cs="Times New Roman"/>
                <w:b/>
                <w:color w:val="000000" w:themeColor="text1"/>
                <w:sz w:val="24"/>
                <w:szCs w:val="24"/>
                <w:lang w:val="ka-GE"/>
              </w:rPr>
            </w:pPr>
            <w:r w:rsidRPr="00450781">
              <w:rPr>
                <w:rFonts w:ascii="Arial Unicode MS" w:eastAsia="Arial Unicode MS" w:hAnsi="Arial Unicode MS" w:cs="Arial Unicode MS"/>
                <w:b/>
                <w:color w:val="000000" w:themeColor="text1"/>
                <w:sz w:val="24"/>
                <w:szCs w:val="24"/>
                <w:lang w:val="ka-GE"/>
              </w:rPr>
              <w:lastRenderedPageBreak/>
              <w:t>თანაზომიერების პრინციპი</w:t>
            </w:r>
          </w:p>
          <w:p w14:paraId="7B10AB42"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4986F8FD" w14:textId="03278FAC"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უნდა შევაფასოთ აკმაყოფილებს თუ არა სადავო ნორმები თანაზომიერების პრინციპის მოთხოვნებს და შესაბამისად შეესაბამება თუ არა სადავო ნორმებით დადგენილი მოწესრიგება კონსტიტუციის მე-19 მუხლის მე-2 </w:t>
            </w:r>
            <w:r w:rsidR="00D952EA" w:rsidRPr="00450781">
              <w:rPr>
                <w:rFonts w:ascii="Arial Unicode MS" w:eastAsia="Arial Unicode MS" w:hAnsi="Arial Unicode MS" w:cs="Arial Unicode MS"/>
                <w:color w:val="000000" w:themeColor="text1"/>
                <w:sz w:val="24"/>
                <w:szCs w:val="24"/>
                <w:lang w:val="ka-GE"/>
              </w:rPr>
              <w:t>პუნქტით</w:t>
            </w:r>
            <w:r w:rsidRPr="00450781">
              <w:rPr>
                <w:rFonts w:ascii="Arial Unicode MS" w:eastAsia="Arial Unicode MS" w:hAnsi="Arial Unicode MS" w:cs="Arial Unicode MS"/>
                <w:color w:val="000000" w:themeColor="text1"/>
                <w:sz w:val="24"/>
                <w:szCs w:val="24"/>
                <w:lang w:val="ka-GE"/>
              </w:rPr>
              <w:t xml:space="preserve"> დადგენილი საკუთრების უფლების შეზღუდვის სტანდარტს.</w:t>
            </w:r>
          </w:p>
          <w:p w14:paraId="5A0ADF0B" w14:textId="77777777" w:rsidR="006E4FAB" w:rsidRPr="00450781" w:rsidRDefault="006E4FAB" w:rsidP="006E4FAB">
            <w:pPr>
              <w:spacing w:line="360" w:lineRule="auto"/>
              <w:ind w:firstLine="280"/>
              <w:jc w:val="center"/>
              <w:rPr>
                <w:rFonts w:ascii="Times New Roman" w:eastAsia="Times New Roman" w:hAnsi="Times New Roman" w:cs="Times New Roman"/>
                <w:b/>
                <w:color w:val="000000" w:themeColor="text1"/>
                <w:sz w:val="24"/>
                <w:szCs w:val="24"/>
                <w:lang w:val="ka-GE"/>
              </w:rPr>
            </w:pPr>
          </w:p>
          <w:p w14:paraId="6E1BA0BB" w14:textId="77777777" w:rsidR="006E4FAB" w:rsidRPr="00450781" w:rsidRDefault="006E4FAB" w:rsidP="00317CC8">
            <w:pPr>
              <w:spacing w:line="360" w:lineRule="auto"/>
              <w:ind w:firstLine="280"/>
              <w:rPr>
                <w:rFonts w:ascii="Times New Roman" w:eastAsia="Times New Roman" w:hAnsi="Times New Roman" w:cs="Times New Roman"/>
                <w:b/>
                <w:color w:val="000000" w:themeColor="text1"/>
                <w:sz w:val="24"/>
                <w:szCs w:val="24"/>
                <w:lang w:val="ka-GE"/>
              </w:rPr>
            </w:pPr>
            <w:r w:rsidRPr="00450781">
              <w:rPr>
                <w:rFonts w:ascii="Arial Unicode MS" w:eastAsia="Arial Unicode MS" w:hAnsi="Arial Unicode MS" w:cs="Arial Unicode MS"/>
                <w:b/>
                <w:color w:val="000000" w:themeColor="text1"/>
                <w:sz w:val="24"/>
                <w:szCs w:val="24"/>
                <w:lang w:val="ka-GE"/>
              </w:rPr>
              <w:t>შეზღუდვის საჯარო ლეგიტიმური მიზანი</w:t>
            </w:r>
          </w:p>
          <w:p w14:paraId="34F209D0" w14:textId="5DA282B0" w:rsidR="006E4FAB" w:rsidRPr="00450781" w:rsidRDefault="006E4FAB" w:rsidP="006E4FAB">
            <w:pPr>
              <w:spacing w:line="360" w:lineRule="auto"/>
              <w:ind w:firstLine="280"/>
              <w:jc w:val="both"/>
              <w:rPr>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განვიხილოთ თანაზომიერების პრინციპიდან გამომდინარე საკუთრების უფლების შეზღუდვის შინაარსობრივი კრიტერიუმები. საჯარო ლეგიტიმური მიზანი</w:t>
            </w:r>
            <w:r w:rsidRPr="00450781">
              <w:rPr>
                <w:rFonts w:ascii="Times New Roman" w:eastAsia="Times New Roman" w:hAnsi="Times New Roman" w:cs="Times New Roman"/>
                <w:b/>
                <w:color w:val="000000" w:themeColor="text1"/>
                <w:sz w:val="24"/>
                <w:szCs w:val="24"/>
                <w:lang w:val="ka-GE"/>
              </w:rPr>
              <w:t>,</w:t>
            </w:r>
            <w:r w:rsidRPr="00450781">
              <w:rPr>
                <w:rFonts w:ascii="Arial Unicode MS" w:eastAsia="Arial Unicode MS" w:hAnsi="Arial Unicode MS" w:cs="Arial Unicode MS"/>
                <w:color w:val="000000" w:themeColor="text1"/>
                <w:sz w:val="24"/>
                <w:szCs w:val="24"/>
                <w:lang w:val="ka-GE"/>
              </w:rPr>
              <w:t xml:space="preserve"> რაც საქართველოდან ფერწერული ნამუშევრების გატანისას სამინისტროსგან ნებართვის აუცილებლობას განაპირობებს, შეგვიძლია თავად „კულტურულ ფასეულობათა საქართველოდან გატანისა და საქარველოში შემოტანის შესახებ“ კანონის პრეამბულაში ამოვიკითხოთ. მისი პრეამბულის თანახმად, ამ კანონის მიზანია დაიცვას საქართველოს </w:t>
            </w:r>
            <w:r w:rsidRPr="00450781">
              <w:rPr>
                <w:rFonts w:ascii="Arial Unicode MS" w:eastAsia="Arial Unicode MS" w:hAnsi="Arial Unicode MS" w:cs="Arial Unicode MS"/>
                <w:color w:val="000000" w:themeColor="text1"/>
                <w:sz w:val="24"/>
                <w:szCs w:val="24"/>
                <w:lang w:val="ka-GE"/>
              </w:rPr>
              <w:lastRenderedPageBreak/>
              <w:t xml:space="preserve">კულტურული მემკვიდრეობა, სახელმწიფოს ტერიტორიაზე არსებული კულტურული ფასეულობები საქართველოდან მათი უკანონო გატანისგან. ეს მიზანი სახელმწიფო ინტერესების დაცვას ემსახურება, რადგან მნიშვნელოვანია სიფრთხილის გამოჩენა, როდესაც საქმე შესაძლოა ეხებოდეს კულტურული მემკვიდრეობის ქვეყნის საზღვრებს გარეთ გატანას, რადგან კულტურული მემკვიდრეობის ძეგლები მნიშვნელოვან ისტორიულ და კულტურულ დანიშნულებას ატარებს. </w:t>
            </w:r>
          </w:p>
          <w:p w14:paraId="446F4F59" w14:textId="4C1B554B" w:rsidR="006E4FAB" w:rsidRPr="00450781" w:rsidRDefault="006E4FAB" w:rsidP="006E4FAB">
            <w:pPr>
              <w:spacing w:line="360" w:lineRule="auto"/>
              <w:ind w:firstLine="280"/>
              <w:jc w:val="both"/>
              <w:rPr>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ამრიგად, მართალია სახელმწიფოსთვის მიზანს და ინტერესს წარმოადგენს, რომ არ განხორციელდეს კულტურული მემკვიდრეობების ქვეყნის საზღვრებს გარეთ გატანა, თუმცა არსებობს სადავო ნორმების ბლანკეტურობის ნიშნები. კერძოდ, თუ ლეგიტიმური მიზანი არის ის, რომ განსაკუთრებული მნიშვნელობის ფასეულობების გატანა არ მოხდეს ქვეყნის საზღვრებს გარეთ კონტროლის გარეშე, მაშინ გამოდის, რომ გარკვეულ შემთხვევებში შესაძლოა მართლაც იყოს საჭირო ნებართვის მოპოვება. მაგალითად, თუ კონკრეტული ნამუშევარი კულტურულ მემკვიდრეობათა სიაშია შეტანილი, მაშინ შესაძ</w:t>
            </w:r>
            <w:r w:rsidR="00BD278F" w:rsidRPr="00450781">
              <w:rPr>
                <w:rFonts w:ascii="Arial Unicode MS" w:eastAsia="Arial Unicode MS" w:hAnsi="Arial Unicode MS" w:cs="Arial Unicode MS"/>
                <w:color w:val="000000" w:themeColor="text1"/>
                <w:sz w:val="24"/>
                <w:szCs w:val="24"/>
                <w:lang w:val="ka-GE"/>
              </w:rPr>
              <w:t>ლ</w:t>
            </w:r>
            <w:r w:rsidRPr="00450781">
              <w:rPr>
                <w:rFonts w:ascii="Arial Unicode MS" w:eastAsia="Arial Unicode MS" w:hAnsi="Arial Unicode MS" w:cs="Arial Unicode MS"/>
                <w:color w:val="000000" w:themeColor="text1"/>
                <w:sz w:val="24"/>
                <w:szCs w:val="24"/>
                <w:lang w:val="ka-GE"/>
              </w:rPr>
              <w:t xml:space="preserve">ოა მართლაც გახდეს საჭირო კონტროლის განხორციელება. „კულტურული მემკვიდრეობის შესახებ“ საქართველოს კანონის მე-16 მუხლის 1-ლი ნაწილის თანახმად კულტურული მემკვიდრეობის უძრავი და მოძრავი ობიექტების აღრიცხვისა და იდენტიფიკაციის მიზნით იქმნება ძეგლების სახელმწიფო რეესტრი, კულუტურლი მემკვიდრების ობიექტთა სია, სააღრიცხვო ბარათი და ძეგლის პასპორტი. ამავე მუხლის მე-3 ნაწილის თანახმად სააღრიცხვო ბარათი არის ძეგლის ან კულტურული მემკვიდრეობის ობიექტთა სიაში შეტანილი ობიექტის იდენტიფიკაციისათვის აუცილებელი ზოგადი ინფორმაციის შემცველი დოკუმენტი. </w:t>
            </w:r>
          </w:p>
          <w:p w14:paraId="7D43DA8D" w14:textId="77777777" w:rsidR="006E4FAB" w:rsidRPr="00450781" w:rsidRDefault="006E4FAB" w:rsidP="006E4FAB">
            <w:pPr>
              <w:spacing w:line="360" w:lineRule="auto"/>
              <w:ind w:firstLine="280"/>
              <w:jc w:val="both"/>
              <w:rPr>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lastRenderedPageBreak/>
              <w:t xml:space="preserve">გარდა ამისა, საქართველოს კულტურისა და ძეგლთა დაცვის მინისტრის N05/63 ბრძანების მე-5 მუხლის 1-ლი ნაწილით გათვალსიწინებულია ასევე ისეთი მნიშვნელობის კულტურული ფასეულობები, რომლებიც სექციის განხილვას ექვემდებარება. ამავე ბრძანების მე-2 მუხლის მე-7 ნაწილის თანახმად ეროვნული სააგენტოს მოთხოვნით, განმცხადებელი ვალდებულია წარადგინოს კულტურული ფასეულობა 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კულტურულ ფასეულობათა სექციის სხდომაზე იმ შემთხვევაში, თუ საქართველოდან გასატანად განცხადებული კულუტურლი ფასეულობის შესაწავლისას (დათვალიერებისას) აღმოჩნდა, რომ ფასეულობას მინიჭებული აქვს კულტურული მემკვიდრეობის ძეგლის სტატუსი ან კულტურული ფასეულობა წარმოდგენს ამ დებულების მე-5 მუხლით გათვალისწნებულ კულტურულ ფასეულობას. ამრიგად, თავად ბრძანება განსაზღვრავს, რომ არსებობს კულტურული ფასეულობები, რომელთა მიმართაც განსაკუთრბებული საჯარო ინტერესია სახეზე. აქედან გამომდინარე, აშკარაა, რომ სამინისტროს მიერ სპეციალური ნებართვის გაცემა ნებისმიერ შემთხვევაში აუცილებელია, მიუხედავად იმისა თუ რამდენად მნიშვნელოვანი კულტურული ფასეულობაა სახეზე. </w:t>
            </w:r>
          </w:p>
          <w:p w14:paraId="2F244F88" w14:textId="77777777" w:rsidR="006E4FAB" w:rsidRPr="00450781" w:rsidRDefault="006E4FAB" w:rsidP="006E4FAB">
            <w:pPr>
              <w:spacing w:line="360" w:lineRule="auto"/>
              <w:ind w:firstLine="280"/>
              <w:jc w:val="both"/>
              <w:rPr>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t xml:space="preserve">ამრიგად, ლეგიტიმური მიზანი, რომელიც ბრძანების პრეამბულით არის გათვალსიწინებული რეალურად არსებობს, თუმცა შეზღუდვა ამ მიზანთან მიმართებით არის ბლანკეტური, რადგან ზღუდავს არა მხოლოდ განსაკუთრებული მნიშვნელობის კულტურული ფასეულობების ექსპორტს, არამედ ნებისმიერი სახის კულტურულ ფასეულობას. </w:t>
            </w:r>
          </w:p>
          <w:p w14:paraId="1F0BD512" w14:textId="77777777" w:rsidR="006E4FAB" w:rsidRPr="00450781" w:rsidRDefault="006E4FAB" w:rsidP="006E4FAB">
            <w:pPr>
              <w:spacing w:line="360" w:lineRule="auto"/>
              <w:ind w:firstLine="280"/>
              <w:jc w:val="both"/>
              <w:rPr>
                <w:color w:val="000000" w:themeColor="text1"/>
                <w:sz w:val="24"/>
                <w:szCs w:val="24"/>
                <w:lang w:val="ka-GE"/>
              </w:rPr>
            </w:pPr>
            <w:r w:rsidRPr="00450781">
              <w:rPr>
                <w:rFonts w:ascii="Arial Unicode MS" w:eastAsia="Arial Unicode MS" w:hAnsi="Arial Unicode MS" w:cs="Arial Unicode MS"/>
                <w:color w:val="000000" w:themeColor="text1"/>
                <w:sz w:val="24"/>
                <w:szCs w:val="24"/>
                <w:lang w:val="ka-GE"/>
              </w:rPr>
              <w:lastRenderedPageBreak/>
              <w:t xml:space="preserve">საქართველოს საკონსტიტუციო სასამართლომ უკვე იმსჯელა თუ როდის არის სახეზე ბლანკეტური შეზღუდვა. კერძოდ, საკუთრების უფლების (ნებისმიერი ელემენტის) შეზღუდვა გამონაკლისის გარეშე, მიუხედავად ლეგიტიმური მიზნის არსებობისა წარმოადგენს საკუთრების უფლების ბლანკეტურ შეზღუდვას. (საქართველოს საკონსტიტუციო სასამართლოს 2022 წლის 25 თებერვლის N2/1/1434,1466 გადაწყვეტილება საქმეზე „ოთარ მარშავა და მიხეილ ნოზაძე საქართველოს პარლამენტის წინააღმდეგ“, II - 33). ჩვენს მიერ განხილული სადავო ნორმების შემთხვევაშიც, ლეგიტიმური მიზანი ერთი შეხედვით არის სახეზე, თუმცა ნორმა ადგენს ბლანკეტურ შეზღუდვას. კერძოდ, ნებისმიერი კულტურული ფასეულობა საჭიროებს სამინისტროს სანებართვო მოწმობას მისი ექსპორტისათვის, მიუხედავად მისი წლოვანებისა, სტატუსისა, მნიშვნელობისა და ა.შ. </w:t>
            </w:r>
          </w:p>
          <w:p w14:paraId="23F9E404"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გარდა ლეგიტიმური მიზნის განხილვისა ასევე უნდა განვიხილოთ შეზღუდვა არის თუ არა მიზნის მიღწევის გამოსადეგი, აუცილებელი და ვიწროდ პროპორციული საშუალება.</w:t>
            </w:r>
          </w:p>
          <w:p w14:paraId="44AD2413" w14:textId="77777777" w:rsidR="006E4FAB" w:rsidRPr="00450781" w:rsidRDefault="006E4FAB" w:rsidP="006E4FAB">
            <w:pPr>
              <w:spacing w:line="360" w:lineRule="auto"/>
              <w:ind w:firstLine="280"/>
              <w:jc w:val="center"/>
              <w:rPr>
                <w:rFonts w:ascii="Times New Roman" w:eastAsia="Times New Roman" w:hAnsi="Times New Roman" w:cs="Times New Roman"/>
                <w:b/>
                <w:color w:val="000000" w:themeColor="text1"/>
                <w:sz w:val="24"/>
                <w:szCs w:val="24"/>
              </w:rPr>
            </w:pPr>
          </w:p>
          <w:p w14:paraId="414DD6B4" w14:textId="77777777" w:rsidR="006E4FAB" w:rsidRPr="00450781" w:rsidRDefault="006E4FAB" w:rsidP="00317CC8">
            <w:pPr>
              <w:spacing w:line="360" w:lineRule="auto"/>
              <w:ind w:firstLine="280"/>
              <w:rPr>
                <w:rFonts w:ascii="Times New Roman" w:eastAsia="Times New Roman" w:hAnsi="Times New Roman" w:cs="Times New Roman"/>
                <w:b/>
                <w:color w:val="000000" w:themeColor="text1"/>
                <w:sz w:val="24"/>
                <w:szCs w:val="24"/>
              </w:rPr>
            </w:pPr>
            <w:r w:rsidRPr="00450781">
              <w:rPr>
                <w:rFonts w:ascii="Arial Unicode MS" w:eastAsia="Arial Unicode MS" w:hAnsi="Arial Unicode MS" w:cs="Arial Unicode MS"/>
                <w:b/>
                <w:color w:val="000000" w:themeColor="text1"/>
                <w:sz w:val="24"/>
                <w:szCs w:val="24"/>
              </w:rPr>
              <w:t>ლეგიტიმური მიზნის მიღწევის გამოსადეგი საშუალება</w:t>
            </w:r>
          </w:p>
          <w:p w14:paraId="62327D26"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არის თუ არა ნებართვის გაცემა </w:t>
            </w:r>
            <w:r w:rsidRPr="00450781">
              <w:rPr>
                <w:rFonts w:ascii="Arial Unicode MS" w:eastAsia="Arial Unicode MS" w:hAnsi="Arial Unicode MS" w:cs="Arial Unicode MS"/>
                <w:b/>
                <w:color w:val="000000" w:themeColor="text1"/>
                <w:sz w:val="24"/>
                <w:szCs w:val="24"/>
              </w:rPr>
              <w:t>გამოსადეგი საშუალება</w:t>
            </w:r>
            <w:r w:rsidRPr="00450781">
              <w:rPr>
                <w:rFonts w:ascii="Arial Unicode MS" w:eastAsia="Arial Unicode MS" w:hAnsi="Arial Unicode MS" w:cs="Arial Unicode MS"/>
                <w:color w:val="000000" w:themeColor="text1"/>
                <w:sz w:val="24"/>
                <w:szCs w:val="24"/>
              </w:rPr>
              <w:t xml:space="preserve"> კულტურული მემკვიდრეობის დასაცავად, ამასთან დაკავშირებით შეგვიძლია გავითვალსიწინოთ საქართველოს კულტურისა და ძეგლთა დაცვის მინისტრის №05/63 ბრძანების 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 ამ დებულების პირველი მუხლის მე-2 ნაწილის თანახმად კულტურული ფასეულობის საქართველოდან გატანის ან დროებით გატანის სანებართვო მოწმობა არ შეიძლება განხილულ იყოს, როგორც ამ ფასეულობის</w:t>
            </w:r>
            <w:r w:rsidRPr="00450781">
              <w:rPr>
                <w:rFonts w:ascii="Times New Roman" w:eastAsia="Times New Roman" w:hAnsi="Times New Roman" w:cs="Times New Roman"/>
                <w:color w:val="000000" w:themeColor="text1"/>
                <w:sz w:val="24"/>
                <w:szCs w:val="24"/>
              </w:rPr>
              <w:t xml:space="preserve"> </w:t>
            </w:r>
            <w:r w:rsidRPr="00450781">
              <w:rPr>
                <w:rFonts w:ascii="Arial Unicode MS" w:eastAsia="Arial Unicode MS" w:hAnsi="Arial Unicode MS" w:cs="Arial Unicode MS"/>
                <w:color w:val="000000" w:themeColor="text1"/>
                <w:sz w:val="24"/>
                <w:szCs w:val="24"/>
              </w:rPr>
              <w:lastRenderedPageBreak/>
              <w:t xml:space="preserve">ორიგინალობის ან მისი ავტორობის დამადასტურებელი სერთიფიკატი. ეს ნორმა ააშკარავებს, რომ სანებართვო მოწმობის გაცემის მიუხედავად სამინისტრო ვერ დაადასტურებს კონკრეტული ნამუშევარი ვისი შესრულებულია და ორიგინალი არის თუ არა. </w:t>
            </w:r>
          </w:p>
          <w:p w14:paraId="45F7F8C4"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ნებართვის გაცემისას თუ ვერ დგინდება ზუსტი ინფორმაცია მისი ავტორობისა და ორიგინალობის შესახებ, შესაბამისად, ვერც იმისგან ვიქნებით დაცული, რომ საქართველოს საზღვრებს არ დატოვებს კულტურული მემკვიდრეობის ძეგლი ან ისეთი კულტურული ფასეულობა, რომელიც დამატებით პროცედურებს საჭიროებს ნებართვის გასაცემად. მაგალითად, შესაძლოა შექმნილი იყოს კულტურული მემკვიდრეობის ანალოგია, რომელიც კერძო პირის საკუთრებაშია და მას სურს, რომ საკუთრება საქართველოს საზღვრებს გარეთ გაიტანოს. თუკი არ დადგინდება ნებართვის საფუძველზე ფასეულობის ავტორობა და ორიგინალობა, შეუძლებელია ვისაუბროთ ლეგიტიმური მიზნის შესრულებაზე. </w:t>
            </w:r>
          </w:p>
          <w:p w14:paraId="550F4880"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ამრიგად, სანებართვო მოწმობის გაცემა ხდება ისე, რომ ზუსტად არ დასტურდება კულტურული ფასეულობის ავტორობა და ორიგინალობა. აშკარაა, რომ სანებართვო მოწმობის სამინისტროსგან მიღების აუცილებლობა და ამ რეგულირებით საკუთრების უფლების შეზღუდვა ვერ გამოდგება ლეგიტიმური მიზნის მისაღწევად.</w:t>
            </w:r>
          </w:p>
          <w:p w14:paraId="465D3369" w14:textId="10617E16"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თუ გავითვალისწინებთ იმას, რომ ლეგიტიმურ</w:t>
            </w:r>
            <w:r w:rsidR="00C52701" w:rsidRPr="00450781">
              <w:rPr>
                <w:rFonts w:ascii="Arial Unicode MS" w:eastAsia="Arial Unicode MS" w:hAnsi="Arial Unicode MS" w:cs="Arial Unicode MS"/>
                <w:color w:val="000000" w:themeColor="text1"/>
                <w:sz w:val="24"/>
                <w:szCs w:val="24"/>
                <w:lang w:val="ka-GE"/>
              </w:rPr>
              <w:t>ი</w:t>
            </w:r>
            <w:r w:rsidRPr="00450781">
              <w:rPr>
                <w:rFonts w:ascii="Arial Unicode MS" w:eastAsia="Arial Unicode MS" w:hAnsi="Arial Unicode MS" w:cs="Arial Unicode MS"/>
                <w:color w:val="000000" w:themeColor="text1"/>
                <w:sz w:val="24"/>
                <w:szCs w:val="24"/>
              </w:rPr>
              <w:t xml:space="preserve"> მიზანი სადავო ნორმების შეზღუდვის ფარგლებს სრულად ვერ შეესაბამება (როგორც უკვე საჯარო მიზნის კრიტერიუმთან მიმართებით ვიმსჯელეთ), გამოვა, რომ ნებ</w:t>
            </w:r>
            <w:r w:rsidR="008205A3" w:rsidRPr="00450781">
              <w:rPr>
                <w:rFonts w:ascii="Arial Unicode MS" w:eastAsia="Arial Unicode MS" w:hAnsi="Arial Unicode MS" w:cs="Arial Unicode MS"/>
                <w:color w:val="000000" w:themeColor="text1"/>
                <w:sz w:val="24"/>
                <w:szCs w:val="24"/>
                <w:lang w:val="ka-GE"/>
              </w:rPr>
              <w:t>ი</w:t>
            </w:r>
            <w:r w:rsidRPr="00450781">
              <w:rPr>
                <w:rFonts w:ascii="Arial Unicode MS" w:eastAsia="Arial Unicode MS" w:hAnsi="Arial Unicode MS" w:cs="Arial Unicode MS"/>
                <w:color w:val="000000" w:themeColor="text1"/>
                <w:sz w:val="24"/>
                <w:szCs w:val="24"/>
              </w:rPr>
              <w:t xml:space="preserve">სმიერი კულტურული ფასეულობის ექსპორტისთვის სანებართვო მოწმობის გაცემა ვერ უზრუნველყოფს ლეგიტიმური მიზნის მიღწევის გამოსადეგ საშუალებას, რადგან კონტროლის ქვეშ უნდა მოექცეს არა ნებისმიერი </w:t>
            </w:r>
            <w:r w:rsidRPr="00450781">
              <w:rPr>
                <w:rFonts w:ascii="Arial Unicode MS" w:eastAsia="Arial Unicode MS" w:hAnsi="Arial Unicode MS" w:cs="Arial Unicode MS"/>
                <w:color w:val="000000" w:themeColor="text1"/>
                <w:sz w:val="24"/>
                <w:szCs w:val="24"/>
              </w:rPr>
              <w:lastRenderedPageBreak/>
              <w:t>ფასეულობა, არამედ მხოლოდ ის, რომელთაც განსაკუთრებული მნიშვნელობა აქვთ. ის თუ რომელი ფერწერული ნამუშევარია განსაკუთრ</w:t>
            </w:r>
            <w:r w:rsidR="00845FE6" w:rsidRPr="00450781">
              <w:rPr>
                <w:rFonts w:ascii="Arial Unicode MS" w:eastAsia="Arial Unicode MS" w:hAnsi="Arial Unicode MS" w:cs="Arial Unicode MS"/>
                <w:color w:val="000000" w:themeColor="text1"/>
                <w:sz w:val="24"/>
                <w:szCs w:val="24"/>
                <w:lang w:val="ka-GE"/>
              </w:rPr>
              <w:t>ე</w:t>
            </w:r>
            <w:r w:rsidRPr="00450781">
              <w:rPr>
                <w:rFonts w:ascii="Arial Unicode MS" w:eastAsia="Arial Unicode MS" w:hAnsi="Arial Unicode MS" w:cs="Arial Unicode MS"/>
                <w:color w:val="000000" w:themeColor="text1"/>
                <w:sz w:val="24"/>
                <w:szCs w:val="24"/>
              </w:rPr>
              <w:t>ბული მნიშვნელობის (რომელიც საჭიროებს ლეგიტიმური მიზნის მისაღწევად კონტროლს) შეგვიძლია საქართველოს კულტურულ მემკვიდრეობათა შესახებ კანონის მე-15 მუხლის 1-ლი ნაწილიდან გამომდიანრე დავადგინოთ, კერძოდ კულტურული მემკვიდრეობ</w:t>
            </w:r>
            <w:r w:rsidR="00C52701" w:rsidRPr="00450781">
              <w:rPr>
                <w:rFonts w:ascii="Arial Unicode MS" w:eastAsia="Arial Unicode MS" w:hAnsi="Arial Unicode MS" w:cs="Arial Unicode MS"/>
                <w:color w:val="000000" w:themeColor="text1"/>
                <w:sz w:val="24"/>
                <w:szCs w:val="24"/>
                <w:lang w:val="ka-GE"/>
              </w:rPr>
              <w:t>ის</w:t>
            </w:r>
            <w:r w:rsidRPr="00450781">
              <w:rPr>
                <w:rFonts w:ascii="Arial Unicode MS" w:eastAsia="Arial Unicode MS" w:hAnsi="Arial Unicode MS" w:cs="Arial Unicode MS"/>
                <w:color w:val="000000" w:themeColor="text1"/>
                <w:sz w:val="24"/>
                <w:szCs w:val="24"/>
              </w:rPr>
              <w:t xml:space="preserve"> ძეგლის სტატუსის მინიჭების საფუძველია მისი ისტორიული ან კულტურული ღირებულება, დაკავშირებული მის სიძველესთან, უნიკალურობასთან ან ავთენტიკურობასთან. </w:t>
            </w:r>
          </w:p>
          <w:p w14:paraId="008A25FB" w14:textId="71933DD9"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ნებისმიერი ფერწერული ნამუშევრის ექსპორტისათვის სავალდებულოდ სამინისტროსგან ნებართვის მიღება, მიუხედავად იმისა, რომ ის სიძველით, უნიკალურობით, ავთენტიკურობითა და ისტორ</w:t>
            </w:r>
            <w:r w:rsidR="00E07E7B" w:rsidRPr="00450781">
              <w:rPr>
                <w:rFonts w:ascii="Arial Unicode MS" w:eastAsia="Arial Unicode MS" w:hAnsi="Arial Unicode MS" w:cs="Arial Unicode MS"/>
                <w:color w:val="000000" w:themeColor="text1"/>
                <w:sz w:val="24"/>
                <w:szCs w:val="24"/>
                <w:lang w:val="ka-GE"/>
              </w:rPr>
              <w:t>ი</w:t>
            </w:r>
            <w:r w:rsidRPr="00450781">
              <w:rPr>
                <w:rFonts w:ascii="Arial Unicode MS" w:eastAsia="Arial Unicode MS" w:hAnsi="Arial Unicode MS" w:cs="Arial Unicode MS"/>
                <w:color w:val="000000" w:themeColor="text1"/>
                <w:sz w:val="24"/>
                <w:szCs w:val="24"/>
              </w:rPr>
              <w:t>ული / კულტუურლი ღირებ</w:t>
            </w:r>
            <w:r w:rsidR="00C52701" w:rsidRPr="00450781">
              <w:rPr>
                <w:rFonts w:ascii="Arial Unicode MS" w:eastAsia="Arial Unicode MS" w:hAnsi="Arial Unicode MS" w:cs="Arial Unicode MS"/>
                <w:color w:val="000000" w:themeColor="text1"/>
                <w:sz w:val="24"/>
                <w:szCs w:val="24"/>
                <w:lang w:val="ka-GE"/>
              </w:rPr>
              <w:t>უ</w:t>
            </w:r>
            <w:r w:rsidRPr="00450781">
              <w:rPr>
                <w:rFonts w:ascii="Arial Unicode MS" w:eastAsia="Arial Unicode MS" w:hAnsi="Arial Unicode MS" w:cs="Arial Unicode MS"/>
                <w:color w:val="000000" w:themeColor="text1"/>
                <w:sz w:val="24"/>
                <w:szCs w:val="24"/>
              </w:rPr>
              <w:t>ლებით არ გამოირჩევა, არ არის გამოსადეგი საშუალება და მეტიც, ეს მეთოდი ლეგიტიმურ მიზანს საერთოდ ვერ აღწევს. ისეთი ფერ</w:t>
            </w:r>
            <w:r w:rsidR="00C52701" w:rsidRPr="00450781">
              <w:rPr>
                <w:rFonts w:ascii="Arial Unicode MS" w:eastAsia="Arial Unicode MS" w:hAnsi="Arial Unicode MS" w:cs="Arial Unicode MS"/>
                <w:color w:val="000000" w:themeColor="text1"/>
                <w:sz w:val="24"/>
                <w:szCs w:val="24"/>
                <w:lang w:val="ka-GE"/>
              </w:rPr>
              <w:t>წ</w:t>
            </w:r>
            <w:r w:rsidRPr="00450781">
              <w:rPr>
                <w:rFonts w:ascii="Arial Unicode MS" w:eastAsia="Arial Unicode MS" w:hAnsi="Arial Unicode MS" w:cs="Arial Unicode MS"/>
                <w:color w:val="000000" w:themeColor="text1"/>
                <w:sz w:val="24"/>
                <w:szCs w:val="24"/>
              </w:rPr>
              <w:t>ერული ნამუშევრის ექსპორტზე, რომელიც არც კულტურული მემკვიდრეობის სტატუს ატარებს და არც განსაკუთრებული ნიშით (წლოვნება, ავტორი და ა.შ.)  გამოირჩევა, სამინისტროსგან სანებართვო მოწმობის მიღების ვალდებულება ვერ იქნება ლეგიტიმური მიზნის მიღწევის გამოსადეგი საშუალება, რადგან ამ მიზნის მისაღწევად საერთოდ არ არის გარკვეული ტიპის ნამუშევრების შემოწმება საჭირო. სწორედ ბლანკეტურება განაპირობებს იმას, რომ სადავო ნორმები ვერც მიზნის მიღწევის გამოსაგედ საშუალებას ვერ წამროადგენენ.</w:t>
            </w:r>
          </w:p>
          <w:p w14:paraId="4EDFB1B3" w14:textId="44A33C55" w:rsidR="006E4FAB" w:rsidRPr="00450781" w:rsidRDefault="006E4FAB" w:rsidP="006E4FAB">
            <w:pPr>
              <w:spacing w:line="360" w:lineRule="auto"/>
              <w:ind w:firstLine="280"/>
              <w:jc w:val="center"/>
              <w:rPr>
                <w:rFonts w:ascii="Times New Roman" w:eastAsia="Times New Roman" w:hAnsi="Times New Roman" w:cs="Times New Roman"/>
                <w:b/>
                <w:color w:val="000000" w:themeColor="text1"/>
                <w:sz w:val="24"/>
                <w:szCs w:val="24"/>
              </w:rPr>
            </w:pPr>
          </w:p>
          <w:p w14:paraId="454E675D" w14:textId="6F6E84C0" w:rsidR="00C52701" w:rsidRPr="00450781" w:rsidRDefault="00C52701" w:rsidP="006E4FAB">
            <w:pPr>
              <w:spacing w:line="360" w:lineRule="auto"/>
              <w:ind w:firstLine="280"/>
              <w:jc w:val="center"/>
              <w:rPr>
                <w:rFonts w:ascii="Times New Roman" w:eastAsia="Times New Roman" w:hAnsi="Times New Roman" w:cs="Times New Roman"/>
                <w:b/>
                <w:color w:val="000000" w:themeColor="text1"/>
                <w:sz w:val="24"/>
                <w:szCs w:val="24"/>
              </w:rPr>
            </w:pPr>
          </w:p>
          <w:p w14:paraId="7DE79F46" w14:textId="77777777" w:rsidR="00C52701" w:rsidRPr="00450781" w:rsidRDefault="00C52701" w:rsidP="006E4FAB">
            <w:pPr>
              <w:spacing w:line="360" w:lineRule="auto"/>
              <w:ind w:firstLine="280"/>
              <w:jc w:val="center"/>
              <w:rPr>
                <w:rFonts w:ascii="Times New Roman" w:eastAsia="Times New Roman" w:hAnsi="Times New Roman" w:cs="Times New Roman"/>
                <w:b/>
                <w:color w:val="000000" w:themeColor="text1"/>
                <w:sz w:val="24"/>
                <w:szCs w:val="24"/>
              </w:rPr>
            </w:pPr>
          </w:p>
          <w:p w14:paraId="76B0FD9C" w14:textId="77777777" w:rsidR="006E4FAB" w:rsidRPr="00450781" w:rsidRDefault="006E4FAB" w:rsidP="009542B2">
            <w:pPr>
              <w:spacing w:line="360" w:lineRule="auto"/>
              <w:ind w:firstLine="280"/>
              <w:rPr>
                <w:rFonts w:ascii="Times New Roman" w:eastAsia="Times New Roman" w:hAnsi="Times New Roman" w:cs="Times New Roman"/>
                <w:b/>
                <w:color w:val="000000" w:themeColor="text1"/>
                <w:sz w:val="24"/>
                <w:szCs w:val="24"/>
              </w:rPr>
            </w:pPr>
            <w:r w:rsidRPr="00450781">
              <w:rPr>
                <w:rFonts w:ascii="Arial Unicode MS" w:eastAsia="Arial Unicode MS" w:hAnsi="Arial Unicode MS" w:cs="Arial Unicode MS"/>
                <w:b/>
                <w:color w:val="000000" w:themeColor="text1"/>
                <w:sz w:val="24"/>
                <w:szCs w:val="24"/>
              </w:rPr>
              <w:t>შეზღუდვის აუცილებლობა ლეგიტიმური მიზნის მისაღწევად</w:t>
            </w:r>
          </w:p>
          <w:p w14:paraId="7EFE5051" w14:textId="51B7E723"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rPr>
              <w:lastRenderedPageBreak/>
              <w:t>უნდა დავადგინოთ არის თუ არა შეზღუდვა აუცილებელი დასახული ლეგიტიმური მიზნის მისაღწევად და შესაბამისად, ხომ არ არსებობს სხვა, ნაკლებად მზღუდავი საშუალება, რომელიც მოაწესრიგებდა საკითხს.</w:t>
            </w:r>
          </w:p>
          <w:p w14:paraId="7D5C1CFF" w14:textId="7FF7F528"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rPr>
              <w:t xml:space="preserve">ამის დასადგენად, </w:t>
            </w:r>
            <w:r w:rsidR="007B622F" w:rsidRPr="00450781">
              <w:rPr>
                <w:rFonts w:ascii="Arial Unicode MS" w:eastAsia="Arial Unicode MS" w:hAnsi="Arial Unicode MS" w:cs="Arial Unicode MS"/>
                <w:color w:val="000000" w:themeColor="text1"/>
                <w:sz w:val="24"/>
                <w:szCs w:val="24"/>
                <w:lang w:val="ka-GE"/>
              </w:rPr>
              <w:t xml:space="preserve">შედარებისთვის </w:t>
            </w:r>
            <w:r w:rsidRPr="00450781">
              <w:rPr>
                <w:rFonts w:ascii="Arial Unicode MS" w:eastAsia="Arial Unicode MS" w:hAnsi="Arial Unicode MS" w:cs="Arial Unicode MS"/>
                <w:color w:val="000000" w:themeColor="text1"/>
                <w:sz w:val="24"/>
                <w:szCs w:val="24"/>
              </w:rPr>
              <w:t xml:space="preserve">უნდა განვიხილოთ როგორი საკანონმდებლო რეგულირება არსებობს მოცემულ საკითხთან დაკავშირებით ევროპის ქვეყნებსა და ამერიკის შეერთებულ შტატებში. პირველ რიგში, მიმოვიხილავთ ევროპის კავშირის წევრ ქვეყანათა საკანონმდებლო რეგულირებებს. ევროკავშირის წევრი ქვეყნიდან არაწევრ ქვეყანაში კულტურული ფასეულობის გატანა შესაძლებელია მხოლოდ საექსპორტო ნებართვით. კერძოდ, კულტურული ფასეულობების კლასიფიკაცია მოცემულია საბჭოს </w:t>
            </w:r>
            <w:r w:rsidR="00817243" w:rsidRPr="00450781">
              <w:rPr>
                <w:rFonts w:ascii="Arial Unicode MS" w:eastAsia="Arial Unicode MS" w:hAnsi="Arial Unicode MS" w:cs="Arial Unicode MS"/>
                <w:color w:val="000000" w:themeColor="text1"/>
                <w:sz w:val="24"/>
                <w:szCs w:val="24"/>
                <w:lang w:val="ka-GE"/>
              </w:rPr>
              <w:t>რეგულაციის</w:t>
            </w:r>
            <w:r w:rsidRPr="00450781">
              <w:rPr>
                <w:rFonts w:ascii="Arial Unicode MS" w:eastAsia="Arial Unicode MS" w:hAnsi="Arial Unicode MS" w:cs="Arial Unicode MS"/>
                <w:color w:val="000000" w:themeColor="text1"/>
                <w:sz w:val="24"/>
                <w:szCs w:val="24"/>
              </w:rPr>
              <w:t xml:space="preserve"> (EC) No 116/2009 ა დანართში, რომლის  მიხედვითაც</w:t>
            </w:r>
            <w:r w:rsidRPr="00450781">
              <w:rPr>
                <w:rFonts w:ascii="Times New Roman" w:eastAsia="Times New Roman" w:hAnsi="Times New Roman" w:cs="Times New Roman"/>
                <w:color w:val="000000" w:themeColor="text1"/>
                <w:sz w:val="24"/>
                <w:szCs w:val="24"/>
                <w:vertAlign w:val="superscript"/>
              </w:rPr>
              <w:footnoteReference w:id="7"/>
            </w:r>
            <w:r w:rsidRPr="00450781">
              <w:rPr>
                <w:rFonts w:ascii="Arial Unicode MS" w:eastAsia="Arial Unicode MS" w:hAnsi="Arial Unicode MS" w:cs="Arial Unicode MS"/>
                <w:color w:val="000000" w:themeColor="text1"/>
                <w:sz w:val="24"/>
                <w:szCs w:val="24"/>
              </w:rPr>
              <w:t xml:space="preserve">, საექსპორტო </w:t>
            </w:r>
            <w:r w:rsidRPr="00450781">
              <w:rPr>
                <w:rFonts w:ascii="Arial Unicode MS" w:eastAsia="Arial Unicode MS" w:hAnsi="Arial Unicode MS" w:cs="Arial Unicode MS"/>
                <w:color w:val="000000" w:themeColor="text1"/>
                <w:sz w:val="24"/>
                <w:szCs w:val="24"/>
                <w:u w:val="single"/>
              </w:rPr>
              <w:t>ნებართვა საჭიროა</w:t>
            </w:r>
            <w:r w:rsidRPr="00450781">
              <w:rPr>
                <w:rFonts w:ascii="Arial Unicode MS" w:eastAsia="Arial Unicode MS" w:hAnsi="Arial Unicode MS" w:cs="Arial Unicode MS"/>
                <w:color w:val="000000" w:themeColor="text1"/>
                <w:sz w:val="24"/>
                <w:szCs w:val="24"/>
              </w:rPr>
              <w:t>:</w:t>
            </w:r>
          </w:p>
          <w:p w14:paraId="51D1604A"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6867E83F" w14:textId="37860325" w:rsidR="006E4FAB" w:rsidRPr="00450781" w:rsidRDefault="006E4FAB" w:rsidP="006E4FAB">
            <w:pPr>
              <w:numPr>
                <w:ilvl w:val="0"/>
                <w:numId w:val="40"/>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ფერწერული ტილოსთვის, რომელი</w:t>
            </w:r>
            <w:r w:rsidR="000411D6" w:rsidRPr="00450781">
              <w:rPr>
                <w:rFonts w:ascii="Arial Unicode MS" w:eastAsia="Arial Unicode MS" w:hAnsi="Arial Unicode MS" w:cs="Arial Unicode MS"/>
                <w:color w:val="000000" w:themeColor="text1"/>
                <w:sz w:val="24"/>
                <w:szCs w:val="24"/>
                <w:lang w:val="ka-GE"/>
              </w:rPr>
              <w:t>ც</w:t>
            </w:r>
            <w:r w:rsidRPr="00450781">
              <w:rPr>
                <w:rFonts w:ascii="Arial Unicode MS" w:eastAsia="Arial Unicode MS" w:hAnsi="Arial Unicode MS" w:cs="Arial Unicode MS"/>
                <w:color w:val="000000" w:themeColor="text1"/>
                <w:sz w:val="24"/>
                <w:szCs w:val="24"/>
              </w:rPr>
              <w:t xml:space="preserve"> შესრულებულია მთლიანად ხელით ნებისმიერი მასალით, ნებისმიერ მატერიაზე და მისი ღირებულება </w:t>
            </w:r>
            <w:r w:rsidRPr="00450781">
              <w:rPr>
                <w:rFonts w:ascii="Arial Unicode MS" w:eastAsia="Arial Unicode MS" w:hAnsi="Arial Unicode MS" w:cs="Arial Unicode MS"/>
                <w:color w:val="000000" w:themeColor="text1"/>
                <w:sz w:val="24"/>
                <w:szCs w:val="24"/>
                <w:u w:val="single"/>
              </w:rPr>
              <w:t>აღემატება 150 000 ევროს</w:t>
            </w:r>
            <w:r w:rsidRPr="00450781">
              <w:rPr>
                <w:rFonts w:ascii="Arial Unicode MS" w:eastAsia="Arial Unicode MS" w:hAnsi="Arial Unicode MS" w:cs="Arial Unicode MS"/>
                <w:color w:val="000000" w:themeColor="text1"/>
                <w:sz w:val="24"/>
                <w:szCs w:val="24"/>
              </w:rPr>
              <w:t>.</w:t>
            </w:r>
          </w:p>
          <w:p w14:paraId="7545B245" w14:textId="77777777" w:rsidR="006E4FAB" w:rsidRPr="00450781" w:rsidRDefault="006E4FAB" w:rsidP="006E4FAB">
            <w:pPr>
              <w:numPr>
                <w:ilvl w:val="0"/>
                <w:numId w:val="40"/>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ნამუშევრებისთვის, რომელიც შესრულებულია მთლიანად ხელით აკვარელით, გუაშით ან პასტელით, ნებისმიერ მატერიაზე და მისი ღირებულება </w:t>
            </w:r>
            <w:r w:rsidRPr="00450781">
              <w:rPr>
                <w:rFonts w:ascii="Arial Unicode MS" w:eastAsia="Arial Unicode MS" w:hAnsi="Arial Unicode MS" w:cs="Arial Unicode MS"/>
                <w:color w:val="000000" w:themeColor="text1"/>
                <w:sz w:val="24"/>
                <w:szCs w:val="24"/>
                <w:u w:val="single"/>
              </w:rPr>
              <w:t>აღემატება 30 000 ევროს</w:t>
            </w:r>
            <w:r w:rsidRPr="00450781">
              <w:rPr>
                <w:rFonts w:ascii="Arial Unicode MS" w:eastAsia="Arial Unicode MS" w:hAnsi="Arial Unicode MS" w:cs="Arial Unicode MS"/>
                <w:color w:val="000000" w:themeColor="text1"/>
                <w:sz w:val="24"/>
                <w:szCs w:val="24"/>
              </w:rPr>
              <w:t>.</w:t>
            </w:r>
          </w:p>
          <w:p w14:paraId="0DD4E4CD" w14:textId="77777777" w:rsidR="006E4FAB" w:rsidRPr="00450781" w:rsidRDefault="006E4FAB" w:rsidP="006E4FAB">
            <w:pPr>
              <w:spacing w:line="360" w:lineRule="auto"/>
              <w:ind w:left="720"/>
              <w:jc w:val="both"/>
              <w:rPr>
                <w:rFonts w:ascii="Times New Roman" w:eastAsia="Times New Roman" w:hAnsi="Times New Roman" w:cs="Times New Roman"/>
                <w:color w:val="000000" w:themeColor="text1"/>
                <w:sz w:val="24"/>
                <w:szCs w:val="24"/>
              </w:rPr>
            </w:pPr>
          </w:p>
          <w:p w14:paraId="3B5A36F5"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ხოლო ნამუშევარი, რომელიც ეკუთვნის „შემქმნელს“ (ანუ მხატვარს, რომელმაც შექმნა იგი) არ საჭიროებს საექსპორტო ლიცენზიას ევროკავშირის ექსპორტის ლიცენზიის კანონმდებლობის შესაბამისად, მიუხედავად მისი ასაკისა და ღირებულებისა. რაც შეეხება, </w:t>
            </w:r>
            <w:r w:rsidRPr="00450781">
              <w:rPr>
                <w:rFonts w:ascii="Arial Unicode MS" w:eastAsia="Arial Unicode MS" w:hAnsi="Arial Unicode MS" w:cs="Arial Unicode MS"/>
                <w:color w:val="000000" w:themeColor="text1"/>
                <w:sz w:val="24"/>
                <w:szCs w:val="24"/>
              </w:rPr>
              <w:lastRenderedPageBreak/>
              <w:t xml:space="preserve">კულტურული ფასეულობების ექსპორტს ევროკავშირის წევრ ქვეყანაში, ამასთან დაკავშირებით ყველა ქვეყანას სხვადასხვა მოწესრიგება აქვს. </w:t>
            </w:r>
          </w:p>
          <w:p w14:paraId="0EFB2E79"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553286C9" w14:textId="1B9B4C3A"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ავსტრიის ძეგლთ</w:t>
            </w:r>
            <w:r w:rsidR="006A5329" w:rsidRPr="00450781">
              <w:rPr>
                <w:rFonts w:ascii="Arial Unicode MS" w:eastAsia="Arial Unicode MS" w:hAnsi="Arial Unicode MS" w:cs="Arial Unicode MS"/>
                <w:color w:val="000000" w:themeColor="text1"/>
                <w:sz w:val="24"/>
                <w:szCs w:val="24"/>
                <w:lang w:val="ka-GE"/>
              </w:rPr>
              <w:t>ა</w:t>
            </w:r>
            <w:r w:rsidRPr="00450781">
              <w:rPr>
                <w:rFonts w:ascii="Arial Unicode MS" w:eastAsia="Arial Unicode MS" w:hAnsi="Arial Unicode MS" w:cs="Arial Unicode MS"/>
                <w:color w:val="000000" w:themeColor="text1"/>
                <w:sz w:val="24"/>
                <w:szCs w:val="24"/>
              </w:rPr>
              <w:t xml:space="preserve"> დაცვის შესახებ კანონის მე-16 მუხლის მესამე ნაწილის თანახმად, განათლების, ხელოვნებისა და კულტურის ფედერალური მინისტრი განკარგულებით (დღეს სამინისტროს დასახელებაა ხელოვნების, კულტურის, საჯარო სამსახურისა და სპორტის ფედერალური სამინისტრო) უფლებამოსილია დაადგინოს, თუ რომელი კატეგორიის საქონელი, მათი სახეობიდან და ღირებულებიდან გამომდინარე, არ საჭიროებს ექსპორტის ლიცენზიას.</w:t>
            </w:r>
            <w:r w:rsidRPr="00450781">
              <w:rPr>
                <w:rFonts w:ascii="Times New Roman" w:eastAsia="Times New Roman" w:hAnsi="Times New Roman" w:cs="Times New Roman"/>
                <w:color w:val="000000" w:themeColor="text1"/>
                <w:sz w:val="24"/>
                <w:szCs w:val="24"/>
                <w:vertAlign w:val="superscript"/>
              </w:rPr>
              <w:footnoteReference w:id="8"/>
            </w:r>
            <w:r w:rsidRPr="00450781">
              <w:rPr>
                <w:rFonts w:ascii="Times New Roman" w:eastAsia="Times New Roman" w:hAnsi="Times New Roman" w:cs="Times New Roman"/>
                <w:color w:val="000000" w:themeColor="text1"/>
                <w:sz w:val="24"/>
                <w:szCs w:val="24"/>
              </w:rPr>
              <w:t xml:space="preserve">  </w:t>
            </w:r>
          </w:p>
          <w:p w14:paraId="0E69BB05"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093854CF"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3. სურათი და ფერწერული ტილო  (არ შედიან მესამე ნაწილის “ა” ქვე-პუნქტის და მეოთხე ნაწილის კატეგორიაში), რომლებიც შესრულებულია მთლიანად ხელით (განურჩევლად მასალისა), მათი ასაკი არის 50 წელზე ნაკლები ან ეკუთვნიან მათ შემქმნელს.</w:t>
            </w:r>
          </w:p>
          <w:p w14:paraId="511A4032"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თუ ფერწერული ტილოს ან სურათის ასაკი 50 წელს აღემატება ან შემქმნელს არ ეკუთვნის, ლიცენზია არ არის საჭირო თუ მისი ღირებულება არ აღემატება 150 000 ევროს.</w:t>
            </w:r>
            <w:r w:rsidRPr="00450781">
              <w:rPr>
                <w:rFonts w:ascii="Times New Roman" w:eastAsia="Times New Roman" w:hAnsi="Times New Roman" w:cs="Times New Roman"/>
                <w:color w:val="000000" w:themeColor="text1"/>
                <w:sz w:val="24"/>
                <w:szCs w:val="24"/>
                <w:vertAlign w:val="superscript"/>
              </w:rPr>
              <w:footnoteReference w:id="9"/>
            </w:r>
          </w:p>
          <w:p w14:paraId="771DA470"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473A5A91"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3.ა - აკვარელით, გუაშით და პასტელით შესრულებული ნამუშევრები, რომელთა ასაკი არ აღემატება 50 წელს ან ეკუთვნის მათ შემქმნელს. </w:t>
            </w:r>
          </w:p>
          <w:p w14:paraId="24B14C83"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თუ ნამუშევრის ასაკი 50 წელს აღემატება ან შემქმნელს არ ეკუთვნის, ლიცენზია არ არის საჭირო თუ მისი ღირებულება არ აღემატება 30 000 ევროს</w:t>
            </w:r>
            <w:r w:rsidRPr="00450781">
              <w:rPr>
                <w:rFonts w:ascii="Times New Roman" w:eastAsia="Times New Roman" w:hAnsi="Times New Roman" w:cs="Times New Roman"/>
                <w:color w:val="000000" w:themeColor="text1"/>
                <w:sz w:val="24"/>
                <w:szCs w:val="24"/>
                <w:vertAlign w:val="superscript"/>
              </w:rPr>
              <w:footnoteReference w:id="10"/>
            </w:r>
          </w:p>
          <w:p w14:paraId="40D0FD47"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2C9175C5"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4. მოზაიკები, რომლების შესრულებულია მთლიანად ხელით (ნებისმიერი მასალით) და ნახატები, შესრულებული ნებისმიერი მასალით, და მათი ასაკი არის 50 წელზე ნაკლები ან ეკუთვნიან მათ შემქმნელს. </w:t>
            </w:r>
          </w:p>
          <w:p w14:paraId="635FCC66"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თუ მოზაიკის ან ნახატის ასაკი 50 წელს აღემატება ან შემქმნელს არ ეკუთვნის, ლიცენზია არ არის საჭირო თუ მისი ღირებულება არ აღემატება 15 000 ევროს.</w:t>
            </w:r>
            <w:r w:rsidRPr="00450781">
              <w:rPr>
                <w:rFonts w:ascii="Times New Roman" w:eastAsia="Times New Roman" w:hAnsi="Times New Roman" w:cs="Times New Roman"/>
                <w:color w:val="000000" w:themeColor="text1"/>
                <w:sz w:val="24"/>
                <w:szCs w:val="24"/>
                <w:vertAlign w:val="superscript"/>
              </w:rPr>
              <w:footnoteReference w:id="11"/>
            </w:r>
          </w:p>
          <w:p w14:paraId="6D3149FB"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16F015BA" w14:textId="7764CB60"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ავსტრიის ძეგლთა დაცვის კანონის მე-16 მუხლის მეოთხე ნაწილი ითვალისწინებს გამონაკლისს თანამედროვე მხატვრების ნამუშევრების ექსპორტზე. თანამედროვე მხატვრების ნამუშევრები და 20 წლის წინ გარდაცვლილი მხატვრების ნამუშევრები არ საჭიროებს ექსპორტის ნებართვას, თუ ისინი უკვე დაცვის ქვეშ არ არიან</w:t>
            </w:r>
            <w:r w:rsidR="00615628" w:rsidRPr="00450781">
              <w:rPr>
                <w:rFonts w:ascii="Arial Unicode MS" w:eastAsia="Arial Unicode MS" w:hAnsi="Arial Unicode MS" w:cs="Arial Unicode MS"/>
                <w:color w:val="000000" w:themeColor="text1"/>
                <w:sz w:val="24"/>
                <w:szCs w:val="24"/>
              </w:rPr>
              <w:t>.</w:t>
            </w:r>
          </w:p>
          <w:p w14:paraId="137E37A5" w14:textId="77777777" w:rsidR="006E4FAB" w:rsidRPr="00450781" w:rsidRDefault="006E4FAB" w:rsidP="006E4FAB">
            <w:pPr>
              <w:spacing w:line="360" w:lineRule="auto"/>
              <w:ind w:left="720"/>
              <w:jc w:val="both"/>
              <w:rPr>
                <w:rFonts w:ascii="Times New Roman" w:eastAsia="Times New Roman" w:hAnsi="Times New Roman" w:cs="Times New Roman"/>
                <w:color w:val="000000" w:themeColor="text1"/>
                <w:sz w:val="24"/>
                <w:szCs w:val="24"/>
              </w:rPr>
            </w:pPr>
          </w:p>
          <w:p w14:paraId="6C297BD2"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ზოგადად, ხელოვნების ნიმუშებს ყოველთვის თან ახლავს დოკუმენტაცია, რომელიც საყოველთაოდ ცნობილია, როგორც “წარმოშობის ისტორია” (provenance) და ის ადასტურებს ნამუშევრის ავთენტურობას. ეს დოკუმენტი ასახავს ხელოვნების ნიმუშის ისტორიას - ვინ შექმნა, როდის, შემდეგ ვის ეკუთვნოდა, რა კოლექციებში შედიოდა და ა.შ. და ხანდახან  ისტორია შეიძლება იყოს ისეთივე საინტერესო, როგორც თავად ნიმუში და შეიძლება გავლენა </w:t>
            </w:r>
            <w:r w:rsidRPr="00450781">
              <w:rPr>
                <w:rFonts w:ascii="Arial Unicode MS" w:eastAsia="Arial Unicode MS" w:hAnsi="Arial Unicode MS" w:cs="Arial Unicode MS"/>
                <w:color w:val="000000" w:themeColor="text1"/>
                <w:sz w:val="24"/>
                <w:szCs w:val="24"/>
              </w:rPr>
              <w:lastRenderedPageBreak/>
              <w:t xml:space="preserve">იქონიოს მის ღირებულებაზეც კი. იდეალური ხაზი ასახავს ხელოვნების ნიმუშის საკუთრების ისტორიას, დაწყებული მხატვრის შემოქმედებით. </w:t>
            </w:r>
            <w:r w:rsidRPr="00450781">
              <w:rPr>
                <w:rFonts w:ascii="Times New Roman" w:eastAsia="Times New Roman" w:hAnsi="Times New Roman" w:cs="Times New Roman"/>
                <w:color w:val="000000" w:themeColor="text1"/>
                <w:sz w:val="24"/>
                <w:szCs w:val="24"/>
                <w:vertAlign w:val="superscript"/>
              </w:rPr>
              <w:footnoteReference w:id="12"/>
            </w:r>
          </w:p>
          <w:p w14:paraId="0E80210D" w14:textId="77777777" w:rsidR="006E4FAB" w:rsidRPr="00450781" w:rsidRDefault="006E4FAB" w:rsidP="006E4FAB">
            <w:pPr>
              <w:spacing w:line="360" w:lineRule="auto"/>
              <w:ind w:left="720"/>
              <w:jc w:val="both"/>
              <w:rPr>
                <w:rFonts w:ascii="Times New Roman" w:eastAsia="Times New Roman" w:hAnsi="Times New Roman" w:cs="Times New Roman"/>
                <w:color w:val="000000" w:themeColor="text1"/>
                <w:sz w:val="24"/>
                <w:szCs w:val="24"/>
              </w:rPr>
            </w:pPr>
          </w:p>
          <w:p w14:paraId="6480A9A4"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ხელოვნების ნიმუშის ავთენტურობის შესანარჩუნებლად აუცილებელია ისეთი ჩანაწერების შენახვა, როგორიცაა შემქმნელის ვინაობა, საკუთრების ისტორია, გამოფენის ისტორია, მისი ღირებულება და ა.შ. ასევე მნიშვნელოვანია შესაბამისი დოკუმენტების ციფრული ასლების შენახვა. თუ ინფორმაცია ან დოკუმენტები დაიკარგება, მისი  აღდგენა  თითქმის შეუძლებელი იქნება.</w:t>
            </w:r>
            <w:r w:rsidRPr="00450781">
              <w:rPr>
                <w:rFonts w:ascii="Times New Roman" w:eastAsia="Times New Roman" w:hAnsi="Times New Roman" w:cs="Times New Roman"/>
                <w:color w:val="000000" w:themeColor="text1"/>
                <w:sz w:val="24"/>
                <w:szCs w:val="24"/>
                <w:vertAlign w:val="superscript"/>
              </w:rPr>
              <w:footnoteReference w:id="13"/>
            </w:r>
          </w:p>
          <w:p w14:paraId="36F8E214" w14:textId="77777777" w:rsidR="006E4FAB" w:rsidRPr="00450781" w:rsidRDefault="006E4FAB" w:rsidP="006E4FAB">
            <w:pPr>
              <w:spacing w:line="360" w:lineRule="auto"/>
              <w:ind w:left="720"/>
              <w:jc w:val="both"/>
              <w:rPr>
                <w:rFonts w:ascii="Times New Roman" w:eastAsia="Times New Roman" w:hAnsi="Times New Roman" w:cs="Times New Roman"/>
                <w:color w:val="000000" w:themeColor="text1"/>
                <w:sz w:val="24"/>
                <w:szCs w:val="24"/>
              </w:rPr>
            </w:pPr>
          </w:p>
          <w:p w14:paraId="0505E985"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“წარმოშობის ისტორიას”  შეიძლება სხვადასხვა ფორმა ჰქონდეს:</w:t>
            </w:r>
            <w:r w:rsidRPr="00450781">
              <w:rPr>
                <w:rFonts w:ascii="Times New Roman" w:eastAsia="Times New Roman" w:hAnsi="Times New Roman" w:cs="Times New Roman"/>
                <w:color w:val="000000" w:themeColor="text1"/>
                <w:sz w:val="24"/>
                <w:szCs w:val="24"/>
                <w:vertAlign w:val="superscript"/>
              </w:rPr>
              <w:footnoteReference w:id="14"/>
            </w:r>
          </w:p>
          <w:p w14:paraId="4EDC3509" w14:textId="77777777" w:rsidR="006E4FAB" w:rsidRPr="00450781" w:rsidRDefault="006E4FAB" w:rsidP="006E4FAB">
            <w:pPr>
              <w:numPr>
                <w:ilvl w:val="0"/>
                <w:numId w:val="35"/>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ხელმოწერილი სერთიფიკატი ან ავთენტურობის განცხადება ფართოდ პატივცემული ან აღიარებული მხატვრისგან ან ექსპერტისგან - ავტორიტული პირები მოცემულ საკითხში არიან ადამიანები, რომლებმაც გულდასმით შეისწავლეს მოცემული მხატვრები, გამოაქვეყნეს სამეცნიერო სტატიები მათ შესახებ, დაწერეს სტატიები და ა.შ.</w:t>
            </w:r>
          </w:p>
          <w:p w14:paraId="70EB6A11" w14:textId="77777777" w:rsidR="006E4FAB" w:rsidRPr="00450781" w:rsidRDefault="006E4FAB" w:rsidP="006E4FAB">
            <w:pPr>
              <w:numPr>
                <w:ilvl w:val="0"/>
                <w:numId w:val="35"/>
              </w:numPr>
              <w:spacing w:line="276"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ხელოვნების ნიმუშზე დამაგრებული გამოფენის ან გალერეის სტიკერი.</w:t>
            </w:r>
          </w:p>
          <w:p w14:paraId="1250F92D" w14:textId="77777777" w:rsidR="006E4FAB" w:rsidRPr="00450781" w:rsidRDefault="006E4FAB" w:rsidP="006E4FAB">
            <w:pPr>
              <w:numPr>
                <w:ilvl w:val="0"/>
                <w:numId w:val="35"/>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ხელმოწერილი ქვითარი, განცხადება ან მოწმობა უშუალოდ მხატვრისგან, რომელიც კონკრეტულად აღწერს ნამუშევარს.</w:t>
            </w:r>
          </w:p>
          <w:p w14:paraId="4773F582" w14:textId="77777777" w:rsidR="006E4FAB" w:rsidRPr="00450781" w:rsidRDefault="006E4FAB" w:rsidP="006E4FAB">
            <w:pPr>
              <w:numPr>
                <w:ilvl w:val="0"/>
                <w:numId w:val="35"/>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 xml:space="preserve">ფილმი ან ჩანაწერი ან ფოტო, სადაც მხატვარი საუბრობს ამ ნიმუშზე ან მასთან ერთად არის გამოსახული. </w:t>
            </w:r>
          </w:p>
          <w:p w14:paraId="469E64FA" w14:textId="77777777" w:rsidR="006E4FAB" w:rsidRPr="00450781" w:rsidRDefault="006E4FAB" w:rsidP="006E4FAB">
            <w:pPr>
              <w:numPr>
                <w:ilvl w:val="0"/>
                <w:numId w:val="35"/>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სტატიები გაზეთებში ან ჟურნალებში, რომლებიც ახსენებენ ან ასახავენ კონკრეტულ ხელოვნების ნიმუშს. </w:t>
            </w:r>
          </w:p>
          <w:p w14:paraId="4594A21D" w14:textId="77777777" w:rsidR="006E4FAB" w:rsidRPr="00450781" w:rsidRDefault="006E4FAB" w:rsidP="006E4FAB">
            <w:pPr>
              <w:spacing w:line="360" w:lineRule="auto"/>
              <w:ind w:left="1440"/>
              <w:jc w:val="both"/>
              <w:rPr>
                <w:rFonts w:ascii="Times New Roman" w:eastAsia="Times New Roman" w:hAnsi="Times New Roman" w:cs="Times New Roman"/>
                <w:color w:val="000000" w:themeColor="text1"/>
                <w:sz w:val="24"/>
                <w:szCs w:val="24"/>
              </w:rPr>
            </w:pPr>
          </w:p>
          <w:p w14:paraId="721BFD76"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“წარმოშობის ისტორია” დეტალურად უნდა აღწერდეს გასაყიდად შეთავაზებულ ნამუშევარს. ის უნდა შეიცავდეს ისეთ მნიშნელოვან ინფორმაციას, როგორიცაა ნამუშევრის ზომა, შექმნის თარიღი (თუ ცნობილია), სათაური (თუ ცნობილია) და სხვა შესაბამისი დეტალები. წერილების, სერთიფიკატების და სხვა დოკუმენტების ასლები არ არის წარმოშობის დამადასტურებელი მოქმედი ფორმები (გარდა იმ შემთხვევისა, როდესაც დედნები არის ცნობილ ადგილას და მათი ხელმისაწვდომობა და შემოწმება შესაძლებელია). დოკუმენტაცია უნდა იყოს ხელმოწერილი, ბეჭდით ან სხვაგვარად მონიშნული ხელით, იქნება ეს ციფრულად დაბეჭდილი, ხელით დაბეჭდილი თუ ხელნაწერი. დოკუმენტაციაზე ყველა ხელმოწერა უნდა იყოს იდენტიფიცირებადი, ხოლო ყველა ხელმომწერის საკონტაქტო ინფორმაცია ასახული უნდა იყოს დოკუმენტაციაში, რათა პირმა შეძლოს მისი შემოწმება.</w:t>
            </w:r>
            <w:r w:rsidRPr="00450781">
              <w:rPr>
                <w:rFonts w:ascii="Times New Roman" w:eastAsia="Times New Roman" w:hAnsi="Times New Roman" w:cs="Times New Roman"/>
                <w:color w:val="000000" w:themeColor="text1"/>
                <w:sz w:val="24"/>
                <w:szCs w:val="24"/>
                <w:vertAlign w:val="superscript"/>
              </w:rPr>
              <w:footnoteReference w:id="15"/>
            </w:r>
          </w:p>
          <w:p w14:paraId="36D78A49" w14:textId="77777777" w:rsidR="006E4FAB" w:rsidRPr="00450781" w:rsidRDefault="006E4FAB" w:rsidP="006E4FAB">
            <w:pPr>
              <w:jc w:val="both"/>
              <w:rPr>
                <w:rFonts w:ascii="Times New Roman" w:eastAsia="Times New Roman" w:hAnsi="Times New Roman" w:cs="Times New Roman"/>
                <w:color w:val="000000" w:themeColor="text1"/>
                <w:sz w:val="24"/>
                <w:szCs w:val="24"/>
              </w:rPr>
            </w:pPr>
          </w:p>
          <w:p w14:paraId="05E0D416"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უნდა აღინიშნოს, რომ არსებობს სპეციალური პლატფორმები, სადაც შესაძლებელია ამ დოკუმენტების განთავსება. ასეთია - Artwork Archive, ონლაინ ხელოვნების კოლექციების მართვის სისტემა, რომელსაც იყენებენ მთელი მსოფლიოს გარშემო.</w:t>
            </w:r>
            <w:r w:rsidRPr="00450781">
              <w:rPr>
                <w:rFonts w:ascii="Times New Roman" w:eastAsia="Times New Roman" w:hAnsi="Times New Roman" w:cs="Times New Roman"/>
                <w:color w:val="000000" w:themeColor="text1"/>
                <w:sz w:val="24"/>
                <w:szCs w:val="24"/>
                <w:vertAlign w:val="superscript"/>
              </w:rPr>
              <w:footnoteReference w:id="16"/>
            </w:r>
            <w:r w:rsidRPr="00450781">
              <w:rPr>
                <w:rFonts w:ascii="Times New Roman" w:eastAsia="Times New Roman" w:hAnsi="Times New Roman" w:cs="Times New Roman"/>
                <w:color w:val="000000" w:themeColor="text1"/>
                <w:sz w:val="24"/>
                <w:szCs w:val="24"/>
              </w:rPr>
              <w:t xml:space="preserve"> </w:t>
            </w:r>
          </w:p>
          <w:p w14:paraId="1D3500FF"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15740889"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რაც შეეხება ესპანეთის კანონმდებლობას</w:t>
            </w:r>
            <w:r w:rsidRPr="00450781">
              <w:rPr>
                <w:rFonts w:ascii="Times New Roman" w:eastAsia="Times New Roman" w:hAnsi="Times New Roman" w:cs="Times New Roman"/>
                <w:color w:val="000000" w:themeColor="text1"/>
                <w:sz w:val="24"/>
                <w:szCs w:val="24"/>
                <w:vertAlign w:val="superscript"/>
              </w:rPr>
              <w:footnoteReference w:id="17"/>
            </w:r>
            <w:r w:rsidRPr="00450781">
              <w:rPr>
                <w:rFonts w:ascii="Arial Unicode MS" w:eastAsia="Arial Unicode MS" w:hAnsi="Arial Unicode MS" w:cs="Arial Unicode MS"/>
                <w:color w:val="000000" w:themeColor="text1"/>
                <w:sz w:val="24"/>
                <w:szCs w:val="24"/>
              </w:rPr>
              <w:t xml:space="preserve"> - საექსპორტო ნებართვა საჭიროა მხოლოდ 50-დან 100 წლამდე ასაკის ქონებისთვის, თუ მათი ღირებულება აღემატება:</w:t>
            </w:r>
          </w:p>
          <w:p w14:paraId="1F7837B4" w14:textId="77777777" w:rsidR="006E4FAB" w:rsidRPr="00450781" w:rsidRDefault="006E4FAB" w:rsidP="006E4FAB">
            <w:pPr>
              <w:numPr>
                <w:ilvl w:val="0"/>
                <w:numId w:val="38"/>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 ნახატები, ანაბეჭდები და ფოტოები -  €15,000;</w:t>
            </w:r>
          </w:p>
          <w:p w14:paraId="61FDB640" w14:textId="77777777" w:rsidR="006E4FAB" w:rsidRPr="00450781" w:rsidRDefault="006E4FAB" w:rsidP="006E4FAB">
            <w:pPr>
              <w:numPr>
                <w:ilvl w:val="0"/>
                <w:numId w:val="38"/>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 აკვარელი, გუაში და პასტელი - €30,000;</w:t>
            </w:r>
          </w:p>
          <w:p w14:paraId="5D45A87D" w14:textId="77777777" w:rsidR="006E4FAB" w:rsidRPr="00450781" w:rsidRDefault="006E4FAB" w:rsidP="006E4FAB">
            <w:pPr>
              <w:numPr>
                <w:ilvl w:val="0"/>
                <w:numId w:val="38"/>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 სკულპტურები - €50,000; </w:t>
            </w:r>
          </w:p>
          <w:p w14:paraId="545DAB2F" w14:textId="0D1FF722" w:rsidR="006E4FAB" w:rsidRPr="00450781" w:rsidRDefault="006E4FAB" w:rsidP="006E4FAB">
            <w:pPr>
              <w:numPr>
                <w:ilvl w:val="0"/>
                <w:numId w:val="38"/>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ფერწერული  ტილოები - €150,000</w:t>
            </w:r>
            <w:r w:rsidR="007B3716" w:rsidRPr="00450781">
              <w:rPr>
                <w:rFonts w:ascii="Arial Unicode MS" w:eastAsia="Arial Unicode MS" w:hAnsi="Arial Unicode MS" w:cs="Arial Unicode MS"/>
                <w:color w:val="000000" w:themeColor="text1"/>
                <w:sz w:val="24"/>
                <w:szCs w:val="24"/>
                <w:lang w:val="ka-GE"/>
              </w:rPr>
              <w:t>.</w:t>
            </w:r>
          </w:p>
          <w:p w14:paraId="287D19DE" w14:textId="77777777" w:rsidR="006E4FAB" w:rsidRPr="00450781" w:rsidRDefault="006E4FAB" w:rsidP="006E4FAB">
            <w:pPr>
              <w:spacing w:line="360" w:lineRule="auto"/>
              <w:ind w:left="720"/>
              <w:jc w:val="both"/>
              <w:rPr>
                <w:rFonts w:ascii="Times New Roman" w:eastAsia="Times New Roman" w:hAnsi="Times New Roman" w:cs="Times New Roman"/>
                <w:color w:val="000000" w:themeColor="text1"/>
                <w:sz w:val="24"/>
                <w:szCs w:val="24"/>
              </w:rPr>
            </w:pPr>
          </w:p>
          <w:p w14:paraId="625633C9"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“ისტორიული მემკვიდრეობის შესახებ” კანონის მე-9 მუხლის მეოთხე ნაწილის თანახმად, ცოცხალი ავტორის ნამუშევარი არ შეიძლება გამოცხადდეს კულტურულ ძეგლად, გარდა იმ შემთხვევისა, როდესაც ამასთან დაკავშირებით არსებობს მფლობელის მკაფიო თანხმობა ან თუ ნამუშევარი შეძენილია</w:t>
            </w:r>
            <w:r w:rsidRPr="00450781">
              <w:rPr>
                <w:rFonts w:ascii="Arial Unicode MS" w:eastAsia="Arial Unicode MS" w:hAnsi="Arial Unicode MS" w:cs="Arial Unicode MS"/>
                <w:b/>
                <w:color w:val="000000" w:themeColor="text1"/>
                <w:sz w:val="24"/>
                <w:szCs w:val="24"/>
              </w:rPr>
              <w:t xml:space="preserve"> ადმინისტრაციის</w:t>
            </w:r>
            <w:r w:rsidRPr="00450781">
              <w:rPr>
                <w:rFonts w:ascii="Arial Unicode MS" w:eastAsia="Arial Unicode MS" w:hAnsi="Arial Unicode MS" w:cs="Arial Unicode MS"/>
                <w:color w:val="000000" w:themeColor="text1"/>
                <w:sz w:val="24"/>
                <w:szCs w:val="24"/>
              </w:rPr>
              <w:t xml:space="preserve"> მიერ.</w:t>
            </w:r>
            <w:r w:rsidRPr="00450781">
              <w:rPr>
                <w:rFonts w:ascii="Times New Roman" w:eastAsia="Times New Roman" w:hAnsi="Times New Roman" w:cs="Times New Roman"/>
                <w:color w:val="000000" w:themeColor="text1"/>
                <w:sz w:val="24"/>
                <w:szCs w:val="24"/>
                <w:vertAlign w:val="superscript"/>
              </w:rPr>
              <w:footnoteReference w:id="18"/>
            </w:r>
            <w:r w:rsidRPr="00450781">
              <w:rPr>
                <w:rFonts w:ascii="Arial Unicode MS" w:eastAsia="Arial Unicode MS" w:hAnsi="Arial Unicode MS" w:cs="Arial Unicode MS"/>
                <w:color w:val="000000" w:themeColor="text1"/>
                <w:sz w:val="24"/>
                <w:szCs w:val="24"/>
              </w:rPr>
              <w:t xml:space="preserve"> ამ მუხლიდან გამომდინარე, თუ ცოცხალი ავტორის ნამუშევართა ექსპორტისთვის ნებართვა არ არის საჭირო. ამ კანონის მიზნებია ესპანური მემკვიდრეობის დაცვა, პოპულარიზაცია და მომავალი თაობისთვის გადაცემა.</w:t>
            </w:r>
          </w:p>
          <w:p w14:paraId="200D9391"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43E2EA95"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რაც შეეხება იტალიას -  კულტურული მემკვიდრეობის კოდექსის მე-10 და 65-ე მუხლების თანახმად, შემდეგი კატეგორიის ქონება არ შეიძლება მუდმივად იქნას ექსპორტირებული იტალიიდან:</w:t>
            </w:r>
            <w:r w:rsidRPr="00450781">
              <w:rPr>
                <w:rFonts w:ascii="Times New Roman" w:eastAsia="Times New Roman" w:hAnsi="Times New Roman" w:cs="Times New Roman"/>
                <w:color w:val="000000" w:themeColor="text1"/>
                <w:sz w:val="24"/>
                <w:szCs w:val="24"/>
                <w:vertAlign w:val="superscript"/>
              </w:rPr>
              <w:footnoteReference w:id="19"/>
            </w:r>
          </w:p>
          <w:p w14:paraId="734E25DA"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180F003A" w14:textId="77777777" w:rsidR="006E4FAB" w:rsidRPr="00450781" w:rsidRDefault="006E4FAB" w:rsidP="006E4FAB">
            <w:pPr>
              <w:numPr>
                <w:ilvl w:val="0"/>
                <w:numId w:val="36"/>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მხატვრული, ისტორიული, არქეოლოგიური და ანთროპოლიგიური ღირებულების მქონე ნამუშევრები, რომლებსაც ფლობს სახელმწიფო ან არაკომერციული კერძო ორგანიზაციები, შექმნილია 70 ან მეტი წლის წინ და მისი შემქმნელი აღარ არის ცოცხალი და რომელთა ექსპორტი შეიძლება საზიანო იყოს კულტურული მემკვიდრეობისთვის.</w:t>
            </w:r>
          </w:p>
          <w:p w14:paraId="1288776E" w14:textId="18EC0BE0" w:rsidR="006E4FAB" w:rsidRPr="00450781" w:rsidRDefault="006E4FAB" w:rsidP="006E4FAB">
            <w:pPr>
              <w:numPr>
                <w:ilvl w:val="0"/>
                <w:numId w:val="36"/>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კერძო საკუთრებაში არსებული ქონება, რომელიც შექმნილია 70 ან მეტი წლის წინ და მისი შემქმნ</w:t>
            </w:r>
            <w:r w:rsidR="00A267CC" w:rsidRPr="00450781">
              <w:rPr>
                <w:rFonts w:ascii="Arial Unicode MS" w:eastAsia="Arial Unicode MS" w:hAnsi="Arial Unicode MS" w:cs="Arial Unicode MS"/>
                <w:color w:val="000000" w:themeColor="text1"/>
                <w:sz w:val="24"/>
                <w:szCs w:val="24"/>
                <w:lang w:val="ka-GE"/>
              </w:rPr>
              <w:t>ე</w:t>
            </w:r>
            <w:r w:rsidRPr="00450781">
              <w:rPr>
                <w:rFonts w:ascii="Arial Unicode MS" w:eastAsia="Arial Unicode MS" w:hAnsi="Arial Unicode MS" w:cs="Arial Unicode MS"/>
                <w:color w:val="000000" w:themeColor="text1"/>
                <w:sz w:val="24"/>
                <w:szCs w:val="24"/>
              </w:rPr>
              <w:t>ლი აღარ არის ცოცხალი, იმ პირობით რომ მას მინიჭებული აქვს კულტურული ძეგლის სტატუსი.</w:t>
            </w:r>
          </w:p>
          <w:p w14:paraId="185A7FF2"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62EB173E"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70 ან მეტი წლის წინ შექმნილი ობიექტებს, რომელთა შემქმნელიც აღარ არის ცოცხალი, შეიძლება ექსპორტირებული იყოს იმ პირობით, თუ საექსპორტო ლიზენცია გაცემულია კულტურულ ძეგლთა სამინისტროს საექსპორტო ბიუროს მიერ. </w:t>
            </w:r>
          </w:p>
          <w:p w14:paraId="6FE7856E"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1FF6B9FC"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70 ან მეტი წლის წინ შექმნილი ობიექტები, რომელთა შემქმნელიც აღარ არის ცოცხალი და რომელთა ღირებულება არ აღემატება 13 500 ევროს, საექსპორტო ნებათვას არ საჭიროებენ. აგრეთვე, ცოცხალი მხატვრების ნამუშევრები შეიძლება თავისუფლად იქნას ექსპორტირებული. თუმცა, ექსპორტირებისას აღნიშნულ ობიექტებს თან უნდა ახლდეს ექსპორტიორი მხარის ცალმხრივი დეკლარაცია. დეკლარაციის დასამტკიცებლად მხარემ უნდა მიმართოს კულტურული მემკვიდრეობის სამინისტროს ერთ-ერთ საექსპორტო ბიუროს, განცხადებას თან უნდა ერთვოდეს ობიექტის დეტალური აღწერა, შექმნის წელი და ავტორის ვინაობა. დეკლარაციის შევსება შესაძლებელია მხოლოდ ონლაინ. სამინისტრომ უნდა აღიაროს (დაამტკიცოს) დეკლარაცია შტამპის გამოყენებით და ამობეჭდილი სახით </w:t>
            </w:r>
            <w:r w:rsidRPr="00450781">
              <w:rPr>
                <w:rFonts w:ascii="Arial Unicode MS" w:eastAsia="Arial Unicode MS" w:hAnsi="Arial Unicode MS" w:cs="Arial Unicode MS"/>
                <w:color w:val="000000" w:themeColor="text1"/>
                <w:sz w:val="24"/>
                <w:szCs w:val="24"/>
              </w:rPr>
              <w:lastRenderedPageBreak/>
              <w:t xml:space="preserve">მიაწოდოს მხარეს ონლაინ განაცხადის მიღებიდან 5 დღის განმალობაში - უნდა აღინიშნოს, მიმოხილულ ქვეყნებს შორის, მხოლოდ იტალიის კანონმდელობით არის გათვალისწინებული ცალმხრივი დეკლარაციის შევსების ვალდებულება. სხვა დანარჩენ ქვეყნებში, პირდაპირ საბაჟოს ოფისში ხდება მხატვრის მიერ საკუთრების დამადასტურებელი დოკუმენტის წარდგენა. </w:t>
            </w:r>
          </w:p>
          <w:p w14:paraId="5749B71C"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4202A0B6" w14:textId="05E63785"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რაც შეეხება გერმანიას - გერმანიას კულტურული მემკვიდრეობის დაცვისთვის საკმაოდ მკაცრი რეგულაციები აქვს შემოღებული. რაც შეეხება მოძრავ კულტურულ ქონებას - გერმანიაში არსებობს ე.წ “ეროვნული სია”, რომელშიც ჩამოთვლილია ეროვნული მნიშვნელობის კულტურული ობიექტები, რომელთა ექსპორტი დაუშვებელია. გარდა ამისა, გარკვეულ კატეგორიაში შემავალი კულტურული ობიექტები (რომლებსაც ვიხილავთ ქვემოთ) ექსპორტისთვის საჭიროებენ საექსპორტო ნებართვას. ეს ორმაგი დაცვის სისტემა, რომელიც აერთიანებს ე.წ. “სიის პრინციპს” და ე.წ. “კატეგორიის პრინციპს”, ეფუძნება კულტურული მემკვიდრეობის დაცვის რეჟიმს, რომელიც ძალაში შევიდა 2016 წლის აგვისტოში „კულტურული </w:t>
            </w:r>
            <w:r w:rsidR="00BF427B" w:rsidRPr="00450781">
              <w:rPr>
                <w:rFonts w:ascii="Arial Unicode MS" w:eastAsia="Arial Unicode MS" w:hAnsi="Arial Unicode MS" w:cs="Arial Unicode MS"/>
                <w:color w:val="000000" w:themeColor="text1"/>
                <w:sz w:val="24"/>
                <w:szCs w:val="24"/>
                <w:lang w:val="ka-GE"/>
              </w:rPr>
              <w:t>ობიექტების</w:t>
            </w:r>
            <w:r w:rsidRPr="00450781">
              <w:rPr>
                <w:rFonts w:ascii="Arial Unicode MS" w:eastAsia="Arial Unicode MS" w:hAnsi="Arial Unicode MS" w:cs="Arial Unicode MS"/>
                <w:color w:val="000000" w:themeColor="text1"/>
                <w:sz w:val="24"/>
                <w:szCs w:val="24"/>
              </w:rPr>
              <w:t xml:space="preserve"> დაცვის შესახებ“ კანონის საფუძველზე.</w:t>
            </w:r>
          </w:p>
          <w:p w14:paraId="79DC4366"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1212A5BB"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კულტურული ქონება, რომელიც მიაღწევს გარკვეულ ზღვარს (ასაკობრივი ან ღირებულებითი), არ შეიძლება გადატნილ იქნეს გერმანიის ტერიტორიიდან საექსპორტო ნებართვის გარეშე. ეროვნულ კულტურულ ქონებაზე მუდმივი საექსპორტო ნებართვები, როგორც წესი, არ გაიცემა, ხოლო დროებითი საექსპორტო ნებართვები შეიძლება გაიცეს მხოლოდ გარკვეულ პირობებში (კერძოდ, თუ მხარე გარანტიას მისცემს სახელმწიფოს, რომ დაუზიანებელ ქონებას გერმანიაში დააბრუნებს). </w:t>
            </w:r>
          </w:p>
          <w:p w14:paraId="706CAC34"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14174CB7"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ცოცხალი მხატვრების ნამუშრევრები შეიძლება აღმოჩნდეს ეროვნულ სიაში, მაგრამ ეს დასაშვებია იმ შემთხვევაში თუ ამაზე თავად ავტორი განაცხადებს თანხმობას. გარდა ამისა, საექსპორტო ნებართვა არ არის საჭირო ცოცხალი მხატვრების ნამუშევრებისთვის. აგრეთვე, ხელოვანი, რომელიც ჯერ კიდევ ცოცხალია და ახორციელებს საკუთარი ნამუშევრების ექსპორტს, არ საჭიროებს საექსპორტო ნებართვას. </w:t>
            </w:r>
            <w:r w:rsidRPr="00450781">
              <w:rPr>
                <w:rFonts w:ascii="Times New Roman" w:eastAsia="Times New Roman" w:hAnsi="Times New Roman" w:cs="Times New Roman"/>
                <w:color w:val="000000" w:themeColor="text1"/>
                <w:sz w:val="24"/>
                <w:szCs w:val="24"/>
                <w:vertAlign w:val="superscript"/>
              </w:rPr>
              <w:footnoteReference w:id="20"/>
            </w:r>
          </w:p>
          <w:p w14:paraId="5CE6CBD7" w14:textId="77777777" w:rsidR="006E4FAB" w:rsidRPr="00450781" w:rsidRDefault="006E4FAB" w:rsidP="006E4FAB">
            <w:pPr>
              <w:spacing w:line="360" w:lineRule="auto"/>
              <w:jc w:val="center"/>
              <w:rPr>
                <w:rFonts w:ascii="Times New Roman" w:eastAsia="Times New Roman" w:hAnsi="Times New Roman" w:cs="Times New Roman"/>
                <w:color w:val="000000" w:themeColor="text1"/>
                <w:sz w:val="24"/>
                <w:szCs w:val="24"/>
              </w:rPr>
            </w:pPr>
          </w:p>
          <w:p w14:paraId="1D26DC43"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რაც შეეხება ასაკობრივ ზღვარს, გადამწყვეტი მნიშვნელობა აქვს ნამუშევრის შექმნის დროს. საექსპორტო ნებართვა საჭიროა მხოლოდ იმ კულტურულ ფასეულობაზე, რომელიც აკმაყოფილებს გარკვეულ ასაკობრივ ზღვარს. ასაკობრივი ზღვრების უმეტესობა შერწყმულია ღირებულების ზღვართან.</w:t>
            </w:r>
          </w:p>
          <w:p w14:paraId="76DCB20E"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0BA7BA60"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 საექსპორტო ნებართვა საჭიროა მხოლოდ შემდეგ შემთხვევებში:</w:t>
            </w:r>
            <w:r w:rsidRPr="00450781">
              <w:rPr>
                <w:rFonts w:ascii="Times New Roman" w:eastAsia="Times New Roman" w:hAnsi="Times New Roman" w:cs="Times New Roman"/>
                <w:color w:val="000000" w:themeColor="text1"/>
                <w:sz w:val="24"/>
                <w:szCs w:val="24"/>
                <w:vertAlign w:val="superscript"/>
              </w:rPr>
              <w:footnoteReference w:id="21"/>
            </w:r>
          </w:p>
          <w:p w14:paraId="3CA5AEF2" w14:textId="77777777" w:rsidR="006E4FAB" w:rsidRPr="00450781" w:rsidRDefault="006E4FAB" w:rsidP="006E4FAB">
            <w:pPr>
              <w:numPr>
                <w:ilvl w:val="0"/>
                <w:numId w:val="34"/>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ფერწერული ტილო (painting - ზეთში შესრულებული ნამუშევარი) - 75 წელი და 300 000 ევრო.  </w:t>
            </w:r>
          </w:p>
          <w:p w14:paraId="3B354AFD" w14:textId="77777777" w:rsidR="006E4FAB" w:rsidRPr="00450781" w:rsidRDefault="006E4FAB" w:rsidP="006E4FAB">
            <w:pPr>
              <w:numPr>
                <w:ilvl w:val="0"/>
                <w:numId w:val="34"/>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აკვარელი, გუაში, პასტელი და სკულპტურა - 75 წელი და 100 000 ევრო </w:t>
            </w:r>
          </w:p>
          <w:p w14:paraId="068A93EC" w14:textId="77777777" w:rsidR="006E4FAB" w:rsidRPr="00450781" w:rsidRDefault="006E4FAB" w:rsidP="006E4FAB">
            <w:pPr>
              <w:numPr>
                <w:ilvl w:val="0"/>
                <w:numId w:val="34"/>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მოზაიკა, ნახატი, გრავიურა, ლითოგრაფა, ფოტო, და ხელნაწერი - 75 წელი და 50 000 ევრო. </w:t>
            </w:r>
          </w:p>
          <w:p w14:paraId="0D596734" w14:textId="77777777" w:rsidR="006E4FAB" w:rsidRPr="00450781" w:rsidRDefault="006E4FAB" w:rsidP="006E4FAB">
            <w:pPr>
              <w:numPr>
                <w:ilvl w:val="0"/>
                <w:numId w:val="34"/>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არქივები - 50 წელი და 50 000 ევრო. </w:t>
            </w:r>
          </w:p>
          <w:p w14:paraId="39D8FEA6"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54ADE817" w14:textId="77777777" w:rsidR="006E4FAB" w:rsidRPr="00450781" w:rsidRDefault="006E4FAB" w:rsidP="006E4FAB">
            <w:pPr>
              <w:jc w:val="both"/>
              <w:rPr>
                <w:color w:val="000000" w:themeColor="text1"/>
                <w:sz w:val="24"/>
                <w:szCs w:val="24"/>
              </w:rPr>
            </w:pPr>
          </w:p>
          <w:p w14:paraId="2EADA6A1" w14:textId="77777777" w:rsidR="006E4FAB" w:rsidRPr="00450781" w:rsidRDefault="006E4FAB" w:rsidP="006E4FAB">
            <w:pPr>
              <w:spacing w:line="360" w:lineRule="auto"/>
              <w:jc w:val="both"/>
              <w:rPr>
                <w:color w:val="000000" w:themeColor="text1"/>
                <w:sz w:val="24"/>
                <w:szCs w:val="24"/>
              </w:rPr>
            </w:pPr>
            <w:r w:rsidRPr="00450781">
              <w:rPr>
                <w:rFonts w:ascii="Arial Unicode MS" w:eastAsia="Arial Unicode MS" w:hAnsi="Arial Unicode MS" w:cs="Arial Unicode MS"/>
                <w:color w:val="000000" w:themeColor="text1"/>
                <w:sz w:val="24"/>
                <w:szCs w:val="24"/>
              </w:rPr>
              <w:t>რაც შეეხება დანიას - 1986 წლის დანიის კულტურული ფასეულობების დაცვის კანონის შესაბამისად, იშვიათი ხელოვნების ნიმუშები, კულტურული ისტორიისთვის მნიშვნელობის მქონე ობიექტები, წიგნები, ხელნაწერები, დოკუმენტები და სხვა მსგავსი ნივთები დანიიდან ნებართვის გარეშე არ შეიძლება გატანილ იქნეს. ამ კანონის პირდაპირი მიზანია დანიის კულტურული მემკვიდრეობის დაცვა დანიაში კულტურული ქონების შენარჩუნებით.</w:t>
            </w:r>
            <w:r w:rsidRPr="00450781">
              <w:rPr>
                <w:color w:val="000000" w:themeColor="text1"/>
                <w:sz w:val="24"/>
                <w:szCs w:val="24"/>
                <w:vertAlign w:val="superscript"/>
              </w:rPr>
              <w:footnoteReference w:id="22"/>
            </w:r>
          </w:p>
          <w:p w14:paraId="56DE3405" w14:textId="77777777" w:rsidR="006E4FAB" w:rsidRPr="00450781" w:rsidRDefault="006E4FAB" w:rsidP="006E4FAB">
            <w:pPr>
              <w:spacing w:line="360" w:lineRule="auto"/>
              <w:jc w:val="both"/>
              <w:rPr>
                <w:color w:val="000000" w:themeColor="text1"/>
                <w:sz w:val="24"/>
                <w:szCs w:val="24"/>
              </w:rPr>
            </w:pPr>
          </w:p>
          <w:p w14:paraId="257E933D" w14:textId="77777777" w:rsidR="006E4FAB" w:rsidRPr="00450781" w:rsidRDefault="006E4FAB" w:rsidP="006E4FAB">
            <w:pPr>
              <w:spacing w:line="360" w:lineRule="auto"/>
              <w:jc w:val="both"/>
              <w:rPr>
                <w:color w:val="000000" w:themeColor="text1"/>
                <w:sz w:val="24"/>
                <w:szCs w:val="24"/>
              </w:rPr>
            </w:pPr>
            <w:r w:rsidRPr="00450781">
              <w:rPr>
                <w:rFonts w:ascii="Arial Unicode MS" w:eastAsia="Arial Unicode MS" w:hAnsi="Arial Unicode MS" w:cs="Arial Unicode MS"/>
                <w:color w:val="000000" w:themeColor="text1"/>
                <w:sz w:val="24"/>
                <w:szCs w:val="24"/>
              </w:rPr>
              <w:t>ექსპორტისთვის საჭიროა ნებართვის მიღება:</w:t>
            </w:r>
          </w:p>
          <w:p w14:paraId="03E34276" w14:textId="77777777" w:rsidR="006E4FAB" w:rsidRPr="00450781" w:rsidRDefault="006E4FAB" w:rsidP="006E4FAB">
            <w:pPr>
              <w:numPr>
                <w:ilvl w:val="0"/>
                <w:numId w:val="39"/>
              </w:numPr>
              <w:spacing w:line="360" w:lineRule="auto"/>
              <w:jc w:val="both"/>
              <w:rPr>
                <w:color w:val="000000" w:themeColor="text1"/>
                <w:sz w:val="24"/>
                <w:szCs w:val="24"/>
              </w:rPr>
            </w:pPr>
            <w:r w:rsidRPr="00450781">
              <w:rPr>
                <w:rFonts w:ascii="Arial Unicode MS" w:eastAsia="Arial Unicode MS" w:hAnsi="Arial Unicode MS" w:cs="Arial Unicode MS"/>
                <w:color w:val="000000" w:themeColor="text1"/>
                <w:sz w:val="24"/>
                <w:szCs w:val="24"/>
              </w:rPr>
              <w:t>1660 წლამდე შექმნილი კულტურული ობიექტებისთვის</w:t>
            </w:r>
          </w:p>
          <w:p w14:paraId="40795E4B" w14:textId="77777777" w:rsidR="006E4FAB" w:rsidRPr="00450781" w:rsidRDefault="006E4FAB" w:rsidP="006E4FAB">
            <w:pPr>
              <w:numPr>
                <w:ilvl w:val="0"/>
                <w:numId w:val="39"/>
              </w:numPr>
              <w:spacing w:line="360" w:lineRule="auto"/>
              <w:jc w:val="both"/>
              <w:rPr>
                <w:color w:val="000000" w:themeColor="text1"/>
                <w:sz w:val="24"/>
                <w:szCs w:val="24"/>
              </w:rPr>
            </w:pPr>
            <w:r w:rsidRPr="00450781">
              <w:rPr>
                <w:rFonts w:ascii="Arial Unicode MS" w:eastAsia="Arial Unicode MS" w:hAnsi="Arial Unicode MS" w:cs="Arial Unicode MS"/>
                <w:color w:val="000000" w:themeColor="text1"/>
                <w:sz w:val="24"/>
                <w:szCs w:val="24"/>
              </w:rPr>
              <w:t>100 წელზე მეტი ხნის კულტურული ობიექტები და 100 000 DKK ან მეტი ღირებულების მქონე</w:t>
            </w:r>
          </w:p>
          <w:p w14:paraId="0B232A48" w14:textId="77777777" w:rsidR="006E4FAB" w:rsidRPr="00450781" w:rsidRDefault="006E4FAB" w:rsidP="006E4FAB">
            <w:pPr>
              <w:numPr>
                <w:ilvl w:val="0"/>
                <w:numId w:val="39"/>
              </w:numPr>
              <w:spacing w:line="360" w:lineRule="auto"/>
              <w:jc w:val="both"/>
              <w:rPr>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ფოტოები (განურჩევლად ასაკისა), თუ ისინი ღირს 30,000 DKK ან მეტი. </w:t>
            </w:r>
          </w:p>
          <w:p w14:paraId="5F19C720" w14:textId="77777777" w:rsidR="006E4FAB" w:rsidRPr="00450781" w:rsidRDefault="006E4FAB" w:rsidP="006E4FAB">
            <w:pPr>
              <w:spacing w:line="360" w:lineRule="auto"/>
              <w:jc w:val="both"/>
              <w:rPr>
                <w:color w:val="000000" w:themeColor="text1"/>
                <w:sz w:val="24"/>
                <w:szCs w:val="24"/>
              </w:rPr>
            </w:pPr>
          </w:p>
          <w:p w14:paraId="7AF8EE96" w14:textId="77777777" w:rsidR="006E4FAB" w:rsidRPr="00450781" w:rsidRDefault="006E4FAB" w:rsidP="006E4FAB">
            <w:pPr>
              <w:spacing w:line="360" w:lineRule="auto"/>
              <w:jc w:val="both"/>
              <w:rPr>
                <w:color w:val="000000" w:themeColor="text1"/>
                <w:sz w:val="24"/>
                <w:szCs w:val="24"/>
              </w:rPr>
            </w:pPr>
            <w:r w:rsidRPr="00450781">
              <w:rPr>
                <w:rFonts w:ascii="Arial Unicode MS" w:eastAsia="Arial Unicode MS" w:hAnsi="Arial Unicode MS" w:cs="Arial Unicode MS"/>
                <w:color w:val="000000" w:themeColor="text1"/>
                <w:sz w:val="24"/>
                <w:szCs w:val="24"/>
              </w:rPr>
              <w:t>საექსპორტო ლიცენზიებს გასცემს კულტურული ფასეულობების კომისია. განაცხადი საექსპორტო ლიცენზიაზე, როგორც წესი, განიხილება ერთი თვის განმავლობაში. თუ რაიმე განსაკუთრებული მიზეზების გამო რაიმე განცხადების დამუშავება ვერ დასრულდება ამ ვადაში, კომისია აცნობებს განმცხადებელს ამის შესახებ, ასევე იმ დროს, როდესაც მოსალოდნელია გადაწყვეტილების მიღება.</w:t>
            </w:r>
            <w:r w:rsidRPr="00450781">
              <w:rPr>
                <w:color w:val="000000" w:themeColor="text1"/>
                <w:sz w:val="24"/>
                <w:szCs w:val="24"/>
                <w:vertAlign w:val="superscript"/>
              </w:rPr>
              <w:footnoteReference w:id="23"/>
            </w:r>
          </w:p>
          <w:p w14:paraId="3AE5FA23"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23B9DE1E"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რაც შეეხება ნიდერლანდებს - ნიდერლანდებში მემკვიდრეობის კანონი განსაზღვრავს ეროვნული კულტურული მნიშვნელობის მოძრავ კულტურულ ობიექტებს, რომლებიც ითვლებიან შეუცვლელად ნიდერლანდების კულტურული მემკვიდრეობისთვის. დაცული კულტურული ფასეულობები მემკვიდრეობის კანონით განისაზღვრება, როგორც:</w:t>
            </w:r>
            <w:r w:rsidRPr="00450781">
              <w:rPr>
                <w:rFonts w:ascii="Times New Roman" w:eastAsia="Times New Roman" w:hAnsi="Times New Roman" w:cs="Times New Roman"/>
                <w:color w:val="000000" w:themeColor="text1"/>
                <w:sz w:val="24"/>
                <w:szCs w:val="24"/>
                <w:vertAlign w:val="superscript"/>
              </w:rPr>
              <w:footnoteReference w:id="24"/>
            </w:r>
          </w:p>
          <w:p w14:paraId="2C8AF0BA" w14:textId="60A1ED29" w:rsidR="006E4FAB" w:rsidRPr="00450781" w:rsidRDefault="006E4FAB" w:rsidP="006E4FAB">
            <w:pPr>
              <w:numPr>
                <w:ilvl w:val="0"/>
                <w:numId w:val="37"/>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საგნები ან კოლექციები, რომლებსაც კულტურის მინისტრის მიერ სხვადასხვა კრიტერიუმებით მიანიჭა დაცული სტატუსი</w:t>
            </w:r>
            <w:r w:rsidR="004C7D65" w:rsidRPr="00450781">
              <w:rPr>
                <w:rFonts w:ascii="Arial Unicode MS" w:eastAsia="Arial Unicode MS" w:hAnsi="Arial Unicode MS" w:cs="Arial Unicode MS"/>
                <w:color w:val="000000" w:themeColor="text1"/>
                <w:sz w:val="24"/>
                <w:szCs w:val="24"/>
                <w:lang w:val="ka-GE"/>
              </w:rPr>
              <w:t>;</w:t>
            </w:r>
            <w:r w:rsidRPr="00450781">
              <w:rPr>
                <w:rFonts w:ascii="Times New Roman" w:eastAsia="Times New Roman" w:hAnsi="Times New Roman" w:cs="Times New Roman"/>
                <w:color w:val="000000" w:themeColor="text1"/>
                <w:sz w:val="24"/>
                <w:szCs w:val="24"/>
                <w:vertAlign w:val="superscript"/>
              </w:rPr>
              <w:footnoteReference w:id="25"/>
            </w:r>
          </w:p>
          <w:p w14:paraId="6941E284" w14:textId="3F141D6E" w:rsidR="006E4FAB" w:rsidRPr="00450781" w:rsidRDefault="006E4FAB" w:rsidP="006E4FAB">
            <w:pPr>
              <w:numPr>
                <w:ilvl w:val="0"/>
                <w:numId w:val="37"/>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ობიექტები დაწესებულებების საჯარო კოლექციებიდან, როგორიცაა მუზეუმები, არქივები და ბიბლიოთეკები</w:t>
            </w:r>
            <w:r w:rsidR="004C7D65" w:rsidRPr="00450781">
              <w:rPr>
                <w:rFonts w:ascii="Arial Unicode MS" w:eastAsia="Arial Unicode MS" w:hAnsi="Arial Unicode MS" w:cs="Arial Unicode MS"/>
                <w:color w:val="000000" w:themeColor="text1"/>
                <w:sz w:val="24"/>
                <w:szCs w:val="24"/>
                <w:lang w:val="ka-GE"/>
              </w:rPr>
              <w:t>;</w:t>
            </w:r>
          </w:p>
          <w:p w14:paraId="1F9BBEB7" w14:textId="77777777" w:rsidR="006E4FAB" w:rsidRPr="00450781" w:rsidRDefault="006E4FAB" w:rsidP="006E4FAB">
            <w:pPr>
              <w:numPr>
                <w:ilvl w:val="0"/>
                <w:numId w:val="37"/>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 ნივთები საეკლესიო კოლექციებიდან;</w:t>
            </w:r>
          </w:p>
          <w:p w14:paraId="34F04760" w14:textId="01B9CF25" w:rsidR="006E4FAB" w:rsidRPr="00450781" w:rsidRDefault="006E4FAB" w:rsidP="006E4FAB">
            <w:pPr>
              <w:numPr>
                <w:ilvl w:val="0"/>
                <w:numId w:val="37"/>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არქივები</w:t>
            </w:r>
            <w:r w:rsidR="004C7D65" w:rsidRPr="00450781">
              <w:rPr>
                <w:rFonts w:ascii="Arial Unicode MS" w:eastAsia="Arial Unicode MS" w:hAnsi="Arial Unicode MS" w:cs="Arial Unicode MS"/>
                <w:color w:val="000000" w:themeColor="text1"/>
                <w:sz w:val="24"/>
                <w:szCs w:val="24"/>
                <w:lang w:val="ka-GE"/>
              </w:rPr>
              <w:t>;</w:t>
            </w:r>
          </w:p>
          <w:p w14:paraId="00EF0000" w14:textId="504C6B2C" w:rsidR="006E4FAB" w:rsidRPr="00450781" w:rsidRDefault="006E4FAB" w:rsidP="006E4FAB">
            <w:pPr>
              <w:numPr>
                <w:ilvl w:val="0"/>
                <w:numId w:val="37"/>
              </w:num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უკანონო არქეოლოგიური გათხრისას აღმოჩენილი ობიექტები</w:t>
            </w:r>
            <w:r w:rsidR="004C7D65" w:rsidRPr="00450781">
              <w:rPr>
                <w:rFonts w:ascii="Arial Unicode MS" w:eastAsia="Arial Unicode MS" w:hAnsi="Arial Unicode MS" w:cs="Arial Unicode MS"/>
                <w:color w:val="000000" w:themeColor="text1"/>
                <w:sz w:val="24"/>
                <w:szCs w:val="24"/>
                <w:lang w:val="ka-GE"/>
              </w:rPr>
              <w:t>.</w:t>
            </w:r>
          </w:p>
          <w:p w14:paraId="6BDFB678" w14:textId="77777777" w:rsidR="006E4FAB" w:rsidRPr="00450781" w:rsidRDefault="006E4FAB" w:rsidP="006E4FAB">
            <w:pPr>
              <w:spacing w:line="360" w:lineRule="auto"/>
              <w:ind w:left="720"/>
              <w:jc w:val="both"/>
              <w:rPr>
                <w:rFonts w:ascii="Times New Roman" w:eastAsia="Times New Roman" w:hAnsi="Times New Roman" w:cs="Times New Roman"/>
                <w:color w:val="000000" w:themeColor="text1"/>
                <w:sz w:val="24"/>
                <w:szCs w:val="24"/>
              </w:rPr>
            </w:pPr>
          </w:p>
          <w:p w14:paraId="00681BD3"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ევროკავშირის ერთი წევრი ქვეყნიდან მეორეში ექსპორტირებული კულტურული ქონება არ საჭიროებს ნებართვას. თუმცა, ზოგიერთ შემთხვევაში შეიძლება საჭირო გახდეს ოფიციალური ნებართვა, მაგალითად, ობიექტებისთვის, რომლებიც კლასიფიცირებულია როგორც ეროვნული საგანძური. ნებართვა უნდა იქნას მიღებული კულტურის მინისტრისგან იმ ქონებისთვის, რომლებსაც მემკვიდრეობის შესახებ კანონის დებულებებით მინიჭებული აქვთ დაცული სტატუსი. ნივთები, რომლებიც არის საჯარო ან საეკლესიო კოლექციების </w:t>
            </w:r>
            <w:r w:rsidRPr="00450781">
              <w:rPr>
                <w:rFonts w:ascii="Arial Unicode MS" w:eastAsia="Arial Unicode MS" w:hAnsi="Arial Unicode MS" w:cs="Arial Unicode MS"/>
                <w:color w:val="000000" w:themeColor="text1"/>
                <w:sz w:val="24"/>
                <w:szCs w:val="24"/>
              </w:rPr>
              <w:lastRenderedPageBreak/>
              <w:t>ნაწილი, შეიძლება მხოლოდ ნიდერლანდების ფარგლებს გარეთ გატანილი იყოს მფლობელის პირდაპირი ნებართვით.</w:t>
            </w:r>
            <w:r w:rsidRPr="00450781">
              <w:rPr>
                <w:rFonts w:ascii="Times New Roman" w:eastAsia="Times New Roman" w:hAnsi="Times New Roman" w:cs="Times New Roman"/>
                <w:color w:val="000000" w:themeColor="text1"/>
                <w:sz w:val="24"/>
                <w:szCs w:val="24"/>
                <w:vertAlign w:val="superscript"/>
              </w:rPr>
              <w:footnoteReference w:id="26"/>
            </w:r>
          </w:p>
          <w:p w14:paraId="350020D4"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p>
          <w:p w14:paraId="60F8412D" w14:textId="77777777"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კულტურულ ფასეულობის სახელმწიფოდან ექსპორტთან დაკავშირებით ნაკლებადმზღუდავი მოწესრიგება არსებობს ამერიკის შეერთებულ შტატებშიც.  აღნიშნული სახელმწიფოს დაცვის სფერო ვრცელდება მხოლოდ იმ კულტურულ ობიექტებსა და ნივთებზე, რომელსაც ისტორიული, არქიტექტურული, არქოლოგიური მნიშვნელობა აქვს და არსებობს იმ ტერიტორიაზე, რომელსაც აშშ-ის მთავრობა აკონტროლებს, ან შეიძინა ან მიიღო როგორც საჩუქარი. რეგულირება ეხება მხოლოდ ისეთ ობიექტებს, რომლებიც ამერიკელი ხელოვანების მიერაა შექმნილი და უშუალო შემხებლობაშია აშშ-ის სახელმწიფოს კულტურასთან.</w:t>
            </w:r>
          </w:p>
          <w:p w14:paraId="2EE9539C" w14:textId="77777777" w:rsidR="006E4FAB" w:rsidRPr="00450781" w:rsidRDefault="006E4FAB" w:rsidP="006E4FAB">
            <w:pPr>
              <w:spacing w:before="240" w:after="240"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ამერიკის შეერთებული შტატები ერთგვარად იზიარებს კულტურული ინტერნაციონალიზმის პოზიციას და მიიჩნევს, რომ კულტურა და ხელოვნება ეკუთვნის მთელ კაცობრიობას და სწორედ ამიტომ ყველასთვის, ვისთვისაც კი ეს ღირებულია, იგი ხელმისაწვდომი უნდა იყოს. ამდენად, კულტურული საკუთრების ექსპორტზე რეგულაცია ზღუდავს კულტურული საკუთრების მიმოცვლას, რაც ხელს შეუშლის სხვა უამრავ ადამიანს დაათვალიერონ, შეისწავლონ, გამოფინონ, გაუფრთხილდნენ და სასწავლო მიზნებისთვის გამოიყენონ იგი.</w:t>
            </w:r>
            <w:r w:rsidRPr="00450781">
              <w:rPr>
                <w:rFonts w:ascii="Times New Roman" w:eastAsia="Times New Roman" w:hAnsi="Times New Roman" w:cs="Times New Roman"/>
                <w:color w:val="000000" w:themeColor="text1"/>
                <w:sz w:val="24"/>
                <w:szCs w:val="24"/>
                <w:vertAlign w:val="superscript"/>
              </w:rPr>
              <w:footnoteReference w:id="27"/>
            </w:r>
          </w:p>
          <w:p w14:paraId="48394F9A" w14:textId="2ED51E02" w:rsidR="006E4FAB" w:rsidRPr="00450781" w:rsidRDefault="006E4FAB" w:rsidP="006E4FAB">
            <w:pPr>
              <w:spacing w:line="360" w:lineRule="auto"/>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 xml:space="preserve">აღნიშნული ქვეყნების საკანონმდებლო რეგულირების მიმოხილვით დგინდება, რომ ცალსახად არსებობს უფრო ნაკლებად მზღუდავი საშუალებები - პირველ რიგში, </w:t>
            </w:r>
            <w:r w:rsidR="00827FF9" w:rsidRPr="00450781">
              <w:rPr>
                <w:rFonts w:ascii="Arial Unicode MS" w:eastAsia="Arial Unicode MS" w:hAnsi="Arial Unicode MS" w:cs="Arial Unicode MS"/>
                <w:color w:val="000000" w:themeColor="text1"/>
                <w:sz w:val="24"/>
                <w:szCs w:val="24"/>
                <w:lang w:val="ka-GE"/>
              </w:rPr>
              <w:t>ამ</w:t>
            </w:r>
            <w:r w:rsidRPr="00450781">
              <w:rPr>
                <w:rFonts w:ascii="Arial Unicode MS" w:eastAsia="Arial Unicode MS" w:hAnsi="Arial Unicode MS" w:cs="Arial Unicode MS"/>
                <w:color w:val="000000" w:themeColor="text1"/>
                <w:sz w:val="24"/>
                <w:szCs w:val="24"/>
              </w:rPr>
              <w:t xml:space="preserve"> ქვეყ</w:t>
            </w:r>
            <w:r w:rsidR="00827FF9" w:rsidRPr="00450781">
              <w:rPr>
                <w:rFonts w:ascii="Arial Unicode MS" w:eastAsia="Arial Unicode MS" w:hAnsi="Arial Unicode MS" w:cs="Arial Unicode MS"/>
                <w:color w:val="000000" w:themeColor="text1"/>
                <w:sz w:val="24"/>
                <w:szCs w:val="24"/>
                <w:lang w:val="ka-GE"/>
              </w:rPr>
              <w:t>ნებში</w:t>
            </w:r>
            <w:r w:rsidRPr="00450781">
              <w:rPr>
                <w:rFonts w:ascii="Arial Unicode MS" w:eastAsia="Arial Unicode MS" w:hAnsi="Arial Unicode MS" w:cs="Arial Unicode MS"/>
                <w:color w:val="000000" w:themeColor="text1"/>
                <w:sz w:val="24"/>
                <w:szCs w:val="24"/>
              </w:rPr>
              <w:t xml:space="preserve"> არ არის საჭირო საექსპორტო ნებართვა თუ ნამუშევარს კვლავ ფლობს ნახატის შემქმნელი. აგრეთვე, საქართველოსგან განსხვავებით, თითოეულ ქვეყანას ღირებულებითი და ასაკობრივი კატეგორია აქვს შექმნილი, რომელშიც შემავალი ნამუშევრების ექპორტი შეიძლება/ან არ შეიძლება - აღნიშნული კი საშუალებას აძლევს ნებისმიერ პირს უფრო მარტივად დაადგინოს შეუძლია თუ არა ნამუშევრის გატანა ქვეყნიდან და არ არიან დამოკიდებულნი რომელიმე სამინისტროს სუბიექტურ დამოკიდებულებაზე. </w:t>
            </w:r>
          </w:p>
          <w:p w14:paraId="59AFAF2B" w14:textId="77777777" w:rsidR="006E4FAB" w:rsidRPr="00450781" w:rsidRDefault="006E4FAB" w:rsidP="006E4FAB">
            <w:pPr>
              <w:spacing w:line="360" w:lineRule="auto"/>
              <w:jc w:val="center"/>
              <w:rPr>
                <w:rFonts w:ascii="Times New Roman" w:eastAsia="Times New Roman" w:hAnsi="Times New Roman" w:cs="Times New Roman"/>
                <w:b/>
                <w:color w:val="000000" w:themeColor="text1"/>
                <w:sz w:val="24"/>
                <w:szCs w:val="24"/>
              </w:rPr>
            </w:pPr>
          </w:p>
          <w:p w14:paraId="371F8E75" w14:textId="334D016E" w:rsidR="006E4FAB" w:rsidRPr="00450781" w:rsidRDefault="006E4FAB" w:rsidP="00EF2B1A">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ამასთან დაკავშირებით შეგვიძლია აღვნიშნოთ, რომ არსებობს სხვა საშუალებებიც, რომლებიც შესაძლებელს გახდიდა კულტურული მემკვიდრეობის დაცვას ასეთი შეზღუდვის გარეშე. უნდა აღვნიშნოთ, რომ კულტურული მემკვიდრეობების ჩამონათვალი წარმოდგენილია შესაბამის რეესტრში. „კულტურული მემკვიდრეობის შესახებ“ საქართველსო კანონის მე-16 მუხლის 1-ლი ნაწილის თანახმად კულტურული მემკვიდრეობის უძრავი და მოძრავი ობიექტების აღრიცხვისა და იდენტიფიკაციის მიზნით იქმნება ძეგლების სახელმწიფო რეესტრი, კულტურული მემკვიდრეობის ობიექტთა სია, სააღრიც</w:t>
            </w:r>
            <w:r w:rsidR="009E2DDB" w:rsidRPr="00450781">
              <w:rPr>
                <w:rFonts w:ascii="Arial Unicode MS" w:eastAsia="Arial Unicode MS" w:hAnsi="Arial Unicode MS" w:cs="Arial Unicode MS"/>
                <w:color w:val="000000" w:themeColor="text1"/>
                <w:sz w:val="24"/>
                <w:szCs w:val="24"/>
                <w:lang w:val="ka-GE"/>
              </w:rPr>
              <w:t>ხ</w:t>
            </w:r>
            <w:r w:rsidRPr="00450781">
              <w:rPr>
                <w:rFonts w:ascii="Arial Unicode MS" w:eastAsia="Arial Unicode MS" w:hAnsi="Arial Unicode MS" w:cs="Arial Unicode MS"/>
                <w:color w:val="000000" w:themeColor="text1"/>
                <w:sz w:val="24"/>
                <w:szCs w:val="24"/>
              </w:rPr>
              <w:t xml:space="preserve">ვო ბარათი და ძეგლის პასპორტი. ზემოთ ჩამოთვლილი სიები და დოკუმენტები შესაძლებელს ხდიან, რომ მოხდეს კულტუურლი ფასეულობის იდენტიფიცირება, მათი შედარება კულტურული მემკვიდრეობის ძეგლებთან და ნებართვის გაცემა. ამავე კანონის მე-16 მუხლის მე-3 ნაწილის თანახმად სააღრიცხვო ბარათი არის ძეგლის ან კულტურული მემკვიდრეობის ობიექტთა სიაში შეტანილი ობიექტის იდენტიფიკაციისათვის აუცილებელი </w:t>
            </w:r>
            <w:r w:rsidRPr="00450781">
              <w:rPr>
                <w:rFonts w:ascii="Arial Unicode MS" w:eastAsia="Arial Unicode MS" w:hAnsi="Arial Unicode MS" w:cs="Arial Unicode MS"/>
                <w:color w:val="000000" w:themeColor="text1"/>
                <w:sz w:val="24"/>
                <w:szCs w:val="24"/>
              </w:rPr>
              <w:lastRenderedPageBreak/>
              <w:t>ზოგადი ინფო</w:t>
            </w:r>
            <w:r w:rsidR="009E2DDB" w:rsidRPr="00450781">
              <w:rPr>
                <w:rFonts w:ascii="Arial Unicode MS" w:eastAsia="Arial Unicode MS" w:hAnsi="Arial Unicode MS" w:cs="Arial Unicode MS"/>
                <w:color w:val="000000" w:themeColor="text1"/>
                <w:sz w:val="24"/>
                <w:szCs w:val="24"/>
                <w:lang w:val="ka-GE"/>
              </w:rPr>
              <w:t>რ</w:t>
            </w:r>
            <w:r w:rsidRPr="00450781">
              <w:rPr>
                <w:rFonts w:ascii="Arial Unicode MS" w:eastAsia="Arial Unicode MS" w:hAnsi="Arial Unicode MS" w:cs="Arial Unicode MS"/>
                <w:color w:val="000000" w:themeColor="text1"/>
                <w:sz w:val="24"/>
                <w:szCs w:val="24"/>
              </w:rPr>
              <w:t xml:space="preserve">მაციის შემცველი დოკუმენტი. ამჟამად კულტურული მემკვიდრეობის ობიექტთა სიაში შეტანილი ობიექტებისთვის არის განკუთვნილი სააღრიცხვო ბარათები. </w:t>
            </w:r>
          </w:p>
          <w:p w14:paraId="50A8F8A5" w14:textId="7C8A0CE1"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rPr>
              <w:t xml:space="preserve">რეესტრში წარმოდგენილი მონაცემები არ შემოიფარგლება მხოლოდ კულტურული მემკვიდრეობის ძეგლების სახელებით, არამედ მათი ზომა, შესრულების დრო და მასალაც არის მითითებული. აღნიშნული მონაცმები შესაძლებლობას მისცემს ნებისმიერ პირს რომ დააიდენტიფიციროს არის თუ არა სახეზე კულტურული მემკვიდრეობის ძეგლი და დასაშვებია თუ არა მისი საზღვრებს გარეთ გატანა. არ არის აუცილებელი სამინისტრო იყოს ჩართული ამ პროცედურაში და 20 დღით გაჭიანურდეს ნებართვის გაცემა. სრულიად შესაძლებელი და უფრო ნაკლებად მზღუდავი იქნება თუ უშუალოდ საბაჟო პროცედურების გავლისას ადგილზევე მოხდება კულტურული ფასეულობის ავტორობისა და ორიგინალობის გადამოწმება. აუცილებელი არ არის უშუალოდ მებაჟე ამოწმებდეს კუტურული ფასეულობის ორიგინალობას, შესაძლებელია სხვა მეთოდით, მაგალითად, საბაჟოზე ისეთი პირების დასაქმება, რომლებიც უშუალოდ ამ საკითხის სპეციფიკაში ერკვევიან. </w:t>
            </w:r>
            <w:r w:rsidR="00B767B0" w:rsidRPr="00450781">
              <w:rPr>
                <w:rFonts w:ascii="Arial Unicode MS" w:eastAsia="Arial Unicode MS" w:hAnsi="Arial Unicode MS" w:cs="Arial Unicode MS"/>
                <w:color w:val="000000" w:themeColor="text1"/>
                <w:sz w:val="24"/>
                <w:szCs w:val="24"/>
                <w:lang w:val="ka-GE"/>
              </w:rPr>
              <w:t xml:space="preserve">სახელმწიფოს ლეგიტიმური მიზნების მისაღწევად ადმინისტრაციული ტვირთვის ზიდვა ევალება თვითონ და ეს სიმძიმე არ უნდა აისახებოდეს ადამიანების უფლებრივ მდგომარეობაზე. </w:t>
            </w:r>
            <w:r w:rsidR="00CD5DBD" w:rsidRPr="00450781">
              <w:rPr>
                <w:rFonts w:ascii="Arial Unicode MS" w:eastAsia="Arial Unicode MS" w:hAnsi="Arial Unicode MS" w:cs="Arial Unicode MS"/>
                <w:color w:val="000000" w:themeColor="text1"/>
                <w:sz w:val="24"/>
                <w:szCs w:val="24"/>
                <w:lang w:val="ka-GE"/>
              </w:rPr>
              <w:t xml:space="preserve">თუკი ნაკლებად მზღუდავი საშუალების შემოღება შესაძლებელია სახელმწიფოს მიერ ადმინისტრაციული ტვირთის აღებით, მაშინ სახელმწიფო ხდება ვალდებული შესაბამისი რესურსის გაღებით აიღოს თავის თავზე მის მიერვე დასახელებული ლეგიტიმური მიზნების </w:t>
            </w:r>
            <w:r w:rsidR="00517B8E" w:rsidRPr="00450781">
              <w:rPr>
                <w:rFonts w:ascii="Arial Unicode MS" w:eastAsia="Arial Unicode MS" w:hAnsi="Arial Unicode MS" w:cs="Arial Unicode MS"/>
                <w:color w:val="000000" w:themeColor="text1"/>
                <w:sz w:val="24"/>
                <w:szCs w:val="24"/>
                <w:lang w:val="ka-GE"/>
              </w:rPr>
              <w:t xml:space="preserve">შესრულება. </w:t>
            </w:r>
            <w:r w:rsidR="00CD5DBD" w:rsidRPr="00450781">
              <w:rPr>
                <w:rFonts w:ascii="Arial Unicode MS" w:eastAsia="Arial Unicode MS" w:hAnsi="Arial Unicode MS" w:cs="Arial Unicode MS"/>
                <w:color w:val="000000" w:themeColor="text1"/>
                <w:sz w:val="24"/>
                <w:szCs w:val="24"/>
                <w:lang w:val="ka-GE"/>
              </w:rPr>
              <w:t xml:space="preserve"> </w:t>
            </w:r>
          </w:p>
          <w:p w14:paraId="7D57B01F" w14:textId="18FBF13E"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rPr>
              <w:t xml:space="preserve">ასევე აღსანიშნავია საკონსტიტუციო სასამართლოს გადაწყვეტილება საქმეზე ნოდარ მუმლაური საქართველოს პარლამენტის წინააღმდეგ, რომლის მეორე თავის 29-ე პუნქტში </w:t>
            </w:r>
            <w:r w:rsidRPr="00450781">
              <w:rPr>
                <w:rFonts w:ascii="Arial Unicode MS" w:eastAsia="Arial Unicode MS" w:hAnsi="Arial Unicode MS" w:cs="Arial Unicode MS"/>
                <w:color w:val="000000" w:themeColor="text1"/>
                <w:sz w:val="24"/>
                <w:szCs w:val="24"/>
              </w:rPr>
              <w:lastRenderedPageBreak/>
              <w:t>აღნიშნულია: „სასამართლო კვლავაც იმეორებს, რომ ტექნიკური/ადმინისტრაციული სირთულეები [მათ შორის კონკრეტული პირების წარსული საქმიანობის ამსახველი დოკუმენტაციის მოძიების ნაწილში] არ შეიძლება ქმნიდეს საკმარის საფუძველს უფლების ბლანკეტურად და, მით უმეტეს, უვადოდ შეზღუდვისთვის. ადმინისტრაციული სირთულეების ზიდვის ტვირთი  ეკისრება სახელმწიფოს.“ ამრიგად, სახელმწიფოს შეუძლია უცხო ქვეყნების პრაქტიკიდან გამომდინარე დაადგინოს ფერწერული ნამუშევრების ექსპორტის ნაკლებ მზღუდავი საშუალება, რომელიც არ იქნება ბლანკეტური შეზღუდვის საფუძველი. ადმინისტრაციულ ხარჯე</w:t>
            </w:r>
            <w:r w:rsidR="00D35D47" w:rsidRPr="00450781">
              <w:rPr>
                <w:rFonts w:ascii="Arial Unicode MS" w:eastAsia="Arial Unicode MS" w:hAnsi="Arial Unicode MS" w:cs="Arial Unicode MS"/>
                <w:color w:val="000000" w:themeColor="text1"/>
                <w:sz w:val="24"/>
                <w:szCs w:val="24"/>
                <w:lang w:val="ka-GE"/>
              </w:rPr>
              <w:t>ბის</w:t>
            </w:r>
            <w:r w:rsidR="00D82365" w:rsidRPr="00450781">
              <w:rPr>
                <w:rFonts w:ascii="Arial Unicode MS" w:eastAsia="Arial Unicode MS" w:hAnsi="Arial Unicode MS" w:cs="Arial Unicode MS"/>
                <w:color w:val="000000" w:themeColor="text1"/>
                <w:sz w:val="24"/>
                <w:szCs w:val="24"/>
                <w:lang w:val="ka-GE"/>
              </w:rPr>
              <w:t>ა</w:t>
            </w:r>
            <w:r w:rsidR="00D35D47" w:rsidRPr="00450781">
              <w:rPr>
                <w:rFonts w:ascii="Arial Unicode MS" w:eastAsia="Arial Unicode MS" w:hAnsi="Arial Unicode MS" w:cs="Arial Unicode MS"/>
                <w:color w:val="000000" w:themeColor="text1"/>
                <w:sz w:val="24"/>
                <w:szCs w:val="24"/>
                <w:lang w:val="ka-GE"/>
              </w:rPr>
              <w:t xml:space="preserve"> და რესურსების გაღება კი ადამიანის უფლების შეზღუდვის საფუძველი </w:t>
            </w:r>
            <w:r w:rsidR="006253A4" w:rsidRPr="00450781">
              <w:rPr>
                <w:rFonts w:ascii="Arial Unicode MS" w:eastAsia="Arial Unicode MS" w:hAnsi="Arial Unicode MS" w:cs="Arial Unicode MS"/>
                <w:color w:val="000000" w:themeColor="text1"/>
                <w:sz w:val="24"/>
                <w:szCs w:val="24"/>
                <w:lang w:val="ka-GE"/>
              </w:rPr>
              <w:t>არ შეიძლება იყოს</w:t>
            </w:r>
            <w:r w:rsidR="00D35D47" w:rsidRPr="00450781">
              <w:rPr>
                <w:rFonts w:ascii="Arial Unicode MS" w:eastAsia="Arial Unicode MS" w:hAnsi="Arial Unicode MS" w:cs="Arial Unicode MS"/>
                <w:color w:val="000000" w:themeColor="text1"/>
                <w:sz w:val="24"/>
                <w:szCs w:val="24"/>
                <w:lang w:val="ka-GE"/>
              </w:rPr>
              <w:t xml:space="preserve">. </w:t>
            </w:r>
          </w:p>
          <w:p w14:paraId="280CA1D4" w14:textId="3246D104"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ამრიგად, თუ სადავო ნორმებიდან გამომდიანრე სამინისტროს მიერ ნებართვის გაცემა შესაძლოა 20 დღით გაჭიანურდეს ან საერთოდ შეეზღუდოს პირს საკუთრების ფლობისა და მისით სარგებლობის შესაძლბელობა, არსებობს ალტერნალტიული საშუალებები, რომლებიც საკუთრების უფლებას ბევრად უფრო ნაკლებად შეზღუდავს და პირებს მისცემს საშუალებას სწრაფი და ეფექტური მომსახურებით ისარგებლონ </w:t>
            </w:r>
            <w:r w:rsidR="00855D6B" w:rsidRPr="00450781">
              <w:rPr>
                <w:rFonts w:ascii="Arial Unicode MS" w:eastAsia="Arial Unicode MS" w:hAnsi="Arial Unicode MS" w:cs="Arial Unicode MS"/>
                <w:color w:val="000000" w:themeColor="text1"/>
                <w:sz w:val="24"/>
                <w:szCs w:val="24"/>
                <w:lang w:val="ka-GE"/>
              </w:rPr>
              <w:t>საზღვარზე</w:t>
            </w:r>
            <w:r w:rsidR="00DE6BFF" w:rsidRPr="00450781">
              <w:rPr>
                <w:rFonts w:ascii="Arial Unicode MS" w:eastAsia="Arial Unicode MS" w:hAnsi="Arial Unicode MS" w:cs="Arial Unicode MS"/>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rPr>
              <w:t>ან მაგალითად</w:t>
            </w:r>
            <w:r w:rsidR="00855D6B" w:rsidRPr="00450781">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rPr>
              <w:t xml:space="preserve"> დადგინდეს </w:t>
            </w:r>
            <w:r w:rsidR="00E607DD" w:rsidRPr="00450781">
              <w:rPr>
                <w:rFonts w:ascii="Arial Unicode MS" w:eastAsia="Arial Unicode MS" w:hAnsi="Arial Unicode MS" w:cs="Arial Unicode MS"/>
                <w:color w:val="000000" w:themeColor="text1"/>
                <w:sz w:val="24"/>
                <w:szCs w:val="24"/>
                <w:lang w:val="ka-GE"/>
              </w:rPr>
              <w:t>ცხადი კრიტერიუმები რომელთა წრეც</w:t>
            </w:r>
            <w:r w:rsidRPr="00450781">
              <w:rPr>
                <w:rFonts w:ascii="Arial Unicode MS" w:eastAsia="Arial Unicode MS" w:hAnsi="Arial Unicode MS" w:cs="Arial Unicode MS"/>
                <w:color w:val="000000" w:themeColor="text1"/>
                <w:sz w:val="24"/>
                <w:szCs w:val="24"/>
              </w:rPr>
              <w:t xml:space="preserve"> არ საჭიროებს სანებართვო მოწმობის გაცემა. აღნიშნული არც ლეგიტიმურ მიზანს დატოვებს დაცვის გარეშე და არც კერძო ინტერესების მომეტებულ შეზღუდვას გამოიწვევს.</w:t>
            </w:r>
          </w:p>
          <w:p w14:paraId="07A91291" w14:textId="1B2A5FDB"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გარდა ამისა, შეგვიძლია განვიხილოთ „კულტურულ ფასეულობათა საქართველოდან გატანისა და საქართველოში შემოტანის შესახებ“ კანონის 28-ე მუხლის მე-5 ნაწილი, რომლის თანახმადაც</w:t>
            </w:r>
            <w:r w:rsidR="005C5AFE" w:rsidRPr="00450781">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rPr>
              <w:t xml:space="preserve"> ნებართვა ერთჯერადია და მისი მოქმედების ვადა 3 თვეს წარმოადგენს. სამინისტროს მიერ გაცემული ნებართვით სარგებლობა მხოლოდ ხანმოკლე პერიოდის, 3 </w:t>
            </w:r>
            <w:r w:rsidRPr="00450781">
              <w:rPr>
                <w:rFonts w:ascii="Arial Unicode MS" w:eastAsia="Arial Unicode MS" w:hAnsi="Arial Unicode MS" w:cs="Arial Unicode MS"/>
                <w:color w:val="000000" w:themeColor="text1"/>
                <w:sz w:val="24"/>
                <w:szCs w:val="24"/>
              </w:rPr>
              <w:lastRenderedPageBreak/>
              <w:t>თვის, განმავლობაში შეუძლია</w:t>
            </w:r>
            <w:r w:rsidR="00F47030" w:rsidRPr="00450781">
              <w:rPr>
                <w:rFonts w:ascii="Arial Unicode MS" w:eastAsia="Arial Unicode MS" w:hAnsi="Arial Unicode MS" w:cs="Arial Unicode MS"/>
                <w:color w:val="000000" w:themeColor="text1"/>
                <w:sz w:val="24"/>
                <w:szCs w:val="24"/>
                <w:lang w:val="ka-GE"/>
              </w:rPr>
              <w:t xml:space="preserve"> ნახატის მფლობელს</w:t>
            </w:r>
            <w:r w:rsidRPr="00450781">
              <w:rPr>
                <w:rFonts w:ascii="Arial Unicode MS" w:eastAsia="Arial Unicode MS" w:hAnsi="Arial Unicode MS" w:cs="Arial Unicode MS"/>
                <w:color w:val="000000" w:themeColor="text1"/>
                <w:sz w:val="24"/>
                <w:szCs w:val="24"/>
              </w:rPr>
              <w:t xml:space="preserve">. ამ ვადის გასვლის შემდეგ კი ფერწერული ნამუშევრის მესაკუთრე პირები ყოველ ჯერზე ხელახლა გახდებიან უფლების შეზღუდვის სუბიექტები, რადგან თავიდან მოუწევთ ნებართვის მიღება სამინისტროსგან. </w:t>
            </w:r>
          </w:p>
          <w:p w14:paraId="7C3A0243" w14:textId="09B3F2BA"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სადავო მოწესრიგების ალტერნატიულად, თუ კი ნებართვის მოქმედება იქნება მრავალჯერადი და ამასთნავე ნებართვის გამოყენების ვადა არ იქნება 3 თვით შემოფარგლული, </w:t>
            </w:r>
            <w:r w:rsidR="001F21A1" w:rsidRPr="00450781">
              <w:rPr>
                <w:rFonts w:ascii="Arial Unicode MS" w:eastAsia="Arial Unicode MS" w:hAnsi="Arial Unicode MS" w:cs="Arial Unicode MS"/>
                <w:color w:val="000000" w:themeColor="text1"/>
                <w:sz w:val="24"/>
                <w:szCs w:val="24"/>
                <w:lang w:val="ka-GE"/>
              </w:rPr>
              <w:t>მაშინ ნაკლები ადმინისტრაციული ტვირთი დაეკისრება ნახატის მესაკუთრეს</w:t>
            </w:r>
            <w:r w:rsidRPr="00450781">
              <w:rPr>
                <w:rFonts w:ascii="Arial Unicode MS" w:eastAsia="Arial Unicode MS" w:hAnsi="Arial Unicode MS" w:cs="Arial Unicode MS"/>
                <w:color w:val="000000" w:themeColor="text1"/>
                <w:sz w:val="24"/>
                <w:szCs w:val="24"/>
              </w:rPr>
              <w:t>. ასეთ დროს შესაძლებელია არა უშუალოდ ნებართვა იყოს აუცილებელი ფერწერული ნამუშევრის ექსპორტისათვის, არამედ კონკრეტული დოკუმენტის (მაგალითად, სააღრიც</w:t>
            </w:r>
            <w:r w:rsidR="00E72BD7" w:rsidRPr="00450781">
              <w:rPr>
                <w:rFonts w:ascii="Arial Unicode MS" w:eastAsia="Arial Unicode MS" w:hAnsi="Arial Unicode MS" w:cs="Arial Unicode MS"/>
                <w:color w:val="000000" w:themeColor="text1"/>
                <w:sz w:val="24"/>
                <w:szCs w:val="24"/>
                <w:lang w:val="ka-GE"/>
              </w:rPr>
              <w:t>ხ</w:t>
            </w:r>
            <w:r w:rsidRPr="00450781">
              <w:rPr>
                <w:rFonts w:ascii="Arial Unicode MS" w:eastAsia="Arial Unicode MS" w:hAnsi="Arial Unicode MS" w:cs="Arial Unicode MS"/>
                <w:color w:val="000000" w:themeColor="text1"/>
                <w:sz w:val="24"/>
                <w:szCs w:val="24"/>
              </w:rPr>
              <w:t xml:space="preserve">ვო ბარათის ანალოგის) ერთხელ შექმნა, რომელიც დაადასტურებს ნაშრომის ავტორობასა და ორიგინალობას (მისი იდენტიფიცირების საშუალებას მისცემს პირს). ამ დოკუმენტის საბაჟო პროცედურების დროს წარდგენა კი მის მესაკუთრეს მისცემს საშუალებას თავისი შეხედულებების შესაბამისად გაიტანოს საზღვრებს გარეთ თავისი ქონება და ის არ იქნება შეზღუდული 20 დღის განამავლობაში სანებართვო მოწმობის მოლოდინში და არც საზღვრების დატოვება მოუწევს თავისი საკუთრების გარეშე (რითიც მას ფლობისა და სარგებლობის უფლება ეზღუდება). </w:t>
            </w:r>
          </w:p>
          <w:p w14:paraId="5875D061" w14:textId="24D292DD"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ის ფაქტი, რომ სადავო ნორმები მხოლოდ ერთჯერადადი მოქმედების სანებართვო მოწმობების გამოცემას ითვალისწინებს და თანაც მათი მოქმედება მხოლოდ 3 თვეზე ვრცელდება, კიდევ ერთხელ მიუთითებს მათ ბლანკრეტურობასა და თვითმიზნურობაზე. კერძოდ, თუ კი ერთხელ </w:t>
            </w:r>
            <w:r w:rsidR="00F2434B" w:rsidRPr="00450781">
              <w:rPr>
                <w:rFonts w:ascii="Arial Unicode MS" w:eastAsia="Arial Unicode MS" w:hAnsi="Arial Unicode MS" w:cs="Arial Unicode MS"/>
                <w:color w:val="000000" w:themeColor="text1"/>
                <w:sz w:val="24"/>
                <w:szCs w:val="24"/>
                <w:lang w:val="ka-GE"/>
              </w:rPr>
              <w:t xml:space="preserve">გაიცა </w:t>
            </w:r>
            <w:r w:rsidRPr="00450781">
              <w:rPr>
                <w:rFonts w:ascii="Arial Unicode MS" w:eastAsia="Arial Unicode MS" w:hAnsi="Arial Unicode MS" w:cs="Arial Unicode MS"/>
                <w:color w:val="000000" w:themeColor="text1"/>
                <w:sz w:val="24"/>
                <w:szCs w:val="24"/>
              </w:rPr>
              <w:t>ფერწერულ ნაშრომ</w:t>
            </w:r>
            <w:r w:rsidR="00F2434B" w:rsidRPr="00450781">
              <w:rPr>
                <w:rFonts w:ascii="Arial Unicode MS" w:eastAsia="Arial Unicode MS" w:hAnsi="Arial Unicode MS" w:cs="Arial Unicode MS"/>
                <w:color w:val="000000" w:themeColor="text1"/>
                <w:sz w:val="24"/>
                <w:szCs w:val="24"/>
                <w:lang w:val="ka-GE"/>
              </w:rPr>
              <w:t>ზე</w:t>
            </w:r>
            <w:r w:rsidRPr="00450781">
              <w:rPr>
                <w:rFonts w:ascii="Arial Unicode MS" w:eastAsia="Arial Unicode MS" w:hAnsi="Arial Unicode MS" w:cs="Arial Unicode MS"/>
                <w:color w:val="000000" w:themeColor="text1"/>
                <w:sz w:val="24"/>
                <w:szCs w:val="24"/>
              </w:rPr>
              <w:t xml:space="preserve"> საქართველოს საზღვრებს გარეთ გატან</w:t>
            </w:r>
            <w:r w:rsidR="00F2434B" w:rsidRPr="00450781">
              <w:rPr>
                <w:rFonts w:ascii="Arial Unicode MS" w:eastAsia="Arial Unicode MS" w:hAnsi="Arial Unicode MS" w:cs="Arial Unicode MS"/>
                <w:color w:val="000000" w:themeColor="text1"/>
                <w:sz w:val="24"/>
                <w:szCs w:val="24"/>
                <w:lang w:val="ka-GE"/>
              </w:rPr>
              <w:t>ის ნებართვა, კიდევ</w:t>
            </w:r>
            <w:r w:rsidRPr="00450781">
              <w:rPr>
                <w:rFonts w:ascii="Arial Unicode MS" w:eastAsia="Arial Unicode MS" w:hAnsi="Arial Unicode MS" w:cs="Arial Unicode MS"/>
                <w:color w:val="000000" w:themeColor="text1"/>
                <w:sz w:val="24"/>
                <w:szCs w:val="24"/>
              </w:rPr>
              <w:t xml:space="preserve"> დამატებით </w:t>
            </w:r>
            <w:r w:rsidR="00F2434B" w:rsidRPr="00450781">
              <w:rPr>
                <w:rFonts w:ascii="Arial Unicode MS" w:eastAsia="Arial Unicode MS" w:hAnsi="Arial Unicode MS" w:cs="Arial Unicode MS"/>
                <w:color w:val="000000" w:themeColor="text1"/>
                <w:sz w:val="24"/>
                <w:szCs w:val="24"/>
                <w:lang w:val="ka-GE"/>
              </w:rPr>
              <w:t>პროცედურებისა და კონტროლის დაწესება</w:t>
            </w:r>
            <w:r w:rsidR="00F2434B" w:rsidRPr="00450781">
              <w:rPr>
                <w:rFonts w:ascii="Arial Unicode MS" w:eastAsia="Arial Unicode MS" w:hAnsi="Arial Unicode MS" w:cs="Arial Unicode MS"/>
                <w:color w:val="000000" w:themeColor="text1"/>
                <w:sz w:val="24"/>
                <w:szCs w:val="24"/>
              </w:rPr>
              <w:t xml:space="preserve"> </w:t>
            </w:r>
            <w:r w:rsidRPr="00450781">
              <w:rPr>
                <w:rFonts w:ascii="Arial Unicode MS" w:eastAsia="Arial Unicode MS" w:hAnsi="Arial Unicode MS" w:cs="Arial Unicode MS"/>
                <w:color w:val="000000" w:themeColor="text1"/>
                <w:sz w:val="24"/>
                <w:szCs w:val="24"/>
              </w:rPr>
              <w:t xml:space="preserve"> </w:t>
            </w:r>
            <w:r w:rsidRPr="00450781">
              <w:rPr>
                <w:rFonts w:ascii="Arial Unicode MS" w:eastAsia="Arial Unicode MS" w:hAnsi="Arial Unicode MS" w:cs="Arial Unicode MS"/>
                <w:color w:val="000000" w:themeColor="text1"/>
                <w:sz w:val="24"/>
                <w:szCs w:val="24"/>
              </w:rPr>
              <w:lastRenderedPageBreak/>
              <w:t>გაუმართლებელია. ეს მხოლოდ იმაზე მიუთითებს, რომ ნორმა ლეგიტიმური მიზნის მიღწევის საჭირო და აუცილებელი საშუალება არ არის.</w:t>
            </w:r>
          </w:p>
          <w:p w14:paraId="2693B79C" w14:textId="7AF88C11"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rPr>
              <w:t>შესაბამისად, სადავო ნორმები ადგენენ ბლანკეტურ რეგულირებას (გამონაკლისის გარეშე), რომელიც არ წარმოადგენს მათგან გამომდიანრე ლეგიტიმური მიზნის მიღწევის აუცილებელ და ყველაზე ნაკლებად მზღუდავ საშუალებას. როგორც აღვნ</w:t>
            </w:r>
            <w:r w:rsidR="00FA0D58" w:rsidRPr="00450781">
              <w:rPr>
                <w:rFonts w:ascii="Arial Unicode MS" w:eastAsia="Arial Unicode MS" w:hAnsi="Arial Unicode MS" w:cs="Arial Unicode MS"/>
                <w:color w:val="000000" w:themeColor="text1"/>
                <w:sz w:val="24"/>
                <w:szCs w:val="24"/>
                <w:lang w:val="ka-GE"/>
              </w:rPr>
              <w:t>ი</w:t>
            </w:r>
            <w:r w:rsidRPr="00450781">
              <w:rPr>
                <w:rFonts w:ascii="Arial Unicode MS" w:eastAsia="Arial Unicode MS" w:hAnsi="Arial Unicode MS" w:cs="Arial Unicode MS"/>
                <w:color w:val="000000" w:themeColor="text1"/>
                <w:sz w:val="24"/>
                <w:szCs w:val="24"/>
              </w:rPr>
              <w:t xml:space="preserve">შნეთ, არსებობს ალტერნატიული მექანიზმები და პროცედურები, რომლებიც უფლების შეზღუდვის ინტენსივობას შეამცირებდა და ლეგიტიმური მიზნის განხორცილებასაც არ შეაფერხებდა. </w:t>
            </w:r>
          </w:p>
          <w:p w14:paraId="0BF7943F" w14:textId="77777777" w:rsidR="006E4FAB" w:rsidRPr="00450781" w:rsidRDefault="006E4FAB" w:rsidP="006E4FAB">
            <w:pPr>
              <w:spacing w:line="360" w:lineRule="auto"/>
              <w:rPr>
                <w:rFonts w:ascii="Times New Roman" w:eastAsia="Times New Roman" w:hAnsi="Times New Roman" w:cs="Times New Roman"/>
                <w:b/>
                <w:color w:val="000000" w:themeColor="text1"/>
                <w:sz w:val="24"/>
                <w:szCs w:val="24"/>
              </w:rPr>
            </w:pPr>
          </w:p>
          <w:p w14:paraId="33FEEDAF" w14:textId="77777777" w:rsidR="006E4FAB" w:rsidRPr="00450781" w:rsidRDefault="006E4FAB" w:rsidP="003E47A4">
            <w:pPr>
              <w:spacing w:line="360" w:lineRule="auto"/>
              <w:ind w:firstLine="280"/>
              <w:rPr>
                <w:rFonts w:ascii="Times New Roman" w:eastAsia="Times New Roman" w:hAnsi="Times New Roman" w:cs="Times New Roman"/>
                <w:b/>
                <w:color w:val="000000" w:themeColor="text1"/>
                <w:sz w:val="24"/>
                <w:szCs w:val="24"/>
              </w:rPr>
            </w:pPr>
            <w:r w:rsidRPr="00450781">
              <w:rPr>
                <w:rFonts w:ascii="Arial Unicode MS" w:eastAsia="Arial Unicode MS" w:hAnsi="Arial Unicode MS" w:cs="Arial Unicode MS"/>
                <w:b/>
                <w:color w:val="000000" w:themeColor="text1"/>
                <w:sz w:val="24"/>
                <w:szCs w:val="24"/>
              </w:rPr>
              <w:t>პროპორციულობა ვიწრო გაგებით</w:t>
            </w:r>
          </w:p>
          <w:p w14:paraId="55F12046" w14:textId="1F15E4B4"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რაც შეეხება სადავო ნორმებით დადგენილი შეზღუდვის ვიწროდ პროპორციულობას</w:t>
            </w:r>
            <w:r w:rsidRPr="00450781">
              <w:rPr>
                <w:rFonts w:ascii="Times New Roman" w:eastAsia="Times New Roman" w:hAnsi="Times New Roman" w:cs="Times New Roman"/>
                <w:b/>
                <w:color w:val="000000" w:themeColor="text1"/>
                <w:sz w:val="24"/>
                <w:szCs w:val="24"/>
              </w:rPr>
              <w:t>,</w:t>
            </w:r>
            <w:r w:rsidRPr="00450781">
              <w:rPr>
                <w:rFonts w:ascii="Arial Unicode MS" w:eastAsia="Arial Unicode MS" w:hAnsi="Arial Unicode MS" w:cs="Arial Unicode MS"/>
                <w:color w:val="000000" w:themeColor="text1"/>
                <w:sz w:val="24"/>
                <w:szCs w:val="24"/>
              </w:rPr>
              <w:t xml:space="preserve">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 ასევე, აღნიშნული კომპონენტის მოთხოვნაა, რომ „უფლების შეზღუდვისას კანონმდებელმა დაადგინოს სამართლიანი ბალანსი შეზღუდულ და დაცულ ინტერესებს შორის“ (საქართველოს საკონსტიტუციო სასამართლოს 2017 წლის 17 ოქტომბრის №3/4/550 გადაწყვეტილება საქმეზე „საქართველოს მოქალაქე ნოდარ დვალი საქართველოს პარლამენტის წინააღმდეგ“, II-43).</w:t>
            </w:r>
          </w:p>
          <w:p w14:paraId="1E700522" w14:textId="1CAD25BD"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როგორც უკვე თანაზომიერების პრინც</w:t>
            </w:r>
            <w:r w:rsidR="004F00BD" w:rsidRPr="00450781">
              <w:rPr>
                <w:rFonts w:ascii="Arial Unicode MS" w:eastAsia="Arial Unicode MS" w:hAnsi="Arial Unicode MS" w:cs="Arial Unicode MS"/>
                <w:color w:val="000000" w:themeColor="text1"/>
                <w:sz w:val="24"/>
                <w:szCs w:val="24"/>
                <w:lang w:val="ka-GE"/>
              </w:rPr>
              <w:t>ი</w:t>
            </w:r>
            <w:r w:rsidRPr="00450781">
              <w:rPr>
                <w:rFonts w:ascii="Arial Unicode MS" w:eastAsia="Arial Unicode MS" w:hAnsi="Arial Unicode MS" w:cs="Arial Unicode MS"/>
                <w:color w:val="000000" w:themeColor="text1"/>
                <w:sz w:val="24"/>
                <w:szCs w:val="24"/>
              </w:rPr>
              <w:t>პის სხვა კრიტერიუმებთან მიმართებით განვიხილეთ, აშკარაა, რომ სადავო ნორმებით დადგენილი შეზღუდვა მომეტებულ ტვირთს აკისრებს კერძო პირებს. კერძოდ, მათი ინტერესების შეზღუდვა იმდენად ინტენსიურია, რომ შესაძლოა თავისი საკუთრებით სარგებლობა გაურკვეველი პერიოდის განმავლობაში ვეღარ შეძლოს და შეეზღუდოს მფლობელობა / სარგებლობა მის საკუთრებაზე.</w:t>
            </w:r>
            <w:r w:rsidR="00D04243" w:rsidRPr="00450781">
              <w:rPr>
                <w:rFonts w:ascii="Arial Unicode MS" w:eastAsia="Arial Unicode MS" w:hAnsi="Arial Unicode MS" w:cs="Arial Unicode MS"/>
                <w:color w:val="000000" w:themeColor="text1"/>
                <w:sz w:val="24"/>
                <w:szCs w:val="24"/>
                <w:lang w:val="ka-GE"/>
              </w:rPr>
              <w:t xml:space="preserve"> გარდა მფლობელობისა, ნახატის მესაკუთრის მიზანი შესაძლოა იყოს ქვეყნის გატანა გამოფენით თუ გამოფენის გარეშე და მისი გასხვისება. </w:t>
            </w:r>
            <w:r w:rsidR="00097199" w:rsidRPr="00450781">
              <w:rPr>
                <w:rFonts w:ascii="Arial Unicode MS" w:eastAsia="Arial Unicode MS" w:hAnsi="Arial Unicode MS" w:cs="Arial Unicode MS"/>
                <w:color w:val="000000" w:themeColor="text1"/>
                <w:sz w:val="24"/>
                <w:szCs w:val="24"/>
                <w:lang w:val="ka-GE"/>
              </w:rPr>
              <w:t xml:space="preserve">ამდენად, დადგენილი შეზღუდვა ეფექტს ახდენს საკუთრების იმ ელემენტთან, რომელიც ნივთის გასხვისებასთან არის დაკავშირებული. </w:t>
            </w:r>
            <w:r w:rsidR="00BA2A1F" w:rsidRPr="00450781">
              <w:rPr>
                <w:rFonts w:ascii="Arial Unicode MS" w:eastAsia="Arial Unicode MS" w:hAnsi="Arial Unicode MS" w:cs="Arial Unicode MS"/>
                <w:color w:val="000000" w:themeColor="text1"/>
                <w:sz w:val="24"/>
                <w:szCs w:val="24"/>
                <w:lang w:val="ka-GE"/>
              </w:rPr>
              <w:t>ქვეყნის გარეთ ნახატის</w:t>
            </w:r>
            <w:r w:rsidR="00C41C10" w:rsidRPr="00450781">
              <w:rPr>
                <w:rFonts w:ascii="Arial Unicode MS" w:eastAsia="Arial Unicode MS" w:hAnsi="Arial Unicode MS" w:cs="Arial Unicode MS"/>
                <w:color w:val="000000" w:themeColor="text1"/>
                <w:sz w:val="24"/>
                <w:szCs w:val="24"/>
                <w:lang w:val="ka-GE"/>
              </w:rPr>
              <w:t xml:space="preserve"> გატანა </w:t>
            </w:r>
            <w:r w:rsidR="00BA2A1F" w:rsidRPr="00450781">
              <w:rPr>
                <w:rFonts w:ascii="Arial Unicode MS" w:eastAsia="Arial Unicode MS" w:hAnsi="Arial Unicode MS" w:cs="Arial Unicode MS"/>
                <w:color w:val="000000" w:themeColor="text1"/>
                <w:sz w:val="24"/>
                <w:szCs w:val="24"/>
                <w:lang w:val="ka-GE"/>
              </w:rPr>
              <w:t xml:space="preserve"> მესაკუთრისთვის დამატებით გასაღების ბაზარს წარმოადგენს</w:t>
            </w:r>
            <w:r w:rsidR="00C41C10" w:rsidRPr="00450781">
              <w:rPr>
                <w:rFonts w:ascii="Arial Unicode MS" w:eastAsia="Arial Unicode MS" w:hAnsi="Arial Unicode MS" w:cs="Arial Unicode MS"/>
                <w:color w:val="000000" w:themeColor="text1"/>
                <w:sz w:val="24"/>
                <w:szCs w:val="24"/>
                <w:lang w:val="ka-GE"/>
              </w:rPr>
              <w:t xml:space="preserve"> - ამ კომპონენტზე ნებართვის დაწესება შესაბამისად ზეგავლენას ახდენს მესაკუთრის შემოსავლის წყაროზეც. </w:t>
            </w:r>
            <w:r w:rsidR="00DA5C4E" w:rsidRPr="00450781">
              <w:rPr>
                <w:rFonts w:ascii="Arial Unicode MS" w:eastAsia="Arial Unicode MS" w:hAnsi="Arial Unicode MS" w:cs="Arial Unicode MS"/>
                <w:color w:val="000000" w:themeColor="text1"/>
                <w:sz w:val="24"/>
                <w:szCs w:val="24"/>
                <w:lang w:val="ka-GE"/>
              </w:rPr>
              <w:t>ნივთის საზღვრებს გარეთ გატანაზე დაწესებული ნებართვა იგივე მისი საზღვრებს გარეთ გაყიდვაზე ნებართვას ნიშნავს</w:t>
            </w:r>
            <w:r w:rsidR="00B70DA7" w:rsidRPr="00450781">
              <w:rPr>
                <w:rFonts w:ascii="Arial Unicode MS" w:eastAsia="Arial Unicode MS" w:hAnsi="Arial Unicode MS" w:cs="Arial Unicode MS"/>
                <w:color w:val="000000" w:themeColor="text1"/>
                <w:sz w:val="24"/>
                <w:szCs w:val="24"/>
                <w:lang w:val="ka-GE"/>
              </w:rPr>
              <w:t xml:space="preserve">, რაც საკუთრებით დაცული კომპონენტია. </w:t>
            </w:r>
            <w:r w:rsidRPr="00450781">
              <w:rPr>
                <w:rFonts w:ascii="Arial Unicode MS" w:eastAsia="Arial Unicode MS" w:hAnsi="Arial Unicode MS" w:cs="Arial Unicode MS"/>
                <w:color w:val="000000" w:themeColor="text1"/>
                <w:sz w:val="24"/>
                <w:szCs w:val="24"/>
              </w:rPr>
              <w:t xml:space="preserve"> </w:t>
            </w:r>
          </w:p>
          <w:p w14:paraId="4A81ABD0" w14:textId="28D48B4D"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ამრიგად, სადავო ნორმებით დადგენილი შეზღუდვა საკმაოდ ინტენსიურია კერძო პირთა ინტერესების მიმართ, რადგან მათ საკუთრების უფლების უმნიშვნელოვანესი ელემენტები ეზღუდებათ </w:t>
            </w:r>
            <w:r w:rsidR="00B4315F">
              <w:rPr>
                <w:rFonts w:ascii="Arial Unicode MS" w:eastAsia="Arial Unicode MS" w:hAnsi="Arial Unicode MS" w:cs="Arial Unicode MS"/>
                <w:color w:val="000000" w:themeColor="text1"/>
                <w:sz w:val="24"/>
                <w:szCs w:val="24"/>
                <w:lang w:val="ka-GE"/>
              </w:rPr>
              <w:t xml:space="preserve">(მათ შორის, </w:t>
            </w:r>
            <w:r w:rsidRPr="00450781">
              <w:rPr>
                <w:rFonts w:ascii="Arial Unicode MS" w:eastAsia="Arial Unicode MS" w:hAnsi="Arial Unicode MS" w:cs="Arial Unicode MS"/>
                <w:color w:val="000000" w:themeColor="text1"/>
                <w:sz w:val="24"/>
                <w:szCs w:val="24"/>
              </w:rPr>
              <w:t>ქვეყნის დაუყოვნებლივ დატოვების შემთხვევაში</w:t>
            </w:r>
            <w:r w:rsidR="00B4315F">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rPr>
              <w:t>, კერძოდ ფლობა</w:t>
            </w:r>
            <w:r w:rsidR="00DE5139" w:rsidRPr="00450781">
              <w:rPr>
                <w:rFonts w:ascii="Arial Unicode MS" w:eastAsia="Arial Unicode MS" w:hAnsi="Arial Unicode MS" w:cs="Arial Unicode MS"/>
                <w:color w:val="000000" w:themeColor="text1"/>
                <w:sz w:val="24"/>
                <w:szCs w:val="24"/>
              </w:rPr>
              <w:t xml:space="preserve">, </w:t>
            </w:r>
            <w:r w:rsidRPr="00450781">
              <w:rPr>
                <w:rFonts w:ascii="Arial Unicode MS" w:eastAsia="Arial Unicode MS" w:hAnsi="Arial Unicode MS" w:cs="Arial Unicode MS"/>
                <w:color w:val="000000" w:themeColor="text1"/>
                <w:sz w:val="24"/>
                <w:szCs w:val="24"/>
              </w:rPr>
              <w:t>სარგებლობა</w:t>
            </w:r>
            <w:r w:rsidR="00DE5139" w:rsidRPr="00450781">
              <w:rPr>
                <w:rFonts w:ascii="Arial Unicode MS" w:eastAsia="Arial Unicode MS" w:hAnsi="Arial Unicode MS" w:cs="Arial Unicode MS"/>
                <w:color w:val="000000" w:themeColor="text1"/>
                <w:sz w:val="24"/>
                <w:szCs w:val="24"/>
              </w:rPr>
              <w:t xml:space="preserve"> </w:t>
            </w:r>
            <w:r w:rsidR="00DE5139" w:rsidRPr="00450781">
              <w:rPr>
                <w:rFonts w:ascii="Arial Unicode MS" w:eastAsia="Arial Unicode MS" w:hAnsi="Arial Unicode MS" w:cs="Arial Unicode MS"/>
                <w:color w:val="000000" w:themeColor="text1"/>
                <w:sz w:val="24"/>
                <w:szCs w:val="24"/>
                <w:lang w:val="ka-GE"/>
              </w:rPr>
              <w:t>და გასხვისება</w:t>
            </w:r>
            <w:r w:rsidRPr="00450781">
              <w:rPr>
                <w:rFonts w:ascii="Arial Unicode MS" w:eastAsia="Arial Unicode MS" w:hAnsi="Arial Unicode MS" w:cs="Arial Unicode MS"/>
                <w:color w:val="000000" w:themeColor="text1"/>
                <w:sz w:val="24"/>
                <w:szCs w:val="24"/>
              </w:rPr>
              <w:t>. ამ</w:t>
            </w:r>
            <w:r w:rsidR="009E77FF" w:rsidRPr="00450781">
              <w:rPr>
                <w:rFonts w:ascii="Arial Unicode MS" w:eastAsia="Arial Unicode MS" w:hAnsi="Arial Unicode MS" w:cs="Arial Unicode MS"/>
                <w:color w:val="000000" w:themeColor="text1"/>
                <w:sz w:val="24"/>
                <w:szCs w:val="24"/>
                <w:lang w:val="ka-GE"/>
              </w:rPr>
              <w:t xml:space="preserve"> ელემენტების </w:t>
            </w:r>
            <w:r w:rsidRPr="00450781">
              <w:rPr>
                <w:rFonts w:ascii="Arial Unicode MS" w:eastAsia="Arial Unicode MS" w:hAnsi="Arial Unicode MS" w:cs="Arial Unicode MS"/>
                <w:color w:val="000000" w:themeColor="text1"/>
                <w:sz w:val="24"/>
                <w:szCs w:val="24"/>
              </w:rPr>
              <w:t>გარეშე პირის საკუთრების უფლება საერთოდ კარგავს შინაარსს. ამას ადასტუ</w:t>
            </w:r>
            <w:r w:rsidR="004F00BD" w:rsidRPr="00450781">
              <w:rPr>
                <w:rFonts w:ascii="Arial Unicode MS" w:eastAsia="Arial Unicode MS" w:hAnsi="Arial Unicode MS" w:cs="Arial Unicode MS"/>
                <w:color w:val="000000" w:themeColor="text1"/>
                <w:sz w:val="24"/>
                <w:szCs w:val="24"/>
                <w:lang w:val="ka-GE"/>
              </w:rPr>
              <w:t>რ</w:t>
            </w:r>
            <w:r w:rsidRPr="00450781">
              <w:rPr>
                <w:rFonts w:ascii="Arial Unicode MS" w:eastAsia="Arial Unicode MS" w:hAnsi="Arial Unicode MS" w:cs="Arial Unicode MS"/>
                <w:color w:val="000000" w:themeColor="text1"/>
                <w:sz w:val="24"/>
                <w:szCs w:val="24"/>
              </w:rPr>
              <w:t xml:space="preserve">ებს საქართველოს საკონსტიტუციო სასამართლო, რომლის თანახმადაც, საკუთრების უფლების შინაარსისა და ფარგლების სწორი რეგულირება, უპირველეს ყოვლისა, გულისხმობს მესაკუთრის ნების თავისუფლების </w:t>
            </w:r>
            <w:r w:rsidRPr="00450781">
              <w:rPr>
                <w:rFonts w:ascii="Arial Unicode MS" w:eastAsia="Arial Unicode MS" w:hAnsi="Arial Unicode MS" w:cs="Arial Unicode MS"/>
                <w:color w:val="000000" w:themeColor="text1"/>
                <w:sz w:val="24"/>
                <w:szCs w:val="24"/>
              </w:rPr>
              <w:lastRenderedPageBreak/>
              <w:t>პატივისცემას (საქართველოს საკონსტიტუციო სასამართლოს N2/3/1337 გადაწყვეტილება საქმეზე „ხათუნა წოწორია საქართველოს პარლამენტის წინააღმდეგ“, II - 31).</w:t>
            </w:r>
          </w:p>
          <w:p w14:paraId="6BA928D2" w14:textId="6664A0AE"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გარდა ამისა, სადავო ნორმების ბლანკეტურობა განაპირობებს იმას, რომ თანაზომიერების პრინციპი არ არის დაცული და შეზღუდვა ვერ აკმაყოფილებს ვიწროდ პროპორციულობის კრიტერიუმს. კერძოდ, ის მომეტებულ ტვირთს აკისრებს კერძო პირებს</w:t>
            </w:r>
            <w:r w:rsidR="00A94F96" w:rsidRPr="00450781">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rPr>
              <w:t xml:space="preserve"> რომ მიუხედავად მათი ღირებულებისა და მნიშვნელობისა ნებისმიერი ფერწერული ნაშრომის გატანისას ყოველ ჯერზე უნდა მიიღონ სანებართვო მოწმობა და თუ ეს ვერ შეძლეს მათი საკუთრების უფ</w:t>
            </w:r>
            <w:r w:rsidR="007A6FB6" w:rsidRPr="00450781">
              <w:rPr>
                <w:rFonts w:ascii="Arial Unicode MS" w:eastAsia="Arial Unicode MS" w:hAnsi="Arial Unicode MS" w:cs="Arial Unicode MS"/>
                <w:color w:val="000000" w:themeColor="text1"/>
                <w:sz w:val="24"/>
                <w:szCs w:val="24"/>
                <w:lang w:val="ka-GE"/>
              </w:rPr>
              <w:t>ლ</w:t>
            </w:r>
            <w:r w:rsidRPr="00450781">
              <w:rPr>
                <w:rFonts w:ascii="Arial Unicode MS" w:eastAsia="Arial Unicode MS" w:hAnsi="Arial Unicode MS" w:cs="Arial Unicode MS"/>
                <w:color w:val="000000" w:themeColor="text1"/>
                <w:sz w:val="24"/>
                <w:szCs w:val="24"/>
              </w:rPr>
              <w:t>ების უმნიშვნელოვანესი ელემენტების შეზღუდვა დგება შედეგად. სწორედ აღნიშნული გაუმართლებელი ტვირთი განაპირობებს კერძო პირთა ინტერესების მომეტებულ შეზღუდვას საჯარო ინტერესებთან მიმართებით.</w:t>
            </w:r>
          </w:p>
          <w:p w14:paraId="538FED75" w14:textId="79BD6291"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rPr>
              <w:t>ამრიგად, მართალია საჯარო ინტერესი, კერძოდ კულტურული ფასეულობებისა და მემკვიდეობის დაცვა საკმაოდ ღირებული ინტერესია, თუმცა სადავო ნორმებით დადგენილი ბლანკეტურ</w:t>
            </w:r>
            <w:r w:rsidR="00A94F96" w:rsidRPr="00450781">
              <w:rPr>
                <w:rFonts w:ascii="Arial Unicode MS" w:eastAsia="Arial Unicode MS" w:hAnsi="Arial Unicode MS" w:cs="Arial Unicode MS"/>
                <w:color w:val="000000" w:themeColor="text1"/>
                <w:sz w:val="24"/>
                <w:szCs w:val="24"/>
                <w:lang w:val="ka-GE"/>
              </w:rPr>
              <w:t>ი</w:t>
            </w:r>
            <w:r w:rsidRPr="00450781">
              <w:rPr>
                <w:rFonts w:ascii="Arial Unicode MS" w:eastAsia="Arial Unicode MS" w:hAnsi="Arial Unicode MS" w:cs="Arial Unicode MS"/>
                <w:color w:val="000000" w:themeColor="text1"/>
                <w:sz w:val="24"/>
                <w:szCs w:val="24"/>
              </w:rPr>
              <w:t xml:space="preserve"> შეზღუდვას ადგენენ. შესაბამისად, სადავო ნორმები ვერ ახერხებენ ბალანსის დაცვას კერძო და საჯაორ ინტერესებს შორის, შესაბამისად, ვერც თანაზომიერების პრინციპს აკმაყოფილებენ.</w:t>
            </w:r>
          </w:p>
          <w:p w14:paraId="5395945E" w14:textId="77777777" w:rsidR="006E4FAB" w:rsidRPr="00450781" w:rsidRDefault="006E4FAB" w:rsidP="006E4FAB">
            <w:pPr>
              <w:spacing w:line="360" w:lineRule="auto"/>
              <w:ind w:firstLine="280"/>
              <w:jc w:val="center"/>
              <w:rPr>
                <w:rFonts w:ascii="Times New Roman" w:eastAsia="Times New Roman" w:hAnsi="Times New Roman" w:cs="Times New Roman"/>
                <w:b/>
                <w:color w:val="000000" w:themeColor="text1"/>
                <w:sz w:val="24"/>
                <w:szCs w:val="24"/>
              </w:rPr>
            </w:pPr>
          </w:p>
          <w:p w14:paraId="2C69C573" w14:textId="77777777" w:rsidR="006E4FAB" w:rsidRPr="00450781" w:rsidRDefault="006E4FAB" w:rsidP="003E47A4">
            <w:pPr>
              <w:spacing w:line="360" w:lineRule="auto"/>
              <w:ind w:firstLine="280"/>
              <w:rPr>
                <w:rFonts w:ascii="Times New Roman" w:eastAsia="Times New Roman" w:hAnsi="Times New Roman" w:cs="Times New Roman"/>
                <w:b/>
                <w:color w:val="000000" w:themeColor="text1"/>
                <w:sz w:val="24"/>
                <w:szCs w:val="24"/>
              </w:rPr>
            </w:pPr>
            <w:r w:rsidRPr="00450781">
              <w:rPr>
                <w:rFonts w:ascii="Arial Unicode MS" w:eastAsia="Arial Unicode MS" w:hAnsi="Arial Unicode MS" w:cs="Arial Unicode MS"/>
                <w:b/>
                <w:color w:val="000000" w:themeColor="text1"/>
                <w:sz w:val="24"/>
                <w:szCs w:val="24"/>
              </w:rPr>
              <w:t xml:space="preserve"> დასკვნა</w:t>
            </w:r>
          </w:p>
          <w:p w14:paraId="70C88472" w14:textId="41333842"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ზემოთ</w:t>
            </w:r>
            <w:r w:rsidR="00BC2C48" w:rsidRPr="00450781">
              <w:rPr>
                <w:rFonts w:ascii="Arial Unicode MS" w:eastAsia="Arial Unicode MS" w:hAnsi="Arial Unicode MS" w:cs="Arial Unicode MS"/>
                <w:color w:val="000000" w:themeColor="text1"/>
                <w:sz w:val="24"/>
                <w:szCs w:val="24"/>
              </w:rPr>
              <w:t xml:space="preserve"> </w:t>
            </w:r>
            <w:r w:rsidRPr="00450781">
              <w:rPr>
                <w:rFonts w:ascii="Arial Unicode MS" w:eastAsia="Arial Unicode MS" w:hAnsi="Arial Unicode MS" w:cs="Arial Unicode MS"/>
                <w:color w:val="000000" w:themeColor="text1"/>
                <w:sz w:val="24"/>
                <w:szCs w:val="24"/>
              </w:rPr>
              <w:t>წარმოდენილი არგუმენტებიდან გამომდიანრე აშკარა არის სახეზე საკუთრების უფლებ</w:t>
            </w:r>
            <w:r w:rsidR="00F54D92" w:rsidRPr="00450781">
              <w:rPr>
                <w:rFonts w:ascii="Arial Unicode MS" w:eastAsia="Arial Unicode MS" w:hAnsi="Arial Unicode MS" w:cs="Arial Unicode MS"/>
                <w:color w:val="000000" w:themeColor="text1"/>
                <w:sz w:val="24"/>
                <w:szCs w:val="24"/>
                <w:lang w:val="ka-GE"/>
              </w:rPr>
              <w:t>ის</w:t>
            </w:r>
            <w:r w:rsidRPr="00450781">
              <w:rPr>
                <w:rFonts w:ascii="Arial Unicode MS" w:eastAsia="Arial Unicode MS" w:hAnsi="Arial Unicode MS" w:cs="Arial Unicode MS"/>
                <w:color w:val="000000" w:themeColor="text1"/>
                <w:sz w:val="24"/>
                <w:szCs w:val="24"/>
              </w:rPr>
              <w:t xml:space="preserve"> შეზღუდვა, რადგან ფერწერული ნამუშევრის მესაკუთრეს ეზღუდება მისი ქონების ფლობისა და სარგებლობის უფლება, რადგან 20 დღემდე შეიძლება ვერ მიიღოს თანხმობა და საზღვრებს გარეთ ვერ გაიტანოს ის</w:t>
            </w:r>
            <w:r w:rsidR="008F5DF6" w:rsidRPr="00450781">
              <w:rPr>
                <w:rFonts w:ascii="Arial Unicode MS" w:eastAsia="Arial Unicode MS" w:hAnsi="Arial Unicode MS" w:cs="Arial Unicode MS"/>
                <w:color w:val="000000" w:themeColor="text1"/>
                <w:sz w:val="24"/>
                <w:szCs w:val="24"/>
                <w:lang w:val="ka-GE"/>
              </w:rPr>
              <w:t xml:space="preserve"> და ყოველ 3 თვეში მას სჭირდება ახალი </w:t>
            </w:r>
            <w:r w:rsidR="008F5DF6" w:rsidRPr="00450781">
              <w:rPr>
                <w:rFonts w:ascii="Arial Unicode MS" w:eastAsia="Arial Unicode MS" w:hAnsi="Arial Unicode MS" w:cs="Arial Unicode MS"/>
                <w:color w:val="000000" w:themeColor="text1"/>
                <w:sz w:val="24"/>
                <w:szCs w:val="24"/>
                <w:lang w:val="ka-GE"/>
              </w:rPr>
              <w:lastRenderedPageBreak/>
              <w:t>ნებართვის მიღება სახელმწიფოსგან</w:t>
            </w:r>
            <w:r w:rsidRPr="00450781">
              <w:rPr>
                <w:rFonts w:ascii="Arial Unicode MS" w:eastAsia="Arial Unicode MS" w:hAnsi="Arial Unicode MS" w:cs="Arial Unicode MS"/>
                <w:color w:val="000000" w:themeColor="text1"/>
                <w:sz w:val="24"/>
                <w:szCs w:val="24"/>
              </w:rPr>
              <w:t xml:space="preserve">. ამრიგად, კონსტიტუციის მე-19 მუხლის </w:t>
            </w:r>
            <w:r w:rsidR="00BE7A4E" w:rsidRPr="00450781">
              <w:rPr>
                <w:rFonts w:ascii="Arial Unicode MS" w:eastAsia="Arial Unicode MS" w:hAnsi="Arial Unicode MS" w:cs="Arial Unicode MS"/>
                <w:color w:val="000000" w:themeColor="text1"/>
                <w:sz w:val="24"/>
                <w:szCs w:val="24"/>
                <w:lang w:val="ka-GE"/>
              </w:rPr>
              <w:t>პირველი</w:t>
            </w:r>
            <w:r w:rsidR="008F5DF6" w:rsidRPr="00450781">
              <w:rPr>
                <w:rFonts w:ascii="Arial Unicode MS" w:eastAsia="Arial Unicode MS" w:hAnsi="Arial Unicode MS" w:cs="Arial Unicode MS"/>
                <w:color w:val="000000" w:themeColor="text1"/>
                <w:sz w:val="24"/>
                <w:szCs w:val="24"/>
                <w:lang w:val="ka-GE"/>
              </w:rPr>
              <w:t xml:space="preserve"> და მე-2</w:t>
            </w:r>
            <w:r w:rsidRPr="00450781">
              <w:rPr>
                <w:rFonts w:ascii="Arial Unicode MS" w:eastAsia="Arial Unicode MS" w:hAnsi="Arial Unicode MS" w:cs="Arial Unicode MS"/>
                <w:color w:val="000000" w:themeColor="text1"/>
                <w:sz w:val="24"/>
                <w:szCs w:val="24"/>
              </w:rPr>
              <w:t xml:space="preserve"> პუნქტ</w:t>
            </w:r>
            <w:r w:rsidR="008F5DF6" w:rsidRPr="00450781">
              <w:rPr>
                <w:rFonts w:ascii="Arial Unicode MS" w:eastAsia="Arial Unicode MS" w:hAnsi="Arial Unicode MS" w:cs="Arial Unicode MS"/>
                <w:color w:val="000000" w:themeColor="text1"/>
                <w:sz w:val="24"/>
                <w:szCs w:val="24"/>
                <w:lang w:val="ka-GE"/>
              </w:rPr>
              <w:t>ებიდან</w:t>
            </w:r>
            <w:r w:rsidRPr="00450781">
              <w:rPr>
                <w:rFonts w:ascii="Arial Unicode MS" w:eastAsia="Arial Unicode MS" w:hAnsi="Arial Unicode MS" w:cs="Arial Unicode MS"/>
                <w:color w:val="000000" w:themeColor="text1"/>
                <w:sz w:val="24"/>
                <w:szCs w:val="24"/>
              </w:rPr>
              <w:t xml:space="preserve"> გამომდინარე საკუთრების უფლების შეზღუდვა სახეზეა.  კერძოდ სადავო ნორმებით დადგენილი შეზღუდვა, რომ სამინისტროს ნებართვის გარეშე შეუძლებელია ფერწერული ნამუშევრების ექსპორტირება, არ არის გამოსადეგი და აუცილებელი ლეგიტიმური მიზნის მისაღწევად და ასევე ირღვევა ბალანსი კერძო და საჯარო ინტერესებს შორის.</w:t>
            </w:r>
          </w:p>
          <w:p w14:paraId="07EC034F" w14:textId="77777777" w:rsidR="005E6511"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ამრიგად, სადავო ნორმებით დადგენილი რეგულირება ეწინააღმდეგება კონსტიტუციის მე-19 მუხლის პირველი და მეორე პუნქტით დადგენილ მოწესრიგებას და შესაბამისად უნდა გამოცხადდეს ძალადაკარგულად.</w:t>
            </w:r>
          </w:p>
          <w:p w14:paraId="38A6852C" w14:textId="77777777" w:rsidR="006E4FAB" w:rsidRPr="00450781" w:rsidRDefault="006E4FAB" w:rsidP="006E4FAB">
            <w:pPr>
              <w:spacing w:line="360" w:lineRule="auto"/>
              <w:ind w:firstLine="280"/>
              <w:jc w:val="both"/>
              <w:rPr>
                <w:rFonts w:ascii="Times New Roman" w:eastAsia="Times New Roman" w:hAnsi="Times New Roman" w:cs="Times New Roman"/>
                <w:color w:val="000000" w:themeColor="text1"/>
                <w:sz w:val="24"/>
                <w:szCs w:val="24"/>
              </w:rPr>
            </w:pPr>
          </w:p>
          <w:p w14:paraId="7296F89E" w14:textId="77777777" w:rsidR="0030650F" w:rsidRPr="00450781" w:rsidRDefault="0030650F" w:rsidP="006E4FAB">
            <w:pPr>
              <w:spacing w:line="360" w:lineRule="auto"/>
              <w:ind w:firstLine="280"/>
              <w:jc w:val="both"/>
              <w:rPr>
                <w:rFonts w:ascii="Times New Roman" w:eastAsia="Times New Roman" w:hAnsi="Times New Roman" w:cs="Times New Roman"/>
                <w:color w:val="000000" w:themeColor="text1"/>
                <w:sz w:val="24"/>
                <w:szCs w:val="24"/>
              </w:rPr>
            </w:pPr>
          </w:p>
          <w:p w14:paraId="1DC1307C" w14:textId="2B390D81" w:rsidR="0030650F" w:rsidRPr="00450781" w:rsidRDefault="005E313A" w:rsidP="005E313A">
            <w:pPr>
              <w:pStyle w:val="1"/>
              <w:spacing w:line="360" w:lineRule="auto"/>
              <w:jc w:val="center"/>
              <w:outlineLvl w:val="0"/>
              <w:rPr>
                <w:b/>
                <w:color w:val="000000" w:themeColor="text1"/>
                <w:sz w:val="24"/>
                <w:szCs w:val="24"/>
              </w:rPr>
            </w:pPr>
            <w:r w:rsidRPr="00450781">
              <w:rPr>
                <w:rFonts w:ascii="Arial Unicode MS" w:eastAsia="Arial Unicode MS" w:hAnsi="Arial Unicode MS" w:cs="Arial Unicode MS"/>
                <w:b/>
                <w:color w:val="000000" w:themeColor="text1"/>
                <w:sz w:val="24"/>
                <w:szCs w:val="24"/>
                <w:lang w:val="en-US"/>
              </w:rPr>
              <w:t xml:space="preserve">II </w:t>
            </w:r>
            <w:r w:rsidR="000236BB">
              <w:rPr>
                <w:rFonts w:ascii="Arial Unicode MS" w:eastAsia="Arial Unicode MS" w:hAnsi="Arial Unicode MS" w:cs="Arial Unicode MS"/>
                <w:b/>
                <w:color w:val="000000" w:themeColor="text1"/>
                <w:sz w:val="24"/>
                <w:szCs w:val="24"/>
                <w:lang w:val="en-US"/>
              </w:rPr>
              <w:t xml:space="preserve">- </w:t>
            </w:r>
            <w:r w:rsidR="0030650F" w:rsidRPr="00450781">
              <w:rPr>
                <w:rFonts w:ascii="Arial Unicode MS" w:eastAsia="Arial Unicode MS" w:hAnsi="Arial Unicode MS" w:cs="Arial Unicode MS"/>
                <w:b/>
                <w:color w:val="000000" w:themeColor="text1"/>
                <w:sz w:val="24"/>
                <w:szCs w:val="24"/>
                <w:lang w:val="ka-GE"/>
              </w:rPr>
              <w:t xml:space="preserve">სადავო ნორმები </w:t>
            </w:r>
            <w:r w:rsidR="0030650F" w:rsidRPr="00450781">
              <w:rPr>
                <w:rFonts w:ascii="Arial Unicode MS" w:eastAsia="Arial Unicode MS" w:hAnsi="Arial Unicode MS" w:cs="Arial Unicode MS"/>
                <w:b/>
                <w:color w:val="000000" w:themeColor="text1"/>
                <w:sz w:val="24"/>
                <w:szCs w:val="24"/>
              </w:rPr>
              <w:t>მეწარმეობის უფლებასთან მიმართებით</w:t>
            </w:r>
          </w:p>
          <w:p w14:paraId="23AE2D7A" w14:textId="1C46EF13" w:rsidR="00D66CFF" w:rsidRPr="00240B67" w:rsidRDefault="0030650F" w:rsidP="00240B67">
            <w:pPr>
              <w:spacing w:line="360" w:lineRule="auto"/>
              <w:jc w:val="both"/>
              <w:rPr>
                <w:rFonts w:ascii="Sylfaen" w:hAnsi="Sylfaen"/>
                <w:color w:val="000000"/>
                <w:sz w:val="24"/>
                <w:szCs w:val="24"/>
                <w:lang w:val="ka-GE"/>
              </w:rPr>
            </w:pPr>
            <w:r w:rsidRPr="00450781">
              <w:rPr>
                <w:rFonts w:ascii="Arial Unicode MS" w:eastAsia="Arial Unicode MS" w:hAnsi="Arial Unicode MS" w:cs="Arial Unicode MS"/>
                <w:b/>
                <w:color w:val="000000" w:themeColor="text1"/>
                <w:sz w:val="24"/>
                <w:szCs w:val="24"/>
              </w:rPr>
              <w:t xml:space="preserve">სადავო ნორმატიული აქტი: </w:t>
            </w:r>
            <w:r w:rsidR="00D66CFF" w:rsidRPr="00240B67">
              <w:rPr>
                <w:rFonts w:ascii="Sylfaen" w:hAnsi="Sylfaen"/>
                <w:color w:val="000000"/>
                <w:sz w:val="24"/>
                <w:szCs w:val="24"/>
                <w:lang w:val="ka-GE"/>
              </w:rPr>
              <w:t>საქართველოს კანონის „კულტურულ ფასეულობათა საქართველოდან გატანისა და საქართველოში შემოტანის შესახებ“ მე-12 მუხლის „ვ“ ქვეპუნქტი: „გასცემს კულტურული ფასეულობის საქართველოდან გატანაზე ან დროებით გატანაზე ნებართვას“.</w:t>
            </w:r>
          </w:p>
          <w:p w14:paraId="6298109E" w14:textId="77777777" w:rsidR="00D66CFF" w:rsidRPr="00240B67" w:rsidRDefault="00D66CFF" w:rsidP="00240B67">
            <w:pPr>
              <w:spacing w:line="360" w:lineRule="auto"/>
              <w:rPr>
                <w:rFonts w:ascii="Sylfaen" w:hAnsi="Sylfaen"/>
                <w:color w:val="000000"/>
                <w:sz w:val="24"/>
                <w:szCs w:val="24"/>
                <w:lang w:val="ka-GE"/>
              </w:rPr>
            </w:pPr>
            <w:r w:rsidRPr="00240B67">
              <w:rPr>
                <w:rFonts w:ascii="Sylfaen" w:hAnsi="Sylfaen"/>
                <w:color w:val="000000"/>
                <w:sz w:val="24"/>
                <w:szCs w:val="24"/>
                <w:lang w:val="ka-GE"/>
              </w:rPr>
              <w:t xml:space="preserve">საქართველოს კანონის „კულტურულ ფასეულობათა საქართველოდან გატანისა და საქართველოში შემოტანის შესახებ“ </w:t>
            </w:r>
            <w:r w:rsidRPr="00240B67">
              <w:rPr>
                <w:rFonts w:ascii="Sylfaen" w:hAnsi="Sylfaen"/>
                <w:color w:val="000000"/>
                <w:sz w:val="24"/>
                <w:szCs w:val="24"/>
              </w:rPr>
              <w:t>28-</w:t>
            </w:r>
            <w:r w:rsidRPr="00240B67">
              <w:rPr>
                <w:rFonts w:ascii="Sylfaen" w:hAnsi="Sylfaen"/>
                <w:color w:val="000000"/>
                <w:sz w:val="24"/>
                <w:szCs w:val="24"/>
                <w:lang w:val="ka-GE"/>
              </w:rPr>
              <w:t>ე მუხლის პირველი, მე-2, მე-3 და მე-5 პუნქტები:</w:t>
            </w:r>
          </w:p>
          <w:p w14:paraId="7EC27940" w14:textId="77777777" w:rsidR="00D66CFF" w:rsidRPr="00240B67" w:rsidRDefault="00D66CFF" w:rsidP="00240B67">
            <w:pPr>
              <w:spacing w:line="360" w:lineRule="auto"/>
              <w:rPr>
                <w:rFonts w:ascii="Sylfaen" w:hAnsi="Sylfaen"/>
                <w:color w:val="000000"/>
                <w:sz w:val="24"/>
                <w:szCs w:val="24"/>
                <w:lang w:val="ka-GE"/>
              </w:rPr>
            </w:pPr>
          </w:p>
          <w:p w14:paraId="05B2961F" w14:textId="77777777" w:rsidR="00D66CFF" w:rsidRPr="00240B67" w:rsidRDefault="00D66CFF" w:rsidP="00240B67">
            <w:pPr>
              <w:spacing w:line="360" w:lineRule="auto"/>
              <w:jc w:val="both"/>
              <w:rPr>
                <w:rFonts w:ascii="Sylfaen" w:hAnsi="Sylfaen"/>
                <w:color w:val="000000"/>
                <w:sz w:val="24"/>
                <w:szCs w:val="24"/>
                <w:lang w:val="ka-GE"/>
              </w:rPr>
            </w:pPr>
            <w:r w:rsidRPr="00240B67">
              <w:rPr>
                <w:rFonts w:ascii="Sylfaen" w:hAnsi="Sylfaen"/>
                <w:color w:val="000000"/>
                <w:sz w:val="24"/>
                <w:szCs w:val="24"/>
                <w:lang w:val="ka-GE"/>
              </w:rPr>
              <w:t>„1. კულტურული ფასეულობის საქართველოდან გატანაზე ან დროებით გატანაზე ნებართვას გასცემს სამინისტრო.</w:t>
            </w:r>
          </w:p>
          <w:p w14:paraId="2F35DF21" w14:textId="77777777" w:rsidR="00D66CFF" w:rsidRPr="00240B67" w:rsidRDefault="00D66CFF" w:rsidP="00240B67">
            <w:pPr>
              <w:spacing w:line="360" w:lineRule="auto"/>
              <w:jc w:val="both"/>
              <w:rPr>
                <w:rFonts w:ascii="Sylfaen" w:hAnsi="Sylfaen"/>
                <w:color w:val="000000"/>
                <w:sz w:val="24"/>
                <w:szCs w:val="24"/>
                <w:lang w:val="ka-GE"/>
              </w:rPr>
            </w:pPr>
            <w:r w:rsidRPr="00240B67">
              <w:rPr>
                <w:rFonts w:ascii="Sylfaen" w:hAnsi="Sylfaen"/>
                <w:color w:val="000000"/>
                <w:sz w:val="24"/>
                <w:szCs w:val="24"/>
                <w:lang w:val="ka-GE"/>
              </w:rPr>
              <w:t>2.კულტურული ფასეულობის საქართველოდან გატანასა და დროებით გატანაზე ნებართვა ამ ფასეულობის საქართველოს საბაჟო და სახელმწიფო საზღვარზე გატანის საფუძველია.</w:t>
            </w:r>
          </w:p>
          <w:p w14:paraId="40BDD3D9" w14:textId="77777777" w:rsidR="00D66CFF" w:rsidRPr="00240B67" w:rsidRDefault="00D66CFF" w:rsidP="00240B67">
            <w:pPr>
              <w:spacing w:line="360" w:lineRule="auto"/>
              <w:jc w:val="both"/>
              <w:rPr>
                <w:rFonts w:ascii="Sylfaen" w:hAnsi="Sylfaen"/>
                <w:color w:val="000000"/>
                <w:sz w:val="24"/>
                <w:szCs w:val="24"/>
                <w:lang w:val="ka-GE"/>
              </w:rPr>
            </w:pPr>
            <w:r w:rsidRPr="00240B67">
              <w:rPr>
                <w:rFonts w:ascii="Sylfaen" w:hAnsi="Sylfaen"/>
                <w:color w:val="000000"/>
                <w:sz w:val="24"/>
                <w:szCs w:val="24"/>
                <w:lang w:val="ka-GE"/>
              </w:rPr>
              <w:lastRenderedPageBreak/>
              <w:t>3.საქართველოში დადგენილია კულტურული ფასეულობის საქართველოდან გატანაზე ან დროებით გატანაზე ნებართვის ერთიანი ფორმა, რომელსაც ამტკიცებს სამინისტრო.</w:t>
            </w:r>
          </w:p>
          <w:p w14:paraId="4D750406" w14:textId="77777777" w:rsidR="00D66CFF" w:rsidRPr="00240B67" w:rsidRDefault="00D66CFF" w:rsidP="00240B67">
            <w:pPr>
              <w:spacing w:line="360" w:lineRule="auto"/>
              <w:jc w:val="both"/>
              <w:rPr>
                <w:rFonts w:ascii="Sylfaen" w:hAnsi="Sylfaen"/>
                <w:color w:val="000000"/>
                <w:sz w:val="24"/>
                <w:szCs w:val="24"/>
                <w:lang w:val="ka-GE"/>
              </w:rPr>
            </w:pPr>
            <w:r w:rsidRPr="00240B67">
              <w:rPr>
                <w:rFonts w:ascii="Sylfaen" w:hAnsi="Sylfaen"/>
                <w:color w:val="000000"/>
                <w:sz w:val="24"/>
                <w:szCs w:val="24"/>
                <w:lang w:val="ka-GE"/>
              </w:rPr>
              <w:t>5.ნებართვა ერთჯერადია და მისი მოქმედების ვადაა 3 თვე.“</w:t>
            </w:r>
          </w:p>
          <w:p w14:paraId="699CE3B5" w14:textId="0E9DFE4E" w:rsidR="0030650F" w:rsidRPr="00240B67" w:rsidRDefault="0030650F" w:rsidP="00240B67">
            <w:pPr>
              <w:spacing w:line="360" w:lineRule="auto"/>
              <w:jc w:val="both"/>
              <w:rPr>
                <w:rFonts w:ascii="Arial Unicode MS" w:eastAsia="Arial Unicode MS" w:hAnsi="Arial Unicode MS" w:cs="Arial Unicode MS"/>
                <w:color w:val="000000" w:themeColor="text1"/>
                <w:sz w:val="24"/>
                <w:szCs w:val="24"/>
              </w:rPr>
            </w:pPr>
          </w:p>
          <w:p w14:paraId="1F833301" w14:textId="2298968E" w:rsidR="00D66CFF" w:rsidRPr="00240B67" w:rsidRDefault="00D66CFF" w:rsidP="00240B67">
            <w:pPr>
              <w:spacing w:line="360" w:lineRule="auto"/>
              <w:jc w:val="both"/>
              <w:rPr>
                <w:rFonts w:ascii="Sylfaen" w:hAnsi="Sylfaen"/>
                <w:sz w:val="24"/>
                <w:szCs w:val="24"/>
                <w:lang w:val="ka-GE"/>
              </w:rPr>
            </w:pPr>
            <w:r w:rsidRPr="00240B67">
              <w:rPr>
                <w:rFonts w:ascii="Sylfaen" w:hAnsi="Sylfaen"/>
                <w:sz w:val="24"/>
                <w:szCs w:val="24"/>
              </w:rPr>
              <w:t>N</w:t>
            </w:r>
            <w:r w:rsidRPr="00240B67">
              <w:rPr>
                <w:rFonts w:ascii="Sylfaen" w:hAnsi="Sylfaen"/>
                <w:sz w:val="24"/>
                <w:szCs w:val="24"/>
                <w:lang w:val="ka-GE"/>
              </w:rPr>
              <w:t>05/63 ბრძანების</w:t>
            </w:r>
            <w:r w:rsidRPr="00240B67">
              <w:rPr>
                <w:rFonts w:ascii="Sylfaen" w:hAnsi="Sylfaen"/>
                <w:sz w:val="24"/>
                <w:szCs w:val="24"/>
              </w:rPr>
              <w:t xml:space="preserve"> </w:t>
            </w:r>
            <w:r w:rsidRPr="00240B67">
              <w:rPr>
                <w:rFonts w:ascii="Sylfaen" w:hAnsi="Sylfaen"/>
                <w:sz w:val="24"/>
                <w:szCs w:val="24"/>
                <w:lang w:val="ka-GE"/>
              </w:rPr>
              <w:t>პირველი მუხლის პირველი პუნქტის სიტყვები: „კულტურული ფასეულობის საქართველოს საბაჟო და სახელმწიფო საზღვარზე გატანის საფუძველს წარმოადგენს კულტურულ ფასეულობათა საქართველოდან გატანის ან დროებით გატანის სანებართვო მოწმობა“.</w:t>
            </w:r>
          </w:p>
          <w:p w14:paraId="52D47EFB" w14:textId="0B43D93E" w:rsidR="00240B67" w:rsidRPr="00240B67" w:rsidRDefault="00240B67" w:rsidP="00240B67">
            <w:pPr>
              <w:spacing w:line="360" w:lineRule="auto"/>
              <w:jc w:val="both"/>
              <w:rPr>
                <w:rFonts w:ascii="Sylfaen" w:hAnsi="Sylfaen"/>
                <w:sz w:val="24"/>
                <w:szCs w:val="24"/>
                <w:lang w:val="ka-GE"/>
              </w:rPr>
            </w:pPr>
          </w:p>
          <w:p w14:paraId="2C151EF2" w14:textId="23BF3A28" w:rsidR="00240B67" w:rsidRPr="00240B67" w:rsidRDefault="00240B67" w:rsidP="00240B67">
            <w:pPr>
              <w:spacing w:line="360" w:lineRule="auto"/>
              <w:jc w:val="both"/>
              <w:rPr>
                <w:rFonts w:ascii="Sylfaen" w:hAnsi="Sylfaen"/>
                <w:sz w:val="24"/>
                <w:szCs w:val="24"/>
                <w:lang w:val="ka-GE"/>
              </w:rPr>
            </w:pPr>
            <w:r w:rsidRPr="00240B67">
              <w:rPr>
                <w:rFonts w:ascii="Sylfaen" w:hAnsi="Sylfaen"/>
                <w:sz w:val="24"/>
                <w:szCs w:val="24"/>
              </w:rPr>
              <w:t>N</w:t>
            </w:r>
            <w:r w:rsidRPr="00240B67">
              <w:rPr>
                <w:rFonts w:ascii="Sylfaen" w:hAnsi="Sylfaen"/>
                <w:sz w:val="24"/>
                <w:szCs w:val="24"/>
                <w:lang w:val="ka-GE"/>
              </w:rPr>
              <w:t>05/63 ბრძანების პირველი მუხლის მე-3 პუნქტი: „კულტურული ფასეულობის საქართველოდან გატანის ან დროებით გატანის სანებართვო მოწმობას გასცემს საქართველოს კულტურისა და ძეგლთა დაცვის სამინისტროს მმართველობის სფეროში არსებული საჯარო სამართლის იურიდიული პირი - საქართველოს კულტურული მემკვიდრეობის დაცვის ეროვნული სააგენტო (შემდგომში - ეროვნული სააგენტო).“</w:t>
            </w:r>
          </w:p>
          <w:p w14:paraId="44F1CCDB" w14:textId="77777777" w:rsidR="00240B67" w:rsidRDefault="00240B67" w:rsidP="00D66CFF">
            <w:pPr>
              <w:jc w:val="both"/>
              <w:rPr>
                <w:rFonts w:ascii="Sylfaen" w:hAnsi="Sylfaen"/>
                <w:lang w:val="ka-GE"/>
              </w:rPr>
            </w:pPr>
          </w:p>
          <w:p w14:paraId="0CCDEE57" w14:textId="0FF76229" w:rsidR="00B62AC7" w:rsidRPr="00B62AC7" w:rsidRDefault="00B62AC7" w:rsidP="00B62AC7">
            <w:pPr>
              <w:spacing w:line="360" w:lineRule="auto"/>
              <w:jc w:val="both"/>
              <w:rPr>
                <w:rFonts w:ascii="Sylfaen" w:hAnsi="Sylfaen"/>
                <w:sz w:val="24"/>
                <w:szCs w:val="24"/>
                <w:lang w:val="ka-GE"/>
              </w:rPr>
            </w:pPr>
            <w:r w:rsidRPr="00B62AC7">
              <w:rPr>
                <w:rFonts w:ascii="Sylfaen" w:hAnsi="Sylfaen"/>
                <w:sz w:val="24"/>
                <w:szCs w:val="24"/>
              </w:rPr>
              <w:t>N</w:t>
            </w:r>
            <w:r w:rsidRPr="00B62AC7">
              <w:rPr>
                <w:rFonts w:ascii="Sylfaen" w:hAnsi="Sylfaen"/>
                <w:sz w:val="24"/>
                <w:szCs w:val="24"/>
                <w:lang w:val="ka-GE"/>
              </w:rPr>
              <w:t>05/63 ბრძანების  მე-2 მუხლის პირველი და მე-2 პუნქტები:</w:t>
            </w:r>
          </w:p>
          <w:p w14:paraId="533D40F1" w14:textId="77777777" w:rsidR="00B62AC7" w:rsidRPr="00B62AC7" w:rsidRDefault="00B62AC7" w:rsidP="00B62AC7">
            <w:pPr>
              <w:spacing w:line="360" w:lineRule="auto"/>
              <w:ind w:right="168"/>
              <w:jc w:val="both"/>
              <w:rPr>
                <w:rFonts w:ascii="Sylfaen" w:hAnsi="Sylfaen"/>
                <w:color w:val="000000"/>
                <w:sz w:val="24"/>
                <w:szCs w:val="24"/>
                <w:lang w:val="ka-GE"/>
              </w:rPr>
            </w:pPr>
            <w:r w:rsidRPr="00B62AC7">
              <w:rPr>
                <w:rFonts w:ascii="Sylfaen" w:hAnsi="Sylfaen"/>
                <w:color w:val="000000"/>
                <w:sz w:val="24"/>
                <w:szCs w:val="24"/>
                <w:lang w:val="ka-GE"/>
              </w:rPr>
              <w:t xml:space="preserve">„1.კულტურული ფასეულობის საქართველოდან გატანის ან დროებით გატანის სანებართვო მოწმობის გაცემის საფუძველს წამოადგენს ფიზიკური ან იურიდიული პირის წერილობითი განცხადება, რომელიც წარედგინება ეროვნულ სააგენტოს. </w:t>
            </w:r>
          </w:p>
          <w:p w14:paraId="6FF1465F"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lang w:val="ka-GE"/>
              </w:rPr>
              <w:t>2.სანებართვო მოწმობის მოთხოვნის შესახებ განცხადებას თან უნდა ერთვოდეს:</w:t>
            </w:r>
          </w:p>
          <w:p w14:paraId="1625AF23"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lang w:val="ka-GE"/>
              </w:rPr>
              <w:t>ა) გასატანი კულტურული ფასეულობის 3 ფერადი ფოტოსურათი (ზომით 9</w:t>
            </w:r>
            <w:r w:rsidRPr="00B62AC7">
              <w:rPr>
                <w:rFonts w:ascii="Sylfaen" w:hAnsi="Sylfaen"/>
                <w:sz w:val="24"/>
                <w:szCs w:val="24"/>
              </w:rPr>
              <w:t>x</w:t>
            </w:r>
            <w:r w:rsidRPr="00B62AC7">
              <w:rPr>
                <w:rFonts w:ascii="Sylfaen" w:hAnsi="Sylfaen"/>
                <w:sz w:val="24"/>
                <w:szCs w:val="24"/>
                <w:lang w:val="ka-GE"/>
              </w:rPr>
              <w:t>13 სმ);</w:t>
            </w:r>
          </w:p>
          <w:p w14:paraId="3EBC98AC"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lang w:val="ka-GE"/>
              </w:rPr>
              <w:t>ბ) კულტურული ფასეულობის გამტანი პირის პირადობის დამადასტურებელი მოწმობის ან პასპორტის ქსეროასლი;</w:t>
            </w:r>
          </w:p>
          <w:p w14:paraId="6439D8D9"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lang w:val="ka-GE"/>
              </w:rPr>
              <w:t>გ) ბეჭდური გამოცემის შემთხვევაში განაცხადს თან უნდა ერთვოდეს ბეჭდური გამოცემის სატიტულო გვერდის ქსეროასლი;</w:t>
            </w:r>
          </w:p>
          <w:p w14:paraId="1A40D8EC"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lang w:val="ka-GE"/>
              </w:rPr>
              <w:t>დ) კულტურული ფასეულობების სიმრავლის შემთხვევაში, განაცხადს თან უნდა ერთვოდეს ჩამონათვალი (2 ეგზ.);</w:t>
            </w:r>
          </w:p>
          <w:p w14:paraId="44CE9247"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lang w:val="ka-GE"/>
              </w:rPr>
              <w:lastRenderedPageBreak/>
              <w:t>ე) იმ შემთხვევაში, თუ ფოტოსურათით შეუძლებელია კუტურული ფასეულობის შესრულების პერიოდის, მასალის ან იდენტიფიკაციისათვის საჭირო სხვა მონაცემების დადგენა, განმცხადებელი ვალდებულია ეროვნული სააგენტოს მოთხოვნის შემთხვევაში, გასატანი კულტურული ფასეულობა წარადგინოს ეროვნულ სააგენტოში.</w:t>
            </w:r>
          </w:p>
          <w:p w14:paraId="43CE7EA4" w14:textId="77777777" w:rsidR="00B62AC7" w:rsidRPr="00B62AC7" w:rsidRDefault="00B62AC7" w:rsidP="00B62AC7">
            <w:pPr>
              <w:spacing w:line="360" w:lineRule="auto"/>
              <w:rPr>
                <w:sz w:val="24"/>
                <w:szCs w:val="24"/>
                <w:lang w:val="ka-GE"/>
              </w:rPr>
            </w:pPr>
          </w:p>
          <w:p w14:paraId="63DD330A" w14:textId="77777777" w:rsidR="00B62AC7" w:rsidRPr="00B62AC7" w:rsidRDefault="00B62AC7" w:rsidP="00B62AC7">
            <w:pPr>
              <w:spacing w:line="360" w:lineRule="auto"/>
              <w:rPr>
                <w:sz w:val="24"/>
                <w:szCs w:val="24"/>
                <w:lang w:val="ka-GE"/>
              </w:rPr>
            </w:pPr>
          </w:p>
          <w:p w14:paraId="37FC0231"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rPr>
              <w:t>N</w:t>
            </w:r>
            <w:r w:rsidRPr="00B62AC7">
              <w:rPr>
                <w:rFonts w:ascii="Sylfaen" w:hAnsi="Sylfaen"/>
                <w:sz w:val="24"/>
                <w:szCs w:val="24"/>
                <w:lang w:val="ka-GE"/>
              </w:rPr>
              <w:t>05/63 ბრძანების   მე-2 მუხლის მე-14 პუნქტი:</w:t>
            </w:r>
          </w:p>
          <w:p w14:paraId="59ECD96E" w14:textId="77777777" w:rsidR="00B62AC7" w:rsidRPr="00B62AC7" w:rsidRDefault="00B62AC7" w:rsidP="00B62AC7">
            <w:pPr>
              <w:spacing w:line="360" w:lineRule="auto"/>
              <w:ind w:right="168"/>
              <w:jc w:val="both"/>
              <w:rPr>
                <w:rFonts w:ascii="Sylfaen" w:hAnsi="Sylfaen"/>
                <w:sz w:val="24"/>
                <w:szCs w:val="24"/>
                <w:lang w:val="ka-GE"/>
              </w:rPr>
            </w:pPr>
            <w:r w:rsidRPr="00B62AC7">
              <w:rPr>
                <w:rFonts w:ascii="Sylfaen" w:hAnsi="Sylfaen"/>
                <w:sz w:val="24"/>
                <w:szCs w:val="24"/>
                <w:lang w:val="ka-GE"/>
              </w:rPr>
              <w:t xml:space="preserve">„თანამედროვე კულტურული ფასეულობის გატანაზე ეროვნული სააგენტო გადაწყვეტილებას იღებს განცხადების შეტანიდან არაუგვიანეს 20 სამუშაო დღის ვადაში“. </w:t>
            </w:r>
          </w:p>
          <w:p w14:paraId="26DB398C" w14:textId="77777777" w:rsidR="00CF4EEA" w:rsidRPr="00450781" w:rsidRDefault="00CF4EEA" w:rsidP="0030650F">
            <w:pPr>
              <w:spacing w:line="360" w:lineRule="auto"/>
              <w:jc w:val="both"/>
              <w:rPr>
                <w:color w:val="000000" w:themeColor="text1"/>
                <w:sz w:val="24"/>
                <w:szCs w:val="24"/>
              </w:rPr>
            </w:pPr>
          </w:p>
          <w:p w14:paraId="42D89190" w14:textId="04F4CED1" w:rsidR="0030650F" w:rsidRPr="00450781" w:rsidRDefault="0030650F" w:rsidP="0030650F">
            <w:pPr>
              <w:spacing w:line="360" w:lineRule="auto"/>
              <w:ind w:firstLine="720"/>
              <w:jc w:val="both"/>
              <w:rPr>
                <w:color w:val="000000" w:themeColor="text1"/>
                <w:sz w:val="24"/>
                <w:szCs w:val="24"/>
              </w:rPr>
            </w:pPr>
            <w:r w:rsidRPr="00450781">
              <w:rPr>
                <w:rFonts w:ascii="Arial Unicode MS" w:eastAsia="Arial Unicode MS" w:hAnsi="Arial Unicode MS" w:cs="Arial Unicode MS"/>
                <w:b/>
                <w:color w:val="000000" w:themeColor="text1"/>
                <w:sz w:val="24"/>
                <w:szCs w:val="24"/>
              </w:rPr>
              <w:t xml:space="preserve">საქართველოს კონსტიტუციის დებულება: </w:t>
            </w:r>
            <w:r w:rsidRPr="00450781">
              <w:rPr>
                <w:rFonts w:ascii="Arial Unicode MS" w:eastAsia="Arial Unicode MS" w:hAnsi="Arial Unicode MS" w:cs="Arial Unicode MS"/>
                <w:color w:val="000000" w:themeColor="text1"/>
                <w:sz w:val="24"/>
                <w:szCs w:val="24"/>
              </w:rPr>
              <w:t>საქართველოს კონსტიტუციის 26-ე მუხლის მე-4 პუნქტი</w:t>
            </w:r>
            <w:r w:rsidR="006A0837" w:rsidRPr="00450781">
              <w:rPr>
                <w:rFonts w:ascii="Arial Unicode MS" w:eastAsia="Arial Unicode MS" w:hAnsi="Arial Unicode MS" w:cs="Arial Unicode MS"/>
                <w:color w:val="000000" w:themeColor="text1"/>
                <w:sz w:val="24"/>
                <w:szCs w:val="24"/>
                <w:lang w:val="ka-GE"/>
              </w:rPr>
              <w:t>ს პირველ წინადადებასთან მიმართებით</w:t>
            </w:r>
            <w:r w:rsidRPr="00450781">
              <w:rPr>
                <w:rFonts w:ascii="Arial Unicode MS" w:eastAsia="Arial Unicode MS" w:hAnsi="Arial Unicode MS" w:cs="Arial Unicode MS"/>
                <w:color w:val="000000" w:themeColor="text1"/>
                <w:sz w:val="24"/>
                <w:szCs w:val="24"/>
              </w:rPr>
              <w:t>, რომლის თანახმადაც, მეწარმეობის თავისუფლება უზრუნველყოფილია.</w:t>
            </w:r>
          </w:p>
          <w:p w14:paraId="7909B1D8" w14:textId="77777777" w:rsidR="0030650F" w:rsidRPr="00450781" w:rsidRDefault="0030650F" w:rsidP="006E4FAB">
            <w:pPr>
              <w:spacing w:line="360" w:lineRule="auto"/>
              <w:ind w:firstLine="280"/>
              <w:jc w:val="both"/>
              <w:rPr>
                <w:rFonts w:ascii="Times New Roman" w:eastAsia="Times New Roman" w:hAnsi="Times New Roman" w:cs="Times New Roman"/>
                <w:color w:val="000000" w:themeColor="text1"/>
                <w:sz w:val="24"/>
                <w:szCs w:val="24"/>
              </w:rPr>
            </w:pPr>
          </w:p>
          <w:p w14:paraId="79EDFC1D" w14:textId="77777777" w:rsidR="002F5715" w:rsidRPr="00450781"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r w:rsidRPr="00450781">
              <w:rPr>
                <w:rFonts w:ascii="Arial Unicode MS" w:eastAsia="Arial Unicode MS" w:hAnsi="Arial Unicode MS" w:cs="Arial Unicode MS"/>
                <w:b/>
                <w:color w:val="000000" w:themeColor="text1"/>
                <w:sz w:val="24"/>
                <w:szCs w:val="24"/>
              </w:rPr>
              <w:t>სადავო ნორმების შინაარსი</w:t>
            </w:r>
          </w:p>
          <w:p w14:paraId="39EDD0E2" w14:textId="77777777"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კულტურულ ფასეულობათა საქართველოდან გატანისა და საქართველოში შემოტანის შესახებ კანონის მე-12 მუხლის „ვ“ ქვეპუნქტის თანახმად სამინისტრო გასცემს კულტურული ფასეულობის საქართველოდან გატანაზე ან დროებით გატანაზე ნებართვას. ამავე კანონის 28-ე მუხლის მე-3 ნაწილის თანახმად კი საქართველოში დადგენილია კულტურული ფასეულობის საქართველოდან გატანაზე ან დროებით გატანაზე ნებართვის ერთიანი ფორმა, რომელსაც ამტკიცებს სამინისტრო. </w:t>
            </w:r>
          </w:p>
          <w:p w14:paraId="73733AC0" w14:textId="25E4139F"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სადავო ნორმებიდან გამომდინარეობს, რომ სავალდებულოა საქართველოს საზღვრებს გარეთ კულტურული ფასეულობის გატანისას ნებართვის მიღება და რომ ამ ნებართვას გასცემს სამინისტრო. </w:t>
            </w:r>
          </w:p>
          <w:p w14:paraId="26A1D0FC" w14:textId="43D99AF2"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აღნიშნული ნორმები</w:t>
            </w:r>
            <w:r w:rsidR="00BF33D5">
              <w:rPr>
                <w:rFonts w:ascii="Arial Unicode MS" w:eastAsia="Arial Unicode MS" w:hAnsi="Arial Unicode MS" w:cs="Arial Unicode MS"/>
                <w:color w:val="000000" w:themeColor="text1"/>
                <w:sz w:val="24"/>
                <w:szCs w:val="24"/>
                <w:lang w:val="ka-GE"/>
              </w:rPr>
              <w:t>თ</w:t>
            </w:r>
            <w:r w:rsidRPr="00450781">
              <w:rPr>
                <w:rFonts w:ascii="Arial Unicode MS" w:eastAsia="Arial Unicode MS" w:hAnsi="Arial Unicode MS" w:cs="Arial Unicode MS"/>
                <w:color w:val="000000" w:themeColor="text1"/>
                <w:sz w:val="24"/>
                <w:szCs w:val="24"/>
              </w:rPr>
              <w:t xml:space="preserve"> </w:t>
            </w:r>
            <w:r w:rsidR="00FA1C3B" w:rsidRPr="00450781">
              <w:rPr>
                <w:rFonts w:ascii="Arial Unicode MS" w:eastAsia="Arial Unicode MS" w:hAnsi="Arial Unicode MS" w:cs="Arial Unicode MS"/>
                <w:color w:val="000000" w:themeColor="text1"/>
                <w:sz w:val="24"/>
                <w:szCs w:val="24"/>
                <w:lang w:val="ka-GE"/>
              </w:rPr>
              <w:t xml:space="preserve">სახელმწიფოსგან </w:t>
            </w:r>
            <w:r w:rsidRPr="00450781">
              <w:rPr>
                <w:rFonts w:ascii="Arial Unicode MS" w:eastAsia="Arial Unicode MS" w:hAnsi="Arial Unicode MS" w:cs="Arial Unicode MS"/>
                <w:color w:val="000000" w:themeColor="text1"/>
                <w:sz w:val="24"/>
                <w:szCs w:val="24"/>
              </w:rPr>
              <w:t xml:space="preserve">ნებართვის გარეშე პირს ეზღუდება კულტურული ფასეულობის საქართველოდან გატანის უფლება. ეს შეზღუდვა მოქმედებს ნებისმიერ პირზე, რომელიც შეიძენს </w:t>
            </w:r>
            <w:r w:rsidR="00091A58" w:rsidRPr="00450781">
              <w:rPr>
                <w:rFonts w:ascii="Arial Unicode MS" w:eastAsia="Arial Unicode MS" w:hAnsi="Arial Unicode MS" w:cs="Arial Unicode MS"/>
                <w:color w:val="000000" w:themeColor="text1"/>
                <w:sz w:val="24"/>
                <w:szCs w:val="24"/>
                <w:lang w:val="ka-GE"/>
              </w:rPr>
              <w:t xml:space="preserve">ან უკვე ფლობს </w:t>
            </w:r>
            <w:r w:rsidRPr="00450781">
              <w:rPr>
                <w:rFonts w:ascii="Arial Unicode MS" w:eastAsia="Arial Unicode MS" w:hAnsi="Arial Unicode MS" w:cs="Arial Unicode MS"/>
                <w:color w:val="000000" w:themeColor="text1"/>
                <w:sz w:val="24"/>
                <w:szCs w:val="24"/>
              </w:rPr>
              <w:t>ფერწერულ ნამუშევარს და სურს მისი საქართველოს საზღვრებს გარეთ გატანა. სადავო რეგულირება წარ</w:t>
            </w:r>
            <w:r w:rsidR="00FA1C3B" w:rsidRPr="00450781">
              <w:rPr>
                <w:rFonts w:ascii="Arial Unicode MS" w:eastAsia="Arial Unicode MS" w:hAnsi="Arial Unicode MS" w:cs="Arial Unicode MS"/>
                <w:color w:val="000000" w:themeColor="text1"/>
                <w:sz w:val="24"/>
                <w:szCs w:val="24"/>
                <w:lang w:val="ka-GE"/>
              </w:rPr>
              <w:t>მ</w:t>
            </w:r>
            <w:r w:rsidRPr="00450781">
              <w:rPr>
                <w:rFonts w:ascii="Arial Unicode MS" w:eastAsia="Arial Unicode MS" w:hAnsi="Arial Unicode MS" w:cs="Arial Unicode MS"/>
                <w:color w:val="000000" w:themeColor="text1"/>
                <w:sz w:val="24"/>
                <w:szCs w:val="24"/>
              </w:rPr>
              <w:t>ოადგენს ერთგვარ ბარიერს და დამაბრკოლებელია იმ პირებისთვის</w:t>
            </w:r>
            <w:r w:rsidR="00E11BF3" w:rsidRPr="00450781">
              <w:rPr>
                <w:rFonts w:ascii="Arial Unicode MS" w:eastAsia="Arial Unicode MS" w:hAnsi="Arial Unicode MS" w:cs="Arial Unicode MS"/>
                <w:color w:val="000000" w:themeColor="text1"/>
                <w:sz w:val="24"/>
                <w:szCs w:val="24"/>
                <w:lang w:val="ka-GE"/>
              </w:rPr>
              <w:t>აც</w:t>
            </w:r>
            <w:r w:rsidRPr="00450781">
              <w:rPr>
                <w:rFonts w:ascii="Arial Unicode MS" w:eastAsia="Arial Unicode MS" w:hAnsi="Arial Unicode MS" w:cs="Arial Unicode MS"/>
                <w:color w:val="000000" w:themeColor="text1"/>
                <w:sz w:val="24"/>
                <w:szCs w:val="24"/>
              </w:rPr>
              <w:t xml:space="preserve">, ვისაც ქვეყნის დაუყოვნებლივ დატოვება სურს. </w:t>
            </w:r>
          </w:p>
          <w:p w14:paraId="28DB297E" w14:textId="0385E126" w:rsidR="002F5715" w:rsidRPr="00450781" w:rsidRDefault="002F5715" w:rsidP="002F5715">
            <w:pPr>
              <w:spacing w:line="360" w:lineRule="auto"/>
              <w:ind w:firstLine="280"/>
              <w:jc w:val="both"/>
              <w:rPr>
                <w:rFonts w:ascii="Arial Unicode MS" w:eastAsia="Arial Unicode MS" w:hAnsi="Arial Unicode MS" w:cs="Arial Unicode MS"/>
                <w:color w:val="000000" w:themeColor="text1"/>
                <w:sz w:val="24"/>
                <w:szCs w:val="24"/>
                <w:lang w:val="ka-GE"/>
              </w:rPr>
            </w:pPr>
            <w:r w:rsidRPr="00450781">
              <w:rPr>
                <w:rFonts w:ascii="Arial Unicode MS" w:eastAsia="Arial Unicode MS" w:hAnsi="Arial Unicode MS" w:cs="Arial Unicode MS"/>
                <w:color w:val="000000" w:themeColor="text1"/>
                <w:sz w:val="24"/>
                <w:szCs w:val="24"/>
              </w:rPr>
              <w:t>პირი რომელიც ნამუშევრის ავტორისგან შეიძენს კულტურულ ფასეულობას ვერ მოახერხებს დაუყოვნებლივ დატოვოს ქვეყნის საზღვრები და ისარგებლოს თავისი საკუთრებით საქართ</w:t>
            </w:r>
            <w:r w:rsidR="009D7EC4" w:rsidRPr="00450781">
              <w:rPr>
                <w:rFonts w:ascii="Arial Unicode MS" w:eastAsia="Arial Unicode MS" w:hAnsi="Arial Unicode MS" w:cs="Arial Unicode MS"/>
                <w:color w:val="000000" w:themeColor="text1"/>
                <w:sz w:val="24"/>
                <w:szCs w:val="24"/>
                <w:lang w:val="ka-GE"/>
              </w:rPr>
              <w:t>ვ</w:t>
            </w:r>
            <w:r w:rsidRPr="00450781">
              <w:rPr>
                <w:rFonts w:ascii="Arial Unicode MS" w:eastAsia="Arial Unicode MS" w:hAnsi="Arial Unicode MS" w:cs="Arial Unicode MS"/>
                <w:color w:val="000000" w:themeColor="text1"/>
                <w:sz w:val="24"/>
                <w:szCs w:val="24"/>
              </w:rPr>
              <w:t xml:space="preserve">ელოს საზღვრებს გარეთაც </w:t>
            </w:r>
            <w:r w:rsidR="00BF33D5">
              <w:rPr>
                <w:rFonts w:ascii="Arial Unicode MS" w:eastAsia="Arial Unicode MS" w:hAnsi="Arial Unicode MS" w:cs="Arial Unicode MS"/>
                <w:color w:val="000000" w:themeColor="text1"/>
                <w:sz w:val="24"/>
                <w:szCs w:val="24"/>
                <w:lang w:val="ka-GE"/>
              </w:rPr>
              <w:t xml:space="preserve">სახელმწიფოს </w:t>
            </w:r>
            <w:r w:rsidRPr="00450781">
              <w:rPr>
                <w:rFonts w:ascii="Arial Unicode MS" w:eastAsia="Arial Unicode MS" w:hAnsi="Arial Unicode MS" w:cs="Arial Unicode MS"/>
                <w:color w:val="000000" w:themeColor="text1"/>
                <w:sz w:val="24"/>
                <w:szCs w:val="24"/>
              </w:rPr>
              <w:t xml:space="preserve">ნებართვის გარეშე. ეს დაბრკოლება ხდება პირებისთვის ინტერესის შემცირების მიზეზი, რადგან პროცედურული ხარჯებისა და ზოგადად ამ პროცესის ხანგრძლივობის გამო მათ არ უღირთ </w:t>
            </w:r>
            <w:r w:rsidR="008E0E36" w:rsidRPr="00450781">
              <w:rPr>
                <w:rFonts w:ascii="Arial Unicode MS" w:eastAsia="Arial Unicode MS" w:hAnsi="Arial Unicode MS" w:cs="Arial Unicode MS"/>
                <w:color w:val="000000" w:themeColor="text1"/>
                <w:sz w:val="24"/>
                <w:szCs w:val="24"/>
                <w:lang w:val="ka-GE"/>
              </w:rPr>
              <w:t>ნამუშევრის</w:t>
            </w:r>
            <w:r w:rsidRPr="00450781">
              <w:rPr>
                <w:rFonts w:ascii="Arial Unicode MS" w:eastAsia="Arial Unicode MS" w:hAnsi="Arial Unicode MS" w:cs="Arial Unicode MS"/>
                <w:color w:val="000000" w:themeColor="text1"/>
                <w:sz w:val="24"/>
                <w:szCs w:val="24"/>
              </w:rPr>
              <w:t xml:space="preserve"> შეძენა. </w:t>
            </w:r>
            <w:r w:rsidR="00863EF7">
              <w:rPr>
                <w:rFonts w:ascii="Arial Unicode MS" w:eastAsia="Arial Unicode MS" w:hAnsi="Arial Unicode MS" w:cs="Arial Unicode MS"/>
                <w:color w:val="000000" w:themeColor="text1"/>
                <w:sz w:val="24"/>
                <w:szCs w:val="24"/>
                <w:lang w:val="ka-GE"/>
              </w:rPr>
              <w:t xml:space="preserve">განსაკუთრებით მცირე ღირებულების ნახატებისთვის დაწესებული გადასახადი შეიძლება გახდეს შეძენის დამაბრკოლებელი ფაქტორი. </w:t>
            </w:r>
            <w:r w:rsidRPr="00450781">
              <w:rPr>
                <w:rFonts w:ascii="Arial Unicode MS" w:eastAsia="Arial Unicode MS" w:hAnsi="Arial Unicode MS" w:cs="Arial Unicode MS"/>
                <w:color w:val="000000" w:themeColor="text1"/>
                <w:sz w:val="24"/>
                <w:szCs w:val="24"/>
              </w:rPr>
              <w:t xml:space="preserve">„კულტურული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 დებულების მე-2 მუხლის მე-14 ნაწილის თანახმად თანამედროვე კულტურული ფასეულობის გატანაზე ეროვნული სააგენტო გადაწყვეტილებას იღებს განცხადების შეტანიდან არაუგვიანეს 20 სამუშაო დღის ვადაში. პირს, რომელსაც უწევს დაუყოვნებლივ დატოვოს საზღვრები ვერ შეძლებს თავისი ნების შესაბამისად ისარგებლოს საკუთარი ქონებით (ფერწერული ნაწარმოებით), რადგან სადავო ნორმებიდან გამომდინაარე სამინისტროსთვის მიმართვა და მისგან ნებართვის მიღებაა საჭირო. ეს პროცესი კი შესაძლოა 20 დღის განმავლობაში გაგრძელდეს. ეს პროცედურული </w:t>
            </w:r>
            <w:r w:rsidRPr="00450781">
              <w:rPr>
                <w:rFonts w:ascii="Arial Unicode MS" w:eastAsia="Arial Unicode MS" w:hAnsi="Arial Unicode MS" w:cs="Arial Unicode MS"/>
                <w:color w:val="000000" w:themeColor="text1"/>
                <w:sz w:val="24"/>
                <w:szCs w:val="24"/>
              </w:rPr>
              <w:lastRenderedPageBreak/>
              <w:t>დაბრკოლება მნიშვნელოვნად ამცირებს კულტურული ფასეულოებების ავტორების მეწარმეობის თვისუფლებას, რადგან მათი მომხმარებლების</w:t>
            </w:r>
            <w:r w:rsidR="009D7EC4" w:rsidRPr="00450781">
              <w:rPr>
                <w:rFonts w:ascii="Arial Unicode MS" w:eastAsia="Arial Unicode MS" w:hAnsi="Arial Unicode MS" w:cs="Arial Unicode MS"/>
                <w:color w:val="000000" w:themeColor="text1"/>
                <w:sz w:val="24"/>
                <w:szCs w:val="24"/>
                <w:lang w:val="ka-GE"/>
              </w:rPr>
              <w:t xml:space="preserve">, ტურისტულად მყოფი ადამიანების </w:t>
            </w:r>
            <w:r w:rsidR="009D7EC4" w:rsidRPr="00450781">
              <w:rPr>
                <w:rFonts w:ascii="Arial Unicode MS" w:eastAsia="Arial Unicode MS" w:hAnsi="Arial Unicode MS" w:cs="Arial Unicode MS"/>
                <w:color w:val="000000" w:themeColor="text1"/>
                <w:sz w:val="24"/>
                <w:szCs w:val="24"/>
              </w:rPr>
              <w:t>დაინტერესება</w:t>
            </w:r>
            <w:r w:rsidR="009D7EC4" w:rsidRPr="00450781">
              <w:rPr>
                <w:rFonts w:ascii="Arial Unicode MS" w:eastAsia="Arial Unicode MS" w:hAnsi="Arial Unicode MS" w:cs="Arial Unicode MS"/>
                <w:color w:val="000000" w:themeColor="text1"/>
                <w:sz w:val="24"/>
                <w:szCs w:val="24"/>
                <w:lang w:val="ka-GE"/>
              </w:rPr>
              <w:t xml:space="preserve">, შეიძინონ ნამუშევრები, </w:t>
            </w:r>
            <w:r w:rsidRPr="00450781">
              <w:rPr>
                <w:rFonts w:ascii="Arial Unicode MS" w:eastAsia="Arial Unicode MS" w:hAnsi="Arial Unicode MS" w:cs="Arial Unicode MS"/>
                <w:color w:val="000000" w:themeColor="text1"/>
                <w:sz w:val="24"/>
                <w:szCs w:val="24"/>
              </w:rPr>
              <w:t>მცირდება.</w:t>
            </w:r>
            <w:r w:rsidR="00774DC2" w:rsidRPr="00450781">
              <w:rPr>
                <w:rFonts w:ascii="Arial Unicode MS" w:eastAsia="Arial Unicode MS" w:hAnsi="Arial Unicode MS" w:cs="Arial Unicode MS"/>
                <w:color w:val="000000" w:themeColor="text1"/>
                <w:sz w:val="24"/>
                <w:szCs w:val="24"/>
                <w:lang w:val="ka-GE"/>
              </w:rPr>
              <w:t xml:space="preserve"> </w:t>
            </w:r>
            <w:r w:rsidR="007278E2" w:rsidRPr="00450781">
              <w:rPr>
                <w:rFonts w:ascii="Arial Unicode MS" w:eastAsia="Arial Unicode MS" w:hAnsi="Arial Unicode MS" w:cs="Arial Unicode MS"/>
                <w:color w:val="000000" w:themeColor="text1"/>
                <w:sz w:val="24"/>
                <w:szCs w:val="24"/>
                <w:lang w:val="ka-GE"/>
              </w:rPr>
              <w:t>მესაკუთრის ავტონომიურ უფლებას წარმოადგენს თავისი ნახატი გაიტანოს გასაყიდად</w:t>
            </w:r>
            <w:r w:rsidR="005244BF" w:rsidRPr="00450781">
              <w:rPr>
                <w:rFonts w:ascii="Arial Unicode MS" w:eastAsia="Arial Unicode MS" w:hAnsi="Arial Unicode MS" w:cs="Arial Unicode MS"/>
                <w:color w:val="000000" w:themeColor="text1"/>
                <w:sz w:val="24"/>
                <w:szCs w:val="24"/>
                <w:lang w:val="ka-GE"/>
              </w:rPr>
              <w:t xml:space="preserve"> საზღვრებს გარეთ - სახელმწიფოს მიერ ნებართვის დაწესება</w:t>
            </w:r>
            <w:r w:rsidR="001C296E" w:rsidRPr="00450781">
              <w:rPr>
                <w:rFonts w:ascii="Arial Unicode MS" w:eastAsia="Arial Unicode MS" w:hAnsi="Arial Unicode MS" w:cs="Arial Unicode MS"/>
                <w:color w:val="000000" w:themeColor="text1"/>
                <w:sz w:val="24"/>
                <w:szCs w:val="24"/>
                <w:lang w:val="ka-GE"/>
              </w:rPr>
              <w:t xml:space="preserve"> ნივთის </w:t>
            </w:r>
            <w:r w:rsidR="00042198" w:rsidRPr="00450781">
              <w:rPr>
                <w:rFonts w:ascii="Arial Unicode MS" w:eastAsia="Arial Unicode MS" w:hAnsi="Arial Unicode MS" w:cs="Arial Unicode MS"/>
                <w:color w:val="000000" w:themeColor="text1"/>
                <w:sz w:val="24"/>
                <w:szCs w:val="24"/>
                <w:lang w:val="ka-GE"/>
              </w:rPr>
              <w:t>ქვეყნის საზღვრებს გარეთ გატანაზე</w:t>
            </w:r>
            <w:r w:rsidR="005244BF" w:rsidRPr="00450781">
              <w:rPr>
                <w:rFonts w:ascii="Arial Unicode MS" w:eastAsia="Arial Unicode MS" w:hAnsi="Arial Unicode MS" w:cs="Arial Unicode MS"/>
                <w:color w:val="000000" w:themeColor="text1"/>
                <w:sz w:val="24"/>
                <w:szCs w:val="24"/>
                <w:lang w:val="ka-GE"/>
              </w:rPr>
              <w:t xml:space="preserve"> მესაკუთრის ავტონომიური უფლების შეზღუდვას წარმოადგენს. </w:t>
            </w:r>
          </w:p>
          <w:p w14:paraId="7831C00A" w14:textId="77777777" w:rsidR="009D7EC4" w:rsidRPr="00450781" w:rsidRDefault="009D7EC4" w:rsidP="002F5715">
            <w:pPr>
              <w:spacing w:line="360" w:lineRule="auto"/>
              <w:ind w:firstLine="280"/>
              <w:jc w:val="both"/>
              <w:rPr>
                <w:rFonts w:ascii="Times New Roman" w:eastAsia="Times New Roman" w:hAnsi="Times New Roman" w:cs="Times New Roman"/>
                <w:b/>
                <w:color w:val="000000" w:themeColor="text1"/>
                <w:sz w:val="24"/>
                <w:szCs w:val="24"/>
              </w:rPr>
            </w:pPr>
          </w:p>
          <w:p w14:paraId="7AD3875C" w14:textId="77777777" w:rsidR="002F5715" w:rsidRPr="00450781" w:rsidRDefault="002F5715" w:rsidP="002F5715">
            <w:pPr>
              <w:spacing w:line="360" w:lineRule="auto"/>
              <w:jc w:val="center"/>
              <w:rPr>
                <w:rFonts w:ascii="Times New Roman" w:eastAsia="Times New Roman" w:hAnsi="Times New Roman" w:cs="Times New Roman"/>
                <w:b/>
                <w:color w:val="000000" w:themeColor="text1"/>
                <w:sz w:val="24"/>
                <w:szCs w:val="24"/>
              </w:rPr>
            </w:pPr>
            <w:r w:rsidRPr="00450781">
              <w:rPr>
                <w:rFonts w:ascii="Arial Unicode MS" w:eastAsia="Arial Unicode MS" w:hAnsi="Arial Unicode MS" w:cs="Arial Unicode MS"/>
                <w:b/>
                <w:color w:val="000000" w:themeColor="text1"/>
                <w:sz w:val="24"/>
                <w:szCs w:val="24"/>
              </w:rPr>
              <w:t>მეწარმეობის თვისუფლებით დაცული სფერო</w:t>
            </w:r>
          </w:p>
          <w:p w14:paraId="1FFCC44B" w14:textId="5278DB5B"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სამეწარმეო საქმიანობა აერთიანებს საქმიანობათა მრავალ სახეობას, რომლებიც შესაძლებელია არსობრივად, საქმიანობის შინაარსით განსხვავდებოდნენ ერთმანეთისაგან, თუმცა მათ აერთიანებთ ერთი ძირითადი საერთო ნიშანი - მოგებაზე ორიენტირებულობა (კომერციული მიზანი). ერთ-ერთ ასეთ საქმიანობას წარმოადგენს ვაჭრობა. სავაჭრო საქმიანობა სამეწარმეო საქმიანობის სახეა, რომელიც საქონელბრუნვას, საქონლის მიმოქცევას, მის ყიდვა-გაყიდვას და ამ პროცესში მყიდველთა მომსახურებას გულისხმობს. ამდენად, სამეწარმეო თავისუფლება, inter alia, მოიცავს ვაჭრობის თავისუფლებასაც (საკონსტიტუციო სასმართლოს №1/5/826 გადაწყვეტილება საქმეზე ხათუნა ფხალაძე საქართველოს პარლამენტის წინააღმდეგ).</w:t>
            </w:r>
          </w:p>
          <w:p w14:paraId="3F032C11" w14:textId="533D9C41"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 xml:space="preserve">კულტურული ფასეულობების, კერძოდ ფერწერული ნაწარმოებების ავტორები ხშირად არიან ჩართული მათი ნაშრომებით ვაჭრობაში და ეს წარმოადგენს მათი შემოსავლის ძირითად წყაროს. პროდუქტის ყიდვა-გაყიდვა და ამ პროცესში მომსახურების გაწევა მეწარმეობის თავისუფლებით დაცულ ფარგლებში ექცევა. საქართველოში მეწარმეთა </w:t>
            </w:r>
            <w:r w:rsidRPr="00450781">
              <w:rPr>
                <w:rFonts w:ascii="Arial Unicode MS" w:eastAsia="Arial Unicode MS" w:hAnsi="Arial Unicode MS" w:cs="Arial Unicode MS"/>
                <w:color w:val="000000" w:themeColor="text1"/>
                <w:sz w:val="24"/>
                <w:szCs w:val="24"/>
              </w:rPr>
              <w:lastRenderedPageBreak/>
              <w:t xml:space="preserve">მნიშვნელოვანი ნაწილი კონცენტრირებულია ტურისტულ სფეროზე და შემოსავალს სწორედ ტურისტების მომსახურებით გამოიმუშავებს. კულტურული ფასეულობების ავტორებთან მიმართებითაც იგივე შეიძლება ვთქვათ. თუმცა, სადავო ნორმები ამ საქმიანობისთვის მნიშვნელოვან ბარიერს ქმნის. კერძოდ, ფასეულობათა ავტორები ვეღარ ახერხებენ ნამუშევრების გაყიდვას, იქიდან გამომდინარე, რომ დაწესებული შეზღუდვები იმდენად დიდი </w:t>
            </w:r>
            <w:r w:rsidR="00B74F02">
              <w:rPr>
                <w:rFonts w:ascii="Arial Unicode MS" w:eastAsia="Arial Unicode MS" w:hAnsi="Arial Unicode MS" w:cs="Arial Unicode MS"/>
                <w:color w:val="000000" w:themeColor="text1"/>
                <w:sz w:val="24"/>
                <w:szCs w:val="24"/>
                <w:lang w:val="ka-GE"/>
              </w:rPr>
              <w:t xml:space="preserve">ადმინისტრაციული </w:t>
            </w:r>
            <w:r w:rsidRPr="00450781">
              <w:rPr>
                <w:rFonts w:ascii="Arial Unicode MS" w:eastAsia="Arial Unicode MS" w:hAnsi="Arial Unicode MS" w:cs="Arial Unicode MS"/>
                <w:color w:val="000000" w:themeColor="text1"/>
                <w:sz w:val="24"/>
                <w:szCs w:val="24"/>
              </w:rPr>
              <w:t xml:space="preserve">ბარიერია მომხმარებლებისთვის ნივთის საზღვარგარეთ გასატანისას, რომ მათ აღარ უღირთ ფერწერული ნამუშევრების შეძენა. </w:t>
            </w:r>
            <w:r w:rsidR="00A922DC" w:rsidRPr="00450781">
              <w:rPr>
                <w:rFonts w:ascii="Arial Unicode MS" w:eastAsia="Arial Unicode MS" w:hAnsi="Arial Unicode MS" w:cs="Arial Unicode MS"/>
                <w:color w:val="000000" w:themeColor="text1"/>
                <w:sz w:val="24"/>
                <w:szCs w:val="24"/>
                <w:lang w:val="ka-GE"/>
              </w:rPr>
              <w:t xml:space="preserve">5 დღით საქართველოში ჩამოსული ტურისტი, ნახატის შეძენისას ვერ დაელოდება სახელმწიფოს 20 დღე, ამ ნახატის გატანის უფლების მოსაპოვებლად. შესაბამისად, სურვილის მიუხედავად </w:t>
            </w:r>
            <w:r w:rsidR="001E6DDF" w:rsidRPr="00450781">
              <w:rPr>
                <w:rFonts w:ascii="Arial Unicode MS" w:eastAsia="Arial Unicode MS" w:hAnsi="Arial Unicode MS" w:cs="Arial Unicode MS"/>
                <w:color w:val="000000" w:themeColor="text1"/>
                <w:sz w:val="24"/>
                <w:szCs w:val="24"/>
                <w:lang w:val="ka-GE"/>
              </w:rPr>
              <w:t xml:space="preserve">ქვეყანაში დროებით შემოსული პირები დაწესებული ადმინისტრაციული ტვირთის გათვალისწინებით არ იძენენ ნახატებს. </w:t>
            </w:r>
            <w:r w:rsidRPr="00450781">
              <w:rPr>
                <w:rFonts w:ascii="Times New Roman" w:eastAsia="Times New Roman" w:hAnsi="Times New Roman" w:cs="Times New Roman"/>
                <w:b/>
                <w:color w:val="000000" w:themeColor="text1"/>
                <w:sz w:val="24"/>
                <w:szCs w:val="24"/>
              </w:rPr>
              <w:t xml:space="preserve"> </w:t>
            </w:r>
          </w:p>
          <w:p w14:paraId="77BE5234" w14:textId="77777777"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„მეწარმეობისადმი სახელმწიფოს მხარდაჭერა არ გულისხმობს მარტო ინსტიტუციურად ამ საქმიანობის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w:t>
            </w:r>
          </w:p>
          <w:p w14:paraId="5B648069" w14:textId="6F56B46D"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lastRenderedPageBreak/>
              <w:t>როგორც ზემოთწარმოდგენილ სას</w:t>
            </w:r>
            <w:r w:rsidR="00022DFB" w:rsidRPr="00450781">
              <w:rPr>
                <w:rFonts w:ascii="Arial Unicode MS" w:eastAsia="Arial Unicode MS" w:hAnsi="Arial Unicode MS" w:cs="Arial Unicode MS"/>
                <w:color w:val="000000" w:themeColor="text1"/>
                <w:sz w:val="24"/>
                <w:szCs w:val="24"/>
                <w:lang w:val="ka-GE"/>
              </w:rPr>
              <w:t>ა</w:t>
            </w:r>
            <w:r w:rsidRPr="00450781">
              <w:rPr>
                <w:rFonts w:ascii="Arial Unicode MS" w:eastAsia="Arial Unicode MS" w:hAnsi="Arial Unicode MS" w:cs="Arial Unicode MS"/>
                <w:color w:val="000000" w:themeColor="text1"/>
                <w:sz w:val="24"/>
                <w:szCs w:val="24"/>
              </w:rPr>
              <w:t xml:space="preserve">მართლოს მსჯელობაში ვლინდება, მეწარმეობის თავისუფლებიდან გამომდიანრე სახელმწიფოს მთავარი ვალდებულებაა ხელი შეუწყოს მეწარმეებს და სიცოცხლისუნარიან სუბიექტებად შენარჩნებისთვის საჭირო სივრცე შეუქმნას მათ. </w:t>
            </w:r>
            <w:r w:rsidR="00FC5466">
              <w:rPr>
                <w:rFonts w:ascii="Arial Unicode MS" w:eastAsia="Arial Unicode MS" w:hAnsi="Arial Unicode MS" w:cs="Arial Unicode MS"/>
                <w:color w:val="000000" w:themeColor="text1"/>
                <w:sz w:val="24"/>
                <w:szCs w:val="24"/>
                <w:lang w:val="ka-GE"/>
              </w:rPr>
              <w:t xml:space="preserve">უფრო მეტიც, სახელმწიფო ვალდებულია ისეთი ნორმატიული ბაზა შექმნას, რომელიც ბაზრიდან არ განდევნის მეწარმეებს. </w:t>
            </w:r>
            <w:r w:rsidRPr="00450781">
              <w:rPr>
                <w:rFonts w:ascii="Arial Unicode MS" w:eastAsia="Arial Unicode MS" w:hAnsi="Arial Unicode MS" w:cs="Arial Unicode MS"/>
                <w:color w:val="000000" w:themeColor="text1"/>
                <w:sz w:val="24"/>
                <w:szCs w:val="24"/>
              </w:rPr>
              <w:t>რეალურად სადავო ნორმები ადგენენ იმგვარ შეზღუდვას, რომელიც ფერწერული ნაწარმოებების გამსხვისებელ მეწარმეებს კონტრაჰირების შესაძლებლობას მნიშვ</w:t>
            </w:r>
            <w:r w:rsidR="00567539" w:rsidRPr="00450781">
              <w:rPr>
                <w:rFonts w:ascii="Arial Unicode MS" w:eastAsia="Arial Unicode MS" w:hAnsi="Arial Unicode MS" w:cs="Arial Unicode MS"/>
                <w:color w:val="000000" w:themeColor="text1"/>
                <w:sz w:val="24"/>
                <w:szCs w:val="24"/>
                <w:lang w:val="ka-GE"/>
              </w:rPr>
              <w:t>ნ</w:t>
            </w:r>
            <w:r w:rsidRPr="00450781">
              <w:rPr>
                <w:rFonts w:ascii="Arial Unicode MS" w:eastAsia="Arial Unicode MS" w:hAnsi="Arial Unicode MS" w:cs="Arial Unicode MS"/>
                <w:color w:val="000000" w:themeColor="text1"/>
                <w:sz w:val="24"/>
                <w:szCs w:val="24"/>
              </w:rPr>
              <w:t>ელოვნად უმცირებს. ავტორები კარგავენ შესაძლებლობას გაყიდონ საკუთარი ნამუშევრები ისეთ კონტრაჰენტებზე, როგორებიც ტურისტები არიან, რადგან სწორედ მათთვის არის სადავო ნორმებით დადგენილი რეგულირება ყველაზე არაპროპორციული. ტურისტები, რომლებსაც მოკლე დროში უწევთ საზღვრების დატოვება</w:t>
            </w:r>
            <w:r w:rsidR="0020169B">
              <w:rPr>
                <w:rFonts w:ascii="Arial Unicode MS" w:eastAsia="Arial Unicode MS" w:hAnsi="Arial Unicode MS" w:cs="Arial Unicode MS"/>
                <w:color w:val="000000" w:themeColor="text1"/>
                <w:sz w:val="24"/>
                <w:szCs w:val="24"/>
                <w:lang w:val="ka-GE"/>
              </w:rPr>
              <w:t>,</w:t>
            </w:r>
            <w:r w:rsidRPr="00450781">
              <w:rPr>
                <w:rFonts w:ascii="Arial Unicode MS" w:eastAsia="Arial Unicode MS" w:hAnsi="Arial Unicode MS" w:cs="Arial Unicode MS"/>
                <w:color w:val="000000" w:themeColor="text1"/>
                <w:sz w:val="24"/>
                <w:szCs w:val="24"/>
              </w:rPr>
              <w:t xml:space="preserve"> აღარ ინტერესდებიან ფერწერული ნაწარმოებების შეძენით, რადგან ნებართვის მიღების პროცედურა შეუსაბამო</w:t>
            </w:r>
            <w:r w:rsidR="00773257">
              <w:rPr>
                <w:rFonts w:ascii="Arial Unicode MS" w:eastAsia="Arial Unicode MS" w:hAnsi="Arial Unicode MS" w:cs="Arial Unicode MS"/>
                <w:color w:val="000000" w:themeColor="text1"/>
                <w:sz w:val="24"/>
                <w:szCs w:val="24"/>
              </w:rPr>
              <w:t xml:space="preserve"> </w:t>
            </w:r>
            <w:r w:rsidR="00773257">
              <w:rPr>
                <w:rFonts w:ascii="Arial Unicode MS" w:eastAsia="Arial Unicode MS" w:hAnsi="Arial Unicode MS" w:cs="Arial Unicode MS"/>
                <w:color w:val="000000" w:themeColor="text1"/>
                <w:sz w:val="24"/>
                <w:szCs w:val="24"/>
                <w:lang w:val="ka-GE"/>
              </w:rPr>
              <w:t>ადმინისტრაციული ტვირთია მყიდველისთვის</w:t>
            </w:r>
            <w:r w:rsidRPr="00450781">
              <w:rPr>
                <w:rFonts w:ascii="Arial Unicode MS" w:eastAsia="Arial Unicode MS" w:hAnsi="Arial Unicode MS" w:cs="Arial Unicode MS"/>
                <w:color w:val="000000" w:themeColor="text1"/>
                <w:sz w:val="24"/>
                <w:szCs w:val="24"/>
              </w:rPr>
              <w:t>.</w:t>
            </w:r>
          </w:p>
          <w:p w14:paraId="399F2F29" w14:textId="6E09A58F" w:rsidR="002F5715" w:rsidRPr="00450781"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450781">
              <w:rPr>
                <w:rFonts w:ascii="Arial Unicode MS" w:eastAsia="Arial Unicode MS" w:hAnsi="Arial Unicode MS" w:cs="Arial Unicode MS"/>
                <w:color w:val="000000" w:themeColor="text1"/>
                <w:sz w:val="24"/>
                <w:szCs w:val="24"/>
              </w:rPr>
              <w:t>სადავო ნორმები ქმნიან ისეთ საკანონმდებლო რეგულირებას, რომ ფერწერულ ნაწარმოებების შეძენაზე მოთხოვნა მნიშვნელოვნად მცირდება და შესაბამისად ამ ნაწარმოებების ავტორები ბაზრიდან განიდევნებიან. ამრიგად, აშკარაა, რომ სახეზეა მეწარმეობის თავ</w:t>
            </w:r>
            <w:r w:rsidR="00CD0C28">
              <w:rPr>
                <w:rFonts w:ascii="Arial Unicode MS" w:eastAsia="Arial Unicode MS" w:hAnsi="Arial Unicode MS" w:cs="Arial Unicode MS"/>
                <w:color w:val="000000" w:themeColor="text1"/>
                <w:sz w:val="24"/>
                <w:szCs w:val="24"/>
                <w:lang w:val="ka-GE"/>
              </w:rPr>
              <w:t>ი</w:t>
            </w:r>
            <w:r w:rsidRPr="00450781">
              <w:rPr>
                <w:rFonts w:ascii="Arial Unicode MS" w:eastAsia="Arial Unicode MS" w:hAnsi="Arial Unicode MS" w:cs="Arial Unicode MS"/>
                <w:color w:val="000000" w:themeColor="text1"/>
                <w:sz w:val="24"/>
                <w:szCs w:val="24"/>
              </w:rPr>
              <w:t>სუფლების შეზღუდვ</w:t>
            </w:r>
            <w:r w:rsidR="008823B4">
              <w:rPr>
                <w:rFonts w:ascii="Arial Unicode MS" w:eastAsia="Arial Unicode MS" w:hAnsi="Arial Unicode MS" w:cs="Arial Unicode MS"/>
                <w:color w:val="000000" w:themeColor="text1"/>
                <w:sz w:val="24"/>
                <w:szCs w:val="24"/>
                <w:lang w:val="ka-GE"/>
              </w:rPr>
              <w:t>ა სახელმწიფოს მიერ დაწესებული ადმინისტრაციული ტვირთის შედეგად</w:t>
            </w:r>
            <w:r w:rsidRPr="00450781">
              <w:rPr>
                <w:rFonts w:ascii="Arial Unicode MS" w:eastAsia="Arial Unicode MS" w:hAnsi="Arial Unicode MS" w:cs="Arial Unicode MS"/>
                <w:color w:val="000000" w:themeColor="text1"/>
                <w:sz w:val="24"/>
                <w:szCs w:val="24"/>
              </w:rPr>
              <w:t xml:space="preserve">. </w:t>
            </w:r>
          </w:p>
          <w:p w14:paraId="2AE10AC4" w14:textId="31DEEB83" w:rsidR="002F5715" w:rsidRPr="003A1708" w:rsidRDefault="002F5715" w:rsidP="002F5715">
            <w:pPr>
              <w:spacing w:line="360" w:lineRule="auto"/>
              <w:ind w:firstLine="280"/>
              <w:jc w:val="both"/>
              <w:rPr>
                <w:rFonts w:ascii="Times New Roman" w:eastAsia="Times New Roman" w:hAnsi="Times New Roman" w:cs="Times New Roman"/>
                <w:color w:val="000000" w:themeColor="text1"/>
                <w:sz w:val="24"/>
                <w:szCs w:val="24"/>
                <w:lang w:val="ka-GE"/>
              </w:rPr>
            </w:pPr>
            <w:r w:rsidRPr="00450781">
              <w:rPr>
                <w:rFonts w:ascii="Arial Unicode MS" w:eastAsia="Arial Unicode MS" w:hAnsi="Arial Unicode MS" w:cs="Arial Unicode MS"/>
                <w:color w:val="000000" w:themeColor="text1"/>
                <w:sz w:val="24"/>
                <w:szCs w:val="24"/>
              </w:rPr>
              <w:t xml:space="preserve">საქართველოს კონსტიტუციის 26-ე მუხლის მე-4 პუნქტით დაცული მეწარმეობის თავისუფლების ძირითადი უფლების განმარტებისას მხედველობაში უნდა იქნეს მიღებული საქართველოს კონსტიტუციის </w:t>
            </w:r>
            <w:r w:rsidRPr="00450781">
              <w:rPr>
                <w:rFonts w:ascii="Arial Unicode MS" w:eastAsia="Arial Unicode MS" w:hAnsi="Arial Unicode MS" w:cs="Arial Unicode MS"/>
                <w:b/>
                <w:color w:val="000000" w:themeColor="text1"/>
                <w:sz w:val="24"/>
                <w:szCs w:val="24"/>
              </w:rPr>
              <w:t>მე-6 მუხლის მე-2 პუნქტით</w:t>
            </w:r>
            <w:r w:rsidRPr="00450781">
              <w:rPr>
                <w:rFonts w:ascii="Arial Unicode MS" w:eastAsia="Arial Unicode MS" w:hAnsi="Arial Unicode MS" w:cs="Arial Unicode MS"/>
                <w:color w:val="000000" w:themeColor="text1"/>
                <w:sz w:val="24"/>
                <w:szCs w:val="24"/>
              </w:rPr>
              <w:t xml:space="preserve"> დადგენილი კონსტიტუციური პრინციპის მოთხოვნები. კერძოდ, საქართველოს კონსტიტუციით დაცულია სამეწარმეო </w:t>
            </w:r>
            <w:r w:rsidRPr="00450781">
              <w:rPr>
                <w:rFonts w:ascii="Arial Unicode MS" w:eastAsia="Arial Unicode MS" w:hAnsi="Arial Unicode MS" w:cs="Arial Unicode MS"/>
                <w:color w:val="000000" w:themeColor="text1"/>
                <w:sz w:val="24"/>
                <w:szCs w:val="24"/>
              </w:rPr>
              <w:lastRenderedPageBreak/>
              <w:t>საქმიანობის განხორციელება თავისუფალი და ღია ეკონომიკის, თავისუფალი მეწარმეობისა და კონკურენციის პირობებში</w:t>
            </w:r>
            <w:r w:rsidR="003A1708">
              <w:rPr>
                <w:rFonts w:ascii="Arial Unicode MS" w:eastAsia="Arial Unicode MS" w:hAnsi="Arial Unicode MS" w:cs="Arial Unicode MS"/>
                <w:color w:val="000000" w:themeColor="text1"/>
                <w:sz w:val="24"/>
                <w:szCs w:val="24"/>
                <w:lang w:val="ka-GE"/>
              </w:rPr>
              <w:t xml:space="preserve"> </w:t>
            </w:r>
            <w:r w:rsidRPr="00450781">
              <w:rPr>
                <w:rFonts w:ascii="Arial Unicode MS" w:eastAsia="Arial Unicode MS" w:hAnsi="Arial Unicode MS" w:cs="Arial Unicode MS"/>
                <w:color w:val="000000" w:themeColor="text1"/>
                <w:sz w:val="24"/>
                <w:szCs w:val="24"/>
              </w:rPr>
              <w:t>(საკონსტიტუციო სასამართლოს 2020 წლის 1 მაისის №1/1/655 გადაწყვეტილება საქმეზე შპს ,,სკს’’ საქართველოს პარლამენტის წინააღმდეგ)</w:t>
            </w:r>
            <w:r w:rsidR="003A1708">
              <w:rPr>
                <w:rFonts w:ascii="Arial Unicode MS" w:eastAsia="Arial Unicode MS" w:hAnsi="Arial Unicode MS" w:cs="Arial Unicode MS"/>
                <w:color w:val="000000" w:themeColor="text1"/>
                <w:sz w:val="24"/>
                <w:szCs w:val="24"/>
                <w:lang w:val="ka-GE"/>
              </w:rPr>
              <w:t>.</w:t>
            </w:r>
          </w:p>
          <w:p w14:paraId="1666D700" w14:textId="77777777" w:rsidR="002F5715" w:rsidRPr="00B91ABD" w:rsidRDefault="002F5715" w:rsidP="002F5715">
            <w:pPr>
              <w:spacing w:line="360" w:lineRule="auto"/>
              <w:ind w:firstLine="280"/>
              <w:jc w:val="both"/>
              <w:rPr>
                <w:rFonts w:ascii="Times New Roman" w:eastAsia="Times New Roman" w:hAnsi="Times New Roman" w:cs="Times New Roman"/>
                <w:color w:val="000000" w:themeColor="text1"/>
                <w:sz w:val="24"/>
                <w:szCs w:val="24"/>
                <w:lang w:val="ka-GE"/>
              </w:rPr>
            </w:pPr>
            <w:r w:rsidRPr="00A12F53">
              <w:rPr>
                <w:rFonts w:ascii="Arial Unicode MS" w:eastAsia="Arial Unicode MS" w:hAnsi="Arial Unicode MS" w:cs="Arial Unicode MS"/>
                <w:color w:val="000000" w:themeColor="text1"/>
                <w:sz w:val="24"/>
                <w:szCs w:val="24"/>
              </w:rPr>
              <w:t>საქართველოს საკონსტიტუციო სასამართლოს განმარტებით, „თავისუფალი მეწარმეობის დაცვა და კონკურენციის განვითარება უზრუნველყოფს ბაზარზე სიცოცხლისუნარიანი ეკონომიკური აგენტების საქმიანობას, რაც თავისუფალი ბაზრის ჩამოყალიბების არსებითი წინაპირობაა. აღნიშნულის მისაღწევად სახელმწიფო ვალდებულია, შექმნას სათანადო საკანონმდებლო მოწესრიგება“ (საქართველოს საკონსტიტუციო სასამართლოს 2018 წლის 14 დეკემბრის №2/11/747 გადაწყვეტილება საქმეზე „შპს გიგანტი სექიურითი“ და „შპს უსაფრთხოების კომპანია ტიგონისი“ საქართველოს პარლამენტისა და საქართველოს შინაგან საქმეთა მინისტრის წინააღმდეგ“, II-2).</w:t>
            </w:r>
          </w:p>
          <w:p w14:paraId="0252CDA8" w14:textId="41BE7CA2" w:rsidR="002F5715" w:rsidRPr="00A12F53" w:rsidRDefault="002F5715" w:rsidP="004417A1">
            <w:pPr>
              <w:spacing w:line="360" w:lineRule="auto"/>
              <w:ind w:firstLine="280"/>
              <w:rPr>
                <w:rFonts w:ascii="Times New Roman" w:eastAsia="Times New Roman" w:hAnsi="Times New Roman" w:cs="Times New Roman"/>
                <w:b/>
                <w:color w:val="000000" w:themeColor="text1"/>
                <w:sz w:val="24"/>
                <w:szCs w:val="24"/>
              </w:rPr>
            </w:pPr>
          </w:p>
          <w:p w14:paraId="43C02CB1" w14:textId="334456B0" w:rsidR="004417A1" w:rsidRPr="00A12F53" w:rsidRDefault="004417A1" w:rsidP="004417A1">
            <w:pPr>
              <w:spacing w:line="360" w:lineRule="auto"/>
              <w:ind w:firstLine="280"/>
              <w:rPr>
                <w:rFonts w:ascii="Sylfaen" w:eastAsia="Times New Roman" w:hAnsi="Sylfaen" w:cs="Times New Roman"/>
                <w:b/>
                <w:color w:val="000000" w:themeColor="text1"/>
                <w:sz w:val="24"/>
                <w:szCs w:val="24"/>
                <w:lang w:val="ka-GE"/>
              </w:rPr>
            </w:pPr>
            <w:r w:rsidRPr="00A12F53">
              <w:rPr>
                <w:rFonts w:ascii="Sylfaen" w:eastAsia="Times New Roman" w:hAnsi="Sylfaen" w:cs="Times New Roman"/>
                <w:b/>
                <w:color w:val="000000" w:themeColor="text1"/>
                <w:sz w:val="24"/>
                <w:szCs w:val="24"/>
                <w:lang w:val="ka-GE"/>
              </w:rPr>
              <w:t>სადავო ნორმ</w:t>
            </w:r>
            <w:r w:rsidR="003B3764">
              <w:rPr>
                <w:rFonts w:ascii="Sylfaen" w:eastAsia="Times New Roman" w:hAnsi="Sylfaen" w:cs="Times New Roman"/>
                <w:b/>
                <w:color w:val="000000" w:themeColor="text1"/>
                <w:sz w:val="24"/>
                <w:szCs w:val="24"/>
                <w:lang w:val="ka-GE"/>
              </w:rPr>
              <w:t>ებ</w:t>
            </w:r>
            <w:r w:rsidRPr="00A12F53">
              <w:rPr>
                <w:rFonts w:ascii="Sylfaen" w:eastAsia="Times New Roman" w:hAnsi="Sylfaen" w:cs="Times New Roman"/>
                <w:b/>
                <w:color w:val="000000" w:themeColor="text1"/>
                <w:sz w:val="24"/>
                <w:szCs w:val="24"/>
                <w:lang w:val="ka-GE"/>
              </w:rPr>
              <w:t>ით თავისუფალი მეწარმეობის უფლების შეზღუდვა</w:t>
            </w:r>
          </w:p>
          <w:p w14:paraId="5E66BD03" w14:textId="59C6C40B" w:rsidR="004417A1" w:rsidRPr="00C41C1E" w:rsidRDefault="001F706F" w:rsidP="002069EF">
            <w:pPr>
              <w:spacing w:line="360" w:lineRule="auto"/>
              <w:ind w:firstLine="720"/>
              <w:jc w:val="both"/>
              <w:rPr>
                <w:rFonts w:ascii="Arial Unicode MS" w:eastAsia="Arial Unicode MS" w:hAnsi="Arial Unicode MS" w:cs="Arial Unicode MS"/>
                <w:color w:val="000000" w:themeColor="text1"/>
                <w:sz w:val="24"/>
                <w:szCs w:val="24"/>
                <w:lang w:val="ka-GE"/>
              </w:rPr>
            </w:pPr>
            <w:r w:rsidRPr="00A12F53">
              <w:rPr>
                <w:rFonts w:ascii="Arial Unicode MS" w:eastAsia="Arial Unicode MS" w:hAnsi="Arial Unicode MS" w:cs="Arial Unicode MS"/>
                <w:color w:val="000000" w:themeColor="text1"/>
                <w:sz w:val="24"/>
                <w:szCs w:val="24"/>
              </w:rPr>
              <w:t>მოსარჩელე</w:t>
            </w:r>
            <w:r w:rsidR="00027296">
              <w:rPr>
                <w:rFonts w:ascii="Arial Unicode MS" w:eastAsia="Arial Unicode MS" w:hAnsi="Arial Unicode MS" w:cs="Arial Unicode MS"/>
                <w:color w:val="000000" w:themeColor="text1"/>
                <w:sz w:val="24"/>
                <w:szCs w:val="24"/>
                <w:lang w:val="ka-GE"/>
              </w:rPr>
              <w:t xml:space="preserve"> მხარე</w:t>
            </w:r>
            <w:r w:rsidR="00D8158B">
              <w:rPr>
                <w:rFonts w:ascii="Arial Unicode MS" w:eastAsia="Arial Unicode MS" w:hAnsi="Arial Unicode MS" w:cs="Arial Unicode MS"/>
                <w:color w:val="000000" w:themeColor="text1"/>
                <w:sz w:val="24"/>
                <w:szCs w:val="24"/>
              </w:rPr>
              <w:t xml:space="preserve"> </w:t>
            </w:r>
            <w:r w:rsidRPr="00A12F53">
              <w:rPr>
                <w:rFonts w:ascii="Arial Unicode MS" w:eastAsia="Arial Unicode MS" w:hAnsi="Arial Unicode MS" w:cs="Arial Unicode MS"/>
                <w:color w:val="000000" w:themeColor="text1"/>
                <w:sz w:val="24"/>
                <w:szCs w:val="24"/>
              </w:rPr>
              <w:t xml:space="preserve">ქმნის </w:t>
            </w:r>
            <w:r w:rsidR="00027296">
              <w:rPr>
                <w:rFonts w:ascii="Arial Unicode MS" w:eastAsia="Arial Unicode MS" w:hAnsi="Arial Unicode MS" w:cs="Arial Unicode MS"/>
                <w:color w:val="000000" w:themeColor="text1"/>
                <w:sz w:val="24"/>
                <w:szCs w:val="24"/>
                <w:lang w:val="ka-GE"/>
              </w:rPr>
              <w:t xml:space="preserve">ან ფლობს </w:t>
            </w:r>
            <w:r w:rsidRPr="00A12F53">
              <w:rPr>
                <w:rFonts w:ascii="Arial Unicode MS" w:eastAsia="Arial Unicode MS" w:hAnsi="Arial Unicode MS" w:cs="Arial Unicode MS"/>
                <w:color w:val="000000" w:themeColor="text1"/>
                <w:sz w:val="24"/>
                <w:szCs w:val="24"/>
              </w:rPr>
              <w:t xml:space="preserve">მხატვრული მნიშვენლობის ფერწერულ ნაწარმოებებს. </w:t>
            </w:r>
            <w:r w:rsidR="00CC3BEF">
              <w:rPr>
                <w:rFonts w:ascii="Arial Unicode MS" w:eastAsia="Arial Unicode MS" w:hAnsi="Arial Unicode MS" w:cs="Arial Unicode MS"/>
                <w:color w:val="000000" w:themeColor="text1"/>
                <w:sz w:val="24"/>
                <w:szCs w:val="24"/>
                <w:lang w:val="ka-GE"/>
              </w:rPr>
              <w:t>ისინი</w:t>
            </w:r>
            <w:r w:rsidRPr="00A12F53">
              <w:rPr>
                <w:rFonts w:ascii="Arial Unicode MS" w:eastAsia="Arial Unicode MS" w:hAnsi="Arial Unicode MS" w:cs="Arial Unicode MS"/>
                <w:color w:val="000000" w:themeColor="text1"/>
                <w:sz w:val="24"/>
                <w:szCs w:val="24"/>
              </w:rPr>
              <w:t xml:space="preserve"> ნაწარმოებებ</w:t>
            </w:r>
            <w:r w:rsidR="00CC3BEF">
              <w:rPr>
                <w:rFonts w:ascii="Arial Unicode MS" w:eastAsia="Arial Unicode MS" w:hAnsi="Arial Unicode MS" w:cs="Arial Unicode MS"/>
                <w:color w:val="000000" w:themeColor="text1"/>
                <w:sz w:val="24"/>
                <w:szCs w:val="24"/>
                <w:lang w:val="ka-GE"/>
              </w:rPr>
              <w:t>ს</w:t>
            </w:r>
            <w:r w:rsidRPr="00A12F53">
              <w:rPr>
                <w:rFonts w:ascii="Arial Unicode MS" w:eastAsia="Arial Unicode MS" w:hAnsi="Arial Unicode MS" w:cs="Arial Unicode MS"/>
                <w:color w:val="000000" w:themeColor="text1"/>
                <w:sz w:val="24"/>
                <w:szCs w:val="24"/>
              </w:rPr>
              <w:t xml:space="preserve"> </w:t>
            </w:r>
            <w:r w:rsidR="00CC3BEF">
              <w:rPr>
                <w:rFonts w:ascii="Arial Unicode MS" w:eastAsia="Arial Unicode MS" w:hAnsi="Arial Unicode MS" w:cs="Arial Unicode MS"/>
                <w:color w:val="000000" w:themeColor="text1"/>
                <w:sz w:val="24"/>
                <w:szCs w:val="24"/>
                <w:lang w:val="ka-GE"/>
              </w:rPr>
              <w:t>ფლობენ</w:t>
            </w:r>
            <w:r w:rsidRPr="00A12F53">
              <w:rPr>
                <w:rFonts w:ascii="Arial Unicode MS" w:eastAsia="Arial Unicode MS" w:hAnsi="Arial Unicode MS" w:cs="Arial Unicode MS"/>
                <w:color w:val="000000" w:themeColor="text1"/>
                <w:sz w:val="24"/>
                <w:szCs w:val="24"/>
              </w:rPr>
              <w:t xml:space="preserve"> საქართველოს ტერიტორიაზე, შესაბამისად, „კულტურულ ფასეულობათა საქართველოდან გატანისა და საქართველოში შემოტანის შესახებ“ საქართველოს კანონის მე-3 მუხლის მე-5 ნაწილის „ა“ ქვეპუნქტის თანახმად</w:t>
            </w:r>
            <w:r w:rsidR="00A945F1">
              <w:rPr>
                <w:rFonts w:ascii="Arial Unicode MS" w:eastAsia="Arial Unicode MS" w:hAnsi="Arial Unicode MS" w:cs="Arial Unicode MS"/>
                <w:color w:val="000000" w:themeColor="text1"/>
                <w:sz w:val="24"/>
                <w:szCs w:val="24"/>
              </w:rPr>
              <w:t>,</w:t>
            </w:r>
            <w:r w:rsidRPr="00A12F53">
              <w:rPr>
                <w:rFonts w:ascii="Arial Unicode MS" w:eastAsia="Arial Unicode MS" w:hAnsi="Arial Unicode MS" w:cs="Arial Unicode MS"/>
                <w:color w:val="000000" w:themeColor="text1"/>
                <w:sz w:val="24"/>
                <w:szCs w:val="24"/>
              </w:rPr>
              <w:t xml:space="preserve"> ის წარმოადგენს კულტურულ ფასეულობას.</w:t>
            </w:r>
            <w:r w:rsidRPr="00A12F53">
              <w:rPr>
                <w:rFonts w:ascii="Arial Unicode MS" w:eastAsia="Arial Unicode MS" w:hAnsi="Arial Unicode MS" w:cs="Arial Unicode MS"/>
                <w:color w:val="000000" w:themeColor="text1"/>
                <w:sz w:val="24"/>
                <w:szCs w:val="24"/>
                <w:lang w:val="ka-GE"/>
              </w:rPr>
              <w:t xml:space="preserve"> </w:t>
            </w:r>
            <w:r w:rsidR="007F3A03" w:rsidRPr="00A12F53">
              <w:rPr>
                <w:rFonts w:ascii="Arial Unicode MS" w:eastAsia="Arial Unicode MS" w:hAnsi="Arial Unicode MS" w:cs="Arial Unicode MS"/>
                <w:color w:val="000000" w:themeColor="text1"/>
                <w:sz w:val="24"/>
                <w:szCs w:val="24"/>
              </w:rPr>
              <w:t>სადავო ნორმები აფერხებს ფერწერული ნაწარმოებების გასხვისებას, რადგან მომხმარებლები სანებართვო მოწმობების მიღების აუცილებლობისა და ხანგრძლივი პროცედურის გამო თავს იკავებენ ფერწერული ნაწარმოებების შეძენისგან</w:t>
            </w:r>
            <w:r w:rsidR="00BD3D36">
              <w:rPr>
                <w:rFonts w:ascii="Arial Unicode MS" w:eastAsia="Arial Unicode MS" w:hAnsi="Arial Unicode MS" w:cs="Arial Unicode MS"/>
                <w:color w:val="000000" w:themeColor="text1"/>
                <w:sz w:val="24"/>
                <w:szCs w:val="24"/>
                <w:lang w:val="ka-GE"/>
              </w:rPr>
              <w:t>, ხოლო მეორე მხრივ თავად ნახატის მფლობელიც შეზ</w:t>
            </w:r>
            <w:r w:rsidR="00BB3EAE">
              <w:rPr>
                <w:rFonts w:ascii="Arial Unicode MS" w:eastAsia="Arial Unicode MS" w:hAnsi="Arial Unicode MS" w:cs="Arial Unicode MS"/>
                <w:color w:val="000000" w:themeColor="text1"/>
                <w:sz w:val="24"/>
                <w:szCs w:val="24"/>
                <w:lang w:val="ka-GE"/>
              </w:rPr>
              <w:t>ღ</w:t>
            </w:r>
            <w:r w:rsidR="00BD3D36">
              <w:rPr>
                <w:rFonts w:ascii="Arial Unicode MS" w:eastAsia="Arial Unicode MS" w:hAnsi="Arial Unicode MS" w:cs="Arial Unicode MS"/>
                <w:color w:val="000000" w:themeColor="text1"/>
                <w:sz w:val="24"/>
                <w:szCs w:val="24"/>
                <w:lang w:val="ka-GE"/>
              </w:rPr>
              <w:t xml:space="preserve">უდულია დატოვოს ნახატით ტერიტორია სახელმწიფოს ნებართვის გარეშე - შესაბამისად </w:t>
            </w:r>
            <w:r w:rsidR="00BD3D36">
              <w:rPr>
                <w:rFonts w:ascii="Arial Unicode MS" w:eastAsia="Arial Unicode MS" w:hAnsi="Arial Unicode MS" w:cs="Arial Unicode MS"/>
                <w:color w:val="000000" w:themeColor="text1"/>
                <w:sz w:val="24"/>
                <w:szCs w:val="24"/>
                <w:lang w:val="ka-GE"/>
              </w:rPr>
              <w:lastRenderedPageBreak/>
              <w:t>სახელმწიფოს ნებართვის გარეშე ვერ გაასხვისებს ნახატებს ქვეყნის გარეთ (მათ შორის</w:t>
            </w:r>
            <w:r w:rsidR="00383D83">
              <w:rPr>
                <w:rFonts w:ascii="Arial Unicode MS" w:eastAsia="Arial Unicode MS" w:hAnsi="Arial Unicode MS" w:cs="Arial Unicode MS"/>
                <w:color w:val="000000" w:themeColor="text1"/>
                <w:sz w:val="24"/>
                <w:szCs w:val="24"/>
                <w:lang w:val="ka-GE"/>
              </w:rPr>
              <w:t>,</w:t>
            </w:r>
            <w:r w:rsidR="00BD3D36">
              <w:rPr>
                <w:rFonts w:ascii="Arial Unicode MS" w:eastAsia="Arial Unicode MS" w:hAnsi="Arial Unicode MS" w:cs="Arial Unicode MS"/>
                <w:color w:val="000000" w:themeColor="text1"/>
                <w:sz w:val="24"/>
                <w:szCs w:val="24"/>
                <w:lang w:val="ka-GE"/>
              </w:rPr>
              <w:t xml:space="preserve"> გამოფენაზე </w:t>
            </w:r>
            <w:r w:rsidR="00383D83">
              <w:rPr>
                <w:rFonts w:ascii="Arial Unicode MS" w:eastAsia="Arial Unicode MS" w:hAnsi="Arial Unicode MS" w:cs="Arial Unicode MS"/>
                <w:color w:val="000000" w:themeColor="text1"/>
                <w:sz w:val="24"/>
                <w:szCs w:val="24"/>
                <w:lang w:val="ka-GE"/>
              </w:rPr>
              <w:t xml:space="preserve">გასაყიდად </w:t>
            </w:r>
            <w:r w:rsidR="00BD3D36">
              <w:rPr>
                <w:rFonts w:ascii="Arial Unicode MS" w:eastAsia="Arial Unicode MS" w:hAnsi="Arial Unicode MS" w:cs="Arial Unicode MS"/>
                <w:color w:val="000000" w:themeColor="text1"/>
                <w:sz w:val="24"/>
                <w:szCs w:val="24"/>
                <w:lang w:val="ka-GE"/>
              </w:rPr>
              <w:t>გატანის საშუალებით)</w:t>
            </w:r>
            <w:r w:rsidR="007F3A03" w:rsidRPr="00A12F53">
              <w:rPr>
                <w:rFonts w:ascii="Arial Unicode MS" w:eastAsia="Arial Unicode MS" w:hAnsi="Arial Unicode MS" w:cs="Arial Unicode MS"/>
                <w:color w:val="000000" w:themeColor="text1"/>
                <w:sz w:val="24"/>
                <w:szCs w:val="24"/>
              </w:rPr>
              <w:t>.</w:t>
            </w:r>
            <w:r w:rsidR="00C7005D">
              <w:rPr>
                <w:rFonts w:ascii="Arial Unicode MS" w:eastAsia="Arial Unicode MS" w:hAnsi="Arial Unicode MS" w:cs="Arial Unicode MS"/>
                <w:color w:val="000000" w:themeColor="text1"/>
                <w:sz w:val="24"/>
                <w:szCs w:val="24"/>
                <w:lang w:val="ka-GE"/>
              </w:rPr>
              <w:t xml:space="preserve"> </w:t>
            </w:r>
            <w:r w:rsidR="007F3A03" w:rsidRPr="00A12F53">
              <w:rPr>
                <w:rFonts w:ascii="Arial Unicode MS" w:eastAsia="Arial Unicode MS" w:hAnsi="Arial Unicode MS" w:cs="Arial Unicode MS"/>
                <w:color w:val="000000" w:themeColor="text1"/>
                <w:sz w:val="24"/>
                <w:szCs w:val="24"/>
              </w:rPr>
              <w:t xml:space="preserve"> </w:t>
            </w:r>
            <w:r w:rsidR="00C41C1E">
              <w:rPr>
                <w:rFonts w:ascii="Arial Unicode MS" w:eastAsia="Arial Unicode MS" w:hAnsi="Arial Unicode MS" w:cs="Arial Unicode MS"/>
                <w:color w:val="000000" w:themeColor="text1"/>
                <w:sz w:val="24"/>
                <w:szCs w:val="24"/>
                <w:lang w:val="ka-GE"/>
              </w:rPr>
              <w:t xml:space="preserve">განუსაზღვრელია </w:t>
            </w:r>
            <w:r w:rsidR="000B1797">
              <w:rPr>
                <w:rFonts w:ascii="Arial Unicode MS" w:eastAsia="Arial Unicode MS" w:hAnsi="Arial Unicode MS" w:cs="Arial Unicode MS"/>
                <w:color w:val="000000" w:themeColor="text1"/>
                <w:sz w:val="24"/>
                <w:szCs w:val="24"/>
                <w:lang w:val="ka-GE"/>
              </w:rPr>
              <w:t xml:space="preserve"> თავად ნებართვის გაცემის პროცედურა და ნახატის მფლობელს არ აქვს მკაფიო მოლოდინი როდის შეუზღუდავენ ნახატის გატანას იმის გათვალისწინებით რომ თავად სადავო რეგულირება არ უზრუნველყოფს ნახატის ორიგინალობის დადგენას</w:t>
            </w:r>
            <w:r w:rsidR="005311B2">
              <w:rPr>
                <w:rFonts w:ascii="Arial Unicode MS" w:eastAsia="Arial Unicode MS" w:hAnsi="Arial Unicode MS" w:cs="Arial Unicode MS"/>
                <w:color w:val="000000" w:themeColor="text1"/>
                <w:sz w:val="24"/>
                <w:szCs w:val="24"/>
                <w:lang w:val="ka-GE"/>
              </w:rPr>
              <w:t>ა</w:t>
            </w:r>
            <w:r w:rsidR="00E56032">
              <w:rPr>
                <w:rFonts w:ascii="Arial Unicode MS" w:eastAsia="Arial Unicode MS" w:hAnsi="Arial Unicode MS" w:cs="Arial Unicode MS"/>
                <w:color w:val="000000" w:themeColor="text1"/>
                <w:sz w:val="24"/>
                <w:szCs w:val="24"/>
                <w:lang w:val="ka-GE"/>
              </w:rPr>
              <w:t>ც კი</w:t>
            </w:r>
            <w:r w:rsidR="005311B2">
              <w:rPr>
                <w:rFonts w:ascii="Arial Unicode MS" w:eastAsia="Arial Unicode MS" w:hAnsi="Arial Unicode MS" w:cs="Arial Unicode MS"/>
                <w:color w:val="000000" w:themeColor="text1"/>
                <w:sz w:val="24"/>
                <w:szCs w:val="24"/>
                <w:lang w:val="ka-GE"/>
              </w:rPr>
              <w:t xml:space="preserve">. </w:t>
            </w:r>
            <w:r w:rsidR="000B1797">
              <w:rPr>
                <w:rFonts w:ascii="Arial Unicode MS" w:eastAsia="Arial Unicode MS" w:hAnsi="Arial Unicode MS" w:cs="Arial Unicode MS"/>
                <w:color w:val="000000" w:themeColor="text1"/>
                <w:sz w:val="24"/>
                <w:szCs w:val="24"/>
                <w:lang w:val="ka-GE"/>
              </w:rPr>
              <w:t xml:space="preserve"> </w:t>
            </w:r>
          </w:p>
          <w:p w14:paraId="6A053A47" w14:textId="6C839DFC" w:rsidR="0033140B" w:rsidRPr="00D75BB4" w:rsidRDefault="0033140B" w:rsidP="00A8712F">
            <w:pPr>
              <w:spacing w:line="360" w:lineRule="auto"/>
              <w:ind w:firstLine="720"/>
              <w:jc w:val="both"/>
              <w:rPr>
                <w:rFonts w:ascii="Arial Unicode MS" w:eastAsia="Arial Unicode MS" w:hAnsi="Arial Unicode MS" w:cs="Arial Unicode MS"/>
                <w:color w:val="000000" w:themeColor="text1"/>
                <w:sz w:val="24"/>
                <w:szCs w:val="24"/>
                <w:lang w:val="ka-GE"/>
              </w:rPr>
            </w:pPr>
            <w:r w:rsidRPr="00A12F53">
              <w:rPr>
                <w:rFonts w:ascii="Arial Unicode MS" w:eastAsia="Arial Unicode MS" w:hAnsi="Arial Unicode MS" w:cs="Arial Unicode MS"/>
                <w:color w:val="000000" w:themeColor="text1"/>
                <w:sz w:val="24"/>
                <w:szCs w:val="24"/>
              </w:rPr>
              <w:t xml:space="preserve">„კულტურულ ფასეულობათა საქართველოდან გატანისა და საქართველოში შემოტანის შესახებ“ საქართველოს კანონის მე-12 მუხლის „ვ“ ქვეპუნქტისა და 28-ე მუხლის მე-3 </w:t>
            </w:r>
            <w:r w:rsidRPr="00A12F53">
              <w:rPr>
                <w:rFonts w:ascii="Arial Unicode MS" w:eastAsia="Arial Unicode MS" w:hAnsi="Arial Unicode MS" w:cs="Arial Unicode MS"/>
                <w:color w:val="000000" w:themeColor="text1"/>
                <w:sz w:val="24"/>
                <w:szCs w:val="24"/>
                <w:lang w:val="ka-GE"/>
              </w:rPr>
              <w:t>პუნქტებიდან</w:t>
            </w:r>
            <w:r w:rsidRPr="00A12F53">
              <w:rPr>
                <w:rFonts w:ascii="Arial Unicode MS" w:eastAsia="Arial Unicode MS" w:hAnsi="Arial Unicode MS" w:cs="Arial Unicode MS"/>
                <w:color w:val="000000" w:themeColor="text1"/>
                <w:sz w:val="24"/>
                <w:szCs w:val="24"/>
              </w:rPr>
              <w:t xml:space="preserve"> გამომდიანრე იმისათვის, რომ პირმა შეძლოს თავისი საკუთრების საქართველოდან გატანა, მას აუცილებლად სჭირდება საქართველოს კულტურის, სპორტისა და ახალგაზრდობის სამინისტროს (შემდგომ - სამინისტროს) ნებართვა. სწორედ აღნიშნული მოწესრიგება და სანებართვო მოწმობის გაცემის აუცილებლობა აკავებს მომხმარებლებს ფერწერული ნამუშევრების შეძენისგან. </w:t>
            </w:r>
            <w:r w:rsidRPr="00A12F53">
              <w:rPr>
                <w:rFonts w:ascii="Arial Unicode MS" w:eastAsia="Arial Unicode MS" w:hAnsi="Arial Unicode MS" w:cs="Arial Unicode MS"/>
                <w:color w:val="000000" w:themeColor="text1"/>
                <w:sz w:val="24"/>
                <w:szCs w:val="24"/>
                <w:lang w:val="ka-GE"/>
              </w:rPr>
              <w:t xml:space="preserve">მათ შორის, 5 დღით ჩამოსული ტურისტისთვის ნახატის შეძენა აზრს კარგავს ვინაიდან მისი ქვეყნიდან გატანას მინიმუმ 20 დღე ჭირდება. </w:t>
            </w:r>
            <w:r w:rsidR="003F55A0" w:rsidRPr="00A12F53">
              <w:rPr>
                <w:rFonts w:ascii="Arial Unicode MS" w:eastAsia="Arial Unicode MS" w:hAnsi="Arial Unicode MS" w:cs="Arial Unicode MS"/>
                <w:color w:val="000000" w:themeColor="text1"/>
                <w:sz w:val="24"/>
                <w:szCs w:val="24"/>
                <w:lang w:val="ka-GE"/>
              </w:rPr>
              <w:t>ნახატების შემძენთა დიდი ნაწილი სწორედ ტურისტები არიან, რომლებიც საქართველოში მხოლოდ რამდენიმე დღით არიან ჩამოსული. ისეთი რეგულაციის გავლენა, როგორიცაა ნახატისთვის ნებართვის მიღება ტურისტად რამდენიმე დღით ჩამოსულ ადამიანებს</w:t>
            </w:r>
            <w:r w:rsidR="00F6196E" w:rsidRPr="00A12F53">
              <w:rPr>
                <w:rFonts w:ascii="Arial Unicode MS" w:eastAsia="Arial Unicode MS" w:hAnsi="Arial Unicode MS" w:cs="Arial Unicode MS"/>
                <w:color w:val="000000" w:themeColor="text1"/>
                <w:sz w:val="24"/>
                <w:szCs w:val="24"/>
                <w:lang w:val="ka-GE"/>
              </w:rPr>
              <w:t xml:space="preserve"> უზღუდავს შეიძინონ ნახატები</w:t>
            </w:r>
            <w:r w:rsidR="00A8712F" w:rsidRPr="00A12F53">
              <w:rPr>
                <w:rFonts w:ascii="Arial Unicode MS" w:eastAsia="Arial Unicode MS" w:hAnsi="Arial Unicode MS" w:cs="Arial Unicode MS"/>
                <w:color w:val="000000" w:themeColor="text1"/>
                <w:sz w:val="24"/>
                <w:szCs w:val="24"/>
                <w:lang w:val="ka-GE"/>
              </w:rPr>
              <w:t xml:space="preserve"> ნებართვის მიღების აუცილებლობის გამო</w:t>
            </w:r>
            <w:r w:rsidR="007A49EC" w:rsidRPr="00A12F53">
              <w:rPr>
                <w:rFonts w:ascii="Arial Unicode MS" w:eastAsia="Arial Unicode MS" w:hAnsi="Arial Unicode MS" w:cs="Arial Unicode MS"/>
                <w:color w:val="000000" w:themeColor="text1"/>
                <w:sz w:val="24"/>
                <w:szCs w:val="24"/>
                <w:lang w:val="ka-GE"/>
              </w:rPr>
              <w:t xml:space="preserve">, რაც შესაბამისად </w:t>
            </w:r>
            <w:r w:rsidR="00A8712F" w:rsidRPr="00A12F53">
              <w:rPr>
                <w:rFonts w:ascii="Arial Unicode MS" w:eastAsia="Arial Unicode MS" w:hAnsi="Arial Unicode MS" w:cs="Arial Unicode MS"/>
                <w:color w:val="000000" w:themeColor="text1"/>
                <w:sz w:val="24"/>
                <w:szCs w:val="24"/>
                <w:lang w:val="ka-GE"/>
              </w:rPr>
              <w:t xml:space="preserve">მხატვრებისთვის </w:t>
            </w:r>
            <w:r w:rsidR="007A49EC" w:rsidRPr="00A12F53">
              <w:rPr>
                <w:rFonts w:ascii="Arial Unicode MS" w:eastAsia="Arial Unicode MS" w:hAnsi="Arial Unicode MS" w:cs="Arial Unicode MS"/>
                <w:color w:val="000000" w:themeColor="text1"/>
                <w:sz w:val="24"/>
                <w:szCs w:val="24"/>
                <w:lang w:val="ka-GE"/>
              </w:rPr>
              <w:t xml:space="preserve">ბაზარს ამცირებს. </w:t>
            </w:r>
            <w:r w:rsidR="00A8712F" w:rsidRPr="00A12F53">
              <w:rPr>
                <w:rFonts w:ascii="Arial Unicode MS" w:eastAsia="Arial Unicode MS" w:hAnsi="Arial Unicode MS" w:cs="Arial Unicode MS"/>
                <w:color w:val="000000" w:themeColor="text1"/>
                <w:sz w:val="24"/>
                <w:szCs w:val="24"/>
                <w:lang w:val="ka-GE"/>
              </w:rPr>
              <w:t>რეგულაციის შედეგად მხატვრების ბაზარი მცირდება, რაც პირდაპირ ლახავს მხატვრის მეწარმეობის თავისუფლებას.</w:t>
            </w:r>
            <w:r w:rsidR="00BE26E7">
              <w:rPr>
                <w:rFonts w:ascii="Arial Unicode MS" w:eastAsia="Arial Unicode MS" w:hAnsi="Arial Unicode MS" w:cs="Arial Unicode MS"/>
                <w:color w:val="000000" w:themeColor="text1"/>
                <w:sz w:val="24"/>
                <w:szCs w:val="24"/>
              </w:rPr>
              <w:t xml:space="preserve"> </w:t>
            </w:r>
            <w:r w:rsidR="00D75BB4">
              <w:rPr>
                <w:rFonts w:ascii="Arial Unicode MS" w:eastAsia="Arial Unicode MS" w:hAnsi="Arial Unicode MS" w:cs="Arial Unicode MS"/>
                <w:color w:val="000000" w:themeColor="text1"/>
                <w:sz w:val="24"/>
                <w:szCs w:val="24"/>
                <w:lang w:val="ka-GE"/>
              </w:rPr>
              <w:t xml:space="preserve">რაც მთავარია ნახატის მფლობელმა, რომელსაც ნახატთან ერთად სურს საზღვრის დატოვება, უშუალოდ მან უნდა მიმართოს სახელმწიფოს ნებართვის მისაღებად - გამყიდველი მყიდველის ნაცვლად ვერ </w:t>
            </w:r>
            <w:r w:rsidR="00D75BB4">
              <w:rPr>
                <w:rFonts w:ascii="Arial Unicode MS" w:eastAsia="Arial Unicode MS" w:hAnsi="Arial Unicode MS" w:cs="Arial Unicode MS"/>
                <w:color w:val="000000" w:themeColor="text1"/>
                <w:sz w:val="24"/>
                <w:szCs w:val="24"/>
                <w:lang w:val="ka-GE"/>
              </w:rPr>
              <w:lastRenderedPageBreak/>
              <w:t xml:space="preserve">მიიღებს ნახატით ქვეყნის დატოვების უფლებას. </w:t>
            </w:r>
            <w:r w:rsidR="005C77EA">
              <w:rPr>
                <w:rFonts w:ascii="Arial Unicode MS" w:eastAsia="Arial Unicode MS" w:hAnsi="Arial Unicode MS" w:cs="Arial Unicode MS"/>
                <w:color w:val="000000" w:themeColor="text1"/>
                <w:sz w:val="24"/>
                <w:szCs w:val="24"/>
                <w:lang w:val="ka-GE"/>
              </w:rPr>
              <w:t xml:space="preserve">ეს კი მყიდველს პირდაპირ ადმინისტრაციულ ტვირთად აწვება, ხოლო გამყიდველზე ზეგავლენას ახდენს, რადგან მისი ნახატების გაყიდვა დაიკლებს. </w:t>
            </w:r>
          </w:p>
          <w:p w14:paraId="4B0B0297" w14:textId="0FD796F0" w:rsidR="00F938BD" w:rsidRPr="00A12F53" w:rsidRDefault="00F938BD" w:rsidP="00A8712F">
            <w:pPr>
              <w:spacing w:line="360" w:lineRule="auto"/>
              <w:ind w:firstLine="720"/>
              <w:jc w:val="both"/>
              <w:rPr>
                <w:rFonts w:ascii="Arial Unicode MS" w:eastAsia="Arial Unicode MS" w:hAnsi="Arial Unicode MS" w:cs="Arial Unicode MS"/>
                <w:color w:val="000000" w:themeColor="text1"/>
                <w:sz w:val="24"/>
                <w:szCs w:val="24"/>
                <w:lang w:val="ka-GE"/>
              </w:rPr>
            </w:pPr>
            <w:r w:rsidRPr="00A12F53">
              <w:rPr>
                <w:rFonts w:ascii="Arial Unicode MS" w:eastAsia="Arial Unicode MS" w:hAnsi="Arial Unicode MS" w:cs="Arial Unicode MS"/>
                <w:color w:val="000000" w:themeColor="text1"/>
                <w:sz w:val="24"/>
                <w:szCs w:val="24"/>
              </w:rPr>
              <w:t xml:space="preserve">კონსტიტუციის 26-ე მუხლის მე-4 </w:t>
            </w:r>
            <w:r w:rsidR="009511ED">
              <w:rPr>
                <w:rFonts w:ascii="Arial Unicode MS" w:eastAsia="Arial Unicode MS" w:hAnsi="Arial Unicode MS" w:cs="Arial Unicode MS"/>
                <w:color w:val="000000" w:themeColor="text1"/>
                <w:sz w:val="24"/>
                <w:szCs w:val="24"/>
                <w:lang w:val="ka-GE"/>
              </w:rPr>
              <w:t>პუნქტის</w:t>
            </w:r>
            <w:r w:rsidRPr="00A12F53">
              <w:rPr>
                <w:rFonts w:ascii="Arial Unicode MS" w:eastAsia="Arial Unicode MS" w:hAnsi="Arial Unicode MS" w:cs="Arial Unicode MS"/>
                <w:color w:val="000000" w:themeColor="text1"/>
                <w:sz w:val="24"/>
                <w:szCs w:val="24"/>
              </w:rPr>
              <w:t xml:space="preserve"> თანახმად</w:t>
            </w:r>
            <w:r w:rsidR="00BD1918">
              <w:rPr>
                <w:rFonts w:ascii="Arial Unicode MS" w:eastAsia="Arial Unicode MS" w:hAnsi="Arial Unicode MS" w:cs="Arial Unicode MS"/>
                <w:color w:val="000000" w:themeColor="text1"/>
                <w:sz w:val="24"/>
                <w:szCs w:val="24"/>
                <w:lang w:val="ka-GE"/>
              </w:rPr>
              <w:t>,</w:t>
            </w:r>
            <w:r w:rsidRPr="00A12F53">
              <w:rPr>
                <w:rFonts w:ascii="Arial Unicode MS" w:eastAsia="Arial Unicode MS" w:hAnsi="Arial Unicode MS" w:cs="Arial Unicode MS"/>
                <w:color w:val="000000" w:themeColor="text1"/>
                <w:sz w:val="24"/>
                <w:szCs w:val="24"/>
              </w:rPr>
              <w:t xml:space="preserve"> მეწარმეობის თავისუფლება უზრუნველყოფილია. „მეწარმეობისადმი სახელმწიფოს მხარდაჭერა არ გულისხმობს მარტო ინსტიტუციურად ამ საქმიანობის ნორმატიულ აღიარებას. მნიშვნელოვანია მისი მთავარი მოთამაშის, კერძოდ, მეწარმისადმი შეთავაზებული გარანტიები. სახელმწიფო ვალდებულია, შექმნას ისეთი ნორმატიული გარემო, რომელიც წაახალისებს და ბაზრიდან არ განდევნის სიცოცხლისუნარიან სუბიექტებს, იზრუნებს მათი გაჯანსაღებისათვის“ (საქართველოს საკონსტიტუციო სასამართლოს 2008 წლის 19 დეკემბრის №1/2/411 გადაწყვეტილება საქმეზე „შპს „რუსენერგოსერვისი“, შპს „პატარა კახი“, სს „გორგოტა“, გივი აბალაკის ინდივიდუალური საწარმო „ფერმერი“ და შპს „ენერგია“ საქართველოს პარლამენტისა და საქართველოს ენერგეტიკის სამინისტროს წინააღმდეგ“, II-3). ამრიგად, მეწარმეობის თვისუფლების უზრუნველყოფა პირველ რიგში იმას გულისხმობს, რომ სახელმწიფომ მხარი უნდა დაუჭიროს მეწარმეობის განვითრებას და არ შექმნას ისეთი ნორმატიული გარემო, რომლითაც განდევნის მეწარმეებს ბაზრიდან. სადავო ნორმები სწორედ ისეთ მოწესრიგებას ადგენენ, რომლებიც ხელს უშლის მეწარმეებს (ფერწერული ნაშრომების ავტორებს) საქმიანობის განხორციელებაში. კერძოდ, სადავო ნორმები ადგენს </w:t>
            </w:r>
            <w:r w:rsidR="00E8365A">
              <w:rPr>
                <w:rFonts w:ascii="Arial Unicode MS" w:eastAsia="Arial Unicode MS" w:hAnsi="Arial Unicode MS" w:cs="Arial Unicode MS"/>
                <w:color w:val="000000" w:themeColor="text1"/>
                <w:sz w:val="24"/>
                <w:szCs w:val="24"/>
                <w:lang w:val="ka-GE"/>
              </w:rPr>
              <w:t xml:space="preserve"> </w:t>
            </w:r>
            <w:r w:rsidRPr="00A12F53">
              <w:rPr>
                <w:rFonts w:ascii="Arial Unicode MS" w:eastAsia="Arial Unicode MS" w:hAnsi="Arial Unicode MS" w:cs="Arial Unicode MS"/>
                <w:color w:val="000000" w:themeColor="text1"/>
                <w:sz w:val="24"/>
                <w:szCs w:val="24"/>
              </w:rPr>
              <w:t>შეზღუდვას სამინისტროს ნებართვის გარეშე კულტურული ფასეულობების ექსპორტირებაზე.</w:t>
            </w:r>
            <w:r w:rsidR="00F47455" w:rsidRPr="00A12F53">
              <w:rPr>
                <w:rFonts w:ascii="Arial Unicode MS" w:eastAsia="Arial Unicode MS" w:hAnsi="Arial Unicode MS" w:cs="Arial Unicode MS"/>
                <w:color w:val="000000" w:themeColor="text1"/>
                <w:sz w:val="24"/>
                <w:szCs w:val="24"/>
                <w:lang w:val="ka-GE"/>
              </w:rPr>
              <w:t xml:space="preserve"> </w:t>
            </w:r>
          </w:p>
          <w:p w14:paraId="61940BCA" w14:textId="3E8A7E7D" w:rsidR="00F47455" w:rsidRPr="00A12F53" w:rsidRDefault="00F47455" w:rsidP="00F47455">
            <w:pPr>
              <w:spacing w:line="360" w:lineRule="auto"/>
              <w:ind w:firstLine="280"/>
              <w:jc w:val="both"/>
              <w:rPr>
                <w:rFonts w:ascii="Times New Roman" w:eastAsia="Times New Roman" w:hAnsi="Times New Roman" w:cs="Times New Roman"/>
                <w:color w:val="000000" w:themeColor="text1"/>
                <w:sz w:val="24"/>
                <w:szCs w:val="24"/>
                <w:lang w:val="ka-GE"/>
              </w:rPr>
            </w:pPr>
            <w:r w:rsidRPr="00A12F53">
              <w:rPr>
                <w:rFonts w:ascii="Arial Unicode MS" w:eastAsia="Arial Unicode MS" w:hAnsi="Arial Unicode MS" w:cs="Arial Unicode MS"/>
                <w:color w:val="000000" w:themeColor="text1"/>
                <w:sz w:val="24"/>
                <w:szCs w:val="24"/>
              </w:rPr>
              <w:t xml:space="preserve">შესაბამისად, კონტრაჰენტთა რაოდენობის შემცირება იწვევს მეწარმის ბაზრიდან განდევნას, რადგან ის ვერ შეძლებს გააგრძელოს ბაზარზე კონკურენციის გაწევა </w:t>
            </w:r>
            <w:r w:rsidRPr="00A12F53">
              <w:rPr>
                <w:rFonts w:ascii="Arial Unicode MS" w:eastAsia="Arial Unicode MS" w:hAnsi="Arial Unicode MS" w:cs="Arial Unicode MS"/>
                <w:color w:val="000000" w:themeColor="text1"/>
                <w:sz w:val="24"/>
                <w:szCs w:val="24"/>
              </w:rPr>
              <w:lastRenderedPageBreak/>
              <w:t>შეზღუდვიდან გამომდინარე. სადავო ნორმები არანაირად არ წარმოადგენს წამახალისებელ ფაქტორს მეწარმეებისადმი და მათ საქმიანობას მნიშვნელოვნად აფერხებს. აქედან გამომდინარე, აშკარაა, რომ მეწარმეობის თავ</w:t>
            </w:r>
            <w:r w:rsidRPr="00A12F53">
              <w:rPr>
                <w:rFonts w:ascii="Arial Unicode MS" w:eastAsia="Arial Unicode MS" w:hAnsi="Arial Unicode MS" w:cs="Arial Unicode MS"/>
                <w:color w:val="000000" w:themeColor="text1"/>
                <w:sz w:val="24"/>
                <w:szCs w:val="24"/>
                <w:lang w:val="ka-GE"/>
              </w:rPr>
              <w:t>ი</w:t>
            </w:r>
            <w:r w:rsidRPr="00A12F53">
              <w:rPr>
                <w:rFonts w:ascii="Arial Unicode MS" w:eastAsia="Arial Unicode MS" w:hAnsi="Arial Unicode MS" w:cs="Arial Unicode MS"/>
                <w:color w:val="000000" w:themeColor="text1"/>
                <w:sz w:val="24"/>
                <w:szCs w:val="24"/>
              </w:rPr>
              <w:t>სუფლებას</w:t>
            </w:r>
            <w:r w:rsidR="000F4BAA">
              <w:rPr>
                <w:rFonts w:ascii="Arial Unicode MS" w:eastAsia="Arial Unicode MS" w:hAnsi="Arial Unicode MS" w:cs="Arial Unicode MS"/>
                <w:color w:val="000000" w:themeColor="text1"/>
                <w:sz w:val="24"/>
                <w:szCs w:val="24"/>
                <w:lang w:val="ka-GE"/>
              </w:rPr>
              <w:t xml:space="preserve"> ზღუდავს</w:t>
            </w:r>
            <w:r w:rsidRPr="00A12F53">
              <w:rPr>
                <w:rFonts w:ascii="Arial Unicode MS" w:eastAsia="Arial Unicode MS" w:hAnsi="Arial Unicode MS" w:cs="Arial Unicode MS"/>
                <w:color w:val="000000" w:themeColor="text1"/>
                <w:sz w:val="24"/>
                <w:szCs w:val="24"/>
              </w:rPr>
              <w:t xml:space="preserve"> სადავო ნორმები</w:t>
            </w:r>
            <w:r w:rsidRPr="00A12F53">
              <w:rPr>
                <w:rFonts w:ascii="Arial Unicode MS" w:eastAsia="Arial Unicode MS" w:hAnsi="Arial Unicode MS" w:cs="Arial Unicode MS"/>
                <w:color w:val="000000" w:themeColor="text1"/>
                <w:sz w:val="24"/>
                <w:szCs w:val="24"/>
                <w:lang w:val="ka-GE"/>
              </w:rPr>
              <w:t>.</w:t>
            </w:r>
          </w:p>
          <w:p w14:paraId="0A398328" w14:textId="77777777" w:rsidR="00F47455" w:rsidRPr="00A12F53" w:rsidRDefault="00F47455" w:rsidP="00A8712F">
            <w:pPr>
              <w:spacing w:line="360" w:lineRule="auto"/>
              <w:ind w:firstLine="720"/>
              <w:jc w:val="both"/>
              <w:rPr>
                <w:rFonts w:ascii="Arial Unicode MS" w:eastAsia="Arial Unicode MS" w:hAnsi="Arial Unicode MS" w:cs="Arial Unicode MS"/>
                <w:color w:val="000000" w:themeColor="text1"/>
                <w:sz w:val="24"/>
                <w:szCs w:val="24"/>
                <w:lang w:val="ka-GE"/>
              </w:rPr>
            </w:pPr>
          </w:p>
          <w:p w14:paraId="37CCA7C2" w14:textId="77777777" w:rsidR="004417A1" w:rsidRPr="00A12F53" w:rsidRDefault="004417A1" w:rsidP="000F4BAA">
            <w:pPr>
              <w:spacing w:line="360" w:lineRule="auto"/>
              <w:rPr>
                <w:rFonts w:ascii="Sylfaen" w:eastAsia="Times New Roman" w:hAnsi="Sylfaen" w:cs="Times New Roman"/>
                <w:b/>
                <w:color w:val="000000" w:themeColor="text1"/>
                <w:sz w:val="24"/>
                <w:szCs w:val="24"/>
                <w:lang w:val="ka-GE"/>
              </w:rPr>
            </w:pPr>
          </w:p>
          <w:p w14:paraId="3DA8516A"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r w:rsidRPr="00A12F53">
              <w:rPr>
                <w:rFonts w:ascii="Arial Unicode MS" w:eastAsia="Arial Unicode MS" w:hAnsi="Arial Unicode MS" w:cs="Arial Unicode MS"/>
                <w:b/>
                <w:color w:val="000000" w:themeColor="text1"/>
                <w:sz w:val="24"/>
                <w:szCs w:val="24"/>
              </w:rPr>
              <w:t>თანაზომიერების ტესტი</w:t>
            </w:r>
          </w:p>
          <w:p w14:paraId="7D482FDD" w14:textId="1E2F3A28"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​​საქართველოს კონსტიტუციის 26-ე მუხლის მე-4 პუნქტით დაცული უფლება არ არის აბსოლუტური და იგი შეიძლება შეიზღუდოს ლეგიტიმური საჯარო მიზნის მისაღწევად, თანაზომიერების პრინციპის დაცვით, ისე რომ არ დაირღვეს ამ უფლების არსი </w:t>
            </w:r>
            <w:r w:rsidR="003F604D">
              <w:rPr>
                <w:rFonts w:ascii="Arial Unicode MS" w:eastAsia="Arial Unicode MS" w:hAnsi="Arial Unicode MS" w:cs="Arial Unicode MS"/>
                <w:color w:val="000000" w:themeColor="text1"/>
                <w:sz w:val="24"/>
                <w:szCs w:val="24"/>
                <w:lang w:val="ka-GE"/>
              </w:rPr>
              <w:t>(</w:t>
            </w:r>
            <w:r w:rsidRPr="00A12F53">
              <w:rPr>
                <w:rFonts w:ascii="Arial Unicode MS" w:eastAsia="Arial Unicode MS" w:hAnsi="Arial Unicode MS" w:cs="Arial Unicode MS"/>
                <w:color w:val="000000" w:themeColor="text1"/>
                <w:sz w:val="24"/>
                <w:szCs w:val="24"/>
              </w:rPr>
              <w:t>საქართველოს საკონსტიტუციო სასამართლოს 2018 წლის 14 დეკემბრის №2/11/747 გადაწყვეტილება საქმეზე „შპს გიგანტი სექიურითი“ და „შპს უსაფრთხოების კომპანია ტიგონისი“ საქართველოს პარლამენტისა და საქართველოს შინაგან საქმეთა მინისტრის წინააღმდეგ“, II - 47). საქართველოს საკონსტიტუციო სასამართლოს განმარტებით,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556138C1"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p>
          <w:p w14:paraId="0DCB2D8A"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r w:rsidRPr="00A12F53">
              <w:rPr>
                <w:rFonts w:ascii="Arial Unicode MS" w:eastAsia="Arial Unicode MS" w:hAnsi="Arial Unicode MS" w:cs="Arial Unicode MS"/>
                <w:b/>
                <w:color w:val="000000" w:themeColor="text1"/>
                <w:sz w:val="24"/>
                <w:szCs w:val="24"/>
              </w:rPr>
              <w:t>ლეგიტიმური მიზანი</w:t>
            </w:r>
          </w:p>
          <w:p w14:paraId="469ED06A" w14:textId="7B12E422"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lastRenderedPageBreak/>
              <w:t>განვიხილოთ თანაზომიერების პრინციპიდან გამომდინარე საკუთრების უფლების შეზღუდვის შინაარსობრივი კრიტერიუმები. საჯარო ლეგიტიმური მიზანი</w:t>
            </w:r>
            <w:r w:rsidRPr="00A12F53">
              <w:rPr>
                <w:rFonts w:ascii="Times New Roman" w:eastAsia="Times New Roman" w:hAnsi="Times New Roman" w:cs="Times New Roman"/>
                <w:b/>
                <w:color w:val="000000" w:themeColor="text1"/>
                <w:sz w:val="24"/>
                <w:szCs w:val="24"/>
              </w:rPr>
              <w:t>,</w:t>
            </w:r>
            <w:r w:rsidRPr="00A12F53">
              <w:rPr>
                <w:rFonts w:ascii="Arial Unicode MS" w:eastAsia="Arial Unicode MS" w:hAnsi="Arial Unicode MS" w:cs="Arial Unicode MS"/>
                <w:color w:val="000000" w:themeColor="text1"/>
                <w:sz w:val="24"/>
                <w:szCs w:val="24"/>
              </w:rPr>
              <w:t xml:space="preserve"> რაც საქართველოდან ფერწერული ნამუშევრების გატანისას სამინისტროსგან ნებართვის აუცილებლობას განაპირობებს, შეგვიძლია თავად „კულტურულ ფასეულობათა საქართველოდან გატანისა და საქარველოში შემოტანის შესახებ“ კანონის პრეამბულაში ამოვიკითხოთ. მისი პრეამბულის თანახმად ამ კანონის მიზანია დაიცვას საქართველოს კულტურული მემკვიდრეობა, სახელმწიფოს ტერიტორიაზე არსებული კულტურული ფასეულობები საქართველოდან მათი უკანონო გატანისგან. </w:t>
            </w:r>
          </w:p>
          <w:p w14:paraId="18A89B8B" w14:textId="510B1E0E" w:rsidR="002F5715" w:rsidRPr="00A12F53" w:rsidRDefault="002F5715" w:rsidP="002F5715">
            <w:pPr>
              <w:spacing w:line="360" w:lineRule="auto"/>
              <w:ind w:firstLine="280"/>
              <w:jc w:val="both"/>
              <w:rPr>
                <w:color w:val="000000" w:themeColor="text1"/>
                <w:sz w:val="24"/>
                <w:szCs w:val="24"/>
              </w:rPr>
            </w:pPr>
            <w:r w:rsidRPr="00A12F53">
              <w:rPr>
                <w:rFonts w:ascii="Arial Unicode MS" w:eastAsia="Arial Unicode MS" w:hAnsi="Arial Unicode MS" w:cs="Arial Unicode MS"/>
                <w:color w:val="000000" w:themeColor="text1"/>
                <w:sz w:val="24"/>
                <w:szCs w:val="24"/>
              </w:rPr>
              <w:t>ლეგიტიმურ მიზან</w:t>
            </w:r>
            <w:r w:rsidR="000C1CBC">
              <w:rPr>
                <w:rFonts w:ascii="Arial Unicode MS" w:eastAsia="Arial Unicode MS" w:hAnsi="Arial Unicode MS" w:cs="Arial Unicode MS"/>
                <w:color w:val="000000" w:themeColor="text1"/>
                <w:sz w:val="24"/>
                <w:szCs w:val="24"/>
                <w:lang w:val="ka-GE"/>
              </w:rPr>
              <w:t>ად შეიძლება დასახელდეს</w:t>
            </w:r>
            <w:r w:rsidRPr="00A12F53">
              <w:rPr>
                <w:rFonts w:ascii="Arial Unicode MS" w:eastAsia="Arial Unicode MS" w:hAnsi="Arial Unicode MS" w:cs="Arial Unicode MS"/>
                <w:color w:val="000000" w:themeColor="text1"/>
                <w:sz w:val="24"/>
                <w:szCs w:val="24"/>
              </w:rPr>
              <w:t xml:space="preserve"> რომ განსაკუთრებული მნიშვნელობის ფასეულობების გატანა არ მოხდეს ქვეყნის საზღვრებს გარეთ კონტროლის გარეშე</w:t>
            </w:r>
            <w:r w:rsidR="00BE062E">
              <w:rPr>
                <w:rFonts w:ascii="Arial Unicode MS" w:eastAsia="Arial Unicode MS" w:hAnsi="Arial Unicode MS" w:cs="Arial Unicode MS"/>
                <w:color w:val="000000" w:themeColor="text1"/>
                <w:sz w:val="24"/>
                <w:szCs w:val="24"/>
              </w:rPr>
              <w:t xml:space="preserve"> - </w:t>
            </w:r>
            <w:r w:rsidR="00BE062E" w:rsidRPr="00A12F53">
              <w:rPr>
                <w:rFonts w:ascii="Arial Unicode MS" w:eastAsia="Arial Unicode MS" w:hAnsi="Arial Unicode MS" w:cs="Arial Unicode MS"/>
                <w:color w:val="000000" w:themeColor="text1"/>
                <w:sz w:val="24"/>
                <w:szCs w:val="24"/>
              </w:rPr>
              <w:t>მაგალითად, თუ კონკრეტული ნამუშევარი კულტურულ მემკვიდრეობათა სიაშია შეტანილი</w:t>
            </w:r>
            <w:r w:rsidR="00BE062E">
              <w:rPr>
                <w:rFonts w:ascii="Arial Unicode MS" w:eastAsia="Arial Unicode MS" w:hAnsi="Arial Unicode MS" w:cs="Arial Unicode MS"/>
                <w:color w:val="000000" w:themeColor="text1"/>
                <w:sz w:val="24"/>
                <w:szCs w:val="24"/>
                <w:lang w:val="ka-GE"/>
              </w:rPr>
              <w:t>, ასეთ შემთხვევაში</w:t>
            </w:r>
            <w:r w:rsidRPr="00A12F53">
              <w:rPr>
                <w:rFonts w:ascii="Arial Unicode MS" w:eastAsia="Arial Unicode MS" w:hAnsi="Arial Unicode MS" w:cs="Arial Unicode MS"/>
                <w:color w:val="000000" w:themeColor="text1"/>
                <w:sz w:val="24"/>
                <w:szCs w:val="24"/>
              </w:rPr>
              <w:t xml:space="preserve"> შესაძლოა საჭირო</w:t>
            </w:r>
            <w:r w:rsidR="00BE062E">
              <w:rPr>
                <w:rFonts w:ascii="Arial Unicode MS" w:eastAsia="Arial Unicode MS" w:hAnsi="Arial Unicode MS" w:cs="Arial Unicode MS"/>
                <w:color w:val="000000" w:themeColor="text1"/>
                <w:sz w:val="24"/>
                <w:szCs w:val="24"/>
                <w:lang w:val="ka-GE"/>
              </w:rPr>
              <w:t xml:space="preserve"> გახდეს ნებართვის მოპოვება</w:t>
            </w:r>
            <w:r w:rsidRPr="00A12F53">
              <w:rPr>
                <w:rFonts w:ascii="Arial Unicode MS" w:eastAsia="Arial Unicode MS" w:hAnsi="Arial Unicode MS" w:cs="Arial Unicode MS"/>
                <w:color w:val="000000" w:themeColor="text1"/>
                <w:sz w:val="24"/>
                <w:szCs w:val="24"/>
              </w:rPr>
              <w:t xml:space="preserve">. „კულტურული მემკვიდრეობის შესახებ“ საქართველოს კანონის მე-16 მუხლის </w:t>
            </w:r>
            <w:r w:rsidR="00F51BDA">
              <w:rPr>
                <w:rFonts w:ascii="Arial Unicode MS" w:eastAsia="Arial Unicode MS" w:hAnsi="Arial Unicode MS" w:cs="Arial Unicode MS"/>
                <w:color w:val="000000" w:themeColor="text1"/>
                <w:sz w:val="24"/>
                <w:szCs w:val="24"/>
                <w:lang w:val="ka-GE"/>
              </w:rPr>
              <w:t>პირველი</w:t>
            </w:r>
            <w:r w:rsidRPr="00A12F53">
              <w:rPr>
                <w:rFonts w:ascii="Arial Unicode MS" w:eastAsia="Arial Unicode MS" w:hAnsi="Arial Unicode MS" w:cs="Arial Unicode MS"/>
                <w:color w:val="000000" w:themeColor="text1"/>
                <w:sz w:val="24"/>
                <w:szCs w:val="24"/>
              </w:rPr>
              <w:t xml:space="preserve"> ნაწილის თანახმად</w:t>
            </w:r>
            <w:r w:rsidR="00760F9B">
              <w:rPr>
                <w:rFonts w:ascii="Arial Unicode MS" w:eastAsia="Arial Unicode MS" w:hAnsi="Arial Unicode MS" w:cs="Arial Unicode MS"/>
                <w:color w:val="000000" w:themeColor="text1"/>
                <w:sz w:val="24"/>
                <w:szCs w:val="24"/>
                <w:lang w:val="ka-GE"/>
              </w:rPr>
              <w:t>,</w:t>
            </w:r>
            <w:r w:rsidRPr="00A12F53">
              <w:rPr>
                <w:rFonts w:ascii="Arial Unicode MS" w:eastAsia="Arial Unicode MS" w:hAnsi="Arial Unicode MS" w:cs="Arial Unicode MS"/>
                <w:color w:val="000000" w:themeColor="text1"/>
                <w:sz w:val="24"/>
                <w:szCs w:val="24"/>
              </w:rPr>
              <w:t xml:space="preserve"> კულტურული მემკვიდრეობის უძრავი და მოძრავი ობიექტების აღრიცხვისა და იდენტიფიკაციის მიზნით იქმნება ძეგლების სახელმწიფო რეესტრი, კულუტურლი მემკვიდრების ობიექტთა სია, სააღრიცხვო ბარათი და ძეგლის პასპორტი. ამავე მუხლის მე-3 ნაწილის თანახმად სააღრიცხვო ბარათი არის ძეგლის ან კულტურული მემკვიდრეობის ობიექტთა სიაში შეტანილი ობიექტის იდენტიფიკაციისათვის აუცილებელი ზოგადი ინფორმაციის შემცველი დოკუმენტი. </w:t>
            </w:r>
          </w:p>
          <w:p w14:paraId="1763EBA8" w14:textId="261B4457" w:rsidR="002F5715" w:rsidRPr="00A12F53" w:rsidRDefault="002F5715" w:rsidP="002F5715">
            <w:pPr>
              <w:spacing w:line="360" w:lineRule="auto"/>
              <w:ind w:firstLine="280"/>
              <w:jc w:val="both"/>
              <w:rPr>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გარდა ამისა, საქართველოს კულტურისა და ძეგლთა დაცვის მინისტრის N05/63 ბრძანების მე-5 მუხლის </w:t>
            </w:r>
            <w:r w:rsidR="005873F8">
              <w:rPr>
                <w:rFonts w:ascii="Arial Unicode MS" w:eastAsia="Arial Unicode MS" w:hAnsi="Arial Unicode MS" w:cs="Arial Unicode MS"/>
                <w:color w:val="000000" w:themeColor="text1"/>
                <w:sz w:val="24"/>
                <w:szCs w:val="24"/>
                <w:lang w:val="ka-GE"/>
              </w:rPr>
              <w:t>პირველი</w:t>
            </w:r>
            <w:r w:rsidRPr="00A12F53">
              <w:rPr>
                <w:rFonts w:ascii="Arial Unicode MS" w:eastAsia="Arial Unicode MS" w:hAnsi="Arial Unicode MS" w:cs="Arial Unicode MS"/>
                <w:color w:val="000000" w:themeColor="text1"/>
                <w:sz w:val="24"/>
                <w:szCs w:val="24"/>
              </w:rPr>
              <w:t xml:space="preserve"> ნაწილით გათვალსიწინებულია ისეთი მნიშვნელობის კულტურული </w:t>
            </w:r>
            <w:r w:rsidRPr="00A12F53">
              <w:rPr>
                <w:rFonts w:ascii="Arial Unicode MS" w:eastAsia="Arial Unicode MS" w:hAnsi="Arial Unicode MS" w:cs="Arial Unicode MS"/>
                <w:color w:val="000000" w:themeColor="text1"/>
                <w:sz w:val="24"/>
                <w:szCs w:val="24"/>
              </w:rPr>
              <w:lastRenderedPageBreak/>
              <w:t>ფასეულობები, რომლებიც სექციის განხილვას ექვემდებარება. ამავე ბრძანების მე-2 მუხლის მე-7 ნაწილის თანახმად</w:t>
            </w:r>
            <w:r w:rsidR="00DD069C">
              <w:rPr>
                <w:rFonts w:ascii="Arial Unicode MS" w:eastAsia="Arial Unicode MS" w:hAnsi="Arial Unicode MS" w:cs="Arial Unicode MS"/>
                <w:color w:val="000000" w:themeColor="text1"/>
                <w:sz w:val="24"/>
                <w:szCs w:val="24"/>
                <w:lang w:val="ka-GE"/>
              </w:rPr>
              <w:t>,</w:t>
            </w:r>
            <w:r w:rsidRPr="00A12F53">
              <w:rPr>
                <w:rFonts w:ascii="Arial Unicode MS" w:eastAsia="Arial Unicode MS" w:hAnsi="Arial Unicode MS" w:cs="Arial Unicode MS"/>
                <w:color w:val="000000" w:themeColor="text1"/>
                <w:sz w:val="24"/>
                <w:szCs w:val="24"/>
              </w:rPr>
              <w:t xml:space="preserve"> ეროვნული სააგენტოს მოთხოვნით, განმცხადებელი ვალდებულია წარადგინოს კულტურული ფასეულობა საქართველოს კულტურული მემკვიდრეობის დაცვის ეროვნული სააგენტოს კულტურული მემკვიდრეობის დაცვის საბჭოს კულტურულ ფასეულობათა სექციის სხდომაზე იმ შემთხვევაში, თუ საქართველოდან გასატანად განცხადებული კულუტურლი ფასეულობის შესწავლისას (დათვალიერებისას) აღმოჩნდა, რომ ფასეულობას მინიჭებული აქვს კულტურული მემკვიდრეობის ძეგლის სტატუსი ან კულტურული ფასეულობა წარმოდგენს ამ დებულების მე-5 მუხლით გათვალისწნებულ კულტურულ ფასეულობას. ამრიგად, თავად ბრძანება განსაზღვრავს, რომ არსებობს კულტურული ფასეულობები, რომელთა მიმართაც განსაკუთრებული საჯარო ინტერესია სახეზე</w:t>
            </w:r>
            <w:r w:rsidR="008E4763">
              <w:rPr>
                <w:rFonts w:ascii="Arial Unicode MS" w:eastAsia="Arial Unicode MS" w:hAnsi="Arial Unicode MS" w:cs="Arial Unicode MS"/>
                <w:color w:val="000000" w:themeColor="text1"/>
                <w:sz w:val="24"/>
                <w:szCs w:val="24"/>
                <w:lang w:val="ka-GE"/>
              </w:rPr>
              <w:t>.</w:t>
            </w:r>
            <w:r w:rsidRPr="00A12F53">
              <w:rPr>
                <w:rFonts w:ascii="Arial Unicode MS" w:eastAsia="Arial Unicode MS" w:hAnsi="Arial Unicode MS" w:cs="Arial Unicode MS"/>
                <w:color w:val="000000" w:themeColor="text1"/>
                <w:sz w:val="24"/>
                <w:szCs w:val="24"/>
              </w:rPr>
              <w:t xml:space="preserve"> </w:t>
            </w:r>
          </w:p>
          <w:p w14:paraId="6F543C6F" w14:textId="3DCE2F08" w:rsidR="002F5715" w:rsidRPr="00A12F53" w:rsidRDefault="002F5715" w:rsidP="002F5715">
            <w:pPr>
              <w:spacing w:line="360" w:lineRule="auto"/>
              <w:ind w:firstLine="280"/>
              <w:jc w:val="both"/>
              <w:rPr>
                <w:color w:val="000000" w:themeColor="text1"/>
                <w:sz w:val="24"/>
                <w:szCs w:val="24"/>
              </w:rPr>
            </w:pPr>
            <w:r w:rsidRPr="00A12F53">
              <w:rPr>
                <w:rFonts w:ascii="Arial Unicode MS" w:eastAsia="Arial Unicode MS" w:hAnsi="Arial Unicode MS" w:cs="Arial Unicode MS"/>
                <w:color w:val="000000" w:themeColor="text1"/>
                <w:sz w:val="24"/>
                <w:szCs w:val="24"/>
              </w:rPr>
              <w:t>ამრიგად, ლეგიტიმური მიზანი, რომელიც ბრძანების პრეამბულით არის გათვალსიწინებული რეალურად არსებობს, თუმცა შეზღუდვა ამ მიზანთან მიმართებით არის ბლანკეტური, რადგან ზღუდავს არა მხოლოდ განსაკუთრებული მნიშვნელობის კულტურული ფასეულობების ექსპორტს, არამედ ნებისმიერი სახის კულტურულ ფასეულობას</w:t>
            </w:r>
            <w:r w:rsidR="00D8743A">
              <w:rPr>
                <w:rFonts w:ascii="Arial Unicode MS" w:eastAsia="Arial Unicode MS" w:hAnsi="Arial Unicode MS" w:cs="Arial Unicode MS"/>
                <w:color w:val="000000" w:themeColor="text1"/>
                <w:sz w:val="24"/>
                <w:szCs w:val="24"/>
              </w:rPr>
              <w:t xml:space="preserve">, </w:t>
            </w:r>
            <w:r w:rsidR="00D8743A">
              <w:rPr>
                <w:rFonts w:ascii="Arial Unicode MS" w:eastAsia="Arial Unicode MS" w:hAnsi="Arial Unicode MS" w:cs="Arial Unicode MS"/>
                <w:color w:val="000000" w:themeColor="text1"/>
                <w:sz w:val="24"/>
                <w:szCs w:val="24"/>
                <w:lang w:val="ka-GE"/>
              </w:rPr>
              <w:t>მათ შორის ისეთს, რომელიც დაცვის ობიექტს არ წარმოადგენს</w:t>
            </w:r>
            <w:r w:rsidR="00872A05">
              <w:rPr>
                <w:rFonts w:ascii="Arial Unicode MS" w:eastAsia="Arial Unicode MS" w:hAnsi="Arial Unicode MS" w:cs="Arial Unicode MS"/>
                <w:color w:val="000000" w:themeColor="text1"/>
                <w:sz w:val="24"/>
                <w:szCs w:val="24"/>
                <w:lang w:val="ka-GE"/>
              </w:rPr>
              <w:t xml:space="preserve"> და არ არსებობს მისი დაცვის ლეგიტიმური ინტერესი</w:t>
            </w:r>
            <w:r w:rsidRPr="00A12F53">
              <w:rPr>
                <w:rFonts w:ascii="Arial Unicode MS" w:eastAsia="Arial Unicode MS" w:hAnsi="Arial Unicode MS" w:cs="Arial Unicode MS"/>
                <w:color w:val="000000" w:themeColor="text1"/>
                <w:sz w:val="24"/>
                <w:szCs w:val="24"/>
              </w:rPr>
              <w:t xml:space="preserve">. </w:t>
            </w:r>
          </w:p>
          <w:p w14:paraId="0D9F5534" w14:textId="42972D08"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საქართველოს საკონსტიტუციო სასამართლომ უკვე იმსჯელა თუ როდის არის სახეზე ბლანკეტური შეზღუდვა. კერძოდ, უფლების (ნებისმიერი ელემენტის) შეზღუდვა გამონაკლისის გარეშე, მიუხედავად ლეგიტიმური მიზნის არსებობისა წარმოადგენს საკუთრების უფლების ბლანკეტურ შეზღუდვას (საქართველოს საკონსტიტუციო </w:t>
            </w:r>
            <w:r w:rsidRPr="00A12F53">
              <w:rPr>
                <w:rFonts w:ascii="Arial Unicode MS" w:eastAsia="Arial Unicode MS" w:hAnsi="Arial Unicode MS" w:cs="Arial Unicode MS"/>
                <w:color w:val="000000" w:themeColor="text1"/>
                <w:sz w:val="24"/>
                <w:szCs w:val="24"/>
              </w:rPr>
              <w:lastRenderedPageBreak/>
              <w:t>სასამართლოს 2022 წლის 25 თებერვლის N2/1/1434,1466 გადაწყვეტილება საქმეზე „ოთარ მარშავა და მიხეილ ნოზაძე საქართველოს პარლამენტის წინააღმდეგ“, II - 33). ჩვენს მიერ განხილული სადავო ნორმები</w:t>
            </w:r>
            <w:r w:rsidR="00BB7EC1">
              <w:rPr>
                <w:rFonts w:ascii="Arial Unicode MS" w:eastAsia="Arial Unicode MS" w:hAnsi="Arial Unicode MS" w:cs="Arial Unicode MS"/>
                <w:color w:val="000000" w:themeColor="text1"/>
                <w:sz w:val="24"/>
                <w:szCs w:val="24"/>
                <w:lang w:val="ka-GE"/>
              </w:rPr>
              <w:t xml:space="preserve">ც </w:t>
            </w:r>
            <w:r w:rsidRPr="00A12F53">
              <w:rPr>
                <w:rFonts w:ascii="Arial Unicode MS" w:eastAsia="Arial Unicode MS" w:hAnsi="Arial Unicode MS" w:cs="Arial Unicode MS"/>
                <w:color w:val="000000" w:themeColor="text1"/>
                <w:sz w:val="24"/>
                <w:szCs w:val="24"/>
              </w:rPr>
              <w:t>ადგენს ბლანკეტურ შეზღუდვას</w:t>
            </w:r>
            <w:r w:rsidR="003B33A5">
              <w:rPr>
                <w:rFonts w:ascii="Arial Unicode MS" w:eastAsia="Arial Unicode MS" w:hAnsi="Arial Unicode MS" w:cs="Arial Unicode MS"/>
                <w:color w:val="000000" w:themeColor="text1"/>
                <w:sz w:val="24"/>
                <w:szCs w:val="24"/>
              </w:rPr>
              <w:t xml:space="preserve">, </w:t>
            </w:r>
            <w:r w:rsidR="003B33A5">
              <w:rPr>
                <w:rFonts w:ascii="Arial Unicode MS" w:eastAsia="Arial Unicode MS" w:hAnsi="Arial Unicode MS" w:cs="Arial Unicode MS"/>
                <w:color w:val="000000" w:themeColor="text1"/>
                <w:sz w:val="24"/>
                <w:szCs w:val="24"/>
                <w:lang w:val="ka-GE"/>
              </w:rPr>
              <w:t xml:space="preserve">რადგან </w:t>
            </w:r>
            <w:r w:rsidRPr="00A12F53">
              <w:rPr>
                <w:rFonts w:ascii="Arial Unicode MS" w:eastAsia="Arial Unicode MS" w:hAnsi="Arial Unicode MS" w:cs="Arial Unicode MS"/>
                <w:color w:val="000000" w:themeColor="text1"/>
                <w:sz w:val="24"/>
                <w:szCs w:val="24"/>
              </w:rPr>
              <w:t xml:space="preserve">ნებისმიერი კულტურული ფასეულობა საჭიროებს სამინისტროს სანებართვო მოწმობას მისი ექსპორტისათვის, მიუხედავად მისი წლოვანებისა, სტატუსისა, კულტურულ / ისტორიული მნიშვნელობისა და ა.შ. </w:t>
            </w:r>
          </w:p>
          <w:p w14:paraId="34946E81"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p>
          <w:p w14:paraId="3D6010B2"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r w:rsidRPr="00A12F53">
              <w:rPr>
                <w:rFonts w:ascii="Arial Unicode MS" w:eastAsia="Arial Unicode MS" w:hAnsi="Arial Unicode MS" w:cs="Arial Unicode MS"/>
                <w:b/>
                <w:color w:val="000000" w:themeColor="text1"/>
                <w:sz w:val="24"/>
                <w:szCs w:val="24"/>
              </w:rPr>
              <w:t>გამოსადეგი საშუალება</w:t>
            </w:r>
          </w:p>
          <w:p w14:paraId="296D6198" w14:textId="709CE96B" w:rsidR="002F5715" w:rsidRPr="00D879D5"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არის თუ არა ნებართვის გაცემა გამოსადეგი საშუალება კულტურული მემკვიდრეობის დასაცავად, ამასთან დაკავშირებით შეგვიძლია </w:t>
            </w:r>
            <w:r w:rsidR="002A2C4A">
              <w:rPr>
                <w:rFonts w:ascii="Arial Unicode MS" w:eastAsia="Arial Unicode MS" w:hAnsi="Arial Unicode MS" w:cs="Arial Unicode MS"/>
                <w:color w:val="000000" w:themeColor="text1"/>
                <w:sz w:val="24"/>
                <w:szCs w:val="24"/>
                <w:lang w:val="ka-GE"/>
              </w:rPr>
              <w:t>განვიხილოთ</w:t>
            </w:r>
            <w:r w:rsidRPr="00A12F53">
              <w:rPr>
                <w:rFonts w:ascii="Arial Unicode MS" w:eastAsia="Arial Unicode MS" w:hAnsi="Arial Unicode MS" w:cs="Arial Unicode MS"/>
                <w:color w:val="000000" w:themeColor="text1"/>
                <w:sz w:val="24"/>
                <w:szCs w:val="24"/>
              </w:rPr>
              <w:t xml:space="preserve"> საქართველოს კულტურისა და ძეგლთა დაცვის მინისტრის №05/63 ბრძანების დებულება “კულტურული ფასეულობის საქართველოდან გატანის ან დროებით გატანის ნებართვის გაცემისა და მასზე გაწეული მომსახურების ანაზღაურების წესის შესახებ“. ამ დებულების პირველი მუხლის მე-2 ნაწილის თანახმად კულტურული ფასეულობის საქართველოდან გატანის ან დროებით გატანის სანებართვო მოწმობა არ შეიძლება განხილულ იყოს, როგორც ამ ფასეულობის</w:t>
            </w:r>
            <w:r w:rsidRPr="00A12F53">
              <w:rPr>
                <w:rFonts w:ascii="Times New Roman" w:eastAsia="Times New Roman" w:hAnsi="Times New Roman" w:cs="Times New Roman"/>
                <w:color w:val="000000" w:themeColor="text1"/>
                <w:sz w:val="24"/>
                <w:szCs w:val="24"/>
              </w:rPr>
              <w:t xml:space="preserve"> </w:t>
            </w:r>
            <w:r w:rsidRPr="00A12F53">
              <w:rPr>
                <w:rFonts w:ascii="Arial Unicode MS" w:eastAsia="Arial Unicode MS" w:hAnsi="Arial Unicode MS" w:cs="Arial Unicode MS"/>
                <w:color w:val="000000" w:themeColor="text1"/>
                <w:sz w:val="24"/>
                <w:szCs w:val="24"/>
              </w:rPr>
              <w:t xml:space="preserve">ორიგინალობის ან მისი ავტორობის დამადასტურებელი სერთიფიკატი. ეს ნორმა ააშკარავებს, რომ სანებართვო მოწმობის გაცემის მიუხედავად სამინისტრო ვერ დაადასტურებს კონკრეტული ნამუშევარი ვისი შესრულებულია და ორიგინალი არის თუ არა. </w:t>
            </w:r>
            <w:r w:rsidR="008F3D9B">
              <w:rPr>
                <w:rFonts w:ascii="Arial Unicode MS" w:eastAsia="Arial Unicode MS" w:hAnsi="Arial Unicode MS" w:cs="Arial Unicode MS"/>
                <w:color w:val="000000" w:themeColor="text1"/>
                <w:sz w:val="24"/>
                <w:szCs w:val="24"/>
                <w:lang w:val="ka-GE"/>
              </w:rPr>
              <w:t>ამდენად, ნებართვის საფუძველზე გაცემული შეფასება მოკლებული იქნება კულტურული მემკვიდრეობის დამცავი ისეთი არსებითი კრიტერიუმების დადგენას</w:t>
            </w:r>
            <w:r w:rsidR="004A6B4E">
              <w:rPr>
                <w:rFonts w:ascii="Arial Unicode MS" w:eastAsia="Arial Unicode MS" w:hAnsi="Arial Unicode MS" w:cs="Arial Unicode MS"/>
                <w:color w:val="000000" w:themeColor="text1"/>
                <w:sz w:val="24"/>
                <w:szCs w:val="24"/>
                <w:lang w:val="ka-GE"/>
              </w:rPr>
              <w:t>,</w:t>
            </w:r>
            <w:r w:rsidR="008F3D9B">
              <w:rPr>
                <w:rFonts w:ascii="Arial Unicode MS" w:eastAsia="Arial Unicode MS" w:hAnsi="Arial Unicode MS" w:cs="Arial Unicode MS"/>
                <w:color w:val="000000" w:themeColor="text1"/>
                <w:sz w:val="24"/>
                <w:szCs w:val="24"/>
                <w:lang w:val="ka-GE"/>
              </w:rPr>
              <w:t xml:space="preserve"> როგორიცაა ნახატის ორიგინალურობა და მისი ავტორობა. </w:t>
            </w:r>
          </w:p>
          <w:p w14:paraId="6445D165" w14:textId="3E5DC07E"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lastRenderedPageBreak/>
              <w:t xml:space="preserve">ნებართვის გაცემისას თუ ვერ დგინდება ზუსტი ინფორმაცია მისი ავტორობისა და ორიგინალობის შესახებ, შესაბამისად ვერც იმისგან ვიქნებით დაცული, რომ საქართველოს საზღვრებს არ დატოვებს კულტურული მემკვიდრეობის ძეგლი ან ისეთი კულტურული ფასეულობა, რომელიც </w:t>
            </w:r>
            <w:r w:rsidR="00D879D5">
              <w:rPr>
                <w:rFonts w:ascii="Arial Unicode MS" w:eastAsia="Arial Unicode MS" w:hAnsi="Arial Unicode MS" w:cs="Arial Unicode MS"/>
                <w:color w:val="000000" w:themeColor="text1"/>
                <w:sz w:val="24"/>
                <w:szCs w:val="24"/>
                <w:lang w:val="ka-GE"/>
              </w:rPr>
              <w:t>ამ კრიტერიუმების დადგენას</w:t>
            </w:r>
            <w:r w:rsidRPr="00A12F53">
              <w:rPr>
                <w:rFonts w:ascii="Arial Unicode MS" w:eastAsia="Arial Unicode MS" w:hAnsi="Arial Unicode MS" w:cs="Arial Unicode MS"/>
                <w:color w:val="000000" w:themeColor="text1"/>
                <w:sz w:val="24"/>
                <w:szCs w:val="24"/>
              </w:rPr>
              <w:t xml:space="preserve"> საჭიროებს</w:t>
            </w:r>
            <w:r w:rsidR="00D879D5">
              <w:rPr>
                <w:rFonts w:ascii="Arial Unicode MS" w:eastAsia="Arial Unicode MS" w:hAnsi="Arial Unicode MS" w:cs="Arial Unicode MS"/>
                <w:color w:val="000000" w:themeColor="text1"/>
                <w:sz w:val="24"/>
                <w:szCs w:val="24"/>
                <w:lang w:val="ka-GE"/>
              </w:rPr>
              <w:t xml:space="preserve"> მისი ფასეულობის შესაფასებლად</w:t>
            </w:r>
            <w:r w:rsidRPr="00A12F53">
              <w:rPr>
                <w:rFonts w:ascii="Arial Unicode MS" w:eastAsia="Arial Unicode MS" w:hAnsi="Arial Unicode MS" w:cs="Arial Unicode MS"/>
                <w:color w:val="000000" w:themeColor="text1"/>
                <w:sz w:val="24"/>
                <w:szCs w:val="24"/>
              </w:rPr>
              <w:t xml:space="preserve">. მაგალითად, შესაძლოა შექმნილი იყოს კულტურული მემკვიდრეობის ანალოგია, რომელიც კერძო პირის საკუთრებაშია და მას სურს, რომ საკუთრება საქართველოს საზღვრებს გარეთ გაიტანოს. თუკი არ დადგინდება ნებართვის საფუძველზე ფასეულობის ავტორობა და ორიგინალობა, შეუძლებელია ვისაუბროთ ლეგიტიმური მიზნის შესრულებაზე. </w:t>
            </w:r>
          </w:p>
          <w:p w14:paraId="657EECFA" w14:textId="5C276B61"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ამრიგად, სანებართვო მოწმობის გაცემა</w:t>
            </w:r>
            <w:r w:rsidR="005A4935">
              <w:rPr>
                <w:rFonts w:ascii="Arial Unicode MS" w:eastAsia="Arial Unicode MS" w:hAnsi="Arial Unicode MS" w:cs="Arial Unicode MS"/>
                <w:color w:val="000000" w:themeColor="text1"/>
                <w:sz w:val="24"/>
                <w:szCs w:val="24"/>
                <w:lang w:val="ka-GE"/>
              </w:rPr>
              <w:t xml:space="preserve"> პროცედურულ ფორმალობას წარმოადგენს და იგი არ შეიცავს ისეთ შინაარსს, რომელიც კულტურული ფასეულობის დაცვასთან იქნება თავსებადი</w:t>
            </w:r>
            <w:r w:rsidRPr="00A12F53">
              <w:rPr>
                <w:rFonts w:ascii="Arial Unicode MS" w:eastAsia="Arial Unicode MS" w:hAnsi="Arial Unicode MS" w:cs="Arial Unicode MS"/>
                <w:color w:val="000000" w:themeColor="text1"/>
                <w:sz w:val="24"/>
                <w:szCs w:val="24"/>
              </w:rPr>
              <w:t xml:space="preserve">. აშკარაა, რომ სანებართვო მოწმობის სამინისტროსგან მიღების აუცილებლობა და ამ რეგულირებით </w:t>
            </w:r>
            <w:r w:rsidR="004047FE">
              <w:rPr>
                <w:rFonts w:ascii="Arial Unicode MS" w:eastAsia="Arial Unicode MS" w:hAnsi="Arial Unicode MS" w:cs="Arial Unicode MS"/>
                <w:color w:val="000000" w:themeColor="text1"/>
                <w:sz w:val="24"/>
                <w:szCs w:val="24"/>
                <w:lang w:val="ka-GE"/>
              </w:rPr>
              <w:t>მეწარმეობის თავი</w:t>
            </w:r>
            <w:r w:rsidR="00603A6B">
              <w:rPr>
                <w:rFonts w:ascii="Arial Unicode MS" w:eastAsia="Arial Unicode MS" w:hAnsi="Arial Unicode MS" w:cs="Arial Unicode MS"/>
                <w:color w:val="000000" w:themeColor="text1"/>
                <w:sz w:val="24"/>
                <w:szCs w:val="24"/>
                <w:lang w:val="ka-GE"/>
              </w:rPr>
              <w:t>ს</w:t>
            </w:r>
            <w:r w:rsidR="004047FE">
              <w:rPr>
                <w:rFonts w:ascii="Arial Unicode MS" w:eastAsia="Arial Unicode MS" w:hAnsi="Arial Unicode MS" w:cs="Arial Unicode MS"/>
                <w:color w:val="000000" w:themeColor="text1"/>
                <w:sz w:val="24"/>
                <w:szCs w:val="24"/>
                <w:lang w:val="ka-GE"/>
              </w:rPr>
              <w:t>უფლების</w:t>
            </w:r>
            <w:r w:rsidRPr="00A12F53">
              <w:rPr>
                <w:rFonts w:ascii="Arial Unicode MS" w:eastAsia="Arial Unicode MS" w:hAnsi="Arial Unicode MS" w:cs="Arial Unicode MS"/>
                <w:color w:val="000000" w:themeColor="text1"/>
                <w:sz w:val="24"/>
                <w:szCs w:val="24"/>
              </w:rPr>
              <w:t xml:space="preserve"> შეზღუდვა ვერ გამოდგება ლეგიტიმური მიზნის მისაღწევად.</w:t>
            </w:r>
          </w:p>
          <w:p w14:paraId="51561221" w14:textId="526FB6E1" w:rsidR="002F5715" w:rsidRDefault="002F5715" w:rsidP="002F5715">
            <w:pPr>
              <w:spacing w:line="360" w:lineRule="auto"/>
              <w:ind w:firstLine="280"/>
              <w:jc w:val="both"/>
              <w:rPr>
                <w:rFonts w:ascii="Arial Unicode MS" w:eastAsia="Arial Unicode MS" w:hAnsi="Arial Unicode MS" w:cs="Arial Unicode MS"/>
                <w:color w:val="000000" w:themeColor="text1"/>
                <w:sz w:val="24"/>
                <w:szCs w:val="24"/>
              </w:rPr>
            </w:pPr>
            <w:r w:rsidRPr="00A12F53">
              <w:rPr>
                <w:rFonts w:ascii="Arial Unicode MS" w:eastAsia="Arial Unicode MS" w:hAnsi="Arial Unicode MS" w:cs="Arial Unicode MS"/>
                <w:color w:val="000000" w:themeColor="text1"/>
                <w:sz w:val="24"/>
                <w:szCs w:val="24"/>
              </w:rPr>
              <w:t>თუ გავითვალისწინებთ იმას, რომ ლეგიტიმურ მიზანი სადავო ნორმების შეზღუდვის ფარგლებს სრულად ვერ შეესაბამება (როგორც უკვე საჯარო მიზნის კრიტერიუმთან მიმართებით ვიმსჯელეთ), გამოვა, რომ ნებსიმიერი კულტურული ფასეულობის ექსპორტისთვის სანებართვო მოწმობის გაცემა ვერ უზრუნველყოფს ლეგიტიმური მიზნის მიღწევის გამოსადეგ საშუალებას, რადგან კონტროლის ქვეშ უნდა მოექცეს არა ნებისმიერი ფასეულობა, არამედ მხოლოდ ის, რომელთაც განსაკუთრებული მნიშვნელობა აქვთ</w:t>
            </w:r>
            <w:r w:rsidR="00887B03">
              <w:rPr>
                <w:rFonts w:ascii="Arial Unicode MS" w:eastAsia="Arial Unicode MS" w:hAnsi="Arial Unicode MS" w:cs="Arial Unicode MS"/>
                <w:color w:val="000000" w:themeColor="text1"/>
                <w:sz w:val="24"/>
                <w:szCs w:val="24"/>
                <w:lang w:val="ka-GE"/>
              </w:rPr>
              <w:t xml:space="preserve"> და ამას ისეთი ცხადი და ადეკვატური კრიტერიუმებით შეაფასებენ, რომელიც კულტურულ </w:t>
            </w:r>
            <w:r w:rsidR="00887B03">
              <w:rPr>
                <w:rFonts w:ascii="Arial Unicode MS" w:eastAsia="Arial Unicode MS" w:hAnsi="Arial Unicode MS" w:cs="Arial Unicode MS"/>
                <w:color w:val="000000" w:themeColor="text1"/>
                <w:sz w:val="24"/>
                <w:szCs w:val="24"/>
                <w:lang w:val="ka-GE"/>
              </w:rPr>
              <w:lastRenderedPageBreak/>
              <w:t>მემკვიდრეობას რეალურად დაიცავს</w:t>
            </w:r>
            <w:r w:rsidRPr="00A12F53">
              <w:rPr>
                <w:rFonts w:ascii="Arial Unicode MS" w:eastAsia="Arial Unicode MS" w:hAnsi="Arial Unicode MS" w:cs="Arial Unicode MS"/>
                <w:color w:val="000000" w:themeColor="text1"/>
                <w:sz w:val="24"/>
                <w:szCs w:val="24"/>
              </w:rPr>
              <w:t xml:space="preserve">. </w:t>
            </w:r>
            <w:r w:rsidR="00331DEF">
              <w:rPr>
                <w:rFonts w:ascii="Arial Unicode MS" w:eastAsia="Arial Unicode MS" w:hAnsi="Arial Unicode MS" w:cs="Arial Unicode MS"/>
                <w:color w:val="000000" w:themeColor="text1"/>
                <w:sz w:val="24"/>
                <w:szCs w:val="24"/>
                <w:lang w:val="ka-GE"/>
              </w:rPr>
              <w:t xml:space="preserve">სადავო ნორმებით კი რეალურად არ ხდება კულტურული მემკვიდრეობის დაცვა და მას აქვს </w:t>
            </w:r>
            <w:r w:rsidR="00D00EF2">
              <w:rPr>
                <w:rFonts w:ascii="Arial Unicode MS" w:eastAsia="Arial Unicode MS" w:hAnsi="Arial Unicode MS" w:cs="Arial Unicode MS"/>
                <w:color w:val="000000" w:themeColor="text1"/>
                <w:sz w:val="24"/>
                <w:szCs w:val="24"/>
                <w:lang w:val="ka-GE"/>
              </w:rPr>
              <w:t xml:space="preserve">ბლანკეტური ფორმალური პროცედურის შინაარსი. </w:t>
            </w:r>
            <w:r w:rsidRPr="00A12F53">
              <w:rPr>
                <w:rFonts w:ascii="Arial Unicode MS" w:eastAsia="Arial Unicode MS" w:hAnsi="Arial Unicode MS" w:cs="Arial Unicode MS"/>
                <w:color w:val="000000" w:themeColor="text1"/>
                <w:sz w:val="24"/>
                <w:szCs w:val="24"/>
              </w:rPr>
              <w:t>ის თუ რომელი ფერწერული ნამუშევარია განსაკუთრ</w:t>
            </w:r>
            <w:r w:rsidR="001B3C73">
              <w:rPr>
                <w:rFonts w:ascii="Arial Unicode MS" w:eastAsia="Arial Unicode MS" w:hAnsi="Arial Unicode MS" w:cs="Arial Unicode MS"/>
                <w:color w:val="000000" w:themeColor="text1"/>
                <w:sz w:val="24"/>
                <w:szCs w:val="24"/>
                <w:lang w:val="ka-GE"/>
              </w:rPr>
              <w:t>ე</w:t>
            </w:r>
            <w:r w:rsidRPr="00A12F53">
              <w:rPr>
                <w:rFonts w:ascii="Arial Unicode MS" w:eastAsia="Arial Unicode MS" w:hAnsi="Arial Unicode MS" w:cs="Arial Unicode MS"/>
                <w:color w:val="000000" w:themeColor="text1"/>
                <w:sz w:val="24"/>
                <w:szCs w:val="24"/>
              </w:rPr>
              <w:t xml:space="preserve">ბეული მნიშვნელობის (რომელიც საჭიროებს ლეგიტიმური მიზნის მისაღწევად კონტროლს) შეგვიძლია საქართველოს კულტურულ მემკვიდრეობათა შესახებ კანონის მე-15 მუხლის </w:t>
            </w:r>
            <w:r w:rsidR="001B3C73">
              <w:rPr>
                <w:rFonts w:ascii="Arial Unicode MS" w:eastAsia="Arial Unicode MS" w:hAnsi="Arial Unicode MS" w:cs="Arial Unicode MS"/>
                <w:color w:val="000000" w:themeColor="text1"/>
                <w:sz w:val="24"/>
                <w:szCs w:val="24"/>
                <w:lang w:val="ka-GE"/>
              </w:rPr>
              <w:t>პირველი</w:t>
            </w:r>
            <w:r w:rsidRPr="00A12F53">
              <w:rPr>
                <w:rFonts w:ascii="Arial Unicode MS" w:eastAsia="Arial Unicode MS" w:hAnsi="Arial Unicode MS" w:cs="Arial Unicode MS"/>
                <w:color w:val="000000" w:themeColor="text1"/>
                <w:sz w:val="24"/>
                <w:szCs w:val="24"/>
              </w:rPr>
              <w:t xml:space="preserve"> ნაწილიდან გამომდიანრე დავადგინოთ, კერძოდ კულტურული მემკვიდრეობსი ძეგლის სტატუსის მინიჭების საფუძველია მისი ისტორიული ან კულტურული ღირებულება, დაკავშირებული მის სიძველესთან, უნიკალურობასთან ან ავთენტ</w:t>
            </w:r>
            <w:r w:rsidR="005812A3">
              <w:rPr>
                <w:rFonts w:ascii="Arial Unicode MS" w:eastAsia="Arial Unicode MS" w:hAnsi="Arial Unicode MS" w:cs="Arial Unicode MS"/>
                <w:color w:val="000000" w:themeColor="text1"/>
                <w:sz w:val="24"/>
                <w:szCs w:val="24"/>
                <w:lang w:val="ka-GE"/>
              </w:rPr>
              <w:t>იკ</w:t>
            </w:r>
            <w:r w:rsidRPr="00A12F53">
              <w:rPr>
                <w:rFonts w:ascii="Arial Unicode MS" w:eastAsia="Arial Unicode MS" w:hAnsi="Arial Unicode MS" w:cs="Arial Unicode MS"/>
                <w:color w:val="000000" w:themeColor="text1"/>
                <w:sz w:val="24"/>
                <w:szCs w:val="24"/>
              </w:rPr>
              <w:t xml:space="preserve">ურობასთან. </w:t>
            </w:r>
          </w:p>
          <w:p w14:paraId="6E0257A0" w14:textId="638D7782"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ნებისმიერი ფერწერული ნამუშევრის ექსპორტისათვის სავალდებულოდ სამინისტროსგან ნებართვის მიღება, მიუხედავად იმისა, რომ ის სიძველით, უნიკალურობით, ავთენტიკურობითა და ისტო</w:t>
            </w:r>
            <w:r w:rsidR="00D46956">
              <w:rPr>
                <w:rFonts w:ascii="Arial Unicode MS" w:eastAsia="Arial Unicode MS" w:hAnsi="Arial Unicode MS" w:cs="Arial Unicode MS"/>
                <w:color w:val="000000" w:themeColor="text1"/>
                <w:sz w:val="24"/>
                <w:szCs w:val="24"/>
                <w:lang w:val="ka-GE"/>
              </w:rPr>
              <w:t>რი</w:t>
            </w:r>
            <w:r w:rsidRPr="00A12F53">
              <w:rPr>
                <w:rFonts w:ascii="Arial Unicode MS" w:eastAsia="Arial Unicode MS" w:hAnsi="Arial Unicode MS" w:cs="Arial Unicode MS"/>
                <w:color w:val="000000" w:themeColor="text1"/>
                <w:sz w:val="24"/>
                <w:szCs w:val="24"/>
              </w:rPr>
              <w:t>ული / კულტურ</w:t>
            </w:r>
            <w:r w:rsidR="00D46956">
              <w:rPr>
                <w:rFonts w:ascii="Arial Unicode MS" w:eastAsia="Arial Unicode MS" w:hAnsi="Arial Unicode MS" w:cs="Arial Unicode MS"/>
                <w:color w:val="000000" w:themeColor="text1"/>
                <w:sz w:val="24"/>
                <w:szCs w:val="24"/>
                <w:lang w:val="ka-GE"/>
              </w:rPr>
              <w:t>უ</w:t>
            </w:r>
            <w:r w:rsidRPr="00A12F53">
              <w:rPr>
                <w:rFonts w:ascii="Arial Unicode MS" w:eastAsia="Arial Unicode MS" w:hAnsi="Arial Unicode MS" w:cs="Arial Unicode MS"/>
                <w:color w:val="000000" w:themeColor="text1"/>
                <w:sz w:val="24"/>
                <w:szCs w:val="24"/>
              </w:rPr>
              <w:t>ლი ღირებ</w:t>
            </w:r>
            <w:r w:rsidR="00AB4984">
              <w:rPr>
                <w:rFonts w:ascii="Arial Unicode MS" w:eastAsia="Arial Unicode MS" w:hAnsi="Arial Unicode MS" w:cs="Arial Unicode MS"/>
                <w:color w:val="000000" w:themeColor="text1"/>
                <w:sz w:val="24"/>
                <w:szCs w:val="24"/>
                <w:lang w:val="ka-GE"/>
              </w:rPr>
              <w:t>უ</w:t>
            </w:r>
            <w:r w:rsidRPr="00A12F53">
              <w:rPr>
                <w:rFonts w:ascii="Arial Unicode MS" w:eastAsia="Arial Unicode MS" w:hAnsi="Arial Unicode MS" w:cs="Arial Unicode MS"/>
                <w:color w:val="000000" w:themeColor="text1"/>
                <w:sz w:val="24"/>
                <w:szCs w:val="24"/>
              </w:rPr>
              <w:t>ლებით არ გამოირჩევა, არ არის გამოსადეგი საშუალება და მეტიც, ეს მეთოდი ლეგიტიმურ მიზანს საერთოდ ვერ აღწევს. ისეთი ფერ</w:t>
            </w:r>
            <w:r w:rsidR="002A0F98">
              <w:rPr>
                <w:rFonts w:ascii="Arial Unicode MS" w:eastAsia="Arial Unicode MS" w:hAnsi="Arial Unicode MS" w:cs="Arial Unicode MS"/>
                <w:color w:val="000000" w:themeColor="text1"/>
                <w:sz w:val="24"/>
                <w:szCs w:val="24"/>
                <w:lang w:val="ka-GE"/>
              </w:rPr>
              <w:t>წ</w:t>
            </w:r>
            <w:r w:rsidRPr="00A12F53">
              <w:rPr>
                <w:rFonts w:ascii="Arial Unicode MS" w:eastAsia="Arial Unicode MS" w:hAnsi="Arial Unicode MS" w:cs="Arial Unicode MS"/>
                <w:color w:val="000000" w:themeColor="text1"/>
                <w:sz w:val="24"/>
                <w:szCs w:val="24"/>
              </w:rPr>
              <w:t>ერული ნამუშევრის ექსპორტზე, რომელიც არც კულტურული მემკვიდრეობის სტატუს ატარებს და არც განსაკუთრებული ნიშით (წლოვნება, ავტორი და ა.შ.)  გამოირჩევა, სამინისტროსგან სანებართვო მოწმობის მიღების ვალდებულება ვერ იქნება ლეგიტიმური მიზნის მიღწევის გამოსადეგი საშუალება, რადგან ამ მიზნის მისაღწევად საერთოდ არ არის გარკვეული ტიპის ნამუშევრების შემოწმება საჭირო. სწორედ ბლანკეტურება განაპირობებს იმას, რომ სადავო ნორმები ვერც მიზნის მიღწევის გამოსაგედ საშუალებას ვერ წამროადგენენ.</w:t>
            </w:r>
          </w:p>
          <w:p w14:paraId="6AE87495"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p>
          <w:p w14:paraId="72CD61DA"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r w:rsidRPr="00A12F53">
              <w:rPr>
                <w:rFonts w:ascii="Arial Unicode MS" w:eastAsia="Arial Unicode MS" w:hAnsi="Arial Unicode MS" w:cs="Arial Unicode MS"/>
                <w:b/>
                <w:color w:val="000000" w:themeColor="text1"/>
                <w:sz w:val="24"/>
                <w:szCs w:val="24"/>
              </w:rPr>
              <w:t>შეზღუდვის აუცილებლობა ლეგიტიმური მიზნის მისაღწევად</w:t>
            </w:r>
          </w:p>
          <w:p w14:paraId="4C2FCD6C"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lastRenderedPageBreak/>
              <w:t>ასევე უნდა დავადგინოთ არის თუ არა შეზღუდვა აუცილებელი დასახული ლეგიტიმური მიზნის მისაღწევად და შესაბამისად, ხომ არ არსბეობს სხვა, ნაკლებად მზღუდავი საშუალება, რომელიც უფრო ეფექტურად მოაწესრიგებდა საკითხს.</w:t>
            </w:r>
          </w:p>
          <w:p w14:paraId="60E8915B"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ამასთან დაკავშირებით შეგვიძლია აღვნიშნოთ, რომ არსებობს სხვა საშუალებებიც, რომლებიც შესაძლებელს გახდიდა კულტურული მემკვიდრეობის დაცვას ასეთი შეზღუდვის გარეშე. ამისთვის კი უნდა განვიხილოთ ევროპის ქვეყნებისა და ამერიკის შეერთებული შტატების საკანონმდებლო რეგულირება აღნიშნულ საკითხთან დაკავშირებით. აღსანიშნავია, რომ ევროპის ქვეყნების უდიდეს ნაწილში შემოღებულია ასაკობრივი და ღირებულებითი კატეგორიები და თუ ობიექტი მოექცევა ამ კატეგორიაში მხოლოდ მაშინ შეიძლება დასჭირდეს მის მფლობელს საექსპორტო ნებართვა. </w:t>
            </w:r>
          </w:p>
          <w:p w14:paraId="551D4A31"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მაგალითად, ავსტრიაში მოქმედებს განათლებისა და კულტურის მინისტრის განკარგულება, რომლითაც განისაზღვრება კულტურული ფასეულობების კატეგორიები, რომლებიც არ საჭიროებენ საექსპორტო ნებართვას ძეგლთა დაცვის აქტის დებულებების შესაბამისად. ამ განკარგულების პირველი მუხლის მესამე და მეოთხე ნაწილის თანახმად, საექსპორტო ნებართვას არ საჭიროებენ:</w:t>
            </w:r>
            <w:r w:rsidRPr="00A12F53">
              <w:rPr>
                <w:rFonts w:ascii="Times New Roman" w:eastAsia="Times New Roman" w:hAnsi="Times New Roman" w:cs="Times New Roman"/>
                <w:color w:val="000000" w:themeColor="text1"/>
                <w:sz w:val="24"/>
                <w:szCs w:val="24"/>
                <w:vertAlign w:val="superscript"/>
              </w:rPr>
              <w:footnoteReference w:id="28"/>
            </w:r>
          </w:p>
          <w:p w14:paraId="5FB4167C"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p>
          <w:p w14:paraId="1ACF8757"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lastRenderedPageBreak/>
              <w:t>3. სურათი და ფერწერული ტილო  (არ შედიან მესამე ნაწილის “ა” ქვე-პუნქტის და მეოთხე ნაწილის კატეგორიაში), რომლებიც შესრულებულია მთლიანად ხელით (განურჩევლად მასალისა), მათი ასაკი არის 50 წელზე ნაკლები ან ეკუთვნიან მათ შემქმნელს.</w:t>
            </w:r>
          </w:p>
          <w:p w14:paraId="2687C47D"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თუ ფერწერული ტილოს ან სურათის ასაკი 50 წელს აღემატება ან შემქმნელს არ ეკუთვნის, ლიცენზია არ არის საჭირო თუ მისი ღირებულება არ აღემატება 150 000 ევროს. </w:t>
            </w:r>
          </w:p>
          <w:p w14:paraId="4189A582"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p>
          <w:p w14:paraId="589F4B9C"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შესაბამისად, თუ მხატვარი ერთ დღეს გადაწყვეტს, რომ გაყიდოს თავისი ნამუშევარი, რომლის ასაკი 50 წელზე ნაკლებია, მაშინ ტურისტს ან უბრალოდ ნებისმიერ პირს, რომელსაც სურს ნამუშევრის შეძენა და შემდგომ მისი ქვეყნიდან გატანა, არ დასჭირდება საექსპორტო ნებართვა. ხოლო თუ ამ ნამუშევრის ასაკი აღემატება 50 წელს, მაშინ ყურადღება უნდა მიექცეს მის ღირებულებას, რომელიც არ უნდა აღემატებოდეს 150 000 ევროს - ასეთ შემთხვევაში არავითარი ლიცენზიის აღების ვალდებულება პირს არ ეკისრება. </w:t>
            </w:r>
          </w:p>
          <w:p w14:paraId="72248246"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p>
          <w:p w14:paraId="7DA6B921"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მსგავსი მოწესრიგება გვხვდება ესპანეთშიც. კერძოდ, საექსპორტო ნებართვა საჭიროა მხოლოდ 50-დან 100 წლამდე ასაკის ქონებისთვის, თუ მათი ღირებულება აღემატება:</w:t>
            </w:r>
          </w:p>
          <w:p w14:paraId="00191104" w14:textId="77777777" w:rsidR="002F5715" w:rsidRPr="00A12F53" w:rsidRDefault="002F5715" w:rsidP="002F5715">
            <w:pPr>
              <w:numPr>
                <w:ilvl w:val="0"/>
                <w:numId w:val="41"/>
              </w:numPr>
              <w:spacing w:line="276"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 ნახატები, ანაბეჭდები და ფოტოები -  €15,000;</w:t>
            </w:r>
          </w:p>
          <w:p w14:paraId="5CAE7AD4" w14:textId="77777777" w:rsidR="002F5715" w:rsidRPr="00A12F53" w:rsidRDefault="002F5715" w:rsidP="002F5715">
            <w:pPr>
              <w:numPr>
                <w:ilvl w:val="0"/>
                <w:numId w:val="41"/>
              </w:numPr>
              <w:spacing w:line="276"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 აკვარელი, გუაში და პასტელი - €30,000;</w:t>
            </w:r>
          </w:p>
          <w:p w14:paraId="2CAAEF95" w14:textId="77777777" w:rsidR="002F5715" w:rsidRPr="00A12F53" w:rsidRDefault="002F5715" w:rsidP="002F5715">
            <w:pPr>
              <w:numPr>
                <w:ilvl w:val="0"/>
                <w:numId w:val="41"/>
              </w:numPr>
              <w:spacing w:line="276"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 სკულპტურები - €50,000; </w:t>
            </w:r>
          </w:p>
          <w:p w14:paraId="34B60311" w14:textId="77777777" w:rsidR="002F5715" w:rsidRPr="00A12F53" w:rsidRDefault="002F5715" w:rsidP="002F5715">
            <w:pPr>
              <w:numPr>
                <w:ilvl w:val="0"/>
                <w:numId w:val="41"/>
              </w:numPr>
              <w:spacing w:line="276"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 ტილოები - €150,000</w:t>
            </w:r>
          </w:p>
          <w:p w14:paraId="45A07825"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p>
          <w:p w14:paraId="382DFC88"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რაც შეეხება გერმანიას, საექსპორტო ნებართვა არ არის საჭირო ცოცხალი მხატვრების ნამუშევრებისთვის. აგრეთვე, ხელოვანი, რომელიც ჯერ კიდევ ცოცხალია და ახორციელებს საკუთარი ნამუშევრების ექსპორტს, არ საჭიროებს საექსპორტო ნებართვას. </w:t>
            </w:r>
          </w:p>
          <w:p w14:paraId="573DC61F" w14:textId="30565684" w:rsidR="002F5715" w:rsidRPr="00A12F53" w:rsidRDefault="002F5715" w:rsidP="002F5715">
            <w:pPr>
              <w:spacing w:before="240" w:after="240" w:line="360"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lastRenderedPageBreak/>
              <w:t>ყურადსაღებია ამერიკის შეერთებული შტატების მოწესრიგებაც, სადაც ექსპორტზე რეგულაციები მხოლოდ სპეციფიკურ ობიექტებს შეეხება: ესენია ისეთი კულტურული ფასეულობები, რომლებსაც ისტორიული, არქიტექტურული, არქოლოგიური მნიშვნელობა აქვს და არსებობს იმ ტერიტორიაზე, რომელსაც აშშ-ს მთავრობა აკონტროლებს, ან შეიძინა ან მიიღო როგორც საჩუქარი - ფაქტობრივად, უმთავრესი კრიტერიუმი მდგომარეობს იმაში, რომ შეზღუდვის ობიექტი უშუალო შემხებლობაშია აშშ-ს სახელმწიფოს კულტურასთან, ნაციონალურ კულტურულ ფასეულობასთან. კერძო კულტურული საკუთრებისათვის კი  საექსპორტო ნებართვა, ამერიკული პრაქტიკის თანახმად, საჭირო არ არის.</w:t>
            </w:r>
            <w:r w:rsidRPr="00A12F53">
              <w:rPr>
                <w:rFonts w:ascii="Times New Roman" w:eastAsia="Times New Roman" w:hAnsi="Times New Roman" w:cs="Times New Roman"/>
                <w:color w:val="000000" w:themeColor="text1"/>
                <w:sz w:val="24"/>
                <w:szCs w:val="24"/>
                <w:vertAlign w:val="superscript"/>
              </w:rPr>
              <w:footnoteReference w:id="29"/>
            </w:r>
            <w:r w:rsidRPr="00A12F53">
              <w:rPr>
                <w:rFonts w:ascii="Times New Roman" w:eastAsia="Times New Roman" w:hAnsi="Times New Roman" w:cs="Times New Roman"/>
                <w:color w:val="000000" w:themeColor="text1"/>
                <w:sz w:val="24"/>
                <w:szCs w:val="24"/>
              </w:rPr>
              <w:t xml:space="preserve"> </w:t>
            </w:r>
          </w:p>
          <w:p w14:paraId="77E66F7F"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აქედან გამომდინარე, ცხადად ჩანს, რომ საქართველოსგან განსხვავებით, რომელიც ყველა ნამუშევრისთვის ითხოვს საექსპორტო ნებართვის აღებას, ევროპის ქვეყნებში არსებობს უფრო ნაკლებად შემზღუდველი მოწესრიგება - კერძოდ, ყველა ქვეყანას შემოღებული აქვს ასაკობრივი და ღირებულებითი კატეგორიები, რომლებიც ზუსტად არის გაწერილი და პირს საშუალებას აძლევს განსაზღვროს სჭირდება თუ არა საექსპორტო ლიცენზიის აღება. მსგავსი მოწესრიგება თავისუფლად აძლევს საშუალებას ტურისტებს შეიძინონ ნამუშევრები და გაიტანონ ქვეყნიდან ყოველგვარი შეზღუდვის გარეშე, თუ ეს ნამუშევარი აკმაყოფილებს გარკვეულ ღირებულებით და ასაკობრივ კრიტერიუმს, რომლის დადგენაც იმ დოკუმენტებით არის შესაძლებელი, რომლებიც ძირითად შემთხვევაში ნამუშევარს ყიდვისას მოჰყვება. </w:t>
            </w:r>
          </w:p>
          <w:p w14:paraId="5E504BFA" w14:textId="77777777" w:rsidR="002F5715" w:rsidRPr="00A12F53" w:rsidRDefault="002F5715" w:rsidP="002F5715">
            <w:pPr>
              <w:spacing w:line="360" w:lineRule="auto"/>
              <w:jc w:val="both"/>
              <w:rPr>
                <w:rFonts w:ascii="Times New Roman" w:eastAsia="Times New Roman" w:hAnsi="Times New Roman" w:cs="Times New Roman"/>
                <w:color w:val="000000" w:themeColor="text1"/>
                <w:sz w:val="24"/>
                <w:szCs w:val="24"/>
              </w:rPr>
            </w:pPr>
          </w:p>
          <w:p w14:paraId="497FA4F0"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lastRenderedPageBreak/>
              <w:t xml:space="preserve"> უნდა აღვნიშნოთ, რომ კულტურული მემკვიდრეობების ჩამონათვალი წარმოდგენილია შესაბამის რეესტრში. „კულტურული მემკვიდრეობის შესახებ“ საქართველსო კანონის მე-16 მუხლის 1-ლი ნაწილის თანახმად კულტურული მემკვიდრეობის უძრავი და მოძრავი ობიექტების აღრიცხვისა და იდენტიფიკაციის მიზნით იქმნება ძეგლებსი სახელმწიფო რეესტრი, კულტურული მემკვიდრეობის ობიექტთა სია, სააღრიცვო ბარათი და ძეგლის პასპორტი. ზემოთ ჩამოთვლილი სიები და დოკუმენტები შესაძლებელს ხდიან, რომ მოხდეს კულტუურლი ფასეულობის იდენტიფიცირება, მათი შედარება კულტურული მემკვიდრეობის ძეგლებთან და ნებართვის გაცემა. </w:t>
            </w:r>
          </w:p>
          <w:p w14:paraId="40E77357" w14:textId="63F86109"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რეესტრში წარმოდგენილი მონაცემები არ შემოიფარგლება მხოლოდ კულტურული მემკვიდრეობის ძეგლების სახელებით, არამედ მათი ზომა, შესრულების დრო და მასალაც არის მითითებული. აღნიშნული მონაცმები შესაძლებლობას მისცემს ნებისმიერ პირს რომ დააიდენტიფიციროს არის თუ არა სახეზე კულტურული მემკვიდრეობის ძეგლი და დასაშვებია თუ არა მისი საზღვრებს გარეთ გატანა. არ არის აუცილებელი სამინისტრო იყოს ჩართული ამ პროცედურაში და 20 დღით გაჭიანურდეს ნებართვის გაცემა. სრულიად შესაძლებელი და უფრო ნაკლებად მზღუდავი იქნება თუ უშუალოდ საბაჟო პროცედურების გავლისას ადგილზევე მოხდება კულტურული ფასეულობის </w:t>
            </w:r>
            <w:r w:rsidR="0053745B">
              <w:rPr>
                <w:rFonts w:ascii="Arial Unicode MS" w:eastAsia="Arial Unicode MS" w:hAnsi="Arial Unicode MS" w:cs="Arial Unicode MS"/>
                <w:color w:val="000000" w:themeColor="text1"/>
                <w:sz w:val="24"/>
                <w:szCs w:val="24"/>
                <w:lang w:val="ka-GE"/>
              </w:rPr>
              <w:t>რეესტრის შესაბამისად</w:t>
            </w:r>
            <w:r w:rsidRPr="00A12F53">
              <w:rPr>
                <w:rFonts w:ascii="Arial Unicode MS" w:eastAsia="Arial Unicode MS" w:hAnsi="Arial Unicode MS" w:cs="Arial Unicode MS"/>
                <w:color w:val="000000" w:themeColor="text1"/>
                <w:sz w:val="24"/>
                <w:szCs w:val="24"/>
              </w:rPr>
              <w:t xml:space="preserve"> გადამოწმება. შესაბამისად, თუ სამინისტროს მიერ ნებართვის გაცემა </w:t>
            </w:r>
            <w:r w:rsidR="00992C86">
              <w:rPr>
                <w:rFonts w:ascii="Arial Unicode MS" w:eastAsia="Arial Unicode MS" w:hAnsi="Arial Unicode MS" w:cs="Arial Unicode MS"/>
                <w:color w:val="000000" w:themeColor="text1"/>
                <w:sz w:val="24"/>
                <w:szCs w:val="24"/>
                <w:lang w:val="ka-GE"/>
              </w:rPr>
              <w:t>20 დღიან პროცედურასთან და საკომისიოს გადახდასთან არის დაკავშირებული, ამ დროს</w:t>
            </w:r>
            <w:r w:rsidRPr="00A12F53">
              <w:rPr>
                <w:rFonts w:ascii="Arial Unicode MS" w:eastAsia="Arial Unicode MS" w:hAnsi="Arial Unicode MS" w:cs="Arial Unicode MS"/>
                <w:color w:val="000000" w:themeColor="text1"/>
                <w:sz w:val="24"/>
                <w:szCs w:val="24"/>
              </w:rPr>
              <w:t xml:space="preserve"> არსებობს ალტერნალტიული </w:t>
            </w:r>
            <w:r w:rsidR="00992C86">
              <w:rPr>
                <w:rFonts w:ascii="Arial Unicode MS" w:eastAsia="Arial Unicode MS" w:hAnsi="Arial Unicode MS" w:cs="Arial Unicode MS"/>
                <w:color w:val="000000" w:themeColor="text1"/>
                <w:sz w:val="24"/>
                <w:szCs w:val="24"/>
                <w:lang w:val="ka-GE"/>
              </w:rPr>
              <w:t xml:space="preserve">ნაკლებად მზღუდავი </w:t>
            </w:r>
            <w:r w:rsidRPr="00A12F53">
              <w:rPr>
                <w:rFonts w:ascii="Arial Unicode MS" w:eastAsia="Arial Unicode MS" w:hAnsi="Arial Unicode MS" w:cs="Arial Unicode MS"/>
                <w:color w:val="000000" w:themeColor="text1"/>
                <w:sz w:val="24"/>
                <w:szCs w:val="24"/>
              </w:rPr>
              <w:t xml:space="preserve">საშუალებები, რომლებიც მეწარმეობის თვისუფლებას ბევრად უფრო ნაკლებად შეზღუდავს და პირებს მისცემს საშუალებას სწრაფი და ეფექტური მომსახურებით ისარგებლონ საბაჟო პროცედურებისთანავე. აღნიშნული </w:t>
            </w:r>
            <w:r w:rsidRPr="00A12F53">
              <w:rPr>
                <w:rFonts w:ascii="Arial Unicode MS" w:eastAsia="Arial Unicode MS" w:hAnsi="Arial Unicode MS" w:cs="Arial Unicode MS"/>
                <w:color w:val="000000" w:themeColor="text1"/>
                <w:sz w:val="24"/>
                <w:szCs w:val="24"/>
              </w:rPr>
              <w:lastRenderedPageBreak/>
              <w:t xml:space="preserve">მეთოდი არც ლეგიტიმურ მიზანს დატოვებს დაცვის გარეშე და არც კერძო ინტერესების მომეტებულ შეზღუდვას გამოიწვევს. ამ შემთხვევაში ერთი მხრივ სხვა პირებს გაუმარტივდებათ საბაჟო პროცედურების მეშვეობით შეძენილი ფერწერული ნამუშევრის საზღვარგარეთ გატანა და მეორე მხრივ, ამ პირებისთვის ბარიერების შემცირება და მათი მოთხოვნის ზრდა ფერწერულ ნამუშევრებზე გამოიწვევს მეწამრეების გაძლიერებას ბაზარზე. </w:t>
            </w:r>
          </w:p>
          <w:p w14:paraId="0A409684" w14:textId="1D1CD47E"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გარდა ამისა, შეგვიძლია განვიხილოთ „კულტურულ ფასეულობათა საქართველოდან გატანისა და საქართველოში შემოტანის შესახებ“ კანონის 28-ე მუხლის მე-5 ნაწილი, რომლის თანახმადაც</w:t>
            </w:r>
            <w:r w:rsidR="00992C86">
              <w:rPr>
                <w:rFonts w:ascii="Arial Unicode MS" w:eastAsia="Arial Unicode MS" w:hAnsi="Arial Unicode MS" w:cs="Arial Unicode MS"/>
                <w:color w:val="000000" w:themeColor="text1"/>
                <w:sz w:val="24"/>
                <w:szCs w:val="24"/>
                <w:lang w:val="ka-GE"/>
              </w:rPr>
              <w:t>,</w:t>
            </w:r>
            <w:r w:rsidRPr="00A12F53">
              <w:rPr>
                <w:rFonts w:ascii="Arial Unicode MS" w:eastAsia="Arial Unicode MS" w:hAnsi="Arial Unicode MS" w:cs="Arial Unicode MS"/>
                <w:color w:val="000000" w:themeColor="text1"/>
                <w:sz w:val="24"/>
                <w:szCs w:val="24"/>
              </w:rPr>
              <w:t xml:space="preserve"> ნებართვა ერთჯერადია და მისი მოქმედების ვადა 3 თვეს წარმოადგენს. სამინისტროს მიერ გაცემული ნებართვით სარგებლობა მხოლოდ ხანმოკლე პერიოდის, 3 თვის, განმავლობაში შეუძლიათ კერძო პირებს. ნებართვის მოქმედებ</w:t>
            </w:r>
            <w:r w:rsidR="00992C86">
              <w:rPr>
                <w:rFonts w:ascii="Arial Unicode MS" w:eastAsia="Arial Unicode MS" w:hAnsi="Arial Unicode MS" w:cs="Arial Unicode MS"/>
                <w:color w:val="000000" w:themeColor="text1"/>
                <w:sz w:val="24"/>
                <w:szCs w:val="24"/>
                <w:lang w:val="ka-GE"/>
              </w:rPr>
              <w:t>ის</w:t>
            </w:r>
            <w:r w:rsidRPr="00A12F53">
              <w:rPr>
                <w:rFonts w:ascii="Arial Unicode MS" w:eastAsia="Arial Unicode MS" w:hAnsi="Arial Unicode MS" w:cs="Arial Unicode MS"/>
                <w:color w:val="000000" w:themeColor="text1"/>
                <w:sz w:val="24"/>
                <w:szCs w:val="24"/>
              </w:rPr>
              <w:t xml:space="preserve"> </w:t>
            </w:r>
            <w:r w:rsidR="00992C86">
              <w:rPr>
                <w:rFonts w:ascii="Arial Unicode MS" w:eastAsia="Arial Unicode MS" w:hAnsi="Arial Unicode MS" w:cs="Arial Unicode MS"/>
                <w:color w:val="000000" w:themeColor="text1"/>
                <w:sz w:val="24"/>
                <w:szCs w:val="24"/>
                <w:lang w:val="ka-GE"/>
              </w:rPr>
              <w:t>ერთჯერადობა და 3 თვით შემოფარგვლა კიდევ მეტად ზღუდავს</w:t>
            </w:r>
            <w:r w:rsidRPr="00A12F53">
              <w:rPr>
                <w:rFonts w:ascii="Arial Unicode MS" w:eastAsia="Arial Unicode MS" w:hAnsi="Arial Unicode MS" w:cs="Arial Unicode MS"/>
                <w:color w:val="000000" w:themeColor="text1"/>
                <w:sz w:val="24"/>
                <w:szCs w:val="24"/>
              </w:rPr>
              <w:t xml:space="preserve"> </w:t>
            </w:r>
            <w:r w:rsidR="00992C86">
              <w:rPr>
                <w:rFonts w:ascii="Arial Unicode MS" w:eastAsia="Arial Unicode MS" w:hAnsi="Arial Unicode MS" w:cs="Arial Unicode MS"/>
                <w:color w:val="000000" w:themeColor="text1"/>
                <w:sz w:val="24"/>
                <w:szCs w:val="24"/>
                <w:lang w:val="ka-GE"/>
              </w:rPr>
              <w:t>მეწარმეობის თავისუფლებას</w:t>
            </w:r>
            <w:r w:rsidRPr="00A12F53">
              <w:rPr>
                <w:rFonts w:ascii="Arial Unicode MS" w:eastAsia="Arial Unicode MS" w:hAnsi="Arial Unicode MS" w:cs="Arial Unicode MS"/>
                <w:color w:val="000000" w:themeColor="text1"/>
                <w:sz w:val="24"/>
                <w:szCs w:val="24"/>
              </w:rPr>
              <w:t>.</w:t>
            </w:r>
            <w:r w:rsidR="00992C86">
              <w:rPr>
                <w:rFonts w:ascii="Arial Unicode MS" w:eastAsia="Arial Unicode MS" w:hAnsi="Arial Unicode MS" w:cs="Arial Unicode MS"/>
                <w:color w:val="000000" w:themeColor="text1"/>
                <w:sz w:val="24"/>
                <w:szCs w:val="24"/>
                <w:lang w:val="ka-GE"/>
              </w:rPr>
              <w:t xml:space="preserve"> ნახატის მფლობელის მიერ ერთხელ მოპოვებული ნებართვა აღარ არის საკმარისი, რომ იგი თავისუფლად გადაიტანოს მესაკუთრემ საზღვარზე იმდენჯერ რამდენჯერაც მას ამის გამოფენაზე გატანის საშუალება ექნება. </w:t>
            </w:r>
            <w:r w:rsidRPr="00A12F53">
              <w:rPr>
                <w:rFonts w:ascii="Arial Unicode MS" w:eastAsia="Arial Unicode MS" w:hAnsi="Arial Unicode MS" w:cs="Arial Unicode MS"/>
                <w:color w:val="000000" w:themeColor="text1"/>
                <w:sz w:val="24"/>
                <w:szCs w:val="24"/>
              </w:rPr>
              <w:t xml:space="preserve">ის ფაქტი, რომ სადავო ნორმები მხოლოდ ერთჯერადი მოქმედების სანებართვო მოწმობების გამოცემას ითვალისწინებს, კიდევ ერთხელ მიუთითებს მათ ბლანკეტურობასა და თვითმიზნურობაზე. კერძოდ, თუ კი ერთხელ დადგინდა რომ ფერწერული ნაშრომი ნამდვილად არ წარმოადგენს ისეთ კულტურულ ფასეულობას, რომლის საქართველოს საზღვრებს გარეთ გატანა დამატებით რაიმე პროცდედურებსა და ზედმეტ კონტროლს არ საჭიროებს, მაშინ გაუგებარია, ამ ნებართვის აღება რატომ უნდა საჭიროებდეს ყოველ ჯერზე ხელახლა სამინისტროსთვის </w:t>
            </w:r>
            <w:r w:rsidRPr="00A12F53">
              <w:rPr>
                <w:rFonts w:ascii="Arial Unicode MS" w:eastAsia="Arial Unicode MS" w:hAnsi="Arial Unicode MS" w:cs="Arial Unicode MS"/>
                <w:color w:val="000000" w:themeColor="text1"/>
                <w:sz w:val="24"/>
                <w:szCs w:val="24"/>
              </w:rPr>
              <w:lastRenderedPageBreak/>
              <w:t>მიმართვას. ეს მხოლოდ იმაზე მიუთითებს, რომ ნორმა ლეგიტიმური მიზნის მიღწევის საჭირო და აუცილებელი საშუალება არ არის.</w:t>
            </w:r>
          </w:p>
          <w:p w14:paraId="6ADB0B7C" w14:textId="78A29D96"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ასეთ დროს შესაძლებელია ავტორის მიერ</w:t>
            </w:r>
            <w:r w:rsidR="009E3262">
              <w:rPr>
                <w:rFonts w:ascii="Arial Unicode MS" w:eastAsia="Arial Unicode MS" w:hAnsi="Arial Unicode MS" w:cs="Arial Unicode MS"/>
                <w:color w:val="000000" w:themeColor="text1"/>
                <w:sz w:val="24"/>
                <w:szCs w:val="24"/>
                <w:lang w:val="ka-GE"/>
              </w:rPr>
              <w:t>ვე</w:t>
            </w:r>
            <w:r w:rsidRPr="00A12F53">
              <w:rPr>
                <w:rFonts w:ascii="Arial Unicode MS" w:eastAsia="Arial Unicode MS" w:hAnsi="Arial Unicode MS" w:cs="Arial Unicode MS"/>
                <w:color w:val="000000" w:themeColor="text1"/>
                <w:sz w:val="24"/>
                <w:szCs w:val="24"/>
              </w:rPr>
              <w:t xml:space="preserve"> კონკრეტული დოკუმენტის ერთხელ შექმნა, რომელიც დაადასტურებს ნაშრომის ავტორობასა და ორიგინალობას. ამ დოკუმენტის საბაჟო პროცედურების დროს წარდგენა კი მის მესაკუთრეს მისცემს საშუალებას თავისი შეხედულებების შესაბამისად გაიტანოს საზღვრებს გარეთ თავისი ქონება და ის არ იქნება შეზღუდული 20 დღის განამავლობაში სანებართვო მოწმობის მოლოდინში. აღნიშნული მეთოდით არც საჯარო ლეგიტიმური მიზანი არ შეილახება, რადგან ნებისმეირი ფასეულობის იდენტიფიცირება იქნება შესაძლებელი დოკუმენტში მითითებული დეტალური ინფორმაციის მეშევობით და მეწარმეობის თავისუფლებაც იქნება უზრუნველყოფილი. </w:t>
            </w:r>
          </w:p>
          <w:p w14:paraId="70548376" w14:textId="118488CB"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შესაბამისად, სადავო ნორმები ადგენენ რეგულირებას, რომელიც არ წარმოადგენს მათგან გამომდიანრე ლეგიტიმური მიზნის მიღწევის აუცილებელ და ყველაზე ნაკლებად მზღუდავ საშუალებას. როგორც აღვნ</w:t>
            </w:r>
            <w:r w:rsidR="009E3262">
              <w:rPr>
                <w:rFonts w:ascii="Arial Unicode MS" w:eastAsia="Arial Unicode MS" w:hAnsi="Arial Unicode MS" w:cs="Arial Unicode MS"/>
                <w:color w:val="000000" w:themeColor="text1"/>
                <w:sz w:val="24"/>
                <w:szCs w:val="24"/>
                <w:lang w:val="ka-GE"/>
              </w:rPr>
              <w:t>ი</w:t>
            </w:r>
            <w:r w:rsidRPr="00A12F53">
              <w:rPr>
                <w:rFonts w:ascii="Arial Unicode MS" w:eastAsia="Arial Unicode MS" w:hAnsi="Arial Unicode MS" w:cs="Arial Unicode MS"/>
                <w:color w:val="000000" w:themeColor="text1"/>
                <w:sz w:val="24"/>
                <w:szCs w:val="24"/>
              </w:rPr>
              <w:t>შნეთ, არსებობს ალტერნატიული მექანიზმები და პროცედურები, რომლებიც უფლების შეზღუდვის ინტენსივობას შეამცირებდა და ლეგიტიმური მიზნის განხორცილებასაც არ შეაფერხებდა. ამრიგად, თანაზომიერების პრინციპის კიდევ ერთი კრიტერიუმი არის დარღვეული არსებული მოწესრიგებით.</w:t>
            </w:r>
          </w:p>
          <w:p w14:paraId="754449F6" w14:textId="77777777" w:rsidR="002F5715" w:rsidRPr="00A12F53" w:rsidRDefault="002F5715" w:rsidP="002F5715">
            <w:pPr>
              <w:spacing w:line="360" w:lineRule="auto"/>
              <w:rPr>
                <w:rFonts w:ascii="Times New Roman" w:eastAsia="Times New Roman" w:hAnsi="Times New Roman" w:cs="Times New Roman"/>
                <w:b/>
                <w:color w:val="000000" w:themeColor="text1"/>
                <w:sz w:val="24"/>
                <w:szCs w:val="24"/>
              </w:rPr>
            </w:pPr>
          </w:p>
          <w:p w14:paraId="57D66B8F"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r w:rsidRPr="00A12F53">
              <w:rPr>
                <w:rFonts w:ascii="Arial Unicode MS" w:eastAsia="Arial Unicode MS" w:hAnsi="Arial Unicode MS" w:cs="Arial Unicode MS"/>
                <w:b/>
                <w:color w:val="000000" w:themeColor="text1"/>
                <w:sz w:val="24"/>
                <w:szCs w:val="24"/>
              </w:rPr>
              <w:t>პროპორციულობა ვიწრო გაგებით</w:t>
            </w:r>
          </w:p>
          <w:p w14:paraId="57E93D44" w14:textId="7C77FF6E"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რაც შეეხება სადავო ნორმებით დადგენილი შეზღუდვის </w:t>
            </w:r>
            <w:r w:rsidRPr="00A12F53">
              <w:rPr>
                <w:rFonts w:ascii="Arial Unicode MS" w:eastAsia="Arial Unicode MS" w:hAnsi="Arial Unicode MS" w:cs="Arial Unicode MS"/>
                <w:b/>
                <w:color w:val="000000" w:themeColor="text1"/>
                <w:sz w:val="24"/>
                <w:szCs w:val="24"/>
              </w:rPr>
              <w:t>ვიწროდ პროპორციულობას,</w:t>
            </w:r>
            <w:r w:rsidRPr="00A12F53">
              <w:rPr>
                <w:rFonts w:ascii="Arial Unicode MS" w:eastAsia="Arial Unicode MS" w:hAnsi="Arial Unicode MS" w:cs="Arial Unicode MS"/>
                <w:color w:val="000000" w:themeColor="text1"/>
                <w:sz w:val="24"/>
                <w:szCs w:val="24"/>
              </w:rPr>
              <w:t xml:space="preserve">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w:t>
            </w:r>
            <w:r w:rsidRPr="00A12F53">
              <w:rPr>
                <w:rFonts w:ascii="Arial Unicode MS" w:eastAsia="Arial Unicode MS" w:hAnsi="Arial Unicode MS" w:cs="Arial Unicode MS"/>
                <w:color w:val="000000" w:themeColor="text1"/>
                <w:sz w:val="24"/>
                <w:szCs w:val="24"/>
              </w:rPr>
              <w:lastRenderedPageBreak/>
              <w:t>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p>
          <w:p w14:paraId="29E03E42" w14:textId="1513E0B6"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როგორც უკვე თანაზომიერების პრინიცპის სხვა კრიტერიუმებთან მიმართებით განვიხილეთ, აშკარაა, რომ სადავო ნორმებით დადგენილი შეზღუდვა მომეტებულ ტვირთს აკისრებს მეწარმეებს. კერძოდ, მათი ინტერესების შეზღუდვა იმდენად ინტენსიურია, რომ შესაძლოა ისინი საერთოდ განიდევნონ ბაზრიდან. მეწარმეთათვის, კერძოდ ფერწერული ნაშრომების ავტორებისთვის, სადავო ნორმების გავლენა იმდენად დიდია, რომ შესაძლოა მათ ვეღარ შეძლონ ბაზარზე სიცოცხლისუნარიან სუბიექტებად არსებობა. </w:t>
            </w:r>
          </w:p>
          <w:p w14:paraId="1AC13AAD"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მეწარმეებისთვის, რომელთა ძირითად საქმიანობის სფერო ტურისტებთან ვაჭრობა წარმოადგენს, სადავო ნორმები აფერხებს საქმიანობას და მომხმარებლების მოთხოვნას მნიშვნელოვნად ამცირებს. სადავო ნორმებით შექმნილი ბარიერი ავტომატურად ახდენს გავლენას ფერწრული ნამუშევრების ავტორებზე და განდევნის მათ ბაზრიდან. </w:t>
            </w:r>
          </w:p>
          <w:p w14:paraId="01F4CA61"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 აღნიშნული ტვირთი მეწარმეებზე სრულიად გაუმართლებელია, თანაც თუ გავითვალისწინებთ იმ ფაქტს, რომ შეზღუდვა ბლანკეტურია, არანაირ გამონაკლისს არ მოიცავს და ისეთი პირების ინტერესებიც იზღუდება, რომელთა საქმიანობაც ხელს არ უშლის ლეგიტიმური მიზნის აღსრულებას, აშკარაა, რომ ბალანსი დარღვეულია მეწარმეობის ინტერესსა და კულტურული მემკვიდრეობების დაცვის ინტერესებს შორის.</w:t>
            </w:r>
          </w:p>
          <w:p w14:paraId="2704A250" w14:textId="7713AB6A"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ამრიგად, მართალია საჯარო ინტერესი, კერძოდ კულტურული ფასეულობებისა და მემკვიდეობის დაცვა საკმაოდ ღირებული ინტერესია, თუმცა მისი დაცვის საფუძველზე არ უნდა განხორციელდეს ფერწერული ნამუშევრების ავტორების მეწარმეობის თავისუფლების </w:t>
            </w:r>
            <w:r w:rsidRPr="00A12F53">
              <w:rPr>
                <w:rFonts w:ascii="Arial Unicode MS" w:eastAsia="Arial Unicode MS" w:hAnsi="Arial Unicode MS" w:cs="Arial Unicode MS"/>
                <w:color w:val="000000" w:themeColor="text1"/>
                <w:sz w:val="24"/>
                <w:szCs w:val="24"/>
              </w:rPr>
              <w:lastRenderedPageBreak/>
              <w:t>მომეტებული შეზღუდვა</w:t>
            </w:r>
            <w:r w:rsidR="00C27290">
              <w:rPr>
                <w:rFonts w:ascii="Arial Unicode MS" w:eastAsia="Arial Unicode MS" w:hAnsi="Arial Unicode MS" w:cs="Arial Unicode MS"/>
                <w:color w:val="000000" w:themeColor="text1"/>
                <w:sz w:val="24"/>
                <w:szCs w:val="24"/>
              </w:rPr>
              <w:t xml:space="preserve"> </w:t>
            </w:r>
            <w:r w:rsidR="00C27290">
              <w:rPr>
                <w:rFonts w:ascii="Arial Unicode MS" w:eastAsia="Arial Unicode MS" w:hAnsi="Arial Unicode MS" w:cs="Arial Unicode MS"/>
                <w:color w:val="000000" w:themeColor="text1"/>
                <w:sz w:val="24"/>
                <w:szCs w:val="24"/>
                <w:lang w:val="ka-GE"/>
              </w:rPr>
              <w:t>და ბაზრიდან განდევნა</w:t>
            </w:r>
            <w:r w:rsidRPr="00A12F53">
              <w:rPr>
                <w:rFonts w:ascii="Arial Unicode MS" w:eastAsia="Arial Unicode MS" w:hAnsi="Arial Unicode MS" w:cs="Arial Unicode MS"/>
                <w:color w:val="000000" w:themeColor="text1"/>
                <w:sz w:val="24"/>
                <w:szCs w:val="24"/>
              </w:rPr>
              <w:t>. სადავო ნორმები ვერ ახერხებენ ამ ბალანსის დაცვას, შესაბამისად, ვერც თანაზომიერების პრინციპს აკმაყოფილებენ.</w:t>
            </w:r>
          </w:p>
          <w:p w14:paraId="77D39DF2"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p>
          <w:p w14:paraId="0C5F3751" w14:textId="77777777" w:rsidR="002F5715" w:rsidRPr="00A12F53" w:rsidRDefault="002F5715" w:rsidP="002F5715">
            <w:pPr>
              <w:spacing w:line="360" w:lineRule="auto"/>
              <w:ind w:firstLine="280"/>
              <w:jc w:val="center"/>
              <w:rPr>
                <w:rFonts w:ascii="Times New Roman" w:eastAsia="Times New Roman" w:hAnsi="Times New Roman" w:cs="Times New Roman"/>
                <w:b/>
                <w:color w:val="000000" w:themeColor="text1"/>
                <w:sz w:val="24"/>
                <w:szCs w:val="24"/>
              </w:rPr>
            </w:pPr>
            <w:r w:rsidRPr="00A12F53">
              <w:rPr>
                <w:rFonts w:ascii="Arial Unicode MS" w:eastAsia="Arial Unicode MS" w:hAnsi="Arial Unicode MS" w:cs="Arial Unicode MS"/>
                <w:b/>
                <w:color w:val="000000" w:themeColor="text1"/>
                <w:sz w:val="24"/>
                <w:szCs w:val="24"/>
              </w:rPr>
              <w:t xml:space="preserve"> დასკვნა</w:t>
            </w:r>
          </w:p>
          <w:p w14:paraId="3BD9CF34"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 xml:space="preserve">ზემოთწარმოდენილი არგუმენტებიდან გამომდიანრე აშკარა არის სახეზე მეწარმეობის თავისუფლების შეზღუდვა, რადგან ფერწერული ნამუშევრის ავტორებს ეზღუდება შესაძლებლობა რაც შეიძლება მეტი ნამუშევარი გაყიდონ. მყიდველებმა 20 დღემდე შესაძლოა ვერ მიიღონ თანხმობა და საზღვრებს გარეთ ვერ გაიტანონ თავისი საკუთრება და შესაბამისად, ისინი თავს იკავებენ მეწარმეებთან კონტრაჰირებისგან. ამრიგად, კონსტიტუციის 26-ე მუხლის მე-4 პუნქტით გათვალისწიენბული მეწარმეობის თავისუფლების შეზღუდვა აშკარად სახეზეა და შეზღუდვის კონსტიტუციურობის ფარგლებიც არ არის დაცული, რადგან თანაზომიერების პრინციპის ყველა კრიტერიუმი ვერ კმაყოფილდება. კერძოდ სადავო ნორმებით დადგენილი შეზღუდვა, რომ სამინისტროს ნებართვის გარეშე შეუძლებელია ფერწერული ნამუშევრების ექსპორტირება, არ არის გამოსადეგი და აუცილებელი ლეგიტიმური მიზნის მისაღწევად, ასევე ირღვევა ბალანსი კერძო და საჯარო ინტერესებს შორის. რაც ყველაზე მნიშვნელოვანია, შეზღუდვა ადგენს ბლანკეტურ შეზღუდვას და არ ითვალისწინებს არანაირ გამონაკლისს, რაც ხელს შეუწყობდა მეწარმეობსი თავისუფლებას და მომეტებულად არ შეზღუდავდა სხვათა ინტერესებს. </w:t>
            </w:r>
          </w:p>
          <w:p w14:paraId="2DEEE13F" w14:textId="77777777" w:rsidR="002F5715" w:rsidRPr="00A12F53" w:rsidRDefault="002F5715" w:rsidP="002F5715">
            <w:pPr>
              <w:spacing w:line="360" w:lineRule="auto"/>
              <w:ind w:firstLine="280"/>
              <w:jc w:val="both"/>
              <w:rPr>
                <w:rFonts w:ascii="Times New Roman" w:eastAsia="Times New Roman" w:hAnsi="Times New Roman" w:cs="Times New Roman"/>
                <w:color w:val="000000" w:themeColor="text1"/>
                <w:sz w:val="24"/>
                <w:szCs w:val="24"/>
              </w:rPr>
            </w:pPr>
            <w:r w:rsidRPr="00A12F53">
              <w:rPr>
                <w:rFonts w:ascii="Arial Unicode MS" w:eastAsia="Arial Unicode MS" w:hAnsi="Arial Unicode MS" w:cs="Arial Unicode MS"/>
                <w:color w:val="000000" w:themeColor="text1"/>
                <w:sz w:val="24"/>
                <w:szCs w:val="24"/>
              </w:rPr>
              <w:t>ამრიგად, სადავო ნორმებით დადგენილი რეგულირება ეწინააღმდეგება კონსტიტუციის 26-ე მუხლის მე-4 პუნქტით დადგენილ მოწესრიგებას და შესაბამისად უნდა გამოცხადდეს ძალადაკარგულად.</w:t>
            </w:r>
          </w:p>
          <w:p w14:paraId="6B32AC3F" w14:textId="77777777" w:rsidR="002F5715" w:rsidRPr="00A12F53" w:rsidRDefault="002F5715" w:rsidP="006E4FAB">
            <w:pPr>
              <w:spacing w:line="360" w:lineRule="auto"/>
              <w:ind w:firstLine="280"/>
              <w:jc w:val="both"/>
              <w:rPr>
                <w:rFonts w:ascii="Times New Roman" w:eastAsia="Times New Roman" w:hAnsi="Times New Roman" w:cs="Times New Roman"/>
                <w:color w:val="000000" w:themeColor="text1"/>
                <w:sz w:val="24"/>
                <w:szCs w:val="24"/>
              </w:rPr>
            </w:pPr>
          </w:p>
          <w:p w14:paraId="69A68863" w14:textId="77777777" w:rsidR="00347754" w:rsidRPr="00A12F53" w:rsidRDefault="00347754" w:rsidP="00347754">
            <w:pPr>
              <w:spacing w:line="360" w:lineRule="auto"/>
              <w:ind w:firstLine="280"/>
              <w:jc w:val="center"/>
              <w:rPr>
                <w:rFonts w:ascii="Sylfaen" w:eastAsia="Times New Roman" w:hAnsi="Sylfaen" w:cs="Times New Roman"/>
                <w:b/>
                <w:bCs/>
                <w:color w:val="000000" w:themeColor="text1"/>
                <w:sz w:val="24"/>
                <w:szCs w:val="24"/>
                <w:lang w:val="ka-GE"/>
              </w:rPr>
            </w:pPr>
            <w:r w:rsidRPr="00A12F53">
              <w:rPr>
                <w:rFonts w:ascii="Sylfaen" w:eastAsia="Times New Roman" w:hAnsi="Sylfaen" w:cs="Times New Roman"/>
                <w:b/>
                <w:bCs/>
                <w:color w:val="000000" w:themeColor="text1"/>
                <w:sz w:val="24"/>
                <w:szCs w:val="24"/>
              </w:rPr>
              <w:lastRenderedPageBreak/>
              <w:t xml:space="preserve">III </w:t>
            </w:r>
            <w:r w:rsidRPr="00A12F53">
              <w:rPr>
                <w:rFonts w:ascii="Sylfaen" w:eastAsia="Times New Roman" w:hAnsi="Sylfaen" w:cs="Times New Roman"/>
                <w:b/>
                <w:bCs/>
                <w:color w:val="000000" w:themeColor="text1"/>
                <w:sz w:val="24"/>
                <w:szCs w:val="24"/>
                <w:lang w:val="ka-GE"/>
              </w:rPr>
              <w:t>სადავო ნორმები შემოქმედებით თავისუფლებასთან მიმართებით</w:t>
            </w:r>
          </w:p>
          <w:p w14:paraId="05932E4B" w14:textId="77777777" w:rsidR="00224C2F" w:rsidRPr="007D1DF9" w:rsidRDefault="00224C2F" w:rsidP="00224C2F">
            <w:pPr>
              <w:spacing w:line="360" w:lineRule="auto"/>
              <w:jc w:val="both"/>
              <w:rPr>
                <w:rFonts w:ascii="Sylfaen" w:hAnsi="Sylfaen"/>
                <w:color w:val="000000"/>
                <w:sz w:val="20"/>
                <w:szCs w:val="20"/>
                <w:lang w:val="ka-GE"/>
              </w:rPr>
            </w:pPr>
            <w:r w:rsidRPr="00450781">
              <w:rPr>
                <w:rFonts w:ascii="Arial Unicode MS" w:eastAsia="Arial Unicode MS" w:hAnsi="Arial Unicode MS" w:cs="Arial Unicode MS"/>
                <w:b/>
                <w:color w:val="000000" w:themeColor="text1"/>
                <w:sz w:val="24"/>
                <w:szCs w:val="24"/>
              </w:rPr>
              <w:t xml:space="preserve">სადავო ნორმატიული აქტი: </w:t>
            </w:r>
            <w:r w:rsidRPr="007D1DF9">
              <w:rPr>
                <w:rFonts w:ascii="Sylfaen" w:hAnsi="Sylfaen"/>
                <w:color w:val="000000"/>
                <w:sz w:val="20"/>
                <w:szCs w:val="20"/>
                <w:lang w:val="ka-GE"/>
              </w:rPr>
              <w:t>საქართველოს კანონის „კულტურულ ფასეულობათა საქართველოდან გატანისა და საქართველოში შემოტანის შესახებ“ მე-12 მუხლის „ვ“ ქვეპუნქტი: „გასცემს კულტურული ფასეულობის საქართველოდან გატანაზე ან დროებით გატანაზე ნებართვას“.</w:t>
            </w:r>
          </w:p>
          <w:p w14:paraId="7A63B328" w14:textId="77777777" w:rsidR="00224C2F" w:rsidRPr="007D1DF9" w:rsidRDefault="00224C2F" w:rsidP="00224C2F">
            <w:pPr>
              <w:spacing w:line="360" w:lineRule="auto"/>
              <w:rPr>
                <w:rFonts w:ascii="Sylfaen" w:hAnsi="Sylfaen"/>
                <w:color w:val="000000"/>
                <w:sz w:val="20"/>
                <w:szCs w:val="20"/>
                <w:lang w:val="ka-GE"/>
              </w:rPr>
            </w:pPr>
            <w:r w:rsidRPr="007D1DF9">
              <w:rPr>
                <w:rFonts w:ascii="Sylfaen" w:hAnsi="Sylfaen"/>
                <w:color w:val="000000"/>
                <w:sz w:val="20"/>
                <w:szCs w:val="20"/>
                <w:lang w:val="ka-GE"/>
              </w:rPr>
              <w:t xml:space="preserve">საქართველოს კანონის „კულტურულ ფასეულობათა საქართველოდან გატანისა და საქართველოში შემოტანის შესახებ“ </w:t>
            </w:r>
            <w:r w:rsidRPr="007D1DF9">
              <w:rPr>
                <w:rFonts w:ascii="Sylfaen" w:hAnsi="Sylfaen"/>
                <w:color w:val="000000"/>
                <w:sz w:val="20"/>
                <w:szCs w:val="20"/>
              </w:rPr>
              <w:t>28-</w:t>
            </w:r>
            <w:r w:rsidRPr="007D1DF9">
              <w:rPr>
                <w:rFonts w:ascii="Sylfaen" w:hAnsi="Sylfaen"/>
                <w:color w:val="000000"/>
                <w:sz w:val="20"/>
                <w:szCs w:val="20"/>
                <w:lang w:val="ka-GE"/>
              </w:rPr>
              <w:t>ე მუხლის პირველი, მე-2, მე-3 და მე-5 პუნქტები:</w:t>
            </w:r>
          </w:p>
          <w:p w14:paraId="5DDD0369" w14:textId="77777777" w:rsidR="00224C2F" w:rsidRPr="007D1DF9" w:rsidRDefault="00224C2F" w:rsidP="00224C2F">
            <w:pPr>
              <w:spacing w:line="360" w:lineRule="auto"/>
              <w:rPr>
                <w:rFonts w:ascii="Sylfaen" w:hAnsi="Sylfaen"/>
                <w:color w:val="000000"/>
                <w:sz w:val="20"/>
                <w:szCs w:val="20"/>
                <w:lang w:val="ka-GE"/>
              </w:rPr>
            </w:pPr>
          </w:p>
          <w:p w14:paraId="02D8B2FB" w14:textId="77777777" w:rsidR="00224C2F" w:rsidRPr="007D1DF9" w:rsidRDefault="00224C2F" w:rsidP="00224C2F">
            <w:pPr>
              <w:spacing w:line="360" w:lineRule="auto"/>
              <w:jc w:val="both"/>
              <w:rPr>
                <w:rFonts w:ascii="Sylfaen" w:hAnsi="Sylfaen"/>
                <w:color w:val="000000"/>
                <w:sz w:val="20"/>
                <w:szCs w:val="20"/>
                <w:lang w:val="ka-GE"/>
              </w:rPr>
            </w:pPr>
            <w:r w:rsidRPr="007D1DF9">
              <w:rPr>
                <w:rFonts w:ascii="Sylfaen" w:hAnsi="Sylfaen"/>
                <w:color w:val="000000"/>
                <w:sz w:val="20"/>
                <w:szCs w:val="20"/>
                <w:lang w:val="ka-GE"/>
              </w:rPr>
              <w:t>„1. კულტურული ფასეულობის საქართველოდან გატანაზე ან დროებით გატანაზე ნებართვას გასცემს სამინისტრო.</w:t>
            </w:r>
          </w:p>
          <w:p w14:paraId="4E5706DF" w14:textId="77777777" w:rsidR="00224C2F" w:rsidRPr="007D1DF9" w:rsidRDefault="00224C2F" w:rsidP="00224C2F">
            <w:pPr>
              <w:spacing w:line="360" w:lineRule="auto"/>
              <w:jc w:val="both"/>
              <w:rPr>
                <w:rFonts w:ascii="Sylfaen" w:hAnsi="Sylfaen"/>
                <w:color w:val="000000"/>
                <w:sz w:val="20"/>
                <w:szCs w:val="20"/>
                <w:lang w:val="ka-GE"/>
              </w:rPr>
            </w:pPr>
            <w:r w:rsidRPr="007D1DF9">
              <w:rPr>
                <w:rFonts w:ascii="Sylfaen" w:hAnsi="Sylfaen"/>
                <w:color w:val="000000"/>
                <w:sz w:val="20"/>
                <w:szCs w:val="20"/>
                <w:lang w:val="ka-GE"/>
              </w:rPr>
              <w:t>2.კულტურული ფასეულობის საქართველოდან გატანასა და დროებით გატანაზე ნებართვა ამ ფასეულობის საქართველოს საბაჟო და სახელმწიფო საზღვარზე გატანის საფუძველია.</w:t>
            </w:r>
          </w:p>
          <w:p w14:paraId="7BAF81FC" w14:textId="77777777" w:rsidR="00224C2F" w:rsidRPr="007D1DF9" w:rsidRDefault="00224C2F" w:rsidP="00224C2F">
            <w:pPr>
              <w:spacing w:line="360" w:lineRule="auto"/>
              <w:jc w:val="both"/>
              <w:rPr>
                <w:rFonts w:ascii="Sylfaen" w:hAnsi="Sylfaen"/>
                <w:color w:val="000000"/>
                <w:sz w:val="20"/>
                <w:szCs w:val="20"/>
                <w:lang w:val="ka-GE"/>
              </w:rPr>
            </w:pPr>
            <w:r w:rsidRPr="007D1DF9">
              <w:rPr>
                <w:rFonts w:ascii="Sylfaen" w:hAnsi="Sylfaen"/>
                <w:color w:val="000000"/>
                <w:sz w:val="20"/>
                <w:szCs w:val="20"/>
                <w:lang w:val="ka-GE"/>
              </w:rPr>
              <w:t>3.საქართველოში დადგენილია კულტურული ფასეულობის საქართველოდან გატანაზე ან დროებით გატანაზე ნებართვის ერთიანი ფორმა, რომელსაც ამტკიცებს სამინისტრო.</w:t>
            </w:r>
          </w:p>
          <w:p w14:paraId="171AA3C0" w14:textId="77777777" w:rsidR="00224C2F" w:rsidRPr="007D1DF9" w:rsidRDefault="00224C2F" w:rsidP="00224C2F">
            <w:pPr>
              <w:spacing w:line="360" w:lineRule="auto"/>
              <w:jc w:val="both"/>
              <w:rPr>
                <w:rFonts w:ascii="Sylfaen" w:hAnsi="Sylfaen"/>
                <w:color w:val="000000"/>
                <w:sz w:val="20"/>
                <w:szCs w:val="20"/>
                <w:lang w:val="ka-GE"/>
              </w:rPr>
            </w:pPr>
            <w:r w:rsidRPr="007D1DF9">
              <w:rPr>
                <w:rFonts w:ascii="Sylfaen" w:hAnsi="Sylfaen"/>
                <w:color w:val="000000"/>
                <w:sz w:val="20"/>
                <w:szCs w:val="20"/>
                <w:lang w:val="ka-GE"/>
              </w:rPr>
              <w:t>5.ნებართვა ერთჯერადია და მისი მოქმედების ვადაა 3 თვე.“</w:t>
            </w:r>
          </w:p>
          <w:p w14:paraId="7408B252" w14:textId="77777777" w:rsidR="00224C2F" w:rsidRPr="007D1DF9" w:rsidRDefault="00224C2F" w:rsidP="00224C2F">
            <w:pPr>
              <w:spacing w:line="360" w:lineRule="auto"/>
              <w:jc w:val="both"/>
              <w:rPr>
                <w:rFonts w:ascii="Arial Unicode MS" w:eastAsia="Arial Unicode MS" w:hAnsi="Arial Unicode MS" w:cs="Arial Unicode MS"/>
                <w:color w:val="000000" w:themeColor="text1"/>
                <w:sz w:val="20"/>
                <w:szCs w:val="20"/>
              </w:rPr>
            </w:pPr>
          </w:p>
          <w:p w14:paraId="0CADEF20" w14:textId="77777777" w:rsidR="00224C2F" w:rsidRPr="007D1DF9" w:rsidRDefault="00224C2F" w:rsidP="00224C2F">
            <w:pPr>
              <w:spacing w:line="360" w:lineRule="auto"/>
              <w:jc w:val="both"/>
              <w:rPr>
                <w:rFonts w:ascii="Sylfaen" w:hAnsi="Sylfaen"/>
                <w:sz w:val="20"/>
                <w:szCs w:val="20"/>
                <w:lang w:val="ka-GE"/>
              </w:rPr>
            </w:pPr>
            <w:r w:rsidRPr="007D1DF9">
              <w:rPr>
                <w:rFonts w:ascii="Sylfaen" w:hAnsi="Sylfaen"/>
                <w:sz w:val="20"/>
                <w:szCs w:val="20"/>
              </w:rPr>
              <w:t>N</w:t>
            </w:r>
            <w:r w:rsidRPr="007D1DF9">
              <w:rPr>
                <w:rFonts w:ascii="Sylfaen" w:hAnsi="Sylfaen"/>
                <w:sz w:val="20"/>
                <w:szCs w:val="20"/>
                <w:lang w:val="ka-GE"/>
              </w:rPr>
              <w:t>05/63 ბრძანების</w:t>
            </w:r>
            <w:r w:rsidRPr="007D1DF9">
              <w:rPr>
                <w:rFonts w:ascii="Sylfaen" w:hAnsi="Sylfaen"/>
                <w:sz w:val="20"/>
                <w:szCs w:val="20"/>
              </w:rPr>
              <w:t xml:space="preserve"> </w:t>
            </w:r>
            <w:r w:rsidRPr="007D1DF9">
              <w:rPr>
                <w:rFonts w:ascii="Sylfaen" w:hAnsi="Sylfaen"/>
                <w:sz w:val="20"/>
                <w:szCs w:val="20"/>
                <w:lang w:val="ka-GE"/>
              </w:rPr>
              <w:t>პირველი მუხლის პირველი პუნქტის სიტყვები: „კულტურული ფასეულობის საქართველოს საბაჟო და სახელმწიფო საზღვარზე გატანის საფუძველს წარმოადგენს კულტურულ ფასეულობათა საქართველოდან გატანის ან დროებით გატანის სანებართვო მოწმობა“.</w:t>
            </w:r>
          </w:p>
          <w:p w14:paraId="07BB5181" w14:textId="77777777" w:rsidR="00224C2F" w:rsidRPr="007D1DF9" w:rsidRDefault="00224C2F" w:rsidP="00224C2F">
            <w:pPr>
              <w:spacing w:line="360" w:lineRule="auto"/>
              <w:jc w:val="both"/>
              <w:rPr>
                <w:rFonts w:ascii="Sylfaen" w:hAnsi="Sylfaen"/>
                <w:sz w:val="20"/>
                <w:szCs w:val="20"/>
                <w:lang w:val="ka-GE"/>
              </w:rPr>
            </w:pPr>
          </w:p>
          <w:p w14:paraId="38328227" w14:textId="77777777" w:rsidR="00224C2F" w:rsidRPr="007D1DF9" w:rsidRDefault="00224C2F" w:rsidP="00224C2F">
            <w:pPr>
              <w:spacing w:line="360" w:lineRule="auto"/>
              <w:jc w:val="both"/>
              <w:rPr>
                <w:rFonts w:ascii="Sylfaen" w:hAnsi="Sylfaen"/>
                <w:sz w:val="20"/>
                <w:szCs w:val="20"/>
                <w:lang w:val="ka-GE"/>
              </w:rPr>
            </w:pPr>
            <w:r w:rsidRPr="007D1DF9">
              <w:rPr>
                <w:rFonts w:ascii="Sylfaen" w:hAnsi="Sylfaen"/>
                <w:sz w:val="20"/>
                <w:szCs w:val="20"/>
              </w:rPr>
              <w:t>N</w:t>
            </w:r>
            <w:r w:rsidRPr="007D1DF9">
              <w:rPr>
                <w:rFonts w:ascii="Sylfaen" w:hAnsi="Sylfaen"/>
                <w:sz w:val="20"/>
                <w:szCs w:val="20"/>
                <w:lang w:val="ka-GE"/>
              </w:rPr>
              <w:t>05/63 ბრძანების პირველი მუხლის მე-3 პუნქტი: „კულტურული ფასეულობის საქართველოდან გატანის ან დროებით გატანის სანებართვო მოწმობას გასცემს საქართველოს კულტურისა და ძეგლთა დაცვის სამინისტროს მმართველობის სფეროში არსებული საჯარო სამართლის იურიდიული პირი - საქართველოს კულტურული მემკვიდრეობის დაცვის ეროვნული სააგენტო (შემდგომში - ეროვნული სააგენტო).“</w:t>
            </w:r>
          </w:p>
          <w:p w14:paraId="04B7E62B" w14:textId="77777777" w:rsidR="00224C2F" w:rsidRPr="007D1DF9" w:rsidRDefault="00224C2F" w:rsidP="00224C2F">
            <w:pPr>
              <w:jc w:val="both"/>
              <w:rPr>
                <w:rFonts w:ascii="Sylfaen" w:hAnsi="Sylfaen"/>
                <w:sz w:val="20"/>
                <w:szCs w:val="20"/>
                <w:lang w:val="ka-GE"/>
              </w:rPr>
            </w:pPr>
          </w:p>
          <w:p w14:paraId="1E05A47D" w14:textId="77777777" w:rsidR="00224C2F" w:rsidRPr="007D1DF9" w:rsidRDefault="00224C2F" w:rsidP="00224C2F">
            <w:pPr>
              <w:spacing w:line="360" w:lineRule="auto"/>
              <w:jc w:val="both"/>
              <w:rPr>
                <w:rFonts w:ascii="Sylfaen" w:hAnsi="Sylfaen"/>
                <w:sz w:val="20"/>
                <w:szCs w:val="20"/>
                <w:lang w:val="ka-GE"/>
              </w:rPr>
            </w:pPr>
            <w:r w:rsidRPr="007D1DF9">
              <w:rPr>
                <w:rFonts w:ascii="Sylfaen" w:hAnsi="Sylfaen"/>
                <w:sz w:val="20"/>
                <w:szCs w:val="20"/>
              </w:rPr>
              <w:t>N</w:t>
            </w:r>
            <w:r w:rsidRPr="007D1DF9">
              <w:rPr>
                <w:rFonts w:ascii="Sylfaen" w:hAnsi="Sylfaen"/>
                <w:sz w:val="20"/>
                <w:szCs w:val="20"/>
                <w:lang w:val="ka-GE"/>
              </w:rPr>
              <w:t>05/63 ბრძანების  მე-2 მუხლის პირველი და მე-2 პუნქტები:</w:t>
            </w:r>
          </w:p>
          <w:p w14:paraId="598410F9" w14:textId="77777777" w:rsidR="00224C2F" w:rsidRPr="007D1DF9" w:rsidRDefault="00224C2F" w:rsidP="00224C2F">
            <w:pPr>
              <w:spacing w:line="360" w:lineRule="auto"/>
              <w:ind w:right="168"/>
              <w:jc w:val="both"/>
              <w:rPr>
                <w:rFonts w:ascii="Sylfaen" w:hAnsi="Sylfaen"/>
                <w:color w:val="000000"/>
                <w:sz w:val="20"/>
                <w:szCs w:val="20"/>
                <w:lang w:val="ka-GE"/>
              </w:rPr>
            </w:pPr>
            <w:r w:rsidRPr="007D1DF9">
              <w:rPr>
                <w:rFonts w:ascii="Sylfaen" w:hAnsi="Sylfaen"/>
                <w:color w:val="000000"/>
                <w:sz w:val="20"/>
                <w:szCs w:val="20"/>
                <w:lang w:val="ka-GE"/>
              </w:rPr>
              <w:t xml:space="preserve">„1.კულტურული ფასეულობის საქართველოდან გატანის ან დროებით გატანის სანებართვო მოწმობის გაცემის საფუძველს წამოადგენს ფიზიკური ან იურიდიული პირის წერილობითი განცხადება, რომელიც წარედგინება ეროვნულ სააგენტოს. </w:t>
            </w:r>
          </w:p>
          <w:p w14:paraId="3A8BF7D3" w14:textId="77777777"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lang w:val="ka-GE"/>
              </w:rPr>
              <w:t>2.სანებართვო მოწმობის მოთხოვნის შესახებ განცხადებას თან უნდა ერთვოდეს:</w:t>
            </w:r>
          </w:p>
          <w:p w14:paraId="26AF2B8D" w14:textId="77777777"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lang w:val="ka-GE"/>
              </w:rPr>
              <w:t>ა) გასატანი კულტურული ფასეულობის 3 ფერადი ფოტოსურათი (ზომით 9</w:t>
            </w:r>
            <w:r w:rsidRPr="007D1DF9">
              <w:rPr>
                <w:rFonts w:ascii="Sylfaen" w:hAnsi="Sylfaen"/>
                <w:sz w:val="20"/>
                <w:szCs w:val="20"/>
              </w:rPr>
              <w:t>x</w:t>
            </w:r>
            <w:r w:rsidRPr="007D1DF9">
              <w:rPr>
                <w:rFonts w:ascii="Sylfaen" w:hAnsi="Sylfaen"/>
                <w:sz w:val="20"/>
                <w:szCs w:val="20"/>
                <w:lang w:val="ka-GE"/>
              </w:rPr>
              <w:t>13 სმ);</w:t>
            </w:r>
          </w:p>
          <w:p w14:paraId="29268828" w14:textId="77777777"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lang w:val="ka-GE"/>
              </w:rPr>
              <w:t>ბ) კულტურული ფასეულობის გამტანი პირის პირადობის დამადასტურებელი მოწმობის ან პასპორტის ქსეროასლი;</w:t>
            </w:r>
          </w:p>
          <w:p w14:paraId="46422865" w14:textId="77777777"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lang w:val="ka-GE"/>
              </w:rPr>
              <w:t>გ) ბეჭდური გამოცემის შემთხვევაში განაცხადს თან უნდა ერთვოდეს ბეჭდური გამოცემის სატიტულო გვერდის ქსეროასლი;</w:t>
            </w:r>
          </w:p>
          <w:p w14:paraId="73147791" w14:textId="77777777"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lang w:val="ka-GE"/>
              </w:rPr>
              <w:lastRenderedPageBreak/>
              <w:t>დ) კულტურული ფასეულობების სიმრავლის შემთხვევაში, განაცხადს თან უნდა ერთვოდეს ჩამონათვალი (2 ეგზ.);</w:t>
            </w:r>
          </w:p>
          <w:p w14:paraId="7EA6BF1F" w14:textId="381CF04A"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lang w:val="ka-GE"/>
              </w:rPr>
              <w:t>ე) იმ შემთხვევაში, თუ ფოტოსურათით შეუძლებელია კუტურული ფასეულობის შესრულების პერიოდის, მასალის ან იდენტიფიკაციისათვის საჭირო სხვა მონაცემების დადგენა, განმცხადებელი ვალდებულია ეროვნული სააგენტოს მოთხოვნის შემთხვევაში, გასატანი კულტურული ფასეულობა წარადგინოს ეროვნულ სააგენტოში.</w:t>
            </w:r>
          </w:p>
          <w:p w14:paraId="5DFEF8A7" w14:textId="77777777"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rPr>
              <w:t>N</w:t>
            </w:r>
            <w:r w:rsidRPr="007D1DF9">
              <w:rPr>
                <w:rFonts w:ascii="Sylfaen" w:hAnsi="Sylfaen"/>
                <w:sz w:val="20"/>
                <w:szCs w:val="20"/>
                <w:lang w:val="ka-GE"/>
              </w:rPr>
              <w:t>05/63 ბრძანების   მე-2 მუხლის მე-14 პუნქტი:</w:t>
            </w:r>
          </w:p>
          <w:p w14:paraId="19960A31" w14:textId="77777777" w:rsidR="00224C2F" w:rsidRPr="007D1DF9" w:rsidRDefault="00224C2F" w:rsidP="00224C2F">
            <w:pPr>
              <w:spacing w:line="360" w:lineRule="auto"/>
              <w:ind w:right="168"/>
              <w:jc w:val="both"/>
              <w:rPr>
                <w:rFonts w:ascii="Sylfaen" w:hAnsi="Sylfaen"/>
                <w:sz w:val="20"/>
                <w:szCs w:val="20"/>
                <w:lang w:val="ka-GE"/>
              </w:rPr>
            </w:pPr>
            <w:r w:rsidRPr="007D1DF9">
              <w:rPr>
                <w:rFonts w:ascii="Sylfaen" w:hAnsi="Sylfaen"/>
                <w:sz w:val="20"/>
                <w:szCs w:val="20"/>
                <w:lang w:val="ka-GE"/>
              </w:rPr>
              <w:t xml:space="preserve">„თანამედროვე კულტურული ფასეულობის გატანაზე ეროვნული სააგენტო გადაწყვეტილებას იღებს განცხადების შეტანიდან არაუგვიანეს 20 სამუშაო დღის ვადაში“. </w:t>
            </w:r>
          </w:p>
          <w:p w14:paraId="2C11C661" w14:textId="77777777" w:rsidR="00224C2F" w:rsidRPr="007D1DF9" w:rsidRDefault="00224C2F" w:rsidP="00224C2F">
            <w:pPr>
              <w:spacing w:line="360" w:lineRule="auto"/>
              <w:jc w:val="both"/>
              <w:rPr>
                <w:color w:val="000000" w:themeColor="text1"/>
                <w:sz w:val="20"/>
                <w:szCs w:val="20"/>
              </w:rPr>
            </w:pPr>
          </w:p>
          <w:p w14:paraId="08315C09" w14:textId="77777777" w:rsidR="007D1DF9" w:rsidRPr="007D1DF9" w:rsidRDefault="00224C2F" w:rsidP="007D1DF9">
            <w:pPr>
              <w:rPr>
                <w:rFonts w:ascii="Sylfaen" w:eastAsia="Arial Unicode MS" w:hAnsi="Sylfaen" w:cs="Sylfaen"/>
                <w:sz w:val="20"/>
                <w:szCs w:val="20"/>
                <w:lang w:val="ka-GE"/>
              </w:rPr>
            </w:pPr>
            <w:r w:rsidRPr="007D1DF9">
              <w:rPr>
                <w:rFonts w:ascii="Arial Unicode MS" w:eastAsia="Arial Unicode MS" w:hAnsi="Arial Unicode MS" w:cs="Arial Unicode MS"/>
                <w:b/>
                <w:color w:val="000000" w:themeColor="text1"/>
                <w:sz w:val="20"/>
                <w:szCs w:val="20"/>
              </w:rPr>
              <w:t>საქართველოს კონსტიტუციის დებულება:</w:t>
            </w:r>
            <w:r w:rsidR="007D1DF9" w:rsidRPr="007D1DF9">
              <w:rPr>
                <w:rFonts w:ascii="Arial Unicode MS" w:eastAsia="Arial Unicode MS" w:hAnsi="Arial Unicode MS" w:cs="Arial Unicode MS"/>
                <w:b/>
                <w:color w:val="000000" w:themeColor="text1"/>
                <w:sz w:val="20"/>
                <w:szCs w:val="20"/>
                <w:lang w:val="ka-GE"/>
              </w:rPr>
              <w:t xml:space="preserve"> </w:t>
            </w:r>
            <w:r w:rsidR="007D1DF9" w:rsidRPr="007D1DF9">
              <w:rPr>
                <w:rFonts w:ascii="Sylfaen" w:eastAsia="Arial Unicode MS" w:hAnsi="Sylfaen" w:cs="Sylfaen"/>
                <w:sz w:val="20"/>
                <w:szCs w:val="20"/>
              </w:rPr>
              <w:t>საქართველოს</w:t>
            </w:r>
            <w:r w:rsidR="007D1DF9" w:rsidRPr="007D1DF9">
              <w:rPr>
                <w:rFonts w:eastAsia="Arial Unicode MS" w:cs="Arial Unicode MS"/>
                <w:sz w:val="20"/>
                <w:szCs w:val="20"/>
              </w:rPr>
              <w:t xml:space="preserve"> </w:t>
            </w:r>
            <w:r w:rsidR="007D1DF9" w:rsidRPr="007D1DF9">
              <w:rPr>
                <w:rFonts w:ascii="Sylfaen" w:eastAsia="Arial Unicode MS" w:hAnsi="Sylfaen" w:cs="Sylfaen"/>
                <w:sz w:val="20"/>
                <w:szCs w:val="20"/>
              </w:rPr>
              <w:t>კონსტიტუციის</w:t>
            </w:r>
            <w:r w:rsidR="007D1DF9" w:rsidRPr="007D1DF9">
              <w:rPr>
                <w:rFonts w:ascii="Sylfaen" w:eastAsia="Arial Unicode MS" w:hAnsi="Sylfaen" w:cs="Sylfaen"/>
                <w:sz w:val="20"/>
                <w:szCs w:val="20"/>
                <w:lang w:val="ka-GE"/>
              </w:rPr>
              <w:t xml:space="preserve"> მე-20 მუხლის პირველი პუნქტის პირველი წინადადება, მე-2 პუნქტი და მე-3 პუნქტი:</w:t>
            </w:r>
          </w:p>
          <w:p w14:paraId="68A488DA" w14:textId="77777777" w:rsidR="007D1DF9" w:rsidRPr="007D1DF9" w:rsidRDefault="007D1DF9" w:rsidP="007D1DF9">
            <w:pPr>
              <w:rPr>
                <w:rFonts w:ascii="Sylfaen" w:eastAsia="Arial Unicode MS" w:hAnsi="Sylfaen" w:cs="Sylfaen"/>
                <w:sz w:val="20"/>
                <w:szCs w:val="20"/>
                <w:lang w:val="ka-GE"/>
              </w:rPr>
            </w:pPr>
          </w:p>
          <w:p w14:paraId="0B230D42" w14:textId="77777777" w:rsidR="007D1DF9" w:rsidRPr="007D1DF9" w:rsidRDefault="007D1DF9" w:rsidP="007D1DF9">
            <w:pPr>
              <w:pStyle w:val="a5"/>
              <w:numPr>
                <w:ilvl w:val="0"/>
                <w:numId w:val="43"/>
              </w:numPr>
              <w:rPr>
                <w:rFonts w:ascii="Sylfaen" w:eastAsia="Arial Unicode MS" w:hAnsi="Sylfaen" w:cs="Sylfaen"/>
                <w:sz w:val="20"/>
                <w:szCs w:val="20"/>
                <w:lang w:val="ka-GE"/>
              </w:rPr>
            </w:pPr>
            <w:r w:rsidRPr="007D1DF9">
              <w:rPr>
                <w:rFonts w:ascii="Sylfaen" w:eastAsia="Arial Unicode MS" w:hAnsi="Sylfaen" w:cs="Sylfaen"/>
                <w:sz w:val="20"/>
                <w:szCs w:val="20"/>
                <w:lang w:val="ka-GE"/>
              </w:rPr>
              <w:t>„შემოქმედების თავისუფლება უზრუნველყოფილია“.</w:t>
            </w:r>
          </w:p>
          <w:p w14:paraId="5AC04C54" w14:textId="77777777" w:rsidR="007D1DF9" w:rsidRPr="007D1DF9" w:rsidRDefault="007D1DF9" w:rsidP="007D1DF9">
            <w:pPr>
              <w:pStyle w:val="a5"/>
              <w:numPr>
                <w:ilvl w:val="0"/>
                <w:numId w:val="43"/>
              </w:numPr>
              <w:rPr>
                <w:rFonts w:ascii="Sylfaen" w:eastAsia="Arial Unicode MS" w:hAnsi="Sylfaen" w:cs="Sylfaen"/>
                <w:sz w:val="20"/>
                <w:szCs w:val="20"/>
                <w:lang w:val="ka-GE"/>
              </w:rPr>
            </w:pPr>
            <w:r w:rsidRPr="007D1DF9">
              <w:rPr>
                <w:rFonts w:ascii="Sylfaen" w:eastAsia="Arial Unicode MS" w:hAnsi="Sylfaen" w:cs="Sylfaen"/>
                <w:sz w:val="20"/>
                <w:szCs w:val="20"/>
                <w:lang w:val="ka-GE"/>
              </w:rPr>
              <w:t>შემოქმედებით პროცესში ჩარევა, შემოქმედებითი საქმიანობის სფეროში ცენზურა დაუშვებელია.</w:t>
            </w:r>
          </w:p>
          <w:p w14:paraId="1E3D2AEE" w14:textId="77777777" w:rsidR="007D1DF9" w:rsidRPr="007D1DF9" w:rsidRDefault="007D1DF9" w:rsidP="007D1DF9">
            <w:pPr>
              <w:pStyle w:val="a5"/>
              <w:numPr>
                <w:ilvl w:val="0"/>
                <w:numId w:val="43"/>
              </w:numPr>
              <w:rPr>
                <w:rFonts w:ascii="Sylfaen" w:eastAsia="Arial Unicode MS" w:hAnsi="Sylfaen" w:cs="Sylfaen"/>
                <w:sz w:val="20"/>
                <w:szCs w:val="20"/>
                <w:lang w:val="ka-GE"/>
              </w:rPr>
            </w:pPr>
            <w:r w:rsidRPr="007D1DF9">
              <w:rPr>
                <w:rFonts w:ascii="Sylfaen" w:eastAsia="Arial Unicode MS" w:hAnsi="Sylfaen" w:cs="Sylfaen"/>
                <w:sz w:val="20"/>
                <w:szCs w:val="20"/>
                <w:lang w:val="ka-GE"/>
              </w:rPr>
              <w:t xml:space="preserve">შემოქმედებითი ნაწარმოების გავრცელების აკრძალვა დასაშვებია მხოლოდ სასამართლოს გადაწყვეტილებით, თუ ნაწარმოების გავრცელება ლახავს სხვათა უფლებებს. </w:t>
            </w:r>
          </w:p>
          <w:p w14:paraId="084A2775" w14:textId="2BA49BF8" w:rsidR="0049468F" w:rsidRPr="007D1DF9" w:rsidRDefault="0049468F" w:rsidP="00224C2F">
            <w:pPr>
              <w:spacing w:line="360" w:lineRule="auto"/>
              <w:ind w:firstLine="280"/>
              <w:jc w:val="both"/>
              <w:rPr>
                <w:rFonts w:ascii="Sylfaen" w:eastAsia="Times New Roman" w:hAnsi="Sylfaen" w:cs="Times New Roman"/>
                <w:color w:val="000000" w:themeColor="text1"/>
                <w:sz w:val="24"/>
                <w:szCs w:val="24"/>
                <w:lang w:val="ka-GE"/>
              </w:rPr>
            </w:pPr>
          </w:p>
          <w:p w14:paraId="7367B170" w14:textId="225093FD" w:rsidR="00347754" w:rsidRPr="00A12F53" w:rsidRDefault="00EA182F" w:rsidP="00985EF4">
            <w:pPr>
              <w:spacing w:line="360" w:lineRule="auto"/>
              <w:ind w:firstLine="280"/>
              <w:jc w:val="both"/>
              <w:rPr>
                <w:rFonts w:ascii="Sylfaen" w:eastAsia="Times New Roman" w:hAnsi="Sylfaen" w:cs="Times New Roman"/>
                <w:color w:val="000000" w:themeColor="text1"/>
                <w:sz w:val="24"/>
                <w:szCs w:val="24"/>
                <w:lang w:val="ka-GE"/>
              </w:rPr>
            </w:pPr>
            <w:r w:rsidRPr="00A12F53">
              <w:rPr>
                <w:rFonts w:ascii="Sylfaen" w:eastAsia="Times New Roman" w:hAnsi="Sylfaen" w:cs="Times New Roman"/>
                <w:color w:val="000000" w:themeColor="text1"/>
                <w:sz w:val="24"/>
                <w:szCs w:val="24"/>
                <w:lang w:val="ka-GE"/>
              </w:rPr>
              <w:t>შემოქმედებითი თავისუფლება ხელოვნებისთვის ქმნის სივრცეს შექმნან</w:t>
            </w:r>
            <w:r w:rsidR="00156FE5" w:rsidRPr="00A12F53">
              <w:rPr>
                <w:rFonts w:ascii="Sylfaen" w:eastAsia="Times New Roman" w:hAnsi="Sylfaen" w:cs="Times New Roman"/>
                <w:color w:val="000000" w:themeColor="text1"/>
                <w:sz w:val="24"/>
                <w:szCs w:val="24"/>
                <w:lang w:val="ka-GE"/>
              </w:rPr>
              <w:t xml:space="preserve"> და განავითარონ თავიანთი საქმიანობა. ეს უფლება იცავს ადამიანები იყვნენ კრეატიული, შექმნან წინააღმდეგობრივი ან ლამაზი ნამუშევრები და იყვნენ განსხვავებული. </w:t>
            </w:r>
            <w:r w:rsidR="00AC165F" w:rsidRPr="00A12F53">
              <w:rPr>
                <w:rFonts w:ascii="Sylfaen" w:eastAsia="Times New Roman" w:hAnsi="Sylfaen" w:cs="Times New Roman"/>
                <w:color w:val="000000" w:themeColor="text1"/>
                <w:sz w:val="24"/>
                <w:szCs w:val="24"/>
                <w:lang w:val="ka-GE"/>
              </w:rPr>
              <w:t xml:space="preserve">ამ უფლების დაცული სფერო შემოქმედებს აძლევს შესაძლებლობას დაარღვიონ დოგმები და ახალი ხედვებისთვის გაუხსნან თავისუფალი სივრცე. </w:t>
            </w:r>
            <w:r w:rsidR="00FD526D" w:rsidRPr="00A12F53">
              <w:rPr>
                <w:rFonts w:ascii="Sylfaen" w:eastAsia="Times New Roman" w:hAnsi="Sylfaen" w:cs="Times New Roman"/>
                <w:color w:val="000000" w:themeColor="text1"/>
                <w:sz w:val="24"/>
                <w:szCs w:val="24"/>
                <w:lang w:val="ka-GE"/>
              </w:rPr>
              <w:t xml:space="preserve">ხელოვნება ხშირად გამოიყენება იმისთვის, რომ დაამსხვრიონ ცრურწმენები თუ არასწორი შეხედულებები, რომელიც ეფუძნება რასას, რელიგიას, გენდერს, ასაკს, ეროვნულობას, კულტურას, იდენტობას და სხვა. </w:t>
            </w:r>
            <w:r w:rsidR="00FA27A0" w:rsidRPr="00A12F53">
              <w:rPr>
                <w:rFonts w:ascii="Sylfaen" w:eastAsia="Times New Roman" w:hAnsi="Sylfaen" w:cs="Times New Roman"/>
                <w:color w:val="000000" w:themeColor="text1"/>
                <w:sz w:val="24"/>
                <w:szCs w:val="24"/>
                <w:lang w:val="ka-GE"/>
              </w:rPr>
              <w:t xml:space="preserve">ხელოვნებას აქვს ეს ძალა, რომ </w:t>
            </w:r>
            <w:r w:rsidR="00B711D2" w:rsidRPr="00A12F53">
              <w:rPr>
                <w:rFonts w:ascii="Sylfaen" w:eastAsia="Times New Roman" w:hAnsi="Sylfaen" w:cs="Times New Roman"/>
                <w:color w:val="000000" w:themeColor="text1"/>
                <w:sz w:val="24"/>
                <w:szCs w:val="24"/>
                <w:lang w:val="ka-GE"/>
              </w:rPr>
              <w:t>დაამსხვრიოს ეს ბარიერები საზოგადოებაში</w:t>
            </w:r>
            <w:r w:rsidR="00C40960" w:rsidRPr="00A12F53">
              <w:rPr>
                <w:rFonts w:ascii="Sylfaen" w:eastAsia="Times New Roman" w:hAnsi="Sylfaen" w:cs="Times New Roman"/>
                <w:color w:val="000000" w:themeColor="text1"/>
                <w:sz w:val="24"/>
                <w:szCs w:val="24"/>
                <w:lang w:val="ka-GE"/>
              </w:rPr>
              <w:t xml:space="preserve">. </w:t>
            </w:r>
          </w:p>
          <w:p w14:paraId="57C6954F" w14:textId="6E28E908" w:rsidR="00033FB7" w:rsidRPr="00A12F53" w:rsidRDefault="00B367B6" w:rsidP="006E4FAB">
            <w:pPr>
              <w:spacing w:line="360" w:lineRule="auto"/>
              <w:ind w:firstLine="280"/>
              <w:jc w:val="both"/>
              <w:rPr>
                <w:rFonts w:ascii="Sylfaen" w:eastAsia="Times New Roman" w:hAnsi="Sylfaen" w:cs="Times New Roman"/>
                <w:color w:val="000000" w:themeColor="text1"/>
                <w:sz w:val="24"/>
                <w:szCs w:val="24"/>
                <w:lang w:val="ka-GE"/>
              </w:rPr>
            </w:pPr>
            <w:r w:rsidRPr="00A12F53">
              <w:rPr>
                <w:rFonts w:ascii="Sylfaen" w:eastAsia="Times New Roman" w:hAnsi="Sylfaen" w:cs="Times New Roman"/>
                <w:color w:val="000000" w:themeColor="text1"/>
                <w:sz w:val="24"/>
                <w:szCs w:val="24"/>
                <w:lang w:val="ka-GE"/>
              </w:rPr>
              <w:t xml:space="preserve">შემოქმედებითი თავისუფლების უფლება მოიცავს ადამიანის უფლებას შექმნას, გამოფინოს, მიაწოდოს, გაავრცელოს, ან აჩვენოს და წარმოადგინოს ნამუშევარი. </w:t>
            </w:r>
            <w:r w:rsidR="00340BE1" w:rsidRPr="00A12F53">
              <w:rPr>
                <w:rFonts w:ascii="Sylfaen" w:eastAsia="Times New Roman" w:hAnsi="Sylfaen" w:cs="Times New Roman"/>
                <w:color w:val="000000" w:themeColor="text1"/>
                <w:sz w:val="24"/>
                <w:szCs w:val="24"/>
                <w:lang w:val="ka-GE"/>
              </w:rPr>
              <w:t xml:space="preserve">შემოქმედებით თავისუფლებას შეიძლება საფრთხე დაემუქროს მთავრობის რეგულაციებითა და კანონებით. </w:t>
            </w:r>
            <w:r w:rsidR="00EC06A9" w:rsidRPr="00A12F53">
              <w:rPr>
                <w:rFonts w:ascii="Sylfaen" w:eastAsia="Times New Roman" w:hAnsi="Sylfaen" w:cs="Times New Roman"/>
                <w:color w:val="000000" w:themeColor="text1"/>
                <w:sz w:val="24"/>
                <w:szCs w:val="24"/>
                <w:lang w:val="ka-GE"/>
              </w:rPr>
              <w:t>ნამუშევრის საგამოფენოდ გატანა არის მხატვრის შემოქმედებითი თავისუფლებით დაცული სფეროს ნაწილი</w:t>
            </w:r>
            <w:r w:rsidR="003D0002" w:rsidRPr="00A12F53">
              <w:rPr>
                <w:rFonts w:ascii="Sylfaen" w:eastAsia="Times New Roman" w:hAnsi="Sylfaen" w:cs="Times New Roman"/>
                <w:color w:val="000000" w:themeColor="text1"/>
                <w:sz w:val="24"/>
                <w:szCs w:val="24"/>
                <w:lang w:val="ka-GE"/>
              </w:rPr>
              <w:t xml:space="preserve">. ყველა რეგულაცია, რომელიც მთავრობას ანიჭებს უფლებამოსილებას გადაწყვიტოს ნამუშევრის </w:t>
            </w:r>
            <w:r w:rsidR="009F0F8E" w:rsidRPr="00A12F53">
              <w:rPr>
                <w:rFonts w:ascii="Sylfaen" w:eastAsia="Times New Roman" w:hAnsi="Sylfaen" w:cs="Times New Roman"/>
                <w:color w:val="000000" w:themeColor="text1"/>
                <w:sz w:val="24"/>
                <w:szCs w:val="24"/>
                <w:lang w:val="ka-GE"/>
              </w:rPr>
              <w:t xml:space="preserve">გატანის </w:t>
            </w:r>
            <w:r w:rsidR="003D0002" w:rsidRPr="00A12F53">
              <w:rPr>
                <w:rFonts w:ascii="Sylfaen" w:eastAsia="Times New Roman" w:hAnsi="Sylfaen" w:cs="Times New Roman"/>
                <w:color w:val="000000" w:themeColor="text1"/>
                <w:sz w:val="24"/>
                <w:szCs w:val="24"/>
                <w:lang w:val="ka-GE"/>
              </w:rPr>
              <w:t>საზღვრები</w:t>
            </w:r>
            <w:r w:rsidR="009F0F8E" w:rsidRPr="00A12F53">
              <w:rPr>
                <w:rFonts w:ascii="Sylfaen" w:eastAsia="Times New Roman" w:hAnsi="Sylfaen" w:cs="Times New Roman"/>
                <w:color w:val="000000" w:themeColor="text1"/>
                <w:sz w:val="24"/>
                <w:szCs w:val="24"/>
                <w:lang w:val="ka-GE"/>
              </w:rPr>
              <w:t xml:space="preserve"> ეს ზღუდავს შემოქმედის უფლებას გამოფინოს თავისი ნამუშევარი იმ სივრცეში, რომელშიც მას სურს და გააცნოს შესაბამის საზოგადოებას</w:t>
            </w:r>
            <w:r w:rsidR="0049468F">
              <w:rPr>
                <w:rFonts w:ascii="Sylfaen" w:eastAsia="Times New Roman" w:hAnsi="Sylfaen" w:cs="Times New Roman"/>
                <w:color w:val="000000" w:themeColor="text1"/>
                <w:sz w:val="24"/>
                <w:szCs w:val="24"/>
                <w:lang w:val="ka-GE"/>
              </w:rPr>
              <w:t xml:space="preserve">, </w:t>
            </w:r>
            <w:r w:rsidR="0049468F">
              <w:rPr>
                <w:rFonts w:ascii="Sylfaen" w:eastAsia="Times New Roman" w:hAnsi="Sylfaen" w:cs="Times New Roman"/>
                <w:color w:val="000000" w:themeColor="text1"/>
                <w:sz w:val="24"/>
                <w:szCs w:val="24"/>
                <w:lang w:val="ka-GE"/>
              </w:rPr>
              <w:lastRenderedPageBreak/>
              <w:t xml:space="preserve">ვინაიდან შემოქმედებითი თავისუფლების დაცული ნამუშევრის თავისუფლად გამოფენის, ექსპოზიციის ელემენტი. </w:t>
            </w:r>
          </w:p>
          <w:p w14:paraId="5C543401" w14:textId="437CA836" w:rsidR="00B93DF7" w:rsidRDefault="00476BD4" w:rsidP="00F804EF">
            <w:pPr>
              <w:spacing w:line="360" w:lineRule="auto"/>
              <w:ind w:firstLine="280"/>
              <w:jc w:val="both"/>
              <w:rPr>
                <w:rFonts w:ascii="Sylfaen" w:eastAsia="Times New Roman" w:hAnsi="Sylfaen" w:cs="Times New Roman"/>
                <w:color w:val="000000" w:themeColor="text1"/>
                <w:sz w:val="24"/>
                <w:szCs w:val="24"/>
                <w:lang w:val="ka-GE"/>
              </w:rPr>
            </w:pPr>
            <w:r w:rsidRPr="00A12F53">
              <w:rPr>
                <w:rFonts w:ascii="Sylfaen" w:eastAsia="Times New Roman" w:hAnsi="Sylfaen" w:cs="Times New Roman"/>
                <w:color w:val="000000" w:themeColor="text1"/>
                <w:sz w:val="24"/>
                <w:szCs w:val="24"/>
              </w:rPr>
              <w:t>ICCPR</w:t>
            </w:r>
            <w:r w:rsidR="00FB4D1B" w:rsidRPr="00A12F53">
              <w:rPr>
                <w:rFonts w:ascii="Sylfaen" w:eastAsia="Times New Roman" w:hAnsi="Sylfaen" w:cs="Times New Roman"/>
                <w:color w:val="000000" w:themeColor="text1"/>
                <w:sz w:val="24"/>
                <w:szCs w:val="24"/>
              </w:rPr>
              <w:t>-</w:t>
            </w:r>
            <w:r w:rsidR="00FB4D1B" w:rsidRPr="00A12F53">
              <w:rPr>
                <w:rFonts w:ascii="Sylfaen" w:eastAsia="Times New Roman" w:hAnsi="Sylfaen" w:cs="Times New Roman"/>
                <w:color w:val="000000" w:themeColor="text1"/>
                <w:sz w:val="24"/>
                <w:szCs w:val="24"/>
                <w:lang w:val="ka-GE"/>
              </w:rPr>
              <w:t>ის მე-19 მუხლი იცავს შემოქმედებითი სახითაც ინფორმაციის მოძიებას, მიღებას და გავრცელებას.</w:t>
            </w:r>
            <w:r w:rsidR="009201BC" w:rsidRPr="00A12F53">
              <w:rPr>
                <w:rFonts w:ascii="Sylfaen" w:eastAsia="Times New Roman" w:hAnsi="Sylfaen" w:cs="Times New Roman"/>
                <w:color w:val="000000" w:themeColor="text1"/>
                <w:sz w:val="24"/>
                <w:szCs w:val="24"/>
                <w:lang w:val="ka-GE"/>
              </w:rPr>
              <w:t xml:space="preserve"> გაეროს სპეციალური მომხსენებლის მიხედვით, შემოქმედებითი თავისუფლება ასევე გულისხმობს ნამუშევრის თავისუფლად გავრცელებასაც.</w:t>
            </w:r>
            <w:r w:rsidR="00FB4D1B" w:rsidRPr="00A12F53">
              <w:rPr>
                <w:rStyle w:val="a8"/>
                <w:rFonts w:ascii="Sylfaen" w:eastAsia="Times New Roman" w:hAnsi="Sylfaen" w:cs="Times New Roman"/>
                <w:color w:val="000000" w:themeColor="text1"/>
                <w:sz w:val="24"/>
                <w:szCs w:val="24"/>
                <w:lang w:val="ka-GE"/>
              </w:rPr>
              <w:footnoteReference w:id="30"/>
            </w:r>
            <w:r w:rsidR="001D44BB" w:rsidRPr="00A12F53">
              <w:rPr>
                <w:rFonts w:ascii="Sylfaen" w:eastAsia="Times New Roman" w:hAnsi="Sylfaen" w:cs="Times New Roman"/>
                <w:color w:val="000000" w:themeColor="text1"/>
                <w:sz w:val="24"/>
                <w:szCs w:val="24"/>
                <w:lang w:val="ka-GE"/>
              </w:rPr>
              <w:t xml:space="preserve"> </w:t>
            </w:r>
            <w:r w:rsidR="00D218D0" w:rsidRPr="00A12F53">
              <w:rPr>
                <w:rFonts w:ascii="Sylfaen" w:eastAsia="Times New Roman" w:hAnsi="Sylfaen" w:cs="Times New Roman"/>
                <w:color w:val="000000" w:themeColor="text1"/>
                <w:sz w:val="24"/>
                <w:szCs w:val="24"/>
                <w:lang w:val="ka-GE"/>
              </w:rPr>
              <w:t>შემოქმედებითი თავისუფლება არის სპეციალური უფლება და იგი თავის თავში მოიცავს შემოქმედების გავრცელების კომპონენტს</w:t>
            </w:r>
            <w:r w:rsidR="0037502E" w:rsidRPr="00A12F53">
              <w:rPr>
                <w:rFonts w:ascii="Sylfaen" w:eastAsia="Times New Roman" w:hAnsi="Sylfaen" w:cs="Times New Roman"/>
                <w:color w:val="000000" w:themeColor="text1"/>
                <w:sz w:val="24"/>
                <w:szCs w:val="24"/>
              </w:rPr>
              <w:t xml:space="preserve"> - </w:t>
            </w:r>
            <w:r w:rsidR="0037502E" w:rsidRPr="00A12F53">
              <w:rPr>
                <w:rFonts w:ascii="Sylfaen" w:eastAsia="Times New Roman" w:hAnsi="Sylfaen" w:cs="Times New Roman"/>
                <w:color w:val="000000" w:themeColor="text1"/>
                <w:sz w:val="24"/>
                <w:szCs w:val="24"/>
                <w:lang w:val="ka-GE"/>
              </w:rPr>
              <w:t>რომელიც გულისხმობს</w:t>
            </w:r>
            <w:r w:rsidR="00B93DF7" w:rsidRPr="00A12F53">
              <w:rPr>
                <w:rFonts w:ascii="Sylfaen" w:eastAsia="Times New Roman" w:hAnsi="Sylfaen" w:cs="Times New Roman"/>
                <w:color w:val="000000" w:themeColor="text1"/>
                <w:sz w:val="24"/>
                <w:szCs w:val="24"/>
                <w:lang w:val="ka-GE"/>
              </w:rPr>
              <w:t xml:space="preserve"> ყველა სახის იდეის გავრცელებას საზღვრებს მიღმაც</w:t>
            </w:r>
            <w:r w:rsidR="001340F5" w:rsidRPr="00A12F53">
              <w:rPr>
                <w:rFonts w:ascii="Sylfaen" w:eastAsia="Times New Roman" w:hAnsi="Sylfaen" w:cs="Times New Roman"/>
                <w:color w:val="000000" w:themeColor="text1"/>
                <w:sz w:val="24"/>
                <w:szCs w:val="24"/>
                <w:lang w:val="ka-GE"/>
              </w:rPr>
              <w:t xml:space="preserve">. </w:t>
            </w:r>
            <w:r w:rsidR="00F31FE7" w:rsidRPr="00A12F53">
              <w:rPr>
                <w:rFonts w:ascii="Sylfaen" w:eastAsia="Times New Roman" w:hAnsi="Sylfaen" w:cs="Times New Roman"/>
                <w:color w:val="000000" w:themeColor="text1"/>
                <w:sz w:val="24"/>
                <w:szCs w:val="24"/>
                <w:lang w:val="ka-GE"/>
              </w:rPr>
              <w:t xml:space="preserve">გერმანელი სამართალმცოდნის, კარლ ჯოზეფ პარშის აზრით, </w:t>
            </w:r>
            <w:r w:rsidR="00B93DF7" w:rsidRPr="00A12F53">
              <w:rPr>
                <w:rFonts w:ascii="Sylfaen" w:eastAsia="Times New Roman" w:hAnsi="Sylfaen" w:cs="Times New Roman"/>
                <w:color w:val="000000" w:themeColor="text1"/>
                <w:sz w:val="24"/>
                <w:szCs w:val="24"/>
                <w:lang w:val="ka-GE"/>
              </w:rPr>
              <w:t>უფლებები რომლებიც გამომხატველო</w:t>
            </w:r>
            <w:r w:rsidR="00F31FE7" w:rsidRPr="00A12F53">
              <w:rPr>
                <w:rFonts w:ascii="Sylfaen" w:eastAsia="Times New Roman" w:hAnsi="Sylfaen" w:cs="Times New Roman"/>
                <w:color w:val="000000" w:themeColor="text1"/>
                <w:sz w:val="24"/>
                <w:szCs w:val="24"/>
                <w:lang w:val="ka-GE"/>
              </w:rPr>
              <w:t>ბითია „საერთაშორისო უფლებებია“, რომლებიც ხორციელდება არა მხოლოდ ქვეყნის შიგნით, არამედ საერთაშორისოდ - ქვეყნის ფარგლებს გარეთაც.</w:t>
            </w:r>
            <w:r w:rsidR="00BA2019" w:rsidRPr="00A12F53">
              <w:rPr>
                <w:rStyle w:val="a8"/>
                <w:rFonts w:ascii="Sylfaen" w:eastAsia="Times New Roman" w:hAnsi="Sylfaen" w:cs="Times New Roman"/>
                <w:color w:val="000000" w:themeColor="text1"/>
                <w:sz w:val="24"/>
                <w:szCs w:val="24"/>
                <w:lang w:val="ka-GE"/>
              </w:rPr>
              <w:footnoteReference w:id="31"/>
            </w:r>
            <w:r w:rsidR="00C82554" w:rsidRPr="00A12F53">
              <w:rPr>
                <w:rFonts w:ascii="Sylfaen" w:eastAsia="Times New Roman" w:hAnsi="Sylfaen" w:cs="Times New Roman"/>
                <w:color w:val="000000" w:themeColor="text1"/>
                <w:sz w:val="24"/>
                <w:szCs w:val="24"/>
                <w:lang w:val="ka-GE"/>
              </w:rPr>
              <w:t xml:space="preserve"> ევროპული სასამართლოს გადაწყვეტილებებითაც </w:t>
            </w:r>
            <w:r w:rsidR="00C13FE2" w:rsidRPr="00A12F53">
              <w:rPr>
                <w:rFonts w:ascii="Sylfaen" w:eastAsia="Times New Roman" w:hAnsi="Sylfaen" w:cs="Times New Roman"/>
                <w:color w:val="000000" w:themeColor="text1"/>
                <w:sz w:val="24"/>
                <w:szCs w:val="24"/>
                <w:lang w:val="ka-GE"/>
              </w:rPr>
              <w:t xml:space="preserve">ადამიანს აქვს უფლება მიიღოს და ასევე გადასცეს ყველა სახის ინფორმაცია </w:t>
            </w:r>
            <w:r w:rsidR="00F82E55" w:rsidRPr="00A12F53">
              <w:rPr>
                <w:rFonts w:ascii="Sylfaen" w:eastAsia="Times New Roman" w:hAnsi="Sylfaen" w:cs="Times New Roman"/>
                <w:color w:val="000000" w:themeColor="text1"/>
                <w:sz w:val="24"/>
                <w:szCs w:val="24"/>
                <w:lang w:val="ka-GE"/>
              </w:rPr>
              <w:t xml:space="preserve">ქვეყნის </w:t>
            </w:r>
            <w:r w:rsidR="00C13FE2" w:rsidRPr="00A12F53">
              <w:rPr>
                <w:rFonts w:ascii="Sylfaen" w:eastAsia="Times New Roman" w:hAnsi="Sylfaen" w:cs="Times New Roman"/>
                <w:color w:val="000000" w:themeColor="text1"/>
                <w:sz w:val="24"/>
                <w:szCs w:val="24"/>
                <w:lang w:val="ka-GE"/>
              </w:rPr>
              <w:t>საზღვრებს მიღმაც.</w:t>
            </w:r>
            <w:r w:rsidR="00F82E55" w:rsidRPr="00A12F53">
              <w:rPr>
                <w:rStyle w:val="a8"/>
                <w:rFonts w:ascii="Sylfaen" w:eastAsia="Times New Roman" w:hAnsi="Sylfaen" w:cs="Times New Roman"/>
                <w:color w:val="000000" w:themeColor="text1"/>
                <w:sz w:val="24"/>
                <w:szCs w:val="24"/>
                <w:lang w:val="ka-GE"/>
              </w:rPr>
              <w:footnoteReference w:id="32"/>
            </w:r>
            <w:r w:rsidR="00C13FE2" w:rsidRPr="00A12F53">
              <w:rPr>
                <w:rFonts w:ascii="Sylfaen" w:eastAsia="Times New Roman" w:hAnsi="Sylfaen" w:cs="Times New Roman"/>
                <w:color w:val="000000" w:themeColor="text1"/>
                <w:sz w:val="24"/>
                <w:szCs w:val="24"/>
                <w:lang w:val="ka-GE"/>
              </w:rPr>
              <w:t xml:space="preserve"> </w:t>
            </w:r>
            <w:r w:rsidR="00870470" w:rsidRPr="00A12F53">
              <w:rPr>
                <w:rFonts w:ascii="Sylfaen" w:eastAsia="Times New Roman" w:hAnsi="Sylfaen" w:cs="Times New Roman"/>
                <w:color w:val="000000" w:themeColor="text1"/>
                <w:sz w:val="24"/>
                <w:szCs w:val="24"/>
                <w:lang w:val="ka-GE"/>
              </w:rPr>
              <w:t xml:space="preserve">შემოქმედებაც </w:t>
            </w:r>
            <w:r w:rsidR="00597EE1">
              <w:rPr>
                <w:rFonts w:ascii="Sylfaen" w:eastAsia="Times New Roman" w:hAnsi="Sylfaen" w:cs="Times New Roman"/>
                <w:color w:val="000000" w:themeColor="text1"/>
                <w:sz w:val="24"/>
                <w:szCs w:val="24"/>
                <w:lang w:val="ka-GE"/>
              </w:rPr>
              <w:t>თ</w:t>
            </w:r>
            <w:r w:rsidR="00870470" w:rsidRPr="00A12F53">
              <w:rPr>
                <w:rFonts w:ascii="Sylfaen" w:eastAsia="Times New Roman" w:hAnsi="Sylfaen" w:cs="Times New Roman"/>
                <w:color w:val="000000" w:themeColor="text1"/>
                <w:sz w:val="24"/>
                <w:szCs w:val="24"/>
                <w:lang w:val="ka-GE"/>
              </w:rPr>
              <w:t>ავისთავად სხვად</w:t>
            </w:r>
            <w:r w:rsidR="00597EE1">
              <w:rPr>
                <w:rFonts w:ascii="Sylfaen" w:eastAsia="Times New Roman" w:hAnsi="Sylfaen" w:cs="Times New Roman"/>
                <w:color w:val="000000" w:themeColor="text1"/>
                <w:sz w:val="24"/>
                <w:szCs w:val="24"/>
                <w:lang w:val="ka-GE"/>
              </w:rPr>
              <w:t>ა</w:t>
            </w:r>
            <w:r w:rsidR="00870470" w:rsidRPr="00A12F53">
              <w:rPr>
                <w:rFonts w:ascii="Sylfaen" w:eastAsia="Times New Roman" w:hAnsi="Sylfaen" w:cs="Times New Roman"/>
                <w:color w:val="000000" w:themeColor="text1"/>
                <w:sz w:val="24"/>
                <w:szCs w:val="24"/>
                <w:lang w:val="ka-GE"/>
              </w:rPr>
              <w:t xml:space="preserve">სხვა იდეების, მოსაზრებებისა და რწმენების არტიკულირებას ახდენს. </w:t>
            </w:r>
            <w:r w:rsidR="00F44A6A" w:rsidRPr="00A12F53">
              <w:rPr>
                <w:rFonts w:ascii="Sylfaen" w:eastAsia="Times New Roman" w:hAnsi="Sylfaen" w:cs="Times New Roman"/>
                <w:color w:val="000000" w:themeColor="text1"/>
                <w:sz w:val="24"/>
                <w:szCs w:val="24"/>
                <w:lang w:val="ka-GE"/>
              </w:rPr>
              <w:t xml:space="preserve">შემოქმედებითი თავისუფლების ის კომპონენტი, რომელიც </w:t>
            </w:r>
            <w:r w:rsidR="00783B8E" w:rsidRPr="00A12F53">
              <w:rPr>
                <w:rFonts w:ascii="Sylfaen" w:eastAsia="Times New Roman" w:hAnsi="Sylfaen" w:cs="Times New Roman"/>
                <w:color w:val="000000" w:themeColor="text1"/>
                <w:sz w:val="24"/>
                <w:szCs w:val="24"/>
                <w:lang w:val="ka-GE"/>
              </w:rPr>
              <w:t xml:space="preserve">ნამუშევრის გავრცელებას, გამოფენას ეხება დაცულია როგორც ქვეყნის შიგნით გავრცელება და გამოფენა, ასევე ქვეყნის გარეთ. </w:t>
            </w:r>
          </w:p>
          <w:p w14:paraId="204E0A51" w14:textId="7503381A" w:rsidR="00597EE1" w:rsidRPr="00A12F53" w:rsidRDefault="00597EE1" w:rsidP="00F804EF">
            <w:pPr>
              <w:spacing w:line="360" w:lineRule="auto"/>
              <w:ind w:firstLine="280"/>
              <w:jc w:val="both"/>
              <w:rPr>
                <w:rFonts w:ascii="Sylfaen" w:eastAsia="Times New Roman" w:hAnsi="Sylfaen" w:cs="Times New Roman"/>
                <w:color w:val="000000" w:themeColor="text1"/>
                <w:sz w:val="24"/>
                <w:szCs w:val="24"/>
                <w:lang w:val="ka-GE"/>
              </w:rPr>
            </w:pPr>
            <w:r>
              <w:rPr>
                <w:rFonts w:ascii="Sylfaen" w:eastAsia="Times New Roman" w:hAnsi="Sylfaen" w:cs="Times New Roman"/>
                <w:color w:val="000000" w:themeColor="text1"/>
                <w:sz w:val="24"/>
                <w:szCs w:val="24"/>
                <w:lang w:val="ka-GE"/>
              </w:rPr>
              <w:t xml:space="preserve">როგორც უკვე ზემოთ აღინიშნა განუჭვრეტადი და ბლანკეტური სადავო ნორმები შემოქმედებით თავისუფლების იმ ელემენტს ზღუდავს, რომელიც ნამუშევრის გამოფენასთან არის დაკავშირებული. </w:t>
            </w:r>
          </w:p>
          <w:p w14:paraId="36CB535C" w14:textId="20442B16" w:rsidR="00347754" w:rsidRPr="00A12F53" w:rsidRDefault="00D8604F" w:rsidP="00E66E4A">
            <w:pPr>
              <w:spacing w:line="360" w:lineRule="auto"/>
              <w:ind w:firstLine="280"/>
              <w:jc w:val="both"/>
              <w:rPr>
                <w:rFonts w:ascii="Sylfaen" w:eastAsia="Times New Roman" w:hAnsi="Sylfaen" w:cs="Times New Roman"/>
                <w:color w:val="000000" w:themeColor="text1"/>
                <w:sz w:val="24"/>
                <w:szCs w:val="24"/>
                <w:lang w:val="ka-GE"/>
              </w:rPr>
            </w:pPr>
            <w:r w:rsidRPr="00A12F53">
              <w:rPr>
                <w:rFonts w:ascii="Sylfaen" w:eastAsia="Times New Roman" w:hAnsi="Sylfaen" w:cs="Times New Roman"/>
                <w:color w:val="000000" w:themeColor="text1"/>
                <w:sz w:val="24"/>
                <w:szCs w:val="24"/>
                <w:lang w:val="ka-GE"/>
              </w:rPr>
              <w:t>მუზეუმები და გალერ</w:t>
            </w:r>
            <w:r w:rsidR="00923B99">
              <w:rPr>
                <w:rFonts w:ascii="Sylfaen" w:eastAsia="Times New Roman" w:hAnsi="Sylfaen" w:cs="Times New Roman"/>
                <w:color w:val="000000" w:themeColor="text1"/>
                <w:sz w:val="24"/>
                <w:szCs w:val="24"/>
                <w:lang w:val="ka-GE"/>
              </w:rPr>
              <w:t>ეა</w:t>
            </w:r>
            <w:r w:rsidR="005970AA" w:rsidRPr="00A12F53">
              <w:rPr>
                <w:rFonts w:ascii="Sylfaen" w:eastAsia="Times New Roman" w:hAnsi="Sylfaen" w:cs="Times New Roman"/>
                <w:color w:val="000000" w:themeColor="text1"/>
                <w:sz w:val="24"/>
                <w:szCs w:val="24"/>
                <w:lang w:val="ka-GE"/>
              </w:rPr>
              <w:t xml:space="preserve"> მნიშვნელოვანი ადგილია ნამუშევრების გამოსაფენად და ხალხისთვის საჩვენებლად.</w:t>
            </w:r>
            <w:r w:rsidR="005970AA" w:rsidRPr="00A12F53">
              <w:rPr>
                <w:rStyle w:val="a8"/>
                <w:rFonts w:ascii="Sylfaen" w:eastAsia="Times New Roman" w:hAnsi="Sylfaen" w:cs="Times New Roman"/>
                <w:color w:val="000000" w:themeColor="text1"/>
                <w:sz w:val="24"/>
                <w:szCs w:val="24"/>
                <w:lang w:val="ka-GE"/>
              </w:rPr>
              <w:footnoteReference w:id="33"/>
            </w:r>
            <w:r w:rsidR="00E66E4A" w:rsidRPr="00A12F53">
              <w:rPr>
                <w:rFonts w:ascii="Sylfaen" w:eastAsia="Times New Roman" w:hAnsi="Sylfaen" w:cs="Times New Roman"/>
                <w:color w:val="000000" w:themeColor="text1"/>
                <w:sz w:val="24"/>
                <w:szCs w:val="24"/>
              </w:rPr>
              <w:t xml:space="preserve"> </w:t>
            </w:r>
            <w:r w:rsidR="00BE700B" w:rsidRPr="00A12F53">
              <w:rPr>
                <w:rFonts w:ascii="Sylfaen" w:eastAsia="Times New Roman" w:hAnsi="Sylfaen" w:cs="Times New Roman"/>
                <w:color w:val="000000" w:themeColor="text1"/>
                <w:sz w:val="24"/>
                <w:szCs w:val="24"/>
                <w:lang w:val="ka-GE"/>
              </w:rPr>
              <w:t>შემოქმედებითი თავისუფლების ნაწილია</w:t>
            </w:r>
            <w:r w:rsidR="009E066A" w:rsidRPr="00A12F53">
              <w:rPr>
                <w:rFonts w:ascii="Sylfaen" w:eastAsia="Times New Roman" w:hAnsi="Sylfaen" w:cs="Times New Roman"/>
                <w:color w:val="000000" w:themeColor="text1"/>
                <w:sz w:val="24"/>
                <w:szCs w:val="24"/>
                <w:lang w:val="ka-GE"/>
              </w:rPr>
              <w:t xml:space="preserve"> მხატვარმა თავისი ნამუშევრები გამოფინოს იმ მუზეუმებში და გალე</w:t>
            </w:r>
            <w:r w:rsidR="0012463F">
              <w:rPr>
                <w:rFonts w:ascii="Sylfaen" w:eastAsia="Times New Roman" w:hAnsi="Sylfaen" w:cs="Times New Roman"/>
                <w:color w:val="000000" w:themeColor="text1"/>
                <w:sz w:val="24"/>
                <w:szCs w:val="24"/>
                <w:lang w:val="ka-GE"/>
              </w:rPr>
              <w:t>რეაში</w:t>
            </w:r>
            <w:r w:rsidR="00BD1804" w:rsidRPr="00A12F53">
              <w:rPr>
                <w:rFonts w:ascii="Sylfaen" w:eastAsia="Times New Roman" w:hAnsi="Sylfaen" w:cs="Times New Roman"/>
                <w:color w:val="000000" w:themeColor="text1"/>
                <w:sz w:val="24"/>
                <w:szCs w:val="24"/>
                <w:lang w:val="ka-GE"/>
              </w:rPr>
              <w:t xml:space="preserve">, სადაც მას სურს, ქვეყნის შიგნით და ქვეყნის გარეთ. ნამუშევრის საჯაროდ ჩვენება განურჩევლად მისი ადგილისა </w:t>
            </w:r>
            <w:r w:rsidR="0033320C" w:rsidRPr="00A12F53">
              <w:rPr>
                <w:rFonts w:ascii="Sylfaen" w:eastAsia="Times New Roman" w:hAnsi="Sylfaen" w:cs="Times New Roman"/>
                <w:color w:val="000000" w:themeColor="text1"/>
                <w:sz w:val="24"/>
                <w:szCs w:val="24"/>
                <w:lang w:val="ka-GE"/>
              </w:rPr>
              <w:t xml:space="preserve">მხატვრის </w:t>
            </w:r>
            <w:r w:rsidR="0033320C" w:rsidRPr="00A12F53">
              <w:rPr>
                <w:rFonts w:ascii="Sylfaen" w:eastAsia="Times New Roman" w:hAnsi="Sylfaen" w:cs="Times New Roman"/>
                <w:color w:val="000000" w:themeColor="text1"/>
                <w:sz w:val="24"/>
                <w:szCs w:val="24"/>
                <w:lang w:val="ka-GE"/>
              </w:rPr>
              <w:lastRenderedPageBreak/>
              <w:t>თავისუფლებას წარმოადგენს. რეგულაცია, რომელიც სახელმწიფოს ნებართვას საჭიროებს</w:t>
            </w:r>
            <w:r w:rsidR="00335250" w:rsidRPr="00A12F53">
              <w:rPr>
                <w:rFonts w:ascii="Sylfaen" w:eastAsia="Times New Roman" w:hAnsi="Sylfaen" w:cs="Times New Roman"/>
                <w:color w:val="000000" w:themeColor="text1"/>
                <w:sz w:val="24"/>
                <w:szCs w:val="24"/>
                <w:lang w:val="ka-GE"/>
              </w:rPr>
              <w:t xml:space="preserve"> ქვეყნის გარეთ ნახატის გასატანად ავტომტურად ეფექტი აქვს, როგორც ნამუშევრის მიწოდებაზე, ასევე მის</w:t>
            </w:r>
            <w:r w:rsidR="00626809" w:rsidRPr="00A12F53">
              <w:rPr>
                <w:rFonts w:ascii="Sylfaen" w:eastAsia="Times New Roman" w:hAnsi="Sylfaen" w:cs="Times New Roman"/>
                <w:color w:val="000000" w:themeColor="text1"/>
                <w:sz w:val="24"/>
                <w:szCs w:val="24"/>
                <w:lang w:val="ka-GE"/>
              </w:rPr>
              <w:t xml:space="preserve"> საჯაროდ გამოფენაზე საქართველოს საზღვრებს გარეთ. </w:t>
            </w:r>
            <w:r w:rsidR="00C93132" w:rsidRPr="00A12F53">
              <w:rPr>
                <w:rFonts w:ascii="Sylfaen" w:eastAsia="Times New Roman" w:hAnsi="Sylfaen" w:cs="Times New Roman"/>
                <w:color w:val="000000" w:themeColor="text1"/>
                <w:sz w:val="24"/>
                <w:szCs w:val="24"/>
                <w:lang w:val="ka-GE"/>
              </w:rPr>
              <w:t>იმ შემთხვევაში თუ მხატვარი 1 კვირით ადრე მიიღებს ნებართვას გამოფინოს თავისი ნახატები ევროპის რომელიმე მუზეუმში ან გალერიაში, იგი ვერ შეძლებს ნებართვის გარეშე გატანს, რომელსაც შესაძლოა 20 დღე დასჭირდეს მისაღებად.</w:t>
            </w:r>
            <w:r w:rsidR="008E19BD" w:rsidRPr="00A12F53">
              <w:rPr>
                <w:rFonts w:ascii="Sylfaen" w:eastAsia="Times New Roman" w:hAnsi="Sylfaen" w:cs="Times New Roman"/>
                <w:color w:val="000000" w:themeColor="text1"/>
                <w:sz w:val="24"/>
                <w:szCs w:val="24"/>
                <w:lang w:val="ka-GE"/>
              </w:rPr>
              <w:t xml:space="preserve"> </w:t>
            </w:r>
            <w:r w:rsidR="00F260BB" w:rsidRPr="00A12F53">
              <w:rPr>
                <w:rFonts w:ascii="Sylfaen" w:eastAsia="Times New Roman" w:hAnsi="Sylfaen" w:cs="Times New Roman"/>
                <w:color w:val="000000" w:themeColor="text1"/>
                <w:sz w:val="24"/>
                <w:szCs w:val="24"/>
                <w:lang w:val="ka-GE"/>
              </w:rPr>
              <w:t xml:space="preserve">ამგვარი ხელშეშლა ნახატის გატანისა, მომდინარეობს სახელმწიფოს რეგულაციიდან. </w:t>
            </w:r>
          </w:p>
          <w:p w14:paraId="21D915A9" w14:textId="1F9E660B" w:rsidR="009F6152" w:rsidRPr="00A12F53" w:rsidRDefault="009F6152" w:rsidP="00E66E4A">
            <w:pPr>
              <w:spacing w:line="360" w:lineRule="auto"/>
              <w:ind w:firstLine="280"/>
              <w:jc w:val="both"/>
              <w:rPr>
                <w:rFonts w:ascii="Sylfaen" w:eastAsia="Times New Roman" w:hAnsi="Sylfaen" w:cs="Times New Roman"/>
                <w:color w:val="000000" w:themeColor="text1"/>
                <w:sz w:val="24"/>
                <w:szCs w:val="24"/>
                <w:lang w:val="ka-GE"/>
              </w:rPr>
            </w:pPr>
            <w:r w:rsidRPr="00A12F53">
              <w:rPr>
                <w:rFonts w:ascii="Sylfaen" w:eastAsia="Times New Roman" w:hAnsi="Sylfaen" w:cs="Times New Roman"/>
                <w:color w:val="000000" w:themeColor="text1"/>
                <w:sz w:val="24"/>
                <w:szCs w:val="24"/>
                <w:lang w:val="ka-GE"/>
              </w:rPr>
              <w:t xml:space="preserve">დაწესებული შეზღუდვა თავად ამბობს, რომ არ მოწმდება ნახატის ორიგინალურობა, შესაბამისად არ არსებობს ძვირადღირებული, დაცული  ნახატების გატანისგან დაცვის რეგულირება. </w:t>
            </w:r>
            <w:r w:rsidR="00AC4E29" w:rsidRPr="00A12F53">
              <w:rPr>
                <w:rFonts w:ascii="Sylfaen" w:eastAsia="Times New Roman" w:hAnsi="Sylfaen" w:cs="Times New Roman"/>
                <w:color w:val="000000" w:themeColor="text1"/>
                <w:sz w:val="24"/>
                <w:szCs w:val="24"/>
                <w:lang w:val="ka-GE"/>
              </w:rPr>
              <w:t xml:space="preserve">კერძოდ, ნებართვისთვის აუცილებელი პროცედურა ვერ ამოწმებს ნახატი პიკასოს მიერ არის შესრულებული თუ </w:t>
            </w:r>
            <w:r w:rsidR="00E31A22" w:rsidRPr="00A12F53">
              <w:rPr>
                <w:rFonts w:ascii="Sylfaen" w:eastAsia="Times New Roman" w:hAnsi="Sylfaen" w:cs="Times New Roman"/>
                <w:color w:val="000000" w:themeColor="text1"/>
                <w:sz w:val="24"/>
                <w:szCs w:val="24"/>
                <w:lang w:val="ka-GE"/>
              </w:rPr>
              <w:t xml:space="preserve">სხვა ადამიანის მიერ, რადგან როგორც ნორმატიული ჩანაწერი ასევე თავად პროცედურის შინაარსი გამორიცხავს ამგვარ შემოწმებას. </w:t>
            </w:r>
          </w:p>
          <w:p w14:paraId="0D7BFE95" w14:textId="6A289D5C" w:rsidR="005E0113" w:rsidRPr="00A12F53" w:rsidRDefault="00A825F6" w:rsidP="00E66E4A">
            <w:pPr>
              <w:spacing w:line="360" w:lineRule="auto"/>
              <w:ind w:firstLine="280"/>
              <w:jc w:val="both"/>
              <w:rPr>
                <w:rFonts w:ascii="Sylfaen" w:eastAsia="Times New Roman" w:hAnsi="Sylfaen" w:cs="Times New Roman"/>
                <w:color w:val="000000" w:themeColor="text1"/>
                <w:sz w:val="24"/>
                <w:szCs w:val="24"/>
                <w:lang w:val="ka-GE"/>
              </w:rPr>
            </w:pPr>
            <w:r w:rsidRPr="00A12F53">
              <w:rPr>
                <w:rFonts w:ascii="Sylfaen" w:eastAsia="Times New Roman" w:hAnsi="Sylfaen" w:cs="Times New Roman"/>
                <w:color w:val="000000" w:themeColor="text1"/>
                <w:sz w:val="24"/>
                <w:szCs w:val="24"/>
                <w:lang w:val="ka-GE"/>
              </w:rPr>
              <w:t>წინასწარი ნებართვ</w:t>
            </w:r>
            <w:r w:rsidR="00AE02A5" w:rsidRPr="00A12F53">
              <w:rPr>
                <w:rFonts w:ascii="Sylfaen" w:eastAsia="Times New Roman" w:hAnsi="Sylfaen" w:cs="Times New Roman"/>
                <w:color w:val="000000" w:themeColor="text1"/>
                <w:sz w:val="24"/>
                <w:szCs w:val="24"/>
                <w:lang w:val="ka-GE"/>
              </w:rPr>
              <w:t>ის არსებობ</w:t>
            </w:r>
            <w:r w:rsidR="00745E98">
              <w:rPr>
                <w:rFonts w:ascii="Sylfaen" w:eastAsia="Times New Roman" w:hAnsi="Sylfaen" w:cs="Times New Roman"/>
                <w:color w:val="000000" w:themeColor="text1"/>
                <w:sz w:val="24"/>
                <w:szCs w:val="24"/>
                <w:lang w:val="ka-GE"/>
              </w:rPr>
              <w:t>ა</w:t>
            </w:r>
            <w:r w:rsidR="00AE02A5" w:rsidRPr="00A12F53">
              <w:rPr>
                <w:rFonts w:ascii="Sylfaen" w:eastAsia="Times New Roman" w:hAnsi="Sylfaen" w:cs="Times New Roman"/>
                <w:color w:val="000000" w:themeColor="text1"/>
                <w:sz w:val="24"/>
                <w:szCs w:val="24"/>
                <w:lang w:val="ka-GE"/>
              </w:rPr>
              <w:t xml:space="preserve"> ზღუდავს შემოქმედებით თავისუფლებას</w:t>
            </w:r>
            <w:r w:rsidR="00745E98">
              <w:rPr>
                <w:rFonts w:ascii="Sylfaen" w:eastAsia="Times New Roman" w:hAnsi="Sylfaen" w:cs="Times New Roman"/>
                <w:color w:val="000000" w:themeColor="text1"/>
                <w:sz w:val="24"/>
                <w:szCs w:val="24"/>
                <w:lang w:val="ka-GE"/>
              </w:rPr>
              <w:t xml:space="preserve">. </w:t>
            </w:r>
            <w:r w:rsidR="00AE02A5" w:rsidRPr="00A12F53">
              <w:rPr>
                <w:rFonts w:ascii="Sylfaen" w:eastAsia="Times New Roman" w:hAnsi="Sylfaen" w:cs="Times New Roman"/>
                <w:color w:val="000000" w:themeColor="text1"/>
                <w:sz w:val="24"/>
                <w:szCs w:val="24"/>
                <w:lang w:val="ka-GE"/>
              </w:rPr>
              <w:t>ისეთი ნებართვის დაწესება, რომელიც აღმასრულებელს უფლებამოსილებას ანიჭებს განუჭვრეტადი კრიტერიუმებით გადაწყვიტოს ნამუშევრის ქვეყანაში დატოვება, წარმოადგენს შემოქმედებითი თავისუფლების უხეშ დარღვევას</w:t>
            </w:r>
            <w:r w:rsidR="00932FC3" w:rsidRPr="00A12F53">
              <w:rPr>
                <w:rFonts w:ascii="Sylfaen" w:eastAsia="Times New Roman" w:hAnsi="Sylfaen" w:cs="Times New Roman"/>
                <w:color w:val="000000" w:themeColor="text1"/>
                <w:sz w:val="24"/>
                <w:szCs w:val="24"/>
                <w:lang w:val="ka-GE"/>
              </w:rPr>
              <w:t xml:space="preserve">, რადგან იგი ატარებს თვითმიზნურ ხასიათს. </w:t>
            </w:r>
          </w:p>
          <w:p w14:paraId="7BDD1953" w14:textId="6BB279DB" w:rsidR="00A825F6" w:rsidRPr="00A12F53" w:rsidRDefault="00745E98" w:rsidP="00E66E4A">
            <w:pPr>
              <w:spacing w:line="360" w:lineRule="auto"/>
              <w:ind w:firstLine="280"/>
              <w:jc w:val="both"/>
              <w:rPr>
                <w:rFonts w:ascii="Sylfaen" w:eastAsia="Times New Roman" w:hAnsi="Sylfaen" w:cs="Times New Roman"/>
                <w:color w:val="000000" w:themeColor="text1"/>
                <w:sz w:val="24"/>
                <w:szCs w:val="24"/>
                <w:lang w:val="ka-GE"/>
              </w:rPr>
            </w:pPr>
            <w:r>
              <w:rPr>
                <w:rFonts w:ascii="Sylfaen" w:eastAsia="Times New Roman" w:hAnsi="Sylfaen" w:cs="Times New Roman"/>
                <w:color w:val="000000" w:themeColor="text1"/>
                <w:sz w:val="24"/>
                <w:szCs w:val="24"/>
                <w:lang w:val="ka-GE"/>
              </w:rPr>
              <w:t xml:space="preserve">გარდა იმისა რომ სადავო ნორმები </w:t>
            </w:r>
            <w:r w:rsidR="001D0C05" w:rsidRPr="00A12F53">
              <w:rPr>
                <w:rFonts w:ascii="Sylfaen" w:eastAsia="Times New Roman" w:hAnsi="Sylfaen" w:cs="Times New Roman"/>
                <w:color w:val="000000" w:themeColor="text1"/>
                <w:sz w:val="24"/>
                <w:szCs w:val="24"/>
                <w:lang w:val="ka-GE"/>
              </w:rPr>
              <w:t>ნახატის ორიგინალობას არ ადგენს</w:t>
            </w:r>
            <w:r>
              <w:rPr>
                <w:rFonts w:ascii="Sylfaen" w:eastAsia="Times New Roman" w:hAnsi="Sylfaen" w:cs="Times New Roman"/>
                <w:color w:val="000000" w:themeColor="text1"/>
                <w:sz w:val="24"/>
                <w:szCs w:val="24"/>
                <w:lang w:val="ka-GE"/>
              </w:rPr>
              <w:t>, ასევე</w:t>
            </w:r>
            <w:r w:rsidR="001D0C05" w:rsidRPr="00A12F53">
              <w:rPr>
                <w:rFonts w:ascii="Sylfaen" w:eastAsia="Times New Roman" w:hAnsi="Sylfaen" w:cs="Times New Roman"/>
                <w:color w:val="000000" w:themeColor="text1"/>
                <w:sz w:val="24"/>
                <w:szCs w:val="24"/>
                <w:lang w:val="ka-GE"/>
              </w:rPr>
              <w:t xml:space="preserve"> არ არის დაწესებული ვიწრო კრიტერიუმები რის საფუძველზე გაიცემა ეს ნებართვა</w:t>
            </w:r>
            <w:r>
              <w:rPr>
                <w:rFonts w:ascii="Sylfaen" w:eastAsia="Times New Roman" w:hAnsi="Sylfaen" w:cs="Times New Roman"/>
                <w:color w:val="000000" w:themeColor="text1"/>
                <w:sz w:val="24"/>
                <w:szCs w:val="24"/>
                <w:lang w:val="ka-GE"/>
              </w:rPr>
              <w:t xml:space="preserve"> და შესაბამისად შეზღუდვა არის ფართო</w:t>
            </w:r>
            <w:r w:rsidR="001D0C05" w:rsidRPr="00A12F53">
              <w:rPr>
                <w:rFonts w:ascii="Sylfaen" w:eastAsia="Times New Roman" w:hAnsi="Sylfaen" w:cs="Times New Roman"/>
                <w:color w:val="000000" w:themeColor="text1"/>
                <w:sz w:val="24"/>
                <w:szCs w:val="24"/>
                <w:lang w:val="ka-GE"/>
              </w:rPr>
              <w:t xml:space="preserve">. </w:t>
            </w:r>
            <w:r w:rsidR="00666C2D" w:rsidRPr="00A12F53">
              <w:rPr>
                <w:rFonts w:ascii="Sylfaen" w:eastAsia="Times New Roman" w:hAnsi="Sylfaen" w:cs="Times New Roman"/>
                <w:color w:val="000000" w:themeColor="text1"/>
                <w:sz w:val="24"/>
                <w:szCs w:val="24"/>
                <w:lang w:val="ka-GE"/>
              </w:rPr>
              <w:t xml:space="preserve"> კულტურასთან დაკავშირებულ საკითხებზე</w:t>
            </w:r>
            <w:r w:rsidR="00D806ED" w:rsidRPr="00A12F53">
              <w:rPr>
                <w:rFonts w:ascii="Sylfaen" w:eastAsia="Times New Roman" w:hAnsi="Sylfaen" w:cs="Times New Roman"/>
                <w:color w:val="000000" w:themeColor="text1"/>
                <w:sz w:val="24"/>
                <w:szCs w:val="24"/>
                <w:lang w:val="ka-GE"/>
              </w:rPr>
              <w:t xml:space="preserve"> ფართო შეზღუდვ</w:t>
            </w:r>
            <w:r w:rsidR="00EF1B60" w:rsidRPr="00A12F53">
              <w:rPr>
                <w:rFonts w:ascii="Sylfaen" w:eastAsia="Times New Roman" w:hAnsi="Sylfaen" w:cs="Times New Roman"/>
                <w:color w:val="000000" w:themeColor="text1"/>
                <w:sz w:val="24"/>
                <w:szCs w:val="24"/>
                <w:lang w:val="ka-GE"/>
              </w:rPr>
              <w:t xml:space="preserve">ა წარმოადგენს ცენზურის მაღალ საფრთხეს და უფლების უხეშად დარღვევის მაღალ რისკს. </w:t>
            </w:r>
            <w:r w:rsidR="008F165C" w:rsidRPr="00A12F53">
              <w:rPr>
                <w:rFonts w:ascii="Sylfaen" w:eastAsia="Times New Roman" w:hAnsi="Sylfaen" w:cs="Times New Roman"/>
                <w:color w:val="000000" w:themeColor="text1"/>
                <w:sz w:val="24"/>
                <w:szCs w:val="24"/>
                <w:lang w:val="ka-GE"/>
              </w:rPr>
              <w:t xml:space="preserve">მთავრობის ყველა ასეთი ცენზურის შეფასება უნდა მოხდეს მკაცრი ტესტის საფუძველზე. </w:t>
            </w:r>
            <w:r w:rsidR="008E3D41" w:rsidRPr="00A12F53">
              <w:rPr>
                <w:rFonts w:ascii="Sylfaen" w:eastAsia="Times New Roman" w:hAnsi="Sylfaen" w:cs="Times New Roman"/>
                <w:color w:val="000000" w:themeColor="text1"/>
                <w:sz w:val="24"/>
                <w:szCs w:val="24"/>
                <w:lang w:val="ka-GE"/>
              </w:rPr>
              <w:t>როდესაც აღმასრულებლის მიერ დაკომპლექტებული კომისია იღებს გადაწყვეტილებას ფართო უფლებამოსილების საფუძველზე</w:t>
            </w:r>
            <w:r w:rsidR="00041EB8" w:rsidRPr="00A12F53">
              <w:rPr>
                <w:rFonts w:ascii="Sylfaen" w:eastAsia="Times New Roman" w:hAnsi="Sylfaen" w:cs="Times New Roman"/>
                <w:color w:val="000000" w:themeColor="text1"/>
                <w:sz w:val="24"/>
                <w:szCs w:val="24"/>
                <w:lang w:val="ka-GE"/>
              </w:rPr>
              <w:t xml:space="preserve">, მყარი კრიტერიუმების გარეშე, როგორიცაა ფასი ან წლოვანება, ასეთი დისკრეციული უფლებამოსილება შეუსაბამოა შემოქმედებით თავისუფლებასთან. </w:t>
            </w:r>
          </w:p>
          <w:p w14:paraId="5FDBA070" w14:textId="1343B80E" w:rsidR="00AB1BF0" w:rsidRPr="0053185F" w:rsidRDefault="00745E98" w:rsidP="00E66E4A">
            <w:pPr>
              <w:spacing w:line="360" w:lineRule="auto"/>
              <w:ind w:firstLine="280"/>
              <w:jc w:val="both"/>
              <w:rPr>
                <w:rFonts w:ascii="Sylfaen" w:eastAsia="Times New Roman" w:hAnsi="Sylfaen" w:cs="Times New Roman"/>
                <w:color w:val="000000" w:themeColor="text1"/>
                <w:lang w:val="ka-GE"/>
              </w:rPr>
            </w:pPr>
            <w:r>
              <w:rPr>
                <w:rFonts w:ascii="Sylfaen" w:eastAsia="Times New Roman" w:hAnsi="Sylfaen" w:cs="Times New Roman"/>
                <w:color w:val="000000" w:themeColor="text1"/>
                <w:sz w:val="24"/>
                <w:szCs w:val="24"/>
                <w:lang w:val="ka-GE"/>
              </w:rPr>
              <w:t>ამდენად, სადავო ნორმები ეწინააღმდეგება კონსტიტუციით დაცულ შემოქმედებით თავისუფლებას.</w:t>
            </w:r>
          </w:p>
          <w:p w14:paraId="3880BD21" w14:textId="41961C60" w:rsidR="00347754" w:rsidRPr="00347754" w:rsidRDefault="00347754" w:rsidP="006E4FAB">
            <w:pPr>
              <w:spacing w:line="360" w:lineRule="auto"/>
              <w:ind w:firstLine="280"/>
              <w:jc w:val="both"/>
              <w:rPr>
                <w:rFonts w:ascii="Sylfaen" w:eastAsia="Times New Roman" w:hAnsi="Sylfaen" w:cs="Times New Roman"/>
                <w:color w:val="000000" w:themeColor="text1"/>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34"/>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10D22DD" w:rsidR="008D5E38" w:rsidRDefault="00436B13" w:rsidP="00442530">
            <w:pPr>
              <w:ind w:right="-108"/>
              <w:jc w:val="both"/>
              <w:rPr>
                <w:rFonts w:ascii="Sylfaen" w:hAnsi="Sylfaen"/>
                <w:lang w:val="ka-GE"/>
              </w:rPr>
            </w:pPr>
            <w:permStart w:id="434267179" w:edGrp="everyone"/>
            <w:r>
              <w:rPr>
                <w:rFonts w:ascii="Sylfaen" w:hAnsi="Sylfaen"/>
                <w:lang w:val="ka-GE"/>
              </w:rPr>
              <w:t>არა.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F5CBE9F" w:rsidR="008D5E38" w:rsidRDefault="00E973A8" w:rsidP="00442530">
            <w:pPr>
              <w:ind w:right="-108"/>
              <w:jc w:val="both"/>
              <w:rPr>
                <w:rFonts w:ascii="Sylfaen" w:hAnsi="Sylfaen"/>
                <w:lang w:val="ka-GE"/>
              </w:rPr>
            </w:pPr>
            <w:permStart w:id="80484820" w:edGrp="everyone"/>
            <w:r>
              <w:rPr>
                <w:rFonts w:ascii="Sylfaen" w:hAnsi="Sylfaen"/>
                <w:lang w:val="ka-GE"/>
              </w:rPr>
              <w:t>არა</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E20F2BC" w:rsidR="00525704" w:rsidRDefault="00436B13"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5C1BCE5" w:rsidR="00525704" w:rsidRDefault="00436B13"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5B97B41" w:rsidR="00384803" w:rsidRPr="00FE3BD4" w:rsidRDefault="00E973A8" w:rsidP="00442530">
            <w:pPr>
              <w:ind w:right="-18"/>
              <w:jc w:val="both"/>
              <w:rPr>
                <w:rFonts w:ascii="Sylfaen" w:hAnsi="Sylfaen"/>
                <w:lang w:val="ka-GE"/>
              </w:rPr>
            </w:pPr>
            <w:permStart w:id="284229995" w:edGrp="everyone"/>
            <w:r>
              <w:rPr>
                <w:rFonts w:ascii="Sylfaen" w:hAnsi="Sylfaen"/>
                <w:lang w:val="ka-GE"/>
              </w:rPr>
              <w:t>არა</w:t>
            </w:r>
            <w:r w:rsidR="005C0AB8">
              <w:rPr>
                <w:rFonts w:ascii="Sylfaen" w:hAnsi="Sylfaen"/>
                <w:lang w:val="ka-GE"/>
              </w:rPr>
              <w:t>.</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2D4B6BA0" w:rsidR="00A91957" w:rsidRPr="00B93430" w:rsidRDefault="00811DD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8E1077A" w:rsidR="00A91957" w:rsidRPr="00B93430" w:rsidRDefault="008252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30F2BB3" w:rsidR="00DB15E7" w:rsidRDefault="0082525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7D7D148D" w:rsidR="00DB15E7" w:rsidRDefault="00811DD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32DEF3D" w:rsidR="00A91957" w:rsidRPr="00B93430" w:rsidRDefault="00811DDE"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35"/>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723C1610" w:rsidR="001C7E3E" w:rsidRPr="007D34F4" w:rsidRDefault="00A241CD"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არა.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26BC7" w14:textId="2CE7B901" w:rsidR="00960B6D" w:rsidRDefault="00A241CD"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 </w:t>
            </w:r>
          </w:p>
          <w:p w14:paraId="50B11668" w14:textId="77777777" w:rsidR="008A4F8D" w:rsidRPr="008A4F8D" w:rsidRDefault="008A4F8D" w:rsidP="008A4F8D">
            <w:pPr>
              <w:tabs>
                <w:tab w:val="left" w:pos="4860"/>
              </w:tabs>
              <w:ind w:right="-108"/>
              <w:rPr>
                <w:rFonts w:ascii="Sylfaen" w:hAnsi="Sylfaen" w:cs="Sylfaen"/>
                <w:color w:val="000000"/>
                <w:lang w:val="ka-GE"/>
              </w:rPr>
            </w:pPr>
          </w:p>
          <w:p w14:paraId="03E6450B" w14:textId="18B724A8" w:rsidR="00960B6D" w:rsidRDefault="00A241C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4506084A" w14:textId="385ADE64" w:rsidR="008A4F8D" w:rsidRDefault="008A4F8D" w:rsidP="008A4F8D">
            <w:pPr>
              <w:tabs>
                <w:tab w:val="left" w:pos="4860"/>
              </w:tabs>
              <w:ind w:right="-108"/>
              <w:rPr>
                <w:rFonts w:ascii="Sylfaen" w:hAnsi="Sylfaen" w:cs="Sylfaen"/>
                <w:color w:val="000000"/>
                <w:lang w:val="ka-GE"/>
              </w:rPr>
            </w:pPr>
          </w:p>
          <w:p w14:paraId="11126850" w14:textId="77777777" w:rsidR="00422EF5" w:rsidRPr="008A4F8D" w:rsidRDefault="00422EF5" w:rsidP="008A4F8D">
            <w:pPr>
              <w:tabs>
                <w:tab w:val="left" w:pos="4860"/>
              </w:tabs>
              <w:ind w:right="-108"/>
              <w:rPr>
                <w:rFonts w:ascii="Sylfaen" w:hAnsi="Sylfaen" w:cs="Sylfaen"/>
                <w:color w:val="000000"/>
                <w:lang w:val="ka-GE"/>
              </w:rPr>
            </w:pPr>
          </w:p>
          <w:p w14:paraId="57E32019" w14:textId="603A17B7" w:rsidR="00960B6D" w:rsidRDefault="00A241C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2FACBDCB" w14:textId="0528B95D" w:rsidR="008A4F8D" w:rsidRDefault="008A4F8D" w:rsidP="008A4F8D">
            <w:pPr>
              <w:tabs>
                <w:tab w:val="left" w:pos="4860"/>
              </w:tabs>
              <w:ind w:right="-108"/>
              <w:rPr>
                <w:rFonts w:ascii="Sylfaen" w:hAnsi="Sylfaen" w:cs="Sylfaen"/>
                <w:color w:val="000000"/>
                <w:lang w:val="ka-GE"/>
              </w:rPr>
            </w:pPr>
          </w:p>
          <w:p w14:paraId="065BDF28" w14:textId="77777777" w:rsidR="00422EF5" w:rsidRPr="008A4F8D" w:rsidRDefault="00422EF5" w:rsidP="008A4F8D">
            <w:pPr>
              <w:tabs>
                <w:tab w:val="left" w:pos="4860"/>
              </w:tabs>
              <w:ind w:right="-108"/>
              <w:rPr>
                <w:rFonts w:ascii="Sylfaen" w:hAnsi="Sylfaen" w:cs="Sylfaen"/>
                <w:color w:val="000000"/>
                <w:lang w:val="ka-GE"/>
              </w:rPr>
            </w:pPr>
          </w:p>
          <w:p w14:paraId="57E89739" w14:textId="229E8350" w:rsidR="00960B6D" w:rsidRDefault="00A241C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3749E52" w14:textId="77777777" w:rsidR="008A4F8D" w:rsidRPr="008A4F8D" w:rsidRDefault="008A4F8D" w:rsidP="008A4F8D">
            <w:pPr>
              <w:pStyle w:val="a5"/>
              <w:rPr>
                <w:rFonts w:ascii="Sylfaen" w:hAnsi="Sylfaen" w:cs="Sylfaen"/>
                <w:color w:val="000000"/>
                <w:lang w:val="ka-GE"/>
              </w:rPr>
            </w:pPr>
          </w:p>
          <w:p w14:paraId="36204FDB" w14:textId="77777777" w:rsidR="008A4F8D" w:rsidRPr="008A4F8D" w:rsidRDefault="008A4F8D" w:rsidP="008A4F8D">
            <w:pPr>
              <w:tabs>
                <w:tab w:val="left" w:pos="4860"/>
              </w:tabs>
              <w:ind w:right="-108"/>
              <w:rPr>
                <w:rFonts w:ascii="Sylfaen" w:hAnsi="Sylfaen" w:cs="Sylfaen"/>
                <w:color w:val="000000"/>
                <w:lang w:val="ka-GE"/>
              </w:rPr>
            </w:pPr>
          </w:p>
          <w:p w14:paraId="3A08E1D7" w14:textId="51D07B44" w:rsidR="008A4F8D" w:rsidRPr="00422EF5" w:rsidRDefault="00A241CD" w:rsidP="008A4F8D">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17B3D383" w14:textId="0ADBAD09" w:rsidR="00960B6D" w:rsidRDefault="00A241C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lastRenderedPageBreak/>
              <w:t>.</w:t>
            </w:r>
          </w:p>
          <w:p w14:paraId="2889DABC" w14:textId="781B810D" w:rsidR="008A4F8D" w:rsidRDefault="008A4F8D" w:rsidP="008A4F8D">
            <w:pPr>
              <w:tabs>
                <w:tab w:val="left" w:pos="4860"/>
              </w:tabs>
              <w:ind w:right="-108"/>
              <w:rPr>
                <w:rFonts w:ascii="Sylfaen" w:hAnsi="Sylfaen" w:cs="Sylfaen"/>
                <w:color w:val="000000"/>
                <w:lang w:val="ka-GE"/>
              </w:rPr>
            </w:pPr>
          </w:p>
          <w:p w14:paraId="5232B746" w14:textId="77777777" w:rsidR="008A4F8D" w:rsidRPr="008A4F8D" w:rsidRDefault="008A4F8D" w:rsidP="008A4F8D">
            <w:pPr>
              <w:tabs>
                <w:tab w:val="left" w:pos="4860"/>
              </w:tabs>
              <w:ind w:right="-108"/>
              <w:rPr>
                <w:rFonts w:ascii="Sylfaen" w:hAnsi="Sylfaen" w:cs="Sylfaen"/>
                <w:color w:val="000000"/>
                <w:lang w:val="ka-GE"/>
              </w:rPr>
            </w:pPr>
          </w:p>
          <w:p w14:paraId="52F8A16B" w14:textId="3F6D3473" w:rsidR="00960B6D" w:rsidRDefault="00A241C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
          <w:p w14:paraId="5B820202" w14:textId="4584E5F6" w:rsidR="008A4F8D" w:rsidRDefault="008A4F8D" w:rsidP="008A4F8D">
            <w:pPr>
              <w:tabs>
                <w:tab w:val="left" w:pos="4860"/>
              </w:tabs>
              <w:ind w:right="-108"/>
              <w:rPr>
                <w:rFonts w:ascii="Sylfaen" w:hAnsi="Sylfaen" w:cs="Sylfaen"/>
                <w:color w:val="000000"/>
                <w:lang w:val="ka-GE"/>
              </w:rPr>
            </w:pPr>
          </w:p>
          <w:p w14:paraId="1676E789" w14:textId="6DE95ACF" w:rsidR="008A4F8D" w:rsidRDefault="008A4F8D" w:rsidP="008A4F8D">
            <w:pPr>
              <w:tabs>
                <w:tab w:val="left" w:pos="4860"/>
              </w:tabs>
              <w:ind w:right="-108"/>
              <w:rPr>
                <w:rFonts w:ascii="Sylfaen" w:hAnsi="Sylfaen" w:cs="Sylfaen"/>
                <w:color w:val="000000"/>
                <w:lang w:val="ka-GE"/>
              </w:rPr>
            </w:pPr>
          </w:p>
          <w:p w14:paraId="2C4DA2A6" w14:textId="77777777" w:rsidR="008A4F8D" w:rsidRPr="008A4F8D" w:rsidRDefault="008A4F8D" w:rsidP="008A4F8D">
            <w:pPr>
              <w:tabs>
                <w:tab w:val="left" w:pos="4860"/>
              </w:tabs>
              <w:ind w:right="-108"/>
              <w:rPr>
                <w:rFonts w:ascii="Sylfaen" w:hAnsi="Sylfaen" w:cs="Sylfaen"/>
                <w:color w:val="000000"/>
                <w:lang w:val="ka-GE"/>
              </w:rPr>
            </w:pPr>
          </w:p>
          <w:p w14:paraId="51D4B716" w14:textId="27555FC9" w:rsidR="00960B6D" w:rsidRPr="007D34F4" w:rsidRDefault="00A241CD" w:rsidP="007D34F4">
            <w:pPr>
              <w:pStyle w:val="a5"/>
              <w:numPr>
                <w:ilvl w:val="0"/>
                <w:numId w:val="27"/>
              </w:numPr>
              <w:tabs>
                <w:tab w:val="left" w:pos="4860"/>
              </w:tabs>
              <w:ind w:left="337" w:right="-108"/>
              <w:rPr>
                <w:rFonts w:ascii="Sylfaen" w:hAnsi="Sylfaen" w:cs="Sylfaen"/>
                <w:color w:val="000000"/>
                <w:lang w:val="ka-GE"/>
              </w:rPr>
            </w:pPr>
            <w:r>
              <w:rPr>
                <w:rFonts w:ascii="Sylfaen" w:hAnsi="Sylfaen" w:cs="Sylfaen"/>
                <w:color w:val="000000"/>
                <w:lang w:val="ka-GE"/>
              </w:rPr>
              <w:t>.</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3DBDB" w14:textId="7E96FEAC" w:rsidR="00960B6D" w:rsidRDefault="00A241C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lastRenderedPageBreak/>
              <w:t>.</w:t>
            </w:r>
          </w:p>
          <w:p w14:paraId="01B50BF1" w14:textId="77777777" w:rsidR="008A4F8D" w:rsidRPr="008A4F8D" w:rsidRDefault="008A4F8D" w:rsidP="008A4F8D">
            <w:pPr>
              <w:tabs>
                <w:tab w:val="left" w:pos="4860"/>
              </w:tabs>
              <w:ind w:right="-24"/>
              <w:rPr>
                <w:rFonts w:ascii="Sylfaen" w:hAnsi="Sylfaen" w:cs="Sylfaen"/>
                <w:color w:val="000000"/>
                <w:lang w:val="ka-GE"/>
              </w:rPr>
            </w:pPr>
          </w:p>
          <w:p w14:paraId="2B6288A2" w14:textId="04975F94" w:rsidR="00960B6D" w:rsidRDefault="00A241C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3E3A73D4" w14:textId="0DFD3AB6" w:rsidR="008A4F8D" w:rsidRDefault="008A4F8D" w:rsidP="008A4F8D">
            <w:pPr>
              <w:tabs>
                <w:tab w:val="left" w:pos="4860"/>
              </w:tabs>
              <w:ind w:right="-24"/>
              <w:rPr>
                <w:rFonts w:ascii="Sylfaen" w:hAnsi="Sylfaen" w:cs="Sylfaen"/>
                <w:color w:val="000000"/>
                <w:lang w:val="ka-GE"/>
              </w:rPr>
            </w:pPr>
          </w:p>
          <w:p w14:paraId="46C20A05" w14:textId="77777777" w:rsidR="00422EF5" w:rsidRPr="008A4F8D" w:rsidRDefault="00422EF5" w:rsidP="008A4F8D">
            <w:pPr>
              <w:tabs>
                <w:tab w:val="left" w:pos="4860"/>
              </w:tabs>
              <w:ind w:right="-24"/>
              <w:rPr>
                <w:rFonts w:ascii="Sylfaen" w:hAnsi="Sylfaen" w:cs="Sylfaen"/>
                <w:color w:val="000000"/>
                <w:lang w:val="ka-GE"/>
              </w:rPr>
            </w:pPr>
          </w:p>
          <w:p w14:paraId="458CDC1F" w14:textId="1DDB7982" w:rsidR="00960B6D" w:rsidRDefault="00A241C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07D137C9" w14:textId="49929F90" w:rsidR="008A4F8D" w:rsidRDefault="008A4F8D" w:rsidP="008A4F8D">
            <w:pPr>
              <w:tabs>
                <w:tab w:val="left" w:pos="4860"/>
              </w:tabs>
              <w:ind w:right="-24"/>
              <w:rPr>
                <w:rFonts w:ascii="Sylfaen" w:hAnsi="Sylfaen" w:cs="Sylfaen"/>
                <w:color w:val="000000"/>
                <w:lang w:val="ka-GE"/>
              </w:rPr>
            </w:pPr>
          </w:p>
          <w:p w14:paraId="19003859" w14:textId="77777777" w:rsidR="00422EF5" w:rsidRPr="008A4F8D" w:rsidRDefault="00422EF5" w:rsidP="008A4F8D">
            <w:pPr>
              <w:tabs>
                <w:tab w:val="left" w:pos="4860"/>
              </w:tabs>
              <w:ind w:right="-24"/>
              <w:rPr>
                <w:rFonts w:ascii="Sylfaen" w:hAnsi="Sylfaen" w:cs="Sylfaen"/>
                <w:color w:val="000000"/>
                <w:lang w:val="ka-GE"/>
              </w:rPr>
            </w:pPr>
          </w:p>
          <w:p w14:paraId="28F53487" w14:textId="531977CA" w:rsidR="00960B6D" w:rsidRDefault="00A241C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5D1D343F" w14:textId="77777777" w:rsidR="008A4F8D" w:rsidRPr="008A4F8D" w:rsidRDefault="008A4F8D" w:rsidP="008A4F8D">
            <w:pPr>
              <w:pStyle w:val="a5"/>
              <w:rPr>
                <w:rFonts w:ascii="Sylfaen" w:hAnsi="Sylfaen" w:cs="Sylfaen"/>
                <w:color w:val="000000"/>
                <w:lang w:val="ka-GE"/>
              </w:rPr>
            </w:pPr>
          </w:p>
          <w:p w14:paraId="131569A9" w14:textId="77777777" w:rsidR="008A4F8D" w:rsidRPr="008A4F8D" w:rsidRDefault="008A4F8D" w:rsidP="008A4F8D">
            <w:pPr>
              <w:tabs>
                <w:tab w:val="left" w:pos="4860"/>
              </w:tabs>
              <w:ind w:right="-24"/>
              <w:rPr>
                <w:rFonts w:ascii="Sylfaen" w:hAnsi="Sylfaen" w:cs="Sylfaen"/>
                <w:color w:val="000000"/>
                <w:lang w:val="ka-GE"/>
              </w:rPr>
            </w:pPr>
          </w:p>
          <w:p w14:paraId="301F91C9" w14:textId="45692694" w:rsidR="008A4F8D" w:rsidRPr="00422EF5" w:rsidRDefault="00A241CD" w:rsidP="008A4F8D">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5B7ECB6C" w14:textId="7561039B" w:rsidR="00960B6D" w:rsidRDefault="00A241C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lastRenderedPageBreak/>
              <w:t>.</w:t>
            </w:r>
          </w:p>
          <w:p w14:paraId="25D44A6F" w14:textId="2ABCF8D3" w:rsidR="008A4F8D" w:rsidRDefault="008A4F8D" w:rsidP="008A4F8D">
            <w:pPr>
              <w:tabs>
                <w:tab w:val="left" w:pos="4860"/>
              </w:tabs>
              <w:ind w:right="-24"/>
              <w:rPr>
                <w:rFonts w:ascii="Sylfaen" w:hAnsi="Sylfaen" w:cs="Sylfaen"/>
                <w:color w:val="000000"/>
                <w:lang w:val="ka-GE"/>
              </w:rPr>
            </w:pPr>
          </w:p>
          <w:p w14:paraId="2EA29091" w14:textId="77777777" w:rsidR="008A4F8D" w:rsidRPr="008A4F8D" w:rsidRDefault="008A4F8D" w:rsidP="008A4F8D">
            <w:pPr>
              <w:tabs>
                <w:tab w:val="left" w:pos="4860"/>
              </w:tabs>
              <w:ind w:right="-24"/>
              <w:rPr>
                <w:rFonts w:ascii="Sylfaen" w:hAnsi="Sylfaen" w:cs="Sylfaen"/>
                <w:color w:val="000000"/>
                <w:lang w:val="ka-GE"/>
              </w:rPr>
            </w:pPr>
          </w:p>
          <w:p w14:paraId="296BE9A3" w14:textId="4362CE44" w:rsidR="00960B6D" w:rsidRDefault="00A241C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
          <w:p w14:paraId="408FCEEF" w14:textId="7696C942" w:rsidR="008A4F8D" w:rsidRDefault="008A4F8D" w:rsidP="008A4F8D">
            <w:pPr>
              <w:tabs>
                <w:tab w:val="left" w:pos="4860"/>
              </w:tabs>
              <w:ind w:right="-24"/>
              <w:rPr>
                <w:rFonts w:ascii="Sylfaen" w:hAnsi="Sylfaen" w:cs="Sylfaen"/>
                <w:color w:val="000000"/>
                <w:lang w:val="ka-GE"/>
              </w:rPr>
            </w:pPr>
          </w:p>
          <w:p w14:paraId="11B3CECF" w14:textId="7B1EDC03" w:rsidR="008A4F8D" w:rsidRDefault="008A4F8D" w:rsidP="008A4F8D">
            <w:pPr>
              <w:tabs>
                <w:tab w:val="left" w:pos="4860"/>
              </w:tabs>
              <w:ind w:right="-24"/>
              <w:rPr>
                <w:rFonts w:ascii="Sylfaen" w:hAnsi="Sylfaen" w:cs="Sylfaen"/>
                <w:color w:val="000000"/>
                <w:lang w:val="ka-GE"/>
              </w:rPr>
            </w:pPr>
          </w:p>
          <w:p w14:paraId="69EB5D91" w14:textId="77777777" w:rsidR="008A4F8D" w:rsidRPr="008A4F8D" w:rsidRDefault="008A4F8D" w:rsidP="008A4F8D">
            <w:pPr>
              <w:tabs>
                <w:tab w:val="left" w:pos="4860"/>
              </w:tabs>
              <w:ind w:right="-24"/>
              <w:rPr>
                <w:rFonts w:ascii="Sylfaen" w:hAnsi="Sylfaen" w:cs="Sylfaen"/>
                <w:color w:val="000000"/>
                <w:lang w:val="ka-GE"/>
              </w:rPr>
            </w:pPr>
          </w:p>
          <w:p w14:paraId="6880B642" w14:textId="2BEED6B3" w:rsidR="00960B6D" w:rsidRPr="007D34F4" w:rsidRDefault="00A241CD" w:rsidP="007D34F4">
            <w:pPr>
              <w:pStyle w:val="a5"/>
              <w:numPr>
                <w:ilvl w:val="0"/>
                <w:numId w:val="28"/>
              </w:numPr>
              <w:tabs>
                <w:tab w:val="left" w:pos="4860"/>
              </w:tabs>
              <w:ind w:left="342" w:right="-24"/>
              <w:rPr>
                <w:rFonts w:ascii="Sylfaen" w:hAnsi="Sylfaen" w:cs="Sylfaen"/>
                <w:color w:val="000000"/>
                <w:lang w:val="ka-GE"/>
              </w:rPr>
            </w:pPr>
            <w:r>
              <w:rPr>
                <w:rFonts w:ascii="Sylfaen" w:hAnsi="Sylfaen" w:cs="Sylfaen"/>
                <w:color w:val="000000"/>
                <w:lang w:val="ka-GE"/>
              </w:rPr>
              <w:t>.</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77E15" w14:textId="1F13E4E4" w:rsidR="00960B6D" w:rsidRDefault="00A241C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r>
              <w:rPr>
                <w:rFonts w:ascii="Sylfaen" w:hAnsi="Sylfaen" w:cs="Sylfaen"/>
                <w:color w:val="000000"/>
                <w:lang w:val="ka-GE"/>
              </w:rPr>
              <w:lastRenderedPageBreak/>
              <w:t>.</w:t>
            </w:r>
          </w:p>
          <w:p w14:paraId="5940C123" w14:textId="77777777" w:rsidR="008A4F8D" w:rsidRPr="008A4F8D" w:rsidRDefault="008A4F8D" w:rsidP="008A4F8D">
            <w:pPr>
              <w:tabs>
                <w:tab w:val="left" w:pos="4860"/>
              </w:tabs>
              <w:ind w:right="-18"/>
              <w:rPr>
                <w:rFonts w:ascii="Sylfaen" w:hAnsi="Sylfaen" w:cs="Sylfaen"/>
                <w:color w:val="000000"/>
                <w:lang w:val="ka-GE"/>
              </w:rPr>
            </w:pPr>
          </w:p>
          <w:p w14:paraId="5B1F8997" w14:textId="004593B3" w:rsidR="00960B6D" w:rsidRDefault="00A241C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083FDC0C" w14:textId="3A0BA150" w:rsidR="008A4F8D" w:rsidRDefault="008A4F8D" w:rsidP="008A4F8D">
            <w:pPr>
              <w:tabs>
                <w:tab w:val="left" w:pos="4860"/>
              </w:tabs>
              <w:ind w:right="-18"/>
              <w:rPr>
                <w:rFonts w:ascii="Sylfaen" w:hAnsi="Sylfaen" w:cs="Sylfaen"/>
                <w:color w:val="000000"/>
                <w:lang w:val="ka-GE"/>
              </w:rPr>
            </w:pPr>
          </w:p>
          <w:p w14:paraId="6B38430A" w14:textId="77777777" w:rsidR="00422EF5" w:rsidRPr="008A4F8D" w:rsidRDefault="00422EF5" w:rsidP="008A4F8D">
            <w:pPr>
              <w:tabs>
                <w:tab w:val="left" w:pos="4860"/>
              </w:tabs>
              <w:ind w:right="-18"/>
              <w:rPr>
                <w:rFonts w:ascii="Sylfaen" w:hAnsi="Sylfaen" w:cs="Sylfaen"/>
                <w:color w:val="000000"/>
                <w:lang w:val="ka-GE"/>
              </w:rPr>
            </w:pPr>
          </w:p>
          <w:p w14:paraId="5F574405" w14:textId="6582DEC8" w:rsidR="00960B6D" w:rsidRDefault="00A241C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68A97CFD" w14:textId="0D57BCD5" w:rsidR="001156B7" w:rsidRDefault="001156B7" w:rsidP="001156B7">
            <w:pPr>
              <w:tabs>
                <w:tab w:val="left" w:pos="4860"/>
              </w:tabs>
              <w:ind w:right="-18"/>
              <w:rPr>
                <w:rFonts w:ascii="Sylfaen" w:hAnsi="Sylfaen" w:cs="Sylfaen"/>
                <w:color w:val="000000"/>
                <w:lang w:val="ka-GE"/>
              </w:rPr>
            </w:pPr>
          </w:p>
          <w:p w14:paraId="79F3E3F5" w14:textId="77777777" w:rsidR="00422EF5" w:rsidRPr="001156B7" w:rsidRDefault="00422EF5" w:rsidP="001156B7">
            <w:pPr>
              <w:tabs>
                <w:tab w:val="left" w:pos="4860"/>
              </w:tabs>
              <w:ind w:right="-18"/>
              <w:rPr>
                <w:rFonts w:ascii="Sylfaen" w:hAnsi="Sylfaen" w:cs="Sylfaen"/>
                <w:color w:val="000000"/>
                <w:lang w:val="ka-GE"/>
              </w:rPr>
            </w:pPr>
          </w:p>
          <w:p w14:paraId="1E198C9D" w14:textId="6F7A4335" w:rsidR="00960B6D" w:rsidRDefault="00A241C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40712C22" w14:textId="77777777" w:rsidR="001156B7" w:rsidRPr="001156B7" w:rsidRDefault="001156B7" w:rsidP="001156B7">
            <w:pPr>
              <w:tabs>
                <w:tab w:val="left" w:pos="4860"/>
              </w:tabs>
              <w:ind w:right="-18"/>
              <w:rPr>
                <w:rFonts w:ascii="Sylfaen" w:hAnsi="Sylfaen" w:cs="Sylfaen"/>
                <w:color w:val="000000"/>
                <w:lang w:val="ka-GE"/>
              </w:rPr>
            </w:pPr>
          </w:p>
          <w:p w14:paraId="429EC9BE" w14:textId="77777777" w:rsidR="001156B7" w:rsidRPr="001156B7" w:rsidRDefault="001156B7" w:rsidP="001156B7">
            <w:pPr>
              <w:tabs>
                <w:tab w:val="left" w:pos="4860"/>
              </w:tabs>
              <w:ind w:right="-18"/>
              <w:rPr>
                <w:rFonts w:ascii="Sylfaen" w:hAnsi="Sylfaen" w:cs="Sylfaen"/>
                <w:color w:val="000000"/>
                <w:lang w:val="ka-GE"/>
              </w:rPr>
            </w:pPr>
          </w:p>
          <w:p w14:paraId="44621FE4" w14:textId="5E89CF49" w:rsidR="001156B7" w:rsidRPr="00422EF5" w:rsidRDefault="00A241CD" w:rsidP="001156B7">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4BF4E908" w14:textId="6EFFA36F" w:rsidR="00960B6D" w:rsidRDefault="00A241C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lastRenderedPageBreak/>
              <w:t>.</w:t>
            </w:r>
          </w:p>
          <w:p w14:paraId="602DCE6F" w14:textId="48016308" w:rsidR="001156B7" w:rsidRDefault="001156B7" w:rsidP="001156B7">
            <w:pPr>
              <w:tabs>
                <w:tab w:val="left" w:pos="4860"/>
              </w:tabs>
              <w:ind w:right="-18"/>
              <w:rPr>
                <w:rFonts w:ascii="Sylfaen" w:hAnsi="Sylfaen" w:cs="Sylfaen"/>
                <w:color w:val="000000"/>
                <w:lang w:val="ka-GE"/>
              </w:rPr>
            </w:pPr>
          </w:p>
          <w:p w14:paraId="7840FFC5" w14:textId="77777777" w:rsidR="001156B7" w:rsidRPr="001156B7" w:rsidRDefault="001156B7" w:rsidP="001156B7">
            <w:pPr>
              <w:tabs>
                <w:tab w:val="left" w:pos="4860"/>
              </w:tabs>
              <w:ind w:right="-18"/>
              <w:rPr>
                <w:rFonts w:ascii="Sylfaen" w:hAnsi="Sylfaen" w:cs="Sylfaen"/>
                <w:color w:val="000000"/>
                <w:lang w:val="ka-GE"/>
              </w:rPr>
            </w:pPr>
          </w:p>
          <w:p w14:paraId="646F466D" w14:textId="5602CB87" w:rsidR="00960B6D" w:rsidRDefault="00A241C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
          <w:p w14:paraId="4446E9E9" w14:textId="123C6DD4" w:rsidR="001156B7" w:rsidRDefault="001156B7" w:rsidP="001156B7">
            <w:pPr>
              <w:tabs>
                <w:tab w:val="left" w:pos="4860"/>
              </w:tabs>
              <w:ind w:right="-18"/>
              <w:rPr>
                <w:rFonts w:ascii="Sylfaen" w:hAnsi="Sylfaen" w:cs="Sylfaen"/>
                <w:color w:val="000000"/>
                <w:lang w:val="ka-GE"/>
              </w:rPr>
            </w:pPr>
          </w:p>
          <w:p w14:paraId="334E074D" w14:textId="66AD677C" w:rsidR="001156B7" w:rsidRDefault="001156B7" w:rsidP="001156B7">
            <w:pPr>
              <w:tabs>
                <w:tab w:val="left" w:pos="4860"/>
              </w:tabs>
              <w:ind w:right="-18"/>
              <w:rPr>
                <w:rFonts w:ascii="Sylfaen" w:hAnsi="Sylfaen" w:cs="Sylfaen"/>
                <w:color w:val="000000"/>
                <w:lang w:val="ka-GE"/>
              </w:rPr>
            </w:pPr>
          </w:p>
          <w:p w14:paraId="2567DE62" w14:textId="77777777" w:rsidR="001156B7" w:rsidRPr="001156B7" w:rsidRDefault="001156B7" w:rsidP="001156B7">
            <w:pPr>
              <w:tabs>
                <w:tab w:val="left" w:pos="4860"/>
              </w:tabs>
              <w:ind w:right="-18"/>
              <w:rPr>
                <w:rFonts w:ascii="Sylfaen" w:hAnsi="Sylfaen" w:cs="Sylfaen"/>
                <w:color w:val="000000"/>
                <w:lang w:val="ka-GE"/>
              </w:rPr>
            </w:pPr>
          </w:p>
          <w:p w14:paraId="2CDCF811" w14:textId="1BEDB6D7" w:rsidR="00960B6D" w:rsidRPr="007D34F4" w:rsidRDefault="00A241CD" w:rsidP="007D34F4">
            <w:pPr>
              <w:pStyle w:val="a5"/>
              <w:numPr>
                <w:ilvl w:val="0"/>
                <w:numId w:val="29"/>
              </w:numPr>
              <w:tabs>
                <w:tab w:val="left" w:pos="4860"/>
              </w:tabs>
              <w:ind w:left="252" w:right="-18" w:hanging="270"/>
              <w:rPr>
                <w:rFonts w:ascii="Sylfaen" w:hAnsi="Sylfaen" w:cs="Sylfaen"/>
                <w:color w:val="000000"/>
                <w:lang w:val="ka-GE"/>
              </w:rPr>
            </w:pPr>
            <w:r>
              <w:rPr>
                <w:rFonts w:ascii="Sylfaen" w:hAnsi="Sylfaen" w:cs="Sylfaen"/>
                <w:color w:val="000000"/>
                <w:lang w:val="ka-GE"/>
              </w:rPr>
              <w:t>.</w:t>
            </w:r>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E1998" w14:textId="77777777" w:rsidR="00164242" w:rsidRDefault="00164242" w:rsidP="008E78F7">
      <w:pPr>
        <w:spacing w:after="0" w:line="240" w:lineRule="auto"/>
      </w:pPr>
      <w:r>
        <w:separator/>
      </w:r>
    </w:p>
  </w:endnote>
  <w:endnote w:type="continuationSeparator" w:id="0">
    <w:p w14:paraId="0982AA4D" w14:textId="77777777" w:rsidR="00164242" w:rsidRDefault="0016424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AA64DA">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69EC60" w14:textId="77777777" w:rsidR="00164242" w:rsidRDefault="00164242" w:rsidP="008E78F7">
      <w:pPr>
        <w:spacing w:after="0" w:line="240" w:lineRule="auto"/>
      </w:pPr>
      <w:r>
        <w:separator/>
      </w:r>
    </w:p>
  </w:footnote>
  <w:footnote w:type="continuationSeparator" w:id="0">
    <w:p w14:paraId="45BB36F2" w14:textId="77777777" w:rsidR="00164242" w:rsidRDefault="00164242"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7ED766EF" w14:textId="1368A402"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COUNCIL REGULATION (EC) No 116/2009 of 18 December 2008 on the export of cultural goods, იხ. &lt;</w:t>
      </w:r>
      <w:hyperlink r:id="rId1">
        <w:r>
          <w:rPr>
            <w:color w:val="1155CC"/>
            <w:sz w:val="20"/>
            <w:szCs w:val="20"/>
            <w:u w:val="single"/>
          </w:rPr>
          <w:t>https://eur-lex.europa.eu/legal-content/EN/TXT/PDF/?uri=CELEX:32009R0116&amp;from=en</w:t>
        </w:r>
      </w:hyperlink>
      <w:r>
        <w:rPr>
          <w:sz w:val="20"/>
          <w:szCs w:val="20"/>
        </w:rPr>
        <w:t>&gt; [</w:t>
      </w:r>
      <w:r w:rsidR="00CA0AB1">
        <w:rPr>
          <w:sz w:val="20"/>
          <w:szCs w:val="20"/>
        </w:rPr>
        <w:t>29</w:t>
      </w:r>
      <w:r>
        <w:rPr>
          <w:sz w:val="20"/>
          <w:szCs w:val="20"/>
        </w:rPr>
        <w:t>.0</w:t>
      </w:r>
      <w:r w:rsidR="00CA0AB1">
        <w:rPr>
          <w:sz w:val="20"/>
          <w:szCs w:val="20"/>
        </w:rPr>
        <w:t>6</w:t>
      </w:r>
      <w:r>
        <w:rPr>
          <w:sz w:val="20"/>
          <w:szCs w:val="20"/>
        </w:rPr>
        <w:t>.2022]</w:t>
      </w:r>
    </w:p>
  </w:footnote>
  <w:footnote w:id="8">
    <w:p w14:paraId="2894CFF8"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Federal Act on the Protection of Monuments Due to Their Historic, Artistic or Other Cultural Significance (Monument Protection Act – MPA) იხ. &lt;file:///C:/Users/Computer/Downloads/DMSG_16-11-2015_EN.pdf&gt; [27.03.2022]</w:t>
      </w:r>
    </w:p>
  </w:footnote>
  <w:footnote w:id="9">
    <w:p w14:paraId="6FFB1B5B" w14:textId="77777777" w:rsidR="006E4FAB" w:rsidRDefault="006E4FAB" w:rsidP="006E4FAB">
      <w:pPr>
        <w:spacing w:line="240" w:lineRule="auto"/>
        <w:rPr>
          <w:sz w:val="20"/>
          <w:szCs w:val="20"/>
        </w:rPr>
      </w:pPr>
      <w:r>
        <w:rPr>
          <w:vertAlign w:val="superscript"/>
        </w:rPr>
        <w:footnoteRef/>
      </w:r>
      <w:r>
        <w:rPr>
          <w:sz w:val="20"/>
          <w:szCs w:val="20"/>
        </w:rPr>
        <w:t xml:space="preserve"> Consolidated federal law: entire legal framework for categories of cultural assets that do not require a permit for export due to the Monument Protection Act &lt;</w:t>
      </w:r>
      <w:hyperlink r:id="rId2">
        <w:r>
          <w:rPr>
            <w:color w:val="1155CC"/>
            <w:sz w:val="20"/>
            <w:szCs w:val="20"/>
            <w:u w:val="single"/>
          </w:rPr>
          <w:t>https://www.ris.bka.gv.at/GeltendeFassung.wxe?Abfrage=Bundesnormen&amp;Gesetzesnummer=20000259</w:t>
        </w:r>
      </w:hyperlink>
      <w:r>
        <w:rPr>
          <w:sz w:val="20"/>
          <w:szCs w:val="20"/>
        </w:rPr>
        <w:t>&gt; [29.03.2022]</w:t>
      </w:r>
    </w:p>
  </w:footnote>
  <w:footnote w:id="10">
    <w:p w14:paraId="0F557017"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იქვე.</w:t>
      </w:r>
    </w:p>
    <w:p w14:paraId="5BB9E9E9" w14:textId="77777777" w:rsidR="006E4FAB" w:rsidRDefault="006E4FAB" w:rsidP="006E4FAB">
      <w:pPr>
        <w:spacing w:line="240" w:lineRule="auto"/>
        <w:rPr>
          <w:sz w:val="20"/>
          <w:szCs w:val="20"/>
        </w:rPr>
      </w:pPr>
    </w:p>
  </w:footnote>
  <w:footnote w:id="11">
    <w:p w14:paraId="064F7B65"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იხ. შენიშვნა 3. </w:t>
      </w:r>
    </w:p>
  </w:footnote>
  <w:footnote w:id="12">
    <w:p w14:paraId="323D8CD0" w14:textId="77777777" w:rsidR="006E4FAB" w:rsidRDefault="006E4FAB" w:rsidP="006E4FAB">
      <w:pPr>
        <w:spacing w:line="240" w:lineRule="auto"/>
        <w:jc w:val="both"/>
        <w:rPr>
          <w:sz w:val="20"/>
          <w:szCs w:val="20"/>
        </w:rPr>
      </w:pPr>
      <w:r>
        <w:rPr>
          <w:vertAlign w:val="superscript"/>
        </w:rPr>
        <w:footnoteRef/>
      </w:r>
      <w:r>
        <w:rPr>
          <w:rFonts w:ascii="Arial Unicode MS" w:eastAsia="Arial Unicode MS" w:hAnsi="Arial Unicode MS" w:cs="Arial Unicode MS"/>
          <w:sz w:val="20"/>
          <w:szCs w:val="20"/>
        </w:rPr>
        <w:t xml:space="preserve"> Art Provenance: What It Is and How to Verify It იხ. &lt;</w:t>
      </w:r>
      <w:hyperlink r:id="rId3">
        <w:r>
          <w:rPr>
            <w:color w:val="1155CC"/>
            <w:sz w:val="20"/>
            <w:szCs w:val="20"/>
            <w:u w:val="single"/>
          </w:rPr>
          <w:t>https://www.artbusiness.com/provwarn.html</w:t>
        </w:r>
      </w:hyperlink>
      <w:r>
        <w:rPr>
          <w:sz w:val="20"/>
          <w:szCs w:val="20"/>
        </w:rPr>
        <w:t>&gt; [14.03.2022]</w:t>
      </w:r>
    </w:p>
  </w:footnote>
  <w:footnote w:id="13">
    <w:p w14:paraId="7E4FC719"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იქვე.</w:t>
      </w:r>
    </w:p>
  </w:footnote>
  <w:footnote w:id="14">
    <w:p w14:paraId="55960B7B"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იქვე. </w:t>
      </w:r>
    </w:p>
  </w:footnote>
  <w:footnote w:id="15">
    <w:p w14:paraId="78436232"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იხ. შენიშვნა 5.</w:t>
      </w:r>
    </w:p>
  </w:footnote>
  <w:footnote w:id="16">
    <w:p w14:paraId="4C1B0350" w14:textId="77777777" w:rsidR="006E4FAB" w:rsidRDefault="006E4FAB" w:rsidP="006E4FAB">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Arial Unicode MS" w:eastAsia="Arial Unicode MS" w:hAnsi="Arial Unicode MS" w:cs="Arial Unicode MS"/>
        </w:rPr>
        <w:t>Artwork Archive, იხ &lt;</w:t>
      </w:r>
      <w:hyperlink r:id="rId4">
        <w:r>
          <w:rPr>
            <w:rFonts w:ascii="Times New Roman" w:eastAsia="Times New Roman" w:hAnsi="Times New Roman" w:cs="Times New Roman"/>
            <w:color w:val="1155CC"/>
            <w:u w:val="single"/>
          </w:rPr>
          <w:t>https://www.artworkarchive.com/</w:t>
        </w:r>
      </w:hyperlink>
      <w:r>
        <w:rPr>
          <w:rFonts w:ascii="Times New Roman" w:eastAsia="Times New Roman" w:hAnsi="Times New Roman" w:cs="Times New Roman"/>
        </w:rPr>
        <w:t>&gt; [14.03.2022</w:t>
      </w:r>
      <w:r>
        <w:rPr>
          <w:rFonts w:ascii="Times New Roman" w:eastAsia="Times New Roman" w:hAnsi="Times New Roman" w:cs="Times New Roman"/>
          <w:sz w:val="20"/>
          <w:szCs w:val="20"/>
        </w:rPr>
        <w:t>]</w:t>
      </w:r>
    </w:p>
  </w:footnote>
  <w:footnote w:id="17">
    <w:p w14:paraId="435AE450" w14:textId="77777777" w:rsidR="006E4FAB" w:rsidRDefault="006E4FAB" w:rsidP="006E4FAB">
      <w:pPr>
        <w:spacing w:line="240" w:lineRule="auto"/>
        <w:rPr>
          <w:sz w:val="20"/>
          <w:szCs w:val="20"/>
        </w:rPr>
      </w:pPr>
      <w:r>
        <w:rPr>
          <w:vertAlign w:val="superscript"/>
        </w:rPr>
        <w:footnoteRef/>
      </w:r>
      <w:r>
        <w:rPr>
          <w:sz w:val="20"/>
          <w:szCs w:val="20"/>
        </w:rPr>
        <w:t xml:space="preserve"> Exports of cultural assets to other countries &lt;</w:t>
      </w:r>
      <w:hyperlink r:id="rId5">
        <w:r>
          <w:rPr>
            <w:color w:val="1155CC"/>
            <w:sz w:val="20"/>
            <w:szCs w:val="20"/>
            <w:u w:val="single"/>
          </w:rPr>
          <w:t>https://bit.ly/3Je96DB</w:t>
        </w:r>
      </w:hyperlink>
      <w:r>
        <w:rPr>
          <w:sz w:val="20"/>
          <w:szCs w:val="20"/>
        </w:rPr>
        <w:t xml:space="preserve">&gt; [14.03.2022] </w:t>
      </w:r>
    </w:p>
  </w:footnote>
  <w:footnote w:id="18">
    <w:p w14:paraId="10F59926" w14:textId="77777777" w:rsidR="006E4FAB" w:rsidRDefault="006E4FAB" w:rsidP="006E4FAB">
      <w:pPr>
        <w:spacing w:line="240" w:lineRule="auto"/>
        <w:rPr>
          <w:rFonts w:ascii="Times New Roman" w:eastAsia="Times New Roman" w:hAnsi="Times New Roman" w:cs="Times New Roman"/>
        </w:rPr>
      </w:pPr>
      <w:r>
        <w:rPr>
          <w:vertAlign w:val="superscript"/>
        </w:rPr>
        <w:footnoteRef/>
      </w:r>
      <w:r>
        <w:rPr>
          <w:sz w:val="20"/>
          <w:szCs w:val="20"/>
        </w:rPr>
        <w:t xml:space="preserve"> </w:t>
      </w:r>
      <w:r>
        <w:rPr>
          <w:rFonts w:ascii="Times New Roman" w:eastAsia="Times New Roman" w:hAnsi="Times New Roman" w:cs="Times New Roman"/>
        </w:rPr>
        <w:t>Law 16/1985 on Spain’s Historical Heritage &lt;</w:t>
      </w:r>
      <w:hyperlink r:id="rId6">
        <w:r>
          <w:rPr>
            <w:rFonts w:ascii="Times New Roman" w:eastAsia="Times New Roman" w:hAnsi="Times New Roman" w:cs="Times New Roman"/>
            <w:color w:val="1155CC"/>
            <w:u w:val="single"/>
          </w:rPr>
          <w:t>https://bit.ly/3q6rwPn</w:t>
        </w:r>
      </w:hyperlink>
      <w:r>
        <w:rPr>
          <w:rFonts w:ascii="Times New Roman" w:eastAsia="Times New Roman" w:hAnsi="Times New Roman" w:cs="Times New Roman"/>
        </w:rPr>
        <w:t>&gt;  [14.03.2022]</w:t>
      </w:r>
    </w:p>
  </w:footnote>
  <w:footnote w:id="19">
    <w:p w14:paraId="3900F03E" w14:textId="77777777" w:rsidR="006E4FAB" w:rsidRDefault="006E4FAB" w:rsidP="006E4FAB">
      <w:pPr>
        <w:spacing w:line="240" w:lineRule="auto"/>
        <w:rPr>
          <w:rFonts w:ascii="Times New Roman" w:eastAsia="Times New Roman" w:hAnsi="Times New Roman" w:cs="Times New Roman"/>
        </w:rPr>
      </w:pPr>
      <w:r>
        <w:rPr>
          <w:vertAlign w:val="superscript"/>
        </w:rPr>
        <w:footnoteRef/>
      </w:r>
      <w:r>
        <w:t xml:space="preserve"> </w:t>
      </w:r>
      <w:r>
        <w:rPr>
          <w:rFonts w:ascii="Times New Roman" w:eastAsia="Times New Roman" w:hAnsi="Times New Roman" w:cs="Times New Roman"/>
        </w:rPr>
        <w:t>Code of the Cultural and Landscape Heritage, Legislative Decree no.42 of 22 January 2004 &lt;</w:t>
      </w:r>
      <w:hyperlink r:id="rId7">
        <w:r>
          <w:rPr>
            <w:rFonts w:ascii="Times New Roman" w:eastAsia="Times New Roman" w:hAnsi="Times New Roman" w:cs="Times New Roman"/>
            <w:color w:val="1155CC"/>
            <w:u w:val="single"/>
          </w:rPr>
          <w:t>https://www.normattiva.it/uri-res/N2Ls?urn:nir:stato:decreto.legislativo:2004-01-22;42</w:t>
        </w:r>
      </w:hyperlink>
      <w:r>
        <w:rPr>
          <w:rFonts w:ascii="Times New Roman" w:eastAsia="Times New Roman" w:hAnsi="Times New Roman" w:cs="Times New Roman"/>
        </w:rPr>
        <w:t>&gt; [14.03.2022]</w:t>
      </w:r>
    </w:p>
    <w:p w14:paraId="740D3F28" w14:textId="77777777" w:rsidR="006E4FAB" w:rsidRDefault="006E4FAB" w:rsidP="006E4FAB">
      <w:pPr>
        <w:spacing w:line="240" w:lineRule="auto"/>
      </w:pPr>
    </w:p>
  </w:footnote>
  <w:footnote w:id="20">
    <w:p w14:paraId="3B3CCA0F"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Overview of age and value thresholds for the export of cultural property pursuant to Section 24 of the Act on the Protection of Cultural Property იხ. &lt;</w:t>
      </w:r>
      <w:hyperlink r:id="rId8">
        <w:r>
          <w:rPr>
            <w:color w:val="1155CC"/>
            <w:sz w:val="20"/>
            <w:szCs w:val="20"/>
            <w:u w:val="single"/>
          </w:rPr>
          <w:t>https://bit.ly/3tXqwxT</w:t>
        </w:r>
      </w:hyperlink>
      <w:r>
        <w:rPr>
          <w:sz w:val="20"/>
          <w:szCs w:val="20"/>
        </w:rPr>
        <w:t>&gt; [14.03.2022]</w:t>
      </w:r>
    </w:p>
  </w:footnote>
  <w:footnote w:id="21">
    <w:p w14:paraId="262063EA"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იქვე. </w:t>
      </w:r>
    </w:p>
  </w:footnote>
  <w:footnote w:id="22">
    <w:p w14:paraId="43A5BFE8"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Act No. 332 of 4 June 1986  on Protection of Cultural Assets in Denmark იხ. &lt;https://geoheritage-iugs.mnhn.fr/international/Denmark/CulturalAssetLaw1986.pdf&gt; [25.03.2022]</w:t>
      </w:r>
    </w:p>
    <w:p w14:paraId="48BFEE17" w14:textId="77777777" w:rsidR="006E4FAB" w:rsidRDefault="006E4FAB" w:rsidP="006E4FAB">
      <w:pPr>
        <w:spacing w:line="240" w:lineRule="auto"/>
        <w:rPr>
          <w:sz w:val="20"/>
          <w:szCs w:val="20"/>
        </w:rPr>
      </w:pPr>
    </w:p>
  </w:footnote>
  <w:footnote w:id="23">
    <w:p w14:paraId="061DB4C9"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იხ. შენიშნვა 13. </w:t>
      </w:r>
    </w:p>
  </w:footnote>
  <w:footnote w:id="24">
    <w:p w14:paraId="3CAD40FC"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Import and Export of Cultural Object იხ. &lt;file:///C:/Users/Computer/Downloads/Brochure+import+and+export+of+cultural+objects+Ministry+of+Education,+Culture+and+Science+Netherlands.pdf&gt; იხ. [29.02.2022]</w:t>
      </w:r>
    </w:p>
  </w:footnote>
  <w:footnote w:id="25">
    <w:p w14:paraId="5DA2E5B4"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Netherlands Collection: Museums, Monuments and Archaeology იხ.  &lt;</w:t>
      </w:r>
      <w:hyperlink r:id="rId9">
        <w:r>
          <w:rPr>
            <w:color w:val="1155CC"/>
            <w:sz w:val="20"/>
            <w:szCs w:val="20"/>
            <w:u w:val="single"/>
          </w:rPr>
          <w:t>https://www.collectienederland.nl/</w:t>
        </w:r>
      </w:hyperlink>
      <w:r>
        <w:rPr>
          <w:sz w:val="20"/>
          <w:szCs w:val="20"/>
        </w:rPr>
        <w:t>&gt; [29.03.2022]</w:t>
      </w:r>
    </w:p>
  </w:footnote>
  <w:footnote w:id="26">
    <w:p w14:paraId="4D530248" w14:textId="77777777" w:rsidR="006E4FAB" w:rsidRDefault="006E4FAB" w:rsidP="006E4FAB">
      <w:pPr>
        <w:spacing w:line="240" w:lineRule="auto"/>
        <w:rPr>
          <w:sz w:val="20"/>
          <w:szCs w:val="20"/>
        </w:rPr>
      </w:pPr>
      <w:r>
        <w:rPr>
          <w:vertAlign w:val="superscript"/>
        </w:rPr>
        <w:footnoteRef/>
      </w:r>
      <w:r>
        <w:rPr>
          <w:rFonts w:ascii="Arial Unicode MS" w:eastAsia="Arial Unicode MS" w:hAnsi="Arial Unicode MS" w:cs="Arial Unicode MS"/>
          <w:sz w:val="20"/>
          <w:szCs w:val="20"/>
        </w:rPr>
        <w:t xml:space="preserve"> იხ. შენიშნვა 18. </w:t>
      </w:r>
    </w:p>
  </w:footnote>
  <w:footnote w:id="27">
    <w:p w14:paraId="048B6079" w14:textId="77777777" w:rsidR="006E4FAB" w:rsidRDefault="006E4FAB" w:rsidP="006E4FAB">
      <w:pPr>
        <w:spacing w:line="240" w:lineRule="auto"/>
        <w:rPr>
          <w:sz w:val="20"/>
          <w:szCs w:val="20"/>
        </w:rPr>
      </w:pPr>
      <w:r>
        <w:rPr>
          <w:vertAlign w:val="superscript"/>
        </w:rPr>
        <w:footnoteRef/>
      </w:r>
      <w:r>
        <w:rPr>
          <w:sz w:val="20"/>
          <w:szCs w:val="20"/>
        </w:rPr>
        <w:t xml:space="preserve"> </w:t>
      </w:r>
      <w:r>
        <w:rPr>
          <w:sz w:val="17"/>
          <w:szCs w:val="17"/>
          <w:highlight w:val="white"/>
        </w:rPr>
        <w:t xml:space="preserve">Craig M. Bargher, </w:t>
      </w:r>
      <w:r>
        <w:rPr>
          <w:i/>
          <w:sz w:val="17"/>
          <w:szCs w:val="17"/>
          <w:highlight w:val="white"/>
        </w:rPr>
        <w:t>The Export of Cultural Property and United States Policy</w:t>
      </w:r>
      <w:r>
        <w:rPr>
          <w:sz w:val="17"/>
          <w:szCs w:val="17"/>
          <w:highlight w:val="white"/>
        </w:rPr>
        <w:t xml:space="preserve">, 4 DePaul J. Art, Tech. &amp; Intell. Prop. L. 189 (1994) &lt; </w:t>
      </w:r>
      <w:hyperlink r:id="rId10">
        <w:r>
          <w:rPr>
            <w:color w:val="1155CC"/>
            <w:sz w:val="17"/>
            <w:szCs w:val="17"/>
            <w:highlight w:val="white"/>
            <w:u w:val="single"/>
          </w:rPr>
          <w:t>https://via.library.depaul.edu/cgi/viewcontent.cgi?referer=&amp;httpsredir=1&amp;article=1431&amp;context=jatip&amp;fbclid=IwAR03iUS9C0Cl-DHzioSXSUTe2X-t1O0881Gf5FPCEhvHyjFprfB_b5PH6Xg</w:t>
        </w:r>
      </w:hyperlink>
      <w:r>
        <w:rPr>
          <w:sz w:val="17"/>
          <w:szCs w:val="17"/>
          <w:highlight w:val="white"/>
        </w:rPr>
        <w:t xml:space="preserve"> &gt;</w:t>
      </w:r>
    </w:p>
  </w:footnote>
  <w:footnote w:id="28">
    <w:p w14:paraId="4044022E" w14:textId="77777777" w:rsidR="002F5715" w:rsidRDefault="002F5715" w:rsidP="002F5715">
      <w:pPr>
        <w:spacing w:line="240" w:lineRule="auto"/>
        <w:rPr>
          <w:rFonts w:ascii="Times New Roman" w:eastAsia="Times New Roman" w:hAnsi="Times New Roman" w:cs="Times New Roman"/>
          <w:sz w:val="24"/>
          <w:szCs w:val="24"/>
        </w:rPr>
      </w:pPr>
      <w:r>
        <w:rPr>
          <w:vertAlign w:val="superscript"/>
        </w:rPr>
        <w:footnoteRef/>
      </w:r>
      <w:r>
        <w:rPr>
          <w:sz w:val="20"/>
          <w:szCs w:val="20"/>
        </w:rPr>
        <w:t xml:space="preserve"> </w:t>
      </w:r>
      <w:r>
        <w:rPr>
          <w:rFonts w:ascii="Times New Roman" w:eastAsia="Times New Roman" w:hAnsi="Times New Roman" w:cs="Times New Roman"/>
          <w:sz w:val="24"/>
          <w:szCs w:val="24"/>
        </w:rPr>
        <w:t>Ordinance of the Federal Minister for Education and Cultural Affairs, with which categories of cultural assets are determined that do not require a permit for export due to the provisions of the Monument Protection Act. &lt;</w:t>
      </w:r>
      <w:hyperlink r:id="rId11">
        <w:r>
          <w:rPr>
            <w:rFonts w:ascii="Times New Roman" w:eastAsia="Times New Roman" w:hAnsi="Times New Roman" w:cs="Times New Roman"/>
            <w:color w:val="1155CC"/>
            <w:sz w:val="24"/>
            <w:szCs w:val="24"/>
            <w:u w:val="single"/>
          </w:rPr>
          <w:t>https://www.ris.bka.gv.at/GeltendeFassung.wxe?Abfrage=Bundesnormen&amp;Gesetzesnummer=20000259</w:t>
        </w:r>
      </w:hyperlink>
      <w:r>
        <w:rPr>
          <w:rFonts w:ascii="Times New Roman" w:eastAsia="Times New Roman" w:hAnsi="Times New Roman" w:cs="Times New Roman"/>
          <w:sz w:val="24"/>
          <w:szCs w:val="24"/>
        </w:rPr>
        <w:t>&gt;</w:t>
      </w:r>
    </w:p>
    <w:p w14:paraId="0C1485D1" w14:textId="77777777" w:rsidR="002F5715" w:rsidRDefault="002F5715" w:rsidP="002F5715">
      <w:pPr>
        <w:spacing w:line="240" w:lineRule="auto"/>
        <w:rPr>
          <w:rFonts w:ascii="Times New Roman" w:eastAsia="Times New Roman" w:hAnsi="Times New Roman" w:cs="Times New Roman"/>
          <w:sz w:val="24"/>
          <w:szCs w:val="24"/>
        </w:rPr>
      </w:pPr>
    </w:p>
    <w:p w14:paraId="0A5E5402" w14:textId="77777777" w:rsidR="002F5715" w:rsidRDefault="002F5715" w:rsidP="002F5715">
      <w:pPr>
        <w:spacing w:line="240" w:lineRule="auto"/>
        <w:rPr>
          <w:sz w:val="20"/>
          <w:szCs w:val="20"/>
        </w:rPr>
      </w:pPr>
    </w:p>
  </w:footnote>
  <w:footnote w:id="29">
    <w:p w14:paraId="5FC9833A" w14:textId="77777777" w:rsidR="002F5715" w:rsidRDefault="002F5715" w:rsidP="002F5715">
      <w:pPr>
        <w:spacing w:line="240" w:lineRule="auto"/>
        <w:rPr>
          <w:sz w:val="20"/>
          <w:szCs w:val="20"/>
        </w:rPr>
      </w:pPr>
      <w:r>
        <w:rPr>
          <w:vertAlign w:val="superscript"/>
        </w:rPr>
        <w:footnoteRef/>
      </w:r>
      <w:r>
        <w:rPr>
          <w:sz w:val="20"/>
          <w:szCs w:val="20"/>
        </w:rPr>
        <w:t xml:space="preserve">  </w:t>
      </w:r>
      <w:r>
        <w:rPr>
          <w:sz w:val="17"/>
          <w:szCs w:val="17"/>
          <w:highlight w:val="white"/>
        </w:rPr>
        <w:t xml:space="preserve">Craig M. Bargher, </w:t>
      </w:r>
      <w:r>
        <w:rPr>
          <w:i/>
          <w:sz w:val="17"/>
          <w:szCs w:val="17"/>
          <w:highlight w:val="white"/>
        </w:rPr>
        <w:t>The Export of Cultural Property and United States Policy</w:t>
      </w:r>
      <w:r>
        <w:rPr>
          <w:sz w:val="17"/>
          <w:szCs w:val="17"/>
          <w:highlight w:val="white"/>
        </w:rPr>
        <w:t xml:space="preserve">, 4 DePaul J. Art, Tech. &amp; Intell. Prop. L. 189 (1994) &lt; </w:t>
      </w:r>
      <w:hyperlink r:id="rId12">
        <w:r>
          <w:rPr>
            <w:color w:val="1155CC"/>
            <w:sz w:val="17"/>
            <w:szCs w:val="17"/>
            <w:highlight w:val="white"/>
            <w:u w:val="single"/>
          </w:rPr>
          <w:t>https://via.library.depaul.edu/cgi/viewcontent.cgi?referer=&amp;httpsredir=1&amp;article=1431&amp;context=jatip&amp;fbclid=IwAR03iUS9C0Cl-DHzioSXSUTe2X-t1O0881Gf5FPCEhvHyjFprfB_b5PH6Xg</w:t>
        </w:r>
      </w:hyperlink>
      <w:r>
        <w:rPr>
          <w:sz w:val="17"/>
          <w:szCs w:val="17"/>
          <w:highlight w:val="white"/>
        </w:rPr>
        <w:t xml:space="preserve"> &gt;</w:t>
      </w:r>
    </w:p>
  </w:footnote>
  <w:footnote w:id="30">
    <w:p w14:paraId="6B34DD72" w14:textId="70080662" w:rsidR="00FB4D1B" w:rsidRPr="00FB4D1B" w:rsidRDefault="00FB4D1B">
      <w:pPr>
        <w:pStyle w:val="a6"/>
        <w:rPr>
          <w:rFonts w:ascii="Sylfaen" w:hAnsi="Sylfaen"/>
        </w:rPr>
      </w:pPr>
      <w:r>
        <w:rPr>
          <w:rStyle w:val="a8"/>
        </w:rPr>
        <w:footnoteRef/>
      </w:r>
      <w:r>
        <w:t xml:space="preserve"> </w:t>
      </w:r>
      <w:r w:rsidR="00033A2B">
        <w:t xml:space="preserve">United Nations General Assembly, </w:t>
      </w:r>
      <w:r w:rsidR="00B325A3">
        <w:t xml:space="preserve">Research report on artistic freedom of expression, </w:t>
      </w:r>
      <w:r w:rsidR="007555E1">
        <w:t xml:space="preserve">A/HRC/44/49/Add.2; </w:t>
      </w:r>
      <w:r w:rsidR="00B325A3">
        <w:t xml:space="preserve">24 July, 2020, </w:t>
      </w:r>
      <w:r>
        <w:rPr>
          <w:rFonts w:ascii="Sylfaen" w:hAnsi="Sylfaen"/>
        </w:rPr>
        <w:t>Para. 8</w:t>
      </w:r>
    </w:p>
  </w:footnote>
  <w:footnote w:id="31">
    <w:p w14:paraId="2BA38B8D" w14:textId="3235BFC9" w:rsidR="00BA2019" w:rsidRDefault="00BA2019">
      <w:pPr>
        <w:pStyle w:val="a6"/>
        <w:rPr>
          <w:lang w:val="ka-GE"/>
        </w:rPr>
      </w:pPr>
      <w:r>
        <w:rPr>
          <w:rStyle w:val="a8"/>
        </w:rPr>
        <w:footnoteRef/>
      </w:r>
      <w:r>
        <w:t xml:space="preserve"> </w:t>
      </w:r>
      <w:r w:rsidRPr="00BA2019">
        <w:t>Karl Josef Partsch, Freedom of Conscience and Expression, and Political Freedoms, in L. Henkin, ed., THE INTERNATIONAL BILL OF RIGHTS (1981), p. 217.</w:t>
      </w:r>
      <w:r>
        <w:rPr>
          <w:lang w:val="ka-GE"/>
        </w:rPr>
        <w:t xml:space="preserve"> </w:t>
      </w:r>
    </w:p>
    <w:p w14:paraId="530B557D" w14:textId="2DF9F39A" w:rsidR="00BA2019" w:rsidRPr="00BA2019" w:rsidRDefault="00BA2019">
      <w:pPr>
        <w:pStyle w:val="a6"/>
        <w:rPr>
          <w:lang w:val="ka-GE"/>
        </w:rPr>
      </w:pPr>
      <w:r>
        <w:t xml:space="preserve">United Nations General Assembly, Research report on artistic freedom of expression, A/HRC/44/49/Add.2; 24 July, 2020, </w:t>
      </w:r>
      <w:r>
        <w:rPr>
          <w:rFonts w:ascii="Sylfaen" w:hAnsi="Sylfaen"/>
        </w:rPr>
        <w:t xml:space="preserve">Para. </w:t>
      </w:r>
      <w:r>
        <w:rPr>
          <w:rFonts w:ascii="Sylfaen" w:hAnsi="Sylfaen"/>
          <w:lang w:val="ka-GE"/>
        </w:rPr>
        <w:t>10</w:t>
      </w:r>
    </w:p>
  </w:footnote>
  <w:footnote w:id="32">
    <w:p w14:paraId="13AAF7E4" w14:textId="103E1FCE" w:rsidR="00F82E55" w:rsidRPr="00F82E55" w:rsidRDefault="00F82E55">
      <w:pPr>
        <w:pStyle w:val="a6"/>
        <w:rPr>
          <w:lang w:val="ka-GE"/>
        </w:rPr>
      </w:pPr>
      <w:r>
        <w:rPr>
          <w:rStyle w:val="a8"/>
        </w:rPr>
        <w:footnoteRef/>
      </w:r>
      <w:r>
        <w:t xml:space="preserve"> </w:t>
      </w:r>
      <w:r w:rsidRPr="00F82E55">
        <w:t>The European Court of Human Rights has recognized this point. See Ahmet Yildirim v.Turkey,(2012); Cox v. Turkey, (2010); Case of Groppera Radio AG and Others v. Switzerland (1990).</w:t>
      </w:r>
      <w:r>
        <w:rPr>
          <w:lang w:val="ka-GE"/>
        </w:rPr>
        <w:t xml:space="preserve"> </w:t>
      </w:r>
    </w:p>
  </w:footnote>
  <w:footnote w:id="33">
    <w:p w14:paraId="4FB35A8F" w14:textId="6B7EA8D9" w:rsidR="005970AA" w:rsidRPr="005970AA" w:rsidRDefault="005970AA">
      <w:pPr>
        <w:pStyle w:val="a6"/>
      </w:pPr>
      <w:r>
        <w:rPr>
          <w:rStyle w:val="a8"/>
        </w:rPr>
        <w:footnoteRef/>
      </w:r>
      <w:r>
        <w:t xml:space="preserve"> Exploring the connection between arts and human rights, European Union Agency for Fundamental Rights, 2017, pg.16</w:t>
      </w:r>
    </w:p>
  </w:footnote>
  <w:footnote w:id="34">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35">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D19"/>
    <w:multiLevelType w:val="multilevel"/>
    <w:tmpl w:val="013EF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61743"/>
    <w:multiLevelType w:val="hybridMultilevel"/>
    <w:tmpl w:val="85EA086A"/>
    <w:lvl w:ilvl="0" w:tplc="103050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D017F"/>
    <w:multiLevelType w:val="multilevel"/>
    <w:tmpl w:val="37260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5F3A4A"/>
    <w:multiLevelType w:val="multilevel"/>
    <w:tmpl w:val="AB58DA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8A2727"/>
    <w:multiLevelType w:val="hybridMultilevel"/>
    <w:tmpl w:val="32D2EEE0"/>
    <w:lvl w:ilvl="0" w:tplc="CB04E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597096"/>
    <w:multiLevelType w:val="multilevel"/>
    <w:tmpl w:val="D4E02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3C47EB"/>
    <w:multiLevelType w:val="multilevel"/>
    <w:tmpl w:val="ACACAF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1CB6BDA"/>
    <w:multiLevelType w:val="multilevel"/>
    <w:tmpl w:val="A7C47C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6C166921"/>
    <w:multiLevelType w:val="hybridMultilevel"/>
    <w:tmpl w:val="32D2E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E2F5C69"/>
    <w:multiLevelType w:val="hybridMultilevel"/>
    <w:tmpl w:val="32D2EE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6F39319C"/>
    <w:multiLevelType w:val="multilevel"/>
    <w:tmpl w:val="ECDC6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F420510"/>
    <w:multiLevelType w:val="multilevel"/>
    <w:tmpl w:val="E85CA7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8">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FFA7311"/>
    <w:multiLevelType w:val="hybridMultilevel"/>
    <w:tmpl w:val="4A947E86"/>
    <w:lvl w:ilvl="0" w:tplc="982E98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1"/>
  </w:num>
  <w:num w:numId="3">
    <w:abstractNumId w:val="36"/>
  </w:num>
  <w:num w:numId="4">
    <w:abstractNumId w:val="11"/>
  </w:num>
  <w:num w:numId="5">
    <w:abstractNumId w:val="2"/>
  </w:num>
  <w:num w:numId="6">
    <w:abstractNumId w:val="22"/>
  </w:num>
  <w:num w:numId="7">
    <w:abstractNumId w:val="16"/>
  </w:num>
  <w:num w:numId="8">
    <w:abstractNumId w:val="8"/>
  </w:num>
  <w:num w:numId="9">
    <w:abstractNumId w:val="17"/>
  </w:num>
  <w:num w:numId="10">
    <w:abstractNumId w:val="13"/>
  </w:num>
  <w:num w:numId="11">
    <w:abstractNumId w:val="25"/>
  </w:num>
  <w:num w:numId="12">
    <w:abstractNumId w:val="5"/>
  </w:num>
  <w:num w:numId="13">
    <w:abstractNumId w:val="37"/>
  </w:num>
  <w:num w:numId="14">
    <w:abstractNumId w:val="4"/>
  </w:num>
  <w:num w:numId="15">
    <w:abstractNumId w:val="3"/>
  </w:num>
  <w:num w:numId="16">
    <w:abstractNumId w:val="40"/>
  </w:num>
  <w:num w:numId="17">
    <w:abstractNumId w:val="19"/>
  </w:num>
  <w:num w:numId="18">
    <w:abstractNumId w:val="12"/>
  </w:num>
  <w:num w:numId="19">
    <w:abstractNumId w:val="18"/>
  </w:num>
  <w:num w:numId="20">
    <w:abstractNumId w:val="10"/>
  </w:num>
  <w:num w:numId="21">
    <w:abstractNumId w:val="23"/>
  </w:num>
  <w:num w:numId="22">
    <w:abstractNumId w:val="29"/>
  </w:num>
  <w:num w:numId="23">
    <w:abstractNumId w:val="1"/>
  </w:num>
  <w:num w:numId="24">
    <w:abstractNumId w:val="38"/>
  </w:num>
  <w:num w:numId="25">
    <w:abstractNumId w:val="20"/>
  </w:num>
  <w:num w:numId="26">
    <w:abstractNumId w:val="27"/>
  </w:num>
  <w:num w:numId="27">
    <w:abstractNumId w:val="35"/>
  </w:num>
  <w:num w:numId="28">
    <w:abstractNumId w:val="14"/>
  </w:num>
  <w:num w:numId="29">
    <w:abstractNumId w:val="6"/>
  </w:num>
  <w:num w:numId="30">
    <w:abstractNumId w:val="9"/>
  </w:num>
  <w:num w:numId="31">
    <w:abstractNumId w:val="42"/>
  </w:num>
  <w:num w:numId="32">
    <w:abstractNumId w:val="7"/>
  </w:num>
  <w:num w:numId="33">
    <w:abstractNumId w:val="24"/>
  </w:num>
  <w:num w:numId="34">
    <w:abstractNumId w:val="26"/>
  </w:num>
  <w:num w:numId="35">
    <w:abstractNumId w:val="0"/>
  </w:num>
  <w:num w:numId="36">
    <w:abstractNumId w:val="15"/>
  </w:num>
  <w:num w:numId="37">
    <w:abstractNumId w:val="30"/>
  </w:num>
  <w:num w:numId="38">
    <w:abstractNumId w:val="28"/>
  </w:num>
  <w:num w:numId="39">
    <w:abstractNumId w:val="21"/>
  </w:num>
  <w:num w:numId="40">
    <w:abstractNumId w:val="33"/>
  </w:num>
  <w:num w:numId="41">
    <w:abstractNumId w:val="34"/>
  </w:num>
  <w:num w:numId="42">
    <w:abstractNumId w:val="3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789"/>
    <w:rsid w:val="00002C55"/>
    <w:rsid w:val="0000401B"/>
    <w:rsid w:val="00004540"/>
    <w:rsid w:val="000161ED"/>
    <w:rsid w:val="00020414"/>
    <w:rsid w:val="00022DFB"/>
    <w:rsid w:val="000236BB"/>
    <w:rsid w:val="000236DD"/>
    <w:rsid w:val="00027296"/>
    <w:rsid w:val="00027738"/>
    <w:rsid w:val="00033A2B"/>
    <w:rsid w:val="00033FB7"/>
    <w:rsid w:val="000411D6"/>
    <w:rsid w:val="00041EB8"/>
    <w:rsid w:val="00042077"/>
    <w:rsid w:val="00042198"/>
    <w:rsid w:val="000421A4"/>
    <w:rsid w:val="00043311"/>
    <w:rsid w:val="00046DDA"/>
    <w:rsid w:val="00047385"/>
    <w:rsid w:val="0004799D"/>
    <w:rsid w:val="000528A9"/>
    <w:rsid w:val="00054F9D"/>
    <w:rsid w:val="000571D3"/>
    <w:rsid w:val="0006237E"/>
    <w:rsid w:val="0007097C"/>
    <w:rsid w:val="00072BA8"/>
    <w:rsid w:val="00075030"/>
    <w:rsid w:val="00076512"/>
    <w:rsid w:val="00084654"/>
    <w:rsid w:val="00085F52"/>
    <w:rsid w:val="00086097"/>
    <w:rsid w:val="000900DE"/>
    <w:rsid w:val="00091A58"/>
    <w:rsid w:val="0009379C"/>
    <w:rsid w:val="00094A30"/>
    <w:rsid w:val="00097199"/>
    <w:rsid w:val="000B1797"/>
    <w:rsid w:val="000B3EDC"/>
    <w:rsid w:val="000B5B49"/>
    <w:rsid w:val="000C1CBC"/>
    <w:rsid w:val="000D3C21"/>
    <w:rsid w:val="000D40EC"/>
    <w:rsid w:val="000E2D2B"/>
    <w:rsid w:val="000E779F"/>
    <w:rsid w:val="000F4BAA"/>
    <w:rsid w:val="00101A9F"/>
    <w:rsid w:val="001156B7"/>
    <w:rsid w:val="00115B72"/>
    <w:rsid w:val="0012463F"/>
    <w:rsid w:val="00125055"/>
    <w:rsid w:val="001258CE"/>
    <w:rsid w:val="0013231F"/>
    <w:rsid w:val="00133ECC"/>
    <w:rsid w:val="001340F5"/>
    <w:rsid w:val="00135AE3"/>
    <w:rsid w:val="00142386"/>
    <w:rsid w:val="00144FCF"/>
    <w:rsid w:val="001471C9"/>
    <w:rsid w:val="001518D6"/>
    <w:rsid w:val="001531AD"/>
    <w:rsid w:val="00156436"/>
    <w:rsid w:val="00156FE5"/>
    <w:rsid w:val="001576DE"/>
    <w:rsid w:val="00164242"/>
    <w:rsid w:val="001663D7"/>
    <w:rsid w:val="00171337"/>
    <w:rsid w:val="00182715"/>
    <w:rsid w:val="001829F2"/>
    <w:rsid w:val="00186599"/>
    <w:rsid w:val="00190AC8"/>
    <w:rsid w:val="001910AB"/>
    <w:rsid w:val="00195233"/>
    <w:rsid w:val="001A1237"/>
    <w:rsid w:val="001A5376"/>
    <w:rsid w:val="001B3C73"/>
    <w:rsid w:val="001B3DAB"/>
    <w:rsid w:val="001C296E"/>
    <w:rsid w:val="001C7E3E"/>
    <w:rsid w:val="001D0C05"/>
    <w:rsid w:val="001D44BB"/>
    <w:rsid w:val="001D4C62"/>
    <w:rsid w:val="001D7AD1"/>
    <w:rsid w:val="001E5828"/>
    <w:rsid w:val="001E5E50"/>
    <w:rsid w:val="001E6364"/>
    <w:rsid w:val="001E6BD9"/>
    <w:rsid w:val="001E6DDF"/>
    <w:rsid w:val="001F0399"/>
    <w:rsid w:val="001F0C67"/>
    <w:rsid w:val="001F21A1"/>
    <w:rsid w:val="001F609E"/>
    <w:rsid w:val="001F706F"/>
    <w:rsid w:val="0020169B"/>
    <w:rsid w:val="0020353E"/>
    <w:rsid w:val="00203739"/>
    <w:rsid w:val="00203D21"/>
    <w:rsid w:val="00203D58"/>
    <w:rsid w:val="002069EF"/>
    <w:rsid w:val="00224C2F"/>
    <w:rsid w:val="0022540B"/>
    <w:rsid w:val="0022554E"/>
    <w:rsid w:val="00225F2D"/>
    <w:rsid w:val="002261ED"/>
    <w:rsid w:val="00230F8F"/>
    <w:rsid w:val="002358C1"/>
    <w:rsid w:val="002367C5"/>
    <w:rsid w:val="00240B67"/>
    <w:rsid w:val="00242929"/>
    <w:rsid w:val="00246D8B"/>
    <w:rsid w:val="00252FE8"/>
    <w:rsid w:val="0026217F"/>
    <w:rsid w:val="002634BD"/>
    <w:rsid w:val="00263538"/>
    <w:rsid w:val="00263993"/>
    <w:rsid w:val="00263AA4"/>
    <w:rsid w:val="00266356"/>
    <w:rsid w:val="00275E14"/>
    <w:rsid w:val="00280820"/>
    <w:rsid w:val="00285184"/>
    <w:rsid w:val="00291586"/>
    <w:rsid w:val="002A01A2"/>
    <w:rsid w:val="002A0BF4"/>
    <w:rsid w:val="002A0F98"/>
    <w:rsid w:val="002A1B43"/>
    <w:rsid w:val="002A2B5A"/>
    <w:rsid w:val="002A2C4A"/>
    <w:rsid w:val="002A5F92"/>
    <w:rsid w:val="002A75E7"/>
    <w:rsid w:val="002B08D8"/>
    <w:rsid w:val="002B1ED9"/>
    <w:rsid w:val="002B30E9"/>
    <w:rsid w:val="002B5659"/>
    <w:rsid w:val="002B58D8"/>
    <w:rsid w:val="002B7117"/>
    <w:rsid w:val="002C3FF3"/>
    <w:rsid w:val="002C4BD8"/>
    <w:rsid w:val="002D2CCE"/>
    <w:rsid w:val="002E0587"/>
    <w:rsid w:val="002E23FF"/>
    <w:rsid w:val="002E3117"/>
    <w:rsid w:val="002F127B"/>
    <w:rsid w:val="002F3590"/>
    <w:rsid w:val="002F436F"/>
    <w:rsid w:val="002F5715"/>
    <w:rsid w:val="0030623E"/>
    <w:rsid w:val="0030629B"/>
    <w:rsid w:val="0030650F"/>
    <w:rsid w:val="00314677"/>
    <w:rsid w:val="00317CC8"/>
    <w:rsid w:val="00322A5B"/>
    <w:rsid w:val="00324714"/>
    <w:rsid w:val="00326700"/>
    <w:rsid w:val="003276B7"/>
    <w:rsid w:val="0033140B"/>
    <w:rsid w:val="00331DEF"/>
    <w:rsid w:val="0033320C"/>
    <w:rsid w:val="00333985"/>
    <w:rsid w:val="00335250"/>
    <w:rsid w:val="00336A11"/>
    <w:rsid w:val="003407A5"/>
    <w:rsid w:val="003408C2"/>
    <w:rsid w:val="00340BE1"/>
    <w:rsid w:val="003418A2"/>
    <w:rsid w:val="0034265A"/>
    <w:rsid w:val="00346744"/>
    <w:rsid w:val="003468E1"/>
    <w:rsid w:val="0034707E"/>
    <w:rsid w:val="00347754"/>
    <w:rsid w:val="00351802"/>
    <w:rsid w:val="00354092"/>
    <w:rsid w:val="00362C7A"/>
    <w:rsid w:val="00363BF2"/>
    <w:rsid w:val="003703AB"/>
    <w:rsid w:val="0037502E"/>
    <w:rsid w:val="00383D83"/>
    <w:rsid w:val="00384803"/>
    <w:rsid w:val="00384DBF"/>
    <w:rsid w:val="00385EC0"/>
    <w:rsid w:val="0039384C"/>
    <w:rsid w:val="003A1708"/>
    <w:rsid w:val="003A2F16"/>
    <w:rsid w:val="003A55AB"/>
    <w:rsid w:val="003A5F90"/>
    <w:rsid w:val="003A7358"/>
    <w:rsid w:val="003B33A5"/>
    <w:rsid w:val="003B3764"/>
    <w:rsid w:val="003C06E3"/>
    <w:rsid w:val="003C4788"/>
    <w:rsid w:val="003D0002"/>
    <w:rsid w:val="003D0FA3"/>
    <w:rsid w:val="003D3D06"/>
    <w:rsid w:val="003D5CF9"/>
    <w:rsid w:val="003D7B85"/>
    <w:rsid w:val="003E44A8"/>
    <w:rsid w:val="003E47A4"/>
    <w:rsid w:val="003E53A4"/>
    <w:rsid w:val="003F1164"/>
    <w:rsid w:val="003F55A0"/>
    <w:rsid w:val="003F604D"/>
    <w:rsid w:val="004047FE"/>
    <w:rsid w:val="00412528"/>
    <w:rsid w:val="00422EF5"/>
    <w:rsid w:val="00433894"/>
    <w:rsid w:val="00433931"/>
    <w:rsid w:val="00436299"/>
    <w:rsid w:val="00436B13"/>
    <w:rsid w:val="00440CA4"/>
    <w:rsid w:val="004414A4"/>
    <w:rsid w:val="004417A1"/>
    <w:rsid w:val="00442530"/>
    <w:rsid w:val="00450174"/>
    <w:rsid w:val="00450781"/>
    <w:rsid w:val="0046121D"/>
    <w:rsid w:val="00463399"/>
    <w:rsid w:val="0046568F"/>
    <w:rsid w:val="00474A54"/>
    <w:rsid w:val="00474E3A"/>
    <w:rsid w:val="004768D6"/>
    <w:rsid w:val="00476BD4"/>
    <w:rsid w:val="00483A68"/>
    <w:rsid w:val="00485730"/>
    <w:rsid w:val="00491EFB"/>
    <w:rsid w:val="00492D82"/>
    <w:rsid w:val="0049468F"/>
    <w:rsid w:val="00495F24"/>
    <w:rsid w:val="00496B05"/>
    <w:rsid w:val="004A12F8"/>
    <w:rsid w:val="004A4547"/>
    <w:rsid w:val="004A5862"/>
    <w:rsid w:val="004A6B4E"/>
    <w:rsid w:val="004B540A"/>
    <w:rsid w:val="004B599A"/>
    <w:rsid w:val="004C236A"/>
    <w:rsid w:val="004C7D65"/>
    <w:rsid w:val="004D0022"/>
    <w:rsid w:val="004D2B6E"/>
    <w:rsid w:val="004D5D19"/>
    <w:rsid w:val="004D5F42"/>
    <w:rsid w:val="004E3C54"/>
    <w:rsid w:val="004E4FA1"/>
    <w:rsid w:val="004E7EA5"/>
    <w:rsid w:val="004F00BD"/>
    <w:rsid w:val="004F11E5"/>
    <w:rsid w:val="004F21BA"/>
    <w:rsid w:val="00501B26"/>
    <w:rsid w:val="005041DE"/>
    <w:rsid w:val="00511FEA"/>
    <w:rsid w:val="00513152"/>
    <w:rsid w:val="005140D4"/>
    <w:rsid w:val="0051653B"/>
    <w:rsid w:val="0051700A"/>
    <w:rsid w:val="005175C6"/>
    <w:rsid w:val="00517B8E"/>
    <w:rsid w:val="00521260"/>
    <w:rsid w:val="005244BF"/>
    <w:rsid w:val="00525077"/>
    <w:rsid w:val="00525704"/>
    <w:rsid w:val="005311B2"/>
    <w:rsid w:val="0053185F"/>
    <w:rsid w:val="005353A9"/>
    <w:rsid w:val="00536814"/>
    <w:rsid w:val="0053745B"/>
    <w:rsid w:val="005378B7"/>
    <w:rsid w:val="00542116"/>
    <w:rsid w:val="0054761E"/>
    <w:rsid w:val="00550B75"/>
    <w:rsid w:val="005516A1"/>
    <w:rsid w:val="0055545D"/>
    <w:rsid w:val="0055546D"/>
    <w:rsid w:val="00560AF2"/>
    <w:rsid w:val="005657AE"/>
    <w:rsid w:val="005670A2"/>
    <w:rsid w:val="00567539"/>
    <w:rsid w:val="005812A3"/>
    <w:rsid w:val="005873F8"/>
    <w:rsid w:val="00590296"/>
    <w:rsid w:val="0059144E"/>
    <w:rsid w:val="00591BB2"/>
    <w:rsid w:val="005970AA"/>
    <w:rsid w:val="00597EE1"/>
    <w:rsid w:val="005A2C7D"/>
    <w:rsid w:val="005A302A"/>
    <w:rsid w:val="005A4935"/>
    <w:rsid w:val="005A57F3"/>
    <w:rsid w:val="005A73EE"/>
    <w:rsid w:val="005B0543"/>
    <w:rsid w:val="005B3246"/>
    <w:rsid w:val="005B40D0"/>
    <w:rsid w:val="005B4EE8"/>
    <w:rsid w:val="005C0AB8"/>
    <w:rsid w:val="005C0FCE"/>
    <w:rsid w:val="005C5916"/>
    <w:rsid w:val="005C5AA6"/>
    <w:rsid w:val="005C5AFE"/>
    <w:rsid w:val="005C5B11"/>
    <w:rsid w:val="005C77EA"/>
    <w:rsid w:val="005D05B9"/>
    <w:rsid w:val="005D11C7"/>
    <w:rsid w:val="005E0113"/>
    <w:rsid w:val="005E313A"/>
    <w:rsid w:val="005E3FE0"/>
    <w:rsid w:val="005E595B"/>
    <w:rsid w:val="005E6511"/>
    <w:rsid w:val="005F7FBF"/>
    <w:rsid w:val="00603A6B"/>
    <w:rsid w:val="00606AD0"/>
    <w:rsid w:val="0061051A"/>
    <w:rsid w:val="006106B4"/>
    <w:rsid w:val="00615628"/>
    <w:rsid w:val="00617B47"/>
    <w:rsid w:val="006253A4"/>
    <w:rsid w:val="0062668B"/>
    <w:rsid w:val="00626809"/>
    <w:rsid w:val="00635558"/>
    <w:rsid w:val="00637D45"/>
    <w:rsid w:val="00647C7D"/>
    <w:rsid w:val="00654FF6"/>
    <w:rsid w:val="00666C2D"/>
    <w:rsid w:val="006801E4"/>
    <w:rsid w:val="00682EB1"/>
    <w:rsid w:val="0068635A"/>
    <w:rsid w:val="006911D7"/>
    <w:rsid w:val="006931D9"/>
    <w:rsid w:val="006A0837"/>
    <w:rsid w:val="006A3394"/>
    <w:rsid w:val="006A5329"/>
    <w:rsid w:val="006A61F2"/>
    <w:rsid w:val="006B0F23"/>
    <w:rsid w:val="006B279E"/>
    <w:rsid w:val="006B3FF4"/>
    <w:rsid w:val="006B70C0"/>
    <w:rsid w:val="006C1F90"/>
    <w:rsid w:val="006C2E72"/>
    <w:rsid w:val="006C40E2"/>
    <w:rsid w:val="006C41D2"/>
    <w:rsid w:val="006E3980"/>
    <w:rsid w:val="006E4379"/>
    <w:rsid w:val="006E4FAB"/>
    <w:rsid w:val="006F0208"/>
    <w:rsid w:val="006F0229"/>
    <w:rsid w:val="006F464D"/>
    <w:rsid w:val="006F51EF"/>
    <w:rsid w:val="006F54C6"/>
    <w:rsid w:val="006F5CDA"/>
    <w:rsid w:val="006F66C6"/>
    <w:rsid w:val="00700657"/>
    <w:rsid w:val="007030F1"/>
    <w:rsid w:val="007034CC"/>
    <w:rsid w:val="00703950"/>
    <w:rsid w:val="007263B1"/>
    <w:rsid w:val="007278E2"/>
    <w:rsid w:val="007305AE"/>
    <w:rsid w:val="00735593"/>
    <w:rsid w:val="00741FC7"/>
    <w:rsid w:val="00745E98"/>
    <w:rsid w:val="00746076"/>
    <w:rsid w:val="007555E1"/>
    <w:rsid w:val="00760F9B"/>
    <w:rsid w:val="00765245"/>
    <w:rsid w:val="00773257"/>
    <w:rsid w:val="00773913"/>
    <w:rsid w:val="00774DC2"/>
    <w:rsid w:val="007806D5"/>
    <w:rsid w:val="007830C3"/>
    <w:rsid w:val="00783B8E"/>
    <w:rsid w:val="00785708"/>
    <w:rsid w:val="00787111"/>
    <w:rsid w:val="007877B9"/>
    <w:rsid w:val="00787902"/>
    <w:rsid w:val="00791A0A"/>
    <w:rsid w:val="00795D1A"/>
    <w:rsid w:val="00797223"/>
    <w:rsid w:val="007A49EC"/>
    <w:rsid w:val="007A5E11"/>
    <w:rsid w:val="007A6FB6"/>
    <w:rsid w:val="007A7ACA"/>
    <w:rsid w:val="007B302D"/>
    <w:rsid w:val="007B3716"/>
    <w:rsid w:val="007B622F"/>
    <w:rsid w:val="007B7016"/>
    <w:rsid w:val="007B7E79"/>
    <w:rsid w:val="007C12D6"/>
    <w:rsid w:val="007C256A"/>
    <w:rsid w:val="007C4972"/>
    <w:rsid w:val="007D1DF9"/>
    <w:rsid w:val="007D34F4"/>
    <w:rsid w:val="007E7D8B"/>
    <w:rsid w:val="007F1D82"/>
    <w:rsid w:val="007F3A03"/>
    <w:rsid w:val="007F449B"/>
    <w:rsid w:val="007F4A7E"/>
    <w:rsid w:val="00811DDE"/>
    <w:rsid w:val="00814968"/>
    <w:rsid w:val="00817243"/>
    <w:rsid w:val="008205A3"/>
    <w:rsid w:val="00824153"/>
    <w:rsid w:val="00825250"/>
    <w:rsid w:val="00826FE2"/>
    <w:rsid w:val="00827120"/>
    <w:rsid w:val="0082782D"/>
    <w:rsid w:val="00827FF9"/>
    <w:rsid w:val="008337A9"/>
    <w:rsid w:val="00833C70"/>
    <w:rsid w:val="0084101A"/>
    <w:rsid w:val="00845FE6"/>
    <w:rsid w:val="00847FE7"/>
    <w:rsid w:val="00855D6B"/>
    <w:rsid w:val="008602DD"/>
    <w:rsid w:val="00860D78"/>
    <w:rsid w:val="008630E6"/>
    <w:rsid w:val="00863EF7"/>
    <w:rsid w:val="00870470"/>
    <w:rsid w:val="00870C42"/>
    <w:rsid w:val="00871DC9"/>
    <w:rsid w:val="00872A05"/>
    <w:rsid w:val="00874524"/>
    <w:rsid w:val="008801A4"/>
    <w:rsid w:val="008823B4"/>
    <w:rsid w:val="00884ECA"/>
    <w:rsid w:val="00885475"/>
    <w:rsid w:val="00887B03"/>
    <w:rsid w:val="008A01CE"/>
    <w:rsid w:val="008A14CC"/>
    <w:rsid w:val="008A4F8D"/>
    <w:rsid w:val="008A68C1"/>
    <w:rsid w:val="008B4F19"/>
    <w:rsid w:val="008C468E"/>
    <w:rsid w:val="008D5E38"/>
    <w:rsid w:val="008D74DE"/>
    <w:rsid w:val="008E0E36"/>
    <w:rsid w:val="008E11B3"/>
    <w:rsid w:val="008E19BD"/>
    <w:rsid w:val="008E3D41"/>
    <w:rsid w:val="008E4763"/>
    <w:rsid w:val="008E78F7"/>
    <w:rsid w:val="008F165C"/>
    <w:rsid w:val="008F3617"/>
    <w:rsid w:val="008F3D9B"/>
    <w:rsid w:val="008F5DF6"/>
    <w:rsid w:val="009013E6"/>
    <w:rsid w:val="0090233E"/>
    <w:rsid w:val="0091208A"/>
    <w:rsid w:val="00912F88"/>
    <w:rsid w:val="009143FB"/>
    <w:rsid w:val="00914DB0"/>
    <w:rsid w:val="009201BC"/>
    <w:rsid w:val="0092023E"/>
    <w:rsid w:val="00920E95"/>
    <w:rsid w:val="00923632"/>
    <w:rsid w:val="00923B99"/>
    <w:rsid w:val="00925E6D"/>
    <w:rsid w:val="0093050E"/>
    <w:rsid w:val="009317FC"/>
    <w:rsid w:val="0093299C"/>
    <w:rsid w:val="00932FC3"/>
    <w:rsid w:val="0093723D"/>
    <w:rsid w:val="00937372"/>
    <w:rsid w:val="00937649"/>
    <w:rsid w:val="00937A97"/>
    <w:rsid w:val="00940604"/>
    <w:rsid w:val="00947845"/>
    <w:rsid w:val="009511ED"/>
    <w:rsid w:val="009542B2"/>
    <w:rsid w:val="00954520"/>
    <w:rsid w:val="009560E3"/>
    <w:rsid w:val="00960598"/>
    <w:rsid w:val="00960B6D"/>
    <w:rsid w:val="00961F5D"/>
    <w:rsid w:val="00962BBF"/>
    <w:rsid w:val="009649BB"/>
    <w:rsid w:val="009662D7"/>
    <w:rsid w:val="00970A69"/>
    <w:rsid w:val="00971A4B"/>
    <w:rsid w:val="009722D5"/>
    <w:rsid w:val="0097386B"/>
    <w:rsid w:val="009827F2"/>
    <w:rsid w:val="00983486"/>
    <w:rsid w:val="00985EF4"/>
    <w:rsid w:val="00992C86"/>
    <w:rsid w:val="009947F3"/>
    <w:rsid w:val="00994D76"/>
    <w:rsid w:val="009A0E03"/>
    <w:rsid w:val="009B070A"/>
    <w:rsid w:val="009B24FE"/>
    <w:rsid w:val="009B597E"/>
    <w:rsid w:val="009B6EA0"/>
    <w:rsid w:val="009C1EC4"/>
    <w:rsid w:val="009C28F7"/>
    <w:rsid w:val="009C77E5"/>
    <w:rsid w:val="009C7BAB"/>
    <w:rsid w:val="009D6165"/>
    <w:rsid w:val="009D7EC4"/>
    <w:rsid w:val="009E045D"/>
    <w:rsid w:val="009E066A"/>
    <w:rsid w:val="009E2DDB"/>
    <w:rsid w:val="009E3262"/>
    <w:rsid w:val="009E4D21"/>
    <w:rsid w:val="009E6407"/>
    <w:rsid w:val="009E77FF"/>
    <w:rsid w:val="009E7FE7"/>
    <w:rsid w:val="009F0F8E"/>
    <w:rsid w:val="009F6152"/>
    <w:rsid w:val="009F6257"/>
    <w:rsid w:val="009F63F8"/>
    <w:rsid w:val="009F7137"/>
    <w:rsid w:val="00A11D85"/>
    <w:rsid w:val="00A12F53"/>
    <w:rsid w:val="00A17E5A"/>
    <w:rsid w:val="00A20A20"/>
    <w:rsid w:val="00A21D91"/>
    <w:rsid w:val="00A2210B"/>
    <w:rsid w:val="00A241CD"/>
    <w:rsid w:val="00A265A3"/>
    <w:rsid w:val="00A267CC"/>
    <w:rsid w:val="00A33602"/>
    <w:rsid w:val="00A35478"/>
    <w:rsid w:val="00A37A7E"/>
    <w:rsid w:val="00A466BE"/>
    <w:rsid w:val="00A52DEE"/>
    <w:rsid w:val="00A53138"/>
    <w:rsid w:val="00A5617B"/>
    <w:rsid w:val="00A6451D"/>
    <w:rsid w:val="00A6712A"/>
    <w:rsid w:val="00A70101"/>
    <w:rsid w:val="00A825F6"/>
    <w:rsid w:val="00A82894"/>
    <w:rsid w:val="00A8311E"/>
    <w:rsid w:val="00A83662"/>
    <w:rsid w:val="00A8482A"/>
    <w:rsid w:val="00A84A19"/>
    <w:rsid w:val="00A84F03"/>
    <w:rsid w:val="00A8712F"/>
    <w:rsid w:val="00A91957"/>
    <w:rsid w:val="00A922DC"/>
    <w:rsid w:val="00A9269A"/>
    <w:rsid w:val="00A945F1"/>
    <w:rsid w:val="00A94F96"/>
    <w:rsid w:val="00AA01A8"/>
    <w:rsid w:val="00AA64DA"/>
    <w:rsid w:val="00AB1BF0"/>
    <w:rsid w:val="00AB1E77"/>
    <w:rsid w:val="00AB392D"/>
    <w:rsid w:val="00AB4984"/>
    <w:rsid w:val="00AB6D09"/>
    <w:rsid w:val="00AB738F"/>
    <w:rsid w:val="00AB7FB5"/>
    <w:rsid w:val="00AC165F"/>
    <w:rsid w:val="00AC4E29"/>
    <w:rsid w:val="00AC7E05"/>
    <w:rsid w:val="00AD416E"/>
    <w:rsid w:val="00AE02A5"/>
    <w:rsid w:val="00AF7A92"/>
    <w:rsid w:val="00B053E8"/>
    <w:rsid w:val="00B172E5"/>
    <w:rsid w:val="00B20D38"/>
    <w:rsid w:val="00B24FAB"/>
    <w:rsid w:val="00B27922"/>
    <w:rsid w:val="00B325A3"/>
    <w:rsid w:val="00B347C9"/>
    <w:rsid w:val="00B367B6"/>
    <w:rsid w:val="00B40998"/>
    <w:rsid w:val="00B4315F"/>
    <w:rsid w:val="00B43CB7"/>
    <w:rsid w:val="00B57A83"/>
    <w:rsid w:val="00B613DF"/>
    <w:rsid w:val="00B6191F"/>
    <w:rsid w:val="00B62AC7"/>
    <w:rsid w:val="00B63BE7"/>
    <w:rsid w:val="00B64F28"/>
    <w:rsid w:val="00B70DA7"/>
    <w:rsid w:val="00B711D2"/>
    <w:rsid w:val="00B73245"/>
    <w:rsid w:val="00B74249"/>
    <w:rsid w:val="00B74531"/>
    <w:rsid w:val="00B74F02"/>
    <w:rsid w:val="00B767B0"/>
    <w:rsid w:val="00B871FB"/>
    <w:rsid w:val="00B91ABD"/>
    <w:rsid w:val="00B93430"/>
    <w:rsid w:val="00B93DF7"/>
    <w:rsid w:val="00BA2019"/>
    <w:rsid w:val="00BA2A1F"/>
    <w:rsid w:val="00BB2C73"/>
    <w:rsid w:val="00BB2F6A"/>
    <w:rsid w:val="00BB3EAE"/>
    <w:rsid w:val="00BB45CD"/>
    <w:rsid w:val="00BB481D"/>
    <w:rsid w:val="00BB5E9D"/>
    <w:rsid w:val="00BB7EC1"/>
    <w:rsid w:val="00BC267F"/>
    <w:rsid w:val="00BC2C48"/>
    <w:rsid w:val="00BD1804"/>
    <w:rsid w:val="00BD1918"/>
    <w:rsid w:val="00BD278F"/>
    <w:rsid w:val="00BD3D36"/>
    <w:rsid w:val="00BE062E"/>
    <w:rsid w:val="00BE26E7"/>
    <w:rsid w:val="00BE4833"/>
    <w:rsid w:val="00BE66F1"/>
    <w:rsid w:val="00BE700B"/>
    <w:rsid w:val="00BE7A4E"/>
    <w:rsid w:val="00BF33D5"/>
    <w:rsid w:val="00BF427B"/>
    <w:rsid w:val="00C01314"/>
    <w:rsid w:val="00C03EFC"/>
    <w:rsid w:val="00C0537F"/>
    <w:rsid w:val="00C058EA"/>
    <w:rsid w:val="00C06E7F"/>
    <w:rsid w:val="00C13FE2"/>
    <w:rsid w:val="00C15D68"/>
    <w:rsid w:val="00C26846"/>
    <w:rsid w:val="00C27290"/>
    <w:rsid w:val="00C304C0"/>
    <w:rsid w:val="00C32B2F"/>
    <w:rsid w:val="00C40960"/>
    <w:rsid w:val="00C41454"/>
    <w:rsid w:val="00C41C10"/>
    <w:rsid w:val="00C41C1E"/>
    <w:rsid w:val="00C45AEC"/>
    <w:rsid w:val="00C50BD9"/>
    <w:rsid w:val="00C5113F"/>
    <w:rsid w:val="00C52701"/>
    <w:rsid w:val="00C63D79"/>
    <w:rsid w:val="00C65F77"/>
    <w:rsid w:val="00C668E1"/>
    <w:rsid w:val="00C7005D"/>
    <w:rsid w:val="00C77294"/>
    <w:rsid w:val="00C77E69"/>
    <w:rsid w:val="00C809BC"/>
    <w:rsid w:val="00C82554"/>
    <w:rsid w:val="00C93132"/>
    <w:rsid w:val="00CA0AB1"/>
    <w:rsid w:val="00CA404F"/>
    <w:rsid w:val="00CB412E"/>
    <w:rsid w:val="00CC3AC3"/>
    <w:rsid w:val="00CC3BEF"/>
    <w:rsid w:val="00CD08BD"/>
    <w:rsid w:val="00CD0C28"/>
    <w:rsid w:val="00CD22C6"/>
    <w:rsid w:val="00CD5DBD"/>
    <w:rsid w:val="00CE2C89"/>
    <w:rsid w:val="00CF3137"/>
    <w:rsid w:val="00CF4EEA"/>
    <w:rsid w:val="00D00230"/>
    <w:rsid w:val="00D00EF2"/>
    <w:rsid w:val="00D04243"/>
    <w:rsid w:val="00D10870"/>
    <w:rsid w:val="00D218D0"/>
    <w:rsid w:val="00D30808"/>
    <w:rsid w:val="00D314CE"/>
    <w:rsid w:val="00D322AD"/>
    <w:rsid w:val="00D35D47"/>
    <w:rsid w:val="00D36E35"/>
    <w:rsid w:val="00D3702E"/>
    <w:rsid w:val="00D431B9"/>
    <w:rsid w:val="00D43672"/>
    <w:rsid w:val="00D43807"/>
    <w:rsid w:val="00D46956"/>
    <w:rsid w:val="00D46E4D"/>
    <w:rsid w:val="00D516F3"/>
    <w:rsid w:val="00D527CD"/>
    <w:rsid w:val="00D575D1"/>
    <w:rsid w:val="00D60125"/>
    <w:rsid w:val="00D6338D"/>
    <w:rsid w:val="00D650B6"/>
    <w:rsid w:val="00D652E5"/>
    <w:rsid w:val="00D669A4"/>
    <w:rsid w:val="00D66B9B"/>
    <w:rsid w:val="00D66CFF"/>
    <w:rsid w:val="00D70834"/>
    <w:rsid w:val="00D75BB4"/>
    <w:rsid w:val="00D806ED"/>
    <w:rsid w:val="00D8158B"/>
    <w:rsid w:val="00D82365"/>
    <w:rsid w:val="00D8604F"/>
    <w:rsid w:val="00D8743A"/>
    <w:rsid w:val="00D879D5"/>
    <w:rsid w:val="00D952EA"/>
    <w:rsid w:val="00D97088"/>
    <w:rsid w:val="00DA598B"/>
    <w:rsid w:val="00DA5C4E"/>
    <w:rsid w:val="00DA68B3"/>
    <w:rsid w:val="00DB15E7"/>
    <w:rsid w:val="00DC36AD"/>
    <w:rsid w:val="00DC47B1"/>
    <w:rsid w:val="00DC54FF"/>
    <w:rsid w:val="00DC5628"/>
    <w:rsid w:val="00DC56AA"/>
    <w:rsid w:val="00DD069C"/>
    <w:rsid w:val="00DE002B"/>
    <w:rsid w:val="00DE38A4"/>
    <w:rsid w:val="00DE3F92"/>
    <w:rsid w:val="00DE5139"/>
    <w:rsid w:val="00DE6BFF"/>
    <w:rsid w:val="00DF2162"/>
    <w:rsid w:val="00DF5C31"/>
    <w:rsid w:val="00DF690D"/>
    <w:rsid w:val="00E0031B"/>
    <w:rsid w:val="00E02D7B"/>
    <w:rsid w:val="00E06EB6"/>
    <w:rsid w:val="00E07E7B"/>
    <w:rsid w:val="00E11BF3"/>
    <w:rsid w:val="00E12599"/>
    <w:rsid w:val="00E14839"/>
    <w:rsid w:val="00E157B1"/>
    <w:rsid w:val="00E15C1B"/>
    <w:rsid w:val="00E17F1D"/>
    <w:rsid w:val="00E26721"/>
    <w:rsid w:val="00E31A22"/>
    <w:rsid w:val="00E31D88"/>
    <w:rsid w:val="00E3632C"/>
    <w:rsid w:val="00E371FD"/>
    <w:rsid w:val="00E40326"/>
    <w:rsid w:val="00E51596"/>
    <w:rsid w:val="00E51B85"/>
    <w:rsid w:val="00E5510E"/>
    <w:rsid w:val="00E56032"/>
    <w:rsid w:val="00E56D9F"/>
    <w:rsid w:val="00E5780F"/>
    <w:rsid w:val="00E607DD"/>
    <w:rsid w:val="00E614E7"/>
    <w:rsid w:val="00E63E5F"/>
    <w:rsid w:val="00E66E4A"/>
    <w:rsid w:val="00E67B2E"/>
    <w:rsid w:val="00E70F40"/>
    <w:rsid w:val="00E7150D"/>
    <w:rsid w:val="00E72BD7"/>
    <w:rsid w:val="00E8068E"/>
    <w:rsid w:val="00E8365A"/>
    <w:rsid w:val="00E931CF"/>
    <w:rsid w:val="00E964DF"/>
    <w:rsid w:val="00E973A8"/>
    <w:rsid w:val="00EA182F"/>
    <w:rsid w:val="00EA56BF"/>
    <w:rsid w:val="00EA5E90"/>
    <w:rsid w:val="00EB6765"/>
    <w:rsid w:val="00EB7E0D"/>
    <w:rsid w:val="00EC06A9"/>
    <w:rsid w:val="00EC1479"/>
    <w:rsid w:val="00EF151C"/>
    <w:rsid w:val="00EF1B60"/>
    <w:rsid w:val="00EF2B1A"/>
    <w:rsid w:val="00EF2D81"/>
    <w:rsid w:val="00EF333A"/>
    <w:rsid w:val="00F01540"/>
    <w:rsid w:val="00F11793"/>
    <w:rsid w:val="00F165E4"/>
    <w:rsid w:val="00F223E8"/>
    <w:rsid w:val="00F2434B"/>
    <w:rsid w:val="00F2522E"/>
    <w:rsid w:val="00F260BB"/>
    <w:rsid w:val="00F27428"/>
    <w:rsid w:val="00F31124"/>
    <w:rsid w:val="00F31FE7"/>
    <w:rsid w:val="00F41921"/>
    <w:rsid w:val="00F42CA1"/>
    <w:rsid w:val="00F43A31"/>
    <w:rsid w:val="00F44A6A"/>
    <w:rsid w:val="00F451A9"/>
    <w:rsid w:val="00F47030"/>
    <w:rsid w:val="00F47455"/>
    <w:rsid w:val="00F501ED"/>
    <w:rsid w:val="00F50DF3"/>
    <w:rsid w:val="00F51BDA"/>
    <w:rsid w:val="00F53C66"/>
    <w:rsid w:val="00F54D92"/>
    <w:rsid w:val="00F6114C"/>
    <w:rsid w:val="00F6196E"/>
    <w:rsid w:val="00F6263D"/>
    <w:rsid w:val="00F70717"/>
    <w:rsid w:val="00F71267"/>
    <w:rsid w:val="00F715DD"/>
    <w:rsid w:val="00F804EF"/>
    <w:rsid w:val="00F807BE"/>
    <w:rsid w:val="00F82E55"/>
    <w:rsid w:val="00F84292"/>
    <w:rsid w:val="00F858DC"/>
    <w:rsid w:val="00F87B48"/>
    <w:rsid w:val="00F938BD"/>
    <w:rsid w:val="00F9796D"/>
    <w:rsid w:val="00F97CFC"/>
    <w:rsid w:val="00FA0D58"/>
    <w:rsid w:val="00FA12B5"/>
    <w:rsid w:val="00FA1C3B"/>
    <w:rsid w:val="00FA27A0"/>
    <w:rsid w:val="00FA4806"/>
    <w:rsid w:val="00FA71F2"/>
    <w:rsid w:val="00FB4D1B"/>
    <w:rsid w:val="00FB5B66"/>
    <w:rsid w:val="00FC5466"/>
    <w:rsid w:val="00FC7ECD"/>
    <w:rsid w:val="00FD526D"/>
    <w:rsid w:val="00FD5363"/>
    <w:rsid w:val="00FE375D"/>
    <w:rsid w:val="00FE3BD4"/>
    <w:rsid w:val="00FE3F7E"/>
    <w:rsid w:val="00FE5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1">
    <w:name w:val="heading 1"/>
    <w:basedOn w:val="a"/>
    <w:next w:val="a"/>
    <w:link w:val="10"/>
    <w:uiPriority w:val="9"/>
    <w:qFormat/>
    <w:rsid w:val="0030650F"/>
    <w:pPr>
      <w:keepNext/>
      <w:keepLines/>
      <w:spacing w:before="400" w:after="120" w:line="276" w:lineRule="auto"/>
      <w:outlineLvl w:val="0"/>
    </w:pPr>
    <w:rPr>
      <w:rFonts w:ascii="Arial" w:eastAsia="Arial" w:hAnsi="Arial" w:cs="Arial"/>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7877B9"/>
    <w:rPr>
      <w:color w:val="605E5C"/>
      <w:shd w:val="clear" w:color="auto" w:fill="E1DFDD"/>
    </w:rPr>
  </w:style>
  <w:style w:type="character" w:customStyle="1" w:styleId="10">
    <w:name w:val="Заголовок 1 Знак"/>
    <w:basedOn w:val="a0"/>
    <w:link w:val="1"/>
    <w:uiPriority w:val="9"/>
    <w:rsid w:val="0030650F"/>
    <w:rPr>
      <w:rFonts w:ascii="Arial" w:eastAsia="Arial" w:hAnsi="Arial" w:cs="Arial"/>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bit.ly/3tXqwxT" TargetMode="External"/><Relationship Id="rId3" Type="http://schemas.openxmlformats.org/officeDocument/2006/relationships/hyperlink" Target="https://www.artbusiness.com/provwarn.html" TargetMode="External"/><Relationship Id="rId7" Type="http://schemas.openxmlformats.org/officeDocument/2006/relationships/hyperlink" Target="https://www.normattiva.it/uri-res/N2Ls?urn:nir:stato:decreto.legislativo:2004-01-22;42" TargetMode="External"/><Relationship Id="rId12" Type="http://schemas.openxmlformats.org/officeDocument/2006/relationships/hyperlink" Target="https://via.library.depaul.edu/cgi/viewcontent.cgi?referer=&amp;httpsredir=1&amp;article=1431&amp;context=jatip&amp;fbclid=IwAR03iUS9C0Cl-DHzioSXSUTe2X-t1O0881Gf5FPCEhvHyjFprfB_b5PH6Xg" TargetMode="External"/><Relationship Id="rId2" Type="http://schemas.openxmlformats.org/officeDocument/2006/relationships/hyperlink" Target="https://www.ris.bka.gv.at/GeltendeFassung.wxe?Abfrage=Bundesnormen&amp;Gesetzesnummer=20000259" TargetMode="External"/><Relationship Id="rId1" Type="http://schemas.openxmlformats.org/officeDocument/2006/relationships/hyperlink" Target="https://eur-lex.europa.eu/legal-content/EN/TXT/PDF/?uri=CELEX:32009R0116&amp;from=en" TargetMode="External"/><Relationship Id="rId6" Type="http://schemas.openxmlformats.org/officeDocument/2006/relationships/hyperlink" Target="https://bit.ly/3q6rwPn" TargetMode="External"/><Relationship Id="rId11" Type="http://schemas.openxmlformats.org/officeDocument/2006/relationships/hyperlink" Target="https://www.ris.bka.gv.at/GeltendeFassung.wxe?Abfrage=Bundesnormen&amp;Gesetzesnummer=20000259" TargetMode="External"/><Relationship Id="rId5" Type="http://schemas.openxmlformats.org/officeDocument/2006/relationships/hyperlink" Target="https://bit.ly/3Je96DB" TargetMode="External"/><Relationship Id="rId10" Type="http://schemas.openxmlformats.org/officeDocument/2006/relationships/hyperlink" Target="https://via.library.depaul.edu/cgi/viewcontent.cgi?referer=&amp;httpsredir=1&amp;article=1431&amp;context=jatip&amp;fbclid=IwAR03iUS9C0Cl-DHzioSXSUTe2X-t1O0881Gf5FPCEhvHyjFprfB_b5PH6Xg" TargetMode="External"/><Relationship Id="rId4" Type="http://schemas.openxmlformats.org/officeDocument/2006/relationships/hyperlink" Target="https://www.artworkarchive.com/" TargetMode="External"/><Relationship Id="rId9" Type="http://schemas.openxmlformats.org/officeDocument/2006/relationships/hyperlink" Target="https://www.collectienederland.n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665CD"/>
    <w:rsid w:val="000921DB"/>
    <w:rsid w:val="000C39F8"/>
    <w:rsid w:val="000D43AF"/>
    <w:rsid w:val="000D6F53"/>
    <w:rsid w:val="001936F5"/>
    <w:rsid w:val="0019501B"/>
    <w:rsid w:val="001E28A7"/>
    <w:rsid w:val="002F27AD"/>
    <w:rsid w:val="00316952"/>
    <w:rsid w:val="00361676"/>
    <w:rsid w:val="00377F28"/>
    <w:rsid w:val="00390899"/>
    <w:rsid w:val="003B377A"/>
    <w:rsid w:val="003E2954"/>
    <w:rsid w:val="004A6D7D"/>
    <w:rsid w:val="004D1C4A"/>
    <w:rsid w:val="004F2178"/>
    <w:rsid w:val="00530DF4"/>
    <w:rsid w:val="00535F44"/>
    <w:rsid w:val="00571DD6"/>
    <w:rsid w:val="00590C5B"/>
    <w:rsid w:val="006A6147"/>
    <w:rsid w:val="00703D3B"/>
    <w:rsid w:val="0078620F"/>
    <w:rsid w:val="007B6D8D"/>
    <w:rsid w:val="00842DA7"/>
    <w:rsid w:val="008471F8"/>
    <w:rsid w:val="00911C59"/>
    <w:rsid w:val="00926464"/>
    <w:rsid w:val="009772D5"/>
    <w:rsid w:val="00983EF5"/>
    <w:rsid w:val="009C71F2"/>
    <w:rsid w:val="009D12CA"/>
    <w:rsid w:val="00A07933"/>
    <w:rsid w:val="00A64D19"/>
    <w:rsid w:val="00AE0B5E"/>
    <w:rsid w:val="00AE6448"/>
    <w:rsid w:val="00AF2993"/>
    <w:rsid w:val="00B30557"/>
    <w:rsid w:val="00B5612F"/>
    <w:rsid w:val="00B667F8"/>
    <w:rsid w:val="00C250A8"/>
    <w:rsid w:val="00C45ED6"/>
    <w:rsid w:val="00D223C9"/>
    <w:rsid w:val="00D403BB"/>
    <w:rsid w:val="00D834AB"/>
    <w:rsid w:val="00E81338"/>
    <w:rsid w:val="00EA2C4A"/>
    <w:rsid w:val="00EE57ED"/>
    <w:rsid w:val="00F310B6"/>
    <w:rsid w:val="00F3210C"/>
    <w:rsid w:val="00FC0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1A667-667E-4E6B-B5E5-69173E19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2451</TotalTime>
  <Pages>78</Pages>
  <Words>15563</Words>
  <Characters>88713</Characters>
  <Application>Microsoft Office Word</Application>
  <DocSecurity>8</DocSecurity>
  <Lines>739</Lines>
  <Paragraphs>208</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104068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656</cp:revision>
  <cp:lastPrinted>2022-05-19T12:25:00Z</cp:lastPrinted>
  <dcterms:created xsi:type="dcterms:W3CDTF">2019-12-18T03:51:00Z</dcterms:created>
  <dcterms:modified xsi:type="dcterms:W3CDTF">2022-09-19T11:57:00Z</dcterms:modified>
</cp:coreProperties>
</file>