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F237CAC" w:rsidR="003E44A8" w:rsidRPr="007D34F4" w:rsidRDefault="00E51EDE" w:rsidP="007D34F4">
            <w:pPr>
              <w:pStyle w:val="a5"/>
              <w:numPr>
                <w:ilvl w:val="0"/>
                <w:numId w:val="10"/>
              </w:numPr>
              <w:ind w:left="337" w:right="-18"/>
              <w:rPr>
                <w:rFonts w:ascii="Sylfaen" w:hAnsi="Sylfaen"/>
                <w:lang w:val="ka-GE"/>
              </w:rPr>
            </w:pPr>
            <w:permStart w:id="1281835721" w:edGrp="everyone"/>
            <w:r>
              <w:rPr>
                <w:rFonts w:ascii="Sylfaen" w:hAnsi="Sylfaen"/>
                <w:lang w:val="ka-GE"/>
              </w:rPr>
              <w:t>ალექსანდრე კობაიძე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A2021B6" w:rsidR="003E44A8" w:rsidRPr="007D34F4" w:rsidRDefault="003E44A8" w:rsidP="00E51EDE">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D86AFF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3DABCF9" w:rsidR="001C7E3E" w:rsidRPr="007D34F4" w:rsidRDefault="001C7E3E" w:rsidP="00705C29">
            <w:pPr>
              <w:pStyle w:val="a5"/>
              <w:numPr>
                <w:ilvl w:val="0"/>
                <w:numId w:val="13"/>
              </w:numPr>
              <w:ind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0070B70"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64C2B6A" w:rsidR="001C7E3E" w:rsidRPr="007D34F4" w:rsidRDefault="00ED3ADE"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1E0F1FB" w:rsidR="00144FCF" w:rsidRPr="007D34F4" w:rsidRDefault="00C26CE2" w:rsidP="00C26CE2">
            <w:pPr>
              <w:pStyle w:val="a5"/>
              <w:numPr>
                <w:ilvl w:val="0"/>
                <w:numId w:val="21"/>
              </w:numPr>
              <w:ind w:right="-113"/>
              <w:rPr>
                <w:rFonts w:ascii="Sylfaen" w:hAnsi="Sylfaen"/>
                <w:lang w:val="ka-GE"/>
              </w:rPr>
            </w:pPr>
            <w:permStart w:id="676215825" w:edGrp="everyone"/>
            <w:r w:rsidRPr="00C26CE2">
              <w:rPr>
                <w:rFonts w:ascii="Sylfaen" w:hAnsi="Sylfaen"/>
                <w:lang w:val="ka-GE"/>
              </w:rPr>
              <w:t xml:space="preserve">სატრანსპორტო საშუალებათა რეგისტრაციის ნომრის (სახელმწიფო სანომრე ნიშნები), შიდა ტრანზიტის, ტრანზიტული ნომრისა და „TEST“ ნომრის </w:t>
            </w:r>
            <w:r>
              <w:rPr>
                <w:rFonts w:ascii="Sylfaen" w:hAnsi="Sylfaen"/>
                <w:lang w:val="ka-GE"/>
              </w:rPr>
              <w:t>ნიმუშის დამტკიცების შესახებ საქართველოს მთავრობის 2014 წლის 8 აპრილის</w:t>
            </w:r>
            <w:r w:rsidR="00B95DFB">
              <w:rPr>
                <w:rFonts w:ascii="Sylfaen" w:hAnsi="Sylfaen"/>
                <w:lang w:val="ka-GE"/>
              </w:rPr>
              <w:t xml:space="preserve"> N278</w:t>
            </w:r>
            <w:r>
              <w:rPr>
                <w:rFonts w:ascii="Sylfaen" w:hAnsi="Sylfaen"/>
                <w:lang w:val="ka-GE"/>
              </w:rPr>
              <w:t xml:space="preserve"> დადგენილება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F1B7791" w:rsidR="00144FCF" w:rsidRPr="007D34F4" w:rsidRDefault="00E876B5"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08/04/2014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20ED156" w:rsidR="00496B05" w:rsidRPr="007D34F4" w:rsidRDefault="0046028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389C401" w:rsidR="00496B05" w:rsidRPr="007D34F4" w:rsidRDefault="00460283" w:rsidP="005679A6">
            <w:pPr>
              <w:pStyle w:val="a5"/>
              <w:numPr>
                <w:ilvl w:val="0"/>
                <w:numId w:val="24"/>
              </w:numPr>
              <w:ind w:right="-113"/>
              <w:rPr>
                <w:rFonts w:ascii="Sylfaen" w:hAnsi="Sylfaen"/>
                <w:lang w:val="ka-GE"/>
              </w:rPr>
            </w:pPr>
            <w:permStart w:id="1177557738" w:edGrp="everyone"/>
            <w:r>
              <w:rPr>
                <w:rFonts w:ascii="Sylfaen" w:hAnsi="Sylfaen"/>
                <w:lang w:val="ka-GE"/>
              </w:rPr>
              <w:t xml:space="preserve">ქ. თბილისი, </w:t>
            </w:r>
            <w:r w:rsidR="000A17A1">
              <w:rPr>
                <w:rFonts w:ascii="Sylfaen" w:hAnsi="Sylfaen"/>
                <w:lang w:val="ka-GE"/>
              </w:rPr>
              <w:t>ინგოროყვას ქ. N7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EFEF6E8" w14:textId="1669EC7B" w:rsidR="009F6E08" w:rsidRDefault="00CE3FA9" w:rsidP="00D650B6">
            <w:pPr>
              <w:spacing w:after="0" w:line="240" w:lineRule="auto"/>
              <w:rPr>
                <w:rFonts w:ascii="Sylfaen" w:hAnsi="Sylfaen"/>
                <w:color w:val="000000"/>
                <w:sz w:val="18"/>
                <w:szCs w:val="18"/>
                <w:lang w:val="ka-GE"/>
              </w:rPr>
            </w:pPr>
            <w:permStart w:id="903088963" w:edGrp="everyone"/>
            <w:r w:rsidRPr="00CE3FA9">
              <w:rPr>
                <w:rFonts w:ascii="Sylfaen" w:hAnsi="Sylfaen"/>
                <w:color w:val="000000"/>
                <w:sz w:val="18"/>
                <w:szCs w:val="18"/>
                <w:lang w:val="ka-GE"/>
              </w:rPr>
              <w:t xml:space="preserve">სატრანსპორტო საშუალებათა რეგისტრაციის ნომრის (სახელმწიფო სანომრე ნიშნები), შიდა ტრანზიტის, ტრანზიტული ნომრისა და „TEST“ ნომრის ნიმუშის დამტკიცების შესახებ საქართველოს მთავრობის 2014 წლის 8 აპრილის N278 </w:t>
            </w:r>
            <w:r w:rsidR="00AC7DDD">
              <w:rPr>
                <w:rFonts w:ascii="Sylfaen" w:hAnsi="Sylfaen"/>
                <w:color w:val="000000"/>
                <w:sz w:val="18"/>
                <w:szCs w:val="18"/>
                <w:lang w:val="ka-GE"/>
              </w:rPr>
              <w:t xml:space="preserve">დადგენილების </w:t>
            </w:r>
            <w:r w:rsidR="00590D1A">
              <w:rPr>
                <w:rFonts w:ascii="Sylfaen" w:hAnsi="Sylfaen"/>
                <w:color w:val="000000"/>
                <w:sz w:val="18"/>
                <w:szCs w:val="18"/>
                <w:lang w:val="ka-GE"/>
              </w:rPr>
              <w:t>1-ლი მუხლის მე-3 ნაწილი</w:t>
            </w:r>
            <w:r w:rsidR="009F6E08">
              <w:rPr>
                <w:rFonts w:ascii="Sylfaen" w:hAnsi="Sylfaen"/>
                <w:color w:val="000000"/>
                <w:sz w:val="18"/>
                <w:szCs w:val="18"/>
                <w:lang w:val="ka-GE"/>
              </w:rPr>
              <w:t>:</w:t>
            </w:r>
          </w:p>
          <w:p w14:paraId="7AB2CB01" w14:textId="77777777" w:rsidR="009F6E08" w:rsidRDefault="009F6E08" w:rsidP="00D650B6">
            <w:pPr>
              <w:spacing w:after="0" w:line="240" w:lineRule="auto"/>
              <w:rPr>
                <w:rFonts w:ascii="Sylfaen" w:hAnsi="Sylfaen"/>
                <w:color w:val="000000"/>
                <w:sz w:val="18"/>
                <w:szCs w:val="18"/>
                <w:lang w:val="ka-GE"/>
              </w:rPr>
            </w:pPr>
          </w:p>
          <w:p w14:paraId="3DD334C3" w14:textId="5CA32923" w:rsidR="002F127B" w:rsidRPr="00B93430" w:rsidRDefault="00AC13B6"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w:t>
            </w:r>
            <w:r w:rsidR="00590D1A">
              <w:t xml:space="preserve"> </w:t>
            </w:r>
            <w:r w:rsidR="00590D1A" w:rsidRPr="00590D1A">
              <w:rPr>
                <w:rFonts w:ascii="Sylfaen" w:hAnsi="Sylfaen"/>
                <w:color w:val="000000"/>
                <w:sz w:val="18"/>
                <w:szCs w:val="18"/>
                <w:lang w:val="ka-GE"/>
              </w:rPr>
              <w:t xml:space="preserve">საქართველოს შინაგან საქმეთა მინისტრის მიერ განსაზღვრული შემთხვევების გარდა, 2014 წლის 1 სექტემბრიდან სსიპ - საქართველოს შინაგან საქმეთა სამინისტროს მომსახურების სააგენტომ </w:t>
            </w:r>
            <w:r w:rsidR="00590D1A" w:rsidRPr="00590D1A">
              <w:rPr>
                <w:rFonts w:ascii="Sylfaen" w:hAnsi="Sylfaen"/>
                <w:color w:val="000000"/>
                <w:sz w:val="18"/>
                <w:szCs w:val="18"/>
                <w:u w:val="single"/>
                <w:lang w:val="ka-GE"/>
              </w:rPr>
              <w:t xml:space="preserve">უზრუნველყოს, მხოლოდ ამ </w:t>
            </w:r>
            <w:r w:rsidR="00590D1A" w:rsidRPr="00590D1A">
              <w:rPr>
                <w:rFonts w:ascii="Sylfaen" w:hAnsi="Sylfaen"/>
                <w:color w:val="000000"/>
                <w:sz w:val="18"/>
                <w:szCs w:val="18"/>
                <w:highlight w:val="yellow"/>
                <w:u w:val="single"/>
                <w:lang w:val="ka-GE"/>
              </w:rPr>
              <w:t>დადგენილებით</w:t>
            </w:r>
            <w:r w:rsidR="00590D1A" w:rsidRPr="00590D1A">
              <w:rPr>
                <w:rFonts w:ascii="Sylfaen" w:hAnsi="Sylfaen"/>
                <w:color w:val="000000"/>
                <w:sz w:val="18"/>
                <w:szCs w:val="18"/>
                <w:u w:val="single"/>
                <w:lang w:val="ka-GE"/>
              </w:rPr>
              <w:t xml:space="preserve"> </w:t>
            </w:r>
            <w:r w:rsidR="00590D1A" w:rsidRPr="00590D1A">
              <w:rPr>
                <w:rFonts w:ascii="Sylfaen" w:hAnsi="Sylfaen"/>
                <w:color w:val="000000"/>
                <w:sz w:val="18"/>
                <w:szCs w:val="18"/>
                <w:highlight w:val="yellow"/>
                <w:u w:val="single"/>
                <w:lang w:val="ka-GE"/>
              </w:rPr>
              <w:t>დამტკიცებული ნიმუშების</w:t>
            </w:r>
            <w:r w:rsidR="00590D1A" w:rsidRPr="00590D1A">
              <w:rPr>
                <w:rFonts w:ascii="Sylfaen" w:hAnsi="Sylfaen"/>
                <w:color w:val="000000"/>
                <w:sz w:val="18"/>
                <w:szCs w:val="18"/>
                <w:lang w:val="ka-GE"/>
              </w:rPr>
              <w:t xml:space="preserve">  შესაბამის სატრანსპორტო საშუალებების რეგისტრაციის ნომრის (სახელმწიფო სანომრე ნიშნები), შიდა ტრანზიტის, ტრანზიტული ნომრისა და „TEST“ </w:t>
            </w:r>
            <w:r w:rsidR="00590D1A" w:rsidRPr="00590D1A">
              <w:rPr>
                <w:rFonts w:ascii="Sylfaen" w:hAnsi="Sylfaen"/>
                <w:color w:val="000000"/>
                <w:sz w:val="18"/>
                <w:szCs w:val="18"/>
                <w:u w:val="single"/>
                <w:lang w:val="ka-GE"/>
              </w:rPr>
              <w:t>ნომრის დამზადება/გაცემა</w:t>
            </w:r>
            <w:r w:rsidR="004C395D">
              <w:rPr>
                <w:rFonts w:ascii="Sylfaen" w:hAnsi="Sylfaen"/>
                <w:color w:val="000000"/>
                <w:sz w:val="18"/>
                <w:szCs w:val="18"/>
                <w:u w:val="single"/>
                <w:lang w:val="ka-GE"/>
              </w:rPr>
              <w:t>.</w:t>
            </w:r>
            <w:r w:rsidR="00590D1A">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2F030A3" w14:textId="20F73348" w:rsidR="009F6E08" w:rsidRPr="00F224A5" w:rsidRDefault="003F4140" w:rsidP="00F224A5">
            <w:pPr>
              <w:pStyle w:val="a5"/>
              <w:numPr>
                <w:ilvl w:val="0"/>
                <w:numId w:val="37"/>
              </w:numPr>
              <w:spacing w:after="0" w:line="240" w:lineRule="auto"/>
              <w:rPr>
                <w:rFonts w:ascii="Sylfaen" w:hAnsi="Sylfaen"/>
                <w:color w:val="000000"/>
                <w:sz w:val="18"/>
                <w:szCs w:val="18"/>
                <w:lang w:val="ka-GE"/>
              </w:rPr>
            </w:pPr>
            <w:r w:rsidRPr="00F224A5">
              <w:rPr>
                <w:rFonts w:ascii="Sylfaen" w:hAnsi="Sylfaen"/>
                <w:color w:val="000000"/>
                <w:sz w:val="18"/>
                <w:szCs w:val="18"/>
                <w:lang w:val="ka-GE"/>
              </w:rPr>
              <w:t>საქართველოს კონსტიტუციის</w:t>
            </w:r>
            <w:r w:rsidR="00B71BD0" w:rsidRPr="00F224A5">
              <w:rPr>
                <w:rFonts w:ascii="Sylfaen" w:hAnsi="Sylfaen"/>
                <w:color w:val="000000"/>
                <w:sz w:val="18"/>
                <w:szCs w:val="18"/>
                <w:lang w:val="ka-GE"/>
              </w:rPr>
              <w:t xml:space="preserve"> </w:t>
            </w:r>
            <w:r w:rsidR="004A0555" w:rsidRPr="00F224A5">
              <w:rPr>
                <w:rFonts w:ascii="Sylfaen" w:hAnsi="Sylfaen"/>
                <w:color w:val="000000"/>
                <w:sz w:val="18"/>
                <w:szCs w:val="18"/>
                <w:lang w:val="ka-GE"/>
              </w:rPr>
              <w:t>მე</w:t>
            </w:r>
            <w:r w:rsidR="00B71BD0" w:rsidRPr="00F224A5">
              <w:rPr>
                <w:rFonts w:ascii="Sylfaen" w:hAnsi="Sylfaen"/>
                <w:color w:val="000000"/>
                <w:sz w:val="18"/>
                <w:szCs w:val="18"/>
                <w:lang w:val="ka-GE"/>
              </w:rPr>
              <w:t xml:space="preserve">-20 </w:t>
            </w:r>
            <w:r w:rsidR="004A0555" w:rsidRPr="00F224A5">
              <w:rPr>
                <w:rFonts w:ascii="Sylfaen" w:hAnsi="Sylfaen"/>
                <w:color w:val="000000"/>
                <w:sz w:val="18"/>
                <w:szCs w:val="18"/>
                <w:lang w:val="ka-GE"/>
              </w:rPr>
              <w:t>მუხლის</w:t>
            </w:r>
            <w:r w:rsidR="004C395D">
              <w:rPr>
                <w:rFonts w:ascii="Sylfaen" w:hAnsi="Sylfaen"/>
                <w:color w:val="000000"/>
                <w:sz w:val="18"/>
                <w:szCs w:val="18"/>
                <w:lang w:val="ka-GE"/>
              </w:rPr>
              <w:t xml:space="preserve"> </w:t>
            </w:r>
            <w:r w:rsidR="004A0555" w:rsidRPr="00F224A5">
              <w:rPr>
                <w:rFonts w:ascii="Sylfaen" w:hAnsi="Sylfaen"/>
                <w:color w:val="000000"/>
                <w:sz w:val="18"/>
                <w:szCs w:val="18"/>
                <w:lang w:val="ka-GE"/>
              </w:rPr>
              <w:t>მე</w:t>
            </w:r>
            <w:r w:rsidR="00B71BD0" w:rsidRPr="00F224A5">
              <w:rPr>
                <w:rFonts w:ascii="Sylfaen" w:hAnsi="Sylfaen"/>
                <w:color w:val="000000"/>
                <w:sz w:val="18"/>
                <w:szCs w:val="18"/>
                <w:lang w:val="ka-GE"/>
              </w:rPr>
              <w:t>-4</w:t>
            </w:r>
            <w:r w:rsidR="004A0555" w:rsidRPr="00F224A5">
              <w:rPr>
                <w:rFonts w:ascii="Sylfaen" w:hAnsi="Sylfaen"/>
                <w:color w:val="000000"/>
                <w:sz w:val="18"/>
                <w:szCs w:val="18"/>
                <w:lang w:val="ka-GE"/>
              </w:rPr>
              <w:t xml:space="preserve"> </w:t>
            </w:r>
            <w:r w:rsidR="009E757E" w:rsidRPr="00F224A5">
              <w:rPr>
                <w:rFonts w:ascii="Sylfaen" w:hAnsi="Sylfaen"/>
                <w:color w:val="000000"/>
                <w:sz w:val="18"/>
                <w:szCs w:val="18"/>
                <w:lang w:val="ka-GE"/>
              </w:rPr>
              <w:t>პუნქ</w:t>
            </w:r>
            <w:r w:rsidR="008C0B10" w:rsidRPr="00F224A5">
              <w:rPr>
                <w:rFonts w:ascii="Sylfaen" w:hAnsi="Sylfaen"/>
                <w:color w:val="000000"/>
                <w:sz w:val="18"/>
                <w:szCs w:val="18"/>
                <w:lang w:val="ka-GE"/>
              </w:rPr>
              <w:t>ტი</w:t>
            </w:r>
            <w:r w:rsidR="009F6E08" w:rsidRPr="00F224A5">
              <w:rPr>
                <w:rFonts w:ascii="Sylfaen" w:hAnsi="Sylfaen"/>
                <w:color w:val="000000"/>
                <w:sz w:val="18"/>
                <w:szCs w:val="18"/>
                <w:lang w:val="ka-GE"/>
              </w:rPr>
              <w:t xml:space="preserve">: </w:t>
            </w:r>
          </w:p>
          <w:p w14:paraId="43FDF0AE" w14:textId="77777777" w:rsidR="009F6E08" w:rsidRDefault="009F6E08" w:rsidP="00B71BD0">
            <w:pPr>
              <w:spacing w:after="0" w:line="240" w:lineRule="auto"/>
              <w:rPr>
                <w:rFonts w:ascii="Sylfaen" w:hAnsi="Sylfaen"/>
                <w:color w:val="000000"/>
                <w:sz w:val="18"/>
                <w:szCs w:val="18"/>
                <w:lang w:val="ka-GE"/>
              </w:rPr>
            </w:pPr>
          </w:p>
          <w:p w14:paraId="5FFD3F3F" w14:textId="77777777" w:rsidR="00082250" w:rsidRDefault="00B71BD0" w:rsidP="00F224A5">
            <w:pPr>
              <w:spacing w:after="0" w:line="240" w:lineRule="auto"/>
              <w:rPr>
                <w:rFonts w:ascii="Sylfaen" w:hAnsi="Sylfaen"/>
                <w:color w:val="000000"/>
                <w:sz w:val="18"/>
                <w:szCs w:val="18"/>
                <w:lang w:val="ka-GE"/>
              </w:rPr>
            </w:pPr>
            <w:r>
              <w:rPr>
                <w:rFonts w:ascii="Sylfaen" w:hAnsi="Sylfaen"/>
                <w:color w:val="000000"/>
                <w:sz w:val="18"/>
                <w:szCs w:val="18"/>
                <w:lang w:val="ka-GE"/>
              </w:rPr>
              <w:t>‘‘</w:t>
            </w:r>
            <w:r w:rsidRPr="00B71BD0">
              <w:rPr>
                <w:rFonts w:ascii="Sylfaen" w:hAnsi="Sylfaen"/>
                <w:color w:val="000000"/>
                <w:sz w:val="18"/>
                <w:szCs w:val="18"/>
                <w:lang w:val="ka-GE"/>
              </w:rPr>
              <w:t xml:space="preserve">ყველას აქვს </w:t>
            </w:r>
            <w:r w:rsidRPr="00B71BD0">
              <w:rPr>
                <w:rFonts w:ascii="Sylfaen" w:hAnsi="Sylfaen"/>
                <w:b/>
                <w:color w:val="000000"/>
                <w:sz w:val="18"/>
                <w:szCs w:val="18"/>
                <w:lang w:val="ka-GE"/>
              </w:rPr>
              <w:t>უფლება</w:t>
            </w:r>
            <w:r w:rsidRPr="00B71BD0">
              <w:rPr>
                <w:rFonts w:ascii="Sylfaen" w:hAnsi="Sylfaen"/>
                <w:color w:val="000000"/>
                <w:sz w:val="18"/>
                <w:szCs w:val="18"/>
                <w:lang w:val="ka-GE"/>
              </w:rPr>
              <w:t xml:space="preserve"> ზრუნავდეს </w:t>
            </w:r>
            <w:r w:rsidRPr="00B71BD0">
              <w:rPr>
                <w:rFonts w:ascii="Sylfaen" w:hAnsi="Sylfaen"/>
                <w:b/>
                <w:color w:val="000000"/>
                <w:sz w:val="18"/>
                <w:szCs w:val="18"/>
                <w:lang w:val="ka-GE"/>
              </w:rPr>
              <w:t>კულტურული მემკვიდრეობის დაცვაზე</w:t>
            </w:r>
            <w:r w:rsidRPr="00B71BD0">
              <w:rPr>
                <w:rFonts w:ascii="Sylfaen" w:hAnsi="Sylfaen"/>
                <w:color w:val="000000"/>
                <w:sz w:val="18"/>
                <w:szCs w:val="18"/>
                <w:lang w:val="ka-GE"/>
              </w:rPr>
              <w:t>. კულტურული მემკვიდრეობა დაცულია კანონით</w:t>
            </w:r>
            <w:r>
              <w:rPr>
                <w:rFonts w:ascii="Sylfaen" w:hAnsi="Sylfaen"/>
                <w:color w:val="000000"/>
                <w:sz w:val="18"/>
                <w:szCs w:val="18"/>
                <w:lang w:val="ka-GE"/>
              </w:rPr>
              <w:t>’’</w:t>
            </w:r>
          </w:p>
          <w:p w14:paraId="2C990E85" w14:textId="77777777" w:rsidR="00F224A5" w:rsidRDefault="00F224A5" w:rsidP="00F224A5">
            <w:pPr>
              <w:pStyle w:val="a5"/>
              <w:spacing w:after="0" w:line="240" w:lineRule="auto"/>
              <w:rPr>
                <w:rFonts w:ascii="Sylfaen" w:hAnsi="Sylfaen"/>
                <w:color w:val="000000"/>
                <w:sz w:val="18"/>
                <w:szCs w:val="18"/>
                <w:lang w:val="ka-GE"/>
              </w:rPr>
            </w:pPr>
          </w:p>
          <w:p w14:paraId="14437E8D" w14:textId="3192BC18" w:rsidR="00F224A5" w:rsidRPr="00F224A5" w:rsidRDefault="00F224A5" w:rsidP="00F224A5">
            <w:pPr>
              <w:pStyle w:val="a5"/>
              <w:numPr>
                <w:ilvl w:val="0"/>
                <w:numId w:val="37"/>
              </w:numPr>
              <w:spacing w:after="0" w:line="240" w:lineRule="auto"/>
              <w:rPr>
                <w:rFonts w:ascii="Sylfaen" w:hAnsi="Sylfaen"/>
                <w:color w:val="000000"/>
                <w:sz w:val="18"/>
                <w:szCs w:val="18"/>
              </w:rPr>
            </w:pPr>
            <w:r w:rsidRPr="00F224A5">
              <w:rPr>
                <w:rFonts w:ascii="Sylfaen" w:hAnsi="Sylfaen"/>
                <w:color w:val="000000"/>
                <w:sz w:val="18"/>
                <w:szCs w:val="18"/>
                <w:lang w:val="ka-GE"/>
              </w:rPr>
              <w:t>საქართველოს კონსტიტუციის მე-2 მუხლის მე-3 პუნქტი</w:t>
            </w:r>
            <w:r w:rsidR="004C395D">
              <w:rPr>
                <w:rFonts w:ascii="Sylfaen" w:hAnsi="Sylfaen"/>
                <w:color w:val="000000"/>
                <w:sz w:val="18"/>
                <w:szCs w:val="18"/>
                <w:lang w:val="ka-GE"/>
              </w:rPr>
              <w:t>:</w:t>
            </w:r>
          </w:p>
          <w:p w14:paraId="7CEF5EC2" w14:textId="77777777" w:rsidR="00F224A5" w:rsidRPr="00F224A5" w:rsidRDefault="00F224A5" w:rsidP="00F224A5">
            <w:pPr>
              <w:pStyle w:val="a5"/>
              <w:spacing w:after="0" w:line="240" w:lineRule="auto"/>
              <w:rPr>
                <w:rFonts w:ascii="Sylfaen" w:hAnsi="Sylfaen"/>
                <w:color w:val="000000"/>
                <w:sz w:val="18"/>
                <w:szCs w:val="18"/>
              </w:rPr>
            </w:pPr>
          </w:p>
          <w:p w14:paraId="790CAD4B" w14:textId="6EB3190A" w:rsidR="00F224A5" w:rsidRPr="00F224A5" w:rsidRDefault="00F224A5" w:rsidP="00F224A5">
            <w:pPr>
              <w:spacing w:after="0" w:line="240" w:lineRule="auto"/>
              <w:rPr>
                <w:rFonts w:ascii="Sylfaen" w:hAnsi="Sylfaen"/>
                <w:color w:val="000000"/>
                <w:sz w:val="18"/>
                <w:szCs w:val="18"/>
              </w:rPr>
            </w:pPr>
            <w:r>
              <w:rPr>
                <w:rFonts w:ascii="Sylfaen" w:hAnsi="Sylfaen"/>
                <w:color w:val="000000"/>
                <w:sz w:val="18"/>
                <w:szCs w:val="18"/>
                <w:lang w:val="ka-GE"/>
              </w:rPr>
              <w:t>‘‘</w:t>
            </w:r>
            <w:r w:rsidRPr="00F224A5">
              <w:rPr>
                <w:rFonts w:ascii="Sylfaen" w:hAnsi="Sylfaen"/>
                <w:b/>
                <w:color w:val="000000"/>
                <w:sz w:val="18"/>
                <w:szCs w:val="18"/>
                <w:lang w:val="ka-GE"/>
              </w:rPr>
              <w:t>საქართველოს სახელმწიფო ენა არის ქართული</w:t>
            </w:r>
            <w:r>
              <w:rPr>
                <w:rFonts w:ascii="Sylfaen" w:hAnsi="Sylfaen"/>
                <w:color w:val="000000"/>
                <w:sz w:val="18"/>
                <w:szCs w:val="18"/>
                <w:lang w:val="ka-GE"/>
              </w:rPr>
              <w:t xml:space="preserve">, ხოლო აფხაზეთის ავტონომიურ რესპუბლიკაში - აგრეთვე აფხაზური. </w:t>
            </w:r>
            <w:r w:rsidRPr="00F224A5">
              <w:rPr>
                <w:rFonts w:ascii="Sylfaen" w:hAnsi="Sylfaen"/>
                <w:color w:val="000000"/>
                <w:sz w:val="18"/>
                <w:szCs w:val="18"/>
                <w:u w:val="single"/>
                <w:lang w:val="ka-GE"/>
              </w:rPr>
              <w:t>სახელმწიფო ენა დაცულიაორგანული კანონით.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386C344"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F77FCAB" w:rsidR="008C3E2B" w:rsidRPr="008C3E2B" w:rsidRDefault="00A32C83" w:rsidP="000C597D">
            <w:pPr>
              <w:rPr>
                <w:rFonts w:ascii="Sylfaen" w:hAnsi="Sylfaen"/>
                <w:lang w:val="ka-GE"/>
              </w:rPr>
            </w:pPr>
            <w:permStart w:id="2105233546" w:edGrp="everyone" w:colFirst="0" w:colLast="0"/>
            <w:r w:rsidRPr="00A32C83">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w:t>
            </w:r>
            <w:r>
              <w:rPr>
                <w:rFonts w:ascii="Sylfaen" w:hAnsi="Sylfaen"/>
                <w:lang w:val="ka-GE"/>
              </w:rPr>
              <w:t xml:space="preserve"> 31</w:t>
            </w:r>
            <w:r>
              <w:rPr>
                <w:rFonts w:ascii="Sylfaen" w:hAnsi="Sylfaen"/>
                <w:vertAlign w:val="superscript"/>
              </w:rPr>
              <w:t>1</w:t>
            </w:r>
            <w:r w:rsidRPr="00A32C83">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590744D" w14:textId="6C898628" w:rsidR="00230F8F" w:rsidRDefault="009D1924" w:rsidP="009317FC">
            <w:pPr>
              <w:ind w:right="-18"/>
              <w:jc w:val="both"/>
              <w:rPr>
                <w:rFonts w:ascii="Sylfaen" w:hAnsi="Sylfaen"/>
                <w:lang w:val="ka-GE"/>
              </w:rPr>
            </w:pPr>
            <w:permStart w:id="1105795011" w:edGrp="everyone" w:colFirst="0" w:colLast="0"/>
            <w:r>
              <w:rPr>
                <w:rFonts w:ascii="Sylfaen" w:hAnsi="Sylfaen"/>
                <w:lang w:val="ka-GE"/>
              </w:rPr>
              <w:t>არ არსებობს ‘‘საქართველოს საკონსტიტუციო სასამართლოს შესახებ’’ საქართველოს ორგანული კანონის 31</w:t>
            </w:r>
            <w:r>
              <w:rPr>
                <w:rFonts w:ascii="Sylfaen" w:hAnsi="Sylfaen"/>
                <w:vertAlign w:val="superscript"/>
                <w:lang w:val="ka-GE"/>
              </w:rPr>
              <w:t>3</w:t>
            </w:r>
            <w:r>
              <w:rPr>
                <w:rFonts w:ascii="Sylfaen" w:hAnsi="Sylfaen"/>
                <w:lang w:val="ka-GE"/>
              </w:rPr>
              <w:t xml:space="preserve"> მუხლით გათვალისწინებული კონსტიტუციური სარჩელის არსებითად განსახილველად არმიღ</w:t>
            </w:r>
            <w:r w:rsidR="006D7364">
              <w:rPr>
                <w:rFonts w:ascii="Sylfaen" w:hAnsi="Sylfaen"/>
                <w:lang w:val="ka-GE"/>
              </w:rPr>
              <w:t>ე</w:t>
            </w:r>
            <w:r>
              <w:rPr>
                <w:rFonts w:ascii="Sylfaen" w:hAnsi="Sylfaen"/>
                <w:lang w:val="ka-GE"/>
              </w:rPr>
              <w:t>ბის საფუძვლები, კერძოდ:</w:t>
            </w:r>
          </w:p>
          <w:p w14:paraId="5DAA0E4F" w14:textId="77777777" w:rsidR="00BB04B4" w:rsidRDefault="00BB04B4" w:rsidP="009317FC">
            <w:pPr>
              <w:ind w:right="-18"/>
              <w:jc w:val="both"/>
              <w:rPr>
                <w:rFonts w:ascii="Sylfaen" w:hAnsi="Sylfaen"/>
                <w:lang w:val="ka-GE"/>
              </w:rPr>
            </w:pPr>
          </w:p>
          <w:p w14:paraId="72BB8E5C" w14:textId="6887C2F3" w:rsidR="00BB04B4" w:rsidRPr="00BB04B4" w:rsidRDefault="00BB04B4" w:rsidP="00BB04B4">
            <w:pPr>
              <w:ind w:right="-18"/>
              <w:jc w:val="both"/>
              <w:rPr>
                <w:rFonts w:ascii="Sylfaen" w:hAnsi="Sylfaen"/>
                <w:lang w:val="ka-GE"/>
              </w:rPr>
            </w:pPr>
            <w:r w:rsidRPr="00BB04B4">
              <w:rPr>
                <w:rFonts w:ascii="Sylfaen" w:hAnsi="Sylfaen"/>
                <w:lang w:val="ka-GE"/>
              </w:rPr>
              <w:t xml:space="preserve">ა) </w:t>
            </w:r>
            <w:r>
              <w:rPr>
                <w:rFonts w:ascii="Sylfaen" w:hAnsi="Sylfaen"/>
                <w:lang w:val="ka-GE"/>
              </w:rPr>
              <w:t>ფორმითა და შინაარსით სარჩელი შეესაბამება ‘‘საკონსტიტუციო სასამართლოს შესახებ’’ საქართველოს ორგანული კანონის 31</w:t>
            </w:r>
            <w:r>
              <w:rPr>
                <w:rFonts w:ascii="Sylfaen" w:hAnsi="Sylfaen"/>
                <w:vertAlign w:val="superscript"/>
                <w:lang w:val="ka-GE"/>
              </w:rPr>
              <w:t xml:space="preserve">1 </w:t>
            </w:r>
            <w:r>
              <w:rPr>
                <w:rFonts w:ascii="Sylfaen" w:hAnsi="Sylfaen"/>
                <w:lang w:val="ka-GE"/>
              </w:rPr>
              <w:t>მუხლით დადგენილ მოთხოვნებს;</w:t>
            </w:r>
          </w:p>
          <w:p w14:paraId="20515835" w14:textId="77777777" w:rsidR="00BB04B4" w:rsidRPr="00BB04B4" w:rsidRDefault="00BB04B4" w:rsidP="00BB04B4">
            <w:pPr>
              <w:ind w:right="-18"/>
              <w:jc w:val="both"/>
              <w:rPr>
                <w:rFonts w:ascii="Sylfaen" w:hAnsi="Sylfaen"/>
                <w:lang w:val="ka-GE"/>
              </w:rPr>
            </w:pPr>
          </w:p>
          <w:p w14:paraId="225C1C33" w14:textId="42B28A4C" w:rsidR="00E91B02" w:rsidRPr="00BB04B4" w:rsidRDefault="00BB04B4" w:rsidP="00BB04B4">
            <w:pPr>
              <w:ind w:right="-18"/>
              <w:jc w:val="both"/>
              <w:rPr>
                <w:rFonts w:ascii="Sylfaen" w:hAnsi="Sylfaen"/>
                <w:lang w:val="ka-GE"/>
              </w:rPr>
            </w:pPr>
            <w:r w:rsidRPr="00BB04B4">
              <w:rPr>
                <w:rFonts w:ascii="Sylfaen" w:hAnsi="Sylfaen"/>
                <w:lang w:val="ka-GE"/>
              </w:rPr>
              <w:t xml:space="preserve">ბ) </w:t>
            </w:r>
            <w:r w:rsidR="0085631A">
              <w:rPr>
                <w:rFonts w:ascii="Sylfaen" w:hAnsi="Sylfaen"/>
                <w:lang w:val="ka-GE"/>
              </w:rPr>
              <w:t xml:space="preserve">სარჩელი </w:t>
            </w:r>
            <w:r w:rsidRPr="00BB04B4">
              <w:rPr>
                <w:rFonts w:ascii="Sylfaen" w:hAnsi="Sylfaen"/>
                <w:lang w:val="ka-GE"/>
              </w:rPr>
              <w:t>შეტანილი უფლებამოსილი პირის მიერ;</w:t>
            </w:r>
          </w:p>
          <w:p w14:paraId="1C76CE53" w14:textId="77777777" w:rsidR="00BB04B4" w:rsidRPr="00BB04B4" w:rsidRDefault="00BB04B4" w:rsidP="00BB04B4">
            <w:pPr>
              <w:ind w:right="-18"/>
              <w:jc w:val="both"/>
              <w:rPr>
                <w:rFonts w:ascii="Sylfaen" w:hAnsi="Sylfaen"/>
                <w:lang w:val="ka-GE"/>
              </w:rPr>
            </w:pPr>
          </w:p>
          <w:p w14:paraId="14D615CE" w14:textId="09F8E228" w:rsidR="00BB04B4" w:rsidRPr="00BB04B4" w:rsidRDefault="00BB04B4" w:rsidP="00BB04B4">
            <w:pPr>
              <w:ind w:right="-18"/>
              <w:jc w:val="both"/>
              <w:rPr>
                <w:rFonts w:ascii="Sylfaen" w:hAnsi="Sylfaen"/>
                <w:lang w:val="ka-GE"/>
              </w:rPr>
            </w:pPr>
            <w:r w:rsidRPr="00BB04B4">
              <w:rPr>
                <w:rFonts w:ascii="Sylfaen" w:hAnsi="Sylfaen"/>
                <w:lang w:val="ka-GE"/>
              </w:rPr>
              <w:t xml:space="preserve">გ) მასში მითითებული სადავო საკითხი </w:t>
            </w:r>
            <w:r w:rsidR="00AA2766">
              <w:rPr>
                <w:rFonts w:ascii="Sylfaen" w:hAnsi="Sylfaen"/>
                <w:lang w:val="ka-GE"/>
              </w:rPr>
              <w:t>ა</w:t>
            </w:r>
            <w:r w:rsidRPr="00BB04B4">
              <w:rPr>
                <w:rFonts w:ascii="Sylfaen" w:hAnsi="Sylfaen"/>
                <w:lang w:val="ka-GE"/>
              </w:rPr>
              <w:t>რის საკონსტიტუციო სასამართლოს განსჯადი</w:t>
            </w:r>
            <w:r w:rsidR="00D712FC">
              <w:rPr>
                <w:rFonts w:ascii="Sylfaen" w:hAnsi="Sylfaen"/>
                <w:lang w:val="ka-GE"/>
              </w:rPr>
              <w:t xml:space="preserve">, ვინაიდან შეეხება კონსტიტუციის </w:t>
            </w:r>
            <w:r w:rsidR="00D712FC" w:rsidRPr="00445034">
              <w:rPr>
                <w:rFonts w:ascii="Sylfaen" w:hAnsi="Sylfaen"/>
                <w:lang w:val="ka-GE"/>
              </w:rPr>
              <w:t xml:space="preserve">II </w:t>
            </w:r>
            <w:r w:rsidR="00D712FC">
              <w:rPr>
                <w:rFonts w:ascii="Sylfaen" w:hAnsi="Sylfaen"/>
                <w:lang w:val="ka-GE"/>
              </w:rPr>
              <w:t>თავს</w:t>
            </w:r>
            <w:r w:rsidRPr="00BB04B4">
              <w:rPr>
                <w:rFonts w:ascii="Sylfaen" w:hAnsi="Sylfaen"/>
                <w:lang w:val="ka-GE"/>
              </w:rPr>
              <w:t>;</w:t>
            </w:r>
          </w:p>
          <w:p w14:paraId="740F3688" w14:textId="77777777" w:rsidR="00BB04B4" w:rsidRPr="00BB04B4" w:rsidRDefault="00BB04B4" w:rsidP="00BB04B4">
            <w:pPr>
              <w:ind w:right="-18"/>
              <w:jc w:val="both"/>
              <w:rPr>
                <w:rFonts w:ascii="Sylfaen" w:hAnsi="Sylfaen"/>
                <w:lang w:val="ka-GE"/>
              </w:rPr>
            </w:pPr>
          </w:p>
          <w:p w14:paraId="06ABF02D" w14:textId="7D4AEA51" w:rsidR="00BB04B4" w:rsidRPr="00BB04B4" w:rsidRDefault="00BB04B4" w:rsidP="00BB04B4">
            <w:pPr>
              <w:ind w:right="-18"/>
              <w:jc w:val="both"/>
              <w:rPr>
                <w:rFonts w:ascii="Sylfaen" w:hAnsi="Sylfaen"/>
                <w:lang w:val="ka-GE"/>
              </w:rPr>
            </w:pPr>
            <w:r w:rsidRPr="00BB04B4">
              <w:rPr>
                <w:rFonts w:ascii="Sylfaen" w:hAnsi="Sylfaen"/>
                <w:lang w:val="ka-GE"/>
              </w:rPr>
              <w:t xml:space="preserve">დ) მასში მითითებული სადავო საკითხი </w:t>
            </w:r>
            <w:r w:rsidR="005352DB">
              <w:rPr>
                <w:rFonts w:ascii="Sylfaen" w:hAnsi="Sylfaen"/>
                <w:lang w:val="ka-GE"/>
              </w:rPr>
              <w:t>არ</w:t>
            </w:r>
            <w:r w:rsidRPr="00BB04B4">
              <w:rPr>
                <w:rFonts w:ascii="Sylfaen" w:hAnsi="Sylfaen"/>
                <w:lang w:val="ka-GE"/>
              </w:rPr>
              <w:t xml:space="preserve"> </w:t>
            </w:r>
            <w:r w:rsidR="005352DB">
              <w:rPr>
                <w:rFonts w:ascii="Sylfaen" w:hAnsi="Sylfaen"/>
                <w:lang w:val="ka-GE"/>
              </w:rPr>
              <w:t>გადაწყვეტილა</w:t>
            </w:r>
            <w:r w:rsidRPr="00BB04B4">
              <w:rPr>
                <w:rFonts w:ascii="Sylfaen" w:hAnsi="Sylfaen"/>
                <w:lang w:val="ka-GE"/>
              </w:rPr>
              <w:t xml:space="preserve"> საკონსტიტუციო სასამართლოს მიერ</w:t>
            </w:r>
            <w:r w:rsidR="005352DB">
              <w:rPr>
                <w:rFonts w:ascii="Sylfaen" w:hAnsi="Sylfaen"/>
                <w:lang w:val="ka-GE"/>
              </w:rPr>
              <w:t>;</w:t>
            </w:r>
          </w:p>
          <w:p w14:paraId="0D29B010" w14:textId="77777777" w:rsidR="00BB04B4" w:rsidRPr="00BB04B4" w:rsidRDefault="00BB04B4" w:rsidP="00BB04B4">
            <w:pPr>
              <w:ind w:right="-18"/>
              <w:jc w:val="both"/>
              <w:rPr>
                <w:rFonts w:ascii="Sylfaen" w:hAnsi="Sylfaen"/>
                <w:lang w:val="ka-GE"/>
              </w:rPr>
            </w:pPr>
          </w:p>
          <w:p w14:paraId="135414C1" w14:textId="31726343" w:rsidR="00BB04B4" w:rsidRPr="00BB04B4" w:rsidRDefault="00BB04B4" w:rsidP="00BB04B4">
            <w:pPr>
              <w:ind w:right="-18"/>
              <w:jc w:val="both"/>
              <w:rPr>
                <w:rFonts w:ascii="Sylfaen" w:hAnsi="Sylfaen"/>
                <w:lang w:val="ka-GE"/>
              </w:rPr>
            </w:pPr>
            <w:r w:rsidRPr="00BB04B4">
              <w:rPr>
                <w:rFonts w:ascii="Sylfaen" w:hAnsi="Sylfaen"/>
                <w:lang w:val="ka-GE"/>
              </w:rPr>
              <w:t>ე) მასში მითითებული სადავო საკითხი</w:t>
            </w:r>
            <w:r w:rsidR="009B3F51">
              <w:rPr>
                <w:rFonts w:ascii="Sylfaen" w:hAnsi="Sylfaen"/>
                <w:lang w:val="ka-GE"/>
              </w:rPr>
              <w:t xml:space="preserve"> შეეხება კონსტიტუციის მე-20 მუხლს</w:t>
            </w:r>
            <w:r w:rsidRPr="00BB04B4">
              <w:rPr>
                <w:rFonts w:ascii="Sylfaen" w:hAnsi="Sylfaen"/>
                <w:lang w:val="ka-GE"/>
              </w:rPr>
              <w:t>;</w:t>
            </w:r>
          </w:p>
          <w:p w14:paraId="1BACF9C5" w14:textId="77777777" w:rsidR="00BB04B4" w:rsidRPr="00BB04B4" w:rsidRDefault="00BB04B4" w:rsidP="00BB04B4">
            <w:pPr>
              <w:ind w:right="-18"/>
              <w:jc w:val="both"/>
              <w:rPr>
                <w:rFonts w:ascii="Sylfaen" w:hAnsi="Sylfaen"/>
                <w:lang w:val="ka-GE"/>
              </w:rPr>
            </w:pPr>
          </w:p>
          <w:p w14:paraId="55F6C33F" w14:textId="5D77141D" w:rsidR="00BB04B4" w:rsidRPr="00BB04B4" w:rsidRDefault="00BB04B4" w:rsidP="00BB04B4">
            <w:pPr>
              <w:ind w:right="-18"/>
              <w:jc w:val="both"/>
              <w:rPr>
                <w:rFonts w:ascii="Sylfaen" w:hAnsi="Sylfaen"/>
                <w:lang w:val="ka-GE"/>
              </w:rPr>
            </w:pPr>
            <w:r w:rsidRPr="00BB04B4">
              <w:rPr>
                <w:rFonts w:ascii="Sylfaen" w:hAnsi="Sylfaen"/>
                <w:lang w:val="ka-GE"/>
              </w:rPr>
              <w:t xml:space="preserve">ვ) </w:t>
            </w:r>
            <w:r w:rsidR="009B3F51">
              <w:rPr>
                <w:rFonts w:ascii="Sylfaen" w:hAnsi="Sylfaen"/>
                <w:lang w:val="ka-GE"/>
              </w:rPr>
              <w:t>ამ შემთხვევაში</w:t>
            </w:r>
            <w:r w:rsidR="00611376">
              <w:rPr>
                <w:rFonts w:ascii="Sylfaen" w:hAnsi="Sylfaen"/>
                <w:lang w:val="ka-GE"/>
              </w:rPr>
              <w:t xml:space="preserve"> კანონმდებლობით</w:t>
            </w:r>
            <w:r w:rsidR="009B3F51">
              <w:rPr>
                <w:rFonts w:ascii="Sylfaen" w:hAnsi="Sylfaen"/>
                <w:lang w:val="ka-GE"/>
              </w:rPr>
              <w:t xml:space="preserve"> არა არის დადგენილი ხანდაზმულობის ვადა სარჩელის წარსადგენად;</w:t>
            </w:r>
          </w:p>
          <w:p w14:paraId="76AD2911" w14:textId="77777777" w:rsidR="00BB04B4" w:rsidRPr="00BB04B4" w:rsidRDefault="00BB04B4" w:rsidP="00BB04B4">
            <w:pPr>
              <w:ind w:right="-18"/>
              <w:jc w:val="both"/>
              <w:rPr>
                <w:rFonts w:ascii="Sylfaen" w:hAnsi="Sylfaen"/>
                <w:lang w:val="ka-GE"/>
              </w:rPr>
            </w:pPr>
          </w:p>
          <w:p w14:paraId="5670612C" w14:textId="687F0237" w:rsidR="00BB04B4" w:rsidRDefault="00BB04B4" w:rsidP="000B6876">
            <w:pPr>
              <w:ind w:right="-18"/>
              <w:jc w:val="both"/>
              <w:rPr>
                <w:rFonts w:ascii="Sylfaen" w:hAnsi="Sylfaen"/>
                <w:lang w:val="ka-GE"/>
              </w:rPr>
            </w:pPr>
            <w:r w:rsidRPr="00BB04B4">
              <w:rPr>
                <w:rFonts w:ascii="Sylfaen" w:hAnsi="Sylfaen"/>
                <w:lang w:val="ka-GE"/>
              </w:rPr>
              <w:t xml:space="preserve">ზ) სადავო კანონქვემდებარე </w:t>
            </w:r>
            <w:r w:rsidR="000B6876">
              <w:rPr>
                <w:rFonts w:ascii="Sylfaen" w:hAnsi="Sylfaen"/>
                <w:lang w:val="ka-GE"/>
              </w:rPr>
              <w:t>ნორმატიული აქტის კონსტიტუციურობაზე სრულფასოვანი მსჯელობა შესაძლ</w:t>
            </w:r>
            <w:r w:rsidR="007354FF">
              <w:rPr>
                <w:rFonts w:ascii="Sylfaen" w:hAnsi="Sylfaen"/>
                <w:lang w:val="ka-GE"/>
              </w:rPr>
              <w:t>ო</w:t>
            </w:r>
            <w:r w:rsidR="000B6876">
              <w:rPr>
                <w:rFonts w:ascii="Sylfaen" w:hAnsi="Sylfaen"/>
                <w:lang w:val="ka-GE"/>
              </w:rPr>
              <w:t>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70CCDA12" w14:textId="77777777" w:rsidR="00E91B02" w:rsidRDefault="00E91B02" w:rsidP="000B6876">
            <w:pPr>
              <w:ind w:right="-18"/>
              <w:jc w:val="both"/>
              <w:rPr>
                <w:rFonts w:ascii="Sylfaen" w:hAnsi="Sylfaen"/>
                <w:lang w:val="ka-GE"/>
              </w:rPr>
            </w:pPr>
          </w:p>
          <w:p w14:paraId="0CB2E62E" w14:textId="589BD4F5" w:rsidR="00313D90" w:rsidRDefault="00E91B02" w:rsidP="00E91B02">
            <w:pPr>
              <w:ind w:right="-18"/>
              <w:jc w:val="both"/>
              <w:rPr>
                <w:rFonts w:ascii="Sylfaen" w:hAnsi="Sylfaen"/>
                <w:lang w:val="ka-GE"/>
              </w:rPr>
            </w:pPr>
            <w:r>
              <w:rPr>
                <w:rFonts w:ascii="Sylfaen" w:hAnsi="Sylfaen"/>
                <w:lang w:val="ka-GE"/>
              </w:rPr>
              <w:t xml:space="preserve">მოსარჩელე არის ფიზიკური პირი, რომელსაც </w:t>
            </w:r>
            <w:r w:rsidR="0073535B">
              <w:rPr>
                <w:rFonts w:ascii="Sylfaen" w:hAnsi="Sylfaen"/>
                <w:lang w:val="ka-GE"/>
              </w:rPr>
              <w:t>ელახება</w:t>
            </w:r>
            <w:r>
              <w:rPr>
                <w:rFonts w:ascii="Sylfaen" w:hAnsi="Sylfaen"/>
                <w:lang w:val="ka-GE"/>
              </w:rPr>
              <w:t xml:space="preserve"> საქართველოს კონსტიტუციის</w:t>
            </w:r>
            <w:r w:rsidRPr="00445034">
              <w:rPr>
                <w:lang w:val="ka-GE"/>
              </w:rPr>
              <w:t xml:space="preserve"> </w:t>
            </w:r>
            <w:r w:rsidRPr="00E91B02">
              <w:rPr>
                <w:rFonts w:ascii="Sylfaen" w:hAnsi="Sylfaen"/>
                <w:lang w:val="ka-GE"/>
              </w:rPr>
              <w:t xml:space="preserve">II </w:t>
            </w:r>
            <w:r w:rsidR="0073535B">
              <w:rPr>
                <w:rFonts w:ascii="Sylfaen" w:hAnsi="Sylfaen"/>
                <w:lang w:val="ka-GE"/>
              </w:rPr>
              <w:t>თავი</w:t>
            </w:r>
            <w:r w:rsidR="00825E9C">
              <w:rPr>
                <w:rFonts w:ascii="Sylfaen" w:hAnsi="Sylfaen"/>
                <w:lang w:val="ka-GE"/>
              </w:rPr>
              <w:t>ს</w:t>
            </w:r>
            <w:r w:rsidR="00653C55" w:rsidRPr="00445034">
              <w:rPr>
                <w:lang w:val="ka-GE"/>
              </w:rPr>
              <w:t xml:space="preserve">, </w:t>
            </w:r>
            <w:r w:rsidR="00653C55" w:rsidRPr="00653C55">
              <w:rPr>
                <w:rFonts w:ascii="Sylfaen" w:hAnsi="Sylfaen"/>
                <w:lang w:val="ka-GE"/>
              </w:rPr>
              <w:t>ადამიანის ძირითადი უფლებები</w:t>
            </w:r>
            <w:r w:rsidR="00653C55">
              <w:rPr>
                <w:rFonts w:ascii="Sylfaen" w:hAnsi="Sylfaen"/>
                <w:lang w:val="ka-GE"/>
              </w:rPr>
              <w:t>,</w:t>
            </w:r>
            <w:r w:rsidRPr="00E91B02">
              <w:rPr>
                <w:rFonts w:ascii="Sylfaen" w:hAnsi="Sylfaen"/>
                <w:lang w:val="ka-GE"/>
              </w:rPr>
              <w:t xml:space="preserve"> მე-20 </w:t>
            </w:r>
            <w:r w:rsidR="0073535B">
              <w:rPr>
                <w:rFonts w:ascii="Sylfaen" w:hAnsi="Sylfaen"/>
                <w:lang w:val="ka-GE"/>
              </w:rPr>
              <w:t>მუხლი</w:t>
            </w:r>
            <w:r w:rsidR="00825E9C">
              <w:rPr>
                <w:rFonts w:ascii="Sylfaen" w:hAnsi="Sylfaen"/>
                <w:lang w:val="ka-GE"/>
              </w:rPr>
              <w:t>ს</w:t>
            </w:r>
            <w:r w:rsidRPr="00E91B02">
              <w:rPr>
                <w:rFonts w:ascii="Sylfaen" w:hAnsi="Sylfaen"/>
                <w:lang w:val="ka-GE"/>
              </w:rPr>
              <w:t xml:space="preserve">, შემოქმედების თავისუფლება, კულტურული მემკვიდრეობა, მე-4 </w:t>
            </w:r>
            <w:r w:rsidR="007A4372">
              <w:rPr>
                <w:rFonts w:ascii="Sylfaen" w:hAnsi="Sylfaen"/>
                <w:lang w:val="ka-GE"/>
              </w:rPr>
              <w:t>პუნქ</w:t>
            </w:r>
            <w:r w:rsidRPr="00E91B02">
              <w:rPr>
                <w:rFonts w:ascii="Sylfaen" w:hAnsi="Sylfaen"/>
                <w:lang w:val="ka-GE"/>
              </w:rPr>
              <w:t>ტი</w:t>
            </w:r>
            <w:r>
              <w:rPr>
                <w:rFonts w:ascii="Sylfaen" w:hAnsi="Sylfaen"/>
                <w:lang w:val="ka-GE"/>
              </w:rPr>
              <w:t>თ</w:t>
            </w:r>
            <w:r w:rsidR="00825E9C">
              <w:rPr>
                <w:rFonts w:ascii="Sylfaen" w:hAnsi="Sylfaen"/>
                <w:lang w:val="ka-GE"/>
              </w:rPr>
              <w:t xml:space="preserve"> _ </w:t>
            </w:r>
            <w:r w:rsidR="00825E9C" w:rsidRPr="00825E9C">
              <w:rPr>
                <w:rFonts w:ascii="Sylfaen" w:hAnsi="Sylfaen"/>
                <w:u w:val="single"/>
                <w:lang w:val="ka-GE"/>
              </w:rPr>
              <w:t xml:space="preserve">‘‘ყველას აქვს </w:t>
            </w:r>
            <w:r w:rsidR="00825E9C" w:rsidRPr="00825E9C">
              <w:rPr>
                <w:rFonts w:ascii="Sylfaen" w:hAnsi="Sylfaen"/>
                <w:b/>
                <w:u w:val="single"/>
                <w:lang w:val="ka-GE"/>
              </w:rPr>
              <w:t>უფლება</w:t>
            </w:r>
            <w:r w:rsidR="00825E9C" w:rsidRPr="00825E9C">
              <w:rPr>
                <w:rFonts w:ascii="Sylfaen" w:hAnsi="Sylfaen"/>
                <w:u w:val="single"/>
                <w:lang w:val="ka-GE"/>
              </w:rPr>
              <w:t xml:space="preserve"> ზრუნავდეს </w:t>
            </w:r>
            <w:r w:rsidR="00825E9C" w:rsidRPr="00825E9C">
              <w:rPr>
                <w:rFonts w:ascii="Sylfaen" w:hAnsi="Sylfaen"/>
                <w:b/>
                <w:u w:val="single"/>
                <w:lang w:val="ka-GE"/>
              </w:rPr>
              <w:t>კულტურული მემკვიდრეობის დაცვაზე</w:t>
            </w:r>
            <w:r w:rsidR="00825E9C" w:rsidRPr="00825E9C">
              <w:rPr>
                <w:rFonts w:ascii="Sylfaen" w:hAnsi="Sylfaen"/>
                <w:lang w:val="ka-GE"/>
              </w:rPr>
              <w:t>. კულტურული მემკვიდრეობა დაცულია კანონით’’</w:t>
            </w:r>
            <w:r w:rsidR="0011148E">
              <w:rPr>
                <w:rFonts w:ascii="Sylfaen" w:hAnsi="Sylfaen"/>
                <w:lang w:val="ka-GE"/>
              </w:rPr>
              <w:t xml:space="preserve"> დაცული უფლება</w:t>
            </w:r>
            <w:r w:rsidR="00DC05CF">
              <w:rPr>
                <w:rFonts w:ascii="Sylfaen" w:hAnsi="Sylfaen"/>
                <w:lang w:val="ka-GE"/>
              </w:rPr>
              <w:t xml:space="preserve">. </w:t>
            </w:r>
            <w:r w:rsidR="005821B6">
              <w:rPr>
                <w:rFonts w:ascii="Sylfaen" w:hAnsi="Sylfaen"/>
                <w:lang w:val="ka-GE"/>
              </w:rPr>
              <w:t xml:space="preserve">სახელმწიფო ენა, </w:t>
            </w:r>
            <w:r w:rsidR="00DC05CF">
              <w:rPr>
                <w:rFonts w:ascii="Sylfaen" w:hAnsi="Sylfaen"/>
                <w:lang w:val="ka-GE"/>
              </w:rPr>
              <w:t xml:space="preserve">რომელიც დადგენილია საქართველოს კონსტიტუციის </w:t>
            </w:r>
            <w:r w:rsidR="00DC05CF" w:rsidRPr="00445034">
              <w:rPr>
                <w:rFonts w:ascii="Sylfaen" w:hAnsi="Sylfaen"/>
                <w:lang w:val="ka-GE"/>
              </w:rPr>
              <w:t xml:space="preserve">I </w:t>
            </w:r>
            <w:r w:rsidR="00DC05CF">
              <w:rPr>
                <w:rFonts w:ascii="Sylfaen" w:hAnsi="Sylfaen"/>
                <w:lang w:val="ka-GE"/>
              </w:rPr>
              <w:t xml:space="preserve">თავის, </w:t>
            </w:r>
            <w:r w:rsidR="00B8088B">
              <w:rPr>
                <w:rFonts w:ascii="Sylfaen" w:hAnsi="Sylfaen"/>
                <w:lang w:val="ka-GE"/>
              </w:rPr>
              <w:t xml:space="preserve">ზოგადი დებულებები, </w:t>
            </w:r>
            <w:r w:rsidR="00DC05CF">
              <w:rPr>
                <w:rFonts w:ascii="Sylfaen" w:hAnsi="Sylfaen"/>
                <w:lang w:val="ka-GE"/>
              </w:rPr>
              <w:t xml:space="preserve">მე-2 მუხლის </w:t>
            </w:r>
            <w:r w:rsidR="00B8088B">
              <w:rPr>
                <w:rFonts w:ascii="Sylfaen" w:hAnsi="Sylfaen"/>
                <w:lang w:val="ka-GE"/>
              </w:rPr>
              <w:t xml:space="preserve">მე-3 ნაწილით _ </w:t>
            </w:r>
            <w:r w:rsidR="00B8088B" w:rsidRPr="00B71BF0">
              <w:rPr>
                <w:rFonts w:ascii="Sylfaen" w:hAnsi="Sylfaen"/>
                <w:lang w:val="ka-GE"/>
              </w:rPr>
              <w:t>‘‘საქართველოს სახელმწიფო ენა არის ქართული,</w:t>
            </w:r>
            <w:r w:rsidR="00B8088B" w:rsidRPr="00B8088B">
              <w:rPr>
                <w:rFonts w:ascii="Sylfaen" w:hAnsi="Sylfaen"/>
                <w:lang w:val="ka-GE"/>
              </w:rPr>
              <w:t xml:space="preserve"> ხოლო აფხაზეთის ავტონომიურ რესპუბლიკაში − აგრეთვე აფხაზური. </w:t>
            </w:r>
            <w:r w:rsidR="00B8088B" w:rsidRPr="00B8088B">
              <w:rPr>
                <w:rFonts w:ascii="Sylfaen" w:hAnsi="Sylfaen"/>
                <w:u w:val="single"/>
                <w:lang w:val="ka-GE"/>
              </w:rPr>
              <w:t>სახელმწიფო ენა დაცულია ორგანული კანონით</w:t>
            </w:r>
            <w:r w:rsidR="00B8088B" w:rsidRPr="00B8088B">
              <w:rPr>
                <w:rFonts w:ascii="Sylfaen" w:hAnsi="Sylfaen"/>
                <w:lang w:val="ka-GE"/>
              </w:rPr>
              <w:t>.</w:t>
            </w:r>
            <w:r w:rsidR="00B8088B">
              <w:rPr>
                <w:rFonts w:ascii="Sylfaen" w:hAnsi="Sylfaen"/>
                <w:lang w:val="ka-GE"/>
              </w:rPr>
              <w:t>’’</w:t>
            </w:r>
            <w:r w:rsidR="00DE1793">
              <w:rPr>
                <w:rFonts w:ascii="Sylfaen" w:hAnsi="Sylfaen"/>
                <w:lang w:val="ka-GE"/>
              </w:rPr>
              <w:t>,</w:t>
            </w:r>
            <w:r w:rsidR="00021D8E" w:rsidRPr="00021D8E">
              <w:rPr>
                <w:rFonts w:ascii="Sylfaen" w:hAnsi="Sylfaen"/>
                <w:lang w:val="ka-GE"/>
              </w:rPr>
              <w:t xml:space="preserve"> წარმოადგენს</w:t>
            </w:r>
            <w:r w:rsidR="0082002D">
              <w:rPr>
                <w:rFonts w:ascii="Sylfaen" w:hAnsi="Sylfaen"/>
                <w:lang w:val="ka-GE"/>
              </w:rPr>
              <w:t xml:space="preserve"> </w:t>
            </w:r>
            <w:r w:rsidR="00021D8E" w:rsidRPr="00B71BF0">
              <w:rPr>
                <w:rFonts w:ascii="Sylfaen" w:hAnsi="Sylfaen"/>
                <w:b/>
                <w:u w:val="single"/>
                <w:lang w:val="ka-GE"/>
              </w:rPr>
              <w:t>არამატერიალურ კულტურულ მემკვიდრეობას</w:t>
            </w:r>
            <w:r w:rsidR="004A2733">
              <w:rPr>
                <w:rFonts w:ascii="Sylfaen" w:hAnsi="Sylfaen"/>
                <w:lang w:val="ka-GE"/>
              </w:rPr>
              <w:t xml:space="preserve">, რაც გულისხმობს, </w:t>
            </w:r>
            <w:r w:rsidR="0066176C">
              <w:rPr>
                <w:rFonts w:ascii="Sylfaen" w:hAnsi="Sylfaen"/>
                <w:lang w:val="ka-GE"/>
              </w:rPr>
              <w:t>რომ მასთან</w:t>
            </w:r>
            <w:r w:rsidR="004A2733">
              <w:rPr>
                <w:rFonts w:ascii="Sylfaen" w:hAnsi="Sylfaen"/>
                <w:lang w:val="ka-GE"/>
              </w:rPr>
              <w:t xml:space="preserve"> დაკავშირებული უფლებები დაცულია კონსტიტუციის </w:t>
            </w:r>
            <w:r w:rsidR="004A2733" w:rsidRPr="00445034">
              <w:rPr>
                <w:rFonts w:ascii="Sylfaen" w:hAnsi="Sylfaen"/>
                <w:lang w:val="ka-GE"/>
              </w:rPr>
              <w:t xml:space="preserve">II </w:t>
            </w:r>
            <w:r w:rsidR="004A2733">
              <w:rPr>
                <w:rFonts w:ascii="Sylfaen" w:hAnsi="Sylfaen"/>
                <w:lang w:val="ka-GE"/>
              </w:rPr>
              <w:t>თავით</w:t>
            </w:r>
            <w:r w:rsidR="006C3E91">
              <w:rPr>
                <w:rFonts w:ascii="Sylfaen" w:hAnsi="Sylfaen"/>
                <w:lang w:val="ka-GE"/>
              </w:rPr>
              <w:t xml:space="preserve">. </w:t>
            </w:r>
          </w:p>
          <w:p w14:paraId="2A21C4D9" w14:textId="2F0DC7C7" w:rsidR="00E91B02" w:rsidRDefault="006C3E91" w:rsidP="009248D3">
            <w:pPr>
              <w:ind w:right="-18"/>
              <w:jc w:val="both"/>
              <w:rPr>
                <w:rFonts w:ascii="Sylfaen" w:hAnsi="Sylfaen"/>
                <w:lang w:val="ka-GE"/>
              </w:rPr>
            </w:pPr>
            <w:r>
              <w:rPr>
                <w:rFonts w:ascii="Sylfaen" w:hAnsi="Sylfaen"/>
                <w:lang w:val="ka-GE"/>
              </w:rPr>
              <w:t>მოგეხსენებათ</w:t>
            </w:r>
            <w:r w:rsidR="00531CBA">
              <w:rPr>
                <w:rFonts w:ascii="Sylfaen" w:hAnsi="Sylfaen"/>
                <w:lang w:val="ka-GE"/>
              </w:rPr>
              <w:t>,</w:t>
            </w:r>
            <w:r>
              <w:rPr>
                <w:rFonts w:ascii="Sylfaen" w:hAnsi="Sylfaen"/>
                <w:lang w:val="ka-GE"/>
              </w:rPr>
              <w:t xml:space="preserve"> საქართ</w:t>
            </w:r>
            <w:r w:rsidR="00313D90">
              <w:rPr>
                <w:rFonts w:ascii="Sylfaen" w:hAnsi="Sylfaen"/>
                <w:lang w:val="ka-GE"/>
              </w:rPr>
              <w:t>ველო</w:t>
            </w:r>
            <w:r>
              <w:rPr>
                <w:rFonts w:ascii="Sylfaen" w:hAnsi="Sylfaen"/>
                <w:lang w:val="ka-GE"/>
              </w:rPr>
              <w:t xml:space="preserve">ში </w:t>
            </w:r>
            <w:r w:rsidR="00313D90" w:rsidRPr="00313D90">
              <w:rPr>
                <w:rFonts w:ascii="Sylfaen" w:hAnsi="Sylfaen"/>
                <w:lang w:val="ka-GE"/>
              </w:rPr>
              <w:t xml:space="preserve">რეგისტრაციის ნომერზე (სახელმწიფო სანომრე ნიშანზე) მარცხნიდან მარჯვნივ თეთრ ფონზე შავი წარწერით დაიტანება </w:t>
            </w:r>
            <w:r w:rsidR="00313D90" w:rsidRPr="00B34122">
              <w:rPr>
                <w:rFonts w:ascii="Sylfaen" w:hAnsi="Sylfaen"/>
                <w:u w:val="single"/>
                <w:lang w:val="ka-GE"/>
              </w:rPr>
              <w:t>სერია</w:t>
            </w:r>
            <w:r w:rsidR="00313D90" w:rsidRPr="00313D90">
              <w:rPr>
                <w:rFonts w:ascii="Sylfaen" w:hAnsi="Sylfaen"/>
                <w:lang w:val="ka-GE"/>
              </w:rPr>
              <w:t xml:space="preserve"> და ნომერი</w:t>
            </w:r>
            <w:r w:rsidR="00313D90">
              <w:rPr>
                <w:rFonts w:ascii="Sylfaen" w:hAnsi="Sylfaen"/>
                <w:lang w:val="ka-GE"/>
              </w:rPr>
              <w:t xml:space="preserve"> - </w:t>
            </w:r>
            <w:r w:rsidR="00313D90" w:rsidRPr="00313D90">
              <w:rPr>
                <w:rFonts w:ascii="Sylfaen" w:hAnsi="Sylfaen"/>
                <w:b/>
                <w:highlight w:val="lightGray"/>
                <w:lang w:val="ka-GE"/>
              </w:rPr>
              <w:t>ორი ლათინური ასო</w:t>
            </w:r>
            <w:r w:rsidR="00313D90" w:rsidRPr="00313D90">
              <w:rPr>
                <w:rFonts w:ascii="Sylfaen" w:hAnsi="Sylfaen"/>
                <w:highlight w:val="lightGray"/>
                <w:lang w:val="ka-GE"/>
              </w:rPr>
              <w:t>,</w:t>
            </w:r>
            <w:r w:rsidR="00313D90" w:rsidRPr="00313D90">
              <w:rPr>
                <w:rFonts w:ascii="Sylfaen" w:hAnsi="Sylfaen"/>
                <w:lang w:val="ka-GE"/>
              </w:rPr>
              <w:t xml:space="preserve"> ტირე, სამი ციფრი, ტირე, </w:t>
            </w:r>
            <w:r w:rsidR="00313D90" w:rsidRPr="00313D90">
              <w:rPr>
                <w:rFonts w:ascii="Sylfaen" w:hAnsi="Sylfaen"/>
                <w:b/>
                <w:lang w:val="ka-GE"/>
              </w:rPr>
              <w:t>ორი ლათინური ასო</w:t>
            </w:r>
            <w:r w:rsidR="00313D90" w:rsidRPr="00313D90">
              <w:rPr>
                <w:rFonts w:ascii="Sylfaen" w:hAnsi="Sylfaen"/>
                <w:lang w:val="ka-GE"/>
              </w:rPr>
              <w:t>.</w:t>
            </w:r>
            <w:r w:rsidR="00B34122">
              <w:rPr>
                <w:rFonts w:ascii="Sylfaen" w:hAnsi="Sylfaen"/>
                <w:lang w:val="ka-GE"/>
              </w:rPr>
              <w:t xml:space="preserve"> აღნიშნული </w:t>
            </w:r>
            <w:r w:rsidR="00531CBA">
              <w:rPr>
                <w:rFonts w:ascii="Sylfaen" w:hAnsi="Sylfaen"/>
                <w:lang w:val="ka-GE"/>
              </w:rPr>
              <w:t xml:space="preserve">საკითხის ამგვარი რეგულირება ერთმნიშვნელოვნად არღვევს, როგორც ჩემ, ასევე სხვა საქართველოს მოქალაქეების უფლებას ვისარგებლოთ და </w:t>
            </w:r>
            <w:r w:rsidR="00531CBA">
              <w:rPr>
                <w:rFonts w:ascii="Sylfaen" w:hAnsi="Sylfaen"/>
                <w:lang w:val="ka-GE"/>
              </w:rPr>
              <w:lastRenderedPageBreak/>
              <w:t>განვახორციელოთ</w:t>
            </w:r>
            <w:r w:rsidR="00B435B2">
              <w:rPr>
                <w:rFonts w:ascii="Sylfaen" w:hAnsi="Sylfaen"/>
                <w:lang w:val="ka-GE"/>
              </w:rPr>
              <w:t xml:space="preserve"> ზემოთ ხსენებული</w:t>
            </w:r>
            <w:r w:rsidR="00531CBA">
              <w:rPr>
                <w:rFonts w:ascii="Sylfaen" w:hAnsi="Sylfaen"/>
                <w:lang w:val="ka-GE"/>
              </w:rPr>
              <w:t xml:space="preserve"> კონსტიტუციით დაცული ადამიანის ძირითადი </w:t>
            </w:r>
            <w:r w:rsidR="00BB1022">
              <w:rPr>
                <w:rFonts w:ascii="Sylfaen" w:hAnsi="Sylfaen"/>
                <w:lang w:val="ka-GE"/>
              </w:rPr>
              <w:t>უფლება</w:t>
            </w:r>
            <w:r w:rsidR="00413A1A">
              <w:rPr>
                <w:rFonts w:ascii="Sylfaen" w:hAnsi="Sylfaen"/>
                <w:lang w:val="ka-GE"/>
              </w:rPr>
              <w:t xml:space="preserve">. </w:t>
            </w:r>
            <w:r w:rsidR="0087770F">
              <w:rPr>
                <w:rFonts w:ascii="Sylfaen" w:hAnsi="Sylfaen"/>
                <w:lang w:val="ka-GE"/>
              </w:rPr>
              <w:t xml:space="preserve">2022 წლის 18 ნოემბერს განცხადებით მივმართე </w:t>
            </w:r>
            <w:r w:rsidR="0087770F" w:rsidRPr="0087770F">
              <w:rPr>
                <w:rFonts w:ascii="Sylfaen" w:hAnsi="Sylfaen"/>
                <w:lang w:val="ka-GE"/>
              </w:rPr>
              <w:t>შინაგან საქმეთა სამინისტროს</w:t>
            </w:r>
            <w:r w:rsidR="0087770F">
              <w:rPr>
                <w:rFonts w:ascii="Sylfaen" w:hAnsi="Sylfaen"/>
                <w:lang w:val="ka-GE"/>
              </w:rPr>
              <w:t xml:space="preserve"> </w:t>
            </w:r>
            <w:r w:rsidR="0087770F" w:rsidRPr="0087770F">
              <w:rPr>
                <w:rFonts w:ascii="Sylfaen" w:hAnsi="Sylfaen"/>
                <w:lang w:val="ka-GE"/>
              </w:rPr>
              <w:t>მომსახურების სააგენტოს</w:t>
            </w:r>
            <w:r w:rsidR="00CA0E60">
              <w:rPr>
                <w:rFonts w:ascii="Sylfaen" w:hAnsi="Sylfaen"/>
                <w:lang w:val="ka-GE"/>
              </w:rPr>
              <w:t xml:space="preserve"> და მოვითხოვე </w:t>
            </w:r>
            <w:r w:rsidR="008A6A48">
              <w:rPr>
                <w:rFonts w:ascii="Sylfaen" w:hAnsi="Sylfaen"/>
                <w:lang w:val="ka-GE"/>
              </w:rPr>
              <w:t>მოეცათ შესაძლებლობა განმეხორციელებინა ჩემი კონსტიტუციური უფლება</w:t>
            </w:r>
            <w:r w:rsidR="00CA0E60">
              <w:rPr>
                <w:rFonts w:ascii="Sylfaen" w:hAnsi="Sylfaen"/>
                <w:lang w:val="ka-GE"/>
              </w:rPr>
              <w:t xml:space="preserve">, რასთან დაკავშირებითაც </w:t>
            </w:r>
            <w:r w:rsidR="0028084F">
              <w:rPr>
                <w:rFonts w:ascii="Sylfaen" w:hAnsi="Sylfaen"/>
                <w:lang w:val="ka-GE"/>
              </w:rPr>
              <w:t>პასუხად</w:t>
            </w:r>
            <w:r w:rsidR="006624F4">
              <w:rPr>
                <w:rFonts w:ascii="Sylfaen" w:hAnsi="Sylfaen"/>
                <w:lang w:val="ka-GE"/>
              </w:rPr>
              <w:t xml:space="preserve"> </w:t>
            </w:r>
            <w:r w:rsidR="006624F4" w:rsidRPr="00DE39DB">
              <w:rPr>
                <w:rFonts w:ascii="Sylfaen" w:hAnsi="Sylfaen"/>
                <w:b/>
                <w:lang w:val="ka-GE"/>
              </w:rPr>
              <w:t>MIA</w:t>
            </w:r>
            <w:r w:rsidR="006624F4" w:rsidRPr="00AC2EF8">
              <w:rPr>
                <w:rFonts w:ascii="Sylfaen" w:hAnsi="Sylfaen"/>
                <w:b/>
                <w:lang w:val="ka-GE"/>
              </w:rPr>
              <w:t xml:space="preserve"> 4 22 03330970</w:t>
            </w:r>
            <w:r w:rsidR="0028084F">
              <w:rPr>
                <w:rFonts w:ascii="Sylfaen" w:hAnsi="Sylfaen"/>
                <w:lang w:val="ka-GE"/>
              </w:rPr>
              <w:t xml:space="preserve"> მივიღე</w:t>
            </w:r>
            <w:r w:rsidR="002A7E6B">
              <w:rPr>
                <w:rFonts w:ascii="Sylfaen" w:hAnsi="Sylfaen"/>
                <w:lang w:val="ka-GE"/>
              </w:rPr>
              <w:t xml:space="preserve"> შემდეგი შინაარსის ტექსტი </w:t>
            </w:r>
            <w:r w:rsidR="007B79AF">
              <w:rPr>
                <w:rFonts w:ascii="Sylfaen" w:hAnsi="Sylfaen"/>
                <w:lang w:val="ka-GE"/>
              </w:rPr>
              <w:t>(დასკვნითი ნაწილი)</w:t>
            </w:r>
            <w:r w:rsidR="002A7E6B">
              <w:rPr>
                <w:rFonts w:ascii="Sylfaen" w:hAnsi="Sylfaen"/>
                <w:lang w:val="ka-GE"/>
              </w:rPr>
              <w:t xml:space="preserve"> _ ‘‘მოთხოვნილი ფორმისა  და შინაარსის ფირნიშის გაცემა </w:t>
            </w:r>
            <w:r w:rsidR="002A7E6B" w:rsidRPr="00A9445A">
              <w:rPr>
                <w:rFonts w:ascii="Sylfaen" w:hAnsi="Sylfaen"/>
                <w:b/>
                <w:u w:val="single"/>
                <w:lang w:val="ka-GE"/>
              </w:rPr>
              <w:t>არ რეგულირდება საქართველოს კანონმდებლობით</w:t>
            </w:r>
            <w:r w:rsidR="002A7E6B">
              <w:rPr>
                <w:rFonts w:ascii="Sylfaen" w:hAnsi="Sylfaen"/>
                <w:lang w:val="ka-GE"/>
              </w:rPr>
              <w:t xml:space="preserve"> და შესაბამისად, სსიპ საქართველოს შინაგან საქმეთა სამინისტროს </w:t>
            </w:r>
            <w:r w:rsidR="005C6AB0">
              <w:rPr>
                <w:rFonts w:ascii="Sylfaen" w:hAnsi="Sylfaen"/>
                <w:lang w:val="ka-GE"/>
              </w:rPr>
              <w:t xml:space="preserve">მომსახურების სააგენტო </w:t>
            </w:r>
            <w:r w:rsidR="005C6AB0" w:rsidRPr="00A9445A">
              <w:rPr>
                <w:rFonts w:ascii="Sylfaen" w:hAnsi="Sylfaen"/>
                <w:b/>
                <w:u w:val="single"/>
                <w:lang w:val="ka-GE"/>
              </w:rPr>
              <w:t>მოკლებულია სამართლებრივ საფუძველს</w:t>
            </w:r>
            <w:r w:rsidR="005C6AB0">
              <w:rPr>
                <w:rFonts w:ascii="Sylfaen" w:hAnsi="Sylfaen"/>
                <w:lang w:val="ka-GE"/>
              </w:rPr>
              <w:t xml:space="preserve"> დააკმაყოფილოს თქვენი მოთხოვნა.’’</w:t>
            </w:r>
            <w:r w:rsidR="003D2A93">
              <w:rPr>
                <w:rFonts w:ascii="Sylfaen" w:hAnsi="Sylfaen"/>
                <w:lang w:val="ka-GE"/>
              </w:rPr>
              <w:t xml:space="preserve"> </w:t>
            </w:r>
            <w:r w:rsidR="009248D3">
              <w:rPr>
                <w:rFonts w:ascii="Sylfaen" w:hAnsi="Sylfaen"/>
                <w:lang w:val="ka-GE"/>
              </w:rPr>
              <w:t>ამასთან, მიგვითითა, რომ ‘‘საგზაო მოძრაობის შესახებ’’ საქართველოს კანონის საფუძველზე, საქართველოს მთავრობამ 2014 წლის 8 აპრილს №278 დადგენილებით დაამტკიცა</w:t>
            </w:r>
            <w:r w:rsidR="00E91B02" w:rsidRPr="00E91B02">
              <w:rPr>
                <w:rFonts w:ascii="Sylfaen" w:hAnsi="Sylfaen"/>
                <w:lang w:val="ka-GE"/>
              </w:rPr>
              <w:t xml:space="preserve"> </w:t>
            </w:r>
            <w:r w:rsidR="009248D3">
              <w:rPr>
                <w:rFonts w:ascii="Sylfaen" w:hAnsi="Sylfaen"/>
                <w:lang w:val="ka-GE"/>
              </w:rPr>
              <w:t>‘‘</w:t>
            </w:r>
            <w:r w:rsidR="00E91B02" w:rsidRPr="00E91B02">
              <w:rPr>
                <w:rFonts w:ascii="Sylfaen" w:hAnsi="Sylfaen"/>
                <w:lang w:val="ka-GE"/>
              </w:rPr>
              <w:t xml:space="preserve">სატრანსპორტო საშუალებათა რეგისტრაციის ნომრის (სახელმწიფო სანომრე ნიშნები), შიდა ტრანზიტის, ტრანზიტული ნომრისა და „TEST“ ნომრის </w:t>
            </w:r>
            <w:r w:rsidR="009248D3">
              <w:rPr>
                <w:rFonts w:ascii="Sylfaen" w:hAnsi="Sylfaen"/>
                <w:lang w:val="ka-GE"/>
              </w:rPr>
              <w:t>ნიმუშები’’</w:t>
            </w:r>
            <w:r w:rsidR="008D2508">
              <w:rPr>
                <w:rFonts w:ascii="Sylfaen" w:hAnsi="Sylfaen"/>
                <w:lang w:val="ka-GE"/>
              </w:rPr>
              <w:t>.</w:t>
            </w:r>
          </w:p>
          <w:p w14:paraId="72EC97C0" w14:textId="77777777" w:rsidR="008D2508" w:rsidRDefault="008D2508" w:rsidP="009248D3">
            <w:pPr>
              <w:ind w:right="-18"/>
              <w:jc w:val="both"/>
              <w:rPr>
                <w:rFonts w:ascii="Sylfaen" w:hAnsi="Sylfaen"/>
                <w:lang w:val="ka-GE"/>
              </w:rPr>
            </w:pPr>
          </w:p>
          <w:p w14:paraId="72A57E63" w14:textId="7A1599DC" w:rsidR="008D2508" w:rsidRPr="009D1924" w:rsidRDefault="008D2508" w:rsidP="009248D3">
            <w:pPr>
              <w:ind w:right="-18"/>
              <w:jc w:val="both"/>
              <w:rPr>
                <w:rFonts w:ascii="Sylfaen" w:hAnsi="Sylfaen"/>
                <w:lang w:val="ka-GE"/>
              </w:rPr>
            </w:pPr>
            <w:r>
              <w:rPr>
                <w:rFonts w:ascii="Sylfaen" w:hAnsi="Sylfaen"/>
                <w:lang w:val="ka-GE"/>
              </w:rPr>
              <w:t>აღნიშნულის გათვალისწინებით მე, ალექსანდრე კობაიძე, წარმოვადგენ უფლებამოსილ სუბიექტს</w:t>
            </w:r>
            <w:r w:rsidR="004C6145">
              <w:rPr>
                <w:rFonts w:ascii="Sylfaen" w:hAnsi="Sylfaen"/>
                <w:lang w:val="ka-GE"/>
              </w:rPr>
              <w:t>, იმისათვის, რომ მივმართო</w:t>
            </w:r>
            <w:r>
              <w:rPr>
                <w:rFonts w:ascii="Sylfaen" w:hAnsi="Sylfaen"/>
                <w:lang w:val="ka-GE"/>
              </w:rPr>
              <w:t xml:space="preserve"> საკონსტიტუციო სასამართლო</w:t>
            </w:r>
            <w:r w:rsidR="004C6145">
              <w:rPr>
                <w:rFonts w:ascii="Sylfaen" w:hAnsi="Sylfaen"/>
                <w:lang w:val="ka-GE"/>
              </w:rPr>
              <w:t>ს</w:t>
            </w:r>
            <w:r>
              <w:rPr>
                <w:rFonts w:ascii="Sylfaen" w:hAnsi="Sylfaen"/>
                <w:lang w:val="ka-GE"/>
              </w:rPr>
              <w:t xml:space="preserve"> სადავო ნორმის არაკონსტიტუციურობის თაობაზე.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C6C8DF1" w14:textId="6BD4DFFA" w:rsidR="005E6511" w:rsidRPr="007D1DED" w:rsidRDefault="009E757E" w:rsidP="0008608E">
            <w:pPr>
              <w:pStyle w:val="a5"/>
              <w:numPr>
                <w:ilvl w:val="0"/>
                <w:numId w:val="33"/>
              </w:numPr>
              <w:ind w:right="-18"/>
              <w:jc w:val="both"/>
              <w:rPr>
                <w:rFonts w:ascii="Sylfaen" w:hAnsi="Sylfaen"/>
                <w:b/>
                <w:lang w:val="ka-GE"/>
              </w:rPr>
            </w:pPr>
            <w:permStart w:id="1936157889" w:edGrp="everyone" w:colFirst="0" w:colLast="0"/>
            <w:r w:rsidRPr="007D1DED">
              <w:rPr>
                <w:rFonts w:ascii="Sylfaen" w:hAnsi="Sylfaen"/>
                <w:b/>
                <w:lang w:val="ka-GE"/>
              </w:rPr>
              <w:t>საქართველოს კონსტიტუციის</w:t>
            </w:r>
            <w:r w:rsidR="00303E99" w:rsidRPr="007D1DED">
              <w:rPr>
                <w:rFonts w:ascii="Sylfaen" w:hAnsi="Sylfaen"/>
                <w:b/>
                <w:lang w:val="ka-GE"/>
              </w:rPr>
              <w:t xml:space="preserve"> </w:t>
            </w:r>
            <w:r w:rsidRPr="007D1DED">
              <w:rPr>
                <w:rFonts w:ascii="Sylfaen" w:hAnsi="Sylfaen"/>
                <w:b/>
                <w:lang w:val="ka-GE"/>
              </w:rPr>
              <w:t>მე-20 მუხლის მე-4 პუნქტის განხილვა.</w:t>
            </w:r>
          </w:p>
          <w:p w14:paraId="329D4ED6" w14:textId="77777777" w:rsidR="0008608E" w:rsidRDefault="0008608E" w:rsidP="0008608E">
            <w:pPr>
              <w:ind w:right="-18"/>
              <w:jc w:val="both"/>
              <w:rPr>
                <w:rFonts w:ascii="Sylfaen" w:hAnsi="Sylfaen"/>
                <w:lang w:val="ka-GE"/>
              </w:rPr>
            </w:pPr>
          </w:p>
          <w:p w14:paraId="65273F9B" w14:textId="2E3D7055" w:rsidR="0008608E" w:rsidRPr="00A516D9" w:rsidRDefault="0008608E" w:rsidP="00A934C4">
            <w:pPr>
              <w:pStyle w:val="a5"/>
              <w:numPr>
                <w:ilvl w:val="0"/>
                <w:numId w:val="36"/>
              </w:numPr>
              <w:ind w:right="-18"/>
              <w:jc w:val="both"/>
              <w:rPr>
                <w:rFonts w:ascii="Sylfaen" w:hAnsi="Sylfaen"/>
                <w:b/>
                <w:i/>
                <w:color w:val="767171" w:themeColor="background2" w:themeShade="80"/>
                <w:lang w:val="ka-GE"/>
              </w:rPr>
            </w:pPr>
            <w:r w:rsidRPr="00A516D9">
              <w:rPr>
                <w:rFonts w:ascii="Sylfaen" w:hAnsi="Sylfaen"/>
                <w:b/>
                <w:i/>
                <w:color w:val="767171" w:themeColor="background2" w:themeShade="80"/>
                <w:lang w:val="ka-GE"/>
              </w:rPr>
              <w:t>დაცვის სფერო.</w:t>
            </w:r>
          </w:p>
          <w:p w14:paraId="7C266DAC" w14:textId="77777777" w:rsidR="009E757E" w:rsidRDefault="009E757E" w:rsidP="009E757E">
            <w:pPr>
              <w:ind w:right="-18"/>
              <w:jc w:val="both"/>
              <w:rPr>
                <w:rFonts w:ascii="Sylfaen" w:hAnsi="Sylfaen"/>
                <w:lang w:val="ka-GE"/>
              </w:rPr>
            </w:pPr>
          </w:p>
          <w:p w14:paraId="6C0D8BC7" w14:textId="177BA499" w:rsidR="00590419" w:rsidRDefault="00590419" w:rsidP="009E757E">
            <w:pPr>
              <w:ind w:right="-18"/>
              <w:jc w:val="both"/>
              <w:rPr>
                <w:rFonts w:ascii="Sylfaen" w:hAnsi="Sylfaen"/>
                <w:lang w:val="ka-GE"/>
              </w:rPr>
            </w:pPr>
            <w:r w:rsidRPr="00590419">
              <w:rPr>
                <w:rFonts w:ascii="Sylfaen" w:hAnsi="Sylfaen"/>
                <w:lang w:val="ka-GE"/>
              </w:rPr>
              <w:t xml:space="preserve">საქართველოს კონსტიტუციის II თავის, ადამიანის ძირითადი უფლებები, მე-20 მუხლის, შემოქმედების თავისუფლება, კულტურული მემკვიდრეობა, მე-4 პუნქრტით _ ‘‘ყველას აქვს </w:t>
            </w:r>
            <w:r w:rsidRPr="00590419">
              <w:rPr>
                <w:rFonts w:ascii="Sylfaen" w:hAnsi="Sylfaen"/>
                <w:b/>
                <w:lang w:val="ka-GE"/>
              </w:rPr>
              <w:t>უფლება</w:t>
            </w:r>
            <w:r w:rsidRPr="00590419">
              <w:rPr>
                <w:rFonts w:ascii="Sylfaen" w:hAnsi="Sylfaen"/>
                <w:lang w:val="ka-GE"/>
              </w:rPr>
              <w:t xml:space="preserve"> ზრუნავდეს </w:t>
            </w:r>
            <w:r w:rsidRPr="00590419">
              <w:rPr>
                <w:rFonts w:ascii="Sylfaen" w:hAnsi="Sylfaen"/>
                <w:b/>
                <w:lang w:val="ka-GE"/>
              </w:rPr>
              <w:t>კულტურული მემკვიდრეობის დაცვაზე</w:t>
            </w:r>
            <w:r w:rsidRPr="00590419">
              <w:rPr>
                <w:rFonts w:ascii="Sylfaen" w:hAnsi="Sylfaen"/>
                <w:lang w:val="ka-GE"/>
              </w:rPr>
              <w:t>.</w:t>
            </w:r>
          </w:p>
          <w:p w14:paraId="2C6F7A1F" w14:textId="38871E18" w:rsidR="009E757E" w:rsidRDefault="009E757E" w:rsidP="009E757E">
            <w:pPr>
              <w:ind w:right="-18"/>
              <w:jc w:val="both"/>
              <w:rPr>
                <w:rFonts w:ascii="Sylfaen" w:hAnsi="Sylfaen"/>
                <w:lang w:val="ka-GE"/>
              </w:rPr>
            </w:pPr>
            <w:r w:rsidRPr="009E757E">
              <w:rPr>
                <w:rFonts w:ascii="Sylfaen" w:hAnsi="Sylfaen"/>
                <w:lang w:val="ka-GE"/>
              </w:rPr>
              <w:t>საქართველოს კანონმდებლობის მიხედვით, კულტურულ მემკვიდრეობად</w:t>
            </w:r>
            <w:r w:rsidR="00E275D7">
              <w:rPr>
                <w:rFonts w:ascii="Sylfaen" w:hAnsi="Sylfaen"/>
                <w:lang w:val="ka-GE"/>
              </w:rPr>
              <w:t xml:space="preserve"> </w:t>
            </w:r>
            <w:r w:rsidRPr="009E757E">
              <w:rPr>
                <w:rFonts w:ascii="Sylfaen" w:hAnsi="Sylfaen"/>
                <w:lang w:val="ka-GE"/>
              </w:rPr>
              <w:t>მატერიალური და არამატერიალური</w:t>
            </w:r>
            <w:r>
              <w:rPr>
                <w:rFonts w:ascii="Sylfaen" w:hAnsi="Sylfaen"/>
                <w:lang w:val="ka-GE"/>
              </w:rPr>
              <w:t xml:space="preserve"> </w:t>
            </w:r>
            <w:r w:rsidRPr="009E757E">
              <w:rPr>
                <w:rFonts w:ascii="Sylfaen" w:hAnsi="Sylfaen"/>
                <w:lang w:val="ka-GE"/>
              </w:rPr>
              <w:t>ფასეულობები, რომლებსაც განსაკუთრებულად</w:t>
            </w:r>
            <w:r>
              <w:rPr>
                <w:rFonts w:ascii="Sylfaen" w:hAnsi="Sylfaen"/>
                <w:lang w:val="ka-GE"/>
              </w:rPr>
              <w:t xml:space="preserve"> </w:t>
            </w:r>
            <w:r w:rsidRPr="009E757E">
              <w:rPr>
                <w:rFonts w:ascii="Sylfaen" w:hAnsi="Sylfaen"/>
                <w:lang w:val="ka-GE"/>
              </w:rPr>
              <w:t>იცავს სახელმწიფო.</w:t>
            </w:r>
            <w:r>
              <w:rPr>
                <w:rFonts w:ascii="Sylfaen" w:hAnsi="Sylfaen"/>
                <w:lang w:val="ka-GE"/>
              </w:rPr>
              <w:t xml:space="preserve"> </w:t>
            </w:r>
          </w:p>
          <w:p w14:paraId="73578A2C" w14:textId="43900BC9" w:rsidR="0088685B" w:rsidRDefault="0088685B" w:rsidP="009E757E">
            <w:pPr>
              <w:ind w:right="-18"/>
              <w:jc w:val="both"/>
              <w:rPr>
                <w:rFonts w:ascii="Sylfaen" w:hAnsi="Sylfaen"/>
                <w:lang w:val="ka-GE"/>
              </w:rPr>
            </w:pPr>
            <w:r>
              <w:rPr>
                <w:rFonts w:ascii="Sylfaen" w:hAnsi="Sylfaen"/>
                <w:lang w:val="ka-GE"/>
              </w:rPr>
              <w:t xml:space="preserve">საქართველოს კანონის, კულტურული მემკვიდრეობის </w:t>
            </w:r>
            <w:r w:rsidR="003923BB">
              <w:rPr>
                <w:rFonts w:ascii="Sylfaen" w:hAnsi="Sylfaen"/>
                <w:lang w:val="ka-GE"/>
              </w:rPr>
              <w:t>შესა</w:t>
            </w:r>
            <w:r>
              <w:rPr>
                <w:rFonts w:ascii="Sylfaen" w:hAnsi="Sylfaen"/>
                <w:lang w:val="ka-GE"/>
              </w:rPr>
              <w:t>ხებ, მე-3 მუხლის, კანონში გამოყენებული ტერმინები, ‘‘ლ’’ პუნქტის მიხედვით</w:t>
            </w:r>
            <w:r w:rsidR="000D65D9">
              <w:rPr>
                <w:rFonts w:ascii="Sylfaen" w:hAnsi="Sylfaen"/>
                <w:lang w:val="ka-GE"/>
              </w:rPr>
              <w:t>:</w:t>
            </w:r>
          </w:p>
          <w:p w14:paraId="59104899" w14:textId="14E103F5" w:rsidR="009E757E" w:rsidRPr="009E757E" w:rsidRDefault="0088685B" w:rsidP="009E757E">
            <w:pPr>
              <w:ind w:right="-18"/>
              <w:jc w:val="both"/>
              <w:rPr>
                <w:rFonts w:ascii="Sylfaen" w:hAnsi="Sylfaen"/>
                <w:lang w:val="ka-GE"/>
              </w:rPr>
            </w:pPr>
            <w:r>
              <w:rPr>
                <w:rFonts w:ascii="Sylfaen" w:hAnsi="Sylfaen"/>
                <w:lang w:val="ka-GE"/>
              </w:rPr>
              <w:t xml:space="preserve">ლ.ა. </w:t>
            </w:r>
            <w:r w:rsidR="009E757E" w:rsidRPr="009E757E">
              <w:rPr>
                <w:rFonts w:ascii="Sylfaen" w:hAnsi="Sylfaen"/>
                <w:lang w:val="ka-GE"/>
              </w:rPr>
              <w:t>მატერიალური – ადამიანის მიერ ან ადამიანის ბუნებაზე ზემოქმედების შედეგად შექმნილი ნებისმიერი სახის მხატვრული, ესთეტიკური, ისტორიული, მემორიალური ღირებულების მქონე არქიტექტურული, ხელოვნების, ქალაქთმშენებლობითი, სასოფლო, არქეოლოგიური, ანთროპოლოგიური, ეთნოგრაფიული, მონუმენტური, ტექნიკის განვითარებასთან დაკავშირებული უძრავი ან მოძრავი ობიექტები, დოკუმენტური მასალები, ასევე ბაღები, პარკები, ლანდშაფტური არქიტექტურის ობიექტები, ისტორიული დასახლებები, ისტორიულად ჩამოყალიბებული გარემო, დაკავშირებული ქვეყნის ისტორიასთან, განვითარებასთან, ფოლკლორთან, რწმენასა და ტრადიციებთან, ადრე ან ამჟამად არსებულ ცივილიზაციასთან;</w:t>
            </w:r>
          </w:p>
          <w:p w14:paraId="1E570112" w14:textId="5A0F37EA" w:rsidR="009E757E" w:rsidRDefault="0088685B" w:rsidP="009E757E">
            <w:pPr>
              <w:ind w:right="-18"/>
              <w:jc w:val="both"/>
              <w:rPr>
                <w:rFonts w:ascii="Sylfaen" w:hAnsi="Sylfaen"/>
                <w:lang w:val="ka-GE"/>
              </w:rPr>
            </w:pPr>
            <w:r w:rsidRPr="0088685B">
              <w:rPr>
                <w:rFonts w:ascii="Sylfaen" w:hAnsi="Sylfaen"/>
                <w:lang w:val="ka-GE"/>
              </w:rPr>
              <w:t>ლ.ბ</w:t>
            </w:r>
            <w:r>
              <w:rPr>
                <w:rFonts w:ascii="Sylfaen" w:hAnsi="Sylfaen"/>
                <w:b/>
                <w:lang w:val="ka-GE"/>
              </w:rPr>
              <w:t xml:space="preserve"> </w:t>
            </w:r>
            <w:r w:rsidR="009E757E" w:rsidRPr="00256EFE">
              <w:rPr>
                <w:rFonts w:ascii="Sylfaen" w:hAnsi="Sylfaen"/>
                <w:b/>
                <w:lang w:val="ka-GE"/>
              </w:rPr>
              <w:t>არამატერიალური</w:t>
            </w:r>
            <w:r w:rsidR="009E757E" w:rsidRPr="009E757E">
              <w:rPr>
                <w:rFonts w:ascii="Sylfaen" w:hAnsi="Sylfaen"/>
                <w:lang w:val="ka-GE"/>
              </w:rPr>
              <w:t xml:space="preserve"> – ზეპირსიტყვიერების ტრადიციები და გამოხატვის ფორმები, </w:t>
            </w:r>
            <w:r w:rsidR="009E757E" w:rsidRPr="009E757E">
              <w:rPr>
                <w:rFonts w:ascii="Sylfaen" w:hAnsi="Sylfaen"/>
                <w:b/>
                <w:lang w:val="ka-GE"/>
              </w:rPr>
              <w:t>ენის</w:t>
            </w:r>
            <w:r w:rsidR="009E757E" w:rsidRPr="009E757E">
              <w:rPr>
                <w:rFonts w:ascii="Sylfaen" w:hAnsi="Sylfaen"/>
                <w:lang w:val="ka-GE"/>
              </w:rPr>
              <w:t>, როგორც მატერიალური კულტურული მემკვიდრეობის მატარებლის, ჩათვლით, საშემსრულებლო ხელოვნება, ადათწესები, ჩვეულებები, ტრადიციულ ხელოვნებასთან დაკავშირებული ცოდნა და უნარ-ჩვევები, ასევე მათთან დაკავშირებული ინსტრუმენტები, საგნები, არტეფაქტები და კულტურული სივრცეები, რომლებიც საზოგადოების, ჯგუფებისა და, ზოგიერთ შემთხვევაში, ცალკეული პირების მიერ აღიარებულია მათი კულტურული მემკვიდრეობის ნაწილად</w:t>
            </w:r>
            <w:r w:rsidR="009F456D">
              <w:rPr>
                <w:rFonts w:ascii="Sylfaen" w:hAnsi="Sylfaen"/>
                <w:lang w:val="ka-GE"/>
              </w:rPr>
              <w:t xml:space="preserve">. </w:t>
            </w:r>
          </w:p>
          <w:p w14:paraId="4FE487EA" w14:textId="77777777" w:rsidR="002C691C" w:rsidRDefault="002C691C" w:rsidP="00C43DB1">
            <w:pPr>
              <w:ind w:right="-18"/>
              <w:jc w:val="both"/>
              <w:rPr>
                <w:rFonts w:ascii="Sylfaen" w:hAnsi="Sylfaen"/>
                <w:lang w:val="ka-GE"/>
              </w:rPr>
            </w:pPr>
          </w:p>
          <w:p w14:paraId="5A0831A3" w14:textId="77777777" w:rsidR="0008608E" w:rsidRDefault="0008608E" w:rsidP="00C43DB1">
            <w:pPr>
              <w:ind w:right="-18"/>
              <w:jc w:val="both"/>
              <w:rPr>
                <w:rFonts w:ascii="Sylfaen" w:hAnsi="Sylfaen"/>
                <w:lang w:val="ka-GE"/>
              </w:rPr>
            </w:pPr>
            <w:r>
              <w:rPr>
                <w:rFonts w:ascii="Sylfaen" w:hAnsi="Sylfaen"/>
                <w:lang w:val="ka-GE"/>
              </w:rPr>
              <w:t xml:space="preserve">საქართველოს კანონის, კულტურული მემკვიდრეობის შესახებ, </w:t>
            </w:r>
            <w:r w:rsidR="002F676F">
              <w:rPr>
                <w:rFonts w:ascii="Sylfaen" w:hAnsi="Sylfaen"/>
                <w:lang w:val="ka-GE"/>
              </w:rPr>
              <w:t xml:space="preserve">მე-9 მუხლის, </w:t>
            </w:r>
            <w:r w:rsidR="002F676F" w:rsidRPr="002F676F">
              <w:rPr>
                <w:rFonts w:ascii="Sylfaen" w:hAnsi="Sylfaen"/>
                <w:lang w:val="ka-GE"/>
              </w:rPr>
              <w:t>ფიზიკური და იურიდიული პირების უფლება-მოვალეობანი კულტურული მემკვიდრეობის დაცვის სფეროში</w:t>
            </w:r>
            <w:r w:rsidR="002F676F">
              <w:rPr>
                <w:rFonts w:ascii="Sylfaen" w:hAnsi="Sylfaen"/>
                <w:lang w:val="ka-GE"/>
              </w:rPr>
              <w:t xml:space="preserve">, 1-ლი ნაწილის, </w:t>
            </w:r>
            <w:r w:rsidR="002F676F" w:rsidRPr="002F676F">
              <w:rPr>
                <w:rFonts w:ascii="Sylfaen" w:hAnsi="Sylfaen"/>
                <w:lang w:val="ka-GE"/>
              </w:rPr>
              <w:t>ფიზიკური და იურიდიული პირები ვალდებული არიან</w:t>
            </w:r>
            <w:r w:rsidR="002F676F">
              <w:rPr>
                <w:rFonts w:ascii="Sylfaen" w:hAnsi="Sylfaen"/>
                <w:lang w:val="ka-GE"/>
              </w:rPr>
              <w:t xml:space="preserve">, ‘‘ა’’ ქვეპუნქტის მიხედვით _ </w:t>
            </w:r>
            <w:r w:rsidR="002F676F" w:rsidRPr="002F676F">
              <w:rPr>
                <w:rFonts w:ascii="Sylfaen" w:hAnsi="Sylfaen"/>
                <w:b/>
                <w:lang w:val="ka-GE"/>
              </w:rPr>
              <w:t>‘‘დაიცვან და მოუფრთხილდნენ კულტურულ მემკვიდრეობას</w:t>
            </w:r>
            <w:r w:rsidR="002F676F">
              <w:rPr>
                <w:rFonts w:ascii="Sylfaen" w:hAnsi="Sylfaen"/>
                <w:lang w:val="ka-GE"/>
              </w:rPr>
              <w:t>’’</w:t>
            </w:r>
            <w:r w:rsidR="009909C1">
              <w:rPr>
                <w:rFonts w:ascii="Sylfaen" w:hAnsi="Sylfaen"/>
                <w:lang w:val="ka-GE"/>
              </w:rPr>
              <w:t xml:space="preserve">. </w:t>
            </w:r>
          </w:p>
          <w:p w14:paraId="5AE2C686" w14:textId="77777777" w:rsidR="009909C1" w:rsidRDefault="009909C1" w:rsidP="00C43DB1">
            <w:pPr>
              <w:ind w:right="-18"/>
              <w:jc w:val="both"/>
              <w:rPr>
                <w:rFonts w:ascii="Sylfaen" w:hAnsi="Sylfaen"/>
                <w:lang w:val="ka-GE"/>
              </w:rPr>
            </w:pPr>
          </w:p>
          <w:p w14:paraId="12EC85F2" w14:textId="77777777" w:rsidR="00CA7B73" w:rsidRPr="00CA7B73" w:rsidRDefault="009909C1" w:rsidP="00CA7B73">
            <w:pPr>
              <w:ind w:right="-18"/>
              <w:jc w:val="both"/>
              <w:rPr>
                <w:rFonts w:ascii="Sylfaen" w:hAnsi="Sylfaen"/>
                <w:lang w:val="ka-GE"/>
              </w:rPr>
            </w:pPr>
            <w:r>
              <w:rPr>
                <w:rFonts w:ascii="Sylfaen" w:hAnsi="Sylfaen"/>
                <w:lang w:val="ka-GE"/>
              </w:rPr>
              <w:t>როგორც უკვე აღვნიშნე, კულტურულ მემკვიდრეობაში შესაბამისი კანონი</w:t>
            </w:r>
            <w:r w:rsidR="00CA7B73">
              <w:rPr>
                <w:rFonts w:ascii="Sylfaen" w:hAnsi="Sylfaen"/>
                <w:lang w:val="ka-GE"/>
              </w:rPr>
              <w:t xml:space="preserve"> სხვა დანარჩენთან ერთად, ასევე, </w:t>
            </w:r>
            <w:r>
              <w:rPr>
                <w:rFonts w:ascii="Sylfaen" w:hAnsi="Sylfaen"/>
                <w:lang w:val="ka-GE"/>
              </w:rPr>
              <w:t>მოიაზრებს</w:t>
            </w:r>
            <w:r w:rsidR="00CA7B73">
              <w:rPr>
                <w:rFonts w:ascii="Sylfaen" w:hAnsi="Sylfaen"/>
                <w:lang w:val="ka-GE"/>
              </w:rPr>
              <w:t xml:space="preserve"> </w:t>
            </w:r>
            <w:r w:rsidR="00CA7B73" w:rsidRPr="00CA7B73">
              <w:rPr>
                <w:rFonts w:ascii="Sylfaen" w:hAnsi="Sylfaen"/>
                <w:b/>
                <w:lang w:val="ka-GE"/>
              </w:rPr>
              <w:t>ენას</w:t>
            </w:r>
            <w:r w:rsidR="00CA7B73">
              <w:rPr>
                <w:rFonts w:ascii="Sylfaen" w:hAnsi="Sylfaen"/>
                <w:lang w:val="ka-GE"/>
              </w:rPr>
              <w:t xml:space="preserve">. მოგეხსენებათ,  </w:t>
            </w:r>
            <w:r w:rsidR="00CA7B73" w:rsidRPr="00CA7B73">
              <w:rPr>
                <w:rFonts w:ascii="Sylfaen" w:hAnsi="Sylfaen"/>
                <w:lang w:val="ka-GE"/>
              </w:rPr>
              <w:t xml:space="preserve">საქართველოს კონსტიტუციის I თავის, ზოგადი დებულებები, მე-2 მუხლის მე-3 ნაწილით _ ‘‘საქართველოს </w:t>
            </w:r>
            <w:r w:rsidR="00CA7B73" w:rsidRPr="00CA7B73">
              <w:rPr>
                <w:rFonts w:ascii="Sylfaen" w:hAnsi="Sylfaen"/>
                <w:b/>
                <w:lang w:val="ka-GE"/>
              </w:rPr>
              <w:t>სახელმწიფო ენა არის ქართული</w:t>
            </w:r>
            <w:r w:rsidR="00CA7B73" w:rsidRPr="00CA7B73">
              <w:rPr>
                <w:rFonts w:ascii="Sylfaen" w:hAnsi="Sylfaen"/>
                <w:lang w:val="ka-GE"/>
              </w:rPr>
              <w:t xml:space="preserve">, ხოლო აფხაზეთის ავტონომიურ რესპუბლიკაში − აგრეთვე აფხაზური. </w:t>
            </w:r>
            <w:r w:rsidR="00CA7B73" w:rsidRPr="00CA7B73">
              <w:rPr>
                <w:rFonts w:ascii="Sylfaen" w:hAnsi="Sylfaen"/>
                <w:u w:val="single"/>
                <w:lang w:val="ka-GE"/>
              </w:rPr>
              <w:t>სახელმწიფო ენა დაცულია ორგანული კანონით.</w:t>
            </w:r>
            <w:r w:rsidR="00CA7B73" w:rsidRPr="00CA7B73">
              <w:rPr>
                <w:rFonts w:ascii="Sylfaen" w:hAnsi="Sylfaen"/>
                <w:lang w:val="ka-GE"/>
              </w:rPr>
              <w:t>’’</w:t>
            </w:r>
          </w:p>
          <w:p w14:paraId="270410BA" w14:textId="77777777" w:rsidR="009909C1" w:rsidRDefault="00CA7B73" w:rsidP="00CA7B73">
            <w:pPr>
              <w:ind w:right="-18"/>
              <w:jc w:val="both"/>
              <w:rPr>
                <w:rFonts w:ascii="Sylfaen" w:hAnsi="Sylfaen"/>
                <w:lang w:val="ka-GE"/>
              </w:rPr>
            </w:pPr>
            <w:r w:rsidRPr="00CA7B73">
              <w:rPr>
                <w:rFonts w:ascii="Sylfaen" w:hAnsi="Sylfaen"/>
                <w:lang w:val="ka-GE"/>
              </w:rPr>
              <w:t xml:space="preserve">საქართველოს ორგანული კანონის, სახელმწიფო ენის შესახებ, პრეამბულის მიხდვით </w:t>
            </w:r>
            <w:r w:rsidRPr="00CA7B73">
              <w:rPr>
                <w:rFonts w:ascii="Sylfaen" w:hAnsi="Sylfaen"/>
                <w:b/>
                <w:u w:val="single"/>
                <w:lang w:val="ka-GE"/>
              </w:rPr>
              <w:t>‘‘ქართული ენა საქართველოს ისტორიულ-კულტურული მემკვიდრეობა</w:t>
            </w:r>
            <w:r w:rsidRPr="00CA7B73">
              <w:rPr>
                <w:rFonts w:ascii="Sylfaen" w:hAnsi="Sylfaen"/>
                <w:lang w:val="ka-GE"/>
              </w:rPr>
              <w:t xml:space="preserve"> და მისი სახელმწიფოებრიობის აუცილებელი </w:t>
            </w:r>
            <w:r w:rsidRPr="00CA7B73">
              <w:rPr>
                <w:rFonts w:ascii="Sylfaen" w:hAnsi="Sylfaen"/>
                <w:lang w:val="ka-GE"/>
              </w:rPr>
              <w:lastRenderedPageBreak/>
              <w:t>პირობაა. იგი საქართველოს ყველა მოქალაქის საერთო-სახელმწიფოებრივი კუთვნილებაა. საქართველოს სახელმწიფო თავის ყველა ფუნქციას ამ ენაზე ასრულებს, იცავს მას და განსაზღვრავს მისი, როგორც სახელმწიფო ენის, ფუნქციონირებისა და განვითარების პოლიტიკას.’’</w:t>
            </w:r>
          </w:p>
          <w:p w14:paraId="61E61A56" w14:textId="77777777" w:rsidR="007A0BA0" w:rsidRDefault="007A0BA0" w:rsidP="00CA7B73">
            <w:pPr>
              <w:ind w:right="-18"/>
              <w:jc w:val="both"/>
              <w:rPr>
                <w:rFonts w:ascii="Sylfaen" w:hAnsi="Sylfaen"/>
                <w:lang w:val="ka-GE"/>
              </w:rPr>
            </w:pPr>
          </w:p>
          <w:p w14:paraId="618F6000" w14:textId="6CC67F3C" w:rsidR="007A0BA0" w:rsidRPr="000D7BCA" w:rsidRDefault="007A0BA0" w:rsidP="00CA7B73">
            <w:pPr>
              <w:ind w:right="-18"/>
              <w:jc w:val="both"/>
              <w:rPr>
                <w:rFonts w:ascii="Sylfaen" w:hAnsi="Sylfaen"/>
                <w:b/>
                <w:u w:val="single"/>
                <w:lang w:val="ka-GE"/>
              </w:rPr>
            </w:pPr>
            <w:r>
              <w:rPr>
                <w:rFonts w:ascii="Sylfaen" w:hAnsi="Sylfaen"/>
                <w:lang w:val="ka-GE"/>
              </w:rPr>
              <w:t>აღნიშნული სამართლებრივი საფუძვლები ცხადყოფს</w:t>
            </w:r>
            <w:r w:rsidR="003C4042">
              <w:rPr>
                <w:rFonts w:ascii="Sylfaen" w:hAnsi="Sylfaen"/>
                <w:lang w:val="ka-GE"/>
              </w:rPr>
              <w:t>, რომ</w:t>
            </w:r>
            <w:r>
              <w:rPr>
                <w:rFonts w:ascii="Sylfaen" w:hAnsi="Sylfaen"/>
                <w:lang w:val="ka-GE"/>
              </w:rPr>
              <w:t xml:space="preserve"> </w:t>
            </w:r>
            <w:r w:rsidR="003C4042">
              <w:rPr>
                <w:rFonts w:ascii="Sylfaen" w:hAnsi="Sylfaen"/>
                <w:lang w:val="ka-GE"/>
              </w:rPr>
              <w:t>საქართველოს კონსტიტუციის მე-20 მუხლის მე-4 პუნქტი თავის შინაარსში სახელმწიფო ენის დაცვას ნამდვილად გულისხმობს, ხოლო მისი დაცვის უფლება-მოვალეობების ჭრილში</w:t>
            </w:r>
            <w:r w:rsidR="00512725">
              <w:rPr>
                <w:rFonts w:ascii="Sylfaen" w:hAnsi="Sylfaen"/>
                <w:lang w:val="ka-GE"/>
              </w:rPr>
              <w:t xml:space="preserve"> </w:t>
            </w:r>
            <w:r w:rsidR="003C4042">
              <w:rPr>
                <w:rFonts w:ascii="Sylfaen" w:hAnsi="Sylfaen"/>
                <w:lang w:val="ka-GE"/>
              </w:rPr>
              <w:t>შესაბამისი ნორმების მიხედვით ვლინდებიან ფიზიკური პირებიც</w:t>
            </w:r>
            <w:r w:rsidR="00C233AF">
              <w:rPr>
                <w:rFonts w:ascii="Sylfaen" w:hAnsi="Sylfaen"/>
                <w:lang w:val="ka-GE"/>
              </w:rPr>
              <w:t xml:space="preserve">, რომელთა უფლებებსაც უშუალოდ სახელმწიფო ენასთან მიმართებით </w:t>
            </w:r>
            <w:r w:rsidR="00F07318">
              <w:rPr>
                <w:rFonts w:ascii="Sylfaen" w:hAnsi="Sylfaen"/>
                <w:lang w:val="ka-GE"/>
              </w:rPr>
              <w:t xml:space="preserve"> საქართველოს ორგანული კანონი, სახელმწიფო ენის შესახებ</w:t>
            </w:r>
            <w:r w:rsidR="00C233AF">
              <w:rPr>
                <w:rFonts w:ascii="Sylfaen" w:hAnsi="Sylfaen"/>
                <w:lang w:val="ka-GE"/>
              </w:rPr>
              <w:t>, არეგულირებს</w:t>
            </w:r>
            <w:r w:rsidR="000D7BCA">
              <w:rPr>
                <w:rFonts w:ascii="Sylfaen" w:hAnsi="Sylfaen"/>
                <w:lang w:val="ka-GE"/>
              </w:rPr>
              <w:t xml:space="preserve">, რომლის მე-9 მუხლის, </w:t>
            </w:r>
            <w:r w:rsidR="00C233AF">
              <w:rPr>
                <w:rFonts w:ascii="Sylfaen" w:hAnsi="Sylfaen"/>
                <w:lang w:val="ka-GE"/>
              </w:rPr>
              <w:t xml:space="preserve"> </w:t>
            </w:r>
            <w:r w:rsidR="000D7BCA" w:rsidRPr="000D7BCA">
              <w:rPr>
                <w:rFonts w:ascii="Sylfaen" w:hAnsi="Sylfaen"/>
                <w:lang w:val="ka-GE"/>
              </w:rPr>
              <w:t>საქართველოს მოქალაქის უფლება-მოვალეობანი ენის გამოყენების სფეროში</w:t>
            </w:r>
            <w:r w:rsidR="000D7BCA">
              <w:rPr>
                <w:rFonts w:ascii="Sylfaen" w:hAnsi="Sylfaen"/>
                <w:lang w:val="ka-GE"/>
              </w:rPr>
              <w:t xml:space="preserve">, 1-ლი ნაწილის მიხედვითაც _ </w:t>
            </w:r>
            <w:r w:rsidR="000D7BCA" w:rsidRPr="000D7BCA">
              <w:rPr>
                <w:rFonts w:ascii="Sylfaen" w:hAnsi="Sylfaen"/>
                <w:b/>
                <w:u w:val="single"/>
                <w:lang w:val="ka-GE"/>
              </w:rPr>
              <w:t>‘‘საქართველოს ყველა მოქალაქის უფლებაა, სახელმწიფოს მოსთხოვოს სახელმწიფო ენის დაცვისათვის, შესწავლისა და განვითარებისათვის აუცილებელი პირობების შექმნა, ამ კანონითა და სხვა საკანონმდებლო აქტებით დადგენილი გარანტიების უზრუნველყოფა.</w:t>
            </w:r>
            <w:r w:rsidR="000D7BCA" w:rsidRPr="000D7BCA">
              <w:rPr>
                <w:rFonts w:ascii="Sylfaen" w:hAnsi="Sylfaen"/>
                <w:b/>
                <w:lang w:val="ka-GE"/>
              </w:rPr>
              <w:t>’’</w:t>
            </w:r>
            <w:r w:rsidR="000D7BCA">
              <w:rPr>
                <w:rFonts w:ascii="Sylfaen" w:hAnsi="Sylfaen"/>
                <w:b/>
                <w:lang w:val="ka-GE"/>
              </w:rPr>
              <w:t xml:space="preserve"> </w:t>
            </w:r>
            <w:r w:rsidR="000D7BCA">
              <w:rPr>
                <w:rFonts w:ascii="Sylfaen" w:hAnsi="Sylfaen"/>
                <w:lang w:val="ka-GE"/>
              </w:rPr>
              <w:t xml:space="preserve">ასევე, ამავე ორგანული კანონის მე-5 მუხლის, </w:t>
            </w:r>
            <w:r w:rsidR="000D7BCA" w:rsidRPr="000D7BCA">
              <w:rPr>
                <w:rFonts w:ascii="Sylfaen" w:hAnsi="Sylfaen"/>
                <w:lang w:val="ka-GE"/>
              </w:rPr>
              <w:t>სახელმწიფო ენის დაცვის გარანტიები</w:t>
            </w:r>
            <w:r w:rsidR="000D7BCA">
              <w:rPr>
                <w:rFonts w:ascii="Sylfaen" w:hAnsi="Sylfaen"/>
                <w:lang w:val="ka-GE"/>
              </w:rPr>
              <w:t xml:space="preserve">, მიხედვით </w:t>
            </w:r>
            <w:r w:rsidR="000D7BCA" w:rsidRPr="000D7BCA">
              <w:rPr>
                <w:rFonts w:ascii="Sylfaen" w:hAnsi="Sylfaen"/>
                <w:b/>
                <w:u w:val="single"/>
                <w:lang w:val="ka-GE"/>
              </w:rPr>
              <w:t>‘‘სახელმწიფო ორგანოები და მუნიციპალიტეტები სახელმწიფოებრივი და საზოგადოებრივი ცხოვრების ყველა სფეროში უზრუნველყოფენ სახელმწიფო ენის ფუნქციონირებისა და მისი სიწმინდის დაცვისთვის აუცილებელი ორგანიზაციული და მატერიალურ-ტექნიკური პირობების შექმნას.’’</w:t>
            </w:r>
            <w:r w:rsidR="00CA68A9">
              <w:rPr>
                <w:rFonts w:ascii="Sylfaen" w:hAnsi="Sylfaen"/>
                <w:b/>
                <w:u w:val="single"/>
                <w:lang w:val="ka-GE"/>
              </w:rPr>
              <w:t xml:space="preserve"> </w:t>
            </w:r>
          </w:p>
          <w:p w14:paraId="3455314D" w14:textId="77777777" w:rsidR="00F07318" w:rsidRPr="000D7BCA" w:rsidRDefault="00F07318" w:rsidP="00CA7B73">
            <w:pPr>
              <w:ind w:right="-18"/>
              <w:jc w:val="both"/>
              <w:rPr>
                <w:rFonts w:ascii="Sylfaen" w:hAnsi="Sylfaen"/>
                <w:b/>
                <w:lang w:val="ka-GE"/>
              </w:rPr>
            </w:pPr>
          </w:p>
          <w:p w14:paraId="5DAC7CD2" w14:textId="77777777" w:rsidR="00F07318" w:rsidRPr="00F07318" w:rsidRDefault="00F07318" w:rsidP="001A2486">
            <w:pPr>
              <w:jc w:val="both"/>
              <w:rPr>
                <w:rFonts w:ascii="Sylfaen" w:hAnsi="Sylfaen"/>
                <w:lang w:val="ka-GE"/>
              </w:rPr>
            </w:pPr>
            <w:r w:rsidRPr="00F07318">
              <w:rPr>
                <w:rFonts w:ascii="Sylfaen" w:hAnsi="Sylfaen"/>
                <w:lang w:val="ka-GE"/>
              </w:rPr>
              <w:t>იმისთვის, რომ მოხდეს დადგენა მაქვს თუ არა კონსტიტუციის მე-20 მუხლის მე-4 პუნქტით გარანტირებული უფლების დარღვევასთან საქმე,  აუცილებელია დავადგინოთ ვხვდები თუ არა  ამ მუხლის დაცვის სფეროში.</w:t>
            </w:r>
          </w:p>
          <w:p w14:paraId="56F97308" w14:textId="77777777" w:rsidR="00F07318" w:rsidRDefault="00F07318" w:rsidP="00CA7B73">
            <w:pPr>
              <w:ind w:right="-18"/>
              <w:jc w:val="both"/>
              <w:rPr>
                <w:rFonts w:ascii="Sylfaen" w:hAnsi="Sylfaen"/>
                <w:lang w:val="ka-GE"/>
              </w:rPr>
            </w:pPr>
          </w:p>
          <w:p w14:paraId="001F6C09" w14:textId="7ED35A3F" w:rsidR="00C35E28" w:rsidRDefault="00D54459" w:rsidP="00D91138">
            <w:pPr>
              <w:ind w:right="-18"/>
              <w:jc w:val="both"/>
              <w:rPr>
                <w:rFonts w:ascii="Sylfaen" w:hAnsi="Sylfaen"/>
                <w:lang w:val="ka-GE"/>
              </w:rPr>
            </w:pPr>
            <w:r w:rsidRPr="000E736A">
              <w:rPr>
                <w:rFonts w:ascii="Sylfaen" w:hAnsi="Sylfaen"/>
                <w:u w:val="single"/>
                <w:lang w:val="ka-GE"/>
              </w:rPr>
              <w:t xml:space="preserve">გასაჩივრებული </w:t>
            </w:r>
            <w:r w:rsidR="00235448">
              <w:rPr>
                <w:rFonts w:ascii="Sylfaen" w:hAnsi="Sylfaen"/>
                <w:u w:val="single"/>
                <w:lang w:val="ka-GE"/>
              </w:rPr>
              <w:t>რეგულაციის ნორმატიული შინაარსი</w:t>
            </w:r>
            <w:r w:rsidR="00896C63" w:rsidRPr="000E736A">
              <w:rPr>
                <w:rFonts w:ascii="Sylfaen" w:hAnsi="Sylfaen"/>
                <w:u w:val="single"/>
                <w:lang w:val="ka-GE"/>
              </w:rPr>
              <w:t xml:space="preserve"> პირდაპირ უნდა ზღუდავდეს საქართველოს მოქალაქეებ</w:t>
            </w:r>
            <w:r w:rsidR="00E50263" w:rsidRPr="000E736A">
              <w:rPr>
                <w:rFonts w:ascii="Sylfaen" w:hAnsi="Sylfaen"/>
                <w:u w:val="single"/>
                <w:lang w:val="ka-GE"/>
              </w:rPr>
              <w:t>ი</w:t>
            </w:r>
            <w:r w:rsidR="00896C63" w:rsidRPr="000E736A">
              <w:rPr>
                <w:rFonts w:ascii="Sylfaen" w:hAnsi="Sylfaen"/>
                <w:u w:val="single"/>
                <w:lang w:val="ka-GE"/>
              </w:rPr>
              <w:t xml:space="preserve">ს უფლებას </w:t>
            </w:r>
            <w:r w:rsidR="000E736A" w:rsidRPr="000E736A">
              <w:rPr>
                <w:rFonts w:ascii="Sylfaen" w:hAnsi="Sylfaen"/>
                <w:u w:val="single"/>
                <w:lang w:val="ka-GE"/>
              </w:rPr>
              <w:t>გამოიყენონ სახელმწიფო ენა</w:t>
            </w:r>
            <w:r w:rsidR="00BE7B51">
              <w:rPr>
                <w:rFonts w:ascii="Sylfaen" w:hAnsi="Sylfaen"/>
                <w:u w:val="single"/>
                <w:lang w:val="ka-GE"/>
              </w:rPr>
              <w:t>.</w:t>
            </w:r>
            <w:r w:rsidR="00BE7B51">
              <w:rPr>
                <w:rFonts w:ascii="Sylfaen" w:hAnsi="Sylfaen"/>
                <w:lang w:val="ka-GE"/>
              </w:rPr>
              <w:t xml:space="preserve"> </w:t>
            </w:r>
            <w:r w:rsidR="00906C24">
              <w:rPr>
                <w:rFonts w:ascii="Sylfaen" w:hAnsi="Sylfaen"/>
                <w:lang w:val="ka-GE"/>
              </w:rPr>
              <w:t>დადგენილება N278</w:t>
            </w:r>
            <w:r w:rsidR="00EE5D3C" w:rsidRPr="00EE5D3C">
              <w:rPr>
                <w:rFonts w:ascii="Sylfaen" w:hAnsi="Sylfaen"/>
                <w:lang w:val="ka-GE"/>
              </w:rPr>
              <w:t xml:space="preserve"> ა</w:t>
            </w:r>
            <w:r w:rsidR="00EE5D3C">
              <w:rPr>
                <w:rFonts w:ascii="Sylfaen" w:hAnsi="Sylfaen"/>
                <w:lang w:val="ka-GE"/>
              </w:rPr>
              <w:t>რეგულირებს</w:t>
            </w:r>
            <w:r w:rsidR="00A43788">
              <w:rPr>
                <w:rFonts w:ascii="Sylfaen" w:hAnsi="Sylfaen"/>
                <w:lang w:val="ka-GE"/>
              </w:rPr>
              <w:t xml:space="preserve"> _</w:t>
            </w:r>
            <w:r w:rsidR="00C13216">
              <w:rPr>
                <w:rFonts w:ascii="Sylfaen" w:hAnsi="Sylfaen"/>
                <w:lang w:val="ka-GE"/>
              </w:rPr>
              <w:t xml:space="preserve"> </w:t>
            </w:r>
            <w:r w:rsidR="00A43788">
              <w:rPr>
                <w:rFonts w:ascii="Sylfaen" w:hAnsi="Sylfaen"/>
                <w:lang w:val="ka-GE"/>
              </w:rPr>
              <w:t>‘‘</w:t>
            </w:r>
            <w:r w:rsidR="00A43788" w:rsidRPr="00A43788">
              <w:rPr>
                <w:rFonts w:ascii="Sylfaen" w:hAnsi="Sylfaen"/>
                <w:lang w:val="ka-GE"/>
              </w:rPr>
              <w:t xml:space="preserve">სატრანსპორტო საშუალებათა რეგისტრაციის ნომრის (სახელმწიფო სანომრე ნიშნები), შიდა ტრანზიტის, ტრანზიტული ნომრისა და „TEST“ ნომრის </w:t>
            </w:r>
            <w:r w:rsidR="00790FF2">
              <w:rPr>
                <w:rFonts w:ascii="Sylfaen" w:hAnsi="Sylfaen"/>
                <w:lang w:val="ka-GE"/>
              </w:rPr>
              <w:t>ნიმუშები</w:t>
            </w:r>
            <w:r w:rsidR="00906C24">
              <w:rPr>
                <w:rFonts w:ascii="Sylfaen" w:hAnsi="Sylfaen"/>
                <w:lang w:val="ka-GE"/>
              </w:rPr>
              <w:t xml:space="preserve">’’, </w:t>
            </w:r>
            <w:r w:rsidR="00710AF4">
              <w:rPr>
                <w:rFonts w:ascii="Sylfaen" w:hAnsi="Sylfaen"/>
                <w:lang w:val="ka-GE"/>
              </w:rPr>
              <w:t>რომელშიც განისაზღვრა რეგისტრაციის ნომრების (სახელმწიფო სანომრე ნიშნების) დამტკიცება მოცემულ დადგენილებაზე თანდართული ნიმუშისა და აღწერილობის შესაბამისად</w:t>
            </w:r>
            <w:r w:rsidR="00D91138">
              <w:rPr>
                <w:rFonts w:ascii="Sylfaen" w:hAnsi="Sylfaen"/>
                <w:lang w:val="ka-GE"/>
              </w:rPr>
              <w:t>, რაც ითვალისწინებს ფირნიშზე</w:t>
            </w:r>
            <w:r w:rsidR="008B6A06">
              <w:rPr>
                <w:rFonts w:ascii="Sylfaen" w:hAnsi="Sylfaen"/>
                <w:lang w:val="ka-GE"/>
              </w:rPr>
              <w:t xml:space="preserve"> _</w:t>
            </w:r>
            <w:r w:rsidR="00D91138" w:rsidRPr="00D91138">
              <w:rPr>
                <w:rFonts w:ascii="Sylfaen" w:hAnsi="Sylfaen"/>
                <w:lang w:val="ka-GE"/>
              </w:rPr>
              <w:t xml:space="preserve"> </w:t>
            </w:r>
            <w:r w:rsidR="008B6A06">
              <w:rPr>
                <w:rFonts w:ascii="Sylfaen" w:hAnsi="Sylfaen"/>
                <w:lang w:val="ka-GE"/>
              </w:rPr>
              <w:t>‘’</w:t>
            </w:r>
            <w:r w:rsidR="00D91138" w:rsidRPr="00D91138">
              <w:rPr>
                <w:rFonts w:ascii="Sylfaen" w:hAnsi="Sylfaen"/>
                <w:lang w:val="ka-GE"/>
              </w:rPr>
              <w:t xml:space="preserve">მარცხნიდან მარჯვნივ თეთრ ფონზე შავი წარწერით დაიტანება სერია და ნომერი - </w:t>
            </w:r>
            <w:r w:rsidR="00D91138" w:rsidRPr="008B6A06">
              <w:rPr>
                <w:rFonts w:ascii="Sylfaen" w:hAnsi="Sylfaen"/>
                <w:b/>
                <w:lang w:val="ka-GE"/>
              </w:rPr>
              <w:t>ორი ლათინური ასო</w:t>
            </w:r>
            <w:r w:rsidR="00D91138" w:rsidRPr="00D91138">
              <w:rPr>
                <w:rFonts w:ascii="Sylfaen" w:hAnsi="Sylfaen"/>
                <w:lang w:val="ka-GE"/>
              </w:rPr>
              <w:t xml:space="preserve">, ტირე, სამი ციფრი, ტირე, </w:t>
            </w:r>
            <w:r w:rsidR="00D91138" w:rsidRPr="008B6A06">
              <w:rPr>
                <w:rFonts w:ascii="Sylfaen" w:hAnsi="Sylfaen"/>
                <w:b/>
                <w:lang w:val="ka-GE"/>
              </w:rPr>
              <w:t>ორი ლათინური ასო</w:t>
            </w:r>
            <w:r w:rsidR="00D91138" w:rsidRPr="00D91138">
              <w:rPr>
                <w:rFonts w:ascii="Sylfaen" w:hAnsi="Sylfaen"/>
                <w:lang w:val="ka-GE"/>
              </w:rPr>
              <w:t>.</w:t>
            </w:r>
            <w:r w:rsidR="00906C24">
              <w:rPr>
                <w:rFonts w:ascii="Sylfaen" w:hAnsi="Sylfaen"/>
                <w:lang w:val="ka-GE"/>
              </w:rPr>
              <w:t>‘‘</w:t>
            </w:r>
            <w:r w:rsidR="0084537E">
              <w:rPr>
                <w:rFonts w:ascii="Sylfaen" w:hAnsi="Sylfaen"/>
                <w:lang w:val="ka-GE"/>
              </w:rPr>
              <w:t xml:space="preserve"> აღნიშნული დადგენილების 1-ლი მუხლის მე-3 ნაწილის მიხედვით _ ‘‘</w:t>
            </w:r>
            <w:r w:rsidR="0084537E" w:rsidRPr="0084537E">
              <w:rPr>
                <w:rFonts w:ascii="Sylfaen" w:hAnsi="Sylfaen"/>
                <w:lang w:val="ka-GE"/>
              </w:rPr>
              <w:t xml:space="preserve">საქართველოს შინაგან საქმეთა მინისტრის მიერ განსაზღვრული შემთხვევების გარდა, 2014 წლის 1 სექტემბრიდან სსიპ - საქართველოს შინაგან საქმეთა სამინისტროს მომსახურების სააგენტომ უზრუნველყოს, </w:t>
            </w:r>
            <w:r w:rsidR="0084537E" w:rsidRPr="0084537E">
              <w:rPr>
                <w:rFonts w:ascii="Sylfaen" w:hAnsi="Sylfaen"/>
                <w:b/>
                <w:u w:val="single"/>
                <w:lang w:val="ka-GE"/>
              </w:rPr>
              <w:t>მხოლოდ</w:t>
            </w:r>
            <w:r w:rsidR="0084537E" w:rsidRPr="0084537E">
              <w:rPr>
                <w:rFonts w:ascii="Sylfaen" w:hAnsi="Sylfaen"/>
                <w:u w:val="single"/>
                <w:lang w:val="ka-GE"/>
              </w:rPr>
              <w:t xml:space="preserve"> ამ დადგენილებით დამტკიცებული ნიმუშების  შესაბამის სატრანსპორტო საშუალებების რეგისტრაციის ნომრის (სახელმწიფო სანომრე ნიშნები), შიდა ტრანზიტის, ტრანზიტული ნომრისა და „TEST“ ნომრის დამზადება/გაცემ</w:t>
            </w:r>
            <w:r w:rsidR="00C35E28">
              <w:rPr>
                <w:rFonts w:ascii="Sylfaen" w:hAnsi="Sylfaen"/>
                <w:u w:val="single"/>
                <w:lang w:val="ka-GE"/>
              </w:rPr>
              <w:t>ა.</w:t>
            </w:r>
            <w:r w:rsidR="00C35E28" w:rsidRPr="004E69C4">
              <w:rPr>
                <w:rFonts w:ascii="Sylfaen" w:hAnsi="Sylfaen"/>
                <w:lang w:val="ka-GE"/>
              </w:rPr>
              <w:t>’’</w:t>
            </w:r>
            <w:r w:rsidR="00312F7D" w:rsidRPr="004E69C4">
              <w:rPr>
                <w:rFonts w:ascii="Sylfaen" w:hAnsi="Sylfaen"/>
                <w:lang w:val="ka-GE"/>
              </w:rPr>
              <w:t xml:space="preserve"> ამრიგად,</w:t>
            </w:r>
            <w:r w:rsidR="00312F7D">
              <w:rPr>
                <w:rFonts w:ascii="Sylfaen" w:hAnsi="Sylfaen"/>
                <w:lang w:val="ka-GE"/>
              </w:rPr>
              <w:t xml:space="preserve"> საქართველოს მოქალაქეებისთვის ალტერნატივა ამ კუთხით არ არსებობს, რომ </w:t>
            </w:r>
            <w:r w:rsidR="0023135C">
              <w:rPr>
                <w:rFonts w:ascii="Sylfaen" w:hAnsi="Sylfaen"/>
                <w:lang w:val="ka-GE"/>
              </w:rPr>
              <w:t>ჩვენ</w:t>
            </w:r>
            <w:r w:rsidR="00256115">
              <w:rPr>
                <w:rFonts w:ascii="Sylfaen" w:hAnsi="Sylfaen"/>
                <w:lang w:val="ka-GE"/>
              </w:rPr>
              <w:t>ი</w:t>
            </w:r>
            <w:r w:rsidR="00312F7D">
              <w:rPr>
                <w:rFonts w:ascii="Sylfaen" w:hAnsi="Sylfaen"/>
                <w:lang w:val="ka-GE"/>
              </w:rPr>
              <w:t xml:space="preserve"> ქვეყნის სახელმწიფო ენის გამოყენება შე</w:t>
            </w:r>
            <w:r w:rsidR="0023135C">
              <w:rPr>
                <w:rFonts w:ascii="Sylfaen" w:hAnsi="Sylfaen"/>
                <w:lang w:val="ka-GE"/>
              </w:rPr>
              <w:t>ვძლოთ</w:t>
            </w:r>
            <w:r w:rsidR="00312F7D">
              <w:rPr>
                <w:rFonts w:ascii="Sylfaen" w:hAnsi="Sylfaen"/>
                <w:lang w:val="ka-GE"/>
              </w:rPr>
              <w:t>, რაც პირდაპირ არღვევს ზემოთ მოყვანილ კონსტიტუციურ უფლებებს.</w:t>
            </w:r>
            <w:r w:rsidR="00C85F46">
              <w:rPr>
                <w:rFonts w:ascii="Sylfaen" w:hAnsi="Sylfaen"/>
                <w:lang w:val="ka-GE"/>
              </w:rPr>
              <w:t xml:space="preserve"> </w:t>
            </w:r>
            <w:r w:rsidR="00DE7F4D">
              <w:rPr>
                <w:rFonts w:ascii="Sylfaen" w:hAnsi="Sylfaen"/>
                <w:lang w:val="ka-GE"/>
              </w:rPr>
              <w:t xml:space="preserve">აღნიშნული </w:t>
            </w:r>
            <w:r w:rsidR="00FD71F3">
              <w:rPr>
                <w:rFonts w:ascii="Sylfaen" w:hAnsi="Sylfaen"/>
                <w:lang w:val="ka-GE"/>
              </w:rPr>
              <w:t>დადგენილების შინაარსი ულტ</w:t>
            </w:r>
            <w:r w:rsidR="00DE7F4D">
              <w:rPr>
                <w:rFonts w:ascii="Sylfaen" w:hAnsi="Sylfaen"/>
                <w:lang w:val="ka-GE"/>
              </w:rPr>
              <w:t>იმატუმს მიყენებს და მიკეტავს გზას შევძლო ჩემი უფლების სრულფასოვნად გამოყენება</w:t>
            </w:r>
            <w:r w:rsidR="00797442">
              <w:rPr>
                <w:rFonts w:ascii="Sylfaen" w:hAnsi="Sylfaen"/>
                <w:lang w:val="ka-GE"/>
              </w:rPr>
              <w:t xml:space="preserve">, შესაბამისად, </w:t>
            </w:r>
            <w:r w:rsidR="000317B2">
              <w:rPr>
                <w:rFonts w:ascii="Sylfaen" w:hAnsi="Sylfaen"/>
                <w:lang w:val="ka-GE"/>
              </w:rPr>
              <w:t>კონსტიტუციის მე-20 მუხლის მე-4 პუნქტის დაცვის სფერო ჩემთვის ხსნილია.</w:t>
            </w:r>
          </w:p>
          <w:p w14:paraId="699CC4D7" w14:textId="77777777" w:rsidR="00E44EB3" w:rsidRDefault="00E44EB3" w:rsidP="00D91138">
            <w:pPr>
              <w:ind w:right="-18"/>
              <w:jc w:val="both"/>
              <w:rPr>
                <w:rFonts w:ascii="Sylfaen" w:hAnsi="Sylfaen"/>
                <w:lang w:val="ka-GE"/>
              </w:rPr>
            </w:pPr>
          </w:p>
          <w:p w14:paraId="1284D1CF" w14:textId="341B0DA1" w:rsidR="00E44EB3" w:rsidRPr="001A62F0" w:rsidRDefault="00E44EB3" w:rsidP="00E44EB3">
            <w:pPr>
              <w:pStyle w:val="a5"/>
              <w:numPr>
                <w:ilvl w:val="0"/>
                <w:numId w:val="36"/>
              </w:numPr>
              <w:ind w:right="-18"/>
              <w:jc w:val="both"/>
              <w:rPr>
                <w:rFonts w:ascii="Sylfaen" w:hAnsi="Sylfaen"/>
                <w:b/>
                <w:i/>
                <w:color w:val="767171" w:themeColor="background2" w:themeShade="80"/>
                <w:lang w:val="ka-GE"/>
              </w:rPr>
            </w:pPr>
            <w:r w:rsidRPr="001A62F0">
              <w:rPr>
                <w:rFonts w:ascii="Sylfaen" w:hAnsi="Sylfaen"/>
                <w:b/>
                <w:i/>
                <w:color w:val="767171" w:themeColor="background2" w:themeShade="80"/>
                <w:lang w:val="ka-GE"/>
              </w:rPr>
              <w:t>შეზღუდვა</w:t>
            </w:r>
          </w:p>
          <w:p w14:paraId="7A77C547" w14:textId="77777777" w:rsidR="00E44EB3" w:rsidRDefault="00E44EB3" w:rsidP="00E44EB3">
            <w:pPr>
              <w:ind w:right="-18"/>
              <w:jc w:val="both"/>
              <w:rPr>
                <w:rFonts w:ascii="Sylfaen" w:hAnsi="Sylfaen"/>
                <w:b/>
                <w:lang w:val="ka-GE"/>
              </w:rPr>
            </w:pPr>
          </w:p>
          <w:p w14:paraId="0BE55872" w14:textId="24960232" w:rsidR="00E44EB3" w:rsidRDefault="00757AA2" w:rsidP="00E44EB3">
            <w:pPr>
              <w:ind w:right="-18"/>
              <w:jc w:val="both"/>
              <w:rPr>
                <w:rFonts w:ascii="Sylfaen" w:hAnsi="Sylfaen"/>
                <w:lang w:val="ka-GE"/>
              </w:rPr>
            </w:pPr>
            <w:r>
              <w:rPr>
                <w:rFonts w:ascii="Sylfaen" w:hAnsi="Sylfaen"/>
                <w:lang w:val="ka-GE"/>
              </w:rPr>
              <w:t>იმისათვის, რომ ჩემი უფლების შეზღუდვა მოცემულად ჩაითვალოს</w:t>
            </w:r>
            <w:r w:rsidR="00D42CCF">
              <w:rPr>
                <w:rFonts w:ascii="Sylfaen" w:hAnsi="Sylfaen"/>
                <w:lang w:val="ka-GE"/>
              </w:rPr>
              <w:t xml:space="preserve"> </w:t>
            </w:r>
            <w:r w:rsidR="00D945DC">
              <w:rPr>
                <w:rFonts w:ascii="Sylfaen" w:hAnsi="Sylfaen"/>
                <w:lang w:val="ka-GE"/>
              </w:rPr>
              <w:t>მისი სრულფასოვნად გამოყენებისათვის ხელშეშლას/წინაღ</w:t>
            </w:r>
            <w:r w:rsidR="00256115">
              <w:rPr>
                <w:rFonts w:ascii="Sylfaen" w:hAnsi="Sylfaen"/>
                <w:lang w:val="ka-GE"/>
              </w:rPr>
              <w:t>ო</w:t>
            </w:r>
            <w:r w:rsidR="00D945DC">
              <w:rPr>
                <w:rFonts w:ascii="Sylfaen" w:hAnsi="Sylfaen"/>
                <w:lang w:val="ka-GE"/>
              </w:rPr>
              <w:t>ბას/ხელოვნური ბარიერის შექმნას უნდა ჰქონდეს ადგილი.</w:t>
            </w:r>
          </w:p>
          <w:p w14:paraId="3BB71D5D" w14:textId="77777777" w:rsidR="00EF6AB9" w:rsidRDefault="00EF6AB9" w:rsidP="00E44EB3">
            <w:pPr>
              <w:ind w:right="-18"/>
              <w:jc w:val="both"/>
              <w:rPr>
                <w:rFonts w:ascii="Sylfaen" w:hAnsi="Sylfaen"/>
                <w:lang w:val="ka-GE"/>
              </w:rPr>
            </w:pPr>
          </w:p>
          <w:p w14:paraId="0849346A" w14:textId="0E056CB0" w:rsidR="00EF6AB9" w:rsidRDefault="00B071E5" w:rsidP="00E44EB3">
            <w:pPr>
              <w:ind w:right="-18"/>
              <w:jc w:val="both"/>
              <w:rPr>
                <w:rFonts w:ascii="Sylfaen" w:hAnsi="Sylfaen"/>
                <w:lang w:val="ka-GE"/>
              </w:rPr>
            </w:pPr>
            <w:r>
              <w:rPr>
                <w:rFonts w:ascii="Sylfaen" w:hAnsi="Sylfaen"/>
                <w:lang w:val="ka-GE"/>
              </w:rPr>
              <w:t xml:space="preserve">აღნიშნული დადგენილების შინაარსი ქმნის ისეთ წინაღობას, რომლის გამოც ვერ </w:t>
            </w:r>
            <w:r w:rsidR="00447402">
              <w:rPr>
                <w:rFonts w:ascii="Sylfaen" w:hAnsi="Sylfaen"/>
                <w:lang w:val="ka-GE"/>
              </w:rPr>
              <w:t>მოხდება</w:t>
            </w:r>
            <w:r>
              <w:rPr>
                <w:rFonts w:ascii="Sylfaen" w:hAnsi="Sylfaen"/>
                <w:lang w:val="ka-GE"/>
              </w:rPr>
              <w:t xml:space="preserve"> ჩემი უფლების </w:t>
            </w:r>
            <w:r w:rsidR="00447402">
              <w:rPr>
                <w:rFonts w:ascii="Sylfaen" w:hAnsi="Sylfaen"/>
                <w:lang w:val="ka-GE"/>
              </w:rPr>
              <w:t>გამოყენება</w:t>
            </w:r>
            <w:r>
              <w:rPr>
                <w:rFonts w:ascii="Sylfaen" w:hAnsi="Sylfaen"/>
                <w:lang w:val="ka-GE"/>
              </w:rPr>
              <w:t xml:space="preserve">. ამასთან, </w:t>
            </w:r>
            <w:r w:rsidR="00F247E7">
              <w:rPr>
                <w:rFonts w:ascii="Sylfaen" w:hAnsi="Sylfaen"/>
                <w:lang w:val="ka-GE"/>
              </w:rPr>
              <w:t>აღსა</w:t>
            </w:r>
            <w:r>
              <w:rPr>
                <w:rFonts w:ascii="Sylfaen" w:hAnsi="Sylfaen"/>
                <w:lang w:val="ka-GE"/>
              </w:rPr>
              <w:t xml:space="preserve">ნიშნავია, რომ არა სადავო ნორმა, რომელიც თავისი შინაარსით ეწინააღმდეგება </w:t>
            </w:r>
            <w:r>
              <w:rPr>
                <w:rFonts w:ascii="Sylfaen" w:hAnsi="Sylfaen"/>
                <w:lang w:val="ka-GE"/>
              </w:rPr>
              <w:lastRenderedPageBreak/>
              <w:t>ჩემს კოსტიტუციურ უფლებას, მაინც</w:t>
            </w:r>
            <w:r w:rsidR="00447402">
              <w:rPr>
                <w:rFonts w:ascii="Sylfaen" w:hAnsi="Sylfaen"/>
                <w:lang w:val="ka-GE"/>
              </w:rPr>
              <w:t xml:space="preserve"> შემეზღუდებოდა ჩემი უფლება, ვინაიდან, როგორც უკვე მოგახსენეთ შინაგან საქმეთა სამინისტროს მომსახურების სააგენტომ პასუხად</w:t>
            </w:r>
            <w:r w:rsidR="00AC2EF8">
              <w:t xml:space="preserve"> </w:t>
            </w:r>
            <w:r w:rsidR="00935615">
              <w:rPr>
                <w:rFonts w:ascii="Sylfaen" w:hAnsi="Sylfaen"/>
                <w:lang w:val="ka-GE"/>
              </w:rPr>
              <w:t>MIA 4 22 03330970</w:t>
            </w:r>
            <w:r w:rsidR="00447402">
              <w:rPr>
                <w:rFonts w:ascii="Sylfaen" w:hAnsi="Sylfaen"/>
                <w:lang w:val="ka-GE"/>
              </w:rPr>
              <w:t xml:space="preserve"> მაცნობა, რომ საკითხი, რაზეც მე ვაპელირებ არ არის დარეგულირებული შესაბამისი ორგანოების მხრიდან</w:t>
            </w:r>
            <w:r w:rsidR="004A1F2A">
              <w:rPr>
                <w:rFonts w:ascii="Sylfaen" w:hAnsi="Sylfaen"/>
                <w:lang w:val="ka-GE"/>
              </w:rPr>
              <w:t>, რაც ერთმნიშვნელოვნად ახდენს ჩემი ძირითადი უფლების შელახვას</w:t>
            </w:r>
            <w:r w:rsidR="009D3DF2">
              <w:rPr>
                <w:rFonts w:ascii="Sylfaen" w:hAnsi="Sylfaen"/>
                <w:lang w:val="ka-GE"/>
              </w:rPr>
              <w:t xml:space="preserve"> _ დავიცვა კულტურული მემკვიდრეობა და მოვახდინო მისი, ამ შემთხვევაში სახელმწიფო ენის, რეალიზება ტექნიკურ დონეზე, რისი ვალდებულებაც სახელმწიფოს აქვს ნაკისრი.</w:t>
            </w:r>
          </w:p>
          <w:p w14:paraId="63AC2D1D" w14:textId="77777777" w:rsidR="008C78C9" w:rsidRDefault="008C78C9" w:rsidP="00E44EB3">
            <w:pPr>
              <w:ind w:right="-18"/>
              <w:jc w:val="both"/>
              <w:rPr>
                <w:rFonts w:ascii="Sylfaen" w:hAnsi="Sylfaen"/>
                <w:lang w:val="ka-GE"/>
              </w:rPr>
            </w:pPr>
          </w:p>
          <w:p w14:paraId="5CEBF793" w14:textId="77777777" w:rsidR="008C78C9" w:rsidRPr="001A62F0" w:rsidRDefault="008C78C9" w:rsidP="008C78C9">
            <w:pPr>
              <w:pStyle w:val="a5"/>
              <w:numPr>
                <w:ilvl w:val="0"/>
                <w:numId w:val="36"/>
              </w:numPr>
              <w:ind w:right="-18"/>
              <w:jc w:val="both"/>
              <w:rPr>
                <w:rFonts w:ascii="Sylfaen" w:hAnsi="Sylfaen"/>
                <w:b/>
                <w:i/>
                <w:color w:val="767171" w:themeColor="background2" w:themeShade="80"/>
                <w:lang w:val="ka-GE"/>
              </w:rPr>
            </w:pPr>
            <w:r w:rsidRPr="001A62F0">
              <w:rPr>
                <w:rFonts w:ascii="Sylfaen" w:hAnsi="Sylfaen"/>
                <w:b/>
                <w:i/>
                <w:color w:val="767171" w:themeColor="background2" w:themeShade="80"/>
                <w:lang w:val="ka-GE"/>
              </w:rPr>
              <w:t>შეზღუდვის გამართლება</w:t>
            </w:r>
          </w:p>
          <w:p w14:paraId="29AA033E" w14:textId="77777777" w:rsidR="001A62F0" w:rsidRDefault="001A62F0" w:rsidP="001A62F0">
            <w:pPr>
              <w:ind w:right="-18"/>
              <w:jc w:val="both"/>
              <w:rPr>
                <w:rFonts w:ascii="Sylfaen" w:hAnsi="Sylfaen"/>
                <w:b/>
                <w:lang w:val="ka-GE"/>
              </w:rPr>
            </w:pPr>
          </w:p>
          <w:p w14:paraId="7259D8CA" w14:textId="538E41FD" w:rsidR="001A62F0" w:rsidRDefault="001A62F0" w:rsidP="001A62F0">
            <w:pPr>
              <w:ind w:right="-18"/>
              <w:jc w:val="both"/>
              <w:rPr>
                <w:rFonts w:ascii="Sylfaen" w:hAnsi="Sylfaen"/>
                <w:lang w:val="ka-GE"/>
              </w:rPr>
            </w:pPr>
            <w:r w:rsidRPr="001A62F0">
              <w:rPr>
                <w:rFonts w:ascii="Sylfaen" w:hAnsi="Sylfaen"/>
                <w:lang w:val="ka-GE"/>
              </w:rPr>
              <w:t xml:space="preserve">დაცვის სფეროს შეზღუდვა გამართლებულად ჩაითვლება თუ  მთავრობის თვითნებურ </w:t>
            </w:r>
            <w:r w:rsidR="00D96715">
              <w:rPr>
                <w:rFonts w:ascii="Sylfaen" w:hAnsi="Sylfaen"/>
                <w:lang w:val="ka-GE"/>
              </w:rPr>
              <w:t>ქმედებას</w:t>
            </w:r>
            <w:r w:rsidRPr="001A62F0">
              <w:rPr>
                <w:rFonts w:ascii="Sylfaen" w:hAnsi="Sylfaen"/>
                <w:lang w:val="ka-GE"/>
              </w:rPr>
              <w:t xml:space="preserve"> არ აქვს ადგილი. თვითნებური  ქმდება გამოირიცხება თუ მის  დისკრეციის ფარგლებში კონკრეტული პრობლემის მოსაგვარებლად ნორმის სახით გამოცემული გადაწვეტილება  ლეგიტიმურ მიზანს  ემსახურება, არის დასაშვები, აუცილებელი და პროპორციული.</w:t>
            </w:r>
          </w:p>
          <w:p w14:paraId="41A7CBD1" w14:textId="77777777" w:rsidR="009244F5" w:rsidRDefault="009244F5" w:rsidP="001A62F0">
            <w:pPr>
              <w:ind w:right="-18"/>
              <w:jc w:val="both"/>
              <w:rPr>
                <w:rFonts w:ascii="Sylfaen" w:hAnsi="Sylfaen"/>
                <w:lang w:val="ka-GE"/>
              </w:rPr>
            </w:pPr>
          </w:p>
          <w:p w14:paraId="741BDF8B" w14:textId="58474327" w:rsidR="009244F5" w:rsidRPr="001A62F0" w:rsidRDefault="009244F5" w:rsidP="001A62F0">
            <w:pPr>
              <w:ind w:right="-18"/>
              <w:jc w:val="both"/>
              <w:rPr>
                <w:rFonts w:ascii="Sylfaen" w:hAnsi="Sylfaen"/>
                <w:lang w:val="ka-GE"/>
              </w:rPr>
            </w:pPr>
            <w:r>
              <w:rPr>
                <w:rFonts w:ascii="Sylfaen" w:hAnsi="Sylfaen"/>
                <w:lang w:val="ka-GE"/>
              </w:rPr>
              <w:t xml:space="preserve">თავად კონსტიტუციის მე-20 მუხლის მე-4 პუნქტში, </w:t>
            </w:r>
            <w:r w:rsidRPr="009244F5">
              <w:rPr>
                <w:rFonts w:ascii="Sylfaen" w:hAnsi="Sylfaen"/>
                <w:lang w:val="ka-GE"/>
              </w:rPr>
              <w:t xml:space="preserve">თუ რა </w:t>
            </w:r>
            <w:r w:rsidR="00541F87">
              <w:rPr>
                <w:rFonts w:ascii="Sylfaen" w:hAnsi="Sylfaen"/>
                <w:lang w:val="ka-GE"/>
              </w:rPr>
              <w:t>შემთხვევაში შეიძლება იყოს გამართლებული</w:t>
            </w:r>
            <w:r w:rsidR="0053192F">
              <w:rPr>
                <w:rFonts w:ascii="Sylfaen" w:hAnsi="Sylfaen"/>
              </w:rPr>
              <w:t xml:space="preserve"> </w:t>
            </w:r>
            <w:r w:rsidR="0053192F">
              <w:rPr>
                <w:rFonts w:ascii="Sylfaen" w:hAnsi="Sylfaen"/>
                <w:lang w:val="ka-GE"/>
              </w:rPr>
              <w:t>აღნიშნული უფლების შეზღუდვა</w:t>
            </w:r>
            <w:r w:rsidRPr="009244F5">
              <w:rPr>
                <w:rFonts w:ascii="Sylfaen" w:hAnsi="Sylfaen"/>
                <w:lang w:val="ka-GE"/>
              </w:rPr>
              <w:t>, მითითებას არ ვხვდებით</w:t>
            </w:r>
            <w:r>
              <w:rPr>
                <w:rFonts w:ascii="Sylfaen" w:hAnsi="Sylfaen"/>
                <w:lang w:val="ka-GE"/>
              </w:rPr>
              <w:t>.</w:t>
            </w:r>
          </w:p>
          <w:p w14:paraId="42B5E441" w14:textId="77777777" w:rsidR="00392326" w:rsidRDefault="00392326" w:rsidP="009244F5">
            <w:pPr>
              <w:rPr>
                <w:rFonts w:ascii="Sylfaen" w:hAnsi="Sylfaen"/>
                <w:lang w:val="ka-GE"/>
              </w:rPr>
            </w:pPr>
          </w:p>
          <w:p w14:paraId="01CDEE9E" w14:textId="77777777" w:rsidR="00392326" w:rsidRDefault="00392326" w:rsidP="009244F5">
            <w:pPr>
              <w:rPr>
                <w:rFonts w:ascii="Sylfaen" w:hAnsi="Sylfaen"/>
                <w:b/>
                <w:lang w:val="ka-GE"/>
              </w:rPr>
            </w:pPr>
            <w:r w:rsidRPr="007848B8">
              <w:rPr>
                <w:rFonts w:ascii="Sylfaen" w:hAnsi="Sylfaen"/>
                <w:b/>
                <w:lang w:val="ka-GE"/>
              </w:rPr>
              <w:t>ა*</w:t>
            </w:r>
            <w:r w:rsidR="0019489F" w:rsidRPr="007848B8">
              <w:rPr>
                <w:rFonts w:ascii="Sylfaen" w:hAnsi="Sylfaen"/>
                <w:b/>
                <w:lang w:val="ka-GE"/>
              </w:rPr>
              <w:t xml:space="preserve"> </w:t>
            </w:r>
            <w:r w:rsidR="0019489F" w:rsidRPr="0019489F">
              <w:rPr>
                <w:rFonts w:ascii="Sylfaen" w:hAnsi="Sylfaen"/>
                <w:b/>
                <w:lang w:val="ka-GE"/>
              </w:rPr>
              <w:t>ლეგიტიმური მიზანი</w:t>
            </w:r>
          </w:p>
          <w:p w14:paraId="625A1885" w14:textId="77777777" w:rsidR="0019489F" w:rsidRDefault="0019489F" w:rsidP="009244F5">
            <w:pPr>
              <w:rPr>
                <w:rFonts w:ascii="Sylfaen" w:hAnsi="Sylfaen"/>
                <w:b/>
                <w:lang w:val="ka-GE"/>
              </w:rPr>
            </w:pPr>
          </w:p>
          <w:p w14:paraId="2EEF4F93" w14:textId="428A999A" w:rsidR="0019489F" w:rsidRDefault="0019489F" w:rsidP="009547EB">
            <w:pPr>
              <w:jc w:val="both"/>
              <w:rPr>
                <w:rFonts w:ascii="Sylfaen" w:hAnsi="Sylfaen"/>
                <w:lang w:val="ka-GE"/>
              </w:rPr>
            </w:pPr>
            <w:r>
              <w:rPr>
                <w:rFonts w:ascii="Sylfaen" w:hAnsi="Sylfaen"/>
                <w:lang w:val="ka-GE"/>
              </w:rPr>
              <w:t>‘‘</w:t>
            </w:r>
            <w:r w:rsidRPr="0019489F">
              <w:rPr>
                <w:rFonts w:ascii="Sylfaen" w:hAnsi="Sylfaen"/>
                <w:lang w:val="ka-GE"/>
              </w:rPr>
              <w:t>სატრანსპორტო საშუალებათა რეგისტრაციის ნომრის (სახელმწიფო სანომრე ნიშნები), შიდა ტრანზიტის, ტრანზიტული ნომრისა და „TEST“ ნომრის ნიმუშის დამტკიცების შესახებ</w:t>
            </w:r>
            <w:r>
              <w:rPr>
                <w:rFonts w:ascii="Sylfaen" w:hAnsi="Sylfaen"/>
                <w:lang w:val="ka-GE"/>
              </w:rPr>
              <w:t>’’ ნორმატიული აქტის გამოცემის უზრუნველყოფა, რომელიც დაევალა საქართველოს კანონის, საგზაო მოძრაობის შესახებ, 63-ე მუხლის 1-ლი ნაწილის ‘‘ა.თ’’ ქვეპუნქტის საფუძველზე.</w:t>
            </w:r>
            <w:r w:rsidR="004C5CF1">
              <w:rPr>
                <w:rFonts w:ascii="Sylfaen" w:hAnsi="Sylfaen"/>
                <w:lang w:val="ka-GE"/>
              </w:rPr>
              <w:t xml:space="preserve"> </w:t>
            </w:r>
            <w:r w:rsidR="005D13B4">
              <w:rPr>
                <w:rFonts w:ascii="Sylfaen" w:hAnsi="Sylfaen"/>
                <w:lang w:val="ka-GE"/>
              </w:rPr>
              <w:t xml:space="preserve">შესაბამისად, ლეგიტიმურ მიზანს წარმოადგენს აღნიშნული საკითხის </w:t>
            </w:r>
            <w:r w:rsidR="00736EB7">
              <w:rPr>
                <w:rFonts w:ascii="Sylfaen" w:hAnsi="Sylfaen"/>
                <w:lang w:val="ka-GE"/>
              </w:rPr>
              <w:t>დარეგულირება</w:t>
            </w:r>
            <w:r w:rsidR="005D13B4">
              <w:rPr>
                <w:rFonts w:ascii="Sylfaen" w:hAnsi="Sylfaen"/>
                <w:lang w:val="ka-GE"/>
              </w:rPr>
              <w:t>.</w:t>
            </w:r>
          </w:p>
          <w:p w14:paraId="0D1FB7AC" w14:textId="77777777" w:rsidR="007848B8" w:rsidRDefault="007848B8" w:rsidP="009547EB">
            <w:pPr>
              <w:jc w:val="both"/>
              <w:rPr>
                <w:rFonts w:ascii="Sylfaen" w:hAnsi="Sylfaen"/>
                <w:lang w:val="ka-GE"/>
              </w:rPr>
            </w:pPr>
          </w:p>
          <w:p w14:paraId="5F9AF888" w14:textId="77777777" w:rsidR="007848B8" w:rsidRDefault="007848B8" w:rsidP="009547EB">
            <w:pPr>
              <w:jc w:val="both"/>
              <w:rPr>
                <w:rFonts w:ascii="Sylfaen" w:hAnsi="Sylfaen"/>
                <w:b/>
                <w:lang w:val="ka-GE"/>
              </w:rPr>
            </w:pPr>
            <w:r w:rsidRPr="007848B8">
              <w:rPr>
                <w:rFonts w:ascii="Sylfaen" w:hAnsi="Sylfaen"/>
                <w:b/>
                <w:lang w:val="ka-GE"/>
              </w:rPr>
              <w:t>ბ* შეზღუდვის დასაშვებობა</w:t>
            </w:r>
          </w:p>
          <w:p w14:paraId="573D5B1D" w14:textId="77777777" w:rsidR="007848B8" w:rsidRDefault="007848B8" w:rsidP="009547EB">
            <w:pPr>
              <w:jc w:val="both"/>
              <w:rPr>
                <w:rFonts w:ascii="Sylfaen" w:hAnsi="Sylfaen"/>
                <w:b/>
                <w:lang w:val="ka-GE"/>
              </w:rPr>
            </w:pPr>
          </w:p>
          <w:p w14:paraId="0C6C1268" w14:textId="77777777" w:rsidR="007848B8" w:rsidRDefault="00D1288E" w:rsidP="009547EB">
            <w:pPr>
              <w:jc w:val="both"/>
              <w:rPr>
                <w:rFonts w:ascii="Sylfaen" w:hAnsi="Sylfaen"/>
                <w:lang w:val="ka-GE"/>
              </w:rPr>
            </w:pPr>
            <w:r w:rsidRPr="00D1288E">
              <w:rPr>
                <w:rFonts w:ascii="Sylfaen" w:hAnsi="Sylfaen"/>
                <w:lang w:val="ka-GE"/>
              </w:rPr>
              <w:t xml:space="preserve">შეზღუდვა ჩაითვლება დასაშვებად თუ  ამ შეზღუდვით </w:t>
            </w:r>
            <w:r w:rsidRPr="009547EB">
              <w:rPr>
                <w:rFonts w:ascii="Sylfaen" w:hAnsi="Sylfaen"/>
                <w:b/>
                <w:lang w:val="ka-GE"/>
              </w:rPr>
              <w:t>დასახული ლეგიტიმური მიზანი მიღწევადია.</w:t>
            </w:r>
            <w:r w:rsidR="009547EB">
              <w:rPr>
                <w:rFonts w:ascii="Sylfaen" w:hAnsi="Sylfaen"/>
                <w:lang w:val="ka-GE"/>
              </w:rPr>
              <w:t xml:space="preserve"> </w:t>
            </w:r>
          </w:p>
          <w:p w14:paraId="0499EF23" w14:textId="77777777" w:rsidR="009547EB" w:rsidRDefault="009547EB" w:rsidP="009547EB">
            <w:pPr>
              <w:jc w:val="both"/>
              <w:rPr>
                <w:rFonts w:ascii="Sylfaen" w:hAnsi="Sylfaen"/>
                <w:lang w:val="ka-GE"/>
              </w:rPr>
            </w:pPr>
          </w:p>
          <w:p w14:paraId="52A517C1" w14:textId="77777777" w:rsidR="009547EB" w:rsidRDefault="009547EB" w:rsidP="000B44FE">
            <w:pPr>
              <w:jc w:val="both"/>
              <w:rPr>
                <w:rFonts w:ascii="Sylfaen" w:hAnsi="Sylfaen"/>
                <w:lang w:val="ka-GE"/>
              </w:rPr>
            </w:pPr>
            <w:r>
              <w:rPr>
                <w:rFonts w:ascii="Sylfaen" w:hAnsi="Sylfaen"/>
                <w:lang w:val="ka-GE"/>
              </w:rPr>
              <w:t xml:space="preserve">აღნიშნული ლეგიტიმური მიზნის მიღწევისათვის არ </w:t>
            </w:r>
            <w:r w:rsidR="00390C08">
              <w:rPr>
                <w:rFonts w:ascii="Sylfaen" w:hAnsi="Sylfaen"/>
                <w:lang w:val="ka-GE"/>
              </w:rPr>
              <w:t>არის დასაშვები</w:t>
            </w:r>
            <w:r>
              <w:rPr>
                <w:rFonts w:ascii="Sylfaen" w:hAnsi="Sylfaen"/>
                <w:lang w:val="ka-GE"/>
              </w:rPr>
              <w:t xml:space="preserve"> შემეზღუდოს ჩემი კონსტიტუციური უფლება, ვინაიდან</w:t>
            </w:r>
            <w:r w:rsidR="00390C08">
              <w:rPr>
                <w:rFonts w:ascii="Sylfaen" w:hAnsi="Sylfaen"/>
                <w:lang w:val="ka-GE"/>
              </w:rPr>
              <w:t xml:space="preserve">, მოცემული ფორმით რეგისტრაციის ნომრის დამტკიცებას ხელს არ უშლის ქართული სახელმწიფო სანომრე ნიშნის არსებობა. </w:t>
            </w:r>
            <w:r w:rsidR="00F21C43">
              <w:rPr>
                <w:rFonts w:ascii="Sylfaen" w:hAnsi="Sylfaen"/>
                <w:lang w:val="ka-GE"/>
              </w:rPr>
              <w:t xml:space="preserve">შესაბამისად, </w:t>
            </w:r>
            <w:r w:rsidR="000B44FE" w:rsidRPr="000B44FE">
              <w:rPr>
                <w:rFonts w:ascii="Sylfaen" w:hAnsi="Sylfaen"/>
                <w:lang w:val="ka-GE"/>
              </w:rPr>
              <w:t>დადგენილებით მხოლოდ ლათინური ფორმის სანომერე ნიშნების განსაზღვრა</w:t>
            </w:r>
            <w:r w:rsidR="00B368AD">
              <w:rPr>
                <w:rFonts w:ascii="Sylfaen" w:hAnsi="Sylfaen"/>
                <w:lang w:val="ka-GE"/>
              </w:rPr>
              <w:t xml:space="preserve"> </w:t>
            </w:r>
            <w:r w:rsidR="00356EDD">
              <w:rPr>
                <w:rFonts w:ascii="Sylfaen" w:hAnsi="Sylfaen"/>
                <w:lang w:val="ka-GE"/>
              </w:rPr>
              <w:t xml:space="preserve">და ჩემი უფლების შეზღუდვა არ არის გამართლებული. </w:t>
            </w:r>
            <w:r w:rsidR="00390C08">
              <w:rPr>
                <w:rFonts w:ascii="Sylfaen" w:hAnsi="Sylfaen"/>
                <w:lang w:val="ka-GE"/>
              </w:rPr>
              <w:t xml:space="preserve">სახელმწიფომ ჩვენი უფლების </w:t>
            </w:r>
            <w:r w:rsidR="00356EDD">
              <w:rPr>
                <w:rFonts w:ascii="Sylfaen" w:hAnsi="Sylfaen"/>
                <w:lang w:val="ka-GE"/>
              </w:rPr>
              <w:t>შეზღუდვით</w:t>
            </w:r>
            <w:r w:rsidR="00390C08">
              <w:rPr>
                <w:rFonts w:ascii="Sylfaen" w:hAnsi="Sylfaen"/>
                <w:lang w:val="ka-GE"/>
              </w:rPr>
              <w:t xml:space="preserve"> </w:t>
            </w:r>
            <w:r w:rsidR="00356EDD">
              <w:rPr>
                <w:rFonts w:ascii="Sylfaen" w:hAnsi="Sylfaen"/>
                <w:lang w:val="ka-GE"/>
              </w:rPr>
              <w:t xml:space="preserve">ლეგიტიმური მიზანი განხორციელებადი კი არ გახადა, არამედ უბრალოდ მარტივად შეასრულა ის ვალდებულება, რაც მას საკანონმდებლო ორგანომ დაუწესა და იხელმძღვანელა მხოლოდ საერთაშორისოდ გავრცელებული სტანდარტებით, რისი საწინააღმდეგოც არაფერი მექნებოდა ჩემი უფლება, რომ არ შეზღუდულიყო და აღნიშნული ბარიერად </w:t>
            </w:r>
            <w:r w:rsidR="006D6736">
              <w:rPr>
                <w:rFonts w:ascii="Sylfaen" w:hAnsi="Sylfaen"/>
                <w:lang w:val="ka-GE"/>
              </w:rPr>
              <w:t>არ გარდაქმნილიყო</w:t>
            </w:r>
            <w:r w:rsidR="00356EDD">
              <w:rPr>
                <w:rFonts w:ascii="Sylfaen" w:hAnsi="Sylfaen"/>
                <w:lang w:val="ka-GE"/>
              </w:rPr>
              <w:t xml:space="preserve">. </w:t>
            </w:r>
            <w:r w:rsidR="00694DD6">
              <w:rPr>
                <w:rFonts w:ascii="Sylfaen" w:hAnsi="Sylfaen"/>
                <w:lang w:val="ka-GE"/>
              </w:rPr>
              <w:t xml:space="preserve">გამომდინარე აქედან, შეზღუდვის მოხსნა და აღნიშნული საკითხის ისე დარეგულირება, რომ </w:t>
            </w:r>
            <w:r w:rsidR="004E45D0">
              <w:rPr>
                <w:rFonts w:ascii="Sylfaen" w:hAnsi="Sylfaen"/>
                <w:lang w:val="ka-GE"/>
              </w:rPr>
              <w:t>დაკმაყოფილებულ</w:t>
            </w:r>
            <w:r w:rsidR="00694DD6">
              <w:rPr>
                <w:rFonts w:ascii="Sylfaen" w:hAnsi="Sylfaen"/>
                <w:lang w:val="ka-GE"/>
              </w:rPr>
              <w:t xml:space="preserve"> იქნას ჩემი მოთხოვნა ხელს არ უშლის ლეგიტიმური მიზნის მიღწევას და მის არსებობას. </w:t>
            </w:r>
          </w:p>
          <w:p w14:paraId="75AB225A" w14:textId="77777777" w:rsidR="00C76C41" w:rsidRDefault="00C76C41" w:rsidP="000B44FE">
            <w:pPr>
              <w:jc w:val="both"/>
              <w:rPr>
                <w:rFonts w:ascii="Sylfaen" w:hAnsi="Sylfaen"/>
                <w:lang w:val="ka-GE"/>
              </w:rPr>
            </w:pPr>
          </w:p>
          <w:p w14:paraId="47D024D6" w14:textId="77777777" w:rsidR="00C76C41" w:rsidRDefault="00D87324" w:rsidP="000B44FE">
            <w:pPr>
              <w:jc w:val="both"/>
              <w:rPr>
                <w:rFonts w:ascii="Sylfaen" w:hAnsi="Sylfaen"/>
                <w:b/>
                <w:lang w:val="ka-GE"/>
              </w:rPr>
            </w:pPr>
            <w:r>
              <w:rPr>
                <w:rFonts w:ascii="Sylfaen" w:hAnsi="Sylfaen"/>
                <w:b/>
                <w:lang w:val="ka-GE"/>
              </w:rPr>
              <w:t>გ* აუცილებლობა</w:t>
            </w:r>
          </w:p>
          <w:p w14:paraId="764501DB" w14:textId="77777777" w:rsidR="00E0371E" w:rsidRDefault="00E0371E" w:rsidP="000B44FE">
            <w:pPr>
              <w:jc w:val="both"/>
              <w:rPr>
                <w:rFonts w:ascii="Sylfaen" w:hAnsi="Sylfaen"/>
                <w:b/>
                <w:lang w:val="ka-GE"/>
              </w:rPr>
            </w:pPr>
          </w:p>
          <w:p w14:paraId="2213C763" w14:textId="7B0B2E40" w:rsidR="00E0371E" w:rsidRDefault="00576F08" w:rsidP="000B44FE">
            <w:pPr>
              <w:jc w:val="both"/>
              <w:rPr>
                <w:rFonts w:ascii="Sylfaen" w:hAnsi="Sylfaen"/>
                <w:lang w:val="ka-GE"/>
              </w:rPr>
            </w:pPr>
            <w:r>
              <w:rPr>
                <w:rFonts w:ascii="Sylfaen" w:hAnsi="Sylfaen"/>
                <w:lang w:val="ka-GE"/>
              </w:rPr>
              <w:t>აუცილებელ</w:t>
            </w:r>
            <w:r w:rsidR="00E0371E">
              <w:rPr>
                <w:rFonts w:ascii="Sylfaen" w:hAnsi="Sylfaen"/>
                <w:lang w:val="ka-GE"/>
              </w:rPr>
              <w:t xml:space="preserve">ი მაშინ შეიძლება იყოს ჩემი უფლების შეზღუდვა, </w:t>
            </w:r>
            <w:r w:rsidR="00E0371E" w:rsidRPr="00E0371E">
              <w:rPr>
                <w:rFonts w:ascii="Sylfaen" w:hAnsi="Sylfaen"/>
                <w:lang w:val="ka-GE"/>
              </w:rPr>
              <w:t xml:space="preserve">თუ იგი ლეგიტიმური მიზნის მიღწევისთვის შემოთავაზებულ   შეზღუდვის საშუალებებს შორის </w:t>
            </w:r>
            <w:r w:rsidR="00E0371E" w:rsidRPr="00E0371E">
              <w:rPr>
                <w:rFonts w:ascii="Sylfaen" w:hAnsi="Sylfaen"/>
                <w:b/>
                <w:lang w:val="ka-GE"/>
              </w:rPr>
              <w:t>ყველაზე მსუბუქ საშუალებას</w:t>
            </w:r>
            <w:r w:rsidR="00E0371E" w:rsidRPr="00E0371E">
              <w:rPr>
                <w:rFonts w:ascii="Sylfaen" w:hAnsi="Sylfaen"/>
                <w:lang w:val="ka-GE"/>
              </w:rPr>
              <w:t xml:space="preserve"> წარმოადგენს.</w:t>
            </w:r>
            <w:r w:rsidR="002F2CF3">
              <w:rPr>
                <w:rFonts w:ascii="Sylfaen" w:hAnsi="Sylfaen"/>
                <w:lang w:val="ka-GE"/>
              </w:rPr>
              <w:t xml:space="preserve"> </w:t>
            </w:r>
          </w:p>
          <w:p w14:paraId="25F0C4C7" w14:textId="77777777" w:rsidR="002F2CF3" w:rsidRDefault="002F2CF3" w:rsidP="000B44FE">
            <w:pPr>
              <w:jc w:val="both"/>
              <w:rPr>
                <w:rFonts w:ascii="Sylfaen" w:hAnsi="Sylfaen"/>
                <w:lang w:val="ka-GE"/>
              </w:rPr>
            </w:pPr>
          </w:p>
          <w:p w14:paraId="2EF91D79" w14:textId="77777777" w:rsidR="002F2CF3" w:rsidRDefault="00EC1B5A" w:rsidP="000B44FE">
            <w:pPr>
              <w:jc w:val="both"/>
              <w:rPr>
                <w:rFonts w:ascii="Sylfaen" w:hAnsi="Sylfaen"/>
                <w:lang w:val="ka-GE"/>
              </w:rPr>
            </w:pPr>
            <w:r>
              <w:rPr>
                <w:rFonts w:ascii="Sylfaen" w:hAnsi="Sylfaen"/>
                <w:lang w:val="ka-GE"/>
              </w:rPr>
              <w:t xml:space="preserve">გამომდინარე იქიდან, რომ ქართული სანომრე ნიშნის არსებობა ხელს არ შეუშლის და საფრთხის ქვეშ არ დააყენებს </w:t>
            </w:r>
            <w:r w:rsidR="009432CC">
              <w:rPr>
                <w:rFonts w:ascii="Sylfaen" w:hAnsi="Sylfaen"/>
                <w:lang w:val="ka-GE"/>
              </w:rPr>
              <w:t>მიღწეული ლეგიტიმური მიზნის შენარჩუნებას</w:t>
            </w:r>
            <w:r w:rsidR="00576F08">
              <w:rPr>
                <w:rFonts w:ascii="Sylfaen" w:hAnsi="Sylfaen"/>
                <w:lang w:val="ka-GE"/>
              </w:rPr>
              <w:t xml:space="preserve"> საჭიროებას არ წარმოადგენს მისი შეზღუდვა.</w:t>
            </w:r>
            <w:r w:rsidR="005864CB">
              <w:rPr>
                <w:rFonts w:ascii="Sylfaen" w:hAnsi="Sylfaen"/>
                <w:lang w:val="ka-GE"/>
              </w:rPr>
              <w:t xml:space="preserve"> საქმიანობის სპეციფიკიდან გამომდინარე შინაგან საქმეთა სამინისტროს მომსახურების სააგენტოს უნდა დაევალოს აღნიშნული საკითხის დარეგულირება ისე, რომ არ ხდებოდეს ადამიანის ძირითადი უფლებების შეზღუდვა და არაკონსტიტუციურად უნდა გამოცხადდეს სადავო ნორმა. </w:t>
            </w:r>
            <w:r w:rsidR="00F73E3D">
              <w:rPr>
                <w:rFonts w:ascii="Sylfaen" w:hAnsi="Sylfaen"/>
                <w:lang w:val="ka-GE"/>
              </w:rPr>
              <w:t xml:space="preserve">მოგეხსენებათ, </w:t>
            </w:r>
            <w:r w:rsidR="009E3E30">
              <w:rPr>
                <w:rFonts w:ascii="Sylfaen" w:hAnsi="Sylfaen"/>
                <w:lang w:val="ka-GE"/>
              </w:rPr>
              <w:t xml:space="preserve">საქართველოს ისტორიის 1990-1991 წლებში ქართველი მოსახლეობა </w:t>
            </w:r>
            <w:r w:rsidR="00B12D2D">
              <w:rPr>
                <w:rFonts w:ascii="Sylfaen" w:hAnsi="Sylfaen"/>
                <w:lang w:val="ka-GE"/>
              </w:rPr>
              <w:t>სარგებლობ</w:t>
            </w:r>
            <w:r w:rsidR="009E3E30">
              <w:rPr>
                <w:rFonts w:ascii="Sylfaen" w:hAnsi="Sylfaen"/>
                <w:lang w:val="ka-GE"/>
              </w:rPr>
              <w:t>ა ავტომობილის ქართული სარეგისტრაციო ნიშნებით. შესაბამისად მისი დარეგულირება, მითუმეტეს, იქიდან გამომდინარე, რომ ადრეულ წლებში, როდესაც ნაკლები რესურსი და ეკონომიკური შესაძლებლობები</w:t>
            </w:r>
            <w:r w:rsidR="003B57D8">
              <w:rPr>
                <w:rFonts w:ascii="Sylfaen" w:hAnsi="Sylfaen"/>
                <w:lang w:val="ka-GE"/>
              </w:rPr>
              <w:t xml:space="preserve"> გვქონდა </w:t>
            </w:r>
            <w:r w:rsidR="00D644C1">
              <w:rPr>
                <w:rFonts w:ascii="Sylfaen" w:hAnsi="Sylfaen"/>
                <w:lang w:val="ka-GE"/>
              </w:rPr>
              <w:t xml:space="preserve">მაინც </w:t>
            </w:r>
            <w:r w:rsidR="003B57D8">
              <w:rPr>
                <w:rFonts w:ascii="Sylfaen" w:hAnsi="Sylfaen"/>
                <w:lang w:val="ka-GE"/>
              </w:rPr>
              <w:t xml:space="preserve">განხორციელდა და </w:t>
            </w:r>
            <w:r w:rsidR="00D644C1">
              <w:rPr>
                <w:rFonts w:ascii="Sylfaen" w:hAnsi="Sylfaen"/>
                <w:lang w:val="ka-GE"/>
              </w:rPr>
              <w:t xml:space="preserve">ქართულ </w:t>
            </w:r>
            <w:r w:rsidR="00B12D2D">
              <w:rPr>
                <w:rFonts w:ascii="Sylfaen" w:hAnsi="Sylfaen"/>
                <w:lang w:val="ka-GE"/>
              </w:rPr>
              <w:t xml:space="preserve">ენაზე </w:t>
            </w:r>
            <w:r w:rsidR="00D644C1">
              <w:rPr>
                <w:rFonts w:ascii="Sylfaen" w:hAnsi="Sylfaen"/>
                <w:lang w:val="ka-GE"/>
              </w:rPr>
              <w:t>უზრუნველყო ჩვენი ქვეყნის მოქალაქეები</w:t>
            </w:r>
            <w:r w:rsidR="00B12D2D">
              <w:rPr>
                <w:rFonts w:ascii="Sylfaen" w:hAnsi="Sylfaen"/>
                <w:lang w:val="ka-GE"/>
              </w:rPr>
              <w:t xml:space="preserve"> </w:t>
            </w:r>
            <w:r w:rsidR="00D644C1">
              <w:rPr>
                <w:rFonts w:ascii="Sylfaen" w:hAnsi="Sylfaen"/>
                <w:lang w:val="ka-GE"/>
              </w:rPr>
              <w:t>სახელმწიფომ, რაც დღეს ვერ იქნება დამაბრკოლებელი გარემოება.</w:t>
            </w:r>
          </w:p>
          <w:p w14:paraId="0100C705" w14:textId="77777777" w:rsidR="00660BCF" w:rsidRDefault="00660BCF" w:rsidP="000B44FE">
            <w:pPr>
              <w:jc w:val="both"/>
              <w:rPr>
                <w:rFonts w:ascii="Sylfaen" w:hAnsi="Sylfaen"/>
                <w:lang w:val="ka-GE"/>
              </w:rPr>
            </w:pPr>
          </w:p>
          <w:p w14:paraId="0A1ADF31" w14:textId="72BCAFA2" w:rsidR="00660BCF" w:rsidRDefault="00660BCF" w:rsidP="00660BCF">
            <w:pPr>
              <w:jc w:val="both"/>
              <w:rPr>
                <w:rFonts w:ascii="Sylfaen" w:hAnsi="Sylfaen"/>
                <w:lang w:val="ka-GE"/>
              </w:rPr>
            </w:pPr>
            <w:r>
              <w:rPr>
                <w:rFonts w:ascii="Sylfaen" w:hAnsi="Sylfaen"/>
                <w:lang w:val="ka-GE"/>
              </w:rPr>
              <w:t xml:space="preserve">ყოველივე ზემოთთქმულიდან გამომდინარე აღნიშნული საკითხის ამგვარი რეგულირება </w:t>
            </w:r>
            <w:r w:rsidRPr="00660BCF">
              <w:rPr>
                <w:rFonts w:ascii="Sylfaen" w:hAnsi="Sylfaen"/>
                <w:lang w:val="ka-GE"/>
              </w:rPr>
              <w:t xml:space="preserve">ნეგატიურად აისახება </w:t>
            </w:r>
            <w:r>
              <w:rPr>
                <w:rFonts w:ascii="Sylfaen" w:hAnsi="Sylfaen"/>
                <w:lang w:val="ka-GE"/>
              </w:rPr>
              <w:t>ჩემს, ასევე</w:t>
            </w:r>
            <w:r w:rsidR="00AE598E">
              <w:rPr>
                <w:rFonts w:ascii="Sylfaen" w:hAnsi="Sylfaen"/>
                <w:lang w:val="ka-GE"/>
              </w:rPr>
              <w:t>,</w:t>
            </w:r>
            <w:r w:rsidR="00607E4D">
              <w:rPr>
                <w:rFonts w:ascii="Sylfaen" w:hAnsi="Sylfaen"/>
                <w:lang w:val="ka-GE"/>
              </w:rPr>
              <w:t xml:space="preserve"> სხვა</w:t>
            </w:r>
            <w:r>
              <w:rPr>
                <w:rFonts w:ascii="Sylfaen" w:hAnsi="Sylfaen"/>
                <w:lang w:val="ka-GE"/>
              </w:rPr>
              <w:t xml:space="preserve"> საქართველოს მოქალაქეების, </w:t>
            </w:r>
            <w:r w:rsidRPr="00660BCF">
              <w:rPr>
                <w:rFonts w:ascii="Sylfaen" w:hAnsi="Sylfaen"/>
                <w:lang w:val="ka-GE"/>
              </w:rPr>
              <w:t>ძირითად უფლებებზე და  გაუმართლებელია.</w:t>
            </w:r>
          </w:p>
          <w:p w14:paraId="6802D00E" w14:textId="77777777" w:rsidR="003D5935" w:rsidRDefault="003D5935" w:rsidP="00660BCF">
            <w:pPr>
              <w:jc w:val="both"/>
              <w:rPr>
                <w:rFonts w:ascii="Sylfaen" w:hAnsi="Sylfaen"/>
                <w:lang w:val="ka-GE"/>
              </w:rPr>
            </w:pPr>
          </w:p>
          <w:p w14:paraId="6E311F85" w14:textId="77777777" w:rsidR="003D5935" w:rsidRDefault="003D5935" w:rsidP="00660BCF">
            <w:pPr>
              <w:jc w:val="both"/>
              <w:rPr>
                <w:rFonts w:ascii="Sylfaen" w:hAnsi="Sylfaen"/>
                <w:b/>
                <w:lang w:val="ka-GE"/>
              </w:rPr>
            </w:pPr>
            <w:r>
              <w:rPr>
                <w:rFonts w:ascii="Sylfaen" w:hAnsi="Sylfaen"/>
                <w:b/>
                <w:lang w:val="ka-GE"/>
              </w:rPr>
              <w:t>დ* თანაზომიერების პრინციპი</w:t>
            </w:r>
          </w:p>
          <w:p w14:paraId="10DF378B" w14:textId="77777777" w:rsidR="00CD18BB" w:rsidRDefault="00CD18BB" w:rsidP="00660BCF">
            <w:pPr>
              <w:jc w:val="both"/>
              <w:rPr>
                <w:rFonts w:ascii="Sylfaen" w:hAnsi="Sylfaen"/>
                <w:b/>
                <w:lang w:val="ka-GE"/>
              </w:rPr>
            </w:pPr>
          </w:p>
          <w:p w14:paraId="71CF7A5D" w14:textId="77777777" w:rsidR="00CD18BB" w:rsidRPr="00CD18BB" w:rsidRDefault="00CD18BB" w:rsidP="00CD18BB">
            <w:pPr>
              <w:jc w:val="both"/>
              <w:rPr>
                <w:rFonts w:ascii="Sylfaen" w:hAnsi="Sylfaen"/>
                <w:lang w:val="ka-GE"/>
              </w:rPr>
            </w:pPr>
            <w:r w:rsidRPr="00CD18BB">
              <w:rPr>
                <w:rFonts w:ascii="Sylfaen" w:hAnsi="Sylfaen"/>
                <w:lang w:val="ka-GE"/>
              </w:rPr>
              <w:t xml:space="preserve">თანაზომიერების პრინციპი სამართლებრივი სახელმწიფოს იდეიდან მომდინარეობს, მისი ძირითადი დატვირთვა არის ადამიანის უფლებების შეზღუდვისას სახელმწიფოს ფარგლების განსაზღვრა, უზრუნველყოფს თავისუფლებისა და მისი შეზღუდვის ერთგვარ გაწონასწორებულ, თანაზომიერ დამოკიდებულებას და კრძალავს ადამიანის უფლებების იმაზე მეტად შეზღუდვას, რაც აუცილებელია დემოკრატიულ საზოგადოებაში. </w:t>
            </w:r>
          </w:p>
          <w:p w14:paraId="6AE3AEBA" w14:textId="77777777" w:rsidR="00A923E4" w:rsidRDefault="00A923E4" w:rsidP="00CD18BB">
            <w:pPr>
              <w:jc w:val="both"/>
              <w:rPr>
                <w:rFonts w:ascii="Sylfaen" w:hAnsi="Sylfaen"/>
                <w:lang w:val="ka-GE"/>
              </w:rPr>
            </w:pPr>
          </w:p>
          <w:p w14:paraId="17E8E5D5" w14:textId="5D3802A1" w:rsidR="00A923E4" w:rsidRDefault="00CD18BB" w:rsidP="00CD18BB">
            <w:pPr>
              <w:jc w:val="both"/>
              <w:rPr>
                <w:rFonts w:ascii="Sylfaen" w:hAnsi="Sylfaen"/>
                <w:lang w:val="ka-GE"/>
              </w:rPr>
            </w:pPr>
            <w:r w:rsidRPr="00CD18BB">
              <w:rPr>
                <w:rFonts w:ascii="Sylfaen" w:hAnsi="Sylfaen"/>
                <w:lang w:val="ka-GE"/>
              </w:rPr>
              <w:t>ამავე დროს თანაზომიერების შეფასებისას გადამწყვეტია მიზანსა და საშუალებას შორის პროპორციულობის საკითხის გარკვევა. ზუსტად ეს უზრუნველყოფს გონივრულ</w:t>
            </w:r>
            <w:r w:rsidR="00A923E4">
              <w:rPr>
                <w:rFonts w:ascii="Sylfaen" w:hAnsi="Sylfaen"/>
                <w:lang w:val="ka-GE"/>
              </w:rPr>
              <w:t>ი</w:t>
            </w:r>
            <w:r w:rsidRPr="00CD18BB">
              <w:rPr>
                <w:rFonts w:ascii="Sylfaen" w:hAnsi="Sylfaen"/>
                <w:lang w:val="ka-GE"/>
              </w:rPr>
              <w:t xml:space="preserve"> ბალანსის დაცვას კერძო და საჯარო ინტერესებს შორის.</w:t>
            </w:r>
            <w:r w:rsidR="00A923E4">
              <w:rPr>
                <w:rFonts w:ascii="Sylfaen" w:hAnsi="Sylfaen"/>
                <w:lang w:val="ka-GE"/>
              </w:rPr>
              <w:t xml:space="preserve"> </w:t>
            </w:r>
          </w:p>
          <w:p w14:paraId="30168471" w14:textId="77777777" w:rsidR="00A923E4" w:rsidRDefault="00A923E4" w:rsidP="00CD18BB">
            <w:pPr>
              <w:jc w:val="both"/>
              <w:rPr>
                <w:rFonts w:ascii="Sylfaen" w:hAnsi="Sylfaen"/>
                <w:lang w:val="ka-GE"/>
              </w:rPr>
            </w:pPr>
          </w:p>
          <w:p w14:paraId="0C67370B" w14:textId="2D297642" w:rsidR="00CD18BB" w:rsidRDefault="00A923E4" w:rsidP="00CD18BB">
            <w:pPr>
              <w:jc w:val="both"/>
              <w:rPr>
                <w:rFonts w:ascii="Sylfaen" w:hAnsi="Sylfaen"/>
                <w:lang w:val="ka-GE"/>
              </w:rPr>
            </w:pPr>
            <w:r>
              <w:rPr>
                <w:rFonts w:ascii="Sylfaen" w:hAnsi="Sylfaen"/>
                <w:lang w:val="ka-GE"/>
              </w:rPr>
              <w:t xml:space="preserve">ამ შემთხვევაში, ვინაიდან კოლიზიაში არ მოდის სხვა სამართლებრივ სიკეთესთან ჩემი კონსტიტუციით დაცული ძირითადი </w:t>
            </w:r>
            <w:r w:rsidR="004C1C69">
              <w:rPr>
                <w:rFonts w:ascii="Sylfaen" w:hAnsi="Sylfaen"/>
                <w:lang w:val="ka-GE"/>
              </w:rPr>
              <w:t>უფლების განხორციელება და დაცვა</w:t>
            </w:r>
            <w:r>
              <w:rPr>
                <w:rFonts w:ascii="Sylfaen" w:hAnsi="Sylfaen"/>
                <w:lang w:val="ka-GE"/>
              </w:rPr>
              <w:t xml:space="preserve"> </w:t>
            </w:r>
            <w:r w:rsidR="00960718">
              <w:rPr>
                <w:rFonts w:ascii="Sylfaen" w:hAnsi="Sylfaen"/>
                <w:lang w:val="ka-GE"/>
              </w:rPr>
              <w:t xml:space="preserve">ალოგიკური ხდება მისი ამგვარად </w:t>
            </w:r>
            <w:r w:rsidR="00F228B6">
              <w:rPr>
                <w:rFonts w:ascii="Sylfaen" w:hAnsi="Sylfaen"/>
                <w:lang w:val="ka-GE"/>
              </w:rPr>
              <w:t>შებოჭვა</w:t>
            </w:r>
            <w:r w:rsidR="00960718">
              <w:rPr>
                <w:rFonts w:ascii="Sylfaen" w:hAnsi="Sylfaen"/>
                <w:lang w:val="ka-GE"/>
              </w:rPr>
              <w:t xml:space="preserve">. </w:t>
            </w:r>
            <w:r w:rsidR="0094669F">
              <w:rPr>
                <w:rFonts w:ascii="Sylfaen" w:hAnsi="Sylfaen"/>
                <w:lang w:val="ka-GE"/>
              </w:rPr>
              <w:t>გაურკვეველია რატომ უნდა მოხდეს მისი შეზღუდვა, თუ კი ლეგიტიმური მიზანი მიღწეულია და არც მის მიღწევას შეუშლიდა ხელს აღნიშნულის განხორციელება და არც ახლა დააყენებს საფრთხის ქვეშ მის შედეგებს.</w:t>
            </w:r>
          </w:p>
          <w:p w14:paraId="508B2E0E" w14:textId="77777777" w:rsidR="00F228B6" w:rsidRDefault="00F228B6" w:rsidP="00CD18BB">
            <w:pPr>
              <w:jc w:val="both"/>
              <w:rPr>
                <w:rFonts w:ascii="Sylfaen" w:hAnsi="Sylfaen"/>
                <w:lang w:val="ka-GE"/>
              </w:rPr>
            </w:pPr>
          </w:p>
          <w:p w14:paraId="14739A42" w14:textId="6A799DE8" w:rsidR="00F228B6" w:rsidRDefault="00D7079C" w:rsidP="00F228B6">
            <w:pPr>
              <w:jc w:val="both"/>
              <w:rPr>
                <w:rFonts w:ascii="Sylfaen" w:hAnsi="Sylfaen"/>
                <w:lang w:val="ka-GE"/>
              </w:rPr>
            </w:pPr>
            <w:r>
              <w:rPr>
                <w:rFonts w:ascii="Sylfaen" w:hAnsi="Sylfaen"/>
                <w:lang w:val="ka-GE"/>
              </w:rPr>
              <w:t xml:space="preserve">ამგვარად, არ არსებობს სახელმწფოს მხრიდან რაიმე გამამართლებელი მიზეზი, რის გამოც მე მეზღუდება </w:t>
            </w:r>
            <w:r w:rsidR="00D9453C">
              <w:rPr>
                <w:rFonts w:ascii="Sylfaen" w:hAnsi="Sylfaen"/>
                <w:lang w:val="ka-GE"/>
              </w:rPr>
              <w:t xml:space="preserve">ჩემი </w:t>
            </w:r>
            <w:r>
              <w:rPr>
                <w:rFonts w:ascii="Sylfaen" w:hAnsi="Sylfaen"/>
                <w:lang w:val="ka-GE"/>
              </w:rPr>
              <w:t>უფლება.</w:t>
            </w:r>
            <w:r w:rsidR="00D9453C">
              <w:rPr>
                <w:rFonts w:ascii="Sylfaen" w:hAnsi="Sylfaen"/>
                <w:lang w:val="ka-GE"/>
              </w:rPr>
              <w:t xml:space="preserve"> შესაბამისად,</w:t>
            </w:r>
            <w:r w:rsidR="00F228B6" w:rsidRPr="00F228B6">
              <w:rPr>
                <w:rFonts w:ascii="Sylfaen" w:hAnsi="Sylfaen"/>
                <w:lang w:val="ka-GE"/>
              </w:rPr>
              <w:t xml:space="preserve"> შეზღუდვა </w:t>
            </w:r>
            <w:r w:rsidR="004C1C69">
              <w:rPr>
                <w:rFonts w:ascii="Sylfaen" w:hAnsi="Sylfaen"/>
                <w:lang w:val="ka-GE"/>
              </w:rPr>
              <w:t>არაპროპორციულია, რაც მას არაკონსტიტუციურად აქცევს.</w:t>
            </w:r>
          </w:p>
          <w:p w14:paraId="3F23FAAF" w14:textId="77777777" w:rsidR="00D9453C" w:rsidRDefault="00D9453C" w:rsidP="00F228B6">
            <w:pPr>
              <w:jc w:val="both"/>
              <w:rPr>
                <w:rFonts w:ascii="Sylfaen" w:hAnsi="Sylfaen"/>
                <w:lang w:val="ka-GE"/>
              </w:rPr>
            </w:pPr>
          </w:p>
          <w:p w14:paraId="3880BD21" w14:textId="4F3E9A0D" w:rsidR="00D9453C" w:rsidRPr="00CD18BB" w:rsidRDefault="00D9453C" w:rsidP="00F228B6">
            <w:pPr>
              <w:jc w:val="both"/>
              <w:rPr>
                <w:rFonts w:ascii="Sylfaen" w:hAnsi="Sylfaen"/>
                <w:lang w:val="ka-GE"/>
              </w:rPr>
            </w:pPr>
            <w:r w:rsidRPr="00D9453C">
              <w:rPr>
                <w:rFonts w:ascii="Sylfaen" w:hAnsi="Sylfaen"/>
                <w:lang w:val="ka-GE"/>
              </w:rPr>
              <w:t>მაშასადამე</w:t>
            </w:r>
            <w:r>
              <w:rPr>
                <w:rFonts w:ascii="Sylfaen" w:hAnsi="Sylfaen"/>
                <w:lang w:val="ka-GE"/>
              </w:rPr>
              <w:t>,</w:t>
            </w:r>
            <w:r w:rsidRPr="00D9453C">
              <w:rPr>
                <w:rFonts w:ascii="Sylfaen" w:hAnsi="Sylfaen"/>
                <w:lang w:val="ka-GE"/>
              </w:rPr>
              <w:t xml:space="preserve"> გასაჩივრებული</w:t>
            </w:r>
            <w:r>
              <w:rPr>
                <w:rFonts w:ascii="Sylfaen" w:hAnsi="Sylfaen"/>
                <w:lang w:val="ka-GE"/>
              </w:rPr>
              <w:t xml:space="preserve"> სადავო ნორმა</w:t>
            </w:r>
            <w:r w:rsidRPr="00D9453C">
              <w:rPr>
                <w:rFonts w:ascii="Sylfaen" w:hAnsi="Sylfaen"/>
                <w:lang w:val="ka-GE"/>
              </w:rPr>
              <w:t xml:space="preserve"> </w:t>
            </w:r>
            <w:r w:rsidR="00E52ACD">
              <w:rPr>
                <w:rFonts w:ascii="Sylfaen" w:hAnsi="Sylfaen"/>
                <w:lang w:val="ka-GE"/>
              </w:rPr>
              <w:t>ჩემი</w:t>
            </w:r>
            <w:r w:rsidRPr="00D9453C">
              <w:rPr>
                <w:rFonts w:ascii="Sylfaen" w:hAnsi="Sylfaen"/>
                <w:lang w:val="ka-GE"/>
              </w:rPr>
              <w:t xml:space="preserve"> კონსტიტუციის</w:t>
            </w:r>
            <w:r>
              <w:rPr>
                <w:rFonts w:ascii="Sylfaen" w:hAnsi="Sylfaen"/>
                <w:lang w:val="ka-GE"/>
              </w:rPr>
              <w:t xml:space="preserve"> 20-ე მუხლის მე-4 </w:t>
            </w:r>
            <w:r w:rsidR="0035278A">
              <w:rPr>
                <w:rFonts w:ascii="Sylfaen" w:hAnsi="Sylfaen"/>
                <w:lang w:val="ka-GE"/>
              </w:rPr>
              <w:t>პუნქტ</w:t>
            </w:r>
            <w:r>
              <w:rPr>
                <w:rFonts w:ascii="Sylfaen" w:hAnsi="Sylfaen"/>
                <w:lang w:val="ka-GE"/>
              </w:rPr>
              <w:t>ით</w:t>
            </w:r>
            <w:r w:rsidRPr="00D9453C">
              <w:rPr>
                <w:rFonts w:ascii="Sylfaen" w:hAnsi="Sylfaen"/>
                <w:lang w:val="ka-GE"/>
              </w:rPr>
              <w:t xml:space="preserve"> გარანტირებულ ძირითად უფლებასთან </w:t>
            </w:r>
            <w:r w:rsidR="00E52ACD">
              <w:rPr>
                <w:rFonts w:ascii="Sylfaen" w:hAnsi="Sylfaen"/>
                <w:lang w:val="ka-GE"/>
              </w:rPr>
              <w:t>მოდის</w:t>
            </w:r>
            <w:r w:rsidRPr="00D9453C">
              <w:rPr>
                <w:rFonts w:ascii="Sylfaen" w:hAnsi="Sylfaen"/>
                <w:lang w:val="ka-GE"/>
              </w:rPr>
              <w:t xml:space="preserve"> კოლიზიაში</w:t>
            </w:r>
            <w:r w:rsidR="00E52ACD">
              <w:rPr>
                <w:rFonts w:ascii="Sylfaen" w:hAnsi="Sylfaen"/>
                <w:lang w:val="ka-GE"/>
              </w:rPr>
              <w:t xml:space="preserve">, რაც </w:t>
            </w:r>
            <w:r w:rsidRPr="00D9453C">
              <w:rPr>
                <w:rFonts w:ascii="Sylfaen" w:hAnsi="Sylfaen"/>
                <w:lang w:val="ka-GE"/>
              </w:rPr>
              <w:t xml:space="preserve">ბათილად უნდა </w:t>
            </w:r>
            <w:r w:rsidR="00E52ACD">
              <w:rPr>
                <w:rFonts w:ascii="Sylfaen" w:hAnsi="Sylfaen"/>
                <w:lang w:val="ka-GE"/>
              </w:rPr>
              <w:t>იქნას</w:t>
            </w:r>
            <w:r w:rsidRPr="00D9453C">
              <w:rPr>
                <w:rFonts w:ascii="Sylfaen" w:hAnsi="Sylfaen"/>
                <w:lang w:val="ka-GE"/>
              </w:rPr>
              <w:t xml:space="preserve"> ცნობილი</w:t>
            </w:r>
            <w:r w:rsidR="00E52ACD">
              <w:rPr>
                <w:rFonts w:ascii="Sylfaen" w:hAnsi="Sylfaen"/>
                <w:lang w:val="ka-GE"/>
              </w:rPr>
              <w:t xml:space="preserve"> და </w:t>
            </w:r>
            <w:r w:rsidR="00511F06">
              <w:rPr>
                <w:rFonts w:ascii="Sylfaen" w:hAnsi="Sylfaen"/>
                <w:lang w:val="ka-GE"/>
              </w:rPr>
              <w:t>უნდა მომეცეს მისი შესაბამისად განხორციელების საშუალება</w:t>
            </w:r>
            <w:r w:rsidR="00E52ACD">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F39CC68" w:rsidR="008D5E38" w:rsidRPr="00C95928" w:rsidRDefault="00C95928" w:rsidP="00442530">
            <w:pPr>
              <w:ind w:right="-108"/>
              <w:jc w:val="both"/>
              <w:rPr>
                <w:rFonts w:ascii="Sylfaen" w:hAnsi="Sylfaen"/>
                <w:lang w:val="ka-GE"/>
              </w:rPr>
            </w:pPr>
            <w:permStart w:id="434267179" w:edGrp="everyone"/>
            <w:r>
              <w:rPr>
                <w:rFonts w:ascii="Sylfaen" w:hAnsi="Sylfaen"/>
                <w:lang w:val="ka-GE"/>
              </w:rPr>
              <w:t>არ გვაქვს</w:t>
            </w:r>
            <w:r w:rsidR="002137E5">
              <w:rPr>
                <w:rFonts w:ascii="Sylfaen" w:hAnsi="Sylfaen"/>
                <w:lang w:val="ka-GE"/>
              </w:rPr>
              <w:t xml:space="preserve"> ამ ეტაპზე.</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438AE48" w:rsidR="008D5E38" w:rsidRDefault="002137E5" w:rsidP="00442530">
            <w:pPr>
              <w:ind w:right="-108"/>
              <w:jc w:val="both"/>
              <w:rPr>
                <w:rFonts w:ascii="Sylfaen" w:hAnsi="Sylfaen"/>
                <w:lang w:val="ka-GE"/>
              </w:rPr>
            </w:pPr>
            <w:permStart w:id="80484820" w:edGrp="everyone"/>
            <w:r w:rsidRPr="002137E5">
              <w:rPr>
                <w:rFonts w:ascii="Sylfaen" w:hAnsi="Sylfaen"/>
                <w:lang w:val="ka-GE"/>
              </w:rPr>
              <w:t>არ გვაქვს ამ ეტაპზე.</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8CB018F" w:rsidR="00525704" w:rsidRDefault="002137E5" w:rsidP="00442530">
            <w:pPr>
              <w:ind w:right="-108"/>
              <w:jc w:val="both"/>
              <w:rPr>
                <w:rFonts w:ascii="Sylfaen" w:hAnsi="Sylfaen"/>
                <w:lang w:val="ka-GE"/>
              </w:rPr>
            </w:pPr>
            <w:permStart w:id="1038434069" w:edGrp="everyone"/>
            <w:r w:rsidRPr="002137E5">
              <w:rPr>
                <w:rFonts w:ascii="Sylfaen" w:hAnsi="Sylfaen"/>
                <w:lang w:val="ka-GE"/>
              </w:rPr>
              <w:t>არ გვაქვს ამ ეტაპზე.</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AE2936E" w:rsidR="00525704" w:rsidRDefault="002137E5" w:rsidP="00442530">
            <w:pPr>
              <w:ind w:right="-108"/>
              <w:jc w:val="both"/>
              <w:rPr>
                <w:rFonts w:ascii="Sylfaen" w:hAnsi="Sylfaen"/>
                <w:lang w:val="ka-GE"/>
              </w:rPr>
            </w:pPr>
            <w:permStart w:id="1714174228" w:edGrp="everyone"/>
            <w:r w:rsidRPr="002137E5">
              <w:rPr>
                <w:rFonts w:ascii="Sylfaen" w:hAnsi="Sylfaen"/>
                <w:lang w:val="ka-GE"/>
              </w:rPr>
              <w:t>არ გვაქვს ამ ეტაპზე.</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EB6E5D3" w:rsidR="00384803" w:rsidRPr="00B93430" w:rsidRDefault="002137E5" w:rsidP="00442530">
            <w:pPr>
              <w:ind w:right="-18"/>
              <w:jc w:val="both"/>
              <w:rPr>
                <w:rFonts w:ascii="Sylfaen" w:hAnsi="Sylfaen"/>
                <w:lang w:val="ka-GE"/>
              </w:rPr>
            </w:pPr>
            <w:permStart w:id="284229995" w:edGrp="everyone"/>
            <w:r w:rsidRPr="002137E5">
              <w:rPr>
                <w:rFonts w:ascii="Sylfaen" w:hAnsi="Sylfaen"/>
                <w:lang w:val="ka-GE"/>
              </w:rPr>
              <w:t>არ გვაქვს ამ ეტაპზე.</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18E2EB3" w:rsidR="00A91957" w:rsidRPr="00B93430" w:rsidRDefault="005E470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FF3E218" w:rsidR="00A91957" w:rsidRPr="00B93430" w:rsidRDefault="005E470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45B103E" w:rsidR="00DB15E7" w:rsidRDefault="005E470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F21443D" w:rsidR="00A91957" w:rsidRPr="00B93430" w:rsidRDefault="005E470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F23C816" w14:textId="3ABFA705" w:rsidR="001C7E3E" w:rsidRDefault="00331894"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განცხადება</w:t>
            </w:r>
          </w:p>
          <w:p w14:paraId="6577390A" w14:textId="56F18C39" w:rsidR="00331894" w:rsidRDefault="00042EC2" w:rsidP="00331894">
            <w:pPr>
              <w:pStyle w:val="a5"/>
              <w:numPr>
                <w:ilvl w:val="0"/>
                <w:numId w:val="30"/>
              </w:numPr>
              <w:rPr>
                <w:rFonts w:ascii="Sylfaen" w:hAnsi="Sylfaen" w:cs="Sylfaen"/>
                <w:lang w:val="ka-GE"/>
              </w:rPr>
            </w:pPr>
            <w:r>
              <w:rPr>
                <w:rFonts w:ascii="Sylfaen" w:hAnsi="Sylfaen" w:cs="Sylfaen"/>
                <w:lang w:val="ka-GE"/>
              </w:rPr>
              <w:t>პასუხი</w:t>
            </w:r>
            <w:r w:rsidR="00331894" w:rsidRPr="00331894">
              <w:rPr>
                <w:rFonts w:ascii="Sylfaen" w:hAnsi="Sylfaen" w:cs="Sylfaen"/>
                <w:lang w:val="ka-GE"/>
              </w:rPr>
              <w:t xml:space="preserve"> MIA 4 22 03330970</w:t>
            </w:r>
          </w:p>
          <w:permEnd w:id="1946123131"/>
          <w:p w14:paraId="067F2FF5" w14:textId="6CBC7E65"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6AEFFCD" w:rsidR="00960B6D" w:rsidRPr="007D34F4" w:rsidRDefault="005E470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ალექსანდრე კობაიძე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5665E64" w:rsidR="00960B6D" w:rsidRPr="007D34F4" w:rsidRDefault="00DE39D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10.01.2023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6DA0" w14:textId="77777777" w:rsidR="00976BE7" w:rsidRDefault="00976BE7" w:rsidP="008E78F7">
      <w:pPr>
        <w:spacing w:after="0" w:line="240" w:lineRule="auto"/>
      </w:pPr>
      <w:r>
        <w:separator/>
      </w:r>
    </w:p>
  </w:endnote>
  <w:endnote w:type="continuationSeparator" w:id="0">
    <w:p w14:paraId="02522951" w14:textId="77777777" w:rsidR="00976BE7" w:rsidRDefault="00976BE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712567A"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45034">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9D5B" w14:textId="77777777" w:rsidR="00976BE7" w:rsidRDefault="00976BE7" w:rsidP="008E78F7">
      <w:pPr>
        <w:spacing w:after="0" w:line="240" w:lineRule="auto"/>
      </w:pPr>
      <w:r>
        <w:separator/>
      </w:r>
    </w:p>
  </w:footnote>
  <w:footnote w:type="continuationSeparator" w:id="0">
    <w:p w14:paraId="59262E83" w14:textId="77777777" w:rsidR="00976BE7" w:rsidRDefault="00976BE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528"/>
    <w:multiLevelType w:val="hybridMultilevel"/>
    <w:tmpl w:val="6EA4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E2B84"/>
    <w:multiLevelType w:val="hybridMultilevel"/>
    <w:tmpl w:val="EBD6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61E3C"/>
    <w:multiLevelType w:val="hybridMultilevel"/>
    <w:tmpl w:val="6B703D12"/>
    <w:lvl w:ilvl="0" w:tplc="3A0AF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23BB3"/>
    <w:multiLevelType w:val="hybridMultilevel"/>
    <w:tmpl w:val="33BC2AF2"/>
    <w:lvl w:ilvl="0" w:tplc="65DE5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5424D"/>
    <w:multiLevelType w:val="hybridMultilevel"/>
    <w:tmpl w:val="C7C2FC72"/>
    <w:lvl w:ilvl="0" w:tplc="4CCC9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B21E6"/>
    <w:multiLevelType w:val="hybridMultilevel"/>
    <w:tmpl w:val="8D70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15:restartNumberingAfterBreak="0">
    <w:nsid w:val="76306A3A"/>
    <w:multiLevelType w:val="hybridMultilevel"/>
    <w:tmpl w:val="4EE635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B50B1"/>
    <w:multiLevelType w:val="hybridMultilevel"/>
    <w:tmpl w:val="686C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30"/>
  </w:num>
  <w:num w:numId="4">
    <w:abstractNumId w:val="11"/>
  </w:num>
  <w:num w:numId="5">
    <w:abstractNumId w:val="2"/>
  </w:num>
  <w:num w:numId="6">
    <w:abstractNumId w:val="22"/>
  </w:num>
  <w:num w:numId="7">
    <w:abstractNumId w:val="16"/>
  </w:num>
  <w:num w:numId="8">
    <w:abstractNumId w:val="8"/>
  </w:num>
  <w:num w:numId="9">
    <w:abstractNumId w:val="18"/>
  </w:num>
  <w:num w:numId="10">
    <w:abstractNumId w:val="14"/>
  </w:num>
  <w:num w:numId="11">
    <w:abstractNumId w:val="24"/>
  </w:num>
  <w:num w:numId="12">
    <w:abstractNumId w:val="6"/>
  </w:num>
  <w:num w:numId="13">
    <w:abstractNumId w:val="31"/>
  </w:num>
  <w:num w:numId="14">
    <w:abstractNumId w:val="5"/>
  </w:num>
  <w:num w:numId="15">
    <w:abstractNumId w:val="3"/>
  </w:num>
  <w:num w:numId="16">
    <w:abstractNumId w:val="34"/>
  </w:num>
  <w:num w:numId="17">
    <w:abstractNumId w:val="20"/>
  </w:num>
  <w:num w:numId="18">
    <w:abstractNumId w:val="12"/>
  </w:num>
  <w:num w:numId="19">
    <w:abstractNumId w:val="19"/>
  </w:num>
  <w:num w:numId="20">
    <w:abstractNumId w:val="10"/>
  </w:num>
  <w:num w:numId="21">
    <w:abstractNumId w:val="23"/>
  </w:num>
  <w:num w:numId="22">
    <w:abstractNumId w:val="26"/>
  </w:num>
  <w:num w:numId="23">
    <w:abstractNumId w:val="0"/>
  </w:num>
  <w:num w:numId="24">
    <w:abstractNumId w:val="32"/>
  </w:num>
  <w:num w:numId="25">
    <w:abstractNumId w:val="21"/>
  </w:num>
  <w:num w:numId="26">
    <w:abstractNumId w:val="25"/>
  </w:num>
  <w:num w:numId="27">
    <w:abstractNumId w:val="29"/>
  </w:num>
  <w:num w:numId="28">
    <w:abstractNumId w:val="15"/>
  </w:num>
  <w:num w:numId="29">
    <w:abstractNumId w:val="7"/>
  </w:num>
  <w:num w:numId="30">
    <w:abstractNumId w:val="9"/>
  </w:num>
  <w:num w:numId="31">
    <w:abstractNumId w:val="28"/>
  </w:num>
  <w:num w:numId="32">
    <w:abstractNumId w:val="27"/>
  </w:num>
  <w:num w:numId="33">
    <w:abstractNumId w:val="17"/>
  </w:num>
  <w:num w:numId="34">
    <w:abstractNumId w:val="4"/>
  </w:num>
  <w:num w:numId="35">
    <w:abstractNumId w:val="13"/>
  </w:num>
  <w:num w:numId="36">
    <w:abstractNumId w:val="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1D8E"/>
    <w:rsid w:val="000262C8"/>
    <w:rsid w:val="00031030"/>
    <w:rsid w:val="000317B2"/>
    <w:rsid w:val="00042EC2"/>
    <w:rsid w:val="00046DDA"/>
    <w:rsid w:val="00047385"/>
    <w:rsid w:val="00054F9D"/>
    <w:rsid w:val="00054FDA"/>
    <w:rsid w:val="00055E64"/>
    <w:rsid w:val="00082250"/>
    <w:rsid w:val="0008608E"/>
    <w:rsid w:val="00090E87"/>
    <w:rsid w:val="00095A05"/>
    <w:rsid w:val="000A17A1"/>
    <w:rsid w:val="000B44FE"/>
    <w:rsid w:val="000B6876"/>
    <w:rsid w:val="000C18D2"/>
    <w:rsid w:val="000C1DD8"/>
    <w:rsid w:val="000C2084"/>
    <w:rsid w:val="000C4A59"/>
    <w:rsid w:val="000C597D"/>
    <w:rsid w:val="000D2DB4"/>
    <w:rsid w:val="000D40EC"/>
    <w:rsid w:val="000D65D9"/>
    <w:rsid w:val="000D7BCA"/>
    <w:rsid w:val="000E2D2B"/>
    <w:rsid w:val="000E736A"/>
    <w:rsid w:val="000F1D3E"/>
    <w:rsid w:val="00101A9F"/>
    <w:rsid w:val="00101D39"/>
    <w:rsid w:val="0011148E"/>
    <w:rsid w:val="00133ECC"/>
    <w:rsid w:val="00144FCF"/>
    <w:rsid w:val="001663D7"/>
    <w:rsid w:val="0019489F"/>
    <w:rsid w:val="001A21AF"/>
    <w:rsid w:val="001A2486"/>
    <w:rsid w:val="001A429B"/>
    <w:rsid w:val="001A62F0"/>
    <w:rsid w:val="001B3DAB"/>
    <w:rsid w:val="001C7E3E"/>
    <w:rsid w:val="001D15D5"/>
    <w:rsid w:val="001D30BA"/>
    <w:rsid w:val="001E5828"/>
    <w:rsid w:val="001F0788"/>
    <w:rsid w:val="001F609E"/>
    <w:rsid w:val="002137E5"/>
    <w:rsid w:val="00230F8F"/>
    <w:rsid w:val="00231015"/>
    <w:rsid w:val="0023135C"/>
    <w:rsid w:val="002329A4"/>
    <w:rsid w:val="00235448"/>
    <w:rsid w:val="00256115"/>
    <w:rsid w:val="00256EFE"/>
    <w:rsid w:val="0026217F"/>
    <w:rsid w:val="0027590E"/>
    <w:rsid w:val="0028084F"/>
    <w:rsid w:val="00291B82"/>
    <w:rsid w:val="002958C6"/>
    <w:rsid w:val="00297B43"/>
    <w:rsid w:val="002A0BF4"/>
    <w:rsid w:val="002A7E6B"/>
    <w:rsid w:val="002B58D8"/>
    <w:rsid w:val="002C691C"/>
    <w:rsid w:val="002D2CCE"/>
    <w:rsid w:val="002E6579"/>
    <w:rsid w:val="002F0516"/>
    <w:rsid w:val="002F127B"/>
    <w:rsid w:val="002F2CF3"/>
    <w:rsid w:val="002F676F"/>
    <w:rsid w:val="00302F52"/>
    <w:rsid w:val="00303E99"/>
    <w:rsid w:val="00312F7D"/>
    <w:rsid w:val="00313D90"/>
    <w:rsid w:val="003143F4"/>
    <w:rsid w:val="00314677"/>
    <w:rsid w:val="00331894"/>
    <w:rsid w:val="00336A11"/>
    <w:rsid w:val="0034265A"/>
    <w:rsid w:val="00351B53"/>
    <w:rsid w:val="0035278A"/>
    <w:rsid w:val="00356EDD"/>
    <w:rsid w:val="00362C7A"/>
    <w:rsid w:val="00384803"/>
    <w:rsid w:val="00390C08"/>
    <w:rsid w:val="00392326"/>
    <w:rsid w:val="003923BB"/>
    <w:rsid w:val="003B202E"/>
    <w:rsid w:val="003B57D8"/>
    <w:rsid w:val="003C3C78"/>
    <w:rsid w:val="003C4042"/>
    <w:rsid w:val="003C7D3E"/>
    <w:rsid w:val="003D2A93"/>
    <w:rsid w:val="003D3281"/>
    <w:rsid w:val="003D5935"/>
    <w:rsid w:val="003D7B85"/>
    <w:rsid w:val="003E44A8"/>
    <w:rsid w:val="003E53A4"/>
    <w:rsid w:val="003F4140"/>
    <w:rsid w:val="00412528"/>
    <w:rsid w:val="00413A1A"/>
    <w:rsid w:val="00433931"/>
    <w:rsid w:val="00442530"/>
    <w:rsid w:val="00445034"/>
    <w:rsid w:val="00447402"/>
    <w:rsid w:val="00457F9A"/>
    <w:rsid w:val="00460283"/>
    <w:rsid w:val="0046265D"/>
    <w:rsid w:val="0047353E"/>
    <w:rsid w:val="00474A54"/>
    <w:rsid w:val="00485F90"/>
    <w:rsid w:val="00491F62"/>
    <w:rsid w:val="00492D82"/>
    <w:rsid w:val="00496B05"/>
    <w:rsid w:val="004A0555"/>
    <w:rsid w:val="004A1F2A"/>
    <w:rsid w:val="004A2733"/>
    <w:rsid w:val="004B599A"/>
    <w:rsid w:val="004C1C69"/>
    <w:rsid w:val="004C236A"/>
    <w:rsid w:val="004C395D"/>
    <w:rsid w:val="004C5CF1"/>
    <w:rsid w:val="004C6145"/>
    <w:rsid w:val="004C7B0E"/>
    <w:rsid w:val="004D4FC9"/>
    <w:rsid w:val="004D5D19"/>
    <w:rsid w:val="004D6EF5"/>
    <w:rsid w:val="004E45D0"/>
    <w:rsid w:val="004E69C4"/>
    <w:rsid w:val="004F21BA"/>
    <w:rsid w:val="00511F06"/>
    <w:rsid w:val="00511FEA"/>
    <w:rsid w:val="00512725"/>
    <w:rsid w:val="00513152"/>
    <w:rsid w:val="0051700A"/>
    <w:rsid w:val="005175C6"/>
    <w:rsid w:val="00525704"/>
    <w:rsid w:val="0053192F"/>
    <w:rsid w:val="00531CBA"/>
    <w:rsid w:val="00534804"/>
    <w:rsid w:val="005352DB"/>
    <w:rsid w:val="00541F87"/>
    <w:rsid w:val="00550B75"/>
    <w:rsid w:val="0056334A"/>
    <w:rsid w:val="005670A2"/>
    <w:rsid w:val="005679A6"/>
    <w:rsid w:val="0057295D"/>
    <w:rsid w:val="00576F08"/>
    <w:rsid w:val="005821B6"/>
    <w:rsid w:val="005831C7"/>
    <w:rsid w:val="005864CB"/>
    <w:rsid w:val="00590419"/>
    <w:rsid w:val="00590D1A"/>
    <w:rsid w:val="00591854"/>
    <w:rsid w:val="00592814"/>
    <w:rsid w:val="005A09B6"/>
    <w:rsid w:val="005B2603"/>
    <w:rsid w:val="005B5550"/>
    <w:rsid w:val="005C6AB0"/>
    <w:rsid w:val="005D0208"/>
    <w:rsid w:val="005D11C7"/>
    <w:rsid w:val="005D13B4"/>
    <w:rsid w:val="005E3DD8"/>
    <w:rsid w:val="005E4703"/>
    <w:rsid w:val="005E6511"/>
    <w:rsid w:val="005F2956"/>
    <w:rsid w:val="005F6632"/>
    <w:rsid w:val="005F7FBF"/>
    <w:rsid w:val="006021D9"/>
    <w:rsid w:val="00607E4D"/>
    <w:rsid w:val="00611376"/>
    <w:rsid w:val="00623D69"/>
    <w:rsid w:val="00627030"/>
    <w:rsid w:val="00635558"/>
    <w:rsid w:val="0064441A"/>
    <w:rsid w:val="00652411"/>
    <w:rsid w:val="00653C55"/>
    <w:rsid w:val="00660BCF"/>
    <w:rsid w:val="0066176C"/>
    <w:rsid w:val="006624F4"/>
    <w:rsid w:val="00682FFC"/>
    <w:rsid w:val="0068635A"/>
    <w:rsid w:val="00694DD6"/>
    <w:rsid w:val="006959B2"/>
    <w:rsid w:val="006A050F"/>
    <w:rsid w:val="006B24C4"/>
    <w:rsid w:val="006B279E"/>
    <w:rsid w:val="006B70C0"/>
    <w:rsid w:val="006C2E72"/>
    <w:rsid w:val="006C3E91"/>
    <w:rsid w:val="006D6736"/>
    <w:rsid w:val="006D7364"/>
    <w:rsid w:val="006E227A"/>
    <w:rsid w:val="006F0208"/>
    <w:rsid w:val="00705C29"/>
    <w:rsid w:val="00710AF4"/>
    <w:rsid w:val="00720C19"/>
    <w:rsid w:val="0073535B"/>
    <w:rsid w:val="007354FF"/>
    <w:rsid w:val="00736EB7"/>
    <w:rsid w:val="007517DD"/>
    <w:rsid w:val="00754EAA"/>
    <w:rsid w:val="00757AA2"/>
    <w:rsid w:val="007806D5"/>
    <w:rsid w:val="007848B8"/>
    <w:rsid w:val="00787111"/>
    <w:rsid w:val="00787902"/>
    <w:rsid w:val="00790FF2"/>
    <w:rsid w:val="007930C8"/>
    <w:rsid w:val="00797442"/>
    <w:rsid w:val="007A0BA0"/>
    <w:rsid w:val="007A4372"/>
    <w:rsid w:val="007A5038"/>
    <w:rsid w:val="007B1ECC"/>
    <w:rsid w:val="007B5349"/>
    <w:rsid w:val="007B79AF"/>
    <w:rsid w:val="007C4972"/>
    <w:rsid w:val="007D05B0"/>
    <w:rsid w:val="007D1DED"/>
    <w:rsid w:val="007D34F4"/>
    <w:rsid w:val="007D635F"/>
    <w:rsid w:val="007F449B"/>
    <w:rsid w:val="008027D9"/>
    <w:rsid w:val="0082002D"/>
    <w:rsid w:val="00825E9C"/>
    <w:rsid w:val="0082782D"/>
    <w:rsid w:val="00833F2E"/>
    <w:rsid w:val="00835815"/>
    <w:rsid w:val="00836598"/>
    <w:rsid w:val="0084537E"/>
    <w:rsid w:val="0085631A"/>
    <w:rsid w:val="00871DC9"/>
    <w:rsid w:val="0087770F"/>
    <w:rsid w:val="008801A4"/>
    <w:rsid w:val="0088685B"/>
    <w:rsid w:val="00896C63"/>
    <w:rsid w:val="008A68C1"/>
    <w:rsid w:val="008A6A48"/>
    <w:rsid w:val="008B6A06"/>
    <w:rsid w:val="008C0B10"/>
    <w:rsid w:val="008C3E2B"/>
    <w:rsid w:val="008C4DDF"/>
    <w:rsid w:val="008C501A"/>
    <w:rsid w:val="008C5C3C"/>
    <w:rsid w:val="008C78C9"/>
    <w:rsid w:val="008D2508"/>
    <w:rsid w:val="008D3DC2"/>
    <w:rsid w:val="008D5E38"/>
    <w:rsid w:val="008E78F7"/>
    <w:rsid w:val="0090660E"/>
    <w:rsid w:val="00906C24"/>
    <w:rsid w:val="009244F5"/>
    <w:rsid w:val="009248D3"/>
    <w:rsid w:val="009317FC"/>
    <w:rsid w:val="00935615"/>
    <w:rsid w:val="00937649"/>
    <w:rsid w:val="00940604"/>
    <w:rsid w:val="009432CC"/>
    <w:rsid w:val="0094669F"/>
    <w:rsid w:val="00951962"/>
    <w:rsid w:val="009547EB"/>
    <w:rsid w:val="009560E3"/>
    <w:rsid w:val="00960718"/>
    <w:rsid w:val="00960851"/>
    <w:rsid w:val="00960B6D"/>
    <w:rsid w:val="00962BBF"/>
    <w:rsid w:val="00963246"/>
    <w:rsid w:val="009662D7"/>
    <w:rsid w:val="00970A69"/>
    <w:rsid w:val="00971A51"/>
    <w:rsid w:val="00976BE7"/>
    <w:rsid w:val="009827F2"/>
    <w:rsid w:val="0098444B"/>
    <w:rsid w:val="009909C1"/>
    <w:rsid w:val="009B1C5A"/>
    <w:rsid w:val="009B3F51"/>
    <w:rsid w:val="009B6EA0"/>
    <w:rsid w:val="009C229F"/>
    <w:rsid w:val="009D04FA"/>
    <w:rsid w:val="009D1924"/>
    <w:rsid w:val="009D3DF2"/>
    <w:rsid w:val="009D4F19"/>
    <w:rsid w:val="009E3E30"/>
    <w:rsid w:val="009E4A07"/>
    <w:rsid w:val="009E757E"/>
    <w:rsid w:val="009E7FE7"/>
    <w:rsid w:val="009F456D"/>
    <w:rsid w:val="009F6E08"/>
    <w:rsid w:val="00A01AF1"/>
    <w:rsid w:val="00A17E5A"/>
    <w:rsid w:val="00A20A20"/>
    <w:rsid w:val="00A21BD1"/>
    <w:rsid w:val="00A2210B"/>
    <w:rsid w:val="00A32C83"/>
    <w:rsid w:val="00A43788"/>
    <w:rsid w:val="00A503B1"/>
    <w:rsid w:val="00A516D9"/>
    <w:rsid w:val="00A52DEE"/>
    <w:rsid w:val="00A5617B"/>
    <w:rsid w:val="00A61D0B"/>
    <w:rsid w:val="00A64F48"/>
    <w:rsid w:val="00A70101"/>
    <w:rsid w:val="00A83662"/>
    <w:rsid w:val="00A8482A"/>
    <w:rsid w:val="00A871AC"/>
    <w:rsid w:val="00A91957"/>
    <w:rsid w:val="00A923E4"/>
    <w:rsid w:val="00A934C4"/>
    <w:rsid w:val="00A9445A"/>
    <w:rsid w:val="00AA01A8"/>
    <w:rsid w:val="00AA260A"/>
    <w:rsid w:val="00AA2766"/>
    <w:rsid w:val="00AB7FB5"/>
    <w:rsid w:val="00AC13B6"/>
    <w:rsid w:val="00AC2EF8"/>
    <w:rsid w:val="00AC7DDD"/>
    <w:rsid w:val="00AD416E"/>
    <w:rsid w:val="00AD7A45"/>
    <w:rsid w:val="00AE598E"/>
    <w:rsid w:val="00AE5A8E"/>
    <w:rsid w:val="00AE64B0"/>
    <w:rsid w:val="00AF291D"/>
    <w:rsid w:val="00AF5D2A"/>
    <w:rsid w:val="00AF7A92"/>
    <w:rsid w:val="00B02A69"/>
    <w:rsid w:val="00B071E5"/>
    <w:rsid w:val="00B12D2D"/>
    <w:rsid w:val="00B34122"/>
    <w:rsid w:val="00B368AD"/>
    <w:rsid w:val="00B435B2"/>
    <w:rsid w:val="00B43CB7"/>
    <w:rsid w:val="00B57A83"/>
    <w:rsid w:val="00B613DF"/>
    <w:rsid w:val="00B64F28"/>
    <w:rsid w:val="00B67EE1"/>
    <w:rsid w:val="00B71BD0"/>
    <w:rsid w:val="00B71BF0"/>
    <w:rsid w:val="00B73651"/>
    <w:rsid w:val="00B8088B"/>
    <w:rsid w:val="00B822D1"/>
    <w:rsid w:val="00B93430"/>
    <w:rsid w:val="00B95DFB"/>
    <w:rsid w:val="00BB04B4"/>
    <w:rsid w:val="00BB1022"/>
    <w:rsid w:val="00BB16F9"/>
    <w:rsid w:val="00BB2C73"/>
    <w:rsid w:val="00BB4313"/>
    <w:rsid w:val="00BC267F"/>
    <w:rsid w:val="00BD66E4"/>
    <w:rsid w:val="00BE7B51"/>
    <w:rsid w:val="00C01733"/>
    <w:rsid w:val="00C03EFC"/>
    <w:rsid w:val="00C13216"/>
    <w:rsid w:val="00C233AF"/>
    <w:rsid w:val="00C26CE2"/>
    <w:rsid w:val="00C304C0"/>
    <w:rsid w:val="00C35E28"/>
    <w:rsid w:val="00C37B22"/>
    <w:rsid w:val="00C43DB1"/>
    <w:rsid w:val="00C70E7E"/>
    <w:rsid w:val="00C731CA"/>
    <w:rsid w:val="00C76C41"/>
    <w:rsid w:val="00C809BC"/>
    <w:rsid w:val="00C809DC"/>
    <w:rsid w:val="00C81108"/>
    <w:rsid w:val="00C8348D"/>
    <w:rsid w:val="00C83876"/>
    <w:rsid w:val="00C84CDB"/>
    <w:rsid w:val="00C85F46"/>
    <w:rsid w:val="00C924CA"/>
    <w:rsid w:val="00C95928"/>
    <w:rsid w:val="00CA0348"/>
    <w:rsid w:val="00CA0E60"/>
    <w:rsid w:val="00CA404F"/>
    <w:rsid w:val="00CA68A9"/>
    <w:rsid w:val="00CA7B73"/>
    <w:rsid w:val="00CC4453"/>
    <w:rsid w:val="00CC5BD7"/>
    <w:rsid w:val="00CD18BB"/>
    <w:rsid w:val="00CE3FA9"/>
    <w:rsid w:val="00CF3AA3"/>
    <w:rsid w:val="00D007DE"/>
    <w:rsid w:val="00D10870"/>
    <w:rsid w:val="00D1288E"/>
    <w:rsid w:val="00D322AD"/>
    <w:rsid w:val="00D36E35"/>
    <w:rsid w:val="00D3702E"/>
    <w:rsid w:val="00D42CCF"/>
    <w:rsid w:val="00D46E4D"/>
    <w:rsid w:val="00D527CD"/>
    <w:rsid w:val="00D54459"/>
    <w:rsid w:val="00D60125"/>
    <w:rsid w:val="00D644C1"/>
    <w:rsid w:val="00D650B6"/>
    <w:rsid w:val="00D669A4"/>
    <w:rsid w:val="00D66FA3"/>
    <w:rsid w:val="00D7079C"/>
    <w:rsid w:val="00D712FC"/>
    <w:rsid w:val="00D72947"/>
    <w:rsid w:val="00D80628"/>
    <w:rsid w:val="00D87324"/>
    <w:rsid w:val="00D91138"/>
    <w:rsid w:val="00D9453C"/>
    <w:rsid w:val="00D945DC"/>
    <w:rsid w:val="00D96715"/>
    <w:rsid w:val="00DA68B3"/>
    <w:rsid w:val="00DB15E7"/>
    <w:rsid w:val="00DC05CF"/>
    <w:rsid w:val="00DC36AD"/>
    <w:rsid w:val="00DE1793"/>
    <w:rsid w:val="00DE39DB"/>
    <w:rsid w:val="00DE7F4D"/>
    <w:rsid w:val="00DF2162"/>
    <w:rsid w:val="00E02D7B"/>
    <w:rsid w:val="00E0371E"/>
    <w:rsid w:val="00E052E0"/>
    <w:rsid w:val="00E275D7"/>
    <w:rsid w:val="00E31D88"/>
    <w:rsid w:val="00E371FD"/>
    <w:rsid w:val="00E44EB3"/>
    <w:rsid w:val="00E50263"/>
    <w:rsid w:val="00E51596"/>
    <w:rsid w:val="00E51EDE"/>
    <w:rsid w:val="00E52ACD"/>
    <w:rsid w:val="00E63E5F"/>
    <w:rsid w:val="00E67B2E"/>
    <w:rsid w:val="00E876B5"/>
    <w:rsid w:val="00E91B02"/>
    <w:rsid w:val="00E964DF"/>
    <w:rsid w:val="00EB63FA"/>
    <w:rsid w:val="00EC1B5A"/>
    <w:rsid w:val="00ED3ADE"/>
    <w:rsid w:val="00EE5D3C"/>
    <w:rsid w:val="00EF6AB9"/>
    <w:rsid w:val="00F01540"/>
    <w:rsid w:val="00F07318"/>
    <w:rsid w:val="00F14145"/>
    <w:rsid w:val="00F21C43"/>
    <w:rsid w:val="00F224A5"/>
    <w:rsid w:val="00F228B6"/>
    <w:rsid w:val="00F247E7"/>
    <w:rsid w:val="00F6114C"/>
    <w:rsid w:val="00F715DD"/>
    <w:rsid w:val="00F73E3D"/>
    <w:rsid w:val="00F84292"/>
    <w:rsid w:val="00F84C6F"/>
    <w:rsid w:val="00F87B48"/>
    <w:rsid w:val="00F91E4C"/>
    <w:rsid w:val="00F9796D"/>
    <w:rsid w:val="00FA12B5"/>
    <w:rsid w:val="00FA7083"/>
    <w:rsid w:val="00FB1975"/>
    <w:rsid w:val="00FC09C5"/>
    <w:rsid w:val="00FC37E8"/>
    <w:rsid w:val="00FD71F3"/>
    <w:rsid w:val="00FD72CB"/>
    <w:rsid w:val="00FE429C"/>
    <w:rsid w:val="00FE5A15"/>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672F"/>
    <w:rsid w:val="000921DB"/>
    <w:rsid w:val="000C39F8"/>
    <w:rsid w:val="000D583F"/>
    <w:rsid w:val="0019501B"/>
    <w:rsid w:val="001E28A7"/>
    <w:rsid w:val="001E6702"/>
    <w:rsid w:val="00377F28"/>
    <w:rsid w:val="00382A12"/>
    <w:rsid w:val="003C4326"/>
    <w:rsid w:val="0050471E"/>
    <w:rsid w:val="005740A9"/>
    <w:rsid w:val="006A6147"/>
    <w:rsid w:val="00703D3B"/>
    <w:rsid w:val="007148F1"/>
    <w:rsid w:val="00754C60"/>
    <w:rsid w:val="007B1D08"/>
    <w:rsid w:val="00842DA7"/>
    <w:rsid w:val="008B56F3"/>
    <w:rsid w:val="008C2FCB"/>
    <w:rsid w:val="00926464"/>
    <w:rsid w:val="009772D5"/>
    <w:rsid w:val="009C71F2"/>
    <w:rsid w:val="00A64D19"/>
    <w:rsid w:val="00A84E71"/>
    <w:rsid w:val="00AA53F7"/>
    <w:rsid w:val="00B5612F"/>
    <w:rsid w:val="00B57E4C"/>
    <w:rsid w:val="00B667F8"/>
    <w:rsid w:val="00B95F0B"/>
    <w:rsid w:val="00C25543"/>
    <w:rsid w:val="00D403BB"/>
    <w:rsid w:val="00E81338"/>
    <w:rsid w:val="00EE57ED"/>
    <w:rsid w:val="00F310B6"/>
    <w:rsid w:val="00F3210C"/>
    <w:rsid w:val="00F4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91DC-114A-4821-98DA-0D52F8D4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12</Pages>
  <Words>2802</Words>
  <Characters>15978</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423</cp:revision>
  <cp:lastPrinted>2023-01-10T13:29:00Z</cp:lastPrinted>
  <dcterms:created xsi:type="dcterms:W3CDTF">2022-11-10T07:03:00Z</dcterms:created>
  <dcterms:modified xsi:type="dcterms:W3CDTF">2023-02-03T07:42:00Z</dcterms:modified>
</cp:coreProperties>
</file>