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630DE5"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52456" w:rsidRPr="00F52970" w:rsidRDefault="008E378B" w:rsidP="00B52456">
            <w:pPr>
              <w:spacing w:after="0" w:line="240" w:lineRule="auto"/>
              <w:rPr>
                <w:rFonts w:ascii="Sylfaen" w:hAnsi="Sylfaen"/>
                <w:noProof/>
                <w:color w:val="000000"/>
              </w:rPr>
            </w:pPr>
            <w:r>
              <w:rPr>
                <w:rFonts w:ascii="Sylfaen" w:hAnsi="Sylfaen"/>
                <w:color w:val="000000"/>
                <w:lang w:val="ka-GE"/>
              </w:rPr>
              <w:fldChar w:fldCharType="begin">
                <w:ffData>
                  <w:name w:val="Text1"/>
                  <w:enabled/>
                  <w:calcOnExit w:val="0"/>
                  <w:textInput/>
                </w:ffData>
              </w:fldChar>
            </w:r>
            <w:bookmarkStart w:id="0" w:name="Text1"/>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F52970">
              <w:rPr>
                <w:rFonts w:ascii="Sylfaen" w:hAnsi="Sylfaen"/>
                <w:color w:val="000000"/>
                <w:lang w:val="ka-GE"/>
              </w:rPr>
              <w:t>ნუგზარ ნაჭყეპია</w:t>
            </w:r>
          </w:p>
          <w:p w:rsidR="00BA7026" w:rsidRPr="000C0133" w:rsidRDefault="008E378B" w:rsidP="00B52456">
            <w:pPr>
              <w:spacing w:after="0" w:line="240" w:lineRule="auto"/>
              <w:rPr>
                <w:rFonts w:ascii="Sylfaen" w:hAnsi="Sylfaen"/>
                <w:color w:val="000000"/>
                <w:lang w:val="ka-GE"/>
              </w:rPr>
            </w:pP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BA7026" w:rsidRPr="000C0133" w:rsidRDefault="008E378B" w:rsidP="00D66451">
            <w:pPr>
              <w:spacing w:after="0" w:line="240" w:lineRule="auto"/>
              <w:rPr>
                <w:color w:val="000000"/>
              </w:rPr>
            </w:pPr>
            <w:r>
              <w:rPr>
                <w:color w:val="000000"/>
              </w:rPr>
              <w:fldChar w:fldCharType="begin">
                <w:ffData>
                  <w:name w:val="Text2"/>
                  <w:enabled/>
                  <w:calcOnExit w:val="0"/>
                  <w:textInput/>
                </w:ffData>
              </w:fldChar>
            </w:r>
            <w:bookmarkStart w:id="1" w:name="Text2"/>
            <w:r w:rsidR="00743FBC">
              <w:rPr>
                <w:color w:val="000000"/>
              </w:rPr>
              <w:instrText xml:space="preserve"> FORMTEXT </w:instrText>
            </w:r>
            <w:r>
              <w:rPr>
                <w:color w:val="000000"/>
              </w:rPr>
            </w:r>
            <w:r>
              <w:rPr>
                <w:color w:val="000000"/>
              </w:rPr>
              <w:fldChar w:fldCharType="separate"/>
            </w:r>
            <w:r w:rsidR="00D66451">
              <w:rPr>
                <w:color w:val="000000"/>
              </w:rPr>
              <w:t> </w:t>
            </w:r>
            <w:r w:rsidR="00D66451">
              <w:rPr>
                <w:color w:val="000000"/>
              </w:rPr>
              <w:t> </w:t>
            </w:r>
            <w:r w:rsidR="00D66451">
              <w:rPr>
                <w:color w:val="000000"/>
              </w:rPr>
              <w:t> </w:t>
            </w:r>
            <w:r w:rsidR="00D66451">
              <w:rPr>
                <w:color w:val="000000"/>
              </w:rPr>
              <w:t> </w:t>
            </w:r>
            <w:r w:rsidR="00D66451">
              <w:rPr>
                <w:color w:val="000000"/>
              </w:rPr>
              <w:t> </w:t>
            </w:r>
            <w:r>
              <w:rPr>
                <w:color w:val="000000"/>
              </w:rPr>
              <w:fldChar w:fldCharType="end"/>
            </w:r>
            <w:bookmarkEnd w:id="1"/>
          </w:p>
        </w:tc>
        <w:tc>
          <w:tcPr>
            <w:tcW w:w="3672" w:type="dxa"/>
            <w:tcBorders>
              <w:left w:val="single" w:sz="4" w:space="0" w:color="auto"/>
            </w:tcBorders>
          </w:tcPr>
          <w:p w:rsidR="00BA7026" w:rsidRPr="000C0133" w:rsidRDefault="008E378B" w:rsidP="00D66451">
            <w:pPr>
              <w:spacing w:after="0" w:line="240" w:lineRule="auto"/>
              <w:rPr>
                <w:color w:val="000000"/>
              </w:rPr>
            </w:pPr>
            <w:r>
              <w:rPr>
                <w:color w:val="000000"/>
              </w:rPr>
              <w:fldChar w:fldCharType="begin">
                <w:ffData>
                  <w:name w:val="Text3"/>
                  <w:enabled/>
                  <w:calcOnExit w:val="0"/>
                  <w:textInput/>
                </w:ffData>
              </w:fldChar>
            </w:r>
            <w:bookmarkStart w:id="2" w:name="Text3"/>
            <w:r w:rsidR="00743FBC">
              <w:rPr>
                <w:color w:val="000000"/>
              </w:rPr>
              <w:instrText xml:space="preserve"> FORMTEXT </w:instrText>
            </w:r>
            <w:r>
              <w:rPr>
                <w:color w:val="000000"/>
              </w:rPr>
            </w:r>
            <w:r>
              <w:rPr>
                <w:color w:val="000000"/>
              </w:rPr>
              <w:fldChar w:fldCharType="separate"/>
            </w:r>
            <w:r w:rsidR="00D66451">
              <w:rPr>
                <w:color w:val="000000"/>
              </w:rPr>
              <w:t> </w:t>
            </w:r>
            <w:r w:rsidR="00D66451">
              <w:rPr>
                <w:color w:val="000000"/>
              </w:rPr>
              <w:t> </w:t>
            </w:r>
            <w:r w:rsidR="00D66451">
              <w:rPr>
                <w:color w:val="000000"/>
              </w:rPr>
              <w:t> </w:t>
            </w:r>
            <w:r w:rsidR="00D66451">
              <w:rPr>
                <w:color w:val="000000"/>
              </w:rPr>
              <w:t> </w:t>
            </w:r>
            <w:r w:rsidR="00D66451">
              <w:rPr>
                <w:color w:val="000000"/>
              </w:rPr>
              <w:t> </w:t>
            </w:r>
            <w:r>
              <w:rPr>
                <w:color w:val="000000"/>
              </w:rPr>
              <w:fldChar w:fldCharType="end"/>
            </w:r>
            <w:bookmark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B52456" w:rsidRDefault="008E378B" w:rsidP="00B52456">
            <w:pPr>
              <w:spacing w:after="0" w:line="240" w:lineRule="auto"/>
              <w:rPr>
                <w:rFonts w:ascii="Sylfaen" w:hAnsi="Sylfaen"/>
                <w:noProof/>
                <w:color w:val="000000"/>
              </w:rPr>
            </w:pPr>
            <w:r>
              <w:rPr>
                <w:rFonts w:ascii="Sylfaen" w:hAnsi="Sylfaen"/>
                <w:color w:val="000000"/>
                <w:lang w:val="ka-GE"/>
              </w:rPr>
              <w:fldChar w:fldCharType="begin">
                <w:ffData>
                  <w:name w:val="Text4"/>
                  <w:enabled/>
                  <w:calcOnExit w:val="0"/>
                  <w:textInput/>
                </w:ffData>
              </w:fldChar>
            </w:r>
            <w:bookmarkStart w:id="3"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p>
          <w:p w:rsidR="00197BF8" w:rsidRPr="000C0133" w:rsidRDefault="008E378B" w:rsidP="00B52456">
            <w:pPr>
              <w:spacing w:after="0" w:line="240" w:lineRule="auto"/>
              <w:rPr>
                <w:rFonts w:ascii="Sylfaen" w:hAnsi="Sylfaen"/>
                <w:color w:val="000000"/>
                <w:lang w:val="ka-GE"/>
              </w:rPr>
            </w:pPr>
            <w:r>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197BF8" w:rsidRPr="000C0133" w:rsidRDefault="008E378B" w:rsidP="00D66451">
            <w:pPr>
              <w:spacing w:after="0" w:line="240" w:lineRule="auto"/>
              <w:rPr>
                <w:color w:val="000000"/>
              </w:rPr>
            </w:pPr>
            <w:r>
              <w:rPr>
                <w:color w:val="000000"/>
              </w:rPr>
              <w:fldChar w:fldCharType="begin">
                <w:ffData>
                  <w:name w:val="Text5"/>
                  <w:enabled/>
                  <w:calcOnExit w:val="0"/>
                  <w:textInput/>
                </w:ffData>
              </w:fldChar>
            </w:r>
            <w:bookmarkStart w:id="4" w:name="Text5"/>
            <w:r w:rsidR="00743FBC">
              <w:rPr>
                <w:color w:val="000000"/>
              </w:rPr>
              <w:instrText xml:space="preserve"> FORMTEXT </w:instrText>
            </w:r>
            <w:r>
              <w:rPr>
                <w:color w:val="000000"/>
              </w:rPr>
            </w:r>
            <w:r>
              <w:rPr>
                <w:color w:val="000000"/>
              </w:rPr>
              <w:fldChar w:fldCharType="separate"/>
            </w:r>
            <w:r w:rsidR="00D66451">
              <w:rPr>
                <w:color w:val="000000"/>
              </w:rPr>
              <w:t> </w:t>
            </w:r>
            <w:r w:rsidR="00D66451">
              <w:rPr>
                <w:color w:val="000000"/>
              </w:rPr>
              <w:t> </w:t>
            </w:r>
            <w:r w:rsidR="00D66451">
              <w:rPr>
                <w:color w:val="000000"/>
              </w:rPr>
              <w:t> </w:t>
            </w:r>
            <w:r w:rsidR="00D66451">
              <w:rPr>
                <w:color w:val="000000"/>
              </w:rPr>
              <w:t> </w:t>
            </w:r>
            <w:r w:rsidR="00D66451">
              <w:rPr>
                <w:color w:val="000000"/>
              </w:rPr>
              <w:t> </w:t>
            </w:r>
            <w:r>
              <w:rPr>
                <w:color w:val="000000"/>
              </w:rPr>
              <w:fldChar w:fldCharType="end"/>
            </w:r>
            <w:bookmarkEnd w:id="4"/>
          </w:p>
        </w:tc>
        <w:tc>
          <w:tcPr>
            <w:tcW w:w="3672" w:type="dxa"/>
            <w:tcBorders>
              <w:left w:val="single" w:sz="4" w:space="0" w:color="auto"/>
            </w:tcBorders>
          </w:tcPr>
          <w:p w:rsidR="00197BF8" w:rsidRPr="000C0133" w:rsidRDefault="008E378B" w:rsidP="00D66451">
            <w:pPr>
              <w:spacing w:after="0" w:line="240" w:lineRule="auto"/>
              <w:rPr>
                <w:color w:val="000000"/>
              </w:rPr>
            </w:pPr>
            <w:r>
              <w:rPr>
                <w:color w:val="000000"/>
              </w:rPr>
              <w:fldChar w:fldCharType="begin">
                <w:ffData>
                  <w:name w:val="Text6"/>
                  <w:enabled/>
                  <w:calcOnExit w:val="0"/>
                  <w:textInput/>
                </w:ffData>
              </w:fldChar>
            </w:r>
            <w:bookmarkStart w:id="5" w:name="Text6"/>
            <w:r w:rsidR="00743FBC">
              <w:rPr>
                <w:color w:val="000000"/>
              </w:rPr>
              <w:instrText xml:space="preserve"> FORMTEXT </w:instrText>
            </w:r>
            <w:r>
              <w:rPr>
                <w:color w:val="000000"/>
              </w:rPr>
            </w:r>
            <w:r>
              <w:rPr>
                <w:color w:val="000000"/>
              </w:rPr>
              <w:fldChar w:fldCharType="separate"/>
            </w:r>
            <w:r w:rsidR="00D66451">
              <w:rPr>
                <w:color w:val="000000"/>
              </w:rPr>
              <w:t> </w:t>
            </w:r>
            <w:r w:rsidR="00D66451">
              <w:rPr>
                <w:color w:val="000000"/>
              </w:rPr>
              <w:t> </w:t>
            </w:r>
            <w:r w:rsidR="00D66451">
              <w:rPr>
                <w:color w:val="000000"/>
              </w:rPr>
              <w:t> </w:t>
            </w:r>
            <w:r w:rsidR="00D66451">
              <w:rPr>
                <w:color w:val="000000"/>
              </w:rPr>
              <w:t> </w:t>
            </w:r>
            <w:r w:rsidR="00D66451">
              <w:rPr>
                <w:color w:val="000000"/>
              </w:rPr>
              <w:t> </w:t>
            </w:r>
            <w:r>
              <w:rPr>
                <w:color w:val="000000"/>
              </w:rPr>
              <w:fldChar w:fldCharType="end"/>
            </w:r>
            <w:bookmark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B52456" w:rsidRDefault="008E378B" w:rsidP="00B52456">
            <w:pPr>
              <w:spacing w:after="0" w:line="240" w:lineRule="auto"/>
              <w:rPr>
                <w:rFonts w:ascii="Sylfaen" w:hAnsi="Sylfaen"/>
                <w:noProof/>
                <w:color w:val="000000"/>
              </w:rPr>
            </w:pPr>
            <w:r>
              <w:rPr>
                <w:rFonts w:ascii="Sylfaen" w:hAnsi="Sylfaen"/>
                <w:color w:val="000000"/>
                <w:lang w:val="ka-GE"/>
              </w:rPr>
              <w:fldChar w:fldCharType="begin">
                <w:ffData>
                  <w:name w:val="Text7"/>
                  <w:enabled/>
                  <w:calcOnExit w:val="0"/>
                  <w:textInput/>
                </w:ffData>
              </w:fldChar>
            </w:r>
            <w:bookmarkStart w:id="6" w:name="Text7"/>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p>
          <w:p w:rsidR="00806B52" w:rsidRPr="000C0133" w:rsidRDefault="008E378B" w:rsidP="00B52456">
            <w:pPr>
              <w:spacing w:after="0" w:line="240" w:lineRule="auto"/>
              <w:rPr>
                <w:rFonts w:ascii="Sylfaen" w:hAnsi="Sylfaen"/>
                <w:color w:val="000000"/>
                <w:lang w:val="ka-GE"/>
              </w:rPr>
            </w:pPr>
            <w:r>
              <w:rPr>
                <w:rFonts w:ascii="Sylfaen" w:hAnsi="Sylfaen"/>
                <w:color w:val="000000"/>
                <w:lang w:val="ka-GE"/>
              </w:rPr>
              <w:fldChar w:fldCharType="end"/>
            </w:r>
            <w:bookmarkEnd w:id="6"/>
          </w:p>
        </w:tc>
        <w:tc>
          <w:tcPr>
            <w:tcW w:w="3672" w:type="dxa"/>
            <w:tcBorders>
              <w:top w:val="nil"/>
              <w:left w:val="single" w:sz="4" w:space="0" w:color="auto"/>
              <w:bottom w:val="nil"/>
              <w:right w:val="single" w:sz="4" w:space="0" w:color="auto"/>
            </w:tcBorders>
          </w:tcPr>
          <w:p w:rsidR="00806B52" w:rsidRPr="000C0133" w:rsidRDefault="008E378B" w:rsidP="000C0133">
            <w:pPr>
              <w:spacing w:after="0" w:line="240" w:lineRule="auto"/>
              <w:rPr>
                <w:color w:val="000000"/>
              </w:rPr>
            </w:pPr>
            <w:r>
              <w:rPr>
                <w:color w:val="000000"/>
              </w:rPr>
              <w:fldChar w:fldCharType="begin">
                <w:ffData>
                  <w:name w:val="Text8"/>
                  <w:enabled/>
                  <w:calcOnExit w:val="0"/>
                  <w:textInput/>
                </w:ffData>
              </w:fldChar>
            </w:r>
            <w:bookmarkStart w:id="7" w:name="Text8"/>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7"/>
          </w:p>
        </w:tc>
        <w:tc>
          <w:tcPr>
            <w:tcW w:w="3672" w:type="dxa"/>
            <w:tcBorders>
              <w:left w:val="single" w:sz="4" w:space="0" w:color="auto"/>
            </w:tcBorders>
          </w:tcPr>
          <w:p w:rsidR="00806B52" w:rsidRPr="000C0133" w:rsidRDefault="008E378B" w:rsidP="000C0133">
            <w:pPr>
              <w:spacing w:after="0" w:line="240" w:lineRule="auto"/>
              <w:rPr>
                <w:color w:val="000000"/>
              </w:rPr>
            </w:pPr>
            <w:r>
              <w:rPr>
                <w:color w:val="000000"/>
              </w:rPr>
              <w:fldChar w:fldCharType="begin">
                <w:ffData>
                  <w:name w:val="Text9"/>
                  <w:enabled/>
                  <w:calcOnExit w:val="0"/>
                  <w:textInput/>
                </w:ffData>
              </w:fldChar>
            </w:r>
            <w:bookmarkStart w:id="8" w:name="Text9"/>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B52456" w:rsidRDefault="008E378B" w:rsidP="00B52456">
            <w:pPr>
              <w:spacing w:after="0" w:line="240" w:lineRule="auto"/>
              <w:rPr>
                <w:rFonts w:ascii="Sylfaen" w:hAnsi="Sylfaen"/>
                <w:noProof/>
                <w:color w:val="000000"/>
              </w:rPr>
            </w:pPr>
            <w:r>
              <w:rPr>
                <w:rFonts w:ascii="Sylfaen" w:hAnsi="Sylfaen"/>
                <w:color w:val="000000"/>
                <w:lang w:val="ka-GE"/>
              </w:rPr>
              <w:fldChar w:fldCharType="begin">
                <w:ffData>
                  <w:name w:val="Text10"/>
                  <w:enabled/>
                  <w:calcOnExit w:val="0"/>
                  <w:textInput/>
                </w:ffData>
              </w:fldChar>
            </w:r>
            <w:bookmarkStart w:id="9"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p>
          <w:p w:rsidR="00806B52" w:rsidRPr="000C0133" w:rsidRDefault="008E378B" w:rsidP="00B52456">
            <w:pPr>
              <w:spacing w:after="0" w:line="240" w:lineRule="auto"/>
              <w:rPr>
                <w:rFonts w:ascii="Sylfaen" w:hAnsi="Sylfaen"/>
                <w:color w:val="000000"/>
                <w:lang w:val="ka-GE"/>
              </w:rPr>
            </w:pPr>
            <w:r>
              <w:rPr>
                <w:rFonts w:ascii="Sylfaen" w:hAnsi="Sylfaen"/>
                <w:color w:val="000000"/>
                <w:lang w:val="ka-GE"/>
              </w:rPr>
              <w:fldChar w:fldCharType="end"/>
            </w:r>
            <w:bookmarkEnd w:id="9"/>
          </w:p>
        </w:tc>
        <w:tc>
          <w:tcPr>
            <w:tcW w:w="3672" w:type="dxa"/>
            <w:tcBorders>
              <w:top w:val="nil"/>
              <w:left w:val="single" w:sz="4" w:space="0" w:color="auto"/>
              <w:bottom w:val="nil"/>
              <w:right w:val="single" w:sz="4" w:space="0" w:color="auto"/>
            </w:tcBorders>
          </w:tcPr>
          <w:p w:rsidR="00806B52" w:rsidRPr="000C0133" w:rsidRDefault="008E378B" w:rsidP="000C0133">
            <w:pPr>
              <w:spacing w:after="0" w:line="240" w:lineRule="auto"/>
              <w:rPr>
                <w:color w:val="000000"/>
              </w:rPr>
            </w:pPr>
            <w:r>
              <w:rPr>
                <w:color w:val="000000"/>
              </w:rPr>
              <w:fldChar w:fldCharType="begin">
                <w:ffData>
                  <w:name w:val="Text11"/>
                  <w:enabled/>
                  <w:calcOnExit w:val="0"/>
                  <w:textInput/>
                </w:ffData>
              </w:fldChar>
            </w:r>
            <w:bookmarkStart w:id="10" w:name="Text11"/>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10"/>
          </w:p>
        </w:tc>
        <w:tc>
          <w:tcPr>
            <w:tcW w:w="3672" w:type="dxa"/>
            <w:tcBorders>
              <w:left w:val="single" w:sz="4" w:space="0" w:color="auto"/>
              <w:bottom w:val="nil"/>
            </w:tcBorders>
          </w:tcPr>
          <w:p w:rsidR="00806B52" w:rsidRPr="000C0133" w:rsidRDefault="008E378B" w:rsidP="000C0133">
            <w:pPr>
              <w:spacing w:after="0" w:line="240" w:lineRule="auto"/>
              <w:rPr>
                <w:color w:val="000000"/>
              </w:rPr>
            </w:pPr>
            <w:r>
              <w:rPr>
                <w:color w:val="000000"/>
              </w:rPr>
              <w:fldChar w:fldCharType="begin">
                <w:ffData>
                  <w:name w:val="Text12"/>
                  <w:enabled/>
                  <w:calcOnExit w:val="0"/>
                  <w:textInput/>
                </w:ffData>
              </w:fldChar>
            </w:r>
            <w:bookmarkStart w:id="11" w:name="Text12"/>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B52456" w:rsidRDefault="008E378B" w:rsidP="00B52456">
            <w:pPr>
              <w:spacing w:after="0" w:line="240" w:lineRule="auto"/>
              <w:rPr>
                <w:rFonts w:ascii="Sylfaen" w:hAnsi="Sylfaen"/>
                <w:noProof/>
                <w:color w:val="000000"/>
                <w:sz w:val="18"/>
                <w:szCs w:val="18"/>
              </w:rPr>
            </w:pPr>
            <w:r>
              <w:rPr>
                <w:rFonts w:ascii="Sylfaen" w:hAnsi="Sylfaen"/>
                <w:color w:val="000000"/>
                <w:sz w:val="18"/>
                <w:szCs w:val="18"/>
                <w:lang w:val="ka-GE"/>
              </w:rPr>
              <w:fldChar w:fldCharType="begin">
                <w:ffData>
                  <w:name w:val="Text13"/>
                  <w:enabled/>
                  <w:calcOnExit w:val="0"/>
                  <w:textInput/>
                </w:ffData>
              </w:fldChar>
            </w:r>
            <w:bookmarkStart w:id="12" w:name="Text13"/>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F52970">
              <w:rPr>
                <w:rFonts w:ascii="Sylfaen" w:hAnsi="Sylfaen"/>
                <w:color w:val="000000"/>
                <w:sz w:val="18"/>
                <w:szCs w:val="18"/>
                <w:lang w:val="ka-GE"/>
              </w:rPr>
              <w:t>საქართველოს პარლამენტი</w:t>
            </w:r>
          </w:p>
          <w:p w:rsidR="00806B52" w:rsidRPr="000C0133" w:rsidRDefault="008E378B" w:rsidP="00B52456">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end"/>
            </w:r>
            <w:bookmarkEnd w:id="12"/>
          </w:p>
        </w:tc>
        <w:tc>
          <w:tcPr>
            <w:tcW w:w="3672" w:type="dxa"/>
            <w:tcBorders>
              <w:top w:val="nil"/>
              <w:left w:val="single" w:sz="4" w:space="0" w:color="auto"/>
              <w:bottom w:val="nil"/>
              <w:right w:val="single" w:sz="4" w:space="0" w:color="auto"/>
            </w:tcBorders>
          </w:tcPr>
          <w:p w:rsidR="00806B52" w:rsidRPr="000C0133" w:rsidRDefault="008E378B" w:rsidP="00F52970">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13" w:name="Text14"/>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F52970">
              <w:rPr>
                <w:rFonts w:ascii="Sylfaen" w:hAnsi="Sylfaen"/>
                <w:noProof/>
                <w:color w:val="000000"/>
                <w:sz w:val="18"/>
                <w:szCs w:val="18"/>
                <w:lang w:val="ka-GE"/>
              </w:rPr>
              <w:t>ქ. ქუთაისი, ი. აბაშიძის გამ. 26</w:t>
            </w:r>
            <w:r>
              <w:rPr>
                <w:rFonts w:ascii="Sylfaen" w:hAnsi="Sylfaen"/>
                <w:color w:val="000000"/>
                <w:sz w:val="18"/>
                <w:szCs w:val="18"/>
                <w:lang w:val="ka-GE"/>
              </w:rPr>
              <w:fldChar w:fldCharType="end"/>
            </w:r>
            <w:bookmarkEnd w:id="13"/>
          </w:p>
        </w:tc>
        <w:tc>
          <w:tcPr>
            <w:tcW w:w="3672" w:type="dxa"/>
            <w:tcBorders>
              <w:top w:val="nil"/>
              <w:left w:val="single" w:sz="4" w:space="0" w:color="auto"/>
            </w:tcBorders>
          </w:tcPr>
          <w:p w:rsidR="00806B52" w:rsidRPr="000C0133" w:rsidRDefault="008E378B" w:rsidP="00F52970">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14" w:name="Text15"/>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F52970">
              <w:rPr>
                <w:rFonts w:ascii="Sylfaen" w:hAnsi="Sylfaen"/>
                <w:noProof/>
                <w:color w:val="000000"/>
                <w:sz w:val="18"/>
                <w:szCs w:val="18"/>
                <w:lang w:val="ka-GE"/>
              </w:rPr>
              <w:t>2 28 16 79</w:t>
            </w:r>
            <w:r>
              <w:rPr>
                <w:rFonts w:ascii="Sylfaen" w:hAnsi="Sylfaen"/>
                <w:color w:val="000000"/>
                <w:sz w:val="18"/>
                <w:szCs w:val="18"/>
                <w:lang w:val="ka-GE"/>
              </w:rPr>
              <w:fldChar w:fldCharType="end"/>
            </w:r>
            <w:bookmark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B52456" w:rsidRDefault="008E378B" w:rsidP="00B52456">
            <w:pPr>
              <w:spacing w:after="0" w:line="240" w:lineRule="auto"/>
              <w:rPr>
                <w:rFonts w:ascii="Sylfaen" w:hAnsi="Sylfaen"/>
                <w:noProof/>
                <w:color w:val="000000"/>
                <w:sz w:val="24"/>
                <w:szCs w:val="24"/>
              </w:rPr>
            </w:pPr>
            <w:r w:rsidRPr="00743FBC">
              <w:rPr>
                <w:rFonts w:ascii="Sylfaen" w:hAnsi="Sylfaen"/>
                <w:color w:val="000000"/>
                <w:sz w:val="24"/>
                <w:szCs w:val="24"/>
                <w:lang w:val="ka-GE"/>
              </w:rPr>
              <w:fldChar w:fldCharType="begin">
                <w:ffData>
                  <w:name w:val="Text16"/>
                  <w:enabled/>
                  <w:calcOnExit w:val="0"/>
                  <w:textInput/>
                </w:ffData>
              </w:fldChar>
            </w:r>
            <w:bookmarkStart w:id="15" w:name="Text16"/>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F52970">
              <w:rPr>
                <w:rFonts w:ascii="Sylfaen" w:hAnsi="Sylfaen"/>
                <w:color w:val="000000"/>
                <w:sz w:val="24"/>
                <w:szCs w:val="24"/>
                <w:lang w:val="ka-GE"/>
              </w:rPr>
              <w:t>საქართველოს კანონი "საჯარო სამსახურის შესახებ"</w:t>
            </w:r>
          </w:p>
          <w:p w:rsidR="00743FBC" w:rsidRPr="00743FBC" w:rsidRDefault="008E378B" w:rsidP="00B52456">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end"/>
            </w:r>
            <w:bookmark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B52456" w:rsidRDefault="008E378B" w:rsidP="00B52456">
            <w:pPr>
              <w:spacing w:after="0" w:line="240" w:lineRule="auto"/>
              <w:rPr>
                <w:rFonts w:ascii="Sylfaen" w:hAnsi="Sylfaen"/>
                <w:noProof/>
                <w:color w:val="000000"/>
                <w:sz w:val="24"/>
                <w:szCs w:val="24"/>
              </w:rPr>
            </w:pPr>
            <w:r w:rsidRPr="00743FBC">
              <w:rPr>
                <w:rFonts w:ascii="Sylfaen" w:hAnsi="Sylfaen"/>
                <w:color w:val="000000"/>
                <w:sz w:val="24"/>
                <w:szCs w:val="24"/>
                <w:lang w:val="ka-GE"/>
              </w:rPr>
              <w:fldChar w:fldCharType="begin">
                <w:ffData>
                  <w:name w:val="Text17"/>
                  <w:enabled/>
                  <w:calcOnExit w:val="0"/>
                  <w:textInput/>
                </w:ffData>
              </w:fldChar>
            </w:r>
            <w:bookmarkStart w:id="16" w:name="Text17"/>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F52970">
              <w:rPr>
                <w:rFonts w:ascii="Sylfaen" w:hAnsi="Sylfaen"/>
                <w:color w:val="000000"/>
                <w:sz w:val="24"/>
                <w:szCs w:val="24"/>
                <w:lang w:val="ka-GE"/>
              </w:rPr>
              <w:t>საქართველოს პარლამენტი</w:t>
            </w:r>
          </w:p>
          <w:p w:rsidR="00806B52" w:rsidRPr="00743FBC" w:rsidRDefault="008E378B" w:rsidP="00B52456">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end"/>
            </w:r>
            <w:bookmarkEnd w:id="16"/>
          </w:p>
        </w:tc>
        <w:tc>
          <w:tcPr>
            <w:tcW w:w="5508" w:type="dxa"/>
            <w:gridSpan w:val="2"/>
            <w:tcBorders>
              <w:top w:val="nil"/>
              <w:left w:val="single" w:sz="4" w:space="0" w:color="auto"/>
              <w:bottom w:val="nil"/>
            </w:tcBorders>
          </w:tcPr>
          <w:p w:rsidR="00806B52" w:rsidRPr="000C0133" w:rsidRDefault="008E378B" w:rsidP="00F52970">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8"/>
                  <w:enabled/>
                  <w:calcOnExit w:val="0"/>
                  <w:textInput/>
                </w:ffData>
              </w:fldChar>
            </w:r>
            <w:bookmarkStart w:id="17" w:name="Text18"/>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F52970">
              <w:rPr>
                <w:rFonts w:ascii="Sylfaen" w:hAnsi="Sylfaen"/>
                <w:noProof/>
                <w:color w:val="000000"/>
                <w:sz w:val="18"/>
                <w:szCs w:val="18"/>
                <w:lang w:val="ka-GE"/>
              </w:rPr>
              <w:t>1997 წელი 31 ოქტომბერი</w:t>
            </w:r>
            <w:r>
              <w:rPr>
                <w:rFonts w:ascii="Sylfaen" w:hAnsi="Sylfaen"/>
                <w:color w:val="000000"/>
                <w:sz w:val="18"/>
                <w:szCs w:val="18"/>
                <w:lang w:val="ka-GE"/>
              </w:rPr>
              <w:fldChar w:fldCharType="end"/>
            </w:r>
            <w:bookmark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bookmarkStart w:id="18" w:name="Text22"/>
      <w:tr w:rsidR="00806B52" w:rsidRPr="000C0133">
        <w:tc>
          <w:tcPr>
            <w:tcW w:w="11016" w:type="dxa"/>
            <w:gridSpan w:val="4"/>
          </w:tcPr>
          <w:p w:rsidR="00806B52" w:rsidRPr="00743FBC" w:rsidRDefault="008E378B" w:rsidP="0065161E">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2"/>
                  <w:enabled/>
                  <w:calcOnExit w:val="0"/>
                  <w:textInput/>
                </w:ffData>
              </w:fldChar>
            </w:r>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F52970">
              <w:rPr>
                <w:rFonts w:ascii="Sylfaen" w:hAnsi="Sylfaen"/>
                <w:color w:val="000000"/>
                <w:sz w:val="24"/>
                <w:szCs w:val="24"/>
                <w:lang w:val="ka-GE"/>
              </w:rPr>
              <w:t>111-ე მუხლის პირველი პუნქტის მეორე წინადადება " ანაზღაურებად შვებულებაში ყოფნისას, სამხედრო სამსახურში გაწვევის, სასწავლო შეკრების, რეზერვისტ</w:t>
            </w:r>
            <w:r w:rsidR="006C6BF0">
              <w:rPr>
                <w:rFonts w:ascii="Sylfaen" w:hAnsi="Sylfaen"/>
                <w:color w:val="000000"/>
                <w:sz w:val="24"/>
                <w:szCs w:val="24"/>
                <w:lang w:val="ka-GE"/>
              </w:rPr>
              <w:t>თა მობილიზაციის დროს; მოხელის კადიდატად წამოყენებისას საპრეზიდენტო ან წარმომადგენლობითი ორგანოების არჩევნებში, გარდა კანონით გათვალისწინებული შემთხვევებისა."</w:t>
            </w:r>
            <w:r>
              <w:rPr>
                <w:rFonts w:ascii="Sylfaen" w:hAnsi="Sylfaen"/>
                <w:color w:val="000000"/>
                <w:sz w:val="24"/>
                <w:szCs w:val="24"/>
                <w:lang w:val="ka-GE"/>
              </w:rPr>
              <w:fldChar w:fldCharType="end"/>
            </w:r>
            <w:bookmark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8E378B" w:rsidP="006354C4">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19" w:name="Text20"/>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6354C4">
              <w:rPr>
                <w:rFonts w:ascii="Sylfaen" w:hAnsi="Sylfaen"/>
                <w:noProof/>
                <w:color w:val="000000"/>
                <w:sz w:val="18"/>
                <w:szCs w:val="18"/>
                <w:lang w:val="ka-GE"/>
              </w:rPr>
              <w:t>42-ე მუხლის მე-9 ნაწილი: ყველასათვის გარანტირებულია  სახელმწიფო,  ავტონომიური  რესპუბლიკების  და  თვითმართველობის  ორგანოთა  და  მოსამსახურეთაგან  უკანონოდ  მიყენებული  ზარალის  სრული ანაზღაურება.</w:t>
            </w:r>
            <w:r>
              <w:rPr>
                <w:rFonts w:ascii="Sylfaen" w:hAnsi="Sylfaen"/>
                <w:color w:val="000000"/>
                <w:sz w:val="18"/>
                <w:szCs w:val="18"/>
                <w:lang w:val="ka-GE"/>
              </w:rPr>
              <w:fldChar w:fldCharType="end"/>
            </w:r>
            <w:bookmark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E378B" w:rsidP="003A02B2">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20" w:name="Text21"/>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6354C4">
              <w:rPr>
                <w:rFonts w:ascii="Sylfaen" w:hAnsi="Sylfaen"/>
                <w:color w:val="000000"/>
                <w:sz w:val="24"/>
                <w:szCs w:val="24"/>
                <w:lang w:val="ka-GE"/>
              </w:rPr>
              <w:t>"</w:t>
            </w:r>
            <w:r w:rsidR="006354C4">
              <w:rPr>
                <w:rFonts w:ascii="Sylfaen" w:hAnsi="Sylfaen"/>
                <w:noProof/>
                <w:color w:val="000000"/>
                <w:sz w:val="24"/>
                <w:szCs w:val="24"/>
                <w:lang w:val="ka-GE"/>
              </w:rPr>
              <w:t>საჯარო სამსახურის შესახებ" კანონის 111-ე მუხლის პირველი პუნქტის მეორე წინადადება</w:t>
            </w:r>
            <w:r w:rsidR="003A02B2">
              <w:rPr>
                <w:rFonts w:ascii="Sylfaen" w:hAnsi="Sylfaen"/>
                <w:noProof/>
                <w:color w:val="000000"/>
                <w:sz w:val="24"/>
                <w:szCs w:val="24"/>
              </w:rPr>
              <w:t>: "</w:t>
            </w:r>
            <w:r w:rsidR="003A02B2">
              <w:rPr>
                <w:rFonts w:ascii="Sylfaen" w:hAnsi="Sylfaen"/>
                <w:noProof/>
                <w:color w:val="000000"/>
                <w:sz w:val="24"/>
                <w:szCs w:val="24"/>
                <w:lang w:val="ka-GE"/>
              </w:rPr>
              <w:t>ანაზღაურებად შვებულებაში ყოფნისას; სავალდებულო სამხედრო სამსახურში გაწვევის, სასწავლო შეკრების, რეზერვისტთა მობილიზაციის დროს; მოხელის კანდიდატად წამოყენებისას საპრეზიდენტო ან წარმომადგენლობითი ორგანოების არჩევნებში, გარდა კანონით გათვალისწინებული შემთხვევებისა”.</w:t>
            </w:r>
            <w:r w:rsidR="006354C4">
              <w:rPr>
                <w:rFonts w:ascii="Sylfaen" w:hAnsi="Sylfaen"/>
                <w:noProof/>
                <w:color w:val="000000"/>
                <w:sz w:val="24"/>
                <w:szCs w:val="24"/>
                <w:lang w:val="ka-GE"/>
              </w:rPr>
              <w:t xml:space="preserve"> </w:t>
            </w:r>
            <w:r w:rsidRPr="00743FBC">
              <w:rPr>
                <w:rFonts w:ascii="Sylfaen" w:hAnsi="Sylfaen"/>
                <w:color w:val="000000"/>
                <w:sz w:val="24"/>
                <w:szCs w:val="24"/>
                <w:lang w:val="ka-GE"/>
              </w:rPr>
              <w:fldChar w:fldCharType="end"/>
            </w:r>
            <w:bookmark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6354C4" w:rsidRDefault="008E378B" w:rsidP="006354C4">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4"/>
                  <w:enabled/>
                  <w:calcOnExit w:val="0"/>
                  <w:textInput/>
                </w:ffData>
              </w:fldChar>
            </w:r>
            <w:bookmarkStart w:id="21" w:name="Text24"/>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6354C4">
              <w:rPr>
                <w:rFonts w:ascii="Sylfaen" w:hAnsi="Sylfaen"/>
                <w:noProof/>
                <w:color w:val="000000"/>
                <w:sz w:val="24"/>
                <w:szCs w:val="24"/>
                <w:lang w:val="ka-GE"/>
              </w:rPr>
              <w:t xml:space="preserve">42-ე მუხლის  მე-9 </w:t>
            </w:r>
            <w:r w:rsidR="00C65A5B">
              <w:rPr>
                <w:rFonts w:ascii="Sylfaen" w:hAnsi="Sylfaen"/>
                <w:noProof/>
                <w:color w:val="000000"/>
                <w:sz w:val="24"/>
                <w:szCs w:val="24"/>
                <w:lang w:val="ka-GE"/>
              </w:rPr>
              <w:t>პუნქტი. ყველასათვის გარანტირებულია სახელმწიფო</w:t>
            </w:r>
            <w:r w:rsidR="00517E75">
              <w:rPr>
                <w:rFonts w:ascii="Sylfaen" w:hAnsi="Sylfaen"/>
                <w:noProof/>
                <w:color w:val="000000"/>
                <w:sz w:val="24"/>
                <w:szCs w:val="24"/>
                <w:lang w:val="ka-GE"/>
              </w:rPr>
              <w:t>, ავტონომიური რესპუბლიკების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შესაბამისად სახელმწიფო, ავტონომიური რესპუბლიკის და ადგილობრივი თვითმმართველობის სახსრებიდან.</w:t>
            </w:r>
          </w:p>
          <w:p w:rsidR="00806B52" w:rsidRPr="00743FBC" w:rsidRDefault="008E378B" w:rsidP="006354C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E378B"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22" w:name="Text23"/>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E378B" w:rsidP="000432A9">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23" w:name="Text25"/>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17E75" w:rsidRPr="00517E75">
              <w:rPr>
                <w:rFonts w:ascii="Sylfaen" w:hAnsi="Sylfaen"/>
                <w:noProof/>
                <w:color w:val="000000"/>
                <w:sz w:val="24"/>
                <w:szCs w:val="24"/>
                <w:lang w:val="ka-GE"/>
              </w:rPr>
              <w:t xml:space="preserve">82-ე მუხლის  მე-2 </w:t>
            </w:r>
            <w:r w:rsidR="000432A9">
              <w:rPr>
                <w:rFonts w:ascii="Sylfaen" w:hAnsi="Sylfaen"/>
                <w:noProof/>
                <w:color w:val="000000"/>
                <w:sz w:val="24"/>
                <w:szCs w:val="24"/>
                <w:lang w:val="ka-GE"/>
              </w:rPr>
              <w:t>პუნქტი სასამართლოს აქტები სავალდებულოა სახელმწიფო ორგანოსა და პიროვნებისთვის ქვეყნის მთელ ტერიტორიაზე</w:t>
            </w:r>
            <w:r>
              <w:rPr>
                <w:rFonts w:ascii="Sylfaen" w:hAnsi="Sylfaen"/>
                <w:color w:val="000000"/>
                <w:sz w:val="24"/>
                <w:szCs w:val="24"/>
                <w:lang w:val="ka-GE"/>
              </w:rPr>
              <w:fldChar w:fldCharType="end"/>
            </w:r>
            <w:bookmarkEnd w:id="23"/>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E378B"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24"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4"/>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E378B" w:rsidP="000432A9">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25"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0432A9" w:rsidRPr="000432A9">
              <w:rPr>
                <w:rFonts w:ascii="Sylfaen" w:hAnsi="Sylfaen"/>
                <w:noProof/>
                <w:color w:val="000000"/>
                <w:sz w:val="24"/>
                <w:szCs w:val="24"/>
                <w:lang w:val="ka-GE"/>
              </w:rPr>
              <w:t xml:space="preserve">84-ე მუხლის  მე-5 </w:t>
            </w:r>
            <w:r w:rsidR="0063749D">
              <w:rPr>
                <w:rFonts w:ascii="Sylfaen" w:hAnsi="Sylfaen"/>
                <w:noProof/>
                <w:color w:val="000000"/>
                <w:sz w:val="24"/>
                <w:szCs w:val="24"/>
                <w:lang w:val="ka-GE"/>
              </w:rPr>
              <w:t>პუნქტი სასამართლოს გადაწყვეტილების გაუქმება, შეცვლა ან შეჩერება შეუძლია მხოლოდ სასამართლოს კანონით დადგენილი წესით.</w:t>
            </w:r>
            <w:r>
              <w:rPr>
                <w:rFonts w:ascii="Sylfaen" w:hAnsi="Sylfaen"/>
                <w:color w:val="000000"/>
                <w:sz w:val="24"/>
                <w:szCs w:val="24"/>
                <w:lang w:val="ka-GE"/>
              </w:rPr>
              <w:fldChar w:fldCharType="end"/>
            </w:r>
            <w:bookmarkEnd w:id="2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E378B"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26"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E378B"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27"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6354C4" w:rsidRDefault="008E378B" w:rsidP="006354C4">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28" w:name="Text30"/>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6354C4">
              <w:rPr>
                <w:rFonts w:ascii="Sylfaen" w:hAnsi="Sylfaen"/>
                <w:noProof/>
                <w:color w:val="000000"/>
                <w:sz w:val="24"/>
                <w:szCs w:val="24"/>
                <w:lang w:val="ka-GE"/>
              </w:rPr>
              <w:t>1) საქართველოს კონსტიტუციის 42-ე მუხლის პირველი ნაწილი, 89-ე მუხლის პირველი ნაწილის "ვ" ქვეპუნქტი.</w:t>
            </w:r>
          </w:p>
          <w:p w:rsidR="00DE6F32" w:rsidRDefault="006354C4" w:rsidP="00DE6F32">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2) </w:t>
            </w:r>
            <w:r w:rsidR="002B1CA3">
              <w:rPr>
                <w:rFonts w:ascii="Sylfaen" w:hAnsi="Sylfaen"/>
                <w:noProof/>
                <w:color w:val="000000"/>
                <w:sz w:val="24"/>
                <w:szCs w:val="24"/>
                <w:lang w:val="ka-GE"/>
              </w:rPr>
              <w:t>"საქართველოს საკონსტიტუციო სასამართლოს შესახებ" კან</w:t>
            </w:r>
            <w:r w:rsidR="00DE6F32">
              <w:rPr>
                <w:rFonts w:ascii="Sylfaen" w:hAnsi="Sylfaen"/>
                <w:noProof/>
                <w:color w:val="000000"/>
                <w:sz w:val="24"/>
                <w:szCs w:val="24"/>
                <w:lang w:val="ka-GE"/>
              </w:rPr>
              <w:t>ონის მე-19 მუხლის პირველი ნაწილის "ე" ქვეპუნქტი, 39-ე მუხლის პირველი ნაწილის "ა" ქვეპუნქტი.</w:t>
            </w:r>
          </w:p>
          <w:p w:rsidR="008F6EB3" w:rsidRPr="00743FBC" w:rsidRDefault="00DE6F32" w:rsidP="00DE6F32">
            <w:pPr>
              <w:spacing w:after="0" w:line="240" w:lineRule="auto"/>
              <w:rPr>
                <w:rFonts w:ascii="Sylfaen" w:hAnsi="Sylfaen"/>
                <w:color w:val="000000"/>
                <w:sz w:val="24"/>
                <w:szCs w:val="24"/>
                <w:lang w:val="ka-GE"/>
              </w:rPr>
            </w:pPr>
            <w:r>
              <w:rPr>
                <w:rFonts w:ascii="Sylfaen" w:hAnsi="Sylfaen"/>
                <w:noProof/>
                <w:color w:val="000000"/>
                <w:sz w:val="24"/>
                <w:szCs w:val="24"/>
                <w:lang w:val="ka-GE"/>
              </w:rPr>
              <w:t>3) "საკონსტიტუციო</w:t>
            </w:r>
            <w:r w:rsidR="008F426A">
              <w:rPr>
                <w:rFonts w:ascii="Sylfaen" w:hAnsi="Sylfaen"/>
                <w:noProof/>
                <w:color w:val="000000"/>
                <w:sz w:val="24"/>
                <w:szCs w:val="24"/>
                <w:lang w:val="ka-GE"/>
              </w:rPr>
              <w:t xml:space="preserve"> სამართალწარმოების შესახებ" კანონის მე-15 და მე-16 მუხლები.</w:t>
            </w:r>
            <w:r w:rsidR="008E378B">
              <w:rPr>
                <w:rFonts w:ascii="Sylfaen" w:hAnsi="Sylfaen"/>
                <w:color w:val="000000"/>
                <w:sz w:val="24"/>
                <w:szCs w:val="24"/>
                <w:lang w:val="ka-GE"/>
              </w:rPr>
              <w:fldChar w:fldCharType="end"/>
            </w:r>
            <w:bookmarkEnd w:id="2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6C1D89" w:rsidRDefault="008E378B" w:rsidP="006C1D89">
            <w:pPr>
              <w:spacing w:after="0" w:line="240" w:lineRule="auto"/>
              <w:rPr>
                <w:rFonts w:ascii="Sylfaen" w:hAnsi="Sylfaen"/>
                <w:noProof/>
                <w:color w:val="000000"/>
                <w:sz w:val="24"/>
                <w:szCs w:val="24"/>
                <w:lang w:val="ka-GE"/>
              </w:rPr>
            </w:pPr>
            <w:r>
              <w:rPr>
                <w:color w:val="000000"/>
                <w:sz w:val="24"/>
                <w:szCs w:val="24"/>
              </w:rPr>
              <w:fldChar w:fldCharType="begin">
                <w:ffData>
                  <w:name w:val="Text31"/>
                  <w:enabled/>
                  <w:calcOnExit w:val="0"/>
                  <w:textInput/>
                </w:ffData>
              </w:fldChar>
            </w:r>
            <w:bookmarkStart w:id="29" w:name="Text31"/>
            <w:r w:rsidR="00ED752D">
              <w:rPr>
                <w:color w:val="000000"/>
                <w:sz w:val="24"/>
                <w:szCs w:val="24"/>
              </w:rPr>
              <w:instrText xml:space="preserve"> FORMTEXT </w:instrText>
            </w:r>
            <w:r>
              <w:rPr>
                <w:color w:val="000000"/>
                <w:sz w:val="24"/>
                <w:szCs w:val="24"/>
              </w:rPr>
            </w:r>
            <w:r>
              <w:rPr>
                <w:color w:val="000000"/>
                <w:sz w:val="24"/>
                <w:szCs w:val="24"/>
              </w:rPr>
              <w:fldChar w:fldCharType="separate"/>
            </w:r>
            <w:r w:rsidR="005B6C35">
              <w:rPr>
                <w:rFonts w:ascii="Sylfaen" w:hAnsi="Sylfaen"/>
                <w:noProof/>
                <w:color w:val="000000"/>
                <w:sz w:val="24"/>
                <w:szCs w:val="24"/>
                <w:lang w:val="ka-GE"/>
              </w:rPr>
              <w:t xml:space="preserve">      </w:t>
            </w:r>
            <w:r w:rsidR="0042195A">
              <w:rPr>
                <w:rFonts w:ascii="Sylfaen" w:hAnsi="Sylfaen"/>
                <w:noProof/>
                <w:color w:val="000000"/>
                <w:sz w:val="24"/>
                <w:szCs w:val="24"/>
                <w:lang w:val="ka-GE"/>
              </w:rPr>
              <w:t>წარმოდგენილი კონსტიტუციური სარჩელი დასაშვებია, რადგან იგი აკმაყოპილებს ”საქართველოს საკონსტიტუციო სასამართლოს შესახებ” ორგანული კანონით და ”საკონსტიტუციო სამართალწარმოების შესახებ” კანონით დადგენილ დასაშვებობის მოთხოვნებს.</w:t>
            </w:r>
            <w:r w:rsidR="006C1D89">
              <w:rPr>
                <w:rFonts w:ascii="Sylfaen" w:hAnsi="Sylfaen"/>
                <w:noProof/>
                <w:color w:val="000000"/>
                <w:sz w:val="24"/>
                <w:szCs w:val="24"/>
                <w:lang w:val="ka-GE"/>
              </w:rPr>
              <w:t xml:space="preserve"> სახელდობრ, არსებობს აშკარა მიმართება სადაო ნორმასა და კონსტიტუციის 42-ე, 82-ე და 84 მუხლებს შორის, რადგან სადაო ნორმით იზღუდება ჩემი უფლება მივიღო სახელმწიფოს უკანონო ქმედებით მიყენებული ზიანის სრული ანაზღაურება.</w:t>
            </w:r>
          </w:p>
          <w:p w:rsidR="006C1D89" w:rsidRDefault="006C1D89" w:rsidP="006C1D89">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აგრეთვე, </w:t>
            </w:r>
          </w:p>
          <w:p w:rsidR="006C1D89" w:rsidRDefault="006C1D89" w:rsidP="006C1D89">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ა) სარჩელი ფორმითა და შინაარსით შეესაბამება ”საკონსტიტუციუ სასამართალწარმოების შესახებ” კანონის მე-16 მუხლით დადგენილ მოთხოვნებს;</w:t>
            </w:r>
          </w:p>
          <w:p w:rsidR="006C1D89" w:rsidRDefault="006C1D89" w:rsidP="006C1D89">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ბ) სარჩელი შეტანილია უფლებამოსილი პირის მიერ, ვინაიდან მიმაჩნია, რომ სადაო ნორმით დარღვეულია საქართველოს კონსტიტუციის 42-ე მუხლის მე-9 პუნქტით აღიარებული ჩემი უფლებები;</w:t>
            </w:r>
          </w:p>
          <w:p w:rsidR="006C1D89" w:rsidRDefault="006C1D89" w:rsidP="006C1D89">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გ) სარჩელში მითითებული საკითხი არის საკონსტიტუციო სასამართლოს განსჯადი, რადგან იგი ეხება ნორმატიული აქტის კონტიტუციორობის შემოწმებას კონსტიტუციის მეორე თავთან მიმართებით;</w:t>
            </w:r>
          </w:p>
          <w:p w:rsidR="006C1D89" w:rsidRDefault="006C1D89" w:rsidP="006C1D89">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დ) სარჩელში მითითებული სადაო საკითხი არ არის გადაწყვეტილი საკონსტიტუციო სასამართლოს მიერ;</w:t>
            </w:r>
          </w:p>
          <w:p w:rsidR="006C1D89" w:rsidRDefault="006C1D89" w:rsidP="006C1D89">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ე) სარჩელში მითითებული საკითხი გადაწყვეტილია საქართველოს კონსტიტუციით;</w:t>
            </w:r>
          </w:p>
          <w:p w:rsidR="00C707FD" w:rsidRDefault="006C1D89" w:rsidP="00C707FD">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ვ) კონსტიტუციური სარჩელის შეტანის ვადა </w:t>
            </w:r>
            <w:r w:rsidR="00C707FD">
              <w:rPr>
                <w:rFonts w:ascii="Sylfaen" w:hAnsi="Sylfaen"/>
                <w:noProof/>
                <w:color w:val="000000"/>
                <w:sz w:val="24"/>
                <w:szCs w:val="24"/>
                <w:lang w:val="ka-GE"/>
              </w:rPr>
              <w:t>არ არის დარღვეული, რადგან კანონმდებლობით არ არის განსაზღვრული რაიმე ვადა მოცემული საკითხის განხილვისათვის;</w:t>
            </w:r>
          </w:p>
          <w:p w:rsidR="002D17B1" w:rsidRPr="00ED752D" w:rsidRDefault="00C707FD" w:rsidP="00A041D5">
            <w:pPr>
              <w:spacing w:after="0" w:line="240" w:lineRule="auto"/>
              <w:rPr>
                <w:color w:val="000000"/>
                <w:sz w:val="24"/>
                <w:szCs w:val="24"/>
              </w:rPr>
            </w:pPr>
            <w:r>
              <w:rPr>
                <w:rFonts w:ascii="Sylfaen" w:hAnsi="Sylfaen"/>
                <w:noProof/>
                <w:color w:val="000000"/>
                <w:sz w:val="24"/>
                <w:szCs w:val="24"/>
                <w:lang w:val="ka-GE"/>
              </w:rPr>
              <w:t xml:space="preserve">  ზ) არ არსებობს გასაჩივრებულ საკანონმდებლო აქტზე იერარქიულად </w:t>
            </w:r>
            <w:r w:rsidR="00A041D5">
              <w:rPr>
                <w:rFonts w:ascii="Sylfaen" w:hAnsi="Sylfaen"/>
                <w:noProof/>
                <w:color w:val="000000"/>
                <w:sz w:val="24"/>
                <w:szCs w:val="24"/>
                <w:lang w:val="ka-GE"/>
              </w:rPr>
              <w:t>უფრო მაღლა მდგომი ნორმატიული აქტი, რომლის კონსტიტუციურობაზე მსჯელობის გარეშეც შეუძლებელი იქნებოდა სადაო აქტის კონსტიტუციურობაზე სრულფასოვანი მსჯელობა.</w:t>
            </w:r>
            <w:r w:rsidR="0042195A">
              <w:rPr>
                <w:rFonts w:ascii="Sylfaen" w:hAnsi="Sylfaen"/>
                <w:noProof/>
                <w:color w:val="000000"/>
                <w:sz w:val="24"/>
                <w:szCs w:val="24"/>
                <w:lang w:val="ka-GE"/>
              </w:rPr>
              <w:t xml:space="preserve"> </w:t>
            </w:r>
            <w:r w:rsidR="008E378B">
              <w:rPr>
                <w:color w:val="000000"/>
                <w:sz w:val="24"/>
                <w:szCs w:val="24"/>
              </w:rPr>
              <w:fldChar w:fldCharType="end"/>
            </w:r>
            <w:bookmark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0161F5" w:rsidRDefault="008E378B" w:rsidP="000161F5">
            <w:pPr>
              <w:spacing w:after="0" w:line="240" w:lineRule="auto"/>
              <w:rPr>
                <w:rFonts w:ascii="Sylfaen" w:hAnsi="Sylfaen"/>
                <w:color w:val="000000"/>
                <w:sz w:val="24"/>
                <w:szCs w:val="24"/>
                <w:lang w:val="ka-GE"/>
              </w:rPr>
            </w:pPr>
            <w:r>
              <w:rPr>
                <w:color w:val="000000"/>
                <w:sz w:val="24"/>
                <w:szCs w:val="24"/>
              </w:rPr>
              <w:fldChar w:fldCharType="begin">
                <w:ffData>
                  <w:name w:val="Text38"/>
                  <w:enabled/>
                  <w:calcOnExit w:val="0"/>
                  <w:textInput/>
                </w:ffData>
              </w:fldChar>
            </w:r>
            <w:bookmarkStart w:id="30" w:name="Text38"/>
            <w:r w:rsidR="00855118">
              <w:rPr>
                <w:color w:val="000000"/>
                <w:sz w:val="24"/>
                <w:szCs w:val="24"/>
              </w:rPr>
              <w:instrText xml:space="preserve"> FORMTEXT </w:instrText>
            </w:r>
            <w:r>
              <w:rPr>
                <w:color w:val="000000"/>
                <w:sz w:val="24"/>
                <w:szCs w:val="24"/>
              </w:rPr>
            </w:r>
            <w:r>
              <w:rPr>
                <w:color w:val="000000"/>
                <w:sz w:val="24"/>
                <w:szCs w:val="24"/>
              </w:rPr>
              <w:fldChar w:fldCharType="separate"/>
            </w:r>
            <w:r w:rsidR="000161F5">
              <w:rPr>
                <w:rFonts w:ascii="Sylfaen" w:hAnsi="Sylfaen"/>
                <w:color w:val="000000"/>
                <w:sz w:val="24"/>
                <w:szCs w:val="24"/>
                <w:lang w:val="ka-GE"/>
              </w:rPr>
              <w:t xml:space="preserve">   "საჯარო სამსახურის შესახებ" კანონის 111-ე მუხლის პირველი </w:t>
            </w:r>
            <w:r w:rsidR="003C7822">
              <w:rPr>
                <w:rFonts w:ascii="Sylfaen" w:hAnsi="Sylfaen"/>
                <w:color w:val="000000"/>
                <w:sz w:val="24"/>
                <w:szCs w:val="24"/>
                <w:lang w:val="ka-GE"/>
              </w:rPr>
              <w:t>პუნქტი</w:t>
            </w:r>
            <w:r w:rsidR="000161F5">
              <w:rPr>
                <w:rFonts w:ascii="Sylfaen" w:hAnsi="Sylfaen"/>
                <w:color w:val="000000"/>
                <w:sz w:val="24"/>
                <w:szCs w:val="24"/>
                <w:lang w:val="ka-GE"/>
              </w:rPr>
              <w:t>ს პირველ წინადადებაში მითითებულია, რომ "მოხელე არ შეიძლება განთავისუფლებული იქნეს სამსახურიდან შტატების შემცირების, ასაკის ან ატესტაციის შედეგების გამო იმ დროის განმავლობაში, როდესაც სამსახურეობრივი ურთიერთობები შეჩერებულია"</w:t>
            </w:r>
          </w:p>
          <w:p w:rsidR="00D56E05" w:rsidRDefault="000161F5" w:rsidP="005F325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მეორე წინადადება ადგენს შემთხვევებს, როდესაც სამსახურეობრივი ურთიერთობა შეჩერებული მოხელე არ შეიძლება განთავისუფლდეს სამსახურიდან - "ანაზღაურებად შვებულებაში</w:t>
            </w:r>
            <w:r w:rsidR="005F3255">
              <w:rPr>
                <w:rFonts w:ascii="Sylfaen" w:hAnsi="Sylfaen"/>
                <w:color w:val="000000"/>
                <w:sz w:val="24"/>
                <w:szCs w:val="24"/>
                <w:lang w:val="ka-GE"/>
              </w:rPr>
              <w:t xml:space="preserve"> ყოფნისას, სავალდებულო სამხედრო სამსახურში გაწვევის, სასწავლო შეკრების, რეზერვისტთა მობილიზაციის დროს; მოხელის კანდიდატად წამოყენებისას საპრეზიდენტო ან წარ</w:t>
            </w:r>
            <w:r w:rsidR="0007425A">
              <w:rPr>
                <w:rFonts w:ascii="Sylfaen" w:hAnsi="Sylfaen"/>
                <w:color w:val="000000"/>
                <w:sz w:val="24"/>
                <w:szCs w:val="24"/>
                <w:lang w:val="ka-GE"/>
              </w:rPr>
              <w:t xml:space="preserve">მომადგენლობითი ორგანოების არჩევნებში, გარდა კანონით გათვალისწინებული შემთხვევებისა." აღნიშნული ჩამონათვალი შეუსაბამოა კონსტიტუციის 42-ე </w:t>
            </w:r>
            <w:r w:rsidR="00C4652F">
              <w:rPr>
                <w:rFonts w:ascii="Sylfaen" w:hAnsi="Sylfaen"/>
                <w:color w:val="000000"/>
                <w:sz w:val="24"/>
                <w:szCs w:val="24"/>
                <w:lang w:val="ka-GE"/>
              </w:rPr>
              <w:t xml:space="preserve">მუხლის მე-9 </w:t>
            </w:r>
            <w:r w:rsidR="003C7822">
              <w:rPr>
                <w:rFonts w:ascii="Sylfaen" w:hAnsi="Sylfaen"/>
                <w:color w:val="000000"/>
                <w:sz w:val="24"/>
                <w:szCs w:val="24"/>
                <w:lang w:val="ka-GE"/>
              </w:rPr>
              <w:t>პუნქტ</w:t>
            </w:r>
            <w:r w:rsidR="00C4652F">
              <w:rPr>
                <w:rFonts w:ascii="Sylfaen" w:hAnsi="Sylfaen"/>
                <w:color w:val="000000"/>
                <w:sz w:val="24"/>
                <w:szCs w:val="24"/>
                <w:lang w:val="ka-GE"/>
              </w:rPr>
              <w:t xml:space="preserve">თან, </w:t>
            </w:r>
            <w:r w:rsidR="00D56E05">
              <w:rPr>
                <w:rFonts w:ascii="Sylfaen" w:hAnsi="Sylfaen"/>
                <w:color w:val="000000"/>
                <w:sz w:val="24"/>
                <w:szCs w:val="24"/>
                <w:lang w:val="ka-GE"/>
              </w:rPr>
              <w:t xml:space="preserve">82-ე მუხლის მე-2 </w:t>
            </w:r>
            <w:r w:rsidR="003C7822">
              <w:rPr>
                <w:rFonts w:ascii="Sylfaen" w:hAnsi="Sylfaen"/>
                <w:color w:val="000000"/>
                <w:sz w:val="24"/>
                <w:szCs w:val="24"/>
                <w:lang w:val="ka-GE"/>
              </w:rPr>
              <w:t>პუნქტ</w:t>
            </w:r>
            <w:r w:rsidR="00D56E05">
              <w:rPr>
                <w:rFonts w:ascii="Sylfaen" w:hAnsi="Sylfaen"/>
                <w:color w:val="000000"/>
                <w:sz w:val="24"/>
                <w:szCs w:val="24"/>
                <w:lang w:val="ka-GE"/>
              </w:rPr>
              <w:t xml:space="preserve">თან და 84-ე მუხლის მე-5 </w:t>
            </w:r>
            <w:r w:rsidR="003C7822">
              <w:rPr>
                <w:rFonts w:ascii="Sylfaen" w:hAnsi="Sylfaen"/>
                <w:color w:val="000000"/>
                <w:sz w:val="24"/>
                <w:szCs w:val="24"/>
                <w:lang w:val="ka-GE"/>
              </w:rPr>
              <w:t>პუნქტ</w:t>
            </w:r>
            <w:r w:rsidR="00D56E05">
              <w:rPr>
                <w:rFonts w:ascii="Sylfaen" w:hAnsi="Sylfaen"/>
                <w:color w:val="000000"/>
                <w:sz w:val="24"/>
                <w:szCs w:val="24"/>
                <w:lang w:val="ka-GE"/>
              </w:rPr>
              <w:t>თან, შემდეგ გარემოებათა გამო.</w:t>
            </w:r>
          </w:p>
          <w:p w:rsidR="001C5CAB" w:rsidRDefault="00D56E05" w:rsidP="001C5CAB">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მოხელის სამსახურეობრივი ურთიერთობის შეჩერება ნიშნავს მოხელის დროებით გათავისუფლებას სამსახურეობრივი მოვალეობის შესრულებისაგან ("საჯარო სამსახურის შესახებ" კანონის</w:t>
            </w:r>
            <w:r w:rsidR="00155D6A">
              <w:rPr>
                <w:rFonts w:ascii="Sylfaen" w:hAnsi="Sylfaen"/>
                <w:color w:val="000000"/>
                <w:sz w:val="24"/>
                <w:szCs w:val="24"/>
                <w:lang w:val="ka-GE"/>
              </w:rPr>
              <w:t xml:space="preserve"> </w:t>
            </w:r>
            <w:r>
              <w:rPr>
                <w:rFonts w:ascii="Sylfaen" w:hAnsi="Sylfaen"/>
                <w:color w:val="000000"/>
                <w:sz w:val="24"/>
                <w:szCs w:val="24"/>
                <w:lang w:val="ka-GE"/>
              </w:rPr>
              <w:t xml:space="preserve">88-ე მუხლის პირველი </w:t>
            </w:r>
            <w:r w:rsidR="002E1634">
              <w:rPr>
                <w:rFonts w:ascii="Sylfaen" w:hAnsi="Sylfaen"/>
                <w:color w:val="000000"/>
                <w:sz w:val="24"/>
                <w:szCs w:val="24"/>
                <w:lang w:val="ka-GE"/>
              </w:rPr>
              <w:t>პუნქტ</w:t>
            </w:r>
            <w:r>
              <w:rPr>
                <w:rFonts w:ascii="Sylfaen" w:hAnsi="Sylfaen"/>
                <w:color w:val="000000"/>
                <w:sz w:val="24"/>
                <w:szCs w:val="24"/>
                <w:lang w:val="ka-GE"/>
              </w:rPr>
              <w:t>ი), ხოლო მოხელის</w:t>
            </w:r>
            <w:r w:rsidR="00037B3C">
              <w:rPr>
                <w:rFonts w:ascii="Sylfaen" w:hAnsi="Sylfaen"/>
                <w:color w:val="000000"/>
                <w:sz w:val="24"/>
                <w:szCs w:val="24"/>
              </w:rPr>
              <w:t xml:space="preserve"> </w:t>
            </w:r>
            <w:r w:rsidR="00037B3C">
              <w:rPr>
                <w:rFonts w:ascii="Sylfaen" w:hAnsi="Sylfaen"/>
                <w:color w:val="000000"/>
                <w:sz w:val="24"/>
                <w:szCs w:val="24"/>
                <w:lang w:val="ka-GE"/>
              </w:rPr>
              <w:t xml:space="preserve">სამსახურეობრივი ურთიერთობის შეჩერების ერთ-ერთი საფუძველია მოხელის დროებით განთავისუფლება კანონის შესაბამისად ("საჯარო სამსახურის შესახებ" კანონის 89-ე მუხლის "ი" ქვეპუნქტი). ეს ის შემთხვევაა, როდესაც </w:t>
            </w:r>
            <w:r w:rsidR="00A943E6">
              <w:rPr>
                <w:rFonts w:ascii="Sylfaen" w:hAnsi="Sylfaen"/>
                <w:color w:val="000000"/>
                <w:sz w:val="24"/>
                <w:szCs w:val="24"/>
                <w:lang w:val="ka-GE"/>
              </w:rPr>
              <w:t>ხდება სასამართლოს</w:t>
            </w:r>
            <w:r w:rsidR="001C5CAB">
              <w:rPr>
                <w:rFonts w:ascii="Sylfaen" w:hAnsi="Sylfaen"/>
                <w:color w:val="000000"/>
                <w:sz w:val="24"/>
                <w:szCs w:val="24"/>
                <w:lang w:val="ka-GE"/>
              </w:rPr>
              <w:t xml:space="preserve"> განჩინებით ბრალდებული მოხელის თანამდებობიდან გადაყენება სისხლის სამართლის საქმეზე სასამართლოს მიერ შემაჯამებელი</w:t>
            </w:r>
            <w:r w:rsidR="00A943E6">
              <w:rPr>
                <w:rFonts w:ascii="Sylfaen" w:hAnsi="Sylfaen"/>
                <w:color w:val="000000"/>
                <w:sz w:val="24"/>
                <w:szCs w:val="24"/>
                <w:lang w:val="ka-GE"/>
              </w:rPr>
              <w:t xml:space="preserve"> </w:t>
            </w:r>
            <w:r w:rsidR="001C5CAB">
              <w:rPr>
                <w:rFonts w:ascii="Sylfaen" w:hAnsi="Sylfaen"/>
                <w:color w:val="000000"/>
                <w:sz w:val="24"/>
                <w:szCs w:val="24"/>
                <w:lang w:val="ka-GE"/>
              </w:rPr>
              <w:t>გადაწყვეტილების მიღებამდე (სისხლის სამართლის საპროცესო კოდექსის 160, 161 მუხლები).</w:t>
            </w:r>
          </w:p>
          <w:p w:rsidR="00610DA6" w:rsidRDefault="001C5CAB" w:rsidP="007964C2">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სასამართლოს განჩინება </w:t>
            </w:r>
            <w:r w:rsidR="007964C2">
              <w:rPr>
                <w:rFonts w:ascii="Sylfaen" w:hAnsi="Sylfaen"/>
                <w:color w:val="000000"/>
                <w:sz w:val="24"/>
                <w:szCs w:val="24"/>
                <w:lang w:val="ka-GE"/>
              </w:rPr>
              <w:t xml:space="preserve">ბრალდებულის თანამდებობიდან გადაყენების თაობაზე სასამართლოს აქტია, რომელიც </w:t>
            </w:r>
            <w:r w:rsidR="00610DA6">
              <w:rPr>
                <w:rFonts w:ascii="Sylfaen" w:hAnsi="Sylfaen"/>
                <w:color w:val="000000"/>
                <w:sz w:val="24"/>
                <w:szCs w:val="24"/>
                <w:lang w:val="ka-GE"/>
              </w:rPr>
              <w:t xml:space="preserve">კონსტირუციის 82-ე მუხლის მე-2 </w:t>
            </w:r>
            <w:r w:rsidR="002E1634">
              <w:rPr>
                <w:rFonts w:ascii="Sylfaen" w:hAnsi="Sylfaen"/>
                <w:color w:val="000000"/>
                <w:sz w:val="24"/>
                <w:szCs w:val="24"/>
                <w:lang w:val="ka-GE"/>
              </w:rPr>
              <w:t>პუნქტ</w:t>
            </w:r>
            <w:r w:rsidR="00610DA6">
              <w:rPr>
                <w:rFonts w:ascii="Sylfaen" w:hAnsi="Sylfaen"/>
                <w:color w:val="000000"/>
                <w:sz w:val="24"/>
                <w:szCs w:val="24"/>
                <w:lang w:val="ka-GE"/>
              </w:rPr>
              <w:t>ის შესაბამისად სავალდებულოა ყველა სახელმწიფო ორგანოსა და პირისათვის.</w:t>
            </w:r>
          </w:p>
          <w:p w:rsidR="00365621" w:rsidRDefault="00610DA6" w:rsidP="0036562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00A53FF7">
              <w:rPr>
                <w:rFonts w:ascii="Sylfaen" w:hAnsi="Sylfaen"/>
                <w:color w:val="000000"/>
                <w:sz w:val="24"/>
                <w:szCs w:val="24"/>
                <w:lang w:val="ka-GE"/>
              </w:rPr>
              <w:t xml:space="preserve">სასამართლოს განჩინებით თანამდებობიდან გადაყენება მოხელის სამსახურეობრივი უფლება-მოსილების შეჩერებაა განჩინებაში მითითებული ვადით _ </w:t>
            </w:r>
            <w:r w:rsidR="00B17A8A">
              <w:rPr>
                <w:rFonts w:ascii="Sylfaen" w:hAnsi="Sylfaen"/>
                <w:color w:val="000000"/>
                <w:sz w:val="24"/>
                <w:szCs w:val="24"/>
                <w:lang w:val="ka-GE"/>
              </w:rPr>
              <w:t xml:space="preserve">შემაჯამებელი გადაწყვეტილების მიღებამდე, რის შემდეგაც აღმოიფხვრება სამსახურეობრივი ურთიერთობის შეჩერების საფუძველი: გამამტყუნებელი განაჩენის დადგენისას მოხელე გათავისუფლდება სამსახურიდან, ხოლო გამამართლებელი განაჩენის დადგენისას ან სხვა </w:t>
            </w:r>
            <w:r w:rsidR="00365621">
              <w:rPr>
                <w:rFonts w:ascii="Sylfaen" w:hAnsi="Sylfaen"/>
                <w:color w:val="000000"/>
                <w:sz w:val="24"/>
                <w:szCs w:val="24"/>
                <w:lang w:val="ka-GE"/>
              </w:rPr>
              <w:t xml:space="preserve">მარეაბილიტირებელი გარემოებებით სისხლის სამართლებრივი დევნის შეწყვეტისას, მოხელეს აღუდგება სამსახურეობრივი ურთიერთობა. გარდა ამისა, უკანონოდ თანამდებობიდან გადაყენებისას, მოხელისათვის გარანტირებულია მიყენებული ზარალის სასამართლოს წესით სრული ანაზღაურება, რაც დადგენილია კონსტიტუციის 42-ე მუხლის მე-9 </w:t>
            </w:r>
            <w:r w:rsidR="002E1634">
              <w:rPr>
                <w:rFonts w:ascii="Sylfaen" w:hAnsi="Sylfaen"/>
                <w:color w:val="000000"/>
                <w:sz w:val="24"/>
                <w:szCs w:val="24"/>
                <w:lang w:val="ka-GE"/>
              </w:rPr>
              <w:t>პუნქტ</w:t>
            </w:r>
            <w:r w:rsidR="00365621">
              <w:rPr>
                <w:rFonts w:ascii="Sylfaen" w:hAnsi="Sylfaen"/>
                <w:color w:val="000000"/>
                <w:sz w:val="24"/>
                <w:szCs w:val="24"/>
                <w:lang w:val="ka-GE"/>
              </w:rPr>
              <w:t>ით.</w:t>
            </w:r>
          </w:p>
          <w:p w:rsidR="00365621" w:rsidRDefault="00365621" w:rsidP="0036562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კონსტიტუციის 84-ე მუხლის მე-5 </w:t>
            </w:r>
            <w:r w:rsidR="002E1634">
              <w:rPr>
                <w:rFonts w:ascii="Sylfaen" w:hAnsi="Sylfaen"/>
                <w:color w:val="000000"/>
                <w:sz w:val="24"/>
                <w:szCs w:val="24"/>
                <w:lang w:val="ka-GE"/>
              </w:rPr>
              <w:t>პუნქტი</w:t>
            </w:r>
            <w:r>
              <w:rPr>
                <w:rFonts w:ascii="Sylfaen" w:hAnsi="Sylfaen"/>
                <w:color w:val="000000"/>
                <w:sz w:val="24"/>
                <w:szCs w:val="24"/>
                <w:lang w:val="ka-GE"/>
              </w:rPr>
              <w:t xml:space="preserve"> ადგენს, რომ სასამართლოს გადაწყვეტილების გაუქმება, შეცვლა ან შეჩერება შეუძლია მხოლოდ სასამართლოს კანონით </w:t>
            </w:r>
            <w:r w:rsidR="002E1634">
              <w:rPr>
                <w:rFonts w:ascii="Sylfaen" w:hAnsi="Sylfaen"/>
                <w:color w:val="000000"/>
                <w:sz w:val="24"/>
                <w:szCs w:val="24"/>
                <w:lang w:val="ka-GE"/>
              </w:rPr>
              <w:t>განსაზღვრუ</w:t>
            </w:r>
            <w:r>
              <w:rPr>
                <w:rFonts w:ascii="Sylfaen" w:hAnsi="Sylfaen"/>
                <w:color w:val="000000"/>
                <w:sz w:val="24"/>
                <w:szCs w:val="24"/>
                <w:lang w:val="ka-GE"/>
              </w:rPr>
              <w:t>ლი წესით.</w:t>
            </w:r>
          </w:p>
          <w:p w:rsidR="002D5808" w:rsidRDefault="00365621" w:rsidP="002D580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003035D5">
              <w:rPr>
                <w:rFonts w:ascii="Sylfaen" w:hAnsi="Sylfaen"/>
                <w:color w:val="000000"/>
                <w:sz w:val="24"/>
                <w:szCs w:val="24"/>
                <w:lang w:val="ka-GE"/>
              </w:rPr>
              <w:t xml:space="preserve">ზემოაღნიშნულიდან გამომდინარე ა) სასამართლოს განჩინებით მოხელის თანამდებობიდან გადაყენება ნიშნავს მოხელის სამსახურეობრივი ურთიერთობის შეჩერებას განჩინებაში მითითებული ვადით; ბ) </w:t>
            </w:r>
            <w:r w:rsidR="002D5808">
              <w:rPr>
                <w:rFonts w:ascii="Sylfaen" w:hAnsi="Sylfaen"/>
                <w:color w:val="000000"/>
                <w:sz w:val="24"/>
                <w:szCs w:val="24"/>
                <w:lang w:val="ka-GE"/>
              </w:rPr>
              <w:t xml:space="preserve">ამ განჩინების გაუქმება, შეცვლა ან შეჩერება შეუძლია მხოლოდ სასამართლოს დადგენილი წესით და გ) უკანონოდ გადაყენებული მოხელე მიიღებს მისთვის </w:t>
            </w:r>
            <w:r w:rsidR="002D5808">
              <w:rPr>
                <w:rFonts w:ascii="Sylfaen" w:hAnsi="Sylfaen"/>
                <w:color w:val="000000"/>
                <w:sz w:val="24"/>
                <w:szCs w:val="24"/>
                <w:lang w:val="ka-GE"/>
              </w:rPr>
              <w:lastRenderedPageBreak/>
              <w:t>მიყენებული ზიანის სრულ ანაზღაურებას სასამართლოს წესით.</w:t>
            </w:r>
          </w:p>
          <w:p w:rsidR="00435608" w:rsidRDefault="002D5808" w:rsidP="0043560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მიუხედავად კონსტიტუციის</w:t>
            </w:r>
            <w:r w:rsidR="00026953">
              <w:rPr>
                <w:rFonts w:ascii="Sylfaen" w:hAnsi="Sylfaen"/>
                <w:color w:val="000000"/>
                <w:sz w:val="24"/>
                <w:szCs w:val="24"/>
                <w:lang w:val="ka-GE"/>
              </w:rPr>
              <w:t xml:space="preserve"> 84-ე მუხლის მე-5 </w:t>
            </w:r>
            <w:r w:rsidR="00B96230">
              <w:rPr>
                <w:rFonts w:ascii="Sylfaen" w:hAnsi="Sylfaen"/>
                <w:color w:val="000000"/>
                <w:sz w:val="24"/>
                <w:szCs w:val="24"/>
                <w:lang w:val="ka-GE"/>
              </w:rPr>
              <w:t>პუნქტ</w:t>
            </w:r>
            <w:r w:rsidR="00026953">
              <w:rPr>
                <w:rFonts w:ascii="Sylfaen" w:hAnsi="Sylfaen"/>
                <w:color w:val="000000"/>
                <w:sz w:val="24"/>
                <w:szCs w:val="24"/>
                <w:lang w:val="ka-GE"/>
              </w:rPr>
              <w:t>ის იმპერატიული მოთხოვნისა, სახელმწიფო დაწესებულება შტატების შემცირების გამო ანთავისუფლებს მოხელეს,</w:t>
            </w:r>
            <w:r w:rsidR="00D56E05">
              <w:rPr>
                <w:rFonts w:ascii="Sylfaen" w:hAnsi="Sylfaen"/>
                <w:color w:val="000000"/>
                <w:sz w:val="24"/>
                <w:szCs w:val="24"/>
                <w:lang w:val="ka-GE"/>
              </w:rPr>
              <w:t xml:space="preserve"> </w:t>
            </w:r>
            <w:r w:rsidR="00026953">
              <w:rPr>
                <w:rFonts w:ascii="Sylfaen" w:hAnsi="Sylfaen"/>
                <w:color w:val="000000"/>
                <w:sz w:val="24"/>
                <w:szCs w:val="24"/>
                <w:lang w:val="ka-GE"/>
              </w:rPr>
              <w:t>რომელიც სასამართლოს განჩინებით (</w:t>
            </w:r>
            <w:r w:rsidR="00F9139C">
              <w:rPr>
                <w:rFonts w:ascii="Sylfaen" w:hAnsi="Sylfaen"/>
                <w:color w:val="000000"/>
                <w:sz w:val="24"/>
                <w:szCs w:val="24"/>
                <w:lang w:val="ka-GE"/>
              </w:rPr>
              <w:t>მოსამართლის ბრძანებით) გადაყენებული არის თანამდებობიდან სასამართლოს შემაჯამაბელი გადაწყვეტილების მიღებამდე, (ე.ი. სამსახურეობრივი ურთიერთობები</w:t>
            </w:r>
            <w:r w:rsidR="002872A2">
              <w:rPr>
                <w:rFonts w:ascii="Sylfaen" w:hAnsi="Sylfaen"/>
                <w:color w:val="000000"/>
                <w:sz w:val="24"/>
                <w:szCs w:val="24"/>
                <w:lang w:val="ka-GE"/>
              </w:rPr>
              <w:t xml:space="preserve"> შეჩერებული აქვს სასამართლოს მიერ განჩინებაში მითითებული ვადით), რითაც ა</w:t>
            </w:r>
            <w:r w:rsidR="001B2A85">
              <w:rPr>
                <w:rFonts w:ascii="Sylfaen" w:hAnsi="Sylfaen"/>
                <w:color w:val="000000"/>
                <w:sz w:val="24"/>
                <w:szCs w:val="24"/>
                <w:lang w:val="ka-GE"/>
              </w:rPr>
              <w:t xml:space="preserve">უქმებს სასამართლოს განჩინებას (მოსამართლის ბრძანებას), რაც შეუსაბამოა კონსტიტუციის 82-ე მუხლის მე-2 ნაწილის და 84-ე მუხლის მე-5 </w:t>
            </w:r>
            <w:r w:rsidR="00E93897">
              <w:rPr>
                <w:rFonts w:ascii="Sylfaen" w:hAnsi="Sylfaen"/>
                <w:color w:val="000000"/>
                <w:sz w:val="24"/>
                <w:szCs w:val="24"/>
                <w:lang w:val="ka-GE"/>
              </w:rPr>
              <w:t>პუნქტ</w:t>
            </w:r>
            <w:r w:rsidR="001B2A85">
              <w:rPr>
                <w:rFonts w:ascii="Sylfaen" w:hAnsi="Sylfaen"/>
                <w:color w:val="000000"/>
                <w:sz w:val="24"/>
                <w:szCs w:val="24"/>
                <w:lang w:val="ka-GE"/>
              </w:rPr>
              <w:t xml:space="preserve">ის (აგრეთვე "საერთო სასამართლოების შესახებ" ორგანული კანონის </w:t>
            </w:r>
            <w:r w:rsidR="00864BBE">
              <w:rPr>
                <w:rFonts w:ascii="Sylfaen" w:hAnsi="Sylfaen"/>
                <w:color w:val="000000"/>
                <w:sz w:val="24"/>
                <w:szCs w:val="24"/>
                <w:lang w:val="ka-GE"/>
              </w:rPr>
              <w:t xml:space="preserve">მე-4 მუხლის პირველი და მეორე) მოთხოვნებთან. ამასთან ასეთი </w:t>
            </w:r>
            <w:r w:rsidR="0003646A">
              <w:rPr>
                <w:rFonts w:ascii="Sylfaen" w:hAnsi="Sylfaen"/>
                <w:color w:val="000000"/>
                <w:sz w:val="24"/>
                <w:szCs w:val="24"/>
                <w:lang w:val="ka-GE"/>
              </w:rPr>
              <w:t>განთავისუფლების სასამართლოს წესით გასაჩივრების შემ</w:t>
            </w:r>
            <w:r w:rsidR="00435608">
              <w:rPr>
                <w:rFonts w:ascii="Sylfaen" w:hAnsi="Sylfaen"/>
                <w:color w:val="000000"/>
                <w:sz w:val="24"/>
                <w:szCs w:val="24"/>
                <w:lang w:val="ka-GE"/>
              </w:rPr>
              <w:t>თხვევაში, მომჩივანს უარს ეუბნებიან "საჯარო სამსახურის შესახებ"კანონის 111-ე მუხლის</w:t>
            </w:r>
            <w:r w:rsidR="00E93897">
              <w:rPr>
                <w:rFonts w:ascii="Sylfaen" w:hAnsi="Sylfaen"/>
                <w:color w:val="000000"/>
                <w:sz w:val="24"/>
                <w:szCs w:val="24"/>
                <w:lang w:val="ka-GE"/>
              </w:rPr>
              <w:t xml:space="preserve"> პირველი პუნქტის</w:t>
            </w:r>
            <w:r w:rsidR="00435608">
              <w:rPr>
                <w:rFonts w:ascii="Sylfaen" w:hAnsi="Sylfaen"/>
                <w:color w:val="000000"/>
                <w:sz w:val="24"/>
                <w:szCs w:val="24"/>
                <w:lang w:val="ka-GE"/>
              </w:rPr>
              <w:t xml:space="preserve"> მეორე წინადადების საფუძველზე.</w:t>
            </w:r>
          </w:p>
          <w:p w:rsidR="007F0111" w:rsidRDefault="00435608" w:rsidP="007F011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მე ვმუშაობდი საქართველოს კონტროლის პალატაში 1993 წლიდან, ხოლო 2004 წლის აგვისტოდან კონტროლის </w:t>
            </w:r>
            <w:r w:rsidR="007F0111">
              <w:rPr>
                <w:rFonts w:ascii="Sylfaen" w:hAnsi="Sylfaen"/>
                <w:color w:val="000000"/>
                <w:sz w:val="24"/>
                <w:szCs w:val="24"/>
                <w:lang w:val="ka-GE"/>
              </w:rPr>
              <w:t>პალატის სოფლის მეურნეობისა და ბუნებრივი რესურსების დეპარტემენტის უფროსის მოადგილედ და ვითვლებოდი მოხელედ.</w:t>
            </w:r>
          </w:p>
          <w:p w:rsidR="00F61CBC" w:rsidRDefault="007F0111" w:rsidP="00F61CBC">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2005 წლის აგვისტოში </w:t>
            </w:r>
            <w:r w:rsidR="00F61CBC">
              <w:rPr>
                <w:rFonts w:ascii="Sylfaen" w:hAnsi="Sylfaen"/>
                <w:color w:val="000000"/>
                <w:sz w:val="24"/>
                <w:szCs w:val="24"/>
                <w:lang w:val="ka-GE"/>
              </w:rPr>
              <w:t xml:space="preserve">ქ. თბილისის პროკურატურის მიერ მიცემული ვიქენი სისხლის სამართლის პასუხისგებაში და 11 აგვისტოს თბილისის საქალაქო სასამართლოს სისხლის სამართლის საქმეთა კოლეგიის მოსამართლის ბრძანებით </w:t>
            </w:r>
            <w:r w:rsidR="00F61CBC">
              <w:rPr>
                <w:rFonts w:ascii="Sylfaen" w:hAnsi="Sylfaen"/>
                <w:color w:val="000000"/>
                <w:sz w:val="24"/>
                <w:szCs w:val="24"/>
              </w:rPr>
              <w:t>#14/1323-05 გადაყენებული ვიქენი დაკა</w:t>
            </w:r>
            <w:r w:rsidR="00F61CBC">
              <w:rPr>
                <w:rFonts w:ascii="Sylfaen" w:hAnsi="Sylfaen"/>
                <w:color w:val="000000"/>
                <w:sz w:val="24"/>
                <w:szCs w:val="24"/>
                <w:lang w:val="ka-GE"/>
              </w:rPr>
              <w:t>ვებული თანამდებობიდან სასამართლოს მიერ საქმის განხილვამდე.</w:t>
            </w:r>
          </w:p>
          <w:p w:rsidR="00B23479" w:rsidRDefault="00F61CBC" w:rsidP="00B23479">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00B23479">
              <w:rPr>
                <w:rFonts w:ascii="Sylfaen" w:hAnsi="Sylfaen"/>
                <w:color w:val="000000"/>
                <w:sz w:val="24"/>
                <w:szCs w:val="24"/>
                <w:lang w:val="ka-GE"/>
              </w:rPr>
              <w:t>აღნიშნული ბრძანების საფუძველზე კონტროლის პალატის 2005 წლის 19 აგვისტოს გან-428 ბრძანებით გადაყენებული ვიქენი თანამდებობიდან სასამართლოს მიერ საქმის განხილვამდე.</w:t>
            </w:r>
          </w:p>
          <w:p w:rsidR="00B23479" w:rsidRDefault="00B23479" w:rsidP="00B23479">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ჩემი სისხლის სამართლის საქმის განხილვა გაჭიანურდა და მხოლოდ 2012 წლის 07 დეკემბერს განიხილა სასამართლომ, რომლის დადგენილებით ჩემს მიმართ შეწყდა სისხლისსამართლებრივი დევნა მარეაბილიტირებელი გარემოებებით.</w:t>
            </w:r>
          </w:p>
          <w:p w:rsidR="0096213F" w:rsidRDefault="00B23479" w:rsidP="00B84ACC">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001D5ED9">
              <w:rPr>
                <w:rFonts w:ascii="Sylfaen" w:hAnsi="Sylfaen"/>
                <w:color w:val="000000"/>
                <w:sz w:val="24"/>
                <w:szCs w:val="24"/>
                <w:lang w:val="ka-GE"/>
              </w:rPr>
              <w:t xml:space="preserve">სისხლის სამართლის კოლეგიაში საქმის განხილვამდე, კოტროლის პალატის </w:t>
            </w:r>
            <w:r w:rsidR="00B84ACC">
              <w:rPr>
                <w:rFonts w:ascii="Sylfaen" w:hAnsi="Sylfaen"/>
                <w:color w:val="000000"/>
                <w:sz w:val="24"/>
                <w:szCs w:val="24"/>
                <w:lang w:val="ka-GE"/>
              </w:rPr>
              <w:t xml:space="preserve">ხელმძღვანელობამ, შტატების შემცირების მოტივით, 2007 წლის 3 ივლისს გან-520 ბრძანებით გამათავისუფლა სამსახურიდან, ამასთან მოსამართლის ბრძანების საფუძველზე გამოცემული 2005 წლის 19 აგვისტოს გან-428 ბრძანება </w:t>
            </w:r>
            <w:r w:rsidR="0096213F">
              <w:rPr>
                <w:rFonts w:ascii="Sylfaen" w:hAnsi="Sylfaen"/>
                <w:color w:val="000000"/>
                <w:sz w:val="24"/>
                <w:szCs w:val="24"/>
                <w:lang w:val="ka-GE"/>
              </w:rPr>
              <w:t>თანამდებობიდან გადაყენების თაობაზე, რომელიმე აქტით არ გაუქმებულა.</w:t>
            </w:r>
          </w:p>
          <w:p w:rsidR="003F68E9" w:rsidRDefault="0096213F" w:rsidP="003F68E9">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2007 წლის 3 ივლისის გან-590 ბრძანებით ფაქტობრივად შეიცვალა ჩემი სამართლებრივი მდგომარეობა: ამ ბრძანების გამოცემამდე მოსამართ</w:t>
            </w:r>
            <w:r w:rsidR="00DC26A7">
              <w:rPr>
                <w:rFonts w:ascii="Sylfaen" w:hAnsi="Sylfaen"/>
                <w:color w:val="000000"/>
                <w:sz w:val="24"/>
                <w:szCs w:val="24"/>
                <w:lang w:val="ka-GE"/>
              </w:rPr>
              <w:t xml:space="preserve">ლის ბრძანებით (და კონტროლის პალატის შესაბამისი ბრძანებით) გადაყენებული ვიყავითანამდებობიდან და სამსახურეობრივი ურთიერთობა შეჩერებული იყო სასამართლოში საქმის განხილვამდე, აღნიშნული ბრძანებით კი მე გამანთავისუფლეს სამსახურიდან, რითაც არსებითაც გაუქმდა მოსამართლის 2005 წლის 11 აგვისტოს ბრძანება თანამდებობიდან გადაყენების თაობაზე, მიუხედავად იმისა, რომ კონსტიტუციის 84-ე მუხლის მე-5 </w:t>
            </w:r>
            <w:r w:rsidR="00E93897">
              <w:rPr>
                <w:rFonts w:ascii="Sylfaen" w:hAnsi="Sylfaen"/>
                <w:color w:val="000000"/>
                <w:sz w:val="24"/>
                <w:szCs w:val="24"/>
                <w:lang w:val="ka-GE"/>
              </w:rPr>
              <w:t>პუნქტ</w:t>
            </w:r>
            <w:r w:rsidR="00EC2A44">
              <w:rPr>
                <w:rFonts w:ascii="Sylfaen" w:hAnsi="Sylfaen"/>
                <w:color w:val="000000"/>
                <w:sz w:val="24"/>
                <w:szCs w:val="24"/>
                <w:lang w:val="ka-GE"/>
              </w:rPr>
              <w:t>ის და "საერთო სასამართლოების შესახებ" კანონის მე-4 მუხლის პირველი და მეორე ნაწილების შესაბამისად, სასამართლოს აქტის-მოსამართლის ბრძანების გაუქმება მხოლოდ სასამართლოს პრეროგატივაა. ამით კონტროლის პალატის მაშინდელმა ხელმძღვანელობამ, მე როგორც რეა</w:t>
            </w:r>
            <w:r w:rsidR="003F68E9">
              <w:rPr>
                <w:rFonts w:ascii="Sylfaen" w:hAnsi="Sylfaen"/>
                <w:color w:val="000000"/>
                <w:sz w:val="24"/>
                <w:szCs w:val="24"/>
                <w:lang w:val="ka-GE"/>
              </w:rPr>
              <w:t xml:space="preserve">ბილიტირებულ პირს, წამართვა კონსტიტუციის 42-ე მუხლის მე-9 </w:t>
            </w:r>
            <w:r w:rsidR="00E93897">
              <w:rPr>
                <w:rFonts w:ascii="Sylfaen" w:hAnsi="Sylfaen"/>
                <w:color w:val="000000"/>
                <w:sz w:val="24"/>
                <w:szCs w:val="24"/>
                <w:lang w:val="ka-GE"/>
              </w:rPr>
              <w:t>პუნქტ</w:t>
            </w:r>
            <w:r w:rsidR="003F68E9">
              <w:rPr>
                <w:rFonts w:ascii="Sylfaen" w:hAnsi="Sylfaen"/>
                <w:color w:val="000000"/>
                <w:sz w:val="24"/>
                <w:szCs w:val="24"/>
                <w:lang w:val="ka-GE"/>
              </w:rPr>
              <w:t>ით გათვალისწინებული უფლება სრულად ავინაზღაურო მოყენებული ზიანი.</w:t>
            </w:r>
          </w:p>
          <w:p w:rsidR="00DE4749" w:rsidRDefault="003F68E9" w:rsidP="00DE4749">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კონტროლის პალატის 2007 წლის 3 ივლისის ბრძანება გან-590, მისი ბათილად ცნობის მოთხოვნით, ჩემს მიერ გასაჩივრებული იქნა ქ. თბილისის საქალაქო სასამართლოს ადმინისტრა</w:t>
            </w:r>
            <w:r w:rsidR="00FF41D7">
              <w:rPr>
                <w:rFonts w:ascii="Sylfaen" w:hAnsi="Sylfaen"/>
                <w:color w:val="000000"/>
                <w:sz w:val="24"/>
                <w:szCs w:val="24"/>
                <w:lang w:val="ka-GE"/>
              </w:rPr>
              <w:t xml:space="preserve">ციულ საქმეთა კოლეგიაში, რომლის 2007 წლის 17 სექტემბრის გადაწყვეტილებაში მითითებულია: "საჯარო სამსახურის შესახებ" კანონის 111-ე მუხლის პირველი პუნქტი და ამ </w:t>
            </w:r>
            <w:r w:rsidR="00FF41D7">
              <w:rPr>
                <w:rFonts w:ascii="Sylfaen" w:hAnsi="Sylfaen"/>
                <w:color w:val="000000"/>
                <w:sz w:val="24"/>
                <w:szCs w:val="24"/>
                <w:lang w:val="ka-GE"/>
              </w:rPr>
              <w:lastRenderedPageBreak/>
              <w:t xml:space="preserve">კანონის რომელიმე სხვა ნორმა არ ზღუდავს საჯარო დაწესებულების ადმინისტრაციას რეორგანიზაციისა და შტატების შემცირების შემთხვევაში გაათავისუფლოს დაკავებული თანამდებობიდან </w:t>
            </w:r>
            <w:r w:rsidR="00DE4749">
              <w:rPr>
                <w:rFonts w:ascii="Sylfaen" w:hAnsi="Sylfaen"/>
                <w:color w:val="000000"/>
                <w:sz w:val="24"/>
                <w:szCs w:val="24"/>
                <w:lang w:val="ka-GE"/>
              </w:rPr>
              <w:t>საჯარო მოხელე, რომელსაც სამსახურეობრივი ურთიერთობა შეჩერებული აქვს სასამართლო ბრძანების გამო თანამდებობიდან დროებით გადაყენების გამო</w:t>
            </w:r>
            <w:r w:rsidR="003C7822">
              <w:rPr>
                <w:rFonts w:ascii="Sylfaen" w:hAnsi="Sylfaen"/>
                <w:color w:val="000000"/>
                <w:sz w:val="24"/>
                <w:szCs w:val="24"/>
                <w:lang w:val="ka-GE"/>
              </w:rPr>
              <w:t>”</w:t>
            </w:r>
            <w:r w:rsidR="00DE4749">
              <w:rPr>
                <w:rFonts w:ascii="Sylfaen" w:hAnsi="Sylfaen"/>
                <w:color w:val="000000"/>
                <w:sz w:val="24"/>
                <w:szCs w:val="24"/>
                <w:lang w:val="ka-GE"/>
              </w:rPr>
              <w:t>. სასამართლო ამ მოსაზრებას აფუძნებს ჩვენს მიერ სადაოდ გამხდარ 111-ე მუხლის პირველი პუნქტის მეორე წინადადებას.</w:t>
            </w:r>
          </w:p>
          <w:p w:rsidR="007F130D" w:rsidRDefault="00DE4749" w:rsidP="007F130D">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007F130D">
              <w:rPr>
                <w:rFonts w:ascii="Sylfaen" w:hAnsi="Sylfaen"/>
                <w:color w:val="000000"/>
                <w:sz w:val="24"/>
                <w:szCs w:val="24"/>
                <w:lang w:val="ka-GE"/>
              </w:rPr>
              <w:t>პირველი ინსტანციის სასამართლოს ეს დებულება არ შეუცვლია, არც სააპელაციო და არც უზენაეს სასამართლოებს.</w:t>
            </w:r>
          </w:p>
          <w:p w:rsidR="00573205" w:rsidRDefault="007F130D" w:rsidP="00421D5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როდესაც მე მივმართე სასამართლოს ჩემს მიერ მიღებული მატერიალური ზარალის ა</w:t>
            </w:r>
            <w:r w:rsidR="00421D51">
              <w:rPr>
                <w:rFonts w:ascii="Sylfaen" w:hAnsi="Sylfaen"/>
                <w:color w:val="000000"/>
                <w:sz w:val="24"/>
                <w:szCs w:val="24"/>
                <w:lang w:val="ka-GE"/>
              </w:rPr>
              <w:t xml:space="preserve">ნაზღაურების შესახებ - 2005 წლის 11 აგვისტოდან 2012 წლის 7 დეკემბრამდე მოსამართლის ბრძანებით თანამდებობიდან გადაყენების გამო მიუღებელი ხელფასის სახით, ქ. თბილისის სააპელაციო </w:t>
            </w:r>
            <w:r w:rsidR="00573205">
              <w:rPr>
                <w:rFonts w:ascii="Sylfaen" w:hAnsi="Sylfaen"/>
                <w:color w:val="000000"/>
                <w:sz w:val="24"/>
                <w:szCs w:val="24"/>
                <w:lang w:val="ka-GE"/>
              </w:rPr>
              <w:t>სასამართლოს ადმინისტრაციულ საქმეთა პალატის გადაწყვეტილებით უარი მეთქვა მოთხოვნილი თანხის სრულად ანაზღაურებაზე: სასამართლომ მომაკუთვნა მიუღებელი ხელფასი 2005 წლის 11 აგვისტოდან 2007 წლის 3 ივლისამდე პერიოდით. ვინაიდან კონტროლის პალატის გან-590 ბრძანებით განთავისუფლებული ვიყავი სამსახურიდან.</w:t>
            </w:r>
          </w:p>
          <w:p w:rsidR="00E93897" w:rsidRDefault="00573205" w:rsidP="00E93897">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005C453D">
              <w:rPr>
                <w:rFonts w:ascii="Sylfaen" w:hAnsi="Sylfaen"/>
                <w:color w:val="000000"/>
                <w:sz w:val="24"/>
                <w:szCs w:val="24"/>
                <w:lang w:val="ka-GE"/>
              </w:rPr>
              <w:t xml:space="preserve">ყოველივე ზემოაღნიშნულიდან გამომდინარე მიმაჩნია რომ "საჯარო სამსახურის შესახებ" კანონის 111-ე მუხლის პირველი </w:t>
            </w:r>
            <w:r w:rsidR="00E93897">
              <w:rPr>
                <w:rFonts w:ascii="Sylfaen" w:hAnsi="Sylfaen"/>
                <w:color w:val="000000"/>
                <w:sz w:val="24"/>
                <w:szCs w:val="24"/>
                <w:lang w:val="ka-GE"/>
              </w:rPr>
              <w:t>პუნქტ</w:t>
            </w:r>
            <w:r w:rsidR="005C453D">
              <w:rPr>
                <w:rFonts w:ascii="Sylfaen" w:hAnsi="Sylfaen"/>
                <w:color w:val="000000"/>
                <w:sz w:val="24"/>
                <w:szCs w:val="24"/>
                <w:lang w:val="ka-GE"/>
              </w:rPr>
              <w:t xml:space="preserve">ის მეორე წინადადება შეუსაბამოა </w:t>
            </w:r>
            <w:r w:rsidR="00B75849">
              <w:rPr>
                <w:rFonts w:ascii="Sylfaen" w:hAnsi="Sylfaen"/>
                <w:color w:val="000000"/>
                <w:sz w:val="24"/>
                <w:szCs w:val="24"/>
                <w:lang w:val="ka-GE"/>
              </w:rPr>
              <w:t xml:space="preserve">საქართველოს კონსტიტუციის </w:t>
            </w:r>
            <w:r w:rsidR="00E93897">
              <w:rPr>
                <w:rFonts w:ascii="Sylfaen" w:hAnsi="Sylfaen"/>
                <w:color w:val="000000"/>
                <w:sz w:val="24"/>
                <w:szCs w:val="24"/>
                <w:lang w:val="ka-GE"/>
              </w:rPr>
              <w:t>42-ე მუხლის მე-9 პუნქტის, აგრეთვე 82-ე მუხლის მე-2 პუნქტის და 84-ე მუხლის მე-5 პუნქტის მოთხოვნებთან და მისი გამოყენებით ირღვევა სახელმწიფო ორგანოთა უკანონო მოქმედებით დაზარალებულ პირთა უფლებები, რის გამოც გთხოვთ:</w:t>
            </w:r>
          </w:p>
          <w:p w:rsidR="007A5C80" w:rsidRPr="00ED752D" w:rsidRDefault="00E93897" w:rsidP="006D3549">
            <w:pPr>
              <w:spacing w:after="0" w:line="240" w:lineRule="auto"/>
              <w:rPr>
                <w:color w:val="000000"/>
                <w:sz w:val="24"/>
                <w:szCs w:val="24"/>
              </w:rPr>
            </w:pPr>
            <w:r>
              <w:rPr>
                <w:rFonts w:ascii="Sylfaen" w:hAnsi="Sylfaen"/>
                <w:color w:val="000000"/>
                <w:sz w:val="24"/>
                <w:szCs w:val="24"/>
                <w:lang w:val="ka-GE"/>
              </w:rPr>
              <w:t xml:space="preserve">   ბათილად იქნეს ცნობილი ”საჯარო სამსახურის შესახებ” კანონის 111-ე მუხლის პირველი პუნქტის მეორე</w:t>
            </w:r>
            <w:r w:rsidR="00BC2474">
              <w:rPr>
                <w:rFonts w:ascii="Sylfaen" w:hAnsi="Sylfaen"/>
                <w:color w:val="000000"/>
                <w:sz w:val="24"/>
                <w:szCs w:val="24"/>
                <w:lang w:val="ka-GE"/>
              </w:rPr>
              <w:t xml:space="preserve"> წინადადება - ”</w:t>
            </w:r>
            <w:r w:rsidR="00CB4153" w:rsidRPr="00CB4153">
              <w:rPr>
                <w:rFonts w:ascii="Sylfaen" w:hAnsi="Sylfaen"/>
                <w:color w:val="000000"/>
                <w:sz w:val="24"/>
                <w:szCs w:val="24"/>
                <w:lang w:val="ka-GE"/>
              </w:rPr>
              <w:t>ანაზღაურებად შვებულებაში ყოფნისას; სავალდებულო სამხედრო სამსახურში გაწვევის, სასწავლო შეკრების, რეზერვისტთა მობილიზაციის დროს; მოხელის კანდიდატად წამოყენებისას საპრეზიდენტო ან წარმომადგენლობითი ორგანოების არჩევნებში, გარდა კანონით გათვალისწინებული შემთხვევებისა”</w:t>
            </w:r>
            <w:r w:rsidR="006D3549">
              <w:rPr>
                <w:rFonts w:ascii="Sylfaen" w:hAnsi="Sylfaen"/>
                <w:color w:val="000000"/>
                <w:sz w:val="24"/>
                <w:szCs w:val="24"/>
                <w:lang w:val="ka-GE"/>
              </w:rPr>
              <w:t>, როგორც კონსტიტუციის შეუსაბამო ნორმა.</w:t>
            </w:r>
            <w:r w:rsidR="008E378B">
              <w:rPr>
                <w:color w:val="000000"/>
                <w:sz w:val="24"/>
                <w:szCs w:val="24"/>
              </w:rPr>
              <w:fldChar w:fldCharType="end"/>
            </w:r>
            <w:bookmarkEnd w:id="30"/>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8E378B"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1"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7A5C80" w:rsidRPr="00ED752D" w:rsidRDefault="008E378B"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32"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8E378B"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3"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8E378B"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8E378B"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8E378B"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8E378B"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8E378B">
              <w:rPr>
                <w:rFonts w:ascii="Sylfaen" w:hAnsi="Sylfaen"/>
                <w:color w:val="000000"/>
                <w:lang w:val="ka-GE"/>
              </w:rPr>
              <w:fldChar w:fldCharType="begin">
                <w:ffData>
                  <w:name w:val="Text35"/>
                  <w:enabled/>
                  <w:calcOnExit w:val="0"/>
                  <w:textInput/>
                </w:ffData>
              </w:fldChar>
            </w:r>
            <w:bookmarkStart w:id="34" w:name="Text35"/>
            <w:r w:rsidR="00ED752D">
              <w:rPr>
                <w:rFonts w:ascii="Sylfaen" w:hAnsi="Sylfaen"/>
                <w:color w:val="000000"/>
                <w:lang w:val="ka-GE"/>
              </w:rPr>
              <w:instrText xml:space="preserve"> FORMTEXT </w:instrText>
            </w:r>
            <w:r w:rsidR="008E378B">
              <w:rPr>
                <w:rFonts w:ascii="Sylfaen" w:hAnsi="Sylfaen"/>
                <w:color w:val="000000"/>
                <w:lang w:val="ka-GE"/>
              </w:rPr>
            </w:r>
            <w:r w:rsidR="008E378B">
              <w:rPr>
                <w:rFonts w:ascii="Sylfaen" w:hAnsi="Sylfaen"/>
                <w:color w:val="000000"/>
                <w:lang w:val="ka-GE"/>
              </w:rPr>
              <w:fldChar w:fldCharType="separate"/>
            </w:r>
            <w:r w:rsidR="007E2752">
              <w:rPr>
                <w:rFonts w:ascii="Sylfaen" w:hAnsi="Sylfaen"/>
                <w:noProof/>
                <w:color w:val="000000"/>
                <w:lang w:val="ka-GE"/>
              </w:rPr>
              <w:t>კონტროლის პალატის</w:t>
            </w:r>
            <w:r w:rsidR="00072796">
              <w:rPr>
                <w:rFonts w:ascii="Sylfaen" w:hAnsi="Sylfaen"/>
                <w:noProof/>
                <w:color w:val="000000"/>
                <w:lang w:val="ka-GE"/>
              </w:rPr>
              <w:t xml:space="preserve"> </w:t>
            </w:r>
            <w:r w:rsidR="007E2752">
              <w:rPr>
                <w:rFonts w:ascii="Sylfaen" w:hAnsi="Sylfaen"/>
                <w:noProof/>
                <w:color w:val="000000"/>
                <w:lang w:val="ka-GE"/>
              </w:rPr>
              <w:t xml:space="preserve"> გან-428</w:t>
            </w:r>
            <w:r w:rsidR="00072796">
              <w:rPr>
                <w:rFonts w:ascii="Sylfaen" w:hAnsi="Sylfaen"/>
                <w:noProof/>
                <w:color w:val="000000"/>
                <w:lang w:val="ka-GE"/>
              </w:rPr>
              <w:t xml:space="preserve"> </w:t>
            </w:r>
            <w:r w:rsidR="007E2752">
              <w:rPr>
                <w:rFonts w:ascii="Sylfaen" w:hAnsi="Sylfaen"/>
                <w:noProof/>
                <w:color w:val="000000"/>
                <w:lang w:val="ka-GE"/>
              </w:rPr>
              <w:t xml:space="preserve"> ბრძანება</w:t>
            </w:r>
            <w:r w:rsidR="008E378B">
              <w:rPr>
                <w:rFonts w:ascii="Sylfaen" w:hAnsi="Sylfaen"/>
                <w:color w:val="000000"/>
                <w:lang w:val="ka-GE"/>
              </w:rPr>
              <w:fldChar w:fldCharType="end"/>
            </w:r>
            <w:bookmarkEnd w:id="34"/>
          </w:p>
          <w:p w:rsidR="007E2752" w:rsidRDefault="00AE4D95" w:rsidP="007E2752">
            <w:pPr>
              <w:spacing w:after="0" w:line="240" w:lineRule="auto"/>
              <w:rPr>
                <w:rFonts w:ascii="Sylfaen" w:hAnsi="Sylfaen"/>
                <w:noProof/>
                <w:color w:val="000000"/>
                <w:lang w:val="ka-GE"/>
              </w:rPr>
            </w:pPr>
            <w:r w:rsidRPr="000C0133">
              <w:rPr>
                <w:rFonts w:ascii="Sylfaen" w:hAnsi="Sylfaen"/>
                <w:color w:val="000000"/>
                <w:lang w:val="ka-GE"/>
              </w:rPr>
              <w:t>2.</w:t>
            </w:r>
            <w:r w:rsidR="008E378B">
              <w:rPr>
                <w:rFonts w:ascii="Sylfaen" w:hAnsi="Sylfaen"/>
                <w:color w:val="000000"/>
                <w:lang w:val="ka-GE"/>
              </w:rPr>
              <w:fldChar w:fldCharType="begin">
                <w:ffData>
                  <w:name w:val="Text36"/>
                  <w:enabled/>
                  <w:calcOnExit w:val="0"/>
                  <w:textInput/>
                </w:ffData>
              </w:fldChar>
            </w:r>
            <w:bookmarkStart w:id="35" w:name="Text36"/>
            <w:r w:rsidR="00ED752D">
              <w:rPr>
                <w:rFonts w:ascii="Sylfaen" w:hAnsi="Sylfaen"/>
                <w:color w:val="000000"/>
                <w:lang w:val="ka-GE"/>
              </w:rPr>
              <w:instrText xml:space="preserve"> FORMTEXT </w:instrText>
            </w:r>
            <w:r w:rsidR="008E378B">
              <w:rPr>
                <w:rFonts w:ascii="Sylfaen" w:hAnsi="Sylfaen"/>
                <w:color w:val="000000"/>
                <w:lang w:val="ka-GE"/>
              </w:rPr>
            </w:r>
            <w:r w:rsidR="008E378B">
              <w:rPr>
                <w:rFonts w:ascii="Sylfaen" w:hAnsi="Sylfaen"/>
                <w:color w:val="000000"/>
                <w:lang w:val="ka-GE"/>
              </w:rPr>
              <w:fldChar w:fldCharType="separate"/>
            </w:r>
            <w:r w:rsidR="007E2752">
              <w:rPr>
                <w:rFonts w:ascii="Sylfaen" w:hAnsi="Sylfaen"/>
                <w:noProof/>
                <w:color w:val="000000"/>
                <w:lang w:val="ka-GE"/>
              </w:rPr>
              <w:t>სასამართლოს</w:t>
            </w:r>
            <w:r w:rsidR="00072796">
              <w:rPr>
                <w:rFonts w:ascii="Sylfaen" w:hAnsi="Sylfaen"/>
                <w:noProof/>
                <w:color w:val="000000"/>
                <w:lang w:val="ka-GE"/>
              </w:rPr>
              <w:t xml:space="preserve"> </w:t>
            </w:r>
            <w:r w:rsidR="007E2752">
              <w:rPr>
                <w:rFonts w:ascii="Sylfaen" w:hAnsi="Sylfaen"/>
                <w:noProof/>
                <w:color w:val="000000"/>
                <w:lang w:val="ka-GE"/>
              </w:rPr>
              <w:t xml:space="preserve"> 2012წ.</w:t>
            </w:r>
            <w:r w:rsidR="00072796">
              <w:rPr>
                <w:rFonts w:ascii="Sylfaen" w:hAnsi="Sylfaen"/>
                <w:noProof/>
                <w:color w:val="000000"/>
                <w:lang w:val="ka-GE"/>
              </w:rPr>
              <w:t xml:space="preserve"> </w:t>
            </w:r>
            <w:r w:rsidR="007E2752">
              <w:rPr>
                <w:rFonts w:ascii="Sylfaen" w:hAnsi="Sylfaen"/>
                <w:noProof/>
                <w:color w:val="000000"/>
                <w:lang w:val="ka-GE"/>
              </w:rPr>
              <w:t xml:space="preserve"> 7 </w:t>
            </w:r>
            <w:r w:rsidR="00072796">
              <w:rPr>
                <w:rFonts w:ascii="Sylfaen" w:hAnsi="Sylfaen"/>
                <w:noProof/>
                <w:color w:val="000000"/>
                <w:lang w:val="ka-GE"/>
              </w:rPr>
              <w:t xml:space="preserve"> </w:t>
            </w:r>
            <w:r w:rsidR="007E2752">
              <w:rPr>
                <w:rFonts w:ascii="Sylfaen" w:hAnsi="Sylfaen"/>
                <w:noProof/>
                <w:color w:val="000000"/>
                <w:lang w:val="ka-GE"/>
              </w:rPr>
              <w:t>დეკემბრის</w:t>
            </w:r>
            <w:r w:rsidR="00072796">
              <w:rPr>
                <w:rFonts w:ascii="Sylfaen" w:hAnsi="Sylfaen"/>
                <w:noProof/>
                <w:color w:val="000000"/>
                <w:lang w:val="ka-GE"/>
              </w:rPr>
              <w:t xml:space="preserve"> </w:t>
            </w:r>
            <w:r w:rsidR="007E2752">
              <w:rPr>
                <w:rFonts w:ascii="Sylfaen" w:hAnsi="Sylfaen"/>
                <w:noProof/>
                <w:color w:val="000000"/>
                <w:lang w:val="ka-GE"/>
              </w:rPr>
              <w:t xml:space="preserve"> დადგენილება</w:t>
            </w:r>
          </w:p>
          <w:p w:rsidR="007E2752" w:rsidRDefault="007E2752" w:rsidP="007E2752">
            <w:pPr>
              <w:spacing w:after="0" w:line="240" w:lineRule="auto"/>
              <w:rPr>
                <w:rFonts w:ascii="Sylfaen" w:hAnsi="Sylfaen"/>
                <w:noProof/>
                <w:color w:val="000000"/>
                <w:lang w:val="ka-GE"/>
              </w:rPr>
            </w:pPr>
            <w:r>
              <w:rPr>
                <w:rFonts w:ascii="Sylfaen" w:hAnsi="Sylfaen"/>
                <w:noProof/>
                <w:color w:val="000000"/>
                <w:lang w:val="ka-GE"/>
              </w:rPr>
              <w:t>3. კონტროლის პალატის</w:t>
            </w:r>
            <w:r w:rsidR="00072796">
              <w:rPr>
                <w:rFonts w:ascii="Sylfaen" w:hAnsi="Sylfaen"/>
                <w:noProof/>
                <w:color w:val="000000"/>
                <w:lang w:val="ka-GE"/>
              </w:rPr>
              <w:t xml:space="preserve"> </w:t>
            </w:r>
            <w:r>
              <w:rPr>
                <w:rFonts w:ascii="Sylfaen" w:hAnsi="Sylfaen"/>
                <w:noProof/>
                <w:color w:val="000000"/>
                <w:lang w:val="ka-GE"/>
              </w:rPr>
              <w:t xml:space="preserve"> გან-590</w:t>
            </w:r>
            <w:r w:rsidR="00072796">
              <w:rPr>
                <w:rFonts w:ascii="Sylfaen" w:hAnsi="Sylfaen"/>
                <w:noProof/>
                <w:color w:val="000000"/>
                <w:lang w:val="ka-GE"/>
              </w:rPr>
              <w:t xml:space="preserve"> </w:t>
            </w:r>
            <w:r>
              <w:rPr>
                <w:rFonts w:ascii="Sylfaen" w:hAnsi="Sylfaen"/>
                <w:noProof/>
                <w:color w:val="000000"/>
                <w:lang w:val="ka-GE"/>
              </w:rPr>
              <w:t xml:space="preserve"> ბრძანება</w:t>
            </w:r>
          </w:p>
          <w:p w:rsidR="007E2752" w:rsidRDefault="007E2752" w:rsidP="007E2752">
            <w:pPr>
              <w:spacing w:after="0" w:line="240" w:lineRule="auto"/>
              <w:rPr>
                <w:rFonts w:ascii="Sylfaen" w:hAnsi="Sylfaen"/>
                <w:noProof/>
                <w:color w:val="000000"/>
                <w:lang w:val="ka-GE"/>
              </w:rPr>
            </w:pPr>
            <w:r>
              <w:rPr>
                <w:rFonts w:ascii="Sylfaen" w:hAnsi="Sylfaen"/>
                <w:noProof/>
                <w:color w:val="000000"/>
                <w:lang w:val="ka-GE"/>
              </w:rPr>
              <w:t>4. სასამართლოს</w:t>
            </w:r>
            <w:r w:rsidR="00072796">
              <w:rPr>
                <w:rFonts w:ascii="Sylfaen" w:hAnsi="Sylfaen"/>
                <w:noProof/>
                <w:color w:val="000000"/>
                <w:lang w:val="ka-GE"/>
              </w:rPr>
              <w:t xml:space="preserve"> </w:t>
            </w:r>
            <w:r>
              <w:rPr>
                <w:rFonts w:ascii="Sylfaen" w:hAnsi="Sylfaen"/>
                <w:noProof/>
                <w:color w:val="000000"/>
                <w:lang w:val="ka-GE"/>
              </w:rPr>
              <w:t xml:space="preserve"> 2007წ.</w:t>
            </w:r>
            <w:r w:rsidR="00072796">
              <w:rPr>
                <w:rFonts w:ascii="Sylfaen" w:hAnsi="Sylfaen"/>
                <w:noProof/>
                <w:color w:val="000000"/>
                <w:lang w:val="ka-GE"/>
              </w:rPr>
              <w:t xml:space="preserve"> </w:t>
            </w:r>
            <w:r>
              <w:rPr>
                <w:rFonts w:ascii="Sylfaen" w:hAnsi="Sylfaen"/>
                <w:noProof/>
                <w:color w:val="000000"/>
                <w:lang w:val="ka-GE"/>
              </w:rPr>
              <w:t xml:space="preserve"> 17 </w:t>
            </w:r>
            <w:r w:rsidR="00072796">
              <w:rPr>
                <w:rFonts w:ascii="Sylfaen" w:hAnsi="Sylfaen"/>
                <w:noProof/>
                <w:color w:val="000000"/>
                <w:lang w:val="ka-GE"/>
              </w:rPr>
              <w:t xml:space="preserve"> </w:t>
            </w:r>
            <w:r>
              <w:rPr>
                <w:rFonts w:ascii="Sylfaen" w:hAnsi="Sylfaen"/>
                <w:noProof/>
                <w:color w:val="000000"/>
                <w:lang w:val="ka-GE"/>
              </w:rPr>
              <w:t>სექტემბრის</w:t>
            </w:r>
            <w:r w:rsidR="00072796">
              <w:rPr>
                <w:rFonts w:ascii="Sylfaen" w:hAnsi="Sylfaen"/>
                <w:noProof/>
                <w:color w:val="000000"/>
                <w:lang w:val="ka-GE"/>
              </w:rPr>
              <w:t xml:space="preserve"> </w:t>
            </w:r>
            <w:r>
              <w:rPr>
                <w:rFonts w:ascii="Sylfaen" w:hAnsi="Sylfaen"/>
                <w:noProof/>
                <w:color w:val="000000"/>
                <w:lang w:val="ka-GE"/>
              </w:rPr>
              <w:t xml:space="preserve"> გადაწყვეტილება</w:t>
            </w:r>
          </w:p>
          <w:p w:rsidR="007E2752" w:rsidRDefault="007E2752" w:rsidP="007E2752">
            <w:pPr>
              <w:spacing w:after="0" w:line="240" w:lineRule="auto"/>
              <w:rPr>
                <w:rFonts w:ascii="Sylfaen" w:hAnsi="Sylfaen"/>
                <w:noProof/>
                <w:color w:val="000000"/>
                <w:lang w:val="ka-GE"/>
              </w:rPr>
            </w:pPr>
            <w:r>
              <w:rPr>
                <w:rFonts w:ascii="Sylfaen" w:hAnsi="Sylfaen"/>
                <w:noProof/>
                <w:color w:val="000000"/>
                <w:lang w:val="ka-GE"/>
              </w:rPr>
              <w:t>5. სასამართლოს</w:t>
            </w:r>
            <w:r w:rsidR="00072796">
              <w:rPr>
                <w:rFonts w:ascii="Sylfaen" w:hAnsi="Sylfaen"/>
                <w:noProof/>
                <w:color w:val="000000"/>
                <w:lang w:val="ka-GE"/>
              </w:rPr>
              <w:t xml:space="preserve"> </w:t>
            </w:r>
            <w:r>
              <w:rPr>
                <w:rFonts w:ascii="Sylfaen" w:hAnsi="Sylfaen"/>
                <w:noProof/>
                <w:color w:val="000000"/>
                <w:lang w:val="ka-GE"/>
              </w:rPr>
              <w:t xml:space="preserve"> 2007წ.</w:t>
            </w:r>
            <w:r w:rsidR="00072796">
              <w:rPr>
                <w:rFonts w:ascii="Sylfaen" w:hAnsi="Sylfaen"/>
                <w:noProof/>
                <w:color w:val="000000"/>
                <w:lang w:val="ka-GE"/>
              </w:rPr>
              <w:t xml:space="preserve"> </w:t>
            </w:r>
            <w:r>
              <w:rPr>
                <w:rFonts w:ascii="Sylfaen" w:hAnsi="Sylfaen"/>
                <w:noProof/>
                <w:color w:val="000000"/>
                <w:lang w:val="ka-GE"/>
              </w:rPr>
              <w:t xml:space="preserve"> 14 </w:t>
            </w:r>
            <w:r w:rsidR="00072796">
              <w:rPr>
                <w:rFonts w:ascii="Sylfaen" w:hAnsi="Sylfaen"/>
                <w:noProof/>
                <w:color w:val="000000"/>
                <w:lang w:val="ka-GE"/>
              </w:rPr>
              <w:t xml:space="preserve"> </w:t>
            </w:r>
            <w:r>
              <w:rPr>
                <w:rFonts w:ascii="Sylfaen" w:hAnsi="Sylfaen"/>
                <w:noProof/>
                <w:color w:val="000000"/>
                <w:lang w:val="ka-GE"/>
              </w:rPr>
              <w:t>ნოემბრის</w:t>
            </w:r>
            <w:r w:rsidR="00072796">
              <w:rPr>
                <w:rFonts w:ascii="Sylfaen" w:hAnsi="Sylfaen"/>
                <w:noProof/>
                <w:color w:val="000000"/>
                <w:lang w:val="ka-GE"/>
              </w:rPr>
              <w:t xml:space="preserve"> </w:t>
            </w:r>
            <w:r>
              <w:rPr>
                <w:rFonts w:ascii="Sylfaen" w:hAnsi="Sylfaen"/>
                <w:noProof/>
                <w:color w:val="000000"/>
                <w:lang w:val="ka-GE"/>
              </w:rPr>
              <w:t xml:space="preserve"> გადაწყვეტილება</w:t>
            </w:r>
          </w:p>
          <w:p w:rsidR="007E2752" w:rsidRDefault="007E2752" w:rsidP="007E2752">
            <w:pPr>
              <w:spacing w:after="0" w:line="240" w:lineRule="auto"/>
              <w:rPr>
                <w:rFonts w:ascii="Sylfaen" w:hAnsi="Sylfaen"/>
                <w:noProof/>
                <w:color w:val="000000"/>
                <w:lang w:val="ka-GE"/>
              </w:rPr>
            </w:pPr>
            <w:r>
              <w:rPr>
                <w:rFonts w:ascii="Sylfaen" w:hAnsi="Sylfaen"/>
                <w:noProof/>
                <w:color w:val="000000"/>
                <w:lang w:val="ka-GE"/>
              </w:rPr>
              <w:t>6. სასამართლოს</w:t>
            </w:r>
            <w:r w:rsidR="00072796">
              <w:rPr>
                <w:rFonts w:ascii="Sylfaen" w:hAnsi="Sylfaen"/>
                <w:noProof/>
                <w:color w:val="000000"/>
                <w:lang w:val="ka-GE"/>
              </w:rPr>
              <w:t xml:space="preserve"> </w:t>
            </w:r>
            <w:r>
              <w:rPr>
                <w:rFonts w:ascii="Sylfaen" w:hAnsi="Sylfaen"/>
                <w:noProof/>
                <w:color w:val="000000"/>
                <w:lang w:val="ka-GE"/>
              </w:rPr>
              <w:t xml:space="preserve"> 2008წ.</w:t>
            </w:r>
            <w:r w:rsidR="00072796">
              <w:rPr>
                <w:rFonts w:ascii="Sylfaen" w:hAnsi="Sylfaen"/>
                <w:noProof/>
                <w:color w:val="000000"/>
                <w:lang w:val="ka-GE"/>
              </w:rPr>
              <w:t xml:space="preserve"> </w:t>
            </w:r>
            <w:r>
              <w:rPr>
                <w:rFonts w:ascii="Sylfaen" w:hAnsi="Sylfaen"/>
                <w:noProof/>
                <w:color w:val="000000"/>
                <w:lang w:val="ka-GE"/>
              </w:rPr>
              <w:t xml:space="preserve"> 9 </w:t>
            </w:r>
            <w:r w:rsidR="00072796">
              <w:rPr>
                <w:rFonts w:ascii="Sylfaen" w:hAnsi="Sylfaen"/>
                <w:noProof/>
                <w:color w:val="000000"/>
                <w:lang w:val="ka-GE"/>
              </w:rPr>
              <w:t xml:space="preserve"> </w:t>
            </w:r>
            <w:r>
              <w:rPr>
                <w:rFonts w:ascii="Sylfaen" w:hAnsi="Sylfaen"/>
                <w:noProof/>
                <w:color w:val="000000"/>
                <w:lang w:val="ka-GE"/>
              </w:rPr>
              <w:t>ივლისის</w:t>
            </w:r>
            <w:r w:rsidR="00072796">
              <w:rPr>
                <w:rFonts w:ascii="Sylfaen" w:hAnsi="Sylfaen"/>
                <w:noProof/>
                <w:color w:val="000000"/>
                <w:lang w:val="ka-GE"/>
              </w:rPr>
              <w:t xml:space="preserve"> </w:t>
            </w:r>
            <w:r>
              <w:rPr>
                <w:rFonts w:ascii="Sylfaen" w:hAnsi="Sylfaen"/>
                <w:noProof/>
                <w:color w:val="000000"/>
                <w:lang w:val="ka-GE"/>
              </w:rPr>
              <w:t xml:space="preserve"> განჩინება</w:t>
            </w:r>
          </w:p>
          <w:p w:rsidR="00382BEF" w:rsidRDefault="007E2752" w:rsidP="007E2752">
            <w:pPr>
              <w:spacing w:after="0" w:line="240" w:lineRule="auto"/>
              <w:rPr>
                <w:rFonts w:ascii="Sylfaen" w:hAnsi="Sylfaen"/>
                <w:noProof/>
                <w:color w:val="000000"/>
                <w:lang w:val="ka-GE"/>
              </w:rPr>
            </w:pPr>
            <w:r>
              <w:rPr>
                <w:rFonts w:ascii="Sylfaen" w:hAnsi="Sylfaen"/>
                <w:noProof/>
                <w:color w:val="000000"/>
                <w:lang w:val="ka-GE"/>
              </w:rPr>
              <w:t>7. სასამართლოს</w:t>
            </w:r>
            <w:r w:rsidR="00072796">
              <w:rPr>
                <w:rFonts w:ascii="Sylfaen" w:hAnsi="Sylfaen"/>
                <w:noProof/>
                <w:color w:val="000000"/>
                <w:lang w:val="ka-GE"/>
              </w:rPr>
              <w:t xml:space="preserve"> </w:t>
            </w:r>
            <w:r>
              <w:rPr>
                <w:rFonts w:ascii="Sylfaen" w:hAnsi="Sylfaen"/>
                <w:noProof/>
                <w:color w:val="000000"/>
                <w:lang w:val="ka-GE"/>
              </w:rPr>
              <w:t xml:space="preserve"> </w:t>
            </w:r>
            <w:r w:rsidR="00382BEF">
              <w:rPr>
                <w:rFonts w:ascii="Sylfaen" w:hAnsi="Sylfaen"/>
                <w:noProof/>
                <w:color w:val="000000"/>
                <w:lang w:val="ka-GE"/>
              </w:rPr>
              <w:t>2013წ.</w:t>
            </w:r>
            <w:r w:rsidR="00072796">
              <w:rPr>
                <w:rFonts w:ascii="Sylfaen" w:hAnsi="Sylfaen"/>
                <w:noProof/>
                <w:color w:val="000000"/>
                <w:lang w:val="ka-GE"/>
              </w:rPr>
              <w:t xml:space="preserve"> </w:t>
            </w:r>
            <w:r w:rsidR="00382BEF">
              <w:rPr>
                <w:rFonts w:ascii="Sylfaen" w:hAnsi="Sylfaen"/>
                <w:noProof/>
                <w:color w:val="000000"/>
                <w:lang w:val="ka-GE"/>
              </w:rPr>
              <w:t xml:space="preserve"> 12</w:t>
            </w:r>
            <w:r w:rsidR="00072796">
              <w:rPr>
                <w:rFonts w:ascii="Sylfaen" w:hAnsi="Sylfaen"/>
                <w:noProof/>
                <w:color w:val="000000"/>
                <w:lang w:val="ka-GE"/>
              </w:rPr>
              <w:t xml:space="preserve"> </w:t>
            </w:r>
            <w:r w:rsidR="00382BEF">
              <w:rPr>
                <w:rFonts w:ascii="Sylfaen" w:hAnsi="Sylfaen"/>
                <w:noProof/>
                <w:color w:val="000000"/>
                <w:lang w:val="ka-GE"/>
              </w:rPr>
              <w:t xml:space="preserve"> ნოემბრის</w:t>
            </w:r>
            <w:r w:rsidR="00072796">
              <w:rPr>
                <w:rFonts w:ascii="Sylfaen" w:hAnsi="Sylfaen"/>
                <w:noProof/>
                <w:color w:val="000000"/>
                <w:lang w:val="ka-GE"/>
              </w:rPr>
              <w:t xml:space="preserve"> </w:t>
            </w:r>
            <w:r w:rsidR="00382BEF">
              <w:rPr>
                <w:rFonts w:ascii="Sylfaen" w:hAnsi="Sylfaen"/>
                <w:noProof/>
                <w:color w:val="000000"/>
                <w:lang w:val="ka-GE"/>
              </w:rPr>
              <w:t xml:space="preserve"> გადაწყვეტილება</w:t>
            </w:r>
          </w:p>
          <w:p w:rsidR="00382BEF" w:rsidRDefault="00382BEF" w:rsidP="007E2752">
            <w:pPr>
              <w:spacing w:after="0" w:line="240" w:lineRule="auto"/>
              <w:rPr>
                <w:rFonts w:ascii="Sylfaen" w:hAnsi="Sylfaen"/>
                <w:noProof/>
                <w:color w:val="000000"/>
                <w:lang w:val="ka-GE"/>
              </w:rPr>
            </w:pPr>
            <w:r>
              <w:rPr>
                <w:rFonts w:ascii="Sylfaen" w:hAnsi="Sylfaen"/>
                <w:noProof/>
                <w:color w:val="000000"/>
                <w:lang w:val="ka-GE"/>
              </w:rPr>
              <w:t>8.</w:t>
            </w:r>
          </w:p>
          <w:p w:rsidR="00382BEF" w:rsidRDefault="00382BEF" w:rsidP="007E2752">
            <w:pPr>
              <w:spacing w:after="0" w:line="240" w:lineRule="auto"/>
              <w:rPr>
                <w:rFonts w:ascii="Sylfaen" w:hAnsi="Sylfaen"/>
                <w:noProof/>
                <w:color w:val="000000"/>
                <w:lang w:val="ka-GE"/>
              </w:rPr>
            </w:pPr>
            <w:r>
              <w:rPr>
                <w:rFonts w:ascii="Sylfaen" w:hAnsi="Sylfaen"/>
                <w:noProof/>
                <w:color w:val="000000"/>
                <w:lang w:val="ka-GE"/>
              </w:rPr>
              <w:t>9.</w:t>
            </w:r>
          </w:p>
          <w:p w:rsidR="009F1EAB" w:rsidRPr="000C0133" w:rsidRDefault="00382BEF" w:rsidP="007E2752">
            <w:pPr>
              <w:spacing w:after="0" w:line="240" w:lineRule="auto"/>
              <w:rPr>
                <w:rFonts w:ascii="Sylfaen" w:hAnsi="Sylfaen"/>
                <w:color w:val="000000"/>
                <w:lang w:val="ka-GE"/>
              </w:rPr>
            </w:pPr>
            <w:r>
              <w:rPr>
                <w:rFonts w:ascii="Sylfaen" w:hAnsi="Sylfaen"/>
                <w:noProof/>
                <w:color w:val="000000"/>
                <w:lang w:val="ka-GE"/>
              </w:rPr>
              <w:t>10.</w:t>
            </w:r>
            <w:r w:rsidR="008E378B">
              <w:rPr>
                <w:rFonts w:ascii="Sylfaen" w:hAnsi="Sylfaen"/>
                <w:color w:val="000000"/>
                <w:lang w:val="ka-GE"/>
              </w:rPr>
              <w:fldChar w:fldCharType="end"/>
            </w:r>
            <w:bookmarkEnd w:id="35"/>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r w:rsidR="008E378B">
              <w:rPr>
                <w:rFonts w:ascii="Sylfaen" w:hAnsi="Sylfaen"/>
                <w:color w:val="000000"/>
                <w:lang w:val="ka-GE"/>
              </w:rPr>
              <w:fldChar w:fldCharType="begin">
                <w:ffData>
                  <w:name w:val="Text37"/>
                  <w:enabled/>
                  <w:calcOnExit w:val="0"/>
                  <w:textInput/>
                </w:ffData>
              </w:fldChar>
            </w:r>
            <w:bookmarkStart w:id="36" w:name="Text37"/>
            <w:r w:rsidR="00ED752D">
              <w:rPr>
                <w:rFonts w:ascii="Sylfaen" w:hAnsi="Sylfaen"/>
                <w:color w:val="000000"/>
                <w:lang w:val="ka-GE"/>
              </w:rPr>
              <w:instrText xml:space="preserve"> FORMTEXT </w:instrText>
            </w:r>
            <w:r w:rsidR="008E378B">
              <w:rPr>
                <w:rFonts w:ascii="Sylfaen" w:hAnsi="Sylfaen"/>
                <w:color w:val="000000"/>
                <w:lang w:val="ka-GE"/>
              </w:rPr>
            </w:r>
            <w:r w:rsidR="008E378B">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8E378B">
              <w:rPr>
                <w:rFonts w:ascii="Sylfaen" w:hAnsi="Sylfaen"/>
                <w:color w:val="000000"/>
                <w:lang w:val="ka-GE"/>
              </w:rPr>
              <w:fldChar w:fldCharType="end"/>
            </w:r>
            <w:bookmarkEnd w:id="36"/>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001" w:rsidRDefault="00D44001" w:rsidP="00806B52">
      <w:pPr>
        <w:spacing w:after="0" w:line="240" w:lineRule="auto"/>
      </w:pPr>
      <w:r>
        <w:separator/>
      </w:r>
    </w:p>
  </w:endnote>
  <w:endnote w:type="continuationSeparator" w:id="0">
    <w:p w:rsidR="00D44001" w:rsidRDefault="00D44001"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57" w:rsidRDefault="008E378B">
    <w:pPr>
      <w:pStyle w:val="Footer"/>
      <w:jc w:val="right"/>
    </w:pPr>
    <w:fldSimple w:instr=" PAGE   \* MERGEFORMAT ">
      <w:r w:rsidR="00D66451">
        <w:rPr>
          <w:noProof/>
        </w:rPr>
        <w:t>2</w:t>
      </w:r>
    </w:fldSimple>
  </w:p>
  <w:p w:rsidR="004D6557" w:rsidRDefault="004D6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001" w:rsidRDefault="00D44001" w:rsidP="00806B52">
      <w:pPr>
        <w:spacing w:after="0" w:line="240" w:lineRule="auto"/>
      </w:pPr>
      <w:r>
        <w:separator/>
      </w:r>
    </w:p>
  </w:footnote>
  <w:footnote w:type="continuationSeparator" w:id="0">
    <w:p w:rsidR="00D44001" w:rsidRDefault="00D44001" w:rsidP="00806B52">
      <w:pPr>
        <w:spacing w:after="0" w:line="240" w:lineRule="auto"/>
      </w:pPr>
      <w:r>
        <w:continuationSeparator/>
      </w:r>
    </w:p>
  </w:footnote>
  <w:footnote w:id="1">
    <w:p w:rsidR="00B04FC9" w:rsidRPr="00D87B37" w:rsidRDefault="00B04FC9"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sidR="00145353">
        <w:rPr>
          <w:rFonts w:ascii="Sylfaen" w:hAnsi="Sylfaen" w:cs="Sylfaen"/>
          <w:sz w:val="20"/>
          <w:szCs w:val="20"/>
          <w:lang w:val="ka-GE"/>
        </w:rPr>
        <w:t>ხ</w:t>
      </w:r>
      <w:r w:rsidRPr="00D87B37">
        <w:rPr>
          <w:rFonts w:ascii="Sylfaen" w:hAnsi="Sylfaen" w:cs="Sylfaen"/>
          <w:sz w:val="20"/>
          <w:szCs w:val="20"/>
          <w:lang w:val="ka-GE"/>
        </w:rPr>
        <w:t>ოვთ</w:t>
      </w:r>
      <w:r w:rsidR="00556432">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sidR="00513B2C">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64597D" w:rsidRPr="00D87B37" w:rsidRDefault="0064597D"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sidR="00050B91">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sidR="00050B91">
        <w:rPr>
          <w:rFonts w:ascii="Sylfaen" w:hAnsi="Sylfaen" w:cs="Sylfaen"/>
          <w:iCs/>
          <w:sz w:val="20"/>
          <w:szCs w:val="20"/>
          <w:lang w:val="ka-GE"/>
        </w:rPr>
        <w:t>.</w:t>
      </w:r>
    </w:p>
  </w:footnote>
  <w:footnote w:id="3">
    <w:p w:rsidR="0064597D" w:rsidRPr="007F70A8" w:rsidRDefault="0064597D"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sidR="00050B91">
        <w:rPr>
          <w:rFonts w:ascii="Sylfaen" w:hAnsi="Sylfaen"/>
          <w:lang w:val="ka-GE"/>
        </w:rPr>
        <w:t>.</w:t>
      </w:r>
    </w:p>
  </w:footnote>
  <w:footnote w:id="4">
    <w:p w:rsidR="0064597D" w:rsidRPr="003874A1" w:rsidRDefault="0064597D"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00513B2C">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sidR="008320FE">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sidR="008320FE">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sidR="008320FE">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64597D" w:rsidRPr="007A5C80" w:rsidRDefault="0064597D"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sidR="00F36E00">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64597D" w:rsidRPr="00E77425" w:rsidRDefault="0064597D"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0E67CE" w:rsidRPr="00E77425" w:rsidRDefault="000E67CE"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sidR="00A42A28">
        <w:rPr>
          <w:rFonts w:ascii="Sylfaen" w:hAnsi="Sylfaen"/>
          <w:lang w:val="ka-GE"/>
        </w:rPr>
        <w:t>თ</w:t>
      </w:r>
      <w:r w:rsidRPr="007A5C80">
        <w:rPr>
          <w:rFonts w:ascii="Sylfaen" w:hAnsi="Sylfaen"/>
          <w:lang w:val="ka-GE"/>
        </w:rPr>
        <w:t xml:space="preserve"> მათ.  (ქვემოთ მოყვანილ ველში, გთხოვთ</w:t>
      </w:r>
      <w:r w:rsidR="00F36E00">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0E67CE" w:rsidRPr="00AE4D95" w:rsidRDefault="000E67CE"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0E67CE" w:rsidRPr="00D87B37" w:rsidRDefault="000E67CE" w:rsidP="000E67CE">
      <w:pPr>
        <w:pStyle w:val="FootnoteText"/>
        <w:jc w:val="both"/>
        <w:rPr>
          <w:rFonts w:ascii="Sylfaen" w:hAnsi="Sylfaen"/>
          <w:lang w:val="ka-GE"/>
        </w:rPr>
      </w:pPr>
      <w:r w:rsidRPr="00E77425">
        <w:rPr>
          <w:rFonts w:ascii="Sylfaen" w:hAnsi="Sylfaen"/>
          <w:lang w:val="ka-GE"/>
        </w:rPr>
        <w:t xml:space="preserve">შენიშვნა 9 </w:t>
      </w:r>
      <w:r w:rsidR="00580EFF">
        <w:rPr>
          <w:rFonts w:ascii="Sylfaen" w:hAnsi="Sylfaen"/>
          <w:lang w:val="ka-GE"/>
        </w:rPr>
        <w:t>-</w:t>
      </w:r>
      <w:r>
        <w:rPr>
          <w:rFonts w:ascii="Sylfaen" w:hAnsi="Sylfaen"/>
          <w:lang w:val="ka-GE"/>
        </w:rPr>
        <w:t xml:space="preserve">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footnotePr>
    <w:footnote w:id="-1"/>
    <w:footnote w:id="0"/>
  </w:footnotePr>
  <w:endnotePr>
    <w:endnote w:id="-1"/>
    <w:endnote w:id="0"/>
  </w:endnotePr>
  <w:compat/>
  <w:rsids>
    <w:rsidRoot w:val="000F7B0B"/>
    <w:rsid w:val="000161F5"/>
    <w:rsid w:val="00026953"/>
    <w:rsid w:val="0003646A"/>
    <w:rsid w:val="00037B3C"/>
    <w:rsid w:val="000432A9"/>
    <w:rsid w:val="000434AB"/>
    <w:rsid w:val="00050B91"/>
    <w:rsid w:val="00072796"/>
    <w:rsid w:val="0007425A"/>
    <w:rsid w:val="00095F71"/>
    <w:rsid w:val="000C0133"/>
    <w:rsid w:val="000E67CE"/>
    <w:rsid w:val="000F7B0B"/>
    <w:rsid w:val="00110128"/>
    <w:rsid w:val="00112E45"/>
    <w:rsid w:val="00122A62"/>
    <w:rsid w:val="00145353"/>
    <w:rsid w:val="00155D6A"/>
    <w:rsid w:val="00183FE5"/>
    <w:rsid w:val="00197BF8"/>
    <w:rsid w:val="001A07C4"/>
    <w:rsid w:val="001A4B89"/>
    <w:rsid w:val="001B2A85"/>
    <w:rsid w:val="001C2269"/>
    <w:rsid w:val="001C5CAB"/>
    <w:rsid w:val="001C7C1D"/>
    <w:rsid w:val="001D5ED9"/>
    <w:rsid w:val="001F01DB"/>
    <w:rsid w:val="00206F32"/>
    <w:rsid w:val="00233673"/>
    <w:rsid w:val="00282205"/>
    <w:rsid w:val="002872A2"/>
    <w:rsid w:val="002B1CA3"/>
    <w:rsid w:val="002D17B1"/>
    <w:rsid w:val="002D5808"/>
    <w:rsid w:val="002D7810"/>
    <w:rsid w:val="002E1634"/>
    <w:rsid w:val="002F2DE1"/>
    <w:rsid w:val="00302D9A"/>
    <w:rsid w:val="003035D5"/>
    <w:rsid w:val="003144A8"/>
    <w:rsid w:val="00341344"/>
    <w:rsid w:val="00365621"/>
    <w:rsid w:val="00381AA2"/>
    <w:rsid w:val="00382BEF"/>
    <w:rsid w:val="00384C19"/>
    <w:rsid w:val="003874A1"/>
    <w:rsid w:val="00392255"/>
    <w:rsid w:val="00394BFA"/>
    <w:rsid w:val="003A02B2"/>
    <w:rsid w:val="003C7822"/>
    <w:rsid w:val="003D2446"/>
    <w:rsid w:val="003F68E9"/>
    <w:rsid w:val="0042195A"/>
    <w:rsid w:val="00421D51"/>
    <w:rsid w:val="00430A7E"/>
    <w:rsid w:val="00435608"/>
    <w:rsid w:val="00450985"/>
    <w:rsid w:val="004D6557"/>
    <w:rsid w:val="004D749C"/>
    <w:rsid w:val="00502C9C"/>
    <w:rsid w:val="00503292"/>
    <w:rsid w:val="00513B2C"/>
    <w:rsid w:val="00517E75"/>
    <w:rsid w:val="0054064A"/>
    <w:rsid w:val="00555376"/>
    <w:rsid w:val="00556432"/>
    <w:rsid w:val="00570B8F"/>
    <w:rsid w:val="00573205"/>
    <w:rsid w:val="00580EFF"/>
    <w:rsid w:val="00593908"/>
    <w:rsid w:val="005B6C35"/>
    <w:rsid w:val="005C453D"/>
    <w:rsid w:val="005F3255"/>
    <w:rsid w:val="006009F1"/>
    <w:rsid w:val="00600B75"/>
    <w:rsid w:val="00607FC8"/>
    <w:rsid w:val="00610DA6"/>
    <w:rsid w:val="00620833"/>
    <w:rsid w:val="00630DE5"/>
    <w:rsid w:val="006354C4"/>
    <w:rsid w:val="0063749D"/>
    <w:rsid w:val="0064597D"/>
    <w:rsid w:val="0065161E"/>
    <w:rsid w:val="006C1D89"/>
    <w:rsid w:val="006C6BF0"/>
    <w:rsid w:val="006D3549"/>
    <w:rsid w:val="00702B24"/>
    <w:rsid w:val="007167EB"/>
    <w:rsid w:val="00723342"/>
    <w:rsid w:val="00732419"/>
    <w:rsid w:val="00743FBC"/>
    <w:rsid w:val="007672DE"/>
    <w:rsid w:val="007870F5"/>
    <w:rsid w:val="00792319"/>
    <w:rsid w:val="007964C2"/>
    <w:rsid w:val="007A5C80"/>
    <w:rsid w:val="007B5F62"/>
    <w:rsid w:val="007E2752"/>
    <w:rsid w:val="007F0111"/>
    <w:rsid w:val="007F130D"/>
    <w:rsid w:val="007F70A8"/>
    <w:rsid w:val="00806B52"/>
    <w:rsid w:val="00810985"/>
    <w:rsid w:val="0081532C"/>
    <w:rsid w:val="008320FE"/>
    <w:rsid w:val="00855118"/>
    <w:rsid w:val="00864BBE"/>
    <w:rsid w:val="008C503A"/>
    <w:rsid w:val="008E378B"/>
    <w:rsid w:val="008F426A"/>
    <w:rsid w:val="008F6EB3"/>
    <w:rsid w:val="00955C3A"/>
    <w:rsid w:val="0096213F"/>
    <w:rsid w:val="009A59CE"/>
    <w:rsid w:val="009F1EAB"/>
    <w:rsid w:val="00A02B97"/>
    <w:rsid w:val="00A041D5"/>
    <w:rsid w:val="00A42A28"/>
    <w:rsid w:val="00A53FF7"/>
    <w:rsid w:val="00A943E6"/>
    <w:rsid w:val="00AE0398"/>
    <w:rsid w:val="00AE4D95"/>
    <w:rsid w:val="00B04FC9"/>
    <w:rsid w:val="00B17A8A"/>
    <w:rsid w:val="00B22DBE"/>
    <w:rsid w:val="00B23479"/>
    <w:rsid w:val="00B52456"/>
    <w:rsid w:val="00B564E2"/>
    <w:rsid w:val="00B75849"/>
    <w:rsid w:val="00B77602"/>
    <w:rsid w:val="00B84ACC"/>
    <w:rsid w:val="00B96230"/>
    <w:rsid w:val="00BA7026"/>
    <w:rsid w:val="00BB33D1"/>
    <w:rsid w:val="00BB3EBA"/>
    <w:rsid w:val="00BC2474"/>
    <w:rsid w:val="00BC497D"/>
    <w:rsid w:val="00C02A66"/>
    <w:rsid w:val="00C074CD"/>
    <w:rsid w:val="00C25A3B"/>
    <w:rsid w:val="00C314F0"/>
    <w:rsid w:val="00C4652F"/>
    <w:rsid w:val="00C62F68"/>
    <w:rsid w:val="00C65A5B"/>
    <w:rsid w:val="00C707FD"/>
    <w:rsid w:val="00C81E46"/>
    <w:rsid w:val="00CA7C7A"/>
    <w:rsid w:val="00CB4153"/>
    <w:rsid w:val="00D37EA8"/>
    <w:rsid w:val="00D44001"/>
    <w:rsid w:val="00D5229F"/>
    <w:rsid w:val="00D56E05"/>
    <w:rsid w:val="00D66451"/>
    <w:rsid w:val="00D87B37"/>
    <w:rsid w:val="00DC26A7"/>
    <w:rsid w:val="00DE4749"/>
    <w:rsid w:val="00DE6F32"/>
    <w:rsid w:val="00DE716B"/>
    <w:rsid w:val="00E04ED0"/>
    <w:rsid w:val="00E067EF"/>
    <w:rsid w:val="00E160D2"/>
    <w:rsid w:val="00E34D3E"/>
    <w:rsid w:val="00E62E5A"/>
    <w:rsid w:val="00E77425"/>
    <w:rsid w:val="00E93897"/>
    <w:rsid w:val="00EA4D76"/>
    <w:rsid w:val="00EB2507"/>
    <w:rsid w:val="00EC2A44"/>
    <w:rsid w:val="00ED752D"/>
    <w:rsid w:val="00F06B37"/>
    <w:rsid w:val="00F35867"/>
    <w:rsid w:val="00F36E00"/>
    <w:rsid w:val="00F52970"/>
    <w:rsid w:val="00F61CBC"/>
    <w:rsid w:val="00F67815"/>
    <w:rsid w:val="00F9139C"/>
    <w:rsid w:val="00F94741"/>
    <w:rsid w:val="00F97A8B"/>
    <w:rsid w:val="00FF4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673"/>
    <w:rPr>
      <w:rFonts w:ascii="Tahoma" w:hAnsi="Tahoma" w:cs="Tahoma"/>
      <w:sz w:val="16"/>
      <w:szCs w:val="16"/>
    </w:rPr>
  </w:style>
  <w:style w:type="character" w:styleId="Hyperlink">
    <w:name w:val="Hyperlink"/>
    <w:basedOn w:val="DefaultParagraphFont"/>
    <w:uiPriority w:val="99"/>
    <w:unhideWhenUsed/>
    <w:rsid w:val="00233673"/>
    <w:rPr>
      <w:color w:val="0000FF"/>
      <w:u w:val="single"/>
    </w:rPr>
  </w:style>
  <w:style w:type="character" w:styleId="CommentReference">
    <w:name w:val="annotation reference"/>
    <w:basedOn w:val="DefaultParagraphFont"/>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basedOn w:val="DefaultParagraphFont"/>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B52"/>
    <w:rPr>
      <w:sz w:val="20"/>
      <w:szCs w:val="20"/>
    </w:rPr>
  </w:style>
  <w:style w:type="character" w:styleId="EndnoteReference">
    <w:name w:val="endnote reference"/>
    <w:basedOn w:val="DefaultParagraphFont"/>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B52"/>
    <w:rPr>
      <w:sz w:val="20"/>
      <w:szCs w:val="20"/>
    </w:rPr>
  </w:style>
  <w:style w:type="character" w:styleId="FootnoteReference">
    <w:name w:val="footnote reference"/>
    <w:basedOn w:val="DefaultParagraphFont"/>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basedOn w:val="DefaultParagraphFon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10</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dc:creator>
  <cp:lastModifiedBy>nika khibaia</cp:lastModifiedBy>
  <cp:revision>43</cp:revision>
  <cp:lastPrinted>2015-04-02T02:38:00Z</cp:lastPrinted>
  <dcterms:created xsi:type="dcterms:W3CDTF">2015-04-04T22:04:00Z</dcterms:created>
  <dcterms:modified xsi:type="dcterms:W3CDTF">2015-05-15T07:43:00Z</dcterms:modified>
</cp:coreProperties>
</file>