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487" w:rsidRDefault="00332487"/>
    <w:p w:rsidR="00332487" w:rsidRDefault="00714E87">
      <w:pPr>
        <w:jc w:val="right"/>
        <w:rPr>
          <w:rFonts w:ascii="Sylfaen" w:hAnsi="Sylfaen"/>
          <w:sz w:val="18"/>
          <w:szCs w:val="18"/>
          <w:lang w:val="ka-GE"/>
        </w:rPr>
      </w:pPr>
      <w:r>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10800" w:type="dxa"/>
        <w:tblLook w:val="0580" w:firstRow="0" w:lastRow="0" w:firstColumn="1" w:lastColumn="1" w:noHBand="0" w:noVBand="1"/>
      </w:tblPr>
      <w:tblGrid>
        <w:gridCol w:w="3257"/>
        <w:gridCol w:w="3575"/>
        <w:gridCol w:w="3968"/>
      </w:tblGrid>
      <w:tr w:rsidR="00332487">
        <w:trPr>
          <w:trHeight w:val="2203"/>
        </w:trPr>
        <w:tc>
          <w:tcPr>
            <w:tcW w:w="3257" w:type="dxa"/>
            <w:shd w:val="clear" w:color="auto" w:fill="C0C0C0"/>
          </w:tcPr>
          <w:p w:rsidR="00332487" w:rsidRDefault="00714E87">
            <w:pPr>
              <w:spacing w:after="0" w:line="240" w:lineRule="auto"/>
              <w:rPr>
                <w:b/>
                <w:bCs/>
                <w:color w:val="000000"/>
              </w:rPr>
            </w:pPr>
            <w:r>
              <w:rPr>
                <w:b/>
                <w:bCs/>
                <w:noProof/>
                <w:color w:val="000000"/>
              </w:rPr>
              <w:drawing>
                <wp:anchor distT="0" distB="0" distL="114300" distR="114300" simplePos="0" relativeHeight="2"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st-LOGO"/>
                          <pic:cNvPicPr>
                            <a:picLocks noChangeAspect="1" noChangeArrowheads="1"/>
                          </pic:cNvPicPr>
                        </pic:nvPicPr>
                        <pic:blipFill>
                          <a:blip r:embed="rId7"/>
                          <a:stretch>
                            <a:fillRect/>
                          </a:stretch>
                        </pic:blipFill>
                        <pic:spPr bwMode="auto">
                          <a:xfrm>
                            <a:off x="0" y="0"/>
                            <a:ext cx="1905000" cy="1181100"/>
                          </a:xfrm>
                          <a:prstGeom prst="rect">
                            <a:avLst/>
                          </a:prstGeom>
                        </pic:spPr>
                      </pic:pic>
                    </a:graphicData>
                  </a:graphic>
                </wp:anchor>
              </w:drawing>
            </w:r>
          </w:p>
        </w:tc>
        <w:tc>
          <w:tcPr>
            <w:tcW w:w="3575" w:type="dxa"/>
            <w:shd w:val="clear" w:color="auto" w:fill="C0C0C0"/>
          </w:tcPr>
          <w:p w:rsidR="00332487" w:rsidRDefault="00332487">
            <w:pPr>
              <w:spacing w:after="0" w:line="240" w:lineRule="auto"/>
              <w:rPr>
                <w:color w:val="000000"/>
              </w:rPr>
            </w:pPr>
          </w:p>
        </w:tc>
        <w:tc>
          <w:tcPr>
            <w:tcW w:w="3968" w:type="dxa"/>
            <w:shd w:val="clear" w:color="auto" w:fill="C0C0C0"/>
          </w:tcPr>
          <w:p w:rsidR="00332487" w:rsidRDefault="00332487">
            <w:pPr>
              <w:spacing w:after="0" w:line="240" w:lineRule="auto"/>
              <w:rPr>
                <w:rFonts w:ascii="Sylfaen" w:hAnsi="Sylfaen"/>
                <w:b/>
                <w:bCs/>
                <w:color w:val="000080"/>
                <w:sz w:val="20"/>
                <w:szCs w:val="20"/>
              </w:rPr>
            </w:pPr>
          </w:p>
          <w:p w:rsidR="00332487" w:rsidRDefault="00332487">
            <w:pPr>
              <w:spacing w:after="0" w:line="240" w:lineRule="auto"/>
              <w:rPr>
                <w:rFonts w:ascii="Sylfaen" w:hAnsi="Sylfaen"/>
                <w:b/>
                <w:bCs/>
                <w:color w:val="000080"/>
                <w:sz w:val="20"/>
                <w:szCs w:val="20"/>
              </w:rPr>
            </w:pPr>
          </w:p>
          <w:p w:rsidR="00332487" w:rsidRDefault="00714E87">
            <w:pPr>
              <w:spacing w:after="0" w:line="240" w:lineRule="auto"/>
              <w:rPr>
                <w:rFonts w:ascii="Sylfaen" w:hAnsi="Sylfaen"/>
                <w:b/>
                <w:bCs/>
                <w:color w:val="000080"/>
                <w:sz w:val="20"/>
                <w:szCs w:val="20"/>
              </w:rPr>
            </w:pPr>
            <w:r>
              <w:rPr>
                <w:rFonts w:ascii="Sylfaen" w:hAnsi="Sylfaen"/>
                <w:b/>
                <w:bCs/>
                <w:color w:val="000080"/>
                <w:sz w:val="20"/>
                <w:szCs w:val="20"/>
                <w:lang w:val="ka-GE"/>
              </w:rPr>
              <w:t xml:space="preserve">რეგისტრაციის  N   </w:t>
            </w:r>
            <w:r>
              <w:rPr>
                <w:rFonts w:ascii="Sylfaen" w:hAnsi="Sylfaen"/>
                <w:b/>
                <w:bCs/>
                <w:color w:val="000080"/>
                <w:sz w:val="20"/>
                <w:szCs w:val="20"/>
                <w:u w:val="single"/>
                <w:lang w:val="ka-GE"/>
              </w:rPr>
              <w:t>___</w:t>
            </w:r>
            <w:r>
              <w:rPr>
                <w:rFonts w:ascii="Sylfaen" w:hAnsi="Sylfaen"/>
                <w:b/>
                <w:bCs/>
                <w:color w:val="000080"/>
                <w:sz w:val="20"/>
                <w:szCs w:val="20"/>
                <w:lang w:val="ka-GE"/>
              </w:rPr>
              <w:t>____</w:t>
            </w:r>
          </w:p>
          <w:p w:rsidR="00332487" w:rsidRDefault="00332487">
            <w:pPr>
              <w:spacing w:after="0" w:line="240" w:lineRule="auto"/>
              <w:rPr>
                <w:rFonts w:ascii="Sylfaen" w:hAnsi="Sylfaen"/>
                <w:b/>
                <w:bCs/>
                <w:color w:val="000080"/>
                <w:sz w:val="20"/>
                <w:szCs w:val="20"/>
              </w:rPr>
            </w:pPr>
          </w:p>
          <w:p w:rsidR="00332487" w:rsidRDefault="00714E87">
            <w:pPr>
              <w:spacing w:after="0" w:line="240" w:lineRule="auto"/>
              <w:rPr>
                <w:rFonts w:ascii="Sylfaen" w:hAnsi="Sylfaen"/>
                <w:b/>
                <w:bCs/>
                <w:color w:val="000080"/>
                <w:sz w:val="20"/>
                <w:szCs w:val="20"/>
                <w:lang w:val="ka-GE"/>
              </w:rPr>
            </w:pPr>
            <w:r>
              <w:rPr>
                <w:rFonts w:ascii="Sylfaen" w:hAnsi="Sylfaen"/>
                <w:b/>
                <w:bCs/>
                <w:color w:val="000080"/>
                <w:sz w:val="20"/>
                <w:szCs w:val="20"/>
                <w:lang w:val="ka-GE"/>
              </w:rPr>
              <w:t>მიღების თარიღი:   __ /__  /__</w:t>
            </w:r>
          </w:p>
          <w:p w:rsidR="00332487" w:rsidRDefault="00332487">
            <w:pPr>
              <w:spacing w:after="0" w:line="240" w:lineRule="auto"/>
              <w:rPr>
                <w:rFonts w:ascii="Sylfaen" w:hAnsi="Sylfaen"/>
                <w:b/>
                <w:bCs/>
                <w:color w:val="000080"/>
                <w:sz w:val="20"/>
                <w:szCs w:val="20"/>
              </w:rPr>
            </w:pPr>
          </w:p>
        </w:tc>
      </w:tr>
      <w:tr w:rsidR="00332487">
        <w:trPr>
          <w:trHeight w:val="890"/>
        </w:trPr>
        <w:tc>
          <w:tcPr>
            <w:tcW w:w="10800" w:type="dxa"/>
            <w:gridSpan w:val="3"/>
            <w:shd w:val="clear" w:color="auto" w:fill="auto"/>
            <w:vAlign w:val="center"/>
          </w:tcPr>
          <w:p w:rsidR="00332487" w:rsidRDefault="00714E87">
            <w:pPr>
              <w:spacing w:after="0" w:line="240" w:lineRule="auto"/>
              <w:jc w:val="center"/>
              <w:rPr>
                <w:rFonts w:ascii="Sylfaen" w:hAnsi="Sylfaen" w:cs="Sylfaen"/>
                <w:b/>
                <w:bCs/>
                <w:color w:val="000000"/>
                <w:sz w:val="32"/>
                <w:szCs w:val="32"/>
                <w:lang w:val="ka-GE"/>
              </w:rPr>
            </w:pPr>
            <w:r>
              <w:rPr>
                <w:rFonts w:ascii="Sylfaen" w:hAnsi="Sylfaen"/>
                <w:sz w:val="32"/>
                <w:szCs w:val="32"/>
                <w:lang w:val="ka-GE"/>
              </w:rPr>
              <w:t>„სასამართლოს მეგობრის“ მოსაზრება</w:t>
            </w:r>
          </w:p>
        </w:tc>
      </w:tr>
      <w:tr w:rsidR="00332487">
        <w:trPr>
          <w:trHeight w:val="1682"/>
        </w:trPr>
        <w:tc>
          <w:tcPr>
            <w:tcW w:w="10800" w:type="dxa"/>
            <w:gridSpan w:val="3"/>
            <w:shd w:val="clear" w:color="auto" w:fill="C0C0C0"/>
            <w:vAlign w:val="center"/>
          </w:tcPr>
          <w:p w:rsidR="00332487" w:rsidRDefault="00714E87">
            <w:pPr>
              <w:spacing w:after="0" w:line="240" w:lineRule="auto"/>
              <w:jc w:val="center"/>
            </w:pPr>
            <w:r>
              <w:rPr>
                <w:rFonts w:ascii="Sylfaen" w:hAnsi="Sylfaen"/>
                <w:sz w:val="20"/>
                <w:szCs w:val="20"/>
                <w:lang w:val="ka-GE"/>
              </w:rPr>
              <w:t>„სასამართლოს მეგობრის“ მოსაზრების</w:t>
            </w:r>
            <w:r>
              <w:rPr>
                <w:rFonts w:ascii="Sylfaen" w:hAnsi="Sylfaen"/>
                <w:sz w:val="32"/>
                <w:szCs w:val="32"/>
                <w:lang w:val="ka-GE"/>
              </w:rPr>
              <w:t xml:space="preserve"> </w:t>
            </w:r>
            <w:r>
              <w:rPr>
                <w:rFonts w:ascii="Sylfaen" w:hAnsi="Sylfaen" w:cs="Sylfaen"/>
                <w:bCs/>
                <w:color w:val="000000"/>
                <w:sz w:val="20"/>
              </w:rPr>
              <w:t>ფორმასთან</w:t>
            </w:r>
            <w:r>
              <w:rPr>
                <w:bCs/>
                <w:color w:val="000000"/>
                <w:sz w:val="20"/>
              </w:rPr>
              <w:t xml:space="preserve"> </w:t>
            </w:r>
            <w:r>
              <w:rPr>
                <w:rFonts w:ascii="Sylfaen" w:hAnsi="Sylfaen" w:cs="Sylfaen"/>
                <w:bCs/>
                <w:color w:val="000000"/>
                <w:sz w:val="20"/>
              </w:rPr>
              <w:t>დაკავშირებით,</w:t>
            </w:r>
            <w:r>
              <w:rPr>
                <w:bCs/>
                <w:color w:val="000000"/>
                <w:sz w:val="20"/>
              </w:rPr>
              <w:t xml:space="preserve"> </w:t>
            </w:r>
            <w:r>
              <w:rPr>
                <w:rFonts w:ascii="Sylfaen" w:hAnsi="Sylfaen" w:cs="Sylfaen"/>
                <w:bCs/>
                <w:color w:val="000000"/>
                <w:sz w:val="20"/>
              </w:rPr>
              <w:t>კითხვის</w:t>
            </w:r>
            <w:r>
              <w:rPr>
                <w:bCs/>
                <w:color w:val="000000"/>
                <w:sz w:val="20"/>
              </w:rPr>
              <w:t xml:space="preserve">, </w:t>
            </w:r>
            <w:r>
              <w:rPr>
                <w:rFonts w:ascii="Sylfaen" w:hAnsi="Sylfaen" w:cs="Sylfaen"/>
                <w:bCs/>
                <w:color w:val="000000"/>
                <w:sz w:val="20"/>
              </w:rPr>
              <w:t>შენიშვნის</w:t>
            </w:r>
            <w:r>
              <w:rPr>
                <w:bCs/>
                <w:color w:val="000000"/>
                <w:sz w:val="20"/>
              </w:rPr>
              <w:t xml:space="preserve"> </w:t>
            </w:r>
            <w:r>
              <w:rPr>
                <w:rFonts w:ascii="Sylfaen" w:hAnsi="Sylfaen" w:cs="Sylfaen"/>
                <w:bCs/>
                <w:color w:val="000000"/>
                <w:sz w:val="20"/>
              </w:rPr>
              <w:t>ან</w:t>
            </w:r>
            <w:r>
              <w:rPr>
                <w:bCs/>
                <w:color w:val="000000"/>
                <w:sz w:val="20"/>
              </w:rPr>
              <w:t xml:space="preserve"> </w:t>
            </w:r>
            <w:r>
              <w:rPr>
                <w:rFonts w:ascii="Sylfaen" w:hAnsi="Sylfaen" w:cs="Sylfaen"/>
                <w:bCs/>
                <w:color w:val="000000"/>
                <w:sz w:val="20"/>
              </w:rPr>
              <w:t>რეკომენდაციის</w:t>
            </w:r>
            <w:r>
              <w:rPr>
                <w:bCs/>
                <w:color w:val="000000"/>
                <w:sz w:val="20"/>
              </w:rPr>
              <w:t xml:space="preserve"> </w:t>
            </w:r>
            <w:r>
              <w:rPr>
                <w:rFonts w:ascii="Sylfaen" w:hAnsi="Sylfaen" w:cs="Sylfaen"/>
                <w:bCs/>
                <w:color w:val="000000"/>
                <w:sz w:val="20"/>
              </w:rPr>
              <w:t>არსებობის</w:t>
            </w:r>
            <w:r>
              <w:rPr>
                <w:bCs/>
                <w:color w:val="000000"/>
                <w:sz w:val="20"/>
              </w:rPr>
              <w:t xml:space="preserve"> </w:t>
            </w:r>
            <w:r>
              <w:rPr>
                <w:rFonts w:ascii="Sylfaen" w:hAnsi="Sylfaen" w:cs="Sylfaen"/>
                <w:bCs/>
                <w:color w:val="000000"/>
                <w:sz w:val="20"/>
              </w:rPr>
              <w:t>შემთხვევაში</w:t>
            </w:r>
            <w:r>
              <w:rPr>
                <w:bCs/>
                <w:color w:val="000000"/>
                <w:sz w:val="20"/>
              </w:rPr>
              <w:t xml:space="preserve"> </w:t>
            </w:r>
            <w:r>
              <w:rPr>
                <w:rFonts w:ascii="Sylfaen" w:hAnsi="Sylfaen" w:cs="Sylfaen"/>
                <w:bCs/>
                <w:color w:val="000000"/>
                <w:sz w:val="20"/>
              </w:rPr>
              <w:t>შეგიძლიათ</w:t>
            </w:r>
            <w:r>
              <w:rPr>
                <w:bCs/>
                <w:color w:val="000000"/>
                <w:sz w:val="20"/>
              </w:rPr>
              <w:t xml:space="preserve"> </w:t>
            </w:r>
            <w:r>
              <w:rPr>
                <w:rFonts w:ascii="Sylfaen" w:hAnsi="Sylfaen" w:cs="Sylfaen"/>
                <w:bCs/>
                <w:color w:val="000000"/>
                <w:sz w:val="20"/>
              </w:rPr>
              <w:t>დაგვიკავშირდეთ</w:t>
            </w:r>
            <w:r>
              <w:rPr>
                <w:bCs/>
                <w:color w:val="000000"/>
                <w:sz w:val="20"/>
              </w:rPr>
              <w:t xml:space="preserve"> </w:t>
            </w:r>
            <w:r>
              <w:rPr>
                <w:rFonts w:ascii="Sylfaen" w:hAnsi="Sylfaen" w:cs="Sylfaen"/>
                <w:bCs/>
                <w:color w:val="000000"/>
                <w:sz w:val="20"/>
              </w:rPr>
              <w:t>ნომერზე</w:t>
            </w:r>
            <w:r>
              <w:rPr>
                <w:bCs/>
                <w:color w:val="000000"/>
                <w:sz w:val="20"/>
              </w:rPr>
              <w:t xml:space="preserve"> +995 422-27-00-99 </w:t>
            </w:r>
            <w:r>
              <w:rPr>
                <w:rFonts w:ascii="Sylfaen" w:hAnsi="Sylfaen" w:cs="Sylfaen"/>
                <w:bCs/>
                <w:color w:val="000000"/>
                <w:sz w:val="20"/>
              </w:rPr>
              <w:t>ან</w:t>
            </w:r>
            <w:r>
              <w:rPr>
                <w:bCs/>
                <w:color w:val="000000"/>
                <w:sz w:val="20"/>
              </w:rPr>
              <w:t xml:space="preserve"> </w:t>
            </w:r>
            <w:r>
              <w:rPr>
                <w:rFonts w:ascii="Sylfaen" w:hAnsi="Sylfaen" w:cs="Sylfaen"/>
                <w:bCs/>
                <w:color w:val="000000"/>
                <w:sz w:val="20"/>
              </w:rPr>
              <w:t>მოგვწეროთ</w:t>
            </w:r>
            <w:r>
              <w:rPr>
                <w:bCs/>
                <w:color w:val="000000"/>
                <w:sz w:val="20"/>
              </w:rPr>
              <w:t xml:space="preserve"> </w:t>
            </w:r>
            <w:r>
              <w:rPr>
                <w:rFonts w:ascii="Sylfaen" w:hAnsi="Sylfaen" w:cs="Sylfaen"/>
                <w:bCs/>
                <w:color w:val="000000"/>
                <w:sz w:val="20"/>
              </w:rPr>
              <w:t>ელექტრონული</w:t>
            </w:r>
            <w:r>
              <w:rPr>
                <w:bCs/>
                <w:color w:val="000000"/>
                <w:sz w:val="20"/>
              </w:rPr>
              <w:t xml:space="preserve"> </w:t>
            </w:r>
            <w:r>
              <w:rPr>
                <w:rFonts w:ascii="Sylfaen" w:hAnsi="Sylfaen" w:cs="Sylfaen"/>
                <w:bCs/>
                <w:color w:val="000000"/>
                <w:sz w:val="20"/>
              </w:rPr>
              <w:t>ფოსტის</w:t>
            </w:r>
            <w:r>
              <w:rPr>
                <w:bCs/>
                <w:color w:val="000000"/>
                <w:sz w:val="20"/>
              </w:rPr>
              <w:t xml:space="preserve"> </w:t>
            </w:r>
            <w:r>
              <w:rPr>
                <w:rFonts w:ascii="Sylfaen" w:hAnsi="Sylfaen" w:cs="Sylfaen"/>
                <w:bCs/>
                <w:color w:val="000000"/>
                <w:sz w:val="20"/>
              </w:rPr>
              <w:t>მეშვეობით</w:t>
            </w:r>
            <w:r>
              <w:rPr>
                <w:bCs/>
                <w:color w:val="000000"/>
                <w:sz w:val="20"/>
              </w:rPr>
              <w:t xml:space="preserve"> </w:t>
            </w:r>
            <w:r>
              <w:rPr>
                <w:rFonts w:ascii="Sylfaen" w:hAnsi="Sylfaen" w:cs="Sylfaen"/>
                <w:bCs/>
                <w:color w:val="000000"/>
                <w:sz w:val="20"/>
              </w:rPr>
              <w:t>მისამართზე</w:t>
            </w:r>
            <w:r>
              <w:rPr>
                <w:bCs/>
                <w:color w:val="000000"/>
                <w:sz w:val="20"/>
              </w:rPr>
              <w:t xml:space="preserve">: </w:t>
            </w:r>
            <w:hyperlink r:id="rId8">
              <w:r>
                <w:rPr>
                  <w:rStyle w:val="InternetLink"/>
                  <w:bCs/>
                  <w:sz w:val="20"/>
                </w:rPr>
                <w:t>const@constcourt.ge</w:t>
              </w:r>
            </w:hyperlink>
            <w:r>
              <w:rPr>
                <w:bCs/>
                <w:color w:val="000000"/>
                <w:sz w:val="20"/>
              </w:rPr>
              <w:t xml:space="preserve">; </w:t>
            </w:r>
            <w:r>
              <w:rPr>
                <w:rFonts w:ascii="Sylfaen" w:hAnsi="Sylfaen" w:cs="Sylfaen"/>
                <w:bCs/>
                <w:color w:val="000000"/>
                <w:sz w:val="20"/>
              </w:rPr>
              <w:t>ვებგვერდი</w:t>
            </w:r>
            <w:r>
              <w:rPr>
                <w:rFonts w:ascii="Sylfaen" w:hAnsi="Sylfaen" w:cs="Sylfaen"/>
                <w:bCs/>
                <w:color w:val="000000"/>
                <w:sz w:val="20"/>
                <w:lang w:val="ka-GE"/>
              </w:rPr>
              <w:t>:</w:t>
            </w:r>
            <w:r>
              <w:rPr>
                <w:bCs/>
                <w:color w:val="000000"/>
                <w:sz w:val="20"/>
              </w:rPr>
              <w:t xml:space="preserve"> </w:t>
            </w:r>
            <w:hyperlink r:id="rId9">
              <w:r>
                <w:rPr>
                  <w:rStyle w:val="InternetLink"/>
                  <w:bCs/>
                  <w:sz w:val="20"/>
                </w:rPr>
                <w:t>www.constcourt.ge</w:t>
              </w:r>
            </w:hyperlink>
          </w:p>
        </w:tc>
      </w:tr>
      <w:tr w:rsidR="00332487">
        <w:trPr>
          <w:trHeight w:val="1340"/>
        </w:trPr>
        <w:tc>
          <w:tcPr>
            <w:tcW w:w="10800" w:type="dxa"/>
            <w:gridSpan w:val="3"/>
            <w:tcBorders>
              <w:top w:val="single" w:sz="4" w:space="0" w:color="000000"/>
              <w:bottom w:val="single" w:sz="4" w:space="0" w:color="000000"/>
            </w:tcBorders>
            <w:shd w:val="clear" w:color="auto" w:fill="auto"/>
            <w:vAlign w:val="center"/>
          </w:tcPr>
          <w:p w:rsidR="00332487" w:rsidRDefault="00714E87">
            <w:pPr>
              <w:spacing w:after="0" w:line="240" w:lineRule="auto"/>
              <w:rPr>
                <w:b/>
                <w:bCs/>
                <w:color w:val="000000"/>
              </w:rPr>
            </w:pPr>
            <w:r>
              <w:rPr>
                <w:rFonts w:ascii="Sylfaen" w:hAnsi="Sylfaen" w:cs="Sylfaen"/>
                <w:bCs/>
                <w:color w:val="000000"/>
                <w:sz w:val="20"/>
              </w:rPr>
              <w:t>თუ</w:t>
            </w:r>
            <w:r>
              <w:rPr>
                <w:bCs/>
                <w:color w:val="000000"/>
                <w:sz w:val="20"/>
              </w:rPr>
              <w:t xml:space="preserve"> </w:t>
            </w:r>
            <w:r>
              <w:rPr>
                <w:rFonts w:ascii="Sylfaen" w:hAnsi="Sylfaen" w:cs="Sylfaen"/>
                <w:bCs/>
                <w:color w:val="000000"/>
                <w:sz w:val="20"/>
              </w:rPr>
              <w:t>რომელიმე</w:t>
            </w:r>
            <w:r>
              <w:rPr>
                <w:bCs/>
                <w:color w:val="000000"/>
                <w:sz w:val="20"/>
              </w:rPr>
              <w:t xml:space="preserve"> </w:t>
            </w:r>
            <w:r>
              <w:rPr>
                <w:rFonts w:ascii="Sylfaen" w:hAnsi="Sylfaen" w:cs="Sylfaen"/>
                <w:bCs/>
                <w:color w:val="000000"/>
                <w:sz w:val="20"/>
              </w:rPr>
              <w:t>პუნქტის</w:t>
            </w:r>
            <w:r>
              <w:rPr>
                <w:bCs/>
                <w:color w:val="000000"/>
                <w:sz w:val="20"/>
              </w:rPr>
              <w:t xml:space="preserve"> </w:t>
            </w:r>
            <w:r>
              <w:rPr>
                <w:rFonts w:ascii="Sylfaen" w:hAnsi="Sylfaen" w:cs="Sylfaen"/>
                <w:bCs/>
                <w:color w:val="000000"/>
                <w:sz w:val="20"/>
              </w:rPr>
              <w:t>შესავსებად</w:t>
            </w:r>
            <w:r>
              <w:rPr>
                <w:bCs/>
                <w:color w:val="000000"/>
                <w:sz w:val="20"/>
              </w:rPr>
              <w:t xml:space="preserve"> </w:t>
            </w:r>
            <w:r>
              <w:rPr>
                <w:rFonts w:ascii="Sylfaen" w:hAnsi="Sylfaen" w:cs="Sylfaen"/>
                <w:bCs/>
                <w:color w:val="000000"/>
                <w:sz w:val="20"/>
              </w:rPr>
              <w:t>გამოყოფილი</w:t>
            </w:r>
            <w:r>
              <w:rPr>
                <w:bCs/>
                <w:color w:val="000000"/>
                <w:sz w:val="20"/>
              </w:rPr>
              <w:t xml:space="preserve"> </w:t>
            </w:r>
            <w:r>
              <w:rPr>
                <w:rFonts w:ascii="Sylfaen" w:hAnsi="Sylfaen" w:cs="Sylfaen"/>
                <w:bCs/>
                <w:color w:val="000000"/>
                <w:sz w:val="20"/>
              </w:rPr>
              <w:t>ადგილი</w:t>
            </w:r>
            <w:r>
              <w:rPr>
                <w:bCs/>
                <w:color w:val="000000"/>
                <w:sz w:val="20"/>
              </w:rPr>
              <w:t xml:space="preserve"> </w:t>
            </w:r>
            <w:r>
              <w:rPr>
                <w:rFonts w:ascii="Sylfaen" w:hAnsi="Sylfaen" w:cs="Sylfaen"/>
                <w:bCs/>
                <w:color w:val="000000"/>
                <w:sz w:val="20"/>
              </w:rPr>
              <w:t>არ</w:t>
            </w:r>
            <w:r>
              <w:rPr>
                <w:bCs/>
                <w:color w:val="000000"/>
                <w:sz w:val="20"/>
              </w:rPr>
              <w:t xml:space="preserve"> </w:t>
            </w:r>
            <w:r>
              <w:rPr>
                <w:rFonts w:ascii="Sylfaen" w:hAnsi="Sylfaen" w:cs="Sylfaen"/>
                <w:bCs/>
                <w:color w:val="000000"/>
                <w:sz w:val="20"/>
              </w:rPr>
              <w:t>იქნება</w:t>
            </w:r>
            <w:r>
              <w:rPr>
                <w:bCs/>
                <w:color w:val="000000"/>
                <w:sz w:val="20"/>
              </w:rPr>
              <w:t xml:space="preserve"> </w:t>
            </w:r>
            <w:r>
              <w:rPr>
                <w:rFonts w:ascii="Sylfaen" w:hAnsi="Sylfaen" w:cs="Sylfaen"/>
                <w:bCs/>
                <w:color w:val="000000"/>
                <w:sz w:val="20"/>
              </w:rPr>
              <w:t>საკმარისი</w:t>
            </w:r>
            <w:r>
              <w:rPr>
                <w:bCs/>
                <w:color w:val="000000"/>
                <w:sz w:val="20"/>
              </w:rPr>
              <w:t xml:space="preserve">, </w:t>
            </w:r>
            <w:r>
              <w:rPr>
                <w:rFonts w:ascii="Sylfaen" w:hAnsi="Sylfaen" w:cs="Sylfaen"/>
                <w:bCs/>
                <w:color w:val="000000"/>
                <w:sz w:val="20"/>
              </w:rPr>
              <w:t>შეგიძლიათ</w:t>
            </w:r>
            <w:r>
              <w:rPr>
                <w:bCs/>
                <w:color w:val="000000"/>
                <w:sz w:val="20"/>
              </w:rPr>
              <w:t xml:space="preserve"> </w:t>
            </w:r>
            <w:r>
              <w:rPr>
                <w:rFonts w:ascii="Sylfaen" w:hAnsi="Sylfaen" w:cs="Sylfaen"/>
                <w:bCs/>
                <w:color w:val="000000"/>
                <w:sz w:val="20"/>
              </w:rPr>
              <w:t>ფორმას</w:t>
            </w:r>
            <w:r>
              <w:rPr>
                <w:bCs/>
                <w:color w:val="000000"/>
                <w:sz w:val="20"/>
              </w:rPr>
              <w:t xml:space="preserve"> </w:t>
            </w:r>
            <w:r>
              <w:rPr>
                <w:rFonts w:ascii="Sylfaen" w:hAnsi="Sylfaen" w:cs="Sylfaen"/>
                <w:bCs/>
                <w:color w:val="000000"/>
                <w:sz w:val="20"/>
              </w:rPr>
              <w:t>დამატებითი</w:t>
            </w:r>
            <w:r>
              <w:rPr>
                <w:bCs/>
                <w:color w:val="000000"/>
                <w:sz w:val="20"/>
              </w:rPr>
              <w:t xml:space="preserve"> </w:t>
            </w:r>
            <w:r>
              <w:rPr>
                <w:rFonts w:ascii="Sylfaen" w:hAnsi="Sylfaen" w:cs="Sylfaen"/>
                <w:bCs/>
                <w:color w:val="000000"/>
                <w:sz w:val="20"/>
              </w:rPr>
              <w:t>გვერდი</w:t>
            </w:r>
            <w:r>
              <w:rPr>
                <w:bCs/>
                <w:color w:val="000000"/>
                <w:sz w:val="20"/>
              </w:rPr>
              <w:t xml:space="preserve"> </w:t>
            </w:r>
            <w:r>
              <w:rPr>
                <w:rFonts w:ascii="Sylfaen" w:hAnsi="Sylfaen" w:cs="Sylfaen"/>
                <w:bCs/>
                <w:color w:val="000000"/>
                <w:sz w:val="20"/>
              </w:rPr>
              <w:t>დაურთოთ</w:t>
            </w:r>
            <w:r>
              <w:rPr>
                <w:bCs/>
                <w:color w:val="000000"/>
                <w:sz w:val="20"/>
              </w:rPr>
              <w:t xml:space="preserve">. </w:t>
            </w:r>
            <w:r>
              <w:rPr>
                <w:rFonts w:ascii="Sylfaen" w:hAnsi="Sylfaen" w:cs="Sylfaen"/>
                <w:bCs/>
                <w:color w:val="000000"/>
                <w:sz w:val="20"/>
              </w:rPr>
              <w:t>ყოველ</w:t>
            </w:r>
            <w:r>
              <w:rPr>
                <w:bCs/>
                <w:color w:val="000000"/>
                <w:sz w:val="20"/>
              </w:rPr>
              <w:t xml:space="preserve"> </w:t>
            </w:r>
            <w:r>
              <w:rPr>
                <w:rFonts w:ascii="Sylfaen" w:hAnsi="Sylfaen" w:cs="Sylfaen"/>
                <w:bCs/>
                <w:color w:val="000000"/>
                <w:sz w:val="20"/>
              </w:rPr>
              <w:t>დამატებით</w:t>
            </w:r>
            <w:r>
              <w:rPr>
                <w:bCs/>
                <w:color w:val="000000"/>
                <w:sz w:val="20"/>
              </w:rPr>
              <w:t xml:space="preserve"> </w:t>
            </w:r>
            <w:r>
              <w:rPr>
                <w:rFonts w:ascii="Sylfaen" w:hAnsi="Sylfaen" w:cs="Sylfaen"/>
                <w:bCs/>
                <w:color w:val="000000"/>
                <w:sz w:val="20"/>
              </w:rPr>
              <w:t>გვერდზე</w:t>
            </w:r>
            <w:r>
              <w:rPr>
                <w:bCs/>
                <w:color w:val="000000"/>
                <w:sz w:val="20"/>
              </w:rPr>
              <w:t xml:space="preserve"> </w:t>
            </w:r>
            <w:r>
              <w:rPr>
                <w:rFonts w:ascii="Sylfaen" w:hAnsi="Sylfaen" w:cs="Sylfaen"/>
                <w:bCs/>
                <w:color w:val="000000"/>
                <w:sz w:val="20"/>
              </w:rPr>
              <w:t>გადაიტანეთ</w:t>
            </w:r>
            <w:r>
              <w:rPr>
                <w:bCs/>
                <w:color w:val="000000"/>
                <w:sz w:val="20"/>
              </w:rPr>
              <w:t xml:space="preserve"> </w:t>
            </w:r>
            <w:r>
              <w:rPr>
                <w:rFonts w:ascii="Sylfaen" w:hAnsi="Sylfaen" w:cs="Sylfaen"/>
                <w:bCs/>
                <w:color w:val="000000"/>
                <w:sz w:val="20"/>
              </w:rPr>
              <w:t>იმ</w:t>
            </w:r>
            <w:r>
              <w:rPr>
                <w:bCs/>
                <w:color w:val="000000"/>
                <w:sz w:val="20"/>
              </w:rPr>
              <w:t xml:space="preserve"> </w:t>
            </w:r>
            <w:r>
              <w:rPr>
                <w:rFonts w:ascii="Sylfaen" w:hAnsi="Sylfaen" w:cs="Sylfaen"/>
                <w:bCs/>
                <w:color w:val="000000"/>
                <w:sz w:val="20"/>
              </w:rPr>
              <w:t>პუნქტის</w:t>
            </w:r>
            <w:r>
              <w:rPr>
                <w:bCs/>
                <w:color w:val="000000"/>
                <w:sz w:val="20"/>
              </w:rPr>
              <w:t xml:space="preserve"> </w:t>
            </w:r>
            <w:r>
              <w:rPr>
                <w:rFonts w:ascii="Sylfaen" w:hAnsi="Sylfaen" w:cs="Sylfaen"/>
                <w:bCs/>
                <w:color w:val="000000"/>
                <w:sz w:val="20"/>
              </w:rPr>
              <w:t>სათაური</w:t>
            </w:r>
            <w:r>
              <w:rPr>
                <w:bCs/>
                <w:color w:val="000000"/>
                <w:sz w:val="20"/>
              </w:rPr>
              <w:t xml:space="preserve">, </w:t>
            </w:r>
            <w:r>
              <w:rPr>
                <w:rFonts w:ascii="Sylfaen" w:hAnsi="Sylfaen" w:cs="Sylfaen"/>
                <w:bCs/>
                <w:color w:val="000000"/>
                <w:sz w:val="20"/>
              </w:rPr>
              <w:t>რომელსაც</w:t>
            </w:r>
            <w:r>
              <w:rPr>
                <w:bCs/>
                <w:color w:val="000000"/>
                <w:sz w:val="20"/>
              </w:rPr>
              <w:t xml:space="preserve"> </w:t>
            </w:r>
            <w:r>
              <w:rPr>
                <w:rFonts w:ascii="Sylfaen" w:hAnsi="Sylfaen" w:cs="Sylfaen"/>
                <w:bCs/>
                <w:color w:val="000000"/>
                <w:sz w:val="20"/>
              </w:rPr>
              <w:t>ავსებთ</w:t>
            </w:r>
            <w:r>
              <w:rPr>
                <w:bCs/>
                <w:color w:val="000000"/>
                <w:sz w:val="20"/>
              </w:rPr>
              <w:t xml:space="preserve">. </w:t>
            </w:r>
            <w:r>
              <w:rPr>
                <w:rFonts w:ascii="Sylfaen" w:hAnsi="Sylfaen" w:cs="Sylfaen"/>
                <w:bCs/>
                <w:color w:val="000000"/>
                <w:sz w:val="20"/>
              </w:rPr>
              <w:t>წერის</w:t>
            </w:r>
            <w:r>
              <w:rPr>
                <w:bCs/>
                <w:color w:val="000000"/>
                <w:sz w:val="20"/>
              </w:rPr>
              <w:t xml:space="preserve"> </w:t>
            </w:r>
            <w:r>
              <w:rPr>
                <w:rFonts w:ascii="Sylfaen" w:hAnsi="Sylfaen" w:cs="Sylfaen"/>
                <w:bCs/>
                <w:color w:val="000000"/>
                <w:sz w:val="20"/>
              </w:rPr>
              <w:t>დასრულების</w:t>
            </w:r>
            <w:r>
              <w:rPr>
                <w:bCs/>
                <w:color w:val="000000"/>
                <w:sz w:val="20"/>
              </w:rPr>
              <w:t xml:space="preserve"> </w:t>
            </w:r>
            <w:r>
              <w:rPr>
                <w:rFonts w:ascii="Sylfaen" w:hAnsi="Sylfaen" w:cs="Sylfaen"/>
                <w:bCs/>
                <w:color w:val="000000"/>
                <w:sz w:val="20"/>
              </w:rPr>
              <w:t>შემდეგ</w:t>
            </w:r>
            <w:r>
              <w:rPr>
                <w:bCs/>
                <w:color w:val="000000"/>
                <w:sz w:val="20"/>
              </w:rPr>
              <w:t xml:space="preserve"> </w:t>
            </w:r>
            <w:r>
              <w:rPr>
                <w:rFonts w:ascii="Sylfaen" w:hAnsi="Sylfaen" w:cs="Sylfaen"/>
                <w:bCs/>
                <w:color w:val="000000"/>
                <w:sz w:val="20"/>
              </w:rPr>
              <w:t>ფორმა</w:t>
            </w:r>
            <w:r>
              <w:rPr>
                <w:bCs/>
                <w:color w:val="000000"/>
                <w:sz w:val="20"/>
              </w:rPr>
              <w:t xml:space="preserve"> </w:t>
            </w:r>
            <w:r>
              <w:rPr>
                <w:rFonts w:ascii="Sylfaen" w:hAnsi="Sylfaen" w:cs="Sylfaen"/>
                <w:bCs/>
                <w:color w:val="000000"/>
                <w:sz w:val="20"/>
              </w:rPr>
              <w:t>დანომრეთ</w:t>
            </w:r>
            <w:r>
              <w:rPr>
                <w:bCs/>
                <w:color w:val="000000"/>
                <w:sz w:val="20"/>
              </w:rPr>
              <w:t>.</w:t>
            </w:r>
          </w:p>
        </w:tc>
      </w:tr>
    </w:tbl>
    <w:p w:rsidR="00332487" w:rsidRDefault="00332487">
      <w:pPr>
        <w:rPr>
          <w:rFonts w:ascii="Sylfaen" w:hAnsi="Sylfaen" w:cs="Sylfaen"/>
          <w:lang w:val="ka-GE"/>
        </w:rPr>
      </w:pPr>
    </w:p>
    <w:tbl>
      <w:tblPr>
        <w:tblW w:w="10800" w:type="dxa"/>
        <w:tblBorders>
          <w:top w:val="single" w:sz="8" w:space="0" w:color="000000"/>
        </w:tblBorders>
        <w:tblLook w:val="0400" w:firstRow="0" w:lastRow="0" w:firstColumn="0" w:lastColumn="0" w:noHBand="0" w:noVBand="1"/>
      </w:tblPr>
      <w:tblGrid>
        <w:gridCol w:w="3596"/>
        <w:gridCol w:w="3621"/>
        <w:gridCol w:w="3583"/>
      </w:tblGrid>
      <w:tr w:rsidR="00332487">
        <w:tc>
          <w:tcPr>
            <w:tcW w:w="10800" w:type="dxa"/>
            <w:gridSpan w:val="3"/>
            <w:tcBorders>
              <w:top w:val="single" w:sz="8" w:space="0" w:color="000000"/>
            </w:tcBorders>
            <w:shd w:val="clear" w:color="auto" w:fill="D9D9D9"/>
          </w:tcPr>
          <w:p w:rsidR="00332487" w:rsidRDefault="00714E87">
            <w:pPr>
              <w:spacing w:before="360" w:after="360" w:line="240" w:lineRule="auto"/>
              <w:jc w:val="center"/>
              <w:rPr>
                <w:rFonts w:ascii="Sylfaen" w:hAnsi="Sylfaen"/>
                <w:b/>
                <w:color w:val="000000"/>
                <w:sz w:val="36"/>
                <w:lang w:val="ka-GE"/>
              </w:rPr>
            </w:pPr>
            <w:r>
              <w:rPr>
                <w:b/>
                <w:color w:val="000000"/>
                <w:sz w:val="36"/>
              </w:rPr>
              <w:t xml:space="preserve">I. </w:t>
            </w:r>
            <w:r>
              <w:rPr>
                <w:rFonts w:ascii="Sylfaen" w:hAnsi="Sylfaen" w:cs="Sylfaen"/>
                <w:b/>
                <w:color w:val="000000"/>
                <w:sz w:val="36"/>
              </w:rPr>
              <w:t>ფორმალური</w:t>
            </w:r>
            <w:r>
              <w:rPr>
                <w:b/>
                <w:color w:val="000000"/>
                <w:sz w:val="36"/>
              </w:rPr>
              <w:t xml:space="preserve"> </w:t>
            </w:r>
            <w:r>
              <w:rPr>
                <w:rFonts w:ascii="Sylfaen" w:hAnsi="Sylfaen" w:cs="Sylfaen"/>
                <w:b/>
                <w:color w:val="000000"/>
                <w:sz w:val="36"/>
              </w:rPr>
              <w:t>ნაწილი</w:t>
            </w:r>
          </w:p>
        </w:tc>
      </w:tr>
      <w:tr w:rsidR="00332487">
        <w:tc>
          <w:tcPr>
            <w:tcW w:w="7216" w:type="dxa"/>
            <w:gridSpan w:val="2"/>
            <w:shd w:val="clear" w:color="auto" w:fill="auto"/>
          </w:tcPr>
          <w:p w:rsidR="00332487" w:rsidRDefault="00332487">
            <w:pPr>
              <w:spacing w:after="0" w:line="240" w:lineRule="auto"/>
              <w:rPr>
                <w:color w:val="000000"/>
              </w:rPr>
            </w:pPr>
          </w:p>
        </w:tc>
        <w:tc>
          <w:tcPr>
            <w:tcW w:w="3584" w:type="dxa"/>
            <w:shd w:val="clear" w:color="auto" w:fill="auto"/>
          </w:tcPr>
          <w:p w:rsidR="00332487" w:rsidRDefault="00332487">
            <w:pPr>
              <w:spacing w:after="0" w:line="240" w:lineRule="auto"/>
              <w:rPr>
                <w:color w:val="000000"/>
              </w:rPr>
            </w:pPr>
          </w:p>
        </w:tc>
      </w:tr>
      <w:tr w:rsidR="00332487">
        <w:tc>
          <w:tcPr>
            <w:tcW w:w="10800" w:type="dxa"/>
            <w:gridSpan w:val="3"/>
            <w:shd w:val="clear" w:color="auto" w:fill="D9D9D9"/>
          </w:tcPr>
          <w:p w:rsidR="00332487" w:rsidRDefault="00714E87">
            <w:pPr>
              <w:spacing w:after="0" w:line="240" w:lineRule="auto"/>
              <w:rPr>
                <w:color w:val="000000"/>
              </w:rPr>
            </w:pPr>
            <w:r>
              <w:rPr>
                <w:color w:val="000000"/>
              </w:rPr>
              <w:t xml:space="preserve">1. </w:t>
            </w:r>
            <w:r>
              <w:rPr>
                <w:rFonts w:ascii="Sylfaen" w:hAnsi="Sylfaen" w:cs="Sylfaen"/>
                <w:color w:val="000000"/>
                <w:lang w:val="ka-GE"/>
              </w:rPr>
              <w:t>მოსაზრების ავტორის რეკვიზიტები:</w:t>
            </w:r>
          </w:p>
        </w:tc>
      </w:tr>
      <w:tr w:rsidR="00332487">
        <w:tc>
          <w:tcPr>
            <w:tcW w:w="3597" w:type="dxa"/>
            <w:tcBorders>
              <w:right w:val="single" w:sz="4" w:space="0" w:color="000000"/>
            </w:tcBorders>
            <w:shd w:val="clear" w:color="auto" w:fill="auto"/>
          </w:tcPr>
          <w:p w:rsidR="00332487" w:rsidRPr="008701E3" w:rsidRDefault="008701E3">
            <w:pPr>
              <w:spacing w:after="0" w:line="240" w:lineRule="auto"/>
              <w:rPr>
                <w:rFonts w:ascii="Sylfaen" w:hAnsi="Sylfaen"/>
                <w:lang w:val="ka-GE"/>
              </w:rPr>
            </w:pPr>
            <w:r>
              <w:rPr>
                <w:rFonts w:ascii="Sylfaen" w:hAnsi="Sylfaen"/>
                <w:lang w:val="ka-GE"/>
              </w:rPr>
              <w:t>ააიპ „</w:t>
            </w:r>
            <w:r w:rsidR="00714E87">
              <w:fldChar w:fldCharType="begin">
                <w:ffData>
                  <w:name w:val="__Fieldmark__139_385"/>
                  <w:enabled/>
                  <w:calcOnExit w:val="0"/>
                  <w:textInput/>
                </w:ffData>
              </w:fldChar>
            </w:r>
            <w:r w:rsidR="00714E87">
              <w:rPr>
                <w:rFonts w:ascii="Sylfaen" w:hAnsi="Sylfaen" w:cs="Sylfaen"/>
                <w:sz w:val="24"/>
                <w:szCs w:val="24"/>
              </w:rPr>
              <w:instrText>FORMTEXT</w:instrText>
            </w:r>
            <w:r w:rsidR="00714E87">
              <w:rPr>
                <w:rFonts w:ascii="Sylfaen" w:hAnsi="Sylfaen" w:cs="Sylfaen"/>
                <w:sz w:val="24"/>
                <w:szCs w:val="24"/>
              </w:rPr>
            </w:r>
            <w:r w:rsidR="00714E87">
              <w:rPr>
                <w:rFonts w:ascii="Sylfaen" w:hAnsi="Sylfaen" w:cs="Sylfaen"/>
                <w:sz w:val="24"/>
                <w:szCs w:val="24"/>
              </w:rPr>
              <w:fldChar w:fldCharType="separate"/>
            </w:r>
            <w:bookmarkStart w:id="0" w:name="Text2"/>
            <w:bookmarkStart w:id="1" w:name="__Fieldmark__139_385723994"/>
            <w:bookmarkStart w:id="2" w:name="Text211"/>
            <w:bookmarkEnd w:id="0"/>
            <w:bookmarkEnd w:id="1"/>
            <w:r w:rsidR="00714E87">
              <w:rPr>
                <w:rFonts w:ascii="Sylfaen" w:hAnsi="Sylfaen" w:cs="Sylfaen"/>
                <w:color w:val="000000"/>
                <w:sz w:val="24"/>
                <w:szCs w:val="24"/>
                <w:lang w:val="ka-GE"/>
              </w:rPr>
              <w:t>საქართველოს დემოკრატიული ინიციატივა</w:t>
            </w:r>
            <w:r>
              <w:rPr>
                <w:rFonts w:ascii="Sylfaen" w:hAnsi="Sylfaen" w:cs="Sylfaen"/>
                <w:color w:val="000000"/>
                <w:sz w:val="24"/>
                <w:szCs w:val="24"/>
                <w:lang w:val="ka-GE"/>
              </w:rPr>
              <w:t>"</w:t>
            </w:r>
            <w:r w:rsidR="00714E87">
              <w:rPr>
                <w:rFonts w:ascii="Sylfaen" w:hAnsi="Sylfaen" w:cs="Sylfaen"/>
                <w:color w:val="000000"/>
                <w:sz w:val="24"/>
                <w:szCs w:val="24"/>
                <w:lang w:val="ka-GE"/>
              </w:rPr>
              <w:t xml:space="preserve"> </w:t>
            </w:r>
            <w:bookmarkStart w:id="3" w:name="Text21"/>
            <w:bookmarkEnd w:id="3"/>
            <w:r w:rsidR="00714E87">
              <w:fldChar w:fldCharType="end"/>
            </w:r>
            <w:bookmarkEnd w:id="2"/>
          </w:p>
        </w:tc>
        <w:tc>
          <w:tcPr>
            <w:tcW w:w="3621" w:type="dxa"/>
            <w:tcBorders>
              <w:left w:val="single" w:sz="4" w:space="0" w:color="000000"/>
              <w:right w:val="single" w:sz="4" w:space="0" w:color="000000"/>
            </w:tcBorders>
            <w:shd w:val="clear" w:color="auto" w:fill="auto"/>
          </w:tcPr>
          <w:p w:rsidR="00332487" w:rsidRDefault="00332487">
            <w:pPr>
              <w:spacing w:after="0" w:line="240" w:lineRule="auto"/>
              <w:rPr>
                <w:rFonts w:ascii="Sylfaen" w:hAnsi="Sylfaen"/>
                <w:sz w:val="24"/>
                <w:szCs w:val="24"/>
              </w:rPr>
            </w:pPr>
          </w:p>
        </w:tc>
        <w:tc>
          <w:tcPr>
            <w:tcW w:w="3582" w:type="dxa"/>
            <w:tcBorders>
              <w:left w:val="single" w:sz="4" w:space="0" w:color="000000"/>
            </w:tcBorders>
            <w:shd w:val="clear" w:color="auto" w:fill="auto"/>
          </w:tcPr>
          <w:p w:rsidR="00332487" w:rsidRDefault="00714E87">
            <w:pPr>
              <w:spacing w:after="0" w:line="240" w:lineRule="auto"/>
            </w:pPr>
            <w:r>
              <w:fldChar w:fldCharType="begin"/>
            </w:r>
            <w:bookmarkStart w:id="4" w:name="__Fieldmark__144_385723994"/>
            <w:r>
              <w:fldChar w:fldCharType="separate"/>
            </w:r>
            <w:r>
              <w:rPr>
                <w:rFonts w:ascii="Sylfaen" w:hAnsi="Sylfaen"/>
                <w:color w:val="000000"/>
                <w:sz w:val="24"/>
                <w:szCs w:val="24"/>
              </w:rPr>
              <w:t>თბილისი, ი.ჭავჭავაძის გამზირი, ჩიხი II, N4-8, მე-2 სართული, ბინა 6.</w:t>
            </w:r>
            <w:r>
              <w:fldChar w:fldCharType="end"/>
            </w:r>
            <w:bookmarkEnd w:id="4"/>
          </w:p>
        </w:tc>
      </w:tr>
      <w:tr w:rsidR="00332487" w:rsidTr="00B42CD6">
        <w:trPr>
          <w:trHeight w:val="198"/>
        </w:trPr>
        <w:tc>
          <w:tcPr>
            <w:tcW w:w="3597" w:type="dxa"/>
            <w:shd w:val="clear" w:color="auto" w:fill="D9D9D9"/>
          </w:tcPr>
          <w:p w:rsidR="00332487" w:rsidRDefault="00714E87">
            <w:pPr>
              <w:spacing w:after="0" w:line="240" w:lineRule="auto"/>
              <w:rPr>
                <w:color w:val="000000"/>
                <w:sz w:val="18"/>
                <w:szCs w:val="18"/>
              </w:rPr>
            </w:pPr>
            <w:r>
              <w:rPr>
                <w:rFonts w:ascii="Sylfaen" w:hAnsi="Sylfaen"/>
                <w:color w:val="000000"/>
                <w:sz w:val="18"/>
                <w:szCs w:val="18"/>
                <w:lang w:val="ka-GE"/>
              </w:rPr>
              <w:t>სახელი, გვარი/სახელწოდება</w:t>
            </w:r>
          </w:p>
        </w:tc>
        <w:tc>
          <w:tcPr>
            <w:tcW w:w="3621" w:type="dxa"/>
            <w:shd w:val="clear" w:color="auto" w:fill="D9D9D9"/>
          </w:tcPr>
          <w:p w:rsidR="00332487" w:rsidRDefault="00714E87">
            <w:pPr>
              <w:spacing w:after="0" w:line="240" w:lineRule="auto"/>
              <w:rPr>
                <w:rFonts w:ascii="Sylfaen" w:hAnsi="Sylfaen"/>
                <w:color w:val="000000"/>
                <w:sz w:val="18"/>
                <w:szCs w:val="18"/>
                <w:lang w:val="ka-GE"/>
              </w:rPr>
            </w:pPr>
            <w:r>
              <w:rPr>
                <w:rFonts w:ascii="Sylfaen" w:hAnsi="Sylfaen"/>
                <w:color w:val="000000"/>
                <w:sz w:val="18"/>
                <w:szCs w:val="18"/>
                <w:lang w:val="ka-GE"/>
              </w:rPr>
              <w:t>პირადი/საიდენტიფიკაციო ნომერი</w:t>
            </w:r>
          </w:p>
        </w:tc>
        <w:tc>
          <w:tcPr>
            <w:tcW w:w="3582" w:type="dxa"/>
            <w:shd w:val="clear" w:color="auto" w:fill="D9D9D9"/>
          </w:tcPr>
          <w:p w:rsidR="00332487" w:rsidRDefault="00714E87">
            <w:pPr>
              <w:spacing w:after="0" w:line="240" w:lineRule="auto"/>
              <w:rPr>
                <w:rFonts w:ascii="Sylfaen" w:hAnsi="Sylfaen"/>
                <w:color w:val="000000"/>
                <w:sz w:val="18"/>
                <w:szCs w:val="18"/>
                <w:lang w:val="ka-GE"/>
              </w:rPr>
            </w:pPr>
            <w:r>
              <w:rPr>
                <w:rFonts w:ascii="Sylfaen" w:hAnsi="Sylfaen"/>
                <w:color w:val="000000"/>
                <w:sz w:val="18"/>
                <w:szCs w:val="18"/>
                <w:lang w:val="ka-GE"/>
              </w:rPr>
              <w:t>მისამართი</w:t>
            </w:r>
          </w:p>
        </w:tc>
      </w:tr>
      <w:tr w:rsidR="00332487">
        <w:tc>
          <w:tcPr>
            <w:tcW w:w="3597" w:type="dxa"/>
            <w:tcBorders>
              <w:right w:val="single" w:sz="4" w:space="0" w:color="000000"/>
            </w:tcBorders>
            <w:shd w:val="clear" w:color="auto" w:fill="auto"/>
          </w:tcPr>
          <w:p w:rsidR="00332487" w:rsidRDefault="00714E87">
            <w:pPr>
              <w:spacing w:after="0" w:line="240" w:lineRule="auto"/>
            </w:pPr>
            <w:r>
              <w:fldChar w:fldCharType="begin">
                <w:ffData>
                  <w:name w:val="__Fieldmark__160_385"/>
                  <w:enabled/>
                  <w:calcOnExit w:val="0"/>
                  <w:textInput/>
                </w:ffData>
              </w:fldChar>
            </w:r>
            <w:r>
              <w:instrText>FORMTEXT</w:instrText>
            </w:r>
            <w:r w:rsidR="00720774">
              <w:fldChar w:fldCharType="separate"/>
            </w:r>
            <w:bookmarkStart w:id="5" w:name="Text51"/>
            <w:bookmarkStart w:id="6" w:name="Text5"/>
            <w:bookmarkStart w:id="7" w:name="__Fieldmark__160_385723994"/>
            <w:bookmarkStart w:id="8" w:name="Text511"/>
            <w:bookmarkEnd w:id="5"/>
            <w:bookmarkEnd w:id="6"/>
            <w:bookmarkEnd w:id="7"/>
            <w:r>
              <w:fldChar w:fldCharType="end"/>
            </w:r>
            <w:bookmarkEnd w:id="8"/>
            <w:r>
              <w:rPr>
                <w:rFonts w:ascii="Sylfaen" w:hAnsi="Sylfaen"/>
                <w:color w:val="000000"/>
                <w:lang w:val="ka-GE"/>
              </w:rPr>
              <w:t>-</w:t>
            </w:r>
          </w:p>
        </w:tc>
        <w:tc>
          <w:tcPr>
            <w:tcW w:w="3621" w:type="dxa"/>
            <w:tcBorders>
              <w:left w:val="single" w:sz="4" w:space="0" w:color="000000"/>
              <w:right w:val="single" w:sz="4" w:space="0" w:color="000000"/>
            </w:tcBorders>
            <w:shd w:val="clear" w:color="auto" w:fill="auto"/>
          </w:tcPr>
          <w:p w:rsidR="00332487" w:rsidRDefault="00714E87">
            <w:pPr>
              <w:spacing w:after="0" w:line="240" w:lineRule="auto"/>
            </w:pPr>
            <w:bookmarkStart w:id="9" w:name="Text61"/>
            <w:r>
              <w:rPr>
                <w:rFonts w:ascii="Sylfaen" w:hAnsi="Sylfaen"/>
                <w:color w:val="000000"/>
                <w:sz w:val="24"/>
                <w:szCs w:val="24"/>
              </w:rPr>
              <w:t xml:space="preserve"> </w:t>
            </w:r>
            <w:bookmarkEnd w:id="9"/>
          </w:p>
        </w:tc>
        <w:tc>
          <w:tcPr>
            <w:tcW w:w="3582" w:type="dxa"/>
            <w:tcBorders>
              <w:left w:val="single" w:sz="4" w:space="0" w:color="000000"/>
            </w:tcBorders>
            <w:shd w:val="clear" w:color="auto" w:fill="auto"/>
          </w:tcPr>
          <w:p w:rsidR="00332487" w:rsidRDefault="00332487">
            <w:pPr>
              <w:spacing w:after="0" w:line="240" w:lineRule="auto"/>
            </w:pPr>
          </w:p>
        </w:tc>
      </w:tr>
      <w:tr w:rsidR="00332487">
        <w:tc>
          <w:tcPr>
            <w:tcW w:w="3597" w:type="dxa"/>
            <w:tcBorders>
              <w:top w:val="single" w:sz="8" w:space="0" w:color="000000"/>
              <w:bottom w:val="single" w:sz="8" w:space="0" w:color="000000"/>
            </w:tcBorders>
            <w:shd w:val="clear" w:color="auto" w:fill="D9D9D9"/>
          </w:tcPr>
          <w:p w:rsidR="00332487" w:rsidRDefault="00714E87">
            <w:pPr>
              <w:spacing w:after="0" w:line="240" w:lineRule="auto"/>
              <w:rPr>
                <w:rFonts w:ascii="Sylfaen" w:hAnsi="Sylfaen"/>
                <w:color w:val="000000"/>
                <w:sz w:val="18"/>
                <w:szCs w:val="18"/>
                <w:lang w:val="ka-GE"/>
              </w:rPr>
            </w:pPr>
            <w:r>
              <w:rPr>
                <w:rFonts w:ascii="Sylfaen" w:hAnsi="Sylfaen"/>
                <w:color w:val="000000"/>
                <w:sz w:val="18"/>
                <w:szCs w:val="18"/>
                <w:lang w:val="ka-GE"/>
              </w:rPr>
              <w:t>ალტერნატიული მისამართი</w:t>
            </w:r>
          </w:p>
        </w:tc>
        <w:tc>
          <w:tcPr>
            <w:tcW w:w="3621" w:type="dxa"/>
            <w:tcBorders>
              <w:top w:val="single" w:sz="8" w:space="0" w:color="000000"/>
              <w:bottom w:val="single" w:sz="8" w:space="0" w:color="000000"/>
            </w:tcBorders>
            <w:shd w:val="clear" w:color="auto" w:fill="D9D9D9"/>
          </w:tcPr>
          <w:p w:rsidR="00332487" w:rsidRDefault="00714E87">
            <w:pPr>
              <w:spacing w:after="0" w:line="240" w:lineRule="auto"/>
              <w:rPr>
                <w:rFonts w:ascii="Sylfaen" w:hAnsi="Sylfaen"/>
                <w:color w:val="000000"/>
                <w:sz w:val="18"/>
                <w:szCs w:val="18"/>
                <w:lang w:val="ka-GE"/>
              </w:rPr>
            </w:pPr>
            <w:r>
              <w:rPr>
                <w:rFonts w:ascii="Sylfaen" w:hAnsi="Sylfaen"/>
                <w:color w:val="000000"/>
                <w:sz w:val="18"/>
                <w:szCs w:val="18"/>
                <w:lang w:val="ka-GE"/>
              </w:rPr>
              <w:t>ტელეფონი</w:t>
            </w:r>
          </w:p>
        </w:tc>
        <w:tc>
          <w:tcPr>
            <w:tcW w:w="3582" w:type="dxa"/>
            <w:tcBorders>
              <w:top w:val="single" w:sz="8" w:space="0" w:color="000000"/>
              <w:bottom w:val="single" w:sz="8" w:space="0" w:color="000000"/>
            </w:tcBorders>
            <w:shd w:val="clear" w:color="auto" w:fill="D9D9D9"/>
          </w:tcPr>
          <w:p w:rsidR="00332487" w:rsidRDefault="00714E87">
            <w:pPr>
              <w:spacing w:after="0" w:line="240" w:lineRule="auto"/>
              <w:rPr>
                <w:rFonts w:ascii="Sylfaen" w:hAnsi="Sylfaen"/>
                <w:color w:val="000000"/>
                <w:sz w:val="18"/>
                <w:szCs w:val="18"/>
                <w:lang w:val="ka-GE"/>
              </w:rPr>
            </w:pPr>
            <w:r>
              <w:rPr>
                <w:rFonts w:ascii="Sylfaen" w:hAnsi="Sylfaen"/>
                <w:color w:val="000000"/>
                <w:sz w:val="18"/>
                <w:szCs w:val="18"/>
                <w:lang w:val="ka-GE"/>
              </w:rPr>
              <w:t>ელექტრონული ფოსტა</w:t>
            </w:r>
          </w:p>
        </w:tc>
      </w:tr>
    </w:tbl>
    <w:p w:rsidR="00332487" w:rsidRDefault="00332487">
      <w:pPr>
        <w:spacing w:after="0"/>
        <w:rPr>
          <w:rFonts w:ascii="Sylfaen" w:hAnsi="Sylfaen"/>
        </w:rPr>
      </w:pPr>
    </w:p>
    <w:tbl>
      <w:tblPr>
        <w:tblW w:w="10800" w:type="dxa"/>
        <w:tblLook w:val="0400" w:firstRow="0" w:lastRow="0" w:firstColumn="0" w:lastColumn="0" w:noHBand="0" w:noVBand="1"/>
      </w:tblPr>
      <w:tblGrid>
        <w:gridCol w:w="10800"/>
      </w:tblGrid>
      <w:tr w:rsidR="00332487">
        <w:tc>
          <w:tcPr>
            <w:tcW w:w="10800" w:type="dxa"/>
            <w:shd w:val="clear" w:color="auto" w:fill="D9D9D9"/>
          </w:tcPr>
          <w:p w:rsidR="00332487" w:rsidRDefault="00714E87">
            <w:pPr>
              <w:spacing w:after="0" w:line="240" w:lineRule="auto"/>
              <w:rPr>
                <w:color w:val="000000"/>
              </w:rPr>
            </w:pPr>
            <w:r>
              <w:rPr>
                <w:rFonts w:ascii="Sylfaen" w:hAnsi="Sylfaen" w:cs="Sylfaen"/>
                <w:lang w:val="ka-GE"/>
              </w:rPr>
              <w:t>2. საქმის დასახელება</w:t>
            </w:r>
            <w:r>
              <w:rPr>
                <w:rFonts w:ascii="Sylfaen" w:hAnsi="Sylfaen" w:cs="Sylfaen"/>
              </w:rPr>
              <w:t>,</w:t>
            </w:r>
            <w:r>
              <w:rPr>
                <w:rFonts w:ascii="Sylfaen" w:hAnsi="Sylfaen" w:cs="Sylfaen"/>
                <w:lang w:val="ka-GE"/>
              </w:rPr>
              <w:t xml:space="preserve"> რომელთან დაკავშირებით არის შედგენილი მოსაზრება </w:t>
            </w:r>
            <w:r>
              <w:rPr>
                <w:rStyle w:val="FootnoteAnchor"/>
                <w:rFonts w:ascii="Sylfaen" w:hAnsi="Sylfaen" w:cs="Sylfaen"/>
                <w:b/>
                <w:color w:val="548DD4"/>
                <w:sz w:val="26"/>
                <w:szCs w:val="26"/>
                <w:lang w:val="ka-GE"/>
              </w:rPr>
              <w:footnoteReference w:id="1"/>
            </w:r>
            <w:r>
              <w:rPr>
                <w:rStyle w:val="FootnoteAnchor"/>
                <w:rFonts w:ascii="Sylfaen" w:hAnsi="Sylfaen" w:cs="Sylfaen"/>
                <w:b/>
                <w:color w:val="548DD4"/>
                <w:sz w:val="26"/>
                <w:szCs w:val="26"/>
                <w:lang w:val="ka-GE"/>
              </w:rPr>
              <w:t>შენიშვნა 1</w:t>
            </w:r>
          </w:p>
        </w:tc>
      </w:tr>
    </w:tbl>
    <w:p w:rsidR="00332487" w:rsidRDefault="00714E87">
      <w:pPr>
        <w:pBdr>
          <w:bottom w:val="single" w:sz="4" w:space="1" w:color="000000"/>
        </w:pBdr>
      </w:pPr>
      <w:r>
        <w:fldChar w:fldCharType="begin">
          <w:ffData>
            <w:name w:val="__Fieldmark__238_385"/>
            <w:enabled/>
            <w:calcOnExit w:val="0"/>
            <w:textInput/>
          </w:ffData>
        </w:fldChar>
      </w:r>
      <w:r>
        <w:instrText>FORMTEXT</w:instrText>
      </w:r>
      <w:r w:rsidR="00720774">
        <w:fldChar w:fldCharType="separate"/>
      </w:r>
      <w:bookmarkStart w:id="10" w:name="Text11"/>
      <w:bookmarkStart w:id="11" w:name="Text1"/>
      <w:bookmarkStart w:id="12" w:name="__Fieldmark__238_385723994"/>
      <w:bookmarkStart w:id="13" w:name="Text111"/>
      <w:bookmarkEnd w:id="10"/>
      <w:bookmarkEnd w:id="11"/>
      <w:bookmarkEnd w:id="12"/>
      <w:r>
        <w:fldChar w:fldCharType="end"/>
      </w:r>
      <w:bookmarkEnd w:id="13"/>
      <w:r>
        <w:rPr>
          <w:rFonts w:ascii="Sylfaen" w:hAnsi="Sylfaen"/>
          <w:lang w:val="ka-GE"/>
        </w:rPr>
        <w:t xml:space="preserve">   </w:t>
      </w:r>
      <w:r w:rsidR="00010459">
        <w:rPr>
          <w:rFonts w:ascii="Sylfaen" w:hAnsi="Sylfaen"/>
          <w:lang w:val="ka-GE"/>
        </w:rPr>
        <w:t>„</w:t>
      </w:r>
      <w:r>
        <w:rPr>
          <w:rFonts w:ascii="Sylfaen" w:hAnsi="Sylfaen" w:cs="Sylfaen"/>
          <w:sz w:val="24"/>
          <w:szCs w:val="24"/>
          <w:lang w:val="ka-GE"/>
        </w:rPr>
        <w:t>საქართველოს მოქალაქე გიორგი ლოგუა საქართველოს პარლამენტის წ</w:t>
      </w:r>
      <w:bookmarkStart w:id="14" w:name="_GoBack"/>
      <w:bookmarkEnd w:id="14"/>
      <w:r>
        <w:rPr>
          <w:rFonts w:ascii="Sylfaen" w:hAnsi="Sylfaen" w:cs="Sylfaen"/>
          <w:sz w:val="24"/>
          <w:szCs w:val="24"/>
          <w:lang w:val="ka-GE"/>
        </w:rPr>
        <w:t>ინააღმდეგ</w:t>
      </w:r>
      <w:r w:rsidR="00010459">
        <w:rPr>
          <w:rFonts w:ascii="Sylfaen" w:hAnsi="Sylfaen" w:cs="Sylfaen"/>
          <w:sz w:val="24"/>
          <w:szCs w:val="24"/>
          <w:lang w:val="ka-GE"/>
        </w:rPr>
        <w:t>“</w:t>
      </w:r>
      <w:r>
        <w:rPr>
          <w:rFonts w:ascii="Sylfaen" w:hAnsi="Sylfaen" w:cs="Sylfaen"/>
          <w:sz w:val="24"/>
          <w:szCs w:val="24"/>
          <w:lang w:val="ka-GE"/>
        </w:rPr>
        <w:t xml:space="preserve"> (</w:t>
      </w:r>
      <w:r>
        <w:rPr>
          <w:rFonts w:ascii="Sylfaen" w:hAnsi="Sylfaen" w:cs="Sylfaen"/>
          <w:color w:val="000000"/>
          <w:sz w:val="24"/>
          <w:szCs w:val="24"/>
          <w:lang w:val="ka-GE"/>
        </w:rPr>
        <w:t>№1/12/926)</w:t>
      </w:r>
    </w:p>
    <w:p w:rsidR="00332487" w:rsidRDefault="00714E87">
      <w:pPr>
        <w:rPr>
          <w:rFonts w:ascii="Sylfaen" w:hAnsi="Sylfaen"/>
          <w:lang w:val="ka-GE"/>
        </w:rPr>
      </w:pPr>
      <w:r>
        <w:br w:type="page"/>
      </w:r>
    </w:p>
    <w:tbl>
      <w:tblPr>
        <w:tblW w:w="10800" w:type="dxa"/>
        <w:tblLook w:val="0400" w:firstRow="0" w:lastRow="0" w:firstColumn="0" w:lastColumn="0" w:noHBand="0" w:noVBand="1"/>
      </w:tblPr>
      <w:tblGrid>
        <w:gridCol w:w="10800"/>
      </w:tblGrid>
      <w:tr w:rsidR="00332487">
        <w:tc>
          <w:tcPr>
            <w:tcW w:w="10800" w:type="dxa"/>
            <w:shd w:val="clear" w:color="auto" w:fill="D9D9D9"/>
          </w:tcPr>
          <w:p w:rsidR="00332487" w:rsidRDefault="00714E87">
            <w:pPr>
              <w:pageBreakBefore/>
              <w:spacing w:before="120" w:after="120" w:line="240" w:lineRule="auto"/>
              <w:jc w:val="center"/>
              <w:rPr>
                <w:rFonts w:ascii="Sylfaen" w:hAnsi="Sylfaen"/>
                <w:b/>
                <w:color w:val="000000"/>
                <w:sz w:val="36"/>
                <w:lang w:val="ka-GE"/>
              </w:rPr>
            </w:pPr>
            <w:r>
              <w:rPr>
                <w:b/>
                <w:color w:val="000000"/>
                <w:sz w:val="28"/>
                <w:szCs w:val="28"/>
                <w:lang w:val="ka-GE"/>
              </w:rPr>
              <w:lastRenderedPageBreak/>
              <w:t>II</w:t>
            </w:r>
            <w:r>
              <w:rPr>
                <w:rFonts w:ascii="Sylfaen" w:hAnsi="Sylfaen"/>
                <w:b/>
                <w:color w:val="000000"/>
                <w:sz w:val="28"/>
                <w:szCs w:val="28"/>
                <w:lang w:val="ka-GE"/>
              </w:rPr>
              <w:t xml:space="preserve">. </w:t>
            </w:r>
            <w:r>
              <w:rPr>
                <w:rFonts w:ascii="Sylfaen" w:hAnsi="Sylfaen" w:cs="Sylfaen"/>
                <w:b/>
                <w:sz w:val="28"/>
                <w:szCs w:val="28"/>
                <w:lang w:val="ka-GE"/>
              </w:rPr>
              <w:t xml:space="preserve">„სასამართლოს მეგობრის“ მოსაზრება </w:t>
            </w:r>
            <w:r>
              <w:rPr>
                <w:rStyle w:val="FootnoteAnchor"/>
                <w:rFonts w:ascii="Sylfaen" w:hAnsi="Sylfaen" w:cs="Sylfaen"/>
                <w:b/>
                <w:color w:val="548DD4"/>
                <w:sz w:val="26"/>
                <w:szCs w:val="26"/>
                <w:lang w:val="ka-GE"/>
              </w:rPr>
              <w:footnoteReference w:id="2"/>
            </w:r>
            <w:r>
              <w:rPr>
                <w:rStyle w:val="FootnoteAnchor"/>
                <w:rFonts w:ascii="Sylfaen" w:hAnsi="Sylfaen" w:cs="Sylfaen"/>
                <w:b/>
                <w:color w:val="548DD4"/>
                <w:sz w:val="26"/>
                <w:szCs w:val="26"/>
                <w:lang w:val="ka-GE"/>
              </w:rPr>
              <w:t>შენიშვნა 2</w:t>
            </w:r>
          </w:p>
        </w:tc>
      </w:tr>
      <w:tr w:rsidR="00332487">
        <w:trPr>
          <w:trHeight w:val="315"/>
        </w:trPr>
        <w:tc>
          <w:tcPr>
            <w:tcW w:w="10800" w:type="dxa"/>
            <w:tcBorders>
              <w:top w:val="single" w:sz="4" w:space="0" w:color="000000"/>
              <w:bottom w:val="single" w:sz="4" w:space="0" w:color="000000"/>
            </w:tcBorders>
            <w:shd w:val="clear" w:color="auto" w:fill="auto"/>
          </w:tcPr>
          <w:p w:rsidR="00332487" w:rsidRDefault="00332487">
            <w:pPr>
              <w:spacing w:after="0" w:line="240" w:lineRule="auto"/>
              <w:rPr>
                <w:rFonts w:ascii="Sylfaen" w:hAnsi="Sylfaen"/>
                <w:color w:val="000000"/>
                <w:lang w:val="ka-GE"/>
              </w:rPr>
            </w:pPr>
            <w:bookmarkStart w:id="15" w:name="Text81"/>
            <w:bookmarkStart w:id="16" w:name="Text8"/>
            <w:bookmarkEnd w:id="15"/>
            <w:bookmarkEnd w:id="16"/>
          </w:p>
        </w:tc>
      </w:tr>
    </w:tbl>
    <w:p w:rsidR="00332487" w:rsidRDefault="00332487">
      <w:pPr>
        <w:rPr>
          <w:rFonts w:ascii="Sylfaen" w:hAnsi="Sylfaen"/>
          <w:lang w:val="ka-GE"/>
        </w:rPr>
      </w:pPr>
    </w:p>
    <w:p w:rsidR="00332487" w:rsidRDefault="00714E87" w:rsidP="00000BE3">
      <w:pPr>
        <w:spacing w:before="120" w:after="120" w:line="240" w:lineRule="auto"/>
        <w:jc w:val="both"/>
      </w:pPr>
      <w:r>
        <w:rPr>
          <w:rFonts w:ascii="Sylfaen" w:hAnsi="Sylfaen" w:cs="Sylfaen"/>
          <w:color w:val="000000"/>
          <w:sz w:val="24"/>
          <w:szCs w:val="24"/>
          <w:lang w:val="ka-GE"/>
        </w:rPr>
        <w:tab/>
        <w:t>წინამდებარე სასამართლო მეგობრის მოსაზრება შეეხება საკონსტიტუციო</w:t>
      </w:r>
      <w:r w:rsidR="00000BE3">
        <w:rPr>
          <w:rFonts w:ascii="Sylfaen" w:hAnsi="Sylfaen" w:cs="Sylfaen"/>
          <w:color w:val="000000"/>
          <w:sz w:val="24"/>
          <w:szCs w:val="24"/>
          <w:lang w:val="ka-GE"/>
        </w:rPr>
        <w:t xml:space="preserve"> სასამართლოში </w:t>
      </w:r>
      <w:r w:rsidR="00404752">
        <w:rPr>
          <w:rFonts w:ascii="Sylfaen" w:hAnsi="Sylfaen" w:cs="Sylfaen"/>
          <w:color w:val="000000"/>
          <w:sz w:val="24"/>
          <w:szCs w:val="24"/>
          <w:lang w:val="ka-GE"/>
        </w:rPr>
        <w:t xml:space="preserve">№1/12/926  </w:t>
      </w:r>
      <w:r w:rsidR="00000BE3">
        <w:rPr>
          <w:rFonts w:ascii="Sylfaen" w:hAnsi="Sylfaen" w:cs="Sylfaen"/>
          <w:color w:val="000000"/>
          <w:sz w:val="24"/>
          <w:szCs w:val="24"/>
          <w:lang w:val="ka-GE"/>
        </w:rPr>
        <w:t>მიმდინარე საქმეს</w:t>
      </w:r>
      <w:r>
        <w:rPr>
          <w:rFonts w:ascii="Sylfaen" w:hAnsi="Sylfaen" w:cs="Sylfaen"/>
          <w:color w:val="000000"/>
          <w:sz w:val="24"/>
          <w:szCs w:val="24"/>
          <w:lang w:val="ka-GE"/>
        </w:rPr>
        <w:t xml:space="preserve"> </w:t>
      </w:r>
      <w:r w:rsidR="00000BE3">
        <w:rPr>
          <w:rFonts w:ascii="Sylfaen" w:hAnsi="Sylfaen" w:cs="Sylfaen"/>
          <w:color w:val="000000"/>
          <w:sz w:val="24"/>
          <w:szCs w:val="24"/>
          <w:lang w:val="ka-GE"/>
        </w:rPr>
        <w:t>„</w:t>
      </w:r>
      <w:r>
        <w:rPr>
          <w:rFonts w:ascii="Sylfaen" w:hAnsi="Sylfaen" w:cs="Sylfaen"/>
          <w:color w:val="000000"/>
          <w:sz w:val="24"/>
          <w:szCs w:val="24"/>
          <w:lang w:val="ka-GE"/>
        </w:rPr>
        <w:t>საქართველოს მოქალქე გიორგი ლოგუა საქართველოს პარლამენტის წინააღმდეგ.</w:t>
      </w:r>
      <w:r w:rsidR="00000BE3">
        <w:rPr>
          <w:rFonts w:ascii="Sylfaen" w:hAnsi="Sylfaen" w:cs="Sylfaen"/>
          <w:color w:val="000000"/>
          <w:sz w:val="24"/>
          <w:szCs w:val="24"/>
          <w:lang w:val="ka-GE"/>
        </w:rPr>
        <w:t>“</w:t>
      </w:r>
      <w:r>
        <w:rPr>
          <w:rFonts w:ascii="Sylfaen" w:hAnsi="Sylfaen" w:cs="Sylfaen"/>
          <w:color w:val="000000"/>
          <w:sz w:val="24"/>
          <w:szCs w:val="24"/>
          <w:lang w:val="ka-GE"/>
        </w:rPr>
        <w:t xml:space="preserve"> მოსარჩელის განცხადებით საქართველოს სისხლის სამართლის კოდექსის 255-ე მუხლის პირველი ნაწილი ბუნდოვანია და ვერ აკმაყოფილებს განჭვრეტადობის პრინციპის მოთხოვნებს. მისი მტკიცებით, საქართველოს კანონმდებლობა არ განსაზღვრავს პორნოგრაფიის ცნებას და არსებობს მისი უხამსობასთან, სქესობრივ აქტთან ან სხვა მსგავს ტერმინთან გაიგივების შესაძლებლობა, რაც ზრდის უფლებაში გაუმართლებელი ჩარევის რისკებს.  სასამართლოს მეგობრის </w:t>
      </w:r>
      <w:r w:rsidR="00404752">
        <w:rPr>
          <w:rFonts w:ascii="Sylfaen" w:hAnsi="Sylfaen" w:cs="Sylfaen"/>
          <w:color w:val="000000"/>
          <w:sz w:val="24"/>
          <w:szCs w:val="24"/>
          <w:lang w:val="ka-GE"/>
        </w:rPr>
        <w:t>მოსაზრებაზე იმუშავეს</w:t>
      </w:r>
      <w:r>
        <w:rPr>
          <w:rFonts w:ascii="Sylfaen" w:hAnsi="Sylfaen" w:cs="Sylfaen"/>
          <w:color w:val="000000"/>
          <w:sz w:val="24"/>
          <w:szCs w:val="24"/>
          <w:lang w:val="ka-GE"/>
        </w:rPr>
        <w:t xml:space="preserve"> </w:t>
      </w:r>
      <w:r w:rsidR="003C7830">
        <w:rPr>
          <w:rFonts w:ascii="Sylfaen" w:hAnsi="Sylfaen" w:cs="Sylfaen"/>
          <w:color w:val="000000"/>
          <w:sz w:val="24"/>
          <w:szCs w:val="24"/>
          <w:lang w:val="ka-GE"/>
        </w:rPr>
        <w:t>„</w:t>
      </w:r>
      <w:r>
        <w:rPr>
          <w:rFonts w:ascii="Sylfaen" w:hAnsi="Sylfaen" w:cs="Sylfaen"/>
          <w:color w:val="000000"/>
          <w:sz w:val="24"/>
          <w:szCs w:val="24"/>
          <w:lang w:val="ka-GE"/>
        </w:rPr>
        <w:t>საქართველოს დემოკრატიული ინიციატივის</w:t>
      </w:r>
      <w:r w:rsidR="003C7830">
        <w:rPr>
          <w:rFonts w:ascii="Sylfaen" w:hAnsi="Sylfaen" w:cs="Sylfaen"/>
          <w:color w:val="000000"/>
          <w:sz w:val="24"/>
          <w:szCs w:val="24"/>
          <w:lang w:val="ka-GE"/>
        </w:rPr>
        <w:t xml:space="preserve">“ </w:t>
      </w:r>
      <w:r>
        <w:rPr>
          <w:rFonts w:ascii="Sylfaen" w:hAnsi="Sylfaen" w:cs="Sylfaen"/>
          <w:color w:val="000000"/>
          <w:sz w:val="24"/>
          <w:szCs w:val="24"/>
          <w:lang w:val="ka-GE"/>
        </w:rPr>
        <w:t xml:space="preserve"> </w:t>
      </w:r>
      <w:r w:rsidR="00404752">
        <w:rPr>
          <w:rFonts w:ascii="Sylfaen" w:hAnsi="Sylfaen" w:cs="Sylfaen"/>
          <w:color w:val="000000"/>
          <w:sz w:val="24"/>
          <w:szCs w:val="24"/>
          <w:lang w:val="ka-GE"/>
        </w:rPr>
        <w:t>წარმომადგენლებმა</w:t>
      </w:r>
      <w:r>
        <w:rPr>
          <w:rFonts w:ascii="Sylfaen" w:hAnsi="Sylfaen" w:cs="Sylfaen"/>
          <w:color w:val="000000"/>
          <w:sz w:val="24"/>
          <w:szCs w:val="24"/>
          <w:lang w:val="ka-GE"/>
        </w:rPr>
        <w:t>: მარინე კაპანაძე</w:t>
      </w:r>
      <w:r w:rsidR="00404752">
        <w:rPr>
          <w:rFonts w:ascii="Sylfaen" w:hAnsi="Sylfaen" w:cs="Sylfaen"/>
          <w:color w:val="000000"/>
          <w:sz w:val="24"/>
          <w:szCs w:val="24"/>
          <w:lang w:val="ka-GE"/>
        </w:rPr>
        <w:t>მ</w:t>
      </w:r>
      <w:r>
        <w:rPr>
          <w:rFonts w:ascii="Sylfaen" w:hAnsi="Sylfaen" w:cs="Sylfaen"/>
          <w:color w:val="000000"/>
          <w:sz w:val="24"/>
          <w:szCs w:val="24"/>
          <w:lang w:val="ka-GE"/>
        </w:rPr>
        <w:t>, შოთა ქობალია</w:t>
      </w:r>
      <w:r w:rsidR="00404752">
        <w:rPr>
          <w:rFonts w:ascii="Sylfaen" w:hAnsi="Sylfaen" w:cs="Sylfaen"/>
          <w:color w:val="000000"/>
          <w:sz w:val="24"/>
          <w:szCs w:val="24"/>
          <w:lang w:val="ka-GE"/>
        </w:rPr>
        <w:t>მ</w:t>
      </w:r>
      <w:r>
        <w:rPr>
          <w:rFonts w:ascii="Sylfaen" w:hAnsi="Sylfaen" w:cs="Sylfaen"/>
          <w:color w:val="000000"/>
          <w:sz w:val="24"/>
          <w:szCs w:val="24"/>
          <w:lang w:val="ka-GE"/>
        </w:rPr>
        <w:t xml:space="preserve"> და თამარ აბრამიძე</w:t>
      </w:r>
      <w:r w:rsidR="00404752">
        <w:rPr>
          <w:rFonts w:ascii="Sylfaen" w:hAnsi="Sylfaen" w:cs="Sylfaen"/>
          <w:color w:val="000000"/>
          <w:sz w:val="24"/>
          <w:szCs w:val="24"/>
          <w:lang w:val="ka-GE"/>
        </w:rPr>
        <w:t>მ</w:t>
      </w:r>
      <w:r>
        <w:rPr>
          <w:rFonts w:ascii="Sylfaen" w:hAnsi="Sylfaen" w:cs="Sylfaen"/>
          <w:color w:val="000000"/>
          <w:sz w:val="24"/>
          <w:szCs w:val="24"/>
          <w:lang w:val="ka-GE"/>
        </w:rPr>
        <w:t>.</w:t>
      </w:r>
      <w:r w:rsidR="00404752">
        <w:rPr>
          <w:rFonts w:ascii="Sylfaen" w:hAnsi="Sylfaen" w:cs="Sylfaen"/>
          <w:color w:val="000000"/>
          <w:sz w:val="24"/>
          <w:szCs w:val="24"/>
          <w:lang w:val="ka-GE"/>
        </w:rPr>
        <w:t xml:space="preserve"> </w:t>
      </w:r>
    </w:p>
    <w:p w:rsidR="00332487" w:rsidRDefault="00714E87" w:rsidP="00000BE3">
      <w:pPr>
        <w:spacing w:before="120" w:after="120" w:line="240" w:lineRule="auto"/>
        <w:jc w:val="both"/>
      </w:pPr>
      <w:r>
        <w:rPr>
          <w:rFonts w:ascii="Sylfaen" w:hAnsi="Sylfaen" w:cs="Sylfaen"/>
          <w:color w:val="000000"/>
          <w:sz w:val="24"/>
          <w:szCs w:val="24"/>
          <w:lang w:val="ka-GE"/>
        </w:rPr>
        <w:tab/>
        <w:t xml:space="preserve">სასამართლოს მეგობრის მოსაზრებაში მიმოხილულია </w:t>
      </w:r>
      <w:r w:rsidR="008B398A">
        <w:rPr>
          <w:rFonts w:ascii="Sylfaen" w:hAnsi="Sylfaen" w:cs="Sylfaen"/>
          <w:color w:val="000000"/>
          <w:sz w:val="24"/>
          <w:szCs w:val="24"/>
          <w:lang w:val="ka-GE"/>
        </w:rPr>
        <w:t>პორნოგრაფიულ</w:t>
      </w:r>
      <w:r>
        <w:rPr>
          <w:rFonts w:ascii="Sylfaen" w:hAnsi="Sylfaen" w:cs="Sylfaen"/>
          <w:color w:val="000000"/>
          <w:sz w:val="24"/>
          <w:szCs w:val="24"/>
          <w:lang w:val="ka-GE"/>
        </w:rPr>
        <w:t xml:space="preserve"> ნაწარმოებებთან დაკავშირებული რეგულაციები სხვადასხვა იურისდიქციაში (სამხრეთ აფრიკის რესპუბლიკა, გერმანია, ნიდერლანდების სამეფო, დიდი ბრიტანეთი და ამერიკის შეერთებულ შტატები), ასევე  «სექსუალური ექსპლუატაციისა და სექსუალური ძალადობისაგან ბავშვთა დაცვის შესახებ» ევროპის საბჭოს კონვენცის მიზნები და </w:t>
      </w:r>
      <w:r w:rsidR="00000BE3">
        <w:rPr>
          <w:rFonts w:ascii="Sylfaen" w:hAnsi="Sylfaen" w:cs="Sylfaen"/>
          <w:color w:val="000000"/>
          <w:sz w:val="24"/>
          <w:szCs w:val="24"/>
          <w:lang w:val="ka-GE"/>
        </w:rPr>
        <w:t xml:space="preserve">ის </w:t>
      </w:r>
      <w:r>
        <w:rPr>
          <w:rFonts w:ascii="Sylfaen" w:hAnsi="Sylfaen" w:cs="Sylfaen"/>
          <w:color w:val="000000"/>
          <w:sz w:val="24"/>
          <w:szCs w:val="24"/>
          <w:lang w:val="ka-GE"/>
        </w:rPr>
        <w:t>ვალდებულებები, რომელიც საქართველოს, როგორც ხელშემკვრელ ქვეყანას ეკისრება</w:t>
      </w:r>
      <w:r w:rsidR="008B398A">
        <w:rPr>
          <w:rFonts w:ascii="Sylfaen" w:hAnsi="Sylfaen" w:cs="Sylfaen"/>
          <w:color w:val="000000"/>
          <w:sz w:val="24"/>
          <w:szCs w:val="24"/>
          <w:lang w:val="ka-GE"/>
        </w:rPr>
        <w:t>. ამასთან</w:t>
      </w:r>
      <w:r>
        <w:rPr>
          <w:rFonts w:ascii="Sylfaen" w:hAnsi="Sylfaen" w:cs="Sylfaen"/>
          <w:color w:val="000000"/>
          <w:sz w:val="24"/>
          <w:szCs w:val="24"/>
          <w:lang w:val="ka-GE"/>
        </w:rPr>
        <w:t xml:space="preserve"> ყურადღება გამახვილებულია არასრულწლოვანთა დაცვის კუთხით არსებულ საკანონმდებლო გარანტიებზე საქართველოში და საქართველოს სისხლის სამართლოს კოდექსის ჰარმონიზაციაზე კონვენციასთან.</w:t>
      </w:r>
      <w:r w:rsidR="008B398A">
        <w:rPr>
          <w:rFonts w:ascii="Sylfaen" w:hAnsi="Sylfaen" w:cs="Sylfaen"/>
          <w:color w:val="000000"/>
          <w:sz w:val="24"/>
          <w:szCs w:val="24"/>
          <w:lang w:val="ka-GE"/>
        </w:rPr>
        <w:t xml:space="preserve"> </w:t>
      </w:r>
      <w:r>
        <w:rPr>
          <w:rFonts w:ascii="Sylfaen" w:hAnsi="Sylfaen" w:cs="Sylfaen"/>
          <w:color w:val="000000"/>
          <w:sz w:val="24"/>
          <w:szCs w:val="24"/>
          <w:lang w:val="ka-GE"/>
        </w:rPr>
        <w:t xml:space="preserve">  </w:t>
      </w:r>
      <w:r w:rsidR="008B398A">
        <w:rPr>
          <w:rFonts w:ascii="Sylfaen" w:hAnsi="Sylfaen" w:cs="Sylfaen"/>
          <w:color w:val="000000"/>
          <w:sz w:val="24"/>
          <w:szCs w:val="24"/>
          <w:lang w:val="ka-GE"/>
        </w:rPr>
        <w:t xml:space="preserve">გარდა ამისა გაანალიზებულია პორნოგრაფიულ დანაშაულებთან დაკავშირებით სისხლის სამართლის კოდექსის შესაბამისი მუხლები და მათში განხორციელებული საკანონმდებლო ცვლილებების ისტორია </w:t>
      </w:r>
      <w:r>
        <w:rPr>
          <w:rFonts w:ascii="Sylfaen" w:hAnsi="Sylfaen" w:cs="Sylfaen"/>
          <w:color w:val="000000"/>
          <w:sz w:val="24"/>
          <w:szCs w:val="24"/>
          <w:lang w:val="ka-GE"/>
        </w:rPr>
        <w:t>(ნაწილი I)</w:t>
      </w:r>
    </w:p>
    <w:p w:rsidR="00332487" w:rsidRDefault="00714E87" w:rsidP="00000BE3">
      <w:pPr>
        <w:spacing w:before="120" w:after="120" w:line="240" w:lineRule="auto"/>
        <w:jc w:val="both"/>
      </w:pPr>
      <w:r>
        <w:rPr>
          <w:rFonts w:ascii="Sylfaen" w:hAnsi="Sylfaen" w:cs="Sylfaen"/>
          <w:color w:val="000000"/>
          <w:sz w:val="24"/>
          <w:szCs w:val="24"/>
          <w:lang w:val="ka-GE"/>
        </w:rPr>
        <w:tab/>
        <w:t>სასამართლო მეგობრის პოზიციაში განხილულია</w:t>
      </w:r>
      <w:r w:rsidR="00000BE3">
        <w:rPr>
          <w:rFonts w:ascii="Sylfaen" w:hAnsi="Sylfaen" w:cs="Sylfaen"/>
          <w:color w:val="000000"/>
          <w:sz w:val="24"/>
          <w:szCs w:val="24"/>
          <w:lang w:val="ka-GE"/>
        </w:rPr>
        <w:t xml:space="preserve"> ასევე</w:t>
      </w:r>
      <w:r>
        <w:rPr>
          <w:rFonts w:ascii="Sylfaen" w:hAnsi="Sylfaen" w:cs="Sylfaen"/>
          <w:color w:val="000000"/>
          <w:sz w:val="24"/>
          <w:szCs w:val="24"/>
          <w:lang w:val="ka-GE"/>
        </w:rPr>
        <w:t xml:space="preserve"> საქართველოს საკონსტიტუციო სასამართლოს განმარტებები საქართველოს  კონსტიტუციის</w:t>
      </w:r>
      <w:r w:rsidR="0077740F">
        <w:rPr>
          <w:rFonts w:ascii="Sylfaen" w:hAnsi="Sylfaen" w:cs="Sylfaen"/>
          <w:color w:val="000000"/>
          <w:sz w:val="24"/>
          <w:szCs w:val="24"/>
          <w:lang w:val="ka-GE"/>
        </w:rPr>
        <w:t xml:space="preserve"> მე-17</w:t>
      </w:r>
      <w:r>
        <w:rPr>
          <w:rFonts w:ascii="Sylfaen" w:hAnsi="Sylfaen" w:cs="Sylfaen"/>
          <w:color w:val="000000"/>
          <w:sz w:val="24"/>
          <w:szCs w:val="24"/>
          <w:lang w:val="ka-GE"/>
        </w:rPr>
        <w:t xml:space="preserve"> მუხლთან (</w:t>
      </w:r>
      <w:r w:rsidR="00CA0ABA">
        <w:rPr>
          <w:rFonts w:ascii="Sylfaen" w:hAnsi="Sylfaen" w:cs="Sylfaen"/>
          <w:color w:val="000000"/>
          <w:sz w:val="24"/>
          <w:szCs w:val="24"/>
          <w:lang w:val="ka-GE"/>
        </w:rPr>
        <w:t xml:space="preserve">კონსტიტუციის </w:t>
      </w:r>
      <w:r w:rsidR="0077740F">
        <w:rPr>
          <w:rFonts w:ascii="Sylfaen" w:hAnsi="Sylfaen" w:cs="Sylfaen"/>
          <w:color w:val="000000"/>
          <w:sz w:val="24"/>
          <w:szCs w:val="24"/>
          <w:lang w:val="ka-GE"/>
        </w:rPr>
        <w:t>ძველი</w:t>
      </w:r>
      <w:r w:rsidR="00CA0ABA">
        <w:rPr>
          <w:rFonts w:ascii="Sylfaen" w:hAnsi="Sylfaen" w:cs="Sylfaen"/>
          <w:color w:val="000000"/>
          <w:sz w:val="24"/>
          <w:szCs w:val="24"/>
          <w:lang w:val="ka-GE"/>
        </w:rPr>
        <w:t xml:space="preserve"> რედაქციის</w:t>
      </w:r>
      <w:r>
        <w:rPr>
          <w:rFonts w:ascii="Sylfaen" w:hAnsi="Sylfaen" w:cs="Sylfaen"/>
          <w:color w:val="000000"/>
          <w:sz w:val="24"/>
          <w:szCs w:val="24"/>
          <w:lang w:val="ka-GE"/>
        </w:rPr>
        <w:t xml:space="preserve"> </w:t>
      </w:r>
      <w:r w:rsidR="0077740F">
        <w:rPr>
          <w:rFonts w:ascii="Sylfaen" w:hAnsi="Sylfaen" w:cs="Sylfaen"/>
          <w:color w:val="000000"/>
          <w:sz w:val="24"/>
          <w:szCs w:val="24"/>
          <w:lang w:val="ka-GE"/>
        </w:rPr>
        <w:t>24-ე</w:t>
      </w:r>
      <w:r>
        <w:rPr>
          <w:rFonts w:ascii="Sylfaen" w:hAnsi="Sylfaen" w:cs="Sylfaen"/>
          <w:color w:val="000000"/>
          <w:sz w:val="24"/>
          <w:szCs w:val="24"/>
          <w:lang w:val="ka-GE"/>
        </w:rPr>
        <w:t xml:space="preserve"> მუხლთან) დაკავშირებით, კერძოდ გამოხატვის თავისუფლების დაცული სფერო და მისი შეზღუდვის </w:t>
      </w:r>
      <w:r w:rsidR="008B398A">
        <w:rPr>
          <w:rFonts w:ascii="Sylfaen" w:hAnsi="Sylfaen" w:cs="Sylfaen"/>
          <w:color w:val="000000"/>
          <w:sz w:val="24"/>
          <w:szCs w:val="24"/>
          <w:lang w:val="ka-GE"/>
        </w:rPr>
        <w:t>ფარგლები. ამასთან გაანალიზებულია სადავო ნორმის პრობლემატურობა გამოხატვის თავისუფლების ჭრილში</w:t>
      </w:r>
      <w:r>
        <w:rPr>
          <w:rFonts w:ascii="Sylfaen" w:hAnsi="Sylfaen" w:cs="Sylfaen"/>
          <w:color w:val="000000"/>
          <w:sz w:val="24"/>
          <w:szCs w:val="24"/>
          <w:lang w:val="ka-GE"/>
        </w:rPr>
        <w:t xml:space="preserve"> (ნაწილი II).</w:t>
      </w:r>
    </w:p>
    <w:p w:rsidR="00332487" w:rsidRDefault="00332487">
      <w:pPr>
        <w:spacing w:after="0" w:line="240" w:lineRule="auto"/>
        <w:jc w:val="both"/>
        <w:rPr>
          <w:rFonts w:ascii="Sylfaen" w:hAnsi="Sylfaen" w:cs="Sylfaen"/>
          <w:color w:val="000000"/>
          <w:sz w:val="24"/>
          <w:szCs w:val="24"/>
          <w:lang w:val="ka-GE"/>
        </w:rPr>
      </w:pPr>
    </w:p>
    <w:p w:rsidR="00332487" w:rsidRDefault="00714E87">
      <w:pPr>
        <w:jc w:val="center"/>
      </w:pPr>
      <w:r>
        <w:rPr>
          <w:rFonts w:ascii="Sylfaen" w:hAnsi="Sylfaen" w:cs="Sylfaen"/>
          <w:b/>
          <w:sz w:val="24"/>
          <w:szCs w:val="24"/>
          <w:lang w:val="ka-GE"/>
        </w:rPr>
        <w:t xml:space="preserve">ნაწილი </w:t>
      </w:r>
      <w:r>
        <w:rPr>
          <w:rFonts w:ascii="Sylfaen" w:hAnsi="Sylfaen" w:cs="Sylfaen"/>
          <w:b/>
          <w:sz w:val="24"/>
          <w:szCs w:val="24"/>
          <w:lang w:val="de-DE"/>
        </w:rPr>
        <w:t>I</w:t>
      </w:r>
    </w:p>
    <w:p w:rsidR="00332487" w:rsidRDefault="00714E87">
      <w:pPr>
        <w:jc w:val="both"/>
      </w:pPr>
      <w:r>
        <w:rPr>
          <w:rFonts w:ascii="Sylfaen" w:hAnsi="Sylfaen" w:cs="Sylfaen"/>
          <w:b/>
          <w:sz w:val="24"/>
          <w:szCs w:val="24"/>
          <w:lang w:val="ka-GE"/>
        </w:rPr>
        <w:t>1. პორნოგრაფიულ ნაწარმოებებთან დაკავშირებული რეგულაციები სხვადასხვა იურისდიქციებში</w:t>
      </w:r>
    </w:p>
    <w:p w:rsidR="00332487" w:rsidRDefault="00714E87">
      <w:pPr>
        <w:jc w:val="both"/>
      </w:pPr>
      <w:r>
        <w:rPr>
          <w:rFonts w:ascii="Sylfaen" w:hAnsi="Sylfaen" w:cs="Sylfaen"/>
          <w:b/>
          <w:sz w:val="24"/>
          <w:szCs w:val="24"/>
          <w:lang w:val="ka-GE"/>
        </w:rPr>
        <w:t>შესავალი</w:t>
      </w:r>
    </w:p>
    <w:p w:rsidR="00332487" w:rsidRDefault="00714E87">
      <w:pPr>
        <w:jc w:val="both"/>
      </w:pPr>
      <w:r>
        <w:rPr>
          <w:rFonts w:ascii="Sylfaen" w:hAnsi="Sylfaen" w:cs="Sylfaen"/>
          <w:sz w:val="24"/>
          <w:szCs w:val="24"/>
          <w:lang w:val="ka-GE"/>
        </w:rPr>
        <w:t>სხვადასხვა სახელმწიფოს იურისდიქციის ფარგლებში პორნოგრაფიული შინაარსის შემცველი ნაწარმოების, ნაბეჭდი გამოცემის, გამოსახულების თუ პორნოგრაფიული ხასიათის მქონე საგნის დამზადება და გავრცელება ექვემდებარება საკანონმდებლო რეგულირებებს, მათ შორის,  ამგვარ ქმედებათა გარკვეული კატეგორია სისხლისსამართლებრივი წესით არის დასჯადი.</w:t>
      </w:r>
    </w:p>
    <w:p w:rsidR="00332487" w:rsidRDefault="00714E87">
      <w:pPr>
        <w:jc w:val="both"/>
      </w:pPr>
      <w:r>
        <w:rPr>
          <w:rFonts w:ascii="Sylfaen" w:hAnsi="Sylfaen" w:cs="Sylfaen"/>
          <w:sz w:val="24"/>
          <w:szCs w:val="24"/>
          <w:lang w:val="ka-GE"/>
        </w:rPr>
        <w:lastRenderedPageBreak/>
        <w:t>პორნოგრაფიის</w:t>
      </w:r>
      <w:r>
        <w:rPr>
          <w:rFonts w:ascii="Sylfaen" w:hAnsi="Sylfaen" w:cs="Sylfaen"/>
          <w:sz w:val="24"/>
          <w:szCs w:val="24"/>
        </w:rPr>
        <w:t xml:space="preserve"> </w:t>
      </w:r>
      <w:r>
        <w:rPr>
          <w:rFonts w:ascii="Sylfaen" w:hAnsi="Sylfaen" w:cs="Sylfaen"/>
          <w:sz w:val="24"/>
          <w:szCs w:val="24"/>
          <w:lang w:val="ka-GE"/>
        </w:rPr>
        <w:t>ცნების</w:t>
      </w:r>
      <w:r>
        <w:rPr>
          <w:rFonts w:ascii="Sylfaen" w:hAnsi="Sylfaen" w:cs="Sylfaen"/>
          <w:sz w:val="24"/>
          <w:szCs w:val="24"/>
        </w:rPr>
        <w:t xml:space="preserve">, </w:t>
      </w:r>
      <w:r>
        <w:rPr>
          <w:rFonts w:ascii="Sylfaen" w:hAnsi="Sylfaen" w:cs="Sylfaen"/>
          <w:sz w:val="24"/>
          <w:szCs w:val="24"/>
          <w:lang w:val="ka-GE"/>
        </w:rPr>
        <w:t>ისევე, როგორც ქმედების შემადგენლობის ნებისმიერი შეფასებითი ნიშნის საკანონმდებლო დონეზე განსაზღვრის სირთულეს წარმოადგენს ის, რომ არ არსებობს მისი (მათი) უნივერსალური და ემპირიულად დადასტურებადი განმარტება</w:t>
      </w:r>
      <w:r>
        <w:rPr>
          <w:rFonts w:ascii="Sylfaen" w:hAnsi="Sylfaen" w:cs="Sylfaen"/>
          <w:sz w:val="24"/>
          <w:szCs w:val="24"/>
        </w:rPr>
        <w:t>.</w:t>
      </w:r>
      <w:r>
        <w:rPr>
          <w:rFonts w:ascii="Sylfaen" w:hAnsi="Sylfaen" w:cs="Sylfaen"/>
          <w:sz w:val="24"/>
          <w:szCs w:val="24"/>
          <w:lang w:val="ka-GE"/>
        </w:rPr>
        <w:t xml:space="preserve"> აღნიშნული სირთულის დასაძლევად კანონმდებელმა ამა თუ იმ ცნების ქვეშ მოაზრებულ მნიშვნელობას ობიექტური ელემენტები უნდა შესძინოს და შეამციროს სივრცე სუბიექტური აღქმისთვის. </w:t>
      </w:r>
    </w:p>
    <w:p w:rsidR="00332487" w:rsidRDefault="00714E87">
      <w:pPr>
        <w:jc w:val="both"/>
      </w:pPr>
      <w:r>
        <w:rPr>
          <w:rFonts w:ascii="Sylfaen" w:hAnsi="Sylfaen" w:cs="Sylfaen"/>
          <w:sz w:val="24"/>
          <w:szCs w:val="24"/>
          <w:lang w:val="ka-GE"/>
        </w:rPr>
        <w:t>საერთაშორისოდ დამკვიდრებული პრაქტიკის მიხედვით, იმისთვის, რომ პორნოგრაფიასთან დაკავშირებულმა რეგულირებებმა ობიექტურობისა და განჭვრეტადობის დამაკმაყოფილებელ ხარისხს</w:t>
      </w:r>
      <w:r>
        <w:rPr>
          <w:rFonts w:ascii="Sylfaen" w:hAnsi="Sylfaen" w:cs="Sylfaen"/>
          <w:sz w:val="24"/>
          <w:szCs w:val="24"/>
        </w:rPr>
        <w:t xml:space="preserve"> </w:t>
      </w:r>
      <w:r>
        <w:rPr>
          <w:rFonts w:ascii="Sylfaen" w:hAnsi="Sylfaen" w:cs="Sylfaen"/>
          <w:sz w:val="24"/>
          <w:szCs w:val="24"/>
          <w:lang w:val="ka-GE"/>
        </w:rPr>
        <w:t>მიაღწიონ ანუ ურთიერთობის საშუალო მონაწილისთვის შესაძლებელი იყოს ქცევის წესის იდენტიფიცირება, საკანონმდებლო ორგანოები ალტერნატიულად ან კუმულატიურად მიმართავენ ორ ხერხს: 1- განმარტავენ პორნოგრაფიის ზოგად ცნებას; 2- დეტალურად აღწერენ პორნოგრაფიული შინაარსის შემცველი ინფორმაციის აკრძალულ კატეგორიებს და იმ გარემოებებს, რომელთა ფარგლებშიც, მათი გავრცელება დამზადება და რეკლამირება არის აკრძალული.</w:t>
      </w:r>
    </w:p>
    <w:p w:rsidR="00332487" w:rsidRDefault="00714E87">
      <w:pPr>
        <w:jc w:val="both"/>
      </w:pPr>
      <w:r>
        <w:rPr>
          <w:rFonts w:ascii="Sylfaen" w:hAnsi="Sylfaen" w:cs="Sylfaen"/>
          <w:sz w:val="24"/>
          <w:szCs w:val="24"/>
          <w:lang w:val="ka-GE"/>
        </w:rPr>
        <w:t>სასამართლოს მეგობრის მოსაზრების ეს ნაწილი სხვადასხვა იურისდიქციის ფარგლებში, განსახილველი საკითხის საკანონმდებლო მოწესრიგების მიმოხილვასა და ანალიზს დაეთმობა.</w:t>
      </w:r>
      <w:r>
        <w:rPr>
          <w:rFonts w:ascii="Sylfaen" w:hAnsi="Sylfaen" w:cs="Sylfaen"/>
          <w:sz w:val="24"/>
          <w:szCs w:val="24"/>
        </w:rPr>
        <w:t xml:space="preserve"> </w:t>
      </w:r>
      <w:r>
        <w:rPr>
          <w:rFonts w:ascii="Sylfaen" w:hAnsi="Sylfaen" w:cs="Sylfaen"/>
          <w:sz w:val="24"/>
          <w:szCs w:val="24"/>
          <w:lang w:val="ka-GE"/>
        </w:rPr>
        <w:t>კვლევისთვის არ შეგვირჩევია ის რეგიონები, რომლებიც კულუტურული, ისტორიული თუ პოლიტიკური სისტემით მნიშვნელოვნად განსხვდებიან საქართველოსგან. ამის საპირისპიროდ, ყურადღება გამახვილებულია ევროპის რამდენიმე ქვეყანაზე, აგრეთვე აშშ-ზე, სამხრეთ აფრიკის რესპუბლიკასა და კანადაზე.</w:t>
      </w:r>
    </w:p>
    <w:p w:rsidR="00332487" w:rsidRDefault="00714E87">
      <w:r>
        <w:rPr>
          <w:rFonts w:ascii="Sylfaen" w:hAnsi="Sylfaen" w:cs="Sylfaen"/>
          <w:b/>
          <w:bCs/>
          <w:sz w:val="24"/>
          <w:szCs w:val="24"/>
          <w:lang w:val="ka-GE"/>
        </w:rPr>
        <w:t>ა) სამხრეთ აფრიკის რესპუბლიკა</w:t>
      </w:r>
    </w:p>
    <w:p w:rsidR="00332487" w:rsidRDefault="00714E87">
      <w:pPr>
        <w:jc w:val="both"/>
      </w:pPr>
      <w:r>
        <w:rPr>
          <w:rFonts w:ascii="Sylfaen" w:hAnsi="Sylfaen" w:cs="Sylfaen"/>
          <w:sz w:val="24"/>
          <w:szCs w:val="24"/>
          <w:lang w:val="ka-GE"/>
        </w:rPr>
        <w:t xml:space="preserve">2007 წლის 13 დეკემბერს სამხრეთ აფრიკის სისხლის სამართლის კოდექსს ცვლილების შედეგად დაემატა </w:t>
      </w:r>
      <w:r>
        <w:rPr>
          <w:rStyle w:val="FollowedHyperlink"/>
          <w:rFonts w:ascii="Sylfaen" w:hAnsi="Sylfaen" w:cs="Sylfaen"/>
          <w:color w:val="000000"/>
          <w:sz w:val="24"/>
          <w:szCs w:val="24"/>
          <w:u w:val="none"/>
          <w:lang w:val="ka-GE"/>
        </w:rPr>
        <w:t xml:space="preserve">“სექსუალური დანაშაულებისა და მასთან დაკავშირებული სხვა საკითხების შესახებ” </w:t>
      </w:r>
      <w:r>
        <w:rPr>
          <w:rStyle w:val="FollowedHyperlink"/>
          <w:rFonts w:ascii="Sylfaen" w:hAnsi="Sylfaen" w:cs="Sylfaen"/>
          <w:color w:val="000000"/>
          <w:sz w:val="24"/>
          <w:szCs w:val="24"/>
          <w:u w:val="none"/>
        </w:rPr>
        <w:t>N32</w:t>
      </w:r>
      <w:r>
        <w:rPr>
          <w:rStyle w:val="FollowedHyperlink"/>
          <w:rFonts w:ascii="Sylfaen" w:hAnsi="Sylfaen" w:cs="Sylfaen"/>
          <w:color w:val="000000"/>
          <w:sz w:val="24"/>
          <w:szCs w:val="24"/>
          <w:u w:val="none"/>
          <w:lang w:val="ka-GE"/>
        </w:rPr>
        <w:t xml:space="preserve"> აქტი</w:t>
      </w:r>
      <w:r>
        <w:rPr>
          <w:rStyle w:val="FootnoteAnchor"/>
          <w:rFonts w:ascii="Sylfaen" w:hAnsi="Sylfaen" w:cs="Sylfaen"/>
          <w:color w:val="000000"/>
          <w:sz w:val="24"/>
          <w:szCs w:val="24"/>
          <w:lang w:val="ka-GE"/>
        </w:rPr>
        <w:footnoteReference w:id="3"/>
      </w:r>
      <w:r>
        <w:rPr>
          <w:rStyle w:val="FollowedHyperlink"/>
          <w:rFonts w:ascii="Sylfaen" w:hAnsi="Sylfaen" w:cs="Sylfaen"/>
          <w:color w:val="000000"/>
          <w:sz w:val="24"/>
          <w:szCs w:val="24"/>
          <w:u w:val="none"/>
        </w:rPr>
        <w:t xml:space="preserve"> </w:t>
      </w:r>
      <w:r>
        <w:rPr>
          <w:rStyle w:val="FollowedHyperlink"/>
          <w:rFonts w:ascii="Sylfaen" w:hAnsi="Sylfaen" w:cs="Sylfaen"/>
          <w:color w:val="000000"/>
          <w:sz w:val="24"/>
          <w:szCs w:val="24"/>
          <w:u w:val="none"/>
          <w:lang w:val="ka-GE"/>
        </w:rPr>
        <w:t xml:space="preserve"> </w:t>
      </w:r>
      <w:r>
        <w:rPr>
          <w:rFonts w:ascii="Sylfaen" w:hAnsi="Sylfaen" w:cs="Sylfaen"/>
          <w:sz w:val="24"/>
          <w:szCs w:val="24"/>
          <w:lang w:val="ka-GE"/>
        </w:rPr>
        <w:t xml:space="preserve"> რომლის პირველ მუხლშიც მოცემულია ცნებათა განმარტებები. პორნოგრაფიის განმარტება 11 პუნქტისგან შედგება და შემდეგნაირად არის ფორმულირებული : </w:t>
      </w:r>
    </w:p>
    <w:p w:rsidR="00332487" w:rsidRDefault="00714E87">
      <w:pPr>
        <w:jc w:val="both"/>
      </w:pPr>
      <w:r>
        <w:rPr>
          <w:rFonts w:ascii="Sylfaen" w:hAnsi="Sylfaen" w:cs="Sylfaen"/>
          <w:sz w:val="24"/>
          <w:szCs w:val="24"/>
          <w:lang w:val="ka-GE"/>
        </w:rPr>
        <w:t>“</w:t>
      </w:r>
      <w:r>
        <w:rPr>
          <w:rFonts w:ascii="Sylfaen" w:hAnsi="Sylfaen" w:cs="Sylfaen"/>
          <w:b/>
          <w:bCs/>
          <w:sz w:val="24"/>
          <w:szCs w:val="24"/>
          <w:lang w:val="ka-GE"/>
        </w:rPr>
        <w:t xml:space="preserve">პორნოგრაფია </w:t>
      </w:r>
      <w:r>
        <w:rPr>
          <w:rFonts w:ascii="Sylfaen" w:hAnsi="Sylfaen" w:cs="Sylfaen"/>
          <w:sz w:val="24"/>
          <w:szCs w:val="24"/>
          <w:lang w:val="ka-GE"/>
        </w:rPr>
        <w:t>ნიშნავს ნებისმიერ სექსუალური ხასიათის შემცველ სურათს ან აღწერას, 18 წლის ან 18 წელს გადაცილებული რეალური ან სიმულაციური პირისა, რომლის წარდგენაც მიემართება სხვათა ეროტიული გრძნობების სტიმულირებას, მათ შორის, ამ პირის სურათი ან რაიმე სახის აღწერა, სადაც იგი :</w:t>
      </w:r>
    </w:p>
    <w:p w:rsidR="00332487" w:rsidRDefault="00714E87">
      <w:pPr>
        <w:numPr>
          <w:ilvl w:val="0"/>
          <w:numId w:val="1"/>
        </w:numPr>
        <w:jc w:val="both"/>
      </w:pPr>
      <w:r>
        <w:rPr>
          <w:rFonts w:ascii="Sylfaen" w:hAnsi="Sylfaen" w:cs="Sylfaen"/>
          <w:sz w:val="24"/>
          <w:szCs w:val="24"/>
          <w:lang w:val="ka-GE"/>
        </w:rPr>
        <w:t>ახორციელებს იმგვარ ქმედებას, რაც სექსუალურ დანაშაულს წარმოადგენს;</w:t>
      </w:r>
    </w:p>
    <w:p w:rsidR="00332487" w:rsidRDefault="00714E87">
      <w:pPr>
        <w:numPr>
          <w:ilvl w:val="0"/>
          <w:numId w:val="1"/>
        </w:numPr>
        <w:jc w:val="both"/>
      </w:pPr>
      <w:r>
        <w:rPr>
          <w:rFonts w:ascii="Sylfaen" w:hAnsi="Sylfaen" w:cs="Sylfaen"/>
          <w:sz w:val="24"/>
          <w:szCs w:val="24"/>
          <w:lang w:val="ka-GE"/>
        </w:rPr>
        <w:t>ახორციელებს ორგანიზმში სექსუალურ შეღწევას;</w:t>
      </w:r>
    </w:p>
    <w:p w:rsidR="00332487" w:rsidRDefault="00714E87">
      <w:pPr>
        <w:numPr>
          <w:ilvl w:val="0"/>
          <w:numId w:val="1"/>
        </w:numPr>
        <w:jc w:val="both"/>
      </w:pPr>
      <w:r>
        <w:rPr>
          <w:rFonts w:ascii="Sylfaen" w:hAnsi="Sylfaen" w:cs="Sylfaen"/>
          <w:sz w:val="24"/>
          <w:szCs w:val="24"/>
          <w:lang w:val="ka-GE"/>
        </w:rPr>
        <w:t>ახორციელებს სექსუალურ ძალადობას;</w:t>
      </w:r>
    </w:p>
    <w:p w:rsidR="00332487" w:rsidRDefault="00714E87">
      <w:pPr>
        <w:numPr>
          <w:ilvl w:val="0"/>
          <w:numId w:val="1"/>
        </w:numPr>
        <w:jc w:val="both"/>
      </w:pPr>
      <w:r>
        <w:rPr>
          <w:rFonts w:ascii="Sylfaen" w:hAnsi="Sylfaen" w:cs="Sylfaen"/>
          <w:sz w:val="24"/>
          <w:szCs w:val="24"/>
          <w:lang w:val="ka-GE"/>
        </w:rPr>
        <w:lastRenderedPageBreak/>
        <w:t>ახორციელებს თვით-მასტურბირებას;</w:t>
      </w:r>
    </w:p>
    <w:p w:rsidR="00332487" w:rsidRDefault="00714E87">
      <w:pPr>
        <w:numPr>
          <w:ilvl w:val="0"/>
          <w:numId w:val="1"/>
        </w:numPr>
        <w:jc w:val="both"/>
      </w:pPr>
      <w:r>
        <w:rPr>
          <w:rFonts w:ascii="Sylfaen" w:hAnsi="Sylfaen" w:cs="Sylfaen"/>
          <w:sz w:val="24"/>
          <w:szCs w:val="24"/>
          <w:lang w:val="ka-GE"/>
        </w:rPr>
        <w:t>წარმოაჩენს გენიტალიებს სექსუალურად აღგზნებულ და სტიმულირებულ მდგომარეობაში;</w:t>
      </w:r>
    </w:p>
    <w:p w:rsidR="00332487" w:rsidRDefault="00714E87">
      <w:pPr>
        <w:numPr>
          <w:ilvl w:val="0"/>
          <w:numId w:val="1"/>
        </w:numPr>
        <w:jc w:val="both"/>
      </w:pPr>
      <w:r>
        <w:rPr>
          <w:rFonts w:ascii="Sylfaen" w:hAnsi="Sylfaen" w:cs="Sylfaen"/>
          <w:sz w:val="24"/>
          <w:szCs w:val="24"/>
        </w:rPr>
        <w:t>“</w:t>
      </w:r>
      <w:r>
        <w:rPr>
          <w:rFonts w:ascii="Sylfaen" w:hAnsi="Sylfaen" w:cs="Sylfaen"/>
          <w:sz w:val="24"/>
          <w:szCs w:val="24"/>
          <w:lang w:val="ka-GE"/>
        </w:rPr>
        <w:t>უადგილოდ” “საჭიროების გარეშე” (</w:t>
      </w:r>
      <w:r>
        <w:rPr>
          <w:rFonts w:ascii="Sylfaen" w:hAnsi="Sylfaen" w:cs="Sylfaen"/>
          <w:sz w:val="24"/>
          <w:szCs w:val="24"/>
        </w:rPr>
        <w:t>UNDULY)</w:t>
      </w:r>
      <w:r>
        <w:rPr>
          <w:rFonts w:ascii="Sylfaen" w:hAnsi="Sylfaen" w:cs="Sylfaen"/>
          <w:sz w:val="24"/>
          <w:szCs w:val="24"/>
          <w:lang w:val="ka-GE"/>
        </w:rPr>
        <w:t xml:space="preserve"> წარმოაჩენს გენიტალიებს ან ანალურ ხვრელს;</w:t>
      </w:r>
    </w:p>
    <w:p w:rsidR="00332487" w:rsidRDefault="00714E87">
      <w:pPr>
        <w:numPr>
          <w:ilvl w:val="0"/>
          <w:numId w:val="1"/>
        </w:numPr>
        <w:jc w:val="both"/>
      </w:pPr>
      <w:r>
        <w:rPr>
          <w:rFonts w:ascii="Sylfaen" w:hAnsi="Sylfaen" w:cs="Sylfaen"/>
          <w:sz w:val="24"/>
          <w:szCs w:val="24"/>
          <w:lang w:val="ka-GE"/>
        </w:rPr>
        <w:t>წარმოაჩენს ქალის მკერდის რაიმე სახით, სექსუალურად სტიმულირებულ მდგომარეობაში;</w:t>
      </w:r>
    </w:p>
    <w:p w:rsidR="00332487" w:rsidRDefault="00714E87">
      <w:pPr>
        <w:numPr>
          <w:ilvl w:val="0"/>
          <w:numId w:val="1"/>
        </w:numPr>
        <w:jc w:val="both"/>
      </w:pPr>
      <w:r>
        <w:rPr>
          <w:rFonts w:ascii="Sylfaen" w:eastAsia="SimSun" w:hAnsi="Sylfaen" w:cs="SimSun"/>
          <w:sz w:val="24"/>
          <w:szCs w:val="24"/>
          <w:lang w:val="ka-GE"/>
        </w:rPr>
        <w:t xml:space="preserve">ჩართულია სექსუალურად პროვოკაციულ/გამომწვევ ან გარყვნილ აქტივობაში; </w:t>
      </w:r>
    </w:p>
    <w:p w:rsidR="00332487" w:rsidRDefault="00714E87">
      <w:pPr>
        <w:numPr>
          <w:ilvl w:val="0"/>
          <w:numId w:val="1"/>
        </w:numPr>
        <w:jc w:val="both"/>
      </w:pPr>
      <w:r>
        <w:rPr>
          <w:rFonts w:ascii="Sylfaen" w:eastAsia="SimSun" w:hAnsi="Sylfaen" w:cs="Sylfaen"/>
          <w:sz w:val="24"/>
          <w:szCs w:val="24"/>
          <w:lang w:val="ka-GE"/>
        </w:rPr>
        <w:t>ახორციელებს მაზოხისტური ან სადისტური ბუნების სექსუალურ აქტს;</w:t>
      </w:r>
    </w:p>
    <w:p w:rsidR="00332487" w:rsidRDefault="00714E87">
      <w:pPr>
        <w:numPr>
          <w:ilvl w:val="0"/>
          <w:numId w:val="1"/>
        </w:numPr>
        <w:jc w:val="both"/>
      </w:pPr>
      <w:r>
        <w:rPr>
          <w:rFonts w:ascii="Sylfaen" w:eastAsia="SimSun" w:hAnsi="Sylfaen" w:cs="Sylfaen"/>
          <w:sz w:val="24"/>
          <w:szCs w:val="24"/>
          <w:lang w:val="ka-GE"/>
        </w:rPr>
        <w:t xml:space="preserve">ახორციელებს იმგვარ ქმედებას, რომელიც თავისი ხასიათიდან გამომდინარე, ასოცირდება სექსუალურ კავშირთან ან </w:t>
      </w:r>
    </w:p>
    <w:p w:rsidR="00332487" w:rsidRDefault="00714E87">
      <w:pPr>
        <w:numPr>
          <w:ilvl w:val="0"/>
          <w:numId w:val="1"/>
        </w:numPr>
        <w:jc w:val="both"/>
      </w:pPr>
      <w:r>
        <w:rPr>
          <w:rFonts w:ascii="Sylfaen" w:eastAsia="SimSun" w:hAnsi="Sylfaen" w:cs="Sylfaen"/>
          <w:sz w:val="24"/>
          <w:szCs w:val="24"/>
          <w:lang w:val="ka-GE"/>
        </w:rPr>
        <w:t>წარმოაჩენს ან აღწერს სხეულს ან სხეულის ორგანოებს ისეთ სიტუაციასა და კონტექსტში, რომელიც ლახავს ამა თუ იმ პირის სექსუალურ ხელშეუხებლობას და ღირსებას ან შესაძლოა გამოყენებული იქნეს ასეთი მიზნებისათვის.</w:t>
      </w:r>
      <w:r>
        <w:rPr>
          <w:rStyle w:val="FootnoteAnchor"/>
          <w:rFonts w:ascii="Sylfaen" w:eastAsia="SimSun" w:hAnsi="Sylfaen" w:cs="Sylfaen"/>
          <w:sz w:val="24"/>
          <w:szCs w:val="24"/>
          <w:lang w:val="ka-GE"/>
        </w:rPr>
        <w:footnoteReference w:id="4"/>
      </w:r>
    </w:p>
    <w:p w:rsidR="00332487" w:rsidRDefault="00714E87">
      <w:pPr>
        <w:jc w:val="both"/>
      </w:pPr>
      <w:r>
        <w:rPr>
          <w:rFonts w:ascii="Sylfaen" w:eastAsia="SimSun" w:hAnsi="Sylfaen" w:cs="Sylfaen"/>
          <w:sz w:val="24"/>
          <w:szCs w:val="24"/>
          <w:lang w:val="ka-GE"/>
        </w:rPr>
        <w:t>აღნიშნული აქტით აკრძალულია, როგორც ბავშვთა (18 წლამდე ასაკის პირების) პორნოგრაფიული შინაარსის შემცველი ნებისმიერი ინფორმაციის ნებისმიერი ფორმით გავრცელება</w:t>
      </w:r>
      <w:r>
        <w:rPr>
          <w:rStyle w:val="FootnoteAnchor"/>
          <w:rFonts w:ascii="Sylfaen" w:eastAsia="SimSun" w:hAnsi="Sylfaen" w:cs="Sylfaen"/>
          <w:sz w:val="24"/>
          <w:szCs w:val="24"/>
          <w:lang w:val="ka-GE"/>
        </w:rPr>
        <w:footnoteReference w:id="5"/>
      </w:r>
      <w:r>
        <w:rPr>
          <w:rFonts w:ascii="Sylfaen" w:eastAsia="SimSun" w:hAnsi="Sylfaen" w:cs="Sylfaen"/>
          <w:sz w:val="24"/>
          <w:szCs w:val="24"/>
          <w:lang w:val="ka-GE"/>
        </w:rPr>
        <w:t xml:space="preserve">, ასევე ბავშვებისთვის პორნოგრაფიის ჩვენება </w:t>
      </w:r>
      <w:r>
        <w:rPr>
          <w:rStyle w:val="FootnoteAnchor"/>
          <w:rFonts w:ascii="Sylfaen" w:eastAsia="SimSun" w:hAnsi="Sylfaen" w:cs="Sylfaen"/>
          <w:sz w:val="24"/>
          <w:szCs w:val="24"/>
          <w:lang w:val="ka-GE"/>
        </w:rPr>
        <w:footnoteReference w:id="6"/>
      </w:r>
      <w:r>
        <w:rPr>
          <w:rFonts w:ascii="Sylfaen" w:eastAsia="SimSun" w:hAnsi="Sylfaen" w:cs="Sylfaen"/>
          <w:sz w:val="24"/>
          <w:szCs w:val="24"/>
          <w:lang w:val="ka-GE"/>
        </w:rPr>
        <w:t>. თავისმხრივ,   “ბავშვთა პორნოგრაფიის” ცნება  დეტალურად არის განმარტებული აღნიშნული აქტის პირველი თავში- “განმარტებები და მიზნები”.  აკრძალული პორნოგრაფიის სიას განეკუთვნება ასევე შეზღუდული შესაძლებლობების მქონე პირთა პორნოგრაფია</w:t>
      </w:r>
      <w:r>
        <w:rPr>
          <w:rStyle w:val="FootnoteAnchor"/>
          <w:rFonts w:ascii="Sylfaen" w:eastAsia="SimSun" w:hAnsi="Sylfaen" w:cs="Sylfaen"/>
          <w:sz w:val="24"/>
          <w:szCs w:val="24"/>
          <w:lang w:val="ka-GE"/>
        </w:rPr>
        <w:footnoteReference w:id="7"/>
      </w:r>
      <w:r>
        <w:rPr>
          <w:rFonts w:ascii="Sylfaen" w:eastAsia="SimSun" w:hAnsi="Sylfaen" w:cs="Sylfaen"/>
          <w:sz w:val="24"/>
          <w:szCs w:val="24"/>
          <w:lang w:val="ka-GE"/>
        </w:rPr>
        <w:t>.</w:t>
      </w:r>
    </w:p>
    <w:p w:rsidR="00332487" w:rsidRDefault="00714E87">
      <w:pPr>
        <w:jc w:val="both"/>
      </w:pPr>
      <w:r>
        <w:rPr>
          <w:rFonts w:ascii="Sylfaen" w:eastAsia="SimSun" w:hAnsi="Sylfaen" w:cs="Sylfaen"/>
          <w:sz w:val="24"/>
          <w:szCs w:val="24"/>
          <w:lang w:val="ka-GE"/>
        </w:rPr>
        <w:t xml:space="preserve">გარდა სისხლისსამართლებრივი მოწესრიგებისა, სამხრეთ აფრიკაში პორნოგრაფიული და სექსუალური შინაარსის შემცველი ინფორმაციის ტელეკომუნიკაციების საშუალებით დისტრიბუცია ადმინისტრაციული სამართლის ფარგლებში დარეგულირებულია- </w:t>
      </w:r>
      <w:hyperlink r:id="rId10">
        <w:r>
          <w:rPr>
            <w:rStyle w:val="FollowedHyperlink"/>
            <w:rFonts w:ascii="Sylfaen" w:eastAsia="SimSun" w:hAnsi="Sylfaen" w:cs="Sylfaen"/>
            <w:sz w:val="24"/>
            <w:szCs w:val="24"/>
            <w:lang w:val="ka-GE"/>
          </w:rPr>
          <w:t>“ Films and Publications Act of 1996”</w:t>
        </w:r>
      </w:hyperlink>
      <w:r>
        <w:rPr>
          <w:rFonts w:ascii="Sylfaen" w:eastAsia="SimSun" w:hAnsi="Sylfaen" w:cs="Sylfaen"/>
          <w:sz w:val="24"/>
          <w:szCs w:val="24"/>
          <w:lang w:val="ka-GE"/>
        </w:rPr>
        <w:t>.-ით  მასში მოცემულია შემდეგი ტიპის კლასიფიკაცია</w:t>
      </w:r>
      <w:r>
        <w:rPr>
          <w:rStyle w:val="FootnoteAnchor"/>
          <w:rFonts w:ascii="Sylfaen" w:eastAsia="SimSun" w:hAnsi="Sylfaen" w:cs="Sylfaen"/>
          <w:sz w:val="24"/>
          <w:szCs w:val="24"/>
          <w:lang w:val="ka-GE"/>
        </w:rPr>
        <w:footnoteReference w:id="8"/>
      </w:r>
      <w:r>
        <w:rPr>
          <w:rFonts w:ascii="Sylfaen" w:eastAsia="SimSun" w:hAnsi="Sylfaen" w:cs="Sylfaen"/>
          <w:sz w:val="24"/>
          <w:szCs w:val="24"/>
          <w:lang w:val="ka-GE"/>
        </w:rPr>
        <w:t xml:space="preserve"> : “მიუღებელი კლასიფიკაცია” “ XX” და “X18” . </w:t>
      </w:r>
    </w:p>
    <w:p w:rsidR="00332487" w:rsidRDefault="00714E87">
      <w:pPr>
        <w:pStyle w:val="ListParagraph"/>
        <w:numPr>
          <w:ilvl w:val="0"/>
          <w:numId w:val="2"/>
        </w:numPr>
        <w:spacing w:before="120" w:after="120"/>
        <w:ind w:left="714" w:hanging="357"/>
        <w:jc w:val="both"/>
      </w:pPr>
      <w:r>
        <w:rPr>
          <w:rFonts w:ascii="Sylfaen" w:eastAsia="SimSun" w:hAnsi="Sylfaen" w:cs="Sylfaen"/>
          <w:sz w:val="24"/>
          <w:szCs w:val="24"/>
          <w:lang w:val="ka-GE"/>
        </w:rPr>
        <w:t>“მიუღებელი კლასიფიკაცია” მოიცავს ბავშვთა პორნოგრაფიას, ომის პროპაგანდას ან ძალადობის წახალისებას;</w:t>
      </w:r>
    </w:p>
    <w:p w:rsidR="00332487" w:rsidRDefault="00714E87">
      <w:pPr>
        <w:pStyle w:val="ListParagraph"/>
        <w:numPr>
          <w:ilvl w:val="0"/>
          <w:numId w:val="2"/>
        </w:numPr>
        <w:spacing w:before="120" w:after="120"/>
        <w:ind w:left="714" w:hanging="357"/>
        <w:jc w:val="both"/>
      </w:pPr>
      <w:r>
        <w:rPr>
          <w:rFonts w:ascii="Sylfaen" w:eastAsia="SimSun" w:hAnsi="Sylfaen" w:cs="Sylfaen"/>
          <w:sz w:val="24"/>
          <w:szCs w:val="24"/>
          <w:lang w:val="ka-GE"/>
        </w:rPr>
        <w:t xml:space="preserve">“ XX” კლასიფიკაციაში მოიაზრება ექსპლიციტური სექსუალური ქცევა, რომელიც ლახავს ადამიანის ღირსებას, ასევე, ზოოფილია, ინცესტი, გაუპატიურების ამსახველი სცენები, სექსუალური ძალადობის დემონსტრირება. “ექსპლიციტური სექსუალური ქცევა” </w:t>
      </w:r>
      <w:r>
        <w:rPr>
          <w:rFonts w:ascii="Sylfaen" w:eastAsia="SimSun" w:hAnsi="Sylfaen" w:cs="Sylfaen"/>
          <w:sz w:val="24"/>
          <w:szCs w:val="24"/>
          <w:lang w:val="ka-GE"/>
        </w:rPr>
        <w:lastRenderedPageBreak/>
        <w:t>განმარტებულია</w:t>
      </w:r>
      <w:r>
        <w:rPr>
          <w:rStyle w:val="FootnoteAnchor"/>
          <w:rFonts w:ascii="Sylfaen" w:eastAsia="SimSun" w:hAnsi="Sylfaen" w:cs="Sylfaen"/>
          <w:sz w:val="24"/>
          <w:szCs w:val="24"/>
          <w:lang w:val="ka-GE"/>
        </w:rPr>
        <w:footnoteReference w:id="9"/>
      </w:r>
      <w:r>
        <w:rPr>
          <w:rFonts w:ascii="Sylfaen" w:eastAsia="SimSun" w:hAnsi="Sylfaen" w:cs="Sylfaen"/>
          <w:sz w:val="24"/>
          <w:szCs w:val="24"/>
          <w:lang w:val="ka-GE"/>
        </w:rPr>
        <w:t xml:space="preserve"> როგორც გრაფიკული და დეტალზირებული ვიზუალიზაცია იმ ქცევისა, რომელიც ატარებს “სექსუალური ქცევის” ნიშნებს, ხოლო, თავისმხრივ “სექსუალურ ქცევის” ქვეშ კანონმდებელი მოიაზრებს</w:t>
      </w:r>
      <w:r>
        <w:rPr>
          <w:rStyle w:val="FootnoteAnchor"/>
          <w:rFonts w:ascii="Sylfaen" w:eastAsia="SimSun" w:hAnsi="Sylfaen" w:cs="Sylfaen"/>
          <w:sz w:val="24"/>
          <w:szCs w:val="24"/>
          <w:lang w:val="ka-GE"/>
        </w:rPr>
        <w:footnoteReference w:id="10"/>
      </w:r>
      <w:r>
        <w:rPr>
          <w:rFonts w:ascii="Sylfaen" w:eastAsia="SimSun" w:hAnsi="Sylfaen" w:cs="Sylfaen"/>
          <w:sz w:val="24"/>
          <w:szCs w:val="24"/>
          <w:lang w:val="ka-GE"/>
        </w:rPr>
        <w:t xml:space="preserve"> გენიტალიების, ზოოფილიური ქცევის, მასტურბაციის, ორალურ-ანალური კონტაქტის, სხეულის ინტიმურ ნაწილებში, საგნით ან საგნის გარეშე, შეხების სცენებს. </w:t>
      </w:r>
    </w:p>
    <w:p w:rsidR="00332487" w:rsidRDefault="00714E87">
      <w:pPr>
        <w:pStyle w:val="ListParagraph"/>
        <w:numPr>
          <w:ilvl w:val="0"/>
          <w:numId w:val="2"/>
        </w:numPr>
        <w:spacing w:before="120" w:after="120"/>
        <w:ind w:left="714" w:hanging="357"/>
        <w:jc w:val="both"/>
      </w:pPr>
      <w:r>
        <w:rPr>
          <w:rFonts w:ascii="Sylfaen" w:eastAsia="SimSun" w:hAnsi="Sylfaen" w:cs="Sylfaen"/>
          <w:sz w:val="24"/>
          <w:szCs w:val="24"/>
          <w:lang w:val="ka-GE"/>
        </w:rPr>
        <w:t xml:space="preserve">“X18” კლასიფიკაციაში მოიაზრება  ექსპლიციტური სექსუალური სცენები, გარდა იმ სცენებისა, რომლებსაც გააჩნიათ დოკუმენტური, სამეცნიერო, ლიტერატურული, სახელოვნებო ღირებულება ან წარმოადგენს საჯარო ინტერესის საგანს და რომელთა პუბლიკაციაც ხდება შესაბამისი აღნიშვნასთან ერთად. </w:t>
      </w:r>
    </w:p>
    <w:p w:rsidR="00332487" w:rsidRDefault="00332487">
      <w:pPr>
        <w:rPr>
          <w:rFonts w:ascii="Sylfaen" w:eastAsia="SimSun" w:hAnsi="Sylfaen" w:cs="Sylfaen"/>
          <w:sz w:val="24"/>
          <w:szCs w:val="24"/>
        </w:rPr>
      </w:pPr>
    </w:p>
    <w:p w:rsidR="00332487" w:rsidRDefault="00714E87">
      <w:pPr>
        <w:jc w:val="both"/>
      </w:pPr>
      <w:r>
        <w:rPr>
          <w:rFonts w:ascii="Sylfaen" w:eastAsia="SimSun" w:hAnsi="Sylfaen" w:cs="Sylfaen"/>
          <w:b/>
          <w:bCs/>
          <w:sz w:val="24"/>
          <w:szCs w:val="24"/>
          <w:lang w:val="ka-GE"/>
        </w:rPr>
        <w:t xml:space="preserve">ბ) გერმანია </w:t>
      </w:r>
    </w:p>
    <w:p w:rsidR="00332487" w:rsidRDefault="00714E87">
      <w:pPr>
        <w:jc w:val="both"/>
      </w:pPr>
      <w:r>
        <w:rPr>
          <w:rFonts w:ascii="Sylfaen" w:eastAsia="SimSun" w:hAnsi="Sylfaen" w:cs="Sylfaen"/>
          <w:sz w:val="24"/>
          <w:szCs w:val="24"/>
          <w:lang w:val="ka-GE"/>
        </w:rPr>
        <w:t>გერმანიაში მოქმედი საკანონმდებლო ჩარჩო ახდენს როგორც პორნოგრაფიის კატეგორიზაციას, ასევე განჭვრეტადობის მაღალი ხარისხით განსაზღვრავს მისი არამართლზომიერი ფლობის, გავრცელების, შესყიდვის, რეკლამირების და სხვა საკითხებს. ე.წ. Hardcore პორნოგრაფია, რომლის განმარტებაც შეიძლება გერმანიის სისხლის სამართლის კოდექსის შესაბამისი ნორმების ანალიზიდან ამოვიკითხოთ, ექვემდებარება მკაცრ კონტროლს.</w:t>
      </w:r>
    </w:p>
    <w:p w:rsidR="00332487" w:rsidRDefault="00714E87">
      <w:pPr>
        <w:jc w:val="both"/>
      </w:pPr>
      <w:r>
        <w:rPr>
          <w:rFonts w:ascii="Sylfaen" w:eastAsia="SimSun" w:hAnsi="Sylfaen" w:cs="Sylfaen"/>
          <w:sz w:val="24"/>
          <w:szCs w:val="24"/>
          <w:lang w:val="ka-GE"/>
        </w:rPr>
        <w:t xml:space="preserve">გერმანიის სისხლის სამართლის კოდექსის 184-184D მუხლები ადგენს იმ გარემოებებს, რომლის ფარგლებშიც პორნოგრაფიის გარკვეული კატეგორიის გავრცელება წარმოადგენს სისხლისსამართლებრივ უმართლობას. </w:t>
      </w:r>
      <w:r>
        <w:rPr>
          <w:rStyle w:val="FootnoteAnchor"/>
          <w:rFonts w:ascii="Sylfaen" w:eastAsia="SimSun" w:hAnsi="Sylfaen" w:cs="Sylfaen"/>
          <w:sz w:val="24"/>
          <w:szCs w:val="24"/>
          <w:lang w:val="ka-GE"/>
        </w:rPr>
        <w:footnoteReference w:id="11"/>
      </w:r>
    </w:p>
    <w:p w:rsidR="00332487" w:rsidRDefault="00714E87">
      <w:pPr>
        <w:numPr>
          <w:ilvl w:val="0"/>
          <w:numId w:val="3"/>
        </w:numPr>
        <w:jc w:val="both"/>
      </w:pPr>
      <w:r>
        <w:rPr>
          <w:rFonts w:ascii="Sylfaen" w:eastAsia="SimSun" w:hAnsi="Sylfaen" w:cs="Sylfaen"/>
          <w:sz w:val="24"/>
          <w:szCs w:val="24"/>
          <w:lang w:val="ka-GE"/>
        </w:rPr>
        <w:t>ე მუხლის დაცვის ობიექტს წარმოადგენს არასრულწლოვანი პირები და ე.წ დატყვევებული აუდიტორია. ამდენად, სისხლისსამართლებრივი უმართლობაა არა თავისთავად პორნოგრაფიული მასალის დამზადება (გარდა 184</w:t>
      </w:r>
      <w:r>
        <w:rPr>
          <w:rFonts w:ascii="Sylfaen" w:eastAsia="SimSun" w:hAnsi="Sylfaen" w:cs="Sylfaen"/>
          <w:sz w:val="24"/>
          <w:szCs w:val="24"/>
        </w:rPr>
        <w:t>c</w:t>
      </w:r>
      <w:r>
        <w:rPr>
          <w:rFonts w:ascii="Sylfaen" w:eastAsia="SimSun" w:hAnsi="Sylfaen" w:cs="Sylfaen"/>
          <w:sz w:val="24"/>
          <w:szCs w:val="24"/>
          <w:lang w:val="ka-GE"/>
        </w:rPr>
        <w:t xml:space="preserve"> თი გათვალისწინებული </w:t>
      </w:r>
      <w:r>
        <w:rPr>
          <w:rFonts w:ascii="Sylfaen" w:eastAsia="SimSun" w:hAnsi="Sylfaen" w:cs="Sylfaen"/>
          <w:sz w:val="24"/>
          <w:szCs w:val="24"/>
        </w:rPr>
        <w:t>JUVENILE</w:t>
      </w:r>
      <w:r>
        <w:rPr>
          <w:rFonts w:ascii="Sylfaen" w:eastAsia="SimSun" w:hAnsi="Sylfaen" w:cs="Sylfaen"/>
          <w:sz w:val="24"/>
          <w:szCs w:val="24"/>
          <w:lang w:val="ka-GE"/>
        </w:rPr>
        <w:t xml:space="preserve"> პორნოგრაფიისა)</w:t>
      </w:r>
      <w:r>
        <w:rPr>
          <w:rFonts w:ascii="Sylfaen" w:eastAsia="SimSun" w:hAnsi="Sylfaen" w:cs="Sylfaen"/>
          <w:sz w:val="24"/>
          <w:szCs w:val="24"/>
        </w:rPr>
        <w:t xml:space="preserve"> </w:t>
      </w:r>
      <w:r>
        <w:rPr>
          <w:rFonts w:ascii="Sylfaen" w:eastAsia="SimSun" w:hAnsi="Sylfaen" w:cs="Sylfaen"/>
          <w:sz w:val="24"/>
          <w:szCs w:val="24"/>
          <w:lang w:val="ka-GE"/>
        </w:rPr>
        <w:t xml:space="preserve">ან გავრცელების მიზნით შენახვა, </w:t>
      </w:r>
      <w:r>
        <w:rPr>
          <w:rFonts w:ascii="Sylfaen" w:eastAsia="SimSun" w:hAnsi="Sylfaen" w:cs="Sylfaen"/>
          <w:sz w:val="24"/>
          <w:szCs w:val="24"/>
          <w:u w:val="single"/>
          <w:lang w:val="ka-GE"/>
        </w:rPr>
        <w:t>არამედ არასრულწლოვან პირებზე ან დატყვევებულ აუდიტორიაზე მისი გავრცელების ფაქტი.</w:t>
      </w:r>
      <w:r>
        <w:rPr>
          <w:rFonts w:ascii="Sylfaen" w:eastAsia="SimSun" w:hAnsi="Sylfaen" w:cs="Sylfaen"/>
          <w:sz w:val="24"/>
          <w:szCs w:val="24"/>
          <w:lang w:val="ka-GE"/>
        </w:rPr>
        <w:t xml:space="preserve">  იმ შემთხვევაში თუ მიმღები კონსესუალურად იქცევა ანუ სურს ხელი მიუწვდებოდეს პორნოგრაფიულ მასალაზე, მისთვის მასალის მიწოდება არ წარმოადგენს “გავრცელების” მართლსაწინააღმდეგო ფორმას. </w:t>
      </w:r>
    </w:p>
    <w:p w:rsidR="00332487" w:rsidRDefault="00714E87">
      <w:pPr>
        <w:jc w:val="both"/>
      </w:pPr>
      <w:r>
        <w:rPr>
          <w:rFonts w:ascii="Sylfaen" w:eastAsia="SimSun" w:hAnsi="Sylfaen" w:cs="Sylfaen"/>
          <w:sz w:val="24"/>
          <w:szCs w:val="24"/>
          <w:lang w:val="ka-GE"/>
        </w:rPr>
        <w:t xml:space="preserve">184a მუხლი ეხება “სოდომიისა და ძალადობის შემცველ პორნოგრფიას” ნორმის დისპოზიციის თანახმად, აკრძალულია იმგვარი პორნოგრაფიული მასალის წარმოება, ფლობა, რეალიზაცია, შეთავაზება, იმპორტირება ან ექსპორტირება, რომელიც შეიცავს ძალადობის ამსახველ სექსუალურ სცენებს, ან ადამიანის სექსუალურ კავშირს ცხოველთან. 184b მუხლი ანალოგიურ კონტექსტში ეხება ბავშვთა პორნოგრაფიას. მოცემულ შემთხვებში აკრძალვის ობიექტია, თავისთავად,  პორნოგრაფიული მასალის გარკვეული კატეგორია (შინაარსობრივი შეზღუდვა) ხოლო გერმანიის </w:t>
      </w:r>
      <w:r>
        <w:rPr>
          <w:rFonts w:ascii="Sylfaen" w:eastAsia="SimSun" w:hAnsi="Sylfaen" w:cs="Sylfaen"/>
          <w:sz w:val="24"/>
          <w:szCs w:val="24"/>
          <w:lang w:val="ka-GE"/>
        </w:rPr>
        <w:lastRenderedPageBreak/>
        <w:t>სისხლის სამართლის კოდექსის 184D პუნქტი ეხება პორნოგრაფიული მასალის ტელეკომუნიკაციების მეშვეობით გავრცელების საკითხს. გერმანიაში მოქმედი “კინოინდუსტრიის თვითმარეგულირებელი ორგანო” - FSK, რომელიც ახდენს სხვადასხვა მასალის კლასიფიკაციას და სპეციალურ კონტროლს აწესებს სექსუალური სცენების შემცველ მასალაზე, კერძოდ, საჭიროა მიმწოდებელმა მოიპოვოს სპეციალური სერთიფიკატი, რათა FSK 18 (ექსპლიციტური სექსუალური სცენების შემცველი) კატეგორიის მასალა გაავრცელოს ტელეკომუნიკაციების საშუალებით.</w:t>
      </w:r>
      <w:r>
        <w:rPr>
          <w:rStyle w:val="FootnoteAnchor"/>
          <w:rFonts w:ascii="Sylfaen" w:eastAsia="SimSun" w:hAnsi="Sylfaen" w:cs="Sylfaen"/>
          <w:sz w:val="24"/>
          <w:szCs w:val="24"/>
          <w:lang w:val="ka-GE"/>
        </w:rPr>
        <w:footnoteReference w:id="12"/>
      </w:r>
      <w:r>
        <w:rPr>
          <w:rFonts w:ascii="Sylfaen" w:eastAsia="SimSun" w:hAnsi="Sylfaen" w:cs="Sylfaen"/>
          <w:sz w:val="24"/>
          <w:szCs w:val="24"/>
          <w:lang w:val="ka-GE"/>
        </w:rPr>
        <w:t xml:space="preserve">   </w:t>
      </w:r>
    </w:p>
    <w:p w:rsidR="00332487" w:rsidRDefault="00714E87">
      <w:pPr>
        <w:jc w:val="both"/>
      </w:pPr>
      <w:r>
        <w:rPr>
          <w:rFonts w:ascii="Sylfaen" w:eastAsia="SimSun" w:hAnsi="Sylfaen" w:cs="Sylfaen"/>
          <w:sz w:val="24"/>
          <w:szCs w:val="24"/>
          <w:lang w:val="ka-GE"/>
        </w:rPr>
        <w:t xml:space="preserve">ამდენად, გერმანიის სისხლის სამართლის კოდექსში პორნოგრაფიულ მასალათა კატეგორიების და მათი გავრცელების ფორმების ამგვარი დეტალიზაცია ქცევის წესით რეგულირებულ სფეროს განჭვრეტადს ხდის.  აღნიშნული შედეგის მიღწევას კი ხელი შეუწყო როგორც თითოეულ მუხლში აკრძალულ ქმედებათა ვიწრო ჩამონათვალმა, ასევე შინაარსობრივად ერთმანეთისგან გამიჯნული   ხუთი მუხლის (184-184D) განთავსებამ, ამის გათვალისწინებით კი თავად პორნოგრაფიის ცნების განმარტება საკანონმდებლო დონეზე აღარ გახდა აუცილებელი. </w:t>
      </w:r>
    </w:p>
    <w:p w:rsidR="00332487" w:rsidRDefault="00714E87">
      <w:pPr>
        <w:jc w:val="both"/>
      </w:pPr>
      <w:r>
        <w:rPr>
          <w:rFonts w:ascii="Sylfaen" w:eastAsia="SimSun" w:hAnsi="Sylfaen" w:cs="Sylfaen"/>
          <w:b/>
          <w:sz w:val="24"/>
          <w:szCs w:val="24"/>
          <w:lang w:val="ka-GE"/>
        </w:rPr>
        <w:t>გ) ნიდერლანდების სამეფო</w:t>
      </w:r>
    </w:p>
    <w:p w:rsidR="00332487" w:rsidRDefault="00714E87">
      <w:pPr>
        <w:jc w:val="both"/>
      </w:pPr>
      <w:r>
        <w:rPr>
          <w:rFonts w:ascii="Sylfaen" w:eastAsia="SimSun" w:hAnsi="Sylfaen" w:cs="Sylfaen"/>
          <w:sz w:val="24"/>
          <w:szCs w:val="24"/>
          <w:lang w:val="ka-GE"/>
        </w:rPr>
        <w:t>ნიდერლანდების სამეფო პორნოგრაფიული მასალის შექმნისა და გავრცელებასთან დაკავშირებით კიდევ უფრო ლიბერალური პოლიტიკით გამოირჩევა. კანონმდებლობით აკრძალულია მხოლოდ და მხოლოდ ბავშვთა პორნოგრაფია, კერძოდ სისხლის სამართლის კოდექსის 240</w:t>
      </w:r>
      <w:r>
        <w:rPr>
          <w:rFonts w:ascii="Sylfaen" w:eastAsia="SimSun" w:hAnsi="Sylfaen" w:cs="Sylfaen"/>
          <w:sz w:val="24"/>
          <w:szCs w:val="24"/>
        </w:rPr>
        <w:t>b</w:t>
      </w:r>
      <w:r>
        <w:rPr>
          <w:rFonts w:ascii="Sylfaen" w:eastAsia="SimSun" w:hAnsi="Sylfaen" w:cs="Sylfaen"/>
          <w:sz w:val="24"/>
          <w:szCs w:val="24"/>
          <w:lang w:val="ka-GE"/>
        </w:rPr>
        <w:t xml:space="preserve"> მუხლის შინაარის თანახმად, სისხლისამართლებრივ უმართლობას წარმოადგენს  პირის მიერ  კომუნიკაციის ნებისმიერი ფორმით ფლობა, საჯაროდ გამოქვეყნება, დარიგება, შეთავაზება იმგვარი გამოსახულებისა, რომელიც 18 წლამდე ასაკის პირის სექსუალური ხასიათის შემცველ ქცევას ასახავს.</w:t>
      </w:r>
      <w:r>
        <w:rPr>
          <w:rStyle w:val="FootnoteAnchor"/>
          <w:rFonts w:ascii="Sylfaen" w:eastAsia="SimSun" w:hAnsi="Sylfaen" w:cs="Sylfaen"/>
          <w:sz w:val="24"/>
          <w:szCs w:val="24"/>
          <w:lang w:val="ka-GE"/>
        </w:rPr>
        <w:footnoteReference w:id="13"/>
      </w:r>
      <w:r>
        <w:rPr>
          <w:rFonts w:ascii="Sylfaen" w:eastAsia="SimSun" w:hAnsi="Sylfaen" w:cs="Sylfaen"/>
          <w:sz w:val="24"/>
          <w:szCs w:val="24"/>
          <w:lang w:val="ka-GE"/>
        </w:rPr>
        <w:t xml:space="preserve">  სხვა ტიპის კატეგორიაზაცია ნიდელანდების საკანონმდებლო ბაზით არ არის გათვალისწინებული, მეტიც, ზემოაღნიშნული ნორმიდან გამონაკლისს წარმოადგენს შემთხვევა, როდესაც არასრულწლოვნებს შორის სექსუალური შინაარსის შემცველი მასალის გაცვლა კონსესუალურია.</w:t>
      </w:r>
    </w:p>
    <w:p w:rsidR="00332487" w:rsidRDefault="00714E87">
      <w:pPr>
        <w:jc w:val="both"/>
      </w:pPr>
      <w:r>
        <w:rPr>
          <w:rFonts w:ascii="Sylfaen" w:eastAsia="SimSun" w:hAnsi="Sylfaen" w:cs="Sylfaen"/>
          <w:sz w:val="24"/>
          <w:szCs w:val="24"/>
          <w:lang w:val="ka-GE"/>
        </w:rPr>
        <w:t xml:space="preserve">სისხლის სამართლის კოდექსის 240-ე მუხლთან დაკავშირებით შემუშავებულ სპეციალურ </w:t>
      </w:r>
      <w:hyperlink r:id="rId11">
        <w:r>
          <w:rPr>
            <w:rStyle w:val="InternetLink"/>
            <w:rFonts w:ascii="Sylfaen" w:eastAsia="SimSun" w:hAnsi="Sylfaen" w:cs="Sylfaen"/>
            <w:sz w:val="24"/>
            <w:szCs w:val="24"/>
            <w:lang w:val="ka-GE"/>
          </w:rPr>
          <w:t>“გზამკვლევში”</w:t>
        </w:r>
      </w:hyperlink>
      <w:r>
        <w:rPr>
          <w:rFonts w:ascii="Sylfaen" w:eastAsia="SimSun" w:hAnsi="Sylfaen" w:cs="Sylfaen"/>
          <w:sz w:val="24"/>
          <w:szCs w:val="24"/>
          <w:lang w:val="ka-GE"/>
        </w:rPr>
        <w:t xml:space="preserve"> მითითებულია, რომ კონსესუალურად ორ არასრუწლოვანს შორის პორნოგრაფიის გაცვლა დაშვებულია იმ შემთხვევაში, თუკი: </w:t>
      </w:r>
    </w:p>
    <w:p w:rsidR="00332487" w:rsidRDefault="00714E87">
      <w:pPr>
        <w:pStyle w:val="ListParagraph"/>
        <w:numPr>
          <w:ilvl w:val="0"/>
          <w:numId w:val="4"/>
        </w:numPr>
        <w:jc w:val="both"/>
      </w:pPr>
      <w:r>
        <w:rPr>
          <w:rFonts w:ascii="Sylfaen" w:eastAsia="SimSun" w:hAnsi="Sylfaen" w:cs="Sylfaen"/>
          <w:sz w:val="24"/>
          <w:szCs w:val="24"/>
          <w:lang w:val="ka-GE"/>
        </w:rPr>
        <w:t>სახეზე არ იყო იძულება</w:t>
      </w:r>
    </w:p>
    <w:p w:rsidR="00332487" w:rsidRDefault="00714E87">
      <w:pPr>
        <w:pStyle w:val="ListParagraph"/>
        <w:numPr>
          <w:ilvl w:val="0"/>
          <w:numId w:val="4"/>
        </w:numPr>
        <w:jc w:val="both"/>
      </w:pPr>
      <w:r>
        <w:rPr>
          <w:rFonts w:ascii="Sylfaen" w:eastAsia="SimSun" w:hAnsi="Sylfaen" w:cs="Sylfaen"/>
          <w:sz w:val="24"/>
          <w:szCs w:val="24"/>
          <w:lang w:val="ka-GE"/>
        </w:rPr>
        <w:t>პირმა, რომლის გამოსახულებაც მოცემულია სურათში, იცოდა, აღნიშნულის შესახებ</w:t>
      </w:r>
    </w:p>
    <w:p w:rsidR="00332487" w:rsidRDefault="00714E87">
      <w:pPr>
        <w:pStyle w:val="ListParagraph"/>
        <w:numPr>
          <w:ilvl w:val="0"/>
          <w:numId w:val="4"/>
        </w:numPr>
        <w:jc w:val="both"/>
      </w:pPr>
      <w:r>
        <w:rPr>
          <w:rFonts w:ascii="Sylfaen" w:eastAsia="SimSun" w:hAnsi="Sylfaen" w:cs="Sylfaen"/>
          <w:sz w:val="24"/>
          <w:szCs w:val="24"/>
          <w:lang w:val="ka-GE"/>
        </w:rPr>
        <w:t>არ არის დიდი ასაკობრივი სხვაობა პირებს შორის</w:t>
      </w:r>
    </w:p>
    <w:p w:rsidR="00332487" w:rsidRDefault="00714E87">
      <w:pPr>
        <w:pStyle w:val="ListParagraph"/>
        <w:numPr>
          <w:ilvl w:val="0"/>
          <w:numId w:val="4"/>
        </w:numPr>
        <w:jc w:val="both"/>
      </w:pPr>
      <w:r>
        <w:rPr>
          <w:rFonts w:ascii="Sylfaen" w:eastAsia="SimSun" w:hAnsi="Sylfaen" w:cs="Sylfaen"/>
          <w:sz w:val="24"/>
          <w:szCs w:val="24"/>
          <w:lang w:val="ka-GE"/>
        </w:rPr>
        <w:t>გამოსახულებების შექმნა-გავრცელებას არ აქვს კომერციული მიზნები</w:t>
      </w:r>
    </w:p>
    <w:p w:rsidR="00332487" w:rsidRDefault="00714E87">
      <w:pPr>
        <w:pStyle w:val="ListParagraph"/>
        <w:numPr>
          <w:ilvl w:val="0"/>
          <w:numId w:val="4"/>
        </w:numPr>
        <w:jc w:val="both"/>
      </w:pPr>
      <w:r>
        <w:rPr>
          <w:rFonts w:ascii="Sylfaen" w:eastAsia="SimSun" w:hAnsi="Sylfaen" w:cs="Sylfaen"/>
          <w:sz w:val="24"/>
          <w:szCs w:val="24"/>
          <w:lang w:val="ka-GE"/>
        </w:rPr>
        <w:lastRenderedPageBreak/>
        <w:t>გამოსახულება არ იქნება ხელმისაწვდომი მესამე პირისთვის</w:t>
      </w:r>
      <w:r>
        <w:rPr>
          <w:rStyle w:val="FootnoteAnchor"/>
          <w:rFonts w:ascii="Sylfaen" w:eastAsia="SimSun" w:hAnsi="Sylfaen" w:cs="Sylfaen"/>
          <w:sz w:val="24"/>
          <w:szCs w:val="24"/>
          <w:lang w:val="ka-GE"/>
        </w:rPr>
        <w:footnoteReference w:id="14"/>
      </w:r>
    </w:p>
    <w:p w:rsidR="00332487" w:rsidRDefault="00714E87">
      <w:pPr>
        <w:jc w:val="both"/>
      </w:pPr>
      <w:r>
        <w:rPr>
          <w:rFonts w:ascii="Sylfaen" w:eastAsia="SimSun" w:hAnsi="Sylfaen" w:cs="Sylfaen"/>
          <w:sz w:val="24"/>
          <w:szCs w:val="24"/>
          <w:lang w:val="ka-GE"/>
        </w:rPr>
        <w:t xml:space="preserve">უნდა აღინიშნოს ისიც, რომ ნიდერლანდების სამეფოში არ არსებობს სპეციალური ორგანო ან სააგენტო, რომლის დანიშნულებასაც წარმოადგენს ინტერნეტსივრცეში გავრცელებული მასალის ფილტრაცია- შინაარსობრივი მიზანშეწონილობის დადგენა. იმ შემთხვევაში თუკი ინტერნეტში გავრცელებული მასალა შეიცავს ბავშვთა პორნოგრაფიას, მისი ფილტრაციის პროკურატურის კომპეტეციას წარმოადგენს. </w:t>
      </w:r>
      <w:r>
        <w:rPr>
          <w:rStyle w:val="FootnoteAnchor"/>
          <w:rFonts w:ascii="Sylfaen" w:eastAsia="SimSun" w:hAnsi="Sylfaen" w:cs="Sylfaen"/>
          <w:sz w:val="24"/>
          <w:szCs w:val="24"/>
          <w:lang w:val="ka-GE"/>
        </w:rPr>
        <w:footnoteReference w:id="15"/>
      </w:r>
    </w:p>
    <w:p w:rsidR="00332487" w:rsidRDefault="00714E87">
      <w:r>
        <w:rPr>
          <w:rFonts w:ascii="Sylfaen" w:hAnsi="Sylfaen" w:cs="Sylfaen"/>
          <w:b/>
          <w:bCs/>
          <w:sz w:val="24"/>
          <w:szCs w:val="24"/>
          <w:lang w:val="ka-GE"/>
        </w:rPr>
        <w:t>დ) პორნოგრაფიის რეგულაცია საერთო სამართლის ქვეყნებში (დიდ ბრიტანეთსა და აშშ-ში)</w:t>
      </w:r>
    </w:p>
    <w:p w:rsidR="00332487" w:rsidRDefault="00714E87">
      <w:pPr>
        <w:jc w:val="both"/>
      </w:pPr>
      <w:r>
        <w:rPr>
          <w:rFonts w:ascii="Sylfaen" w:hAnsi="Sylfaen" w:cs="Sylfaen"/>
          <w:sz w:val="24"/>
          <w:szCs w:val="24"/>
          <w:lang w:val="ka-GE"/>
        </w:rPr>
        <w:t>საერთო სამართლის ქვეყნებში პორნოგრაფიის ცნების განმარტება და მის ფლობა/გავრცელებასთან დაკავშირებული რეგულაციების კოდიფიკაცია სასამართლოთა პრეცედენტული გადაწყვეტილებების კვალდაკვალ განხორციელდა.</w:t>
      </w:r>
    </w:p>
    <w:p w:rsidR="00332487" w:rsidRDefault="00714E87">
      <w:pPr>
        <w:jc w:val="both"/>
      </w:pPr>
      <w:r>
        <w:rPr>
          <w:rFonts w:ascii="Sylfaen" w:hAnsi="Sylfaen" w:cs="Sylfaen"/>
          <w:sz w:val="24"/>
          <w:szCs w:val="24"/>
          <w:lang w:val="ka-GE"/>
        </w:rPr>
        <w:t>საქმეში Roth vs. United States</w:t>
      </w:r>
      <w:r>
        <w:rPr>
          <w:rStyle w:val="FootnoteAnchor"/>
          <w:rFonts w:ascii="Sylfaen" w:hAnsi="Sylfaen" w:cs="Sylfaen"/>
          <w:sz w:val="24"/>
          <w:szCs w:val="24"/>
        </w:rPr>
        <w:footnoteReference w:id="16"/>
      </w:r>
      <w:r>
        <w:rPr>
          <w:rFonts w:ascii="Sylfaen" w:hAnsi="Sylfaen" w:cs="Sylfaen"/>
          <w:sz w:val="24"/>
          <w:szCs w:val="24"/>
          <w:lang w:val="ka-GE"/>
        </w:rPr>
        <w:t xml:space="preserve"> 1957 ამერიკის უზენაესმა სასამართლომ უხამსი მასალა განმარტა, როგორც “მასალა, რომელიც ავხორცული მოტივებით უკავშირდება სექსს”. აღნიშნულ საქმეში სასამართლომ ასევე ერთმანეთისგან გამიჯნა “უხამსობისა” და “პორნოგრაფის” ცნება. მისი თქმით, უხამსობა არ არის დაცული პირველი შესწორებით, მაშინ როდესაც პორნოგრაფია, როგორც სექსუალური ქცევის ცხადი გამოვლინება, დაცულია პირველი შესწორებით, თუკი იგი არ ეხება 18 წლის ასაკამდე პირებს. აღნიშნული გადაწყვეტილებით სასამართლომ პორნოგრაფია უხამსობის კატეგორიისგან გამიჯნა და ფაქტობრივად, განაცხადა, რომ აშკარა სექსუალური სცენის ამსახველი კადრები (პორნოგრაფია) შეიძლება სულაც არ იყოს უხამსობა.</w:t>
      </w:r>
    </w:p>
    <w:p w:rsidR="00332487" w:rsidRDefault="00714E87">
      <w:pPr>
        <w:jc w:val="both"/>
      </w:pPr>
      <w:r>
        <w:rPr>
          <w:rFonts w:ascii="Sylfaen" w:hAnsi="Sylfaen" w:cs="Sylfaen"/>
          <w:sz w:val="24"/>
          <w:szCs w:val="24"/>
          <w:lang w:val="ka-GE"/>
        </w:rPr>
        <w:t>შემდეგ პრეცედენტულ გადაწყვეტილებას წარმოადგენდა 1973 წლის საქმე Miller vs California , რომლის ფარგლებშიც სასამართლომ განავითარა სამწვეროვანი ტესტი. მასალა ჩაითვლება უხამსობად თუკი:</w:t>
      </w:r>
    </w:p>
    <w:p w:rsidR="00332487" w:rsidRDefault="00714E87">
      <w:pPr>
        <w:numPr>
          <w:ilvl w:val="0"/>
          <w:numId w:val="5"/>
        </w:numPr>
        <w:jc w:val="both"/>
      </w:pPr>
      <w:r>
        <w:rPr>
          <w:rFonts w:ascii="Sylfaen" w:hAnsi="Sylfaen" w:cs="Sylfaen"/>
          <w:sz w:val="24"/>
          <w:szCs w:val="24"/>
          <w:lang w:val="ka-GE"/>
        </w:rPr>
        <w:t xml:space="preserve"> საზოგადოებრივი სტანდარტების გათვალისწინებით, ურთიერთობის საშუალო მონაწილე მიიჩნევს, რომ კონკრეტული მასალა მიემართება გადაჭარებულ (</w:t>
      </w:r>
      <w:r>
        <w:rPr>
          <w:rFonts w:ascii="Sylfaen" w:hAnsi="Sylfaen" w:cs="Sylfaen"/>
          <w:sz w:val="24"/>
          <w:szCs w:val="24"/>
        </w:rPr>
        <w:t>prurient</w:t>
      </w:r>
      <w:r>
        <w:rPr>
          <w:rFonts w:ascii="Sylfaen" w:hAnsi="Sylfaen" w:cs="Sylfaen"/>
          <w:sz w:val="24"/>
          <w:szCs w:val="24"/>
          <w:lang w:val="ka-GE"/>
        </w:rPr>
        <w:t xml:space="preserve">) ინტერესს სექსში; </w:t>
      </w:r>
    </w:p>
    <w:p w:rsidR="00332487" w:rsidRDefault="00714E87">
      <w:pPr>
        <w:numPr>
          <w:ilvl w:val="0"/>
          <w:numId w:val="5"/>
        </w:numPr>
        <w:jc w:val="both"/>
      </w:pPr>
      <w:r>
        <w:rPr>
          <w:rFonts w:ascii="Sylfaen" w:hAnsi="Sylfaen" w:cs="Sylfaen"/>
          <w:sz w:val="24"/>
          <w:szCs w:val="24"/>
          <w:lang w:val="ka-GE"/>
        </w:rPr>
        <w:t>თუკი მასალა სექსუალურ ქცევას  ასახავს აშკარად შეურაცხმყოფელი გზით (</w:t>
      </w:r>
      <w:r>
        <w:rPr>
          <w:rFonts w:ascii="Sylfaen" w:hAnsi="Sylfaen" w:cs="Sylfaen"/>
          <w:sz w:val="24"/>
          <w:szCs w:val="24"/>
        </w:rPr>
        <w:t>offensive manner)</w:t>
      </w:r>
      <w:r>
        <w:rPr>
          <w:rFonts w:ascii="Sylfaen" w:hAnsi="Sylfaen" w:cs="Sylfaen"/>
          <w:sz w:val="24"/>
          <w:szCs w:val="24"/>
          <w:lang w:val="ka-GE"/>
        </w:rPr>
        <w:t>;</w:t>
      </w:r>
    </w:p>
    <w:p w:rsidR="00332487" w:rsidRDefault="00714E87">
      <w:pPr>
        <w:numPr>
          <w:ilvl w:val="0"/>
          <w:numId w:val="5"/>
        </w:numPr>
        <w:jc w:val="both"/>
      </w:pPr>
      <w:r>
        <w:rPr>
          <w:rFonts w:ascii="Sylfaen" w:hAnsi="Sylfaen" w:cs="Sylfaen"/>
          <w:sz w:val="24"/>
          <w:szCs w:val="24"/>
          <w:lang w:val="ka-GE"/>
        </w:rPr>
        <w:t>მასალას არ გააჩნია ლიტერატურული, სახელოვნებო, პოლიტიკური, სამეცნიერო ღირებულება. Lin McDevitt-pugh, Dealing with sexting in schools in the netherlands, 2015.</w:t>
      </w:r>
    </w:p>
    <w:p w:rsidR="00332487" w:rsidRDefault="00714E87">
      <w:pPr>
        <w:jc w:val="both"/>
      </w:pPr>
      <w:r>
        <w:rPr>
          <w:rFonts w:ascii="Sylfaen" w:hAnsi="Sylfaen" w:cs="Sylfaen"/>
          <w:sz w:val="24"/>
          <w:szCs w:val="24"/>
          <w:lang w:val="ka-GE"/>
        </w:rPr>
        <w:t xml:space="preserve">ამასთან, მოცემულ გადაწყვეტილებაში ერთმანეთისგან გაიმიჯნა საჯარო და კერძო სივრცეები, სასამართლომ განმარტა, რომ ზოგადად, პირველი შესწორებით უხამსობა არ არის დაცული, </w:t>
      </w:r>
      <w:r>
        <w:rPr>
          <w:rFonts w:ascii="Sylfaen" w:hAnsi="Sylfaen" w:cs="Sylfaen"/>
          <w:sz w:val="24"/>
          <w:szCs w:val="24"/>
          <w:lang w:val="ka-GE"/>
        </w:rPr>
        <w:lastRenderedPageBreak/>
        <w:t>თუმცა  ზოგადი წესიდან გადახვევას წარმოადგენს შემთხვევა, როდესაც პირი უხამს მასალას თავის კერძო სივრცეში მოიხმარს.</w:t>
      </w:r>
    </w:p>
    <w:p w:rsidR="00332487" w:rsidRDefault="00714E87">
      <w:pPr>
        <w:jc w:val="both"/>
      </w:pPr>
      <w:r>
        <w:rPr>
          <w:rFonts w:ascii="Sylfaen" w:hAnsi="Sylfaen" w:cs="Sylfaen"/>
          <w:sz w:val="24"/>
          <w:szCs w:val="24"/>
          <w:lang w:val="ka-GE"/>
        </w:rPr>
        <w:t xml:space="preserve">ვინაიდან სასამართლოს მიერ ჩამოყალიბებულ პირველ კრიტერიუმში ნახსენებია “საზოგადოებრივი სტანდარტი” უხამსი მასალის განმარტებისას მილერის ტესტი მიჩნეულია, როგორც </w:t>
      </w:r>
      <w:r>
        <w:rPr>
          <w:rFonts w:ascii="Sylfaen" w:hAnsi="Sylfaen" w:cs="Sylfaen"/>
          <w:sz w:val="24"/>
          <w:szCs w:val="24"/>
          <w:u w:val="single"/>
          <w:lang w:val="ka-GE"/>
        </w:rPr>
        <w:t>გეოგრაფიულ ადგილმდებარეობაზე</w:t>
      </w:r>
      <w:r>
        <w:rPr>
          <w:rFonts w:ascii="Sylfaen" w:hAnsi="Sylfaen" w:cs="Sylfaen"/>
          <w:sz w:val="24"/>
          <w:szCs w:val="24"/>
          <w:lang w:val="ka-GE"/>
        </w:rPr>
        <w:t xml:space="preserve"> ფოკუსირებული შეფასების სტანდარტი, ვინაიდან მასალა, რომელიც ერთ საზოგადოებაში არ მიიჩნევა უხამსობად, შესაძლოა ჩაითვალოს ასეთად სხვა საზოგადოებაში. </w:t>
      </w:r>
      <w:r>
        <w:rPr>
          <w:rStyle w:val="FootnoteAnchor"/>
          <w:rFonts w:ascii="Sylfaen" w:hAnsi="Sylfaen" w:cs="Sylfaen"/>
          <w:sz w:val="24"/>
          <w:szCs w:val="24"/>
          <w:lang w:val="ka-GE"/>
        </w:rPr>
        <w:footnoteReference w:id="17"/>
      </w:r>
    </w:p>
    <w:p w:rsidR="00332487" w:rsidRDefault="00714E87">
      <w:pPr>
        <w:jc w:val="both"/>
      </w:pPr>
      <w:r>
        <w:rPr>
          <w:rFonts w:ascii="Sylfaen" w:hAnsi="Sylfaen" w:cs="Sylfaen"/>
          <w:sz w:val="24"/>
          <w:szCs w:val="24"/>
          <w:lang w:val="ka-GE"/>
        </w:rPr>
        <w:t xml:space="preserve">ამის საპირისპიროდ დიდ ბრიტანეთში, რომელიც ასევე წარმოადგენს პრეცედენტული სამართლის სახელმწიფოს, უხამსობის ცნების განმარტებისას ფოკუსირებულია არა გეოგრაფიულ ადგილმდებარეობაზე  (საზოგადოებრივ სტანდარტზე), </w:t>
      </w:r>
      <w:r>
        <w:rPr>
          <w:rFonts w:ascii="Sylfaen" w:hAnsi="Sylfaen" w:cs="Sylfaen"/>
          <w:sz w:val="24"/>
          <w:szCs w:val="24"/>
          <w:u w:val="single"/>
          <w:lang w:val="ka-GE"/>
        </w:rPr>
        <w:t>არამედ პირთა წრეზე, რომლებიც ფლობენ პორნოგრაფიულ მასალას ან რომლებსაც შესაძლებელია გაუჩნდეთ მასზე წვდომა.</w:t>
      </w:r>
      <w:r>
        <w:rPr>
          <w:rFonts w:ascii="Sylfaen" w:hAnsi="Sylfaen" w:cs="Sylfaen"/>
          <w:sz w:val="24"/>
          <w:szCs w:val="24"/>
          <w:lang w:val="ka-GE"/>
        </w:rPr>
        <w:t xml:space="preserve"> აღნიშნულზე მოწმობს  </w:t>
      </w:r>
      <w:r>
        <w:rPr>
          <w:rFonts w:ascii="Sylfaen" w:hAnsi="Sylfaen" w:cs="Sylfaen"/>
          <w:sz w:val="24"/>
          <w:szCs w:val="24"/>
        </w:rPr>
        <w:t xml:space="preserve">Obscene publication act 1959, </w:t>
      </w:r>
      <w:r>
        <w:rPr>
          <w:rFonts w:ascii="Sylfaen" w:hAnsi="Sylfaen" w:cs="Sylfaen"/>
          <w:sz w:val="24"/>
          <w:szCs w:val="24"/>
          <w:lang w:val="ka-GE"/>
        </w:rPr>
        <w:t>რომლის მიზანსაც წარმოადგენს : უხამსი მასალის გამოქვეყნებასთან დაკავშირებით არსებული საკანონმდებლო რეგულირების ცვლილება, ლიტერატურული ღირებულების მქონე მასალის დაცვა და პორნოგრაფიასთან დაკავშირებული საკანონმდებლო ჩარჩოს განჭვრეტადობის გაზრდა</w:t>
      </w:r>
      <w:r>
        <w:rPr>
          <w:rFonts w:ascii="Sylfaen" w:hAnsi="Sylfaen" w:cs="Sylfaen"/>
          <w:sz w:val="24"/>
          <w:szCs w:val="24"/>
        </w:rPr>
        <w:t xml:space="preserve">. </w:t>
      </w:r>
      <w:r>
        <w:rPr>
          <w:rFonts w:ascii="Sylfaen" w:hAnsi="Sylfaen" w:cs="Sylfaen"/>
          <w:sz w:val="24"/>
          <w:szCs w:val="24"/>
          <w:lang w:val="ka-GE"/>
        </w:rPr>
        <w:t>აქტის პირველ მუხლში მოცემულია მასალის უხამსობად მიჩნევის ტესტი, რომლის ანალიზიდანაც ირკვევა, რომ ბრიტანეთში აღნიშნული სფეროს რეგულირება ფოკუსირებულია პირებზე, რომელთა პატივი და ღირსებაც შეიძლება შეილახოს უხამს მასალაზე ხელმისაწვდომობის შექმნით</w:t>
      </w:r>
      <w:r>
        <w:rPr>
          <w:rFonts w:ascii="Sylfaen" w:hAnsi="Sylfaen" w:cs="Sylfaen"/>
          <w:sz w:val="24"/>
          <w:szCs w:val="24"/>
        </w:rPr>
        <w:t xml:space="preserve">. </w:t>
      </w:r>
      <w:r>
        <w:rPr>
          <w:rStyle w:val="CommentReference"/>
          <w:rFonts w:ascii="Sylfaen" w:hAnsi="Sylfaen"/>
          <w:sz w:val="24"/>
          <w:szCs w:val="24"/>
        </w:rPr>
        <w:t>,</w:t>
      </w:r>
      <w:r>
        <w:rPr>
          <w:rStyle w:val="CommentReference"/>
          <w:rFonts w:ascii="Sylfaen" w:hAnsi="Sylfaen"/>
          <w:sz w:val="24"/>
          <w:szCs w:val="24"/>
          <w:lang w:val="ka-GE"/>
        </w:rPr>
        <w:t xml:space="preserve"> </w:t>
      </w:r>
      <w:r>
        <w:rPr>
          <w:rStyle w:val="CommentReference"/>
          <w:rFonts w:ascii="Sylfaen" w:hAnsi="Sylfaen" w:cs="Sylfaen"/>
          <w:sz w:val="24"/>
          <w:szCs w:val="24"/>
          <w:lang w:val="ka-GE"/>
        </w:rPr>
        <w:t>კერძოდ, თავად კანონი განსაზღვრავს იმ პირობებს, რომლის არსებობის ფარგლებშიც ნაწარმოები უნდა კლასიფიცირდეს, როგორც უხამსობა- კანონის პირველი მუხლის პირველი ნაწილის შინაარსის თანახმად, ნაწარმოები უხამსია თუკი იგი იმ პირებს, რომელთა ღირსებაც შეიძლება შეილახოს მასალის გაცნობით, სხვადასხვა ფორმით უქმნის ხელმისაწვოდმობას მასზე.</w:t>
      </w:r>
    </w:p>
    <w:p w:rsidR="00332487" w:rsidRPr="00000BE3" w:rsidRDefault="00714E87">
      <w:pPr>
        <w:jc w:val="both"/>
        <w:rPr>
          <w:lang w:val="ka-GE"/>
        </w:rPr>
      </w:pPr>
      <w:r>
        <w:rPr>
          <w:rFonts w:ascii="Sylfaen" w:hAnsi="Sylfaen" w:cs="Sylfaen"/>
          <w:sz w:val="24"/>
          <w:szCs w:val="24"/>
          <w:lang w:val="ka-GE"/>
        </w:rPr>
        <w:t xml:space="preserve">საქართველოს საკანონმდებლო სივრცეში წამოჭრილი პრობლემების უკეთ გააზრებისა და მისი გადაჭრის გზების იდენტიფიცირებისთვის რელევანტურია Obscene publication act-ის შემუშავების ისტორია. აღნიშნული აქტის მიღებამდე ბრიტანეთში “უხამსობის” სტანდარტი პრეცედენტული სასამართლო გადაწყვეტილებით- R v. Hicklin- ით იყო დადგენილი. ეს სტანდარტი გამოხატვის თავისუფლებით დაცული სფეროს ქვეშ არ აქცევდა უხამსობის ისეთ ფორმას, რომელსაც გააჩნდა სახელოვნებო დანიშნულება ან მიემართებოდა რაიმე საზოგადოებრივ სიკეთეს. Obscene publication act- ით პარლამენტმა მოახდინა უხამსობასთან დაკავშირებული ქცევის წესის კოდიფიკაცია. უხამსობის აკრძალულ კატეგორიას გამოეყო სახელოვნებო, სალიტერატურო და სამეცნიერო  ღირებულების მქონე უხამსობა. </w:t>
      </w:r>
    </w:p>
    <w:p w:rsidR="00332487" w:rsidRPr="00000BE3" w:rsidRDefault="00714E87">
      <w:pPr>
        <w:jc w:val="both"/>
        <w:rPr>
          <w:lang w:val="ka-GE"/>
        </w:rPr>
      </w:pPr>
      <w:r>
        <w:rPr>
          <w:rFonts w:ascii="Sylfaen" w:hAnsi="Sylfaen" w:cs="Sylfaen"/>
          <w:sz w:val="24"/>
          <w:szCs w:val="24"/>
          <w:lang w:val="ka-GE"/>
        </w:rPr>
        <w:t xml:space="preserve">ამდენად, ბრიტანეთში უხამსობის ცნების განსაზღვრისა და გამოხატვის თავისუფლებით დაცული სფეროსთან დაკავშირებულმა ნორმატიულმა რეგულირებებმა განიცადეს ევოლუცია, უხამსობის აკრძალულ კატეგორიას გამოეყო სახელოვნებო დანიშნულების ან საზოგადოებრივი სიკეთის </w:t>
      </w:r>
      <w:r>
        <w:rPr>
          <w:rFonts w:ascii="Sylfaen" w:hAnsi="Sylfaen" w:cs="Sylfaen"/>
          <w:sz w:val="24"/>
          <w:szCs w:val="24"/>
          <w:lang w:val="ka-GE"/>
        </w:rPr>
        <w:lastRenderedPageBreak/>
        <w:t>რეალიზებისკენ მიმართული გამოხატვა. განვითარებული ტენდენცია მიუთითებს რომ უხამსობის ცნების მასშტაბი შემცირდა გამოხატვის თავისუფლებით დაცული სფეროს სასარგებლოდ.</w:t>
      </w:r>
    </w:p>
    <w:p w:rsidR="00332487" w:rsidRPr="00CA0ABA" w:rsidRDefault="00714E87">
      <w:pPr>
        <w:jc w:val="both"/>
        <w:rPr>
          <w:u w:val="single"/>
          <w:lang w:val="ka-GE"/>
        </w:rPr>
      </w:pPr>
      <w:r w:rsidRPr="00CA0ABA">
        <w:rPr>
          <w:rFonts w:ascii="Sylfaen" w:hAnsi="Sylfaen" w:cs="Sylfaen"/>
          <w:bCs/>
          <w:sz w:val="24"/>
          <w:szCs w:val="24"/>
          <w:u w:val="single"/>
          <w:lang w:val="ka-GE"/>
        </w:rPr>
        <w:t>კოდიფიკაცია აშშ-ში</w:t>
      </w:r>
    </w:p>
    <w:p w:rsidR="00332487" w:rsidRPr="00000BE3" w:rsidRDefault="00714E87">
      <w:pPr>
        <w:jc w:val="both"/>
        <w:rPr>
          <w:lang w:val="ka-GE"/>
        </w:rPr>
      </w:pPr>
      <w:r>
        <w:rPr>
          <w:rFonts w:ascii="Sylfaen" w:hAnsi="Sylfaen" w:cs="Sylfaen"/>
          <w:sz w:val="24"/>
          <w:szCs w:val="24"/>
          <w:lang w:val="ka-GE"/>
        </w:rPr>
        <w:t>1996 წელს ამერიკის შეერთებულ შტატებში ფედერალურ დონეზე მიღებულ იქნა “ბავშვთა პორნოგრაფიის პრევენციის აქტი” (Child pornography prevention act), რომლის ფარგლებშიც აიკრძალა პორნოგრაფიასთან ასოცირებადი,  18 წლამდე ასაკის პირთა როგორც ვირტუალური, ასევე რეალური გამოსახულებების შექმნა და გავრცელება .</w:t>
      </w:r>
    </w:p>
    <w:p w:rsidR="00332487" w:rsidRPr="00000BE3" w:rsidRDefault="00714E87">
      <w:pPr>
        <w:jc w:val="both"/>
        <w:rPr>
          <w:lang w:val="ka-GE"/>
        </w:rPr>
      </w:pPr>
      <w:r>
        <w:rPr>
          <w:rFonts w:ascii="Sylfaen" w:hAnsi="Sylfaen" w:cs="Sylfaen"/>
          <w:sz w:val="24"/>
          <w:szCs w:val="24"/>
          <w:lang w:val="ka-GE"/>
        </w:rPr>
        <w:t xml:space="preserve">ამავე წელს კონგრესმა მიიღო Communication Decency Act, რომლის რეგულირების სფეროსაც წარმოადგენს ინტერნეტსივრცეში უხამსობასა და ბავშვთა პორნოგრაფიას დემონსტრირება. ამ აქტის საფუძველზე დანაშაულებრივ ქმედებად გამოცხადდა ტელეკომუნიკაციის ნებისმიერი ფორმის გამოყენება, მუქარისა და სხვისთვის შეურაცხყოფის მიყენების მიზნით, უხამსი და ავხორცი (lewd) კომუნიკაციის დამყარება. ასევე, მიუხედავად იმისა, თუ ვისი მხრიდან მოდიოდა ინიციატივა, 18 წლამდე ასაკის პირთან მსგავსი კომუნიკაციის დამყარება, მიჩნეულ იქნა დანაშაულად. </w:t>
      </w:r>
      <w:r>
        <w:rPr>
          <w:rStyle w:val="FootnoteAnchor"/>
          <w:rFonts w:ascii="Sylfaen" w:hAnsi="Sylfaen" w:cs="Sylfaen"/>
          <w:sz w:val="24"/>
          <w:szCs w:val="24"/>
          <w:lang w:val="ka-GE"/>
        </w:rPr>
        <w:footnoteReference w:id="18"/>
      </w:r>
    </w:p>
    <w:p w:rsidR="00332487" w:rsidRPr="00000BE3" w:rsidRDefault="00714E87">
      <w:pPr>
        <w:jc w:val="both"/>
        <w:rPr>
          <w:lang w:val="ka-GE"/>
        </w:rPr>
      </w:pPr>
      <w:r>
        <w:rPr>
          <w:rFonts w:ascii="Sylfaen" w:hAnsi="Sylfaen" w:cs="Sylfaen"/>
          <w:sz w:val="24"/>
          <w:szCs w:val="24"/>
          <w:lang w:val="ka-GE"/>
        </w:rPr>
        <w:t xml:space="preserve">Communication Decency Act-ის გამოცემიდან რამდენიმე მცირე ხანში “ამერიკის სამოქალაქო თავისუფლების კავშირმა” (ACLU) და სხვა არასამთავრობო ორგანიზაციებმა შეიტანეს სარჩელი ამ აქტის კონკრეტული დებულებების არაკონსტიტუციურად ცნობის მოტივით. კერძოდ, იმ პირობებში, როდესაც Communication Decency Act-ის მიზანს წარმოადგენდა არასრულწლოვანთა დაცვა უხამსი შინაარსის შემცველი მასალისგან, გაურკვეველი იყო რა ლეგიტიმური მიზანი შეიძლება მდგარიყო სრულწლოვანთა შორის, კონსენსუალურად, ამ ტიპის მასალის ურთიერთგაცვლის შეზღუდვის მიღმა. წამოჭრილი სამართლებრივი საკითხის სირთულიდან გამომდინარე, attorney general-მა (მთავრობის მთავარი მრჩეველი სამართლებრივ საკითხებზე) ჯანეტ რენომ უზენაეს ფედერალურ სასამართლოს მიმართა. </w:t>
      </w:r>
    </w:p>
    <w:p w:rsidR="00332487" w:rsidRPr="00000BE3" w:rsidRDefault="00714E87">
      <w:pPr>
        <w:jc w:val="both"/>
        <w:rPr>
          <w:lang w:val="ka-GE"/>
        </w:rPr>
      </w:pPr>
      <w:r>
        <w:rPr>
          <w:rFonts w:ascii="Sylfaen" w:hAnsi="Sylfaen" w:cs="Sylfaen"/>
          <w:sz w:val="24"/>
          <w:szCs w:val="24"/>
          <w:lang w:val="ka-GE"/>
        </w:rPr>
        <w:t>ამერიკის შეერთებული შტატების უზენაესმა სასამართლომ დააკმაყოფილა სარჩელი და მიიჩნია, რომ გასაჩივრებული ნორმები არ შეესაბამებოდა პირველ შესწორებას. კერძოდ, მოცემული რეგულაციები ადგენდნენ ბლანკეტურ შინაარსობრივ შეზღუდვებს, არ იყო ცხადად განსაზღვრული თუ რას ნიშნავდა “უხამსი” კომუნიკაცია და არც ამ აქტის მოქმედების ფარგლები (ინდივიდებსა და ტერიტორიაზე)  იყო ნათელი</w:t>
      </w:r>
      <w:r>
        <w:rPr>
          <w:rStyle w:val="FootnoteAnchor"/>
          <w:rFonts w:ascii="Sylfaen" w:hAnsi="Sylfaen" w:cs="Sylfaen"/>
          <w:sz w:val="24"/>
          <w:szCs w:val="24"/>
          <w:lang w:val="ka-GE"/>
        </w:rPr>
        <w:footnoteReference w:id="19"/>
      </w:r>
      <w:r>
        <w:rPr>
          <w:rStyle w:val="CommentReference"/>
          <w:rFonts w:ascii="Sylfaen" w:hAnsi="Sylfaen"/>
          <w:sz w:val="24"/>
          <w:szCs w:val="24"/>
          <w:lang w:val="ka-GE"/>
        </w:rPr>
        <w:t xml:space="preserve"> </w:t>
      </w:r>
      <w:r>
        <w:rPr>
          <w:rStyle w:val="CommentReference"/>
          <w:rFonts w:ascii="Sylfaen" w:hAnsi="Sylfaen" w:cs="Sylfaen"/>
          <w:sz w:val="24"/>
          <w:szCs w:val="24"/>
          <w:lang w:val="ka-GE"/>
        </w:rPr>
        <w:t xml:space="preserve">: </w:t>
      </w:r>
    </w:p>
    <w:p w:rsidR="00332487" w:rsidRPr="00000BE3" w:rsidRDefault="00714E87">
      <w:pPr>
        <w:jc w:val="both"/>
        <w:rPr>
          <w:lang w:val="ka-GE"/>
        </w:rPr>
      </w:pPr>
      <w:r>
        <w:rPr>
          <w:rStyle w:val="CommentReference"/>
          <w:rFonts w:ascii="Sylfaen" w:hAnsi="Sylfaen" w:cs="Sylfaen"/>
          <w:sz w:val="24"/>
          <w:szCs w:val="24"/>
          <w:lang w:val="ka-GE"/>
        </w:rPr>
        <w:t xml:space="preserve">“CDA მშობლებს არ აძლევს საშუალებას თავად განსაზღვრონ  თავიანთი შვილების  შეზღუდულ მასალაზე წვდომის საკითხი, აქტით დადგენილი რეგულირების სფერო არ არის შემოფარგლული კომერციული ტრანზაქციებით, ვერ ახდენს “უხამსობის” განმარტებას, გამორიცხავს იმის შესაძლებლობას, რომ “ღიად უხამს” მასალას გააჩნდეს რაიმე სოციალური ღირებულება. მისი ფართო კატეგორიული აკრძალვები არ არის შემოფარგლული კონკრეტული დროითი </w:t>
      </w:r>
      <w:r>
        <w:rPr>
          <w:rStyle w:val="CommentReference"/>
          <w:rFonts w:ascii="Sylfaen" w:hAnsi="Sylfaen" w:cs="Sylfaen"/>
          <w:sz w:val="24"/>
          <w:szCs w:val="24"/>
          <w:lang w:val="ka-GE"/>
        </w:rPr>
        <w:lastRenderedPageBreak/>
        <w:t>საზღვრებით და არც კონკრეტული ინფორმაციული მედიუმის მახასიათებლების განსაზღვრისთვის (სივრცითი) სპეციალური ორგანოს შეფასებას ექვემდებარება, არის პასუხისმგებლობის დამდგენი” ... ის ვერ იქნება აღქმული, როგორც ფორმალური, ადგილზე, დროსა და საშუალებაზე/ფორმაზე დაფუძნებული რეგულაცია, ვინაიდან წარმოადგენს გამოხატვის თავისუფლების  შინაარსობრივ და ბლანკეტურ შეზღუდვას”</w:t>
      </w:r>
      <w:r>
        <w:rPr>
          <w:rStyle w:val="FootnoteAnchor"/>
          <w:rFonts w:ascii="Sylfaen" w:hAnsi="Sylfaen" w:cs="Sylfaen"/>
          <w:sz w:val="24"/>
          <w:szCs w:val="24"/>
          <w:lang w:val="ka-GE"/>
        </w:rPr>
        <w:footnoteReference w:id="20"/>
      </w:r>
      <w:r>
        <w:rPr>
          <w:rStyle w:val="CommentReference"/>
          <w:rFonts w:ascii="Sylfaen" w:hAnsi="Sylfaen" w:cs="Sylfaen"/>
          <w:sz w:val="24"/>
          <w:szCs w:val="24"/>
          <w:lang w:val="ka-GE"/>
        </w:rPr>
        <w:t>- განმარტა სასამართლომ.</w:t>
      </w:r>
    </w:p>
    <w:p w:rsidR="00332487" w:rsidRPr="00000BE3" w:rsidRDefault="00714E87">
      <w:pPr>
        <w:jc w:val="both"/>
        <w:rPr>
          <w:lang w:val="ka-GE"/>
        </w:rPr>
      </w:pPr>
      <w:r>
        <w:rPr>
          <w:rFonts w:ascii="Sylfaen" w:hAnsi="Sylfaen" w:cs="Sylfaen"/>
          <w:bCs/>
          <w:sz w:val="24"/>
          <w:szCs w:val="24"/>
          <w:u w:val="single"/>
          <w:lang w:val="ka-GE"/>
        </w:rPr>
        <w:t>კოდიფიკაცია დიდ ბრიტანეთში</w:t>
      </w:r>
    </w:p>
    <w:p w:rsidR="00332487" w:rsidRPr="00000BE3" w:rsidRDefault="00714E87">
      <w:pPr>
        <w:jc w:val="both"/>
        <w:rPr>
          <w:lang w:val="ka-GE"/>
        </w:rPr>
      </w:pPr>
      <w:r>
        <w:rPr>
          <w:rFonts w:ascii="Sylfaen" w:hAnsi="Sylfaen" w:cs="Sylfaen"/>
          <w:sz w:val="24"/>
          <w:szCs w:val="24"/>
          <w:lang w:val="ka-GE"/>
        </w:rPr>
        <w:t>დიდ ბრიტანეთში, 1994 წელს გამოცემულმა Public Order Act- მა გააფართოვა Obscene Publication Act-ის მოქმედების ფარგლებ , რათა მის რეგულირების სფეროს ელექტრონული სივრცეც მოეცვა. ბეჭდური სახით უხამსი მასალის ფლობა და გავრცელება დაცვის უფრო მაღალი ხარისხით სარგებლობს, ვიდრე იმავე მასალის ელექტრონული ვერსია. მსგავსი ტიპის მიდგომა ეფუძნება იმ დაშვებას, რომ ინტერნეტსივრცეში უფრო მაღალია არასრულწლოვნთა მიერ უხამს მასალაზე ხელმისაწვდომობის მოპოვების ალბათობა, ვიდრე ბეჭდური ფორმით გავრცელებულ უხამსობაზე.</w:t>
      </w:r>
      <w:r>
        <w:rPr>
          <w:rStyle w:val="FootnoteAnchor"/>
          <w:rFonts w:ascii="Sylfaen" w:hAnsi="Sylfaen" w:cs="Sylfaen"/>
          <w:sz w:val="24"/>
          <w:szCs w:val="24"/>
          <w:lang w:val="ka-GE"/>
        </w:rPr>
        <w:footnoteReference w:id="21"/>
      </w:r>
    </w:p>
    <w:p w:rsidR="00332487" w:rsidRDefault="00714E87">
      <w:pPr>
        <w:jc w:val="both"/>
      </w:pPr>
      <w:r>
        <w:rPr>
          <w:rFonts w:ascii="Sylfaen" w:hAnsi="Sylfaen" w:cs="Sylfaen"/>
          <w:sz w:val="24"/>
          <w:szCs w:val="24"/>
          <w:lang w:val="ka-GE"/>
        </w:rPr>
        <w:t>ბრიტანეთის დამოუკიდებელი სატელევიზიო კომისია (ITC) წარმოადგენს მოქმედი მაუწყებლების მარეგულირებელ ორგანოს,  ის ახდენს კომერციული მაუწყებლების ლიცენზირებასა და აწესებს პროცედურულ-შინაარსობრივ რეგულირებებს. ITC-ის რეგულირებების მიხედვით, ტელეკომუნიკაციების საშუალებით  ე.წ soft პორნოგრაფიის ჩვენება დასაშვებია საღამოს 11 საათიდან-5 საათამდე.</w:t>
      </w:r>
      <w:r>
        <w:rPr>
          <w:rStyle w:val="FootnoteAnchor"/>
          <w:rFonts w:ascii="Sylfaen" w:hAnsi="Sylfaen" w:cs="Sylfaen"/>
          <w:sz w:val="24"/>
          <w:szCs w:val="24"/>
          <w:lang w:val="ka-GE"/>
        </w:rPr>
        <w:footnoteReference w:id="22"/>
      </w:r>
      <w:r>
        <w:rPr>
          <w:rFonts w:ascii="Sylfaen" w:hAnsi="Sylfaen" w:cs="Sylfaen"/>
          <w:sz w:val="24"/>
          <w:szCs w:val="24"/>
          <w:lang w:val="ka-GE"/>
        </w:rPr>
        <w:t xml:space="preserve"> აღნიშნულიდან გამომდინარე იგი პორნოინდუსტრიაში მოქმედ კომპანიებს და პორნოგრაფიულ საიტებს უწესებს საკუთარი საქმიანობის შესახებ დეტალური ინფორმაციის მიწოდების ვალდებულებას, იმის განსაზღვრისთვის, უნდა დაექვემდებარონ თუ არა ისინი ლიცენზირებას და, შესაბამისად, რელევანტურ შეზღუდვებს.</w:t>
      </w:r>
    </w:p>
    <w:p w:rsidR="00332487" w:rsidRDefault="00332487">
      <w:pPr>
        <w:rPr>
          <w:rFonts w:ascii="Sylfaen" w:eastAsia="SimSun" w:hAnsi="Sylfaen" w:cs="SimSun"/>
          <w:sz w:val="24"/>
          <w:szCs w:val="24"/>
          <w:lang w:val="ka-GE"/>
        </w:rPr>
      </w:pPr>
    </w:p>
    <w:p w:rsidR="00332487" w:rsidRDefault="00714E87">
      <w:pPr>
        <w:jc w:val="both"/>
      </w:pPr>
      <w:r>
        <w:rPr>
          <w:rFonts w:ascii="Sylfaen" w:hAnsi="Sylfaen"/>
          <w:b/>
          <w:sz w:val="24"/>
          <w:szCs w:val="24"/>
          <w:lang w:val="ka-GE"/>
        </w:rPr>
        <w:t>2. «სექსუალური ექსპლუატაციისა და სექსუალური ძალადობისაგან ბავშვთა დაცვის შესახებ“ ევროპის საბჭოს კონვენცია და არასრულწლოვანთა დაცვის კუთხით არსებული საკანონმდებლო გარანტიები საქართველოში ამ მიმართულებით.</w:t>
      </w:r>
    </w:p>
    <w:p w:rsidR="00332487" w:rsidRDefault="00714E87">
      <w:pPr>
        <w:jc w:val="both"/>
      </w:pPr>
      <w:r>
        <w:rPr>
          <w:rFonts w:ascii="Sylfaen" w:hAnsi="Sylfaen"/>
          <w:b/>
          <w:color w:val="000000"/>
          <w:sz w:val="24"/>
          <w:szCs w:val="24"/>
          <w:highlight w:val="white"/>
          <w:lang w:val="ka-GE"/>
        </w:rPr>
        <w:t>ა) კონვენციის რეგულირების ფარგლები</w:t>
      </w:r>
    </w:p>
    <w:p w:rsidR="00332487" w:rsidRDefault="00714E87">
      <w:pPr>
        <w:jc w:val="both"/>
      </w:pPr>
      <w:r>
        <w:rPr>
          <w:rFonts w:ascii="Sylfaen" w:hAnsi="Sylfaen"/>
          <w:color w:val="000000"/>
          <w:sz w:val="24"/>
          <w:szCs w:val="24"/>
          <w:highlight w:val="white"/>
          <w:lang w:val="ka-GE"/>
        </w:rPr>
        <w:t xml:space="preserve">ევროპის საბჭოს კონვენცია «სექსუალური ექსპლუატაციისა და სექსუალური ძალადობისაგან ბავშვთა დაცვის შესახებ» 2007 წლის 25 ოქტომბერს ევროპის საბჭომ მიიღო. ხელმომწერთა განცხადებით ბავშვთა სექსუალურმა ექსპლუატაციამ და ბავშვთა მიმართ სექსუალურმა </w:t>
      </w:r>
      <w:r>
        <w:rPr>
          <w:rFonts w:ascii="Sylfaen" w:hAnsi="Sylfaen"/>
          <w:color w:val="000000"/>
          <w:sz w:val="24"/>
          <w:szCs w:val="24"/>
          <w:highlight w:val="white"/>
          <w:lang w:val="ka-GE"/>
        </w:rPr>
        <w:lastRenderedPageBreak/>
        <w:t xml:space="preserve">ძალადობამ, როგორც სახელმწიფო, ისე საერთაშორისო დონეზე  დიდ მაშტაბებს მიაღწია და საფრთხე შეუქმნა ბავშვების ჯამრთელობასა და ფსიქო-სოციალურ განვითარებას. კონვენციის პრეამბულაში აღნიშნულია, რომ ბავშვთა სექსუალური ექსპლუატაცია, კერძოდ ბავშვთა პორნოგრაფია, პროსტიტუცია და ბავშვთა მიმართ სექსუალური ძალადობის ყველა ფორმა, საზღვარგარეთ ჩადენილი აქტების ჩათვლით, დამღუპველად მოქმედებს ბავშვთა ჯანმრთელობასა და ფსიქო-სოციალურ განვითარებაზე. კონვენციის მიხედვით, ბავშვთა კეთილდღეობა და ინტერესები სახელმწიფოსთვის მნიშვნელოვანი საზრუნავი უნდა იყოს და ასევე საჭიროა მათზე დისკრიმინაციის გარეშე ზრუნვა. კონვენცია ითვალისწინებს სხვადასხვა საერთაშორისო დოკუმენტს, რომლებიც ემსახურებიან ბავშვთა მიმართ ძალადობის აღმოფხვრასა და მათთვის ნორმალური საცხოვრებელი გარემოს შექმნას. </w:t>
      </w:r>
      <w:r>
        <w:rPr>
          <w:rFonts w:ascii="Sylfaen" w:hAnsi="Sylfaen"/>
          <w:color w:val="000000"/>
          <w:sz w:val="24"/>
          <w:szCs w:val="24"/>
          <w:highlight w:val="white"/>
          <w:lang w:val="ka-GE"/>
        </w:rPr>
        <w:tab/>
      </w:r>
    </w:p>
    <w:p w:rsidR="00332487" w:rsidRDefault="00714E87">
      <w:pPr>
        <w:jc w:val="both"/>
      </w:pPr>
      <w:r>
        <w:rPr>
          <w:rFonts w:ascii="Sylfaen" w:hAnsi="Sylfaen" w:cs="Sylfaen"/>
          <w:color w:val="000000"/>
          <w:sz w:val="24"/>
          <w:szCs w:val="24"/>
          <w:highlight w:val="white"/>
          <w:lang w:val="ka-GE"/>
        </w:rPr>
        <w:t>კონვენციის</w:t>
      </w:r>
      <w:r>
        <w:rPr>
          <w:rFonts w:ascii="Sylfaen" w:hAnsi="Sylfaen"/>
          <w:color w:val="000000"/>
          <w:sz w:val="24"/>
          <w:szCs w:val="24"/>
          <w:highlight w:val="white"/>
          <w:lang w:val="ka-GE"/>
        </w:rPr>
        <w:t xml:space="preserve"> პირველი მუხლით განსაზღვრულია მისი მიზნები, კერძოდ </w:t>
      </w:r>
    </w:p>
    <w:p w:rsidR="00332487" w:rsidRDefault="00714E87">
      <w:pPr>
        <w:pStyle w:val="ListParagraph"/>
        <w:numPr>
          <w:ilvl w:val="0"/>
          <w:numId w:val="6"/>
        </w:numPr>
        <w:spacing w:after="200"/>
        <w:jc w:val="both"/>
      </w:pPr>
      <w:r>
        <w:rPr>
          <w:rFonts w:ascii="Sylfaen" w:hAnsi="Sylfaen"/>
          <w:color w:val="000000"/>
          <w:sz w:val="24"/>
          <w:szCs w:val="24"/>
          <w:highlight w:val="white"/>
          <w:lang w:val="ka-GE"/>
        </w:rPr>
        <w:t>ბავშვთა სექსუალური ექსპლუატაციისა და სექსუალური ძალადობის პრევენცია და მის წინააღმდეგ ბრძოლა;</w:t>
      </w:r>
    </w:p>
    <w:p w:rsidR="00332487" w:rsidRDefault="00714E87">
      <w:pPr>
        <w:pStyle w:val="ListParagraph"/>
        <w:numPr>
          <w:ilvl w:val="0"/>
          <w:numId w:val="6"/>
        </w:numPr>
        <w:spacing w:after="200"/>
        <w:jc w:val="both"/>
      </w:pPr>
      <w:r>
        <w:rPr>
          <w:rFonts w:ascii="Sylfaen" w:hAnsi="Sylfaen"/>
          <w:color w:val="000000"/>
          <w:sz w:val="24"/>
          <w:szCs w:val="24"/>
          <w:lang w:val="ka-GE"/>
        </w:rPr>
        <w:t>სექსუალური ექსპლუატაციისა და სექსუალური ძალადობისგან მსხვერპლ ბავშვთა უფლებების დაცვა;</w:t>
      </w:r>
    </w:p>
    <w:p w:rsidR="00332487" w:rsidRDefault="00714E87">
      <w:pPr>
        <w:pStyle w:val="BodyText"/>
        <w:numPr>
          <w:ilvl w:val="0"/>
          <w:numId w:val="6"/>
        </w:numPr>
        <w:spacing w:after="150"/>
        <w:jc w:val="both"/>
      </w:pPr>
      <w:r>
        <w:rPr>
          <w:rFonts w:ascii="Sylfaen" w:hAnsi="Sylfaen"/>
          <w:color w:val="000000"/>
          <w:sz w:val="24"/>
          <w:szCs w:val="24"/>
          <w:lang w:val="ka-GE"/>
        </w:rPr>
        <w:t>ბავშვთა სექსუალური ექსპლუატაციისა და სექსუალური ძალადობის წინააღმდეგ ბრძოლის სფეროში ეროვნული და საერთაშორისო თანამშრომლობის ხელშეწყობა.</w:t>
      </w:r>
    </w:p>
    <w:p w:rsidR="00332487" w:rsidRDefault="00714E87">
      <w:pPr>
        <w:pStyle w:val="BodyText"/>
        <w:spacing w:after="150"/>
        <w:jc w:val="both"/>
      </w:pPr>
      <w:r>
        <w:rPr>
          <w:rFonts w:ascii="Sylfaen" w:hAnsi="Sylfaen"/>
          <w:color w:val="000000"/>
          <w:sz w:val="24"/>
          <w:szCs w:val="24"/>
          <w:lang w:val="ka-GE"/>
        </w:rPr>
        <w:t>კონვენციის მეოთხე მუხლში დამატებით ხაზგასმულია, რომ თითოეული ხელმომწერი მხარე ვალდებულია აუცილებელი საკანონმდებლო ზომები გაატაროს, რათა დაცული იყოს კონვენციის მიზნები. აღნიშნულის შესაბამისად კონვენციის  შემდგომ მუხლებში გათვალისწინებულია ის ქმედებები, რაც კონვენციის ფარგლებში მიჩნეულია დანაშაულად.</w:t>
      </w:r>
    </w:p>
    <w:p w:rsidR="00332487" w:rsidRDefault="00714E87">
      <w:pPr>
        <w:pStyle w:val="BodyText"/>
        <w:spacing w:after="150"/>
        <w:jc w:val="both"/>
      </w:pPr>
      <w:r>
        <w:rPr>
          <w:rFonts w:ascii="Sylfaen" w:hAnsi="Sylfaen"/>
          <w:color w:val="000000"/>
          <w:sz w:val="24"/>
          <w:szCs w:val="24"/>
          <w:highlight w:val="white"/>
          <w:lang w:val="ka-GE"/>
        </w:rPr>
        <w:t xml:space="preserve">კონვენციის მე-20, 21-ე და 22-ე მუხლები უზრუნველყოფს პორნოგრაფიასთან დაკავშირებულ დანაშაულთა რეგულირებას. კერძოდ მე-20 მუხლის პირველი პუნქტის თანახმად, კრიმინალიზებული უნდა იყოს ბავშვთა პორნოგრაფიული მასალის დამზადება, შეთავაზება ან ხელმისაწვდომად ქცევა, დისტრიბუცია ან გადაგზავნა, ყიდვა საკუთარი თავისთვის ან სხვა პირისთვის ან ფლობა. ამავე მუხლის მეორე პუნქტის მიხედვით  ბავშვთა პორნოგრაფიული მასალა განიმარტება შემდეგნაირად- ნებისმიერი მასალა, რომელზეც გამოსახულია სექსუალური სურვილის გამომწვევ რეალურ თუ იმიტირებულ ქმედებაში მონაწილე ბავშვი ან მისი სქესობრივი ორგანოების გამოსახულება ძირითადად სექსუალური მიზნით. ამავე კონვენციის 21-ე მუხლის თანახმად დაუშვებელია ბავშვის იძულება ან ძალდატანებით პორნოგრაფიული მასალის დამზადებაში ან წარმოდგენაში ჩაბმა. თავის მხრივ დაუშვებელია პორნოგრაფიულ წარმოდგენაში ბავშვის დასწრება. </w:t>
      </w:r>
    </w:p>
    <w:p w:rsidR="00332487" w:rsidRDefault="00714E87">
      <w:pPr>
        <w:jc w:val="both"/>
      </w:pPr>
      <w:r>
        <w:rPr>
          <w:rFonts w:ascii="Sylfaen" w:hAnsi="Sylfaen"/>
          <w:color w:val="000000"/>
          <w:sz w:val="24"/>
          <w:szCs w:val="24"/>
          <w:highlight w:val="white"/>
          <w:lang w:val="ka-GE"/>
        </w:rPr>
        <w:t xml:space="preserve">კონვენციის მიზნებიდან გამომდინარე, ჩანს რომ დაცვის ობიექტი არის ბავშვის ფსიქო-სოციალური განვითარება, შესაბამისად კონვენცია აკრძალულ ქმედებად მიიჩნევს  ბავშვთა პორნოგრაფიას, მის როგორც დისტრიბუციას, ასევე გადაგზავნას, დამზადებას და ფლობასაც. კონვენციაში აღნიშნულია, რომ  ნებისმიერი გამოსახულება შეიძლება ჩაითვალოს </w:t>
      </w:r>
      <w:r>
        <w:rPr>
          <w:rFonts w:ascii="Sylfaen" w:hAnsi="Sylfaen"/>
          <w:color w:val="000000"/>
          <w:sz w:val="24"/>
          <w:szCs w:val="24"/>
          <w:highlight w:val="white"/>
          <w:lang w:val="ka-GE"/>
        </w:rPr>
        <w:lastRenderedPageBreak/>
        <w:t xml:space="preserve">პორნოგრაფიად, ფორმას არ აქვს მნიშვნელობა იქნება ეს სურათი თუ ვიდეო ჩანაწერი, მთავარია მასში იყო სექსუალური ხასიათის სურვილის გამომწვევი რეალური თუ იმიტირებული ქმედება, რომელშიც მონაწილე პირი ბავშვია ან მისი სექსობრივი ორგანოა გამოსახული. შესაბამისად პორნოგრაფიად ჩათვლისთვის გამსაზღვრელია მისი შინაარსი და პირის დასჯადობისთვის ის, რომ მასში რეალურად თუ იმიტირებულად მონაწილეობას ბავშვი. </w:t>
      </w:r>
    </w:p>
    <w:p w:rsidR="00332487" w:rsidRDefault="00714E87">
      <w:pPr>
        <w:jc w:val="both"/>
      </w:pPr>
      <w:r>
        <w:rPr>
          <w:rFonts w:ascii="Sylfaen" w:hAnsi="Sylfaen"/>
          <w:color w:val="000000"/>
          <w:sz w:val="24"/>
          <w:szCs w:val="24"/>
          <w:highlight w:val="white"/>
          <w:lang w:val="ka-GE"/>
        </w:rPr>
        <w:t xml:space="preserve">კონვენციის ფარგლებში ნათლად არის ჩამოყალიბებული თუ რა სახის პორნოგრაფია არის დასჯადი, ასევე რა შინაარსი აქვს პორნოგრაფიას. კერძოდ მისთვის მთავარი საზღვარი გადის არასრულწლოვანზე, რომელიც ადვილად შეიძლება მოექცეს გავლენის ქვეშ, რადგან მას არ შესწევს უნარი შეაფასოს მოცემული მდგომარეობა, სწორედ ამის გამოა საჭირო მათი მეტად დაცვა. კონვენცია ხელმომწერ სახელმწიფოებს ავალდებულებს იმოქმედონ კონვენციაში გაწერილი მიზნების დაცვისთვის შესაბამისად. </w:t>
      </w:r>
    </w:p>
    <w:p w:rsidR="00332487" w:rsidRDefault="00714E87">
      <w:pPr>
        <w:jc w:val="both"/>
      </w:pPr>
      <w:r>
        <w:rPr>
          <w:rFonts w:ascii="Sylfaen" w:hAnsi="Sylfaen"/>
          <w:b/>
          <w:color w:val="000000"/>
          <w:sz w:val="24"/>
          <w:szCs w:val="24"/>
          <w:lang w:val="ka-GE"/>
        </w:rPr>
        <w:t>ბ) საქართველოს კანონმდებლობის ჰარმონიზაცია კონვენციასთან და 255-255 პრიმა მუხლების ცვლილებების ისტორია</w:t>
      </w:r>
    </w:p>
    <w:p w:rsidR="00332487" w:rsidRDefault="00714E87">
      <w:pPr>
        <w:jc w:val="both"/>
      </w:pPr>
      <w:r>
        <w:rPr>
          <w:rFonts w:ascii="Sylfaen" w:hAnsi="Sylfaen"/>
          <w:color w:val="000000"/>
          <w:sz w:val="24"/>
          <w:szCs w:val="24"/>
          <w:highlight w:val="white"/>
          <w:lang w:val="ka-GE"/>
        </w:rPr>
        <w:t>აღსანიშნავია, რომ  საქართველომ ხელი კონვენციას 2009 წლის მარტში მოაწერა, ხოლო მისი რატიფიცირება 2014 წლის 19 მარტს მოხდა. აღნიშნული კონვენციის რატიფიკაციის შემდეგ საჭირო გახდა შესაბამისი საკანონმდებლო ცვლილებების განხორციელება. სწორედ კონვენციასთან ეროვნული კანონმდებლობის შესაბამისობაში მოყვანის მიზნით 2013 წლის 11 დეკემბერს განხორციელდა შინაარსობრივი ცვლილებები საქართველოს სისხლის სამართლის კოდექსის 255-ე და 255-ე პრიმა მუხლებში.</w:t>
      </w:r>
      <w:r>
        <w:rPr>
          <w:rFonts w:ascii="Sylfaen" w:hAnsi="Sylfaen"/>
          <w:color w:val="000000"/>
          <w:sz w:val="24"/>
          <w:szCs w:val="24"/>
          <w:lang w:val="ka-GE"/>
        </w:rPr>
        <w:t xml:space="preserve"> თუმცა მანამ, სანამ გადავიდოდეთ უშუალოდ კონვენციასთან ჰარმონიზაციის მიზნით განხორციელებულ ცვლილებებზე, მნიშვნელოვანია იმ ცვლილებების მიმოხილვა, რომელიც 255-255 პრიმა მუხლებმა განიცადეს (მათი მიღებიდან) დროთა განმავლობაში.</w:t>
      </w:r>
    </w:p>
    <w:p w:rsidR="00332487" w:rsidRDefault="00714E87">
      <w:pPr>
        <w:jc w:val="both"/>
      </w:pPr>
      <w:r>
        <w:rPr>
          <w:rFonts w:ascii="Sylfaen" w:hAnsi="Sylfaen"/>
          <w:color w:val="000000"/>
          <w:sz w:val="24"/>
          <w:szCs w:val="24"/>
          <w:lang w:val="ka-GE"/>
        </w:rPr>
        <w:t xml:space="preserve">აღსანიშნავია, რომ სისხლის სამართლის კოდექსის პირველად ვერსიაში მხოლოდ </w:t>
      </w:r>
      <w:r>
        <w:rPr>
          <w:rFonts w:ascii="Sylfaen" w:hAnsi="Sylfaen"/>
          <w:b/>
          <w:color w:val="000000"/>
          <w:sz w:val="24"/>
          <w:szCs w:val="24"/>
          <w:lang w:val="ka-GE"/>
        </w:rPr>
        <w:t>255-ე მუხლი</w:t>
      </w:r>
      <w:r>
        <w:rPr>
          <w:rFonts w:ascii="Sylfaen" w:hAnsi="Sylfaen"/>
          <w:color w:val="000000"/>
          <w:sz w:val="24"/>
          <w:szCs w:val="24"/>
          <w:lang w:val="ka-GE"/>
        </w:rPr>
        <w:t xml:space="preserve"> არსებობდა, რომლის დისპოზიციაც მსგავსი იყო 255-ე მუხლის მოქმედი რედაქციის პირველი ნაწილისა და კრძალავდა ზოგადად პორნოგრაფიული ნაწარმოების უკანონოდ დამზადებას, გავრცლებას და სხვა. </w:t>
      </w:r>
    </w:p>
    <w:p w:rsidR="00332487" w:rsidRDefault="00714E87">
      <w:pPr>
        <w:jc w:val="both"/>
      </w:pPr>
      <w:r>
        <w:rPr>
          <w:rFonts w:ascii="Sylfaen" w:hAnsi="Sylfaen"/>
          <w:b/>
          <w:sz w:val="24"/>
          <w:szCs w:val="24"/>
          <w:lang w:val="ka-GE"/>
        </w:rPr>
        <w:t>255 პრიმა მუხლი</w:t>
      </w:r>
      <w:r>
        <w:rPr>
          <w:rFonts w:ascii="Sylfaen" w:hAnsi="Sylfaen"/>
          <w:sz w:val="24"/>
          <w:szCs w:val="24"/>
          <w:lang w:val="ka-GE"/>
        </w:rPr>
        <w:t xml:space="preserve"> სისხლის სამართლის კოდექსში </w:t>
      </w:r>
      <w:r>
        <w:rPr>
          <w:rFonts w:ascii="Sylfaen" w:hAnsi="Sylfaen"/>
          <w:sz w:val="24"/>
          <w:szCs w:val="24"/>
          <w:u w:val="single"/>
          <w:lang w:val="ka-GE"/>
        </w:rPr>
        <w:t>2003 წლის 20 ივნისის ცვლილებებით გაჩნდა.</w:t>
      </w:r>
      <w:r>
        <w:rPr>
          <w:rFonts w:ascii="Sylfaen" w:hAnsi="Sylfaen"/>
          <w:sz w:val="24"/>
          <w:szCs w:val="24"/>
          <w:lang w:val="ka-GE"/>
        </w:rPr>
        <w:t xml:space="preserve"> </w:t>
      </w:r>
      <w:r>
        <w:rPr>
          <w:rFonts w:ascii="Sylfaen" w:hAnsi="Sylfaen"/>
          <w:sz w:val="24"/>
          <w:szCs w:val="24"/>
        </w:rPr>
        <w:t xml:space="preserve"> </w:t>
      </w:r>
      <w:r>
        <w:rPr>
          <w:rFonts w:ascii="Sylfaen" w:hAnsi="Sylfaen"/>
          <w:sz w:val="24"/>
          <w:szCs w:val="24"/>
          <w:lang w:val="ka-GE"/>
        </w:rPr>
        <w:t>აღნიშნული ნორმის მოქმედი რედაქცია შეეხება არასრულწლოვანის ჩაბმას პორნოგრაფიული ნაწარმის ან პორნოგრაფიული ხასიათის სხვა საგნის უკანონოდ დამზადებასა და გასაღებაში.</w:t>
      </w:r>
      <w:r>
        <w:rPr>
          <w:rFonts w:ascii="Sylfaen" w:hAnsi="Sylfaen"/>
          <w:color w:val="000000"/>
          <w:sz w:val="24"/>
          <w:szCs w:val="24"/>
          <w:lang w:val="ka-GE"/>
        </w:rPr>
        <w:t xml:space="preserve"> </w:t>
      </w:r>
      <w:r>
        <w:rPr>
          <w:rFonts w:ascii="Sylfaen" w:hAnsi="Sylfaen"/>
          <w:sz w:val="24"/>
          <w:szCs w:val="24"/>
          <w:lang w:val="ka-GE"/>
        </w:rPr>
        <w:t>2</w:t>
      </w:r>
      <w:r>
        <w:rPr>
          <w:rFonts w:ascii="Sylfaen" w:hAnsi="Sylfaen"/>
          <w:sz w:val="24"/>
          <w:szCs w:val="24"/>
        </w:rPr>
        <w:t xml:space="preserve">003 </w:t>
      </w:r>
      <w:r>
        <w:rPr>
          <w:rFonts w:ascii="Sylfaen" w:hAnsi="Sylfaen"/>
          <w:sz w:val="24"/>
          <w:szCs w:val="24"/>
          <w:lang w:val="ka-GE"/>
        </w:rPr>
        <w:t xml:space="preserve">წლის 20 ივნისის ცვლილებების განმარტებით ბარათში მითითებულია, რომ სისხლის სამართლის კოდექსში ცვლილებების განხორციელების საჭიროება გამოწვეულია საქართველოს მიერ ბავშვთა კომვენციასთან მიერთებით, რომელიც სახელმწიფოებს ავალდებულებს განსაკუთრებული დაცვა გამოიჩინონ არასრუწლოვანების მიმართ. განმარტებით ბარათში აღნიშნულია, რომ </w:t>
      </w:r>
      <w:r>
        <w:rPr>
          <w:rFonts w:ascii="Sylfaen" w:hAnsi="Sylfaen"/>
          <w:sz w:val="24"/>
          <w:szCs w:val="24"/>
          <w:u w:val="single"/>
          <w:lang w:val="ka-GE"/>
        </w:rPr>
        <w:t>კოდექსი არ ითვალისწინებს სისხლის სამართლის პასუხისმგებლობის დამამძიმებელი გარემოების კვალიფიკაციით</w:t>
      </w:r>
      <w:r>
        <w:rPr>
          <w:rFonts w:ascii="Sylfaen" w:hAnsi="Sylfaen"/>
          <w:sz w:val="24"/>
          <w:szCs w:val="24"/>
          <w:lang w:val="ka-GE"/>
        </w:rPr>
        <w:t xml:space="preserve"> (სსკ. მუხლის 255) </w:t>
      </w:r>
      <w:r>
        <w:rPr>
          <w:rFonts w:ascii="Sylfaen" w:hAnsi="Sylfaen"/>
          <w:sz w:val="24"/>
          <w:szCs w:val="24"/>
          <w:u w:val="single"/>
          <w:lang w:val="ka-GE"/>
        </w:rPr>
        <w:t>არასრულწლოვანის</w:t>
      </w:r>
      <w:r>
        <w:rPr>
          <w:rFonts w:ascii="Sylfaen" w:hAnsi="Sylfaen"/>
          <w:sz w:val="24"/>
          <w:szCs w:val="24"/>
          <w:lang w:val="ka-GE"/>
        </w:rPr>
        <w:t xml:space="preserve"> პორნოგრაფიული ნაწარმოების, ნაბეჭდი გამოცემის, გამოსახულების ან პორნოგრაფიული ხასიათის სხვა საგნის უკანონდ დამზადებაში, </w:t>
      </w:r>
      <w:r>
        <w:rPr>
          <w:rFonts w:ascii="Sylfaen" w:hAnsi="Sylfaen"/>
          <w:sz w:val="24"/>
          <w:szCs w:val="24"/>
          <w:lang w:val="ka-GE"/>
        </w:rPr>
        <w:lastRenderedPageBreak/>
        <w:t>გავრცელებაში, რეკლამიერებაში ან ვაჭრობაში ჩაბმისათვის, ბავშვის გამოყენებისათვის პორნოგრაფიულ მასალებში. ასევე არ არის გათვალისწინებული ინტერნეტით ბავშვთა პორნოგრაფიის გავრცელების დასჯადობაც. სწორედ ამ მიზნით დაემატა კოდექსს 255 პრიმა მუხლი.</w:t>
      </w:r>
      <w:r>
        <w:rPr>
          <w:rStyle w:val="FootnoteAnchor"/>
          <w:rFonts w:ascii="Sylfaen" w:hAnsi="Sylfaen"/>
          <w:sz w:val="24"/>
          <w:szCs w:val="24"/>
          <w:lang w:val="ka-GE"/>
        </w:rPr>
        <w:footnoteReference w:id="23"/>
      </w:r>
      <w:r>
        <w:rPr>
          <w:rFonts w:ascii="Sylfaen" w:hAnsi="Sylfaen"/>
          <w:sz w:val="24"/>
          <w:szCs w:val="24"/>
          <w:lang w:val="ka-GE"/>
        </w:rPr>
        <w:t xml:space="preserve"> აღსანიშნავია რომ არასრუწლოვანთა პორნოგრაფიის განმარტება თავდაპირველად სწორედ აღნიშნული მუხლის შენიშვნაში იყო მითითებული: „არასრულწლოვანთა პორნოგრაფიად განისაზღვროს ნებისმიერი სახის ვიზუალური ან აუდიო მასალა, რომელშიც არასრულწლოვანი გამოიყენება სექსუალურ კონტექსტში – ვიზუალურად გამოისახება არასრულწლოვნის მონაწილეობა ნამდვილ ან სიმულირებულ სექსუალურ სცენებში ან მომხმარებლის სექსუალური მოთხოვნილებების დაკმაყოფილების მიზნით ნაჩვენებია არასრულწლოვნის გენიტალური ორგანოები, აგრეთვე ამგვარი მასალის დამზადება, გავრცელება და მოხმარება.“- აღნიშნული იყო მასში. თავისმხრივ ევროსაბჭოს კონვენციასთან (კერძოდ კი მის მე-19 მუხლთან) ჰარმონიზაციის მიზნით აღნიშნული ნორმის შემადგენლობას 2013 წლის 11 დეკემბერს დაემატა  ახალი ელემენტი, კერძოდ [მითითებული ქმედებისაგან] „სარგებლის მიღება“. თუმცა აღნიშნული ელემენტი ნორმის შემადგენლობიდან 2018 წლის 17 მაისის ცვლილებების შედეგად ამოიღეს და მოქმედი რედაქცია აღარ ითვალისწინებს მუხლის დისპოზიციაში ამ მიზანს. მიზეზი გახდა ის, რომ იგი ახდენდა სსკ-ს 143 პრიმა მუხლის შენიშვნის პირველი ნაწილის „გ“ ქვეპუნქტის დუბლირებას. </w:t>
      </w:r>
    </w:p>
    <w:p w:rsidR="00332487" w:rsidRDefault="00714E87">
      <w:pPr>
        <w:jc w:val="both"/>
      </w:pPr>
      <w:r>
        <w:rPr>
          <w:rFonts w:ascii="Sylfaen" w:hAnsi="Sylfaen"/>
          <w:color w:val="000000"/>
          <w:sz w:val="24"/>
          <w:szCs w:val="24"/>
          <w:lang w:val="ka-GE"/>
        </w:rPr>
        <w:t xml:space="preserve">2003 წლის 20 ივნისის ცვლილებების შემდგომ 2005 წლის 3 ივნისს ცვლილებები განიცადა 255-ე მუხლმაც. </w:t>
      </w:r>
      <w:r>
        <w:rPr>
          <w:rFonts w:ascii="Sylfaen" w:hAnsi="Sylfaen"/>
          <w:b/>
          <w:color w:val="000000"/>
          <w:sz w:val="24"/>
          <w:szCs w:val="24"/>
          <w:highlight w:val="white"/>
          <w:u w:val="single"/>
          <w:lang w:val="ka-GE"/>
        </w:rPr>
        <w:t xml:space="preserve">255-ე მუხლის მეორე </w:t>
      </w:r>
      <w:r>
        <w:rPr>
          <w:rFonts w:ascii="Sylfaen" w:hAnsi="Sylfaen"/>
          <w:b/>
          <w:color w:val="000000"/>
          <w:sz w:val="24"/>
          <w:szCs w:val="24"/>
          <w:u w:val="single"/>
          <w:lang w:val="ka-GE"/>
        </w:rPr>
        <w:t>ნაწილი</w:t>
      </w:r>
      <w:r>
        <w:rPr>
          <w:rFonts w:ascii="Sylfaen" w:hAnsi="Sylfaen"/>
          <w:color w:val="000000"/>
          <w:sz w:val="24"/>
          <w:szCs w:val="24"/>
          <w:u w:val="single"/>
          <w:lang w:val="ka-GE"/>
        </w:rPr>
        <w:t xml:space="preserve"> სწორედ 2005 წლის 3 ივნისის ცვლილებებით </w:t>
      </w:r>
      <w:r>
        <w:rPr>
          <w:rFonts w:ascii="Sylfaen" w:hAnsi="Sylfaen"/>
          <w:color w:val="000000"/>
          <w:sz w:val="24"/>
          <w:szCs w:val="24"/>
          <w:highlight w:val="white"/>
          <w:u w:val="single"/>
          <w:lang w:val="ka-GE"/>
        </w:rPr>
        <w:t>გაჩნდა კოდექსში,</w:t>
      </w:r>
      <w:r>
        <w:rPr>
          <w:rFonts w:ascii="Sylfaen" w:hAnsi="Sylfaen"/>
          <w:color w:val="000000"/>
          <w:sz w:val="24"/>
          <w:szCs w:val="24"/>
          <w:highlight w:val="white"/>
          <w:lang w:val="ka-GE"/>
        </w:rPr>
        <w:t xml:space="preserve"> რომლითაც არასრულწლოვანის გამოსახულების შემცველი პორნოგრაფიული ნაწარმოებით სარგებლობა ან სხვადასხვა ფორმით მისი ხელმისაწვდომობის უზრუნველყოფა ცალკე შემთხვევად გამოიყო. აღნიშნული ცვლილებების განმარტებით ბარათში მითითებულია, რომ „ინიციატივას უპირველეს ყოვლისა </w:t>
      </w:r>
      <w:r>
        <w:rPr>
          <w:rFonts w:ascii="Sylfaen" w:hAnsi="Sylfaen"/>
          <w:color w:val="000000"/>
          <w:sz w:val="24"/>
          <w:szCs w:val="24"/>
          <w:highlight w:val="white"/>
          <w:u w:val="thick"/>
          <w:lang w:val="ka-GE"/>
        </w:rPr>
        <w:t>საფუძვლად დაედო საზოგადოებრივი ზნეობის დაცვის პრინციპი...</w:t>
      </w:r>
      <w:r>
        <w:rPr>
          <w:rFonts w:ascii="Sylfaen" w:hAnsi="Sylfaen"/>
          <w:color w:val="000000"/>
          <w:sz w:val="24"/>
          <w:szCs w:val="24"/>
          <w:highlight w:val="white"/>
          <w:lang w:val="ka-GE"/>
        </w:rPr>
        <w:t xml:space="preserve"> აღნიშნული ინიციატივა დაიცავს არასრულწლოვან საზოგადოებას მავნე ფიზიკური და მენტალური ზეგავლენისგან“-აღნიშნულია მასში. კანონპროექტის ავტორთა აზრით, 255-ე მუხლის მეორე ნაწილი აფართოებს არასრუწლოვანთა პორნოგრაფიასთან დაკავშირებულ დანაშაულებრივი გარიგებების ჩამონათვალს, რომელსაც არ მოიცავდა 255 პრიმა მუხლი. 255 პრიმა მუხლის მიხედვით „დანაშაულებრივი გარიგების ერთ-ერთი სუბიექტი არასრულწლოვანია, რადგანაც საუბარია არასრულწლოვანი ჩაბმაზე უკანონო გარიგებებში, თუმცა ადვილი შესაძლებელია, რომ არასრუწლოვანის მონაწილეობის გარეშე, შექმნილი სიმულირებული პროდუქციით მომხმარებელს მიაწოდო არასრუწლოვანის პორნოგრაფია. მსგავს გარიგებაში არასრულწლოვანი შეიძლება გვევლინებოდეს გარიგების არა სუბიექტად, არამედ- ობიექტად. ზუსტად ამ ნიუანს უსვამს ხაზს ინიციატივა.“ სწორედ ამის გათვალისწინებით, ცვლილებებით გაუქმდა 255 პრიმა მუხლის შენიშვნა და </w:t>
      </w:r>
      <w:r>
        <w:rPr>
          <w:rFonts w:ascii="Sylfaen" w:hAnsi="Sylfaen"/>
          <w:color w:val="000000"/>
          <w:sz w:val="24"/>
          <w:szCs w:val="24"/>
          <w:highlight w:val="white"/>
          <w:u w:val="single"/>
          <w:lang w:val="ka-GE"/>
        </w:rPr>
        <w:t xml:space="preserve">განისაზღვრა „არასრუწლოვანის გამოსახულების </w:t>
      </w:r>
      <w:r>
        <w:rPr>
          <w:rFonts w:ascii="Sylfaen" w:hAnsi="Sylfaen"/>
          <w:color w:val="000000"/>
          <w:sz w:val="24"/>
          <w:szCs w:val="24"/>
          <w:highlight w:val="white"/>
          <w:u w:val="single"/>
          <w:lang w:val="ka-GE"/>
        </w:rPr>
        <w:lastRenderedPageBreak/>
        <w:t>შემცველი პორნოგრაფიული პროდუქციის“ განმარტება,</w:t>
      </w:r>
      <w:r>
        <w:rPr>
          <w:rFonts w:ascii="Sylfaen" w:hAnsi="Sylfaen"/>
          <w:color w:val="000000"/>
          <w:sz w:val="24"/>
          <w:szCs w:val="24"/>
          <w:highlight w:val="white"/>
          <w:lang w:val="ka-GE"/>
        </w:rPr>
        <w:t xml:space="preserve"> რომელიც </w:t>
      </w:r>
      <w:r>
        <w:rPr>
          <w:rFonts w:ascii="Sylfaen" w:hAnsi="Sylfaen"/>
          <w:color w:val="000000"/>
          <w:sz w:val="24"/>
          <w:szCs w:val="24"/>
          <w:highlight w:val="white"/>
          <w:u w:val="thick"/>
          <w:lang w:val="ka-GE"/>
        </w:rPr>
        <w:t>დაემატა 255-ე მუხლის მე-2 ნაწილის შენიშვნის სახით.</w:t>
      </w:r>
      <w:r>
        <w:rPr>
          <w:rFonts w:ascii="Sylfaen" w:hAnsi="Sylfaen"/>
          <w:color w:val="000000"/>
          <w:sz w:val="24"/>
          <w:szCs w:val="24"/>
          <w:highlight w:val="white"/>
          <w:lang w:val="ka-GE"/>
        </w:rPr>
        <w:t xml:space="preserve">  განმარტებით ბარათში მითითებულია ორი პრობლემის შესახებ, რომელსაც 255 პრიმა მუხლი შეიცავდა და რის გამოც საჭირო გახდა მისი ზოგიერთი ნაწილის განცალკევება: ა) არასრულწლოვანის ჩაბმა პორნოგრაფიული ნაწარმოების დამზადება-გასაღებაში და არასრუწლოვანის გამოსახულების გამოყენება პორნოგრაფიული ხასიათის პროდუქციის დამზადება-გავრცელებისათვის სხვადასხვა სიმძიმისა და ხარისხის დანაშაულებია (მით უფრო, როცა გამოსახულება შეიძლება იყოს მოდელირებული); ბ) 255 პრიმა მუხლი იყენებს ტერმინს- „პორნოგრაფიული ნაწარმოების“, რომელსაც აბსოლუტურად არ შეესაბამება მუხლის შენიშვნის ტექსტში განსაზღვრული ტერმინი- „არასწულწლოვანის პორნოგრაფიად ჩაითვალოს“ უფრო ზუსტად, 255 პრიმა მუხლის შინაარსი საუბრობს არასრულწლოვანის ჩაბმაზე პორნოგრაფიული ნაწარმოების დამზადება-გასაღებაში და ეს არ ნიშნავს აუცილებლად იმას, რომ არასრულწლოვანი უშუალოდ განიცდის პორნოგრაფიული ხასიათის ზემოქმედებას და ადგილი აქვს არასრულწლოვანის პორნოგრაფიას (რასაც განმარტავს შენიშვნა). აღნიშნული ცვლილებებით 255 პრიმა მუხლი ჩამოყალიბდა შემდეგნაირად: </w:t>
      </w:r>
      <w:r>
        <w:rPr>
          <w:rFonts w:ascii="Sylfaen" w:hAnsi="Sylfaen"/>
          <w:color w:val="000000"/>
          <w:sz w:val="24"/>
          <w:szCs w:val="24"/>
          <w:lang w:val="ka-GE"/>
        </w:rPr>
        <w:t xml:space="preserve"> „არასრულწლოვნის ჩაბმა პორნოგრაფიული ნაწარმოების ან პორნოგრაფიული ხასიათის სხვა საგნის უკანონოდ დამზადებაში, აგრეთვე ასეთი მასალის გავრცელებაში, რეკლამირებაში ან მისით ვაჭრობაში, ისჯება თავისუფლების აღკვეთით ვადით ხუთ წლამდე.“ ხოლო 255-ე მუხლის მე-2 ნაწილის დისპოზიცია განისაზღვრა შემდეგნაირად: „არასრულწლოვნის გამოსახულების შემცველი პორნოგრაფიული ნაწარმოების დამზადება ან/და შენახვა, აგრეთვე ასეთი მასალის შეთავაზება, გადაცემა, გავრცელება, გასაღება, რეკლამირება ან სხვაგვარად ხელმისაწვდომად გახდომა ისჯება ჯარიმით ან გამასწორებელი სამუშაოთი ვადით სამ წლამდე ანდა თავისუფლების აღკვეთით იმავე ვადით.“</w:t>
      </w:r>
    </w:p>
    <w:p w:rsidR="00332487" w:rsidRDefault="00714E87">
      <w:pPr>
        <w:jc w:val="both"/>
      </w:pPr>
      <w:r>
        <w:rPr>
          <w:rFonts w:ascii="Sylfaen" w:hAnsi="Sylfaen"/>
          <w:color w:val="000000"/>
          <w:sz w:val="24"/>
          <w:szCs w:val="24"/>
          <w:highlight w:val="white"/>
          <w:lang w:val="ka-GE"/>
        </w:rPr>
        <w:t xml:space="preserve">2010 წლის 24 სექტემბრის ცვლილებებით 255-ე მუხლის მე-2 ნაწილი გაიყო და შემადგენლობის ნაწილი ამავე მუხლის მე-3 ნაწილად დაემატა. კერძოდ </w:t>
      </w:r>
      <w:r>
        <w:rPr>
          <w:rFonts w:ascii="Sylfaen" w:hAnsi="Sylfaen"/>
          <w:color w:val="000000"/>
          <w:sz w:val="24"/>
          <w:szCs w:val="24"/>
          <w:lang w:val="ka-GE"/>
        </w:rPr>
        <w:t xml:space="preserve">„წინასწარი შეცნობით არასრულწლოვნის გამოსახულების შემცველი პორნოგრაფიული ნაწარმოების დამზადება ან გასაღება“ ჩამოყალიბდა მესამე ნაწილად და მისთვის უფრო მძიმე სასჯელი განისაზღვრა. ამავდროულად, ამავე ცვლილებებით </w:t>
      </w:r>
      <w:r>
        <w:rPr>
          <w:rFonts w:ascii="Sylfaen" w:hAnsi="Sylfaen"/>
          <w:color w:val="000000"/>
          <w:sz w:val="24"/>
          <w:szCs w:val="24"/>
          <w:highlight w:val="white"/>
          <w:lang w:val="ka-GE"/>
        </w:rPr>
        <w:t xml:space="preserve">მას დაემატა  „წინასწარი შეცნობის“ ელემენტი. ხოლო 2013 წლის 11 დეკემბრის ცვლილებებით (ევროსაბჭოს კონვენციასთან ჰარმონიზაციის მიზნით), 255-ე მუხლის მე-2 ნაწილის შემადგენლობას დაემატა </w:t>
      </w:r>
      <w:r>
        <w:rPr>
          <w:rFonts w:ascii="Sylfaen" w:hAnsi="Sylfaen"/>
          <w:color w:val="000000"/>
          <w:sz w:val="24"/>
          <w:szCs w:val="24"/>
          <w:lang w:val="ka-GE"/>
        </w:rPr>
        <w:t xml:space="preserve"> [წინასწარი შეცნობით არასრულწლოვნის გამოსახულების შემცველი პორნოგრაფიული ნაწარმოების] „ჩვენებაზე დასწრება.“ ამავდროულად,  </w:t>
      </w:r>
      <w:r>
        <w:rPr>
          <w:rFonts w:ascii="Sylfaen" w:hAnsi="Sylfaen"/>
          <w:color w:val="000000"/>
          <w:sz w:val="24"/>
          <w:szCs w:val="24"/>
          <w:highlight w:val="white"/>
          <w:lang w:val="ka-GE"/>
        </w:rPr>
        <w:t xml:space="preserve">ამავე ცვლილებების შედეგად ნორმის მიხედვით დასჯადი გახდა ასევე არასრულწლოვანის გამოსახულების შემცველი პორნოგრაფიული ნაწარმოებით „სარგებლობა“.  </w:t>
      </w:r>
    </w:p>
    <w:p w:rsidR="00332487" w:rsidRDefault="00714E87">
      <w:pPr>
        <w:jc w:val="both"/>
      </w:pPr>
      <w:r>
        <w:rPr>
          <w:rFonts w:ascii="Sylfaen" w:hAnsi="Sylfaen"/>
          <w:b/>
          <w:color w:val="000000"/>
          <w:sz w:val="24"/>
          <w:szCs w:val="24"/>
          <w:lang w:val="ka-GE"/>
        </w:rPr>
        <w:t>255-ე მუხლის შენიშვნა,</w:t>
      </w:r>
      <w:r>
        <w:rPr>
          <w:rFonts w:ascii="Sylfaen" w:hAnsi="Sylfaen"/>
          <w:color w:val="000000"/>
          <w:sz w:val="24"/>
          <w:szCs w:val="24"/>
          <w:lang w:val="ka-GE"/>
        </w:rPr>
        <w:t xml:space="preserve"> რომლითაც განმარტებულია ბავშთა პორნოგრაფია 2005 წლის 3 ივნისის ცვლილებებით დაემატა კოდექსს (კერძოდ კი აღნიშნულმა შენიშვნამ 255 პრიმა მუხლიდან 255-ე მუხლში გადმოინაცვლა და გარკვეული ცვლილებები განიცადა</w:t>
      </w:r>
      <w:r>
        <w:rPr>
          <w:rStyle w:val="FootnoteAnchor"/>
          <w:rFonts w:ascii="Sylfaen" w:hAnsi="Sylfaen"/>
          <w:color w:val="000000"/>
          <w:sz w:val="24"/>
          <w:szCs w:val="24"/>
          <w:lang w:val="ka-GE"/>
        </w:rPr>
        <w:footnoteReference w:id="24"/>
      </w:r>
      <w:r>
        <w:rPr>
          <w:rFonts w:ascii="Sylfaen" w:hAnsi="Sylfaen"/>
          <w:color w:val="000000"/>
          <w:sz w:val="24"/>
          <w:szCs w:val="24"/>
          <w:lang w:val="ka-GE"/>
        </w:rPr>
        <w:t xml:space="preserve">).  </w:t>
      </w:r>
      <w:r>
        <w:rPr>
          <w:rFonts w:ascii="Sylfaen" w:hAnsi="Sylfaen"/>
          <w:color w:val="000000"/>
          <w:sz w:val="24"/>
          <w:szCs w:val="24"/>
          <w:highlight w:val="white"/>
          <w:lang w:val="ka-GE"/>
        </w:rPr>
        <w:t xml:space="preserve">აღსანიშნავია, რომ 2010 წლის </w:t>
      </w:r>
      <w:r>
        <w:rPr>
          <w:rFonts w:ascii="Sylfaen" w:hAnsi="Sylfaen"/>
          <w:color w:val="000000"/>
          <w:sz w:val="24"/>
          <w:szCs w:val="24"/>
          <w:highlight w:val="white"/>
          <w:lang w:val="ka-GE"/>
        </w:rPr>
        <w:lastRenderedPageBreak/>
        <w:t xml:space="preserve">24 სექტემბრის ცვლილებებით დეფინიცია  დაიხვეწა. მათ შორის მას დაემატა „გამომრიცხველი გარემოება“. კერძოდ მიეთითა, რომ </w:t>
      </w:r>
      <w:r>
        <w:rPr>
          <w:rFonts w:ascii="Sylfaen" w:hAnsi="Sylfaen"/>
          <w:color w:val="000000"/>
          <w:sz w:val="24"/>
          <w:szCs w:val="24"/>
          <w:lang w:val="ka-GE"/>
        </w:rPr>
        <w:t xml:space="preserve"> „პორნოგრაფიულად არ ჩაითვლება ნაწარმოები, რომელიც შექმნილია სამედიცინო, სამეცნიერო, კულტურული და სხვა კანონიერი მიზნებისთვის.“ განმარტებით ბარათში  ხაზგასასმულია შენიშვნის მნიშვნელობის შესახებ, რომელიც განსაზღვრავს „არასრულწლოვანთა პორნოგრაფიას“. ხოლო ევროსაბჭოს კონვენციის 21-ე მუხლის შესაბამისად (აღნიშნული მუხლი ხელშემკვრელ მხარეებს ავალდებულებს მოახდინონ ისეთ ქმედებათა კრიმინალიზება, რომელიც ბავშვის პორნოგრაფიულ წარმოადგენაში რაიმე ფორმით ჩაბმას გულისხმობს) 2013 წლის 11 დეკემბერს </w:t>
      </w:r>
      <w:r>
        <w:rPr>
          <w:rFonts w:ascii="Sylfaen" w:hAnsi="Sylfaen"/>
          <w:color w:val="000000"/>
          <w:sz w:val="24"/>
          <w:szCs w:val="24"/>
          <w:highlight w:val="white"/>
          <w:lang w:val="ka-GE"/>
        </w:rPr>
        <w:t>აღნიშნული ტერმინის დეფინიციას დაემატა, რომ პორნოგრაფიად ითვლება „დადგმული წარმოდგენაც“.</w:t>
      </w:r>
    </w:p>
    <w:p w:rsidR="00332487" w:rsidRDefault="00714E87">
      <w:pPr>
        <w:jc w:val="both"/>
      </w:pPr>
      <w:r>
        <w:rPr>
          <w:rFonts w:ascii="Sylfaen" w:hAnsi="Sylfaen"/>
          <w:sz w:val="24"/>
          <w:szCs w:val="24"/>
          <w:lang w:val="ka-GE"/>
        </w:rPr>
        <w:t>კონვენციასთან კანონმდებლობის ჰარმონიზაციის პროცესში 2013 წლის 11 დეკემბრის ცვლილებებითვე 171-ე, 253-ე და 254-ე მუხლებს დაემატა შენიშვნა, რომლითაც სისხლის სამართლებრივი პასუხისმგებლობა შესაბამისი დანაშაულებებისთვის განისაზღვრა იურიდიული პირებისთვისაც. ამასთან, 255</w:t>
      </w:r>
      <w:r>
        <w:rPr>
          <w:rFonts w:ascii="Sylfaen" w:hAnsi="Sylfaen"/>
          <w:sz w:val="24"/>
          <w:szCs w:val="24"/>
          <w:vertAlign w:val="superscript"/>
          <w:lang w:val="ka-GE"/>
        </w:rPr>
        <w:t>2</w:t>
      </w:r>
      <w:r>
        <w:rPr>
          <w:rFonts w:ascii="Sylfaen" w:hAnsi="Sylfaen"/>
          <w:sz w:val="24"/>
          <w:szCs w:val="24"/>
          <w:lang w:val="ka-GE"/>
        </w:rPr>
        <w:t xml:space="preserve"> მუხლის სახით კოდექსს დაემატა ახალი დანაშაული, „თექვსმეტი წლის ასაკს მიუღწეველი პირისათვის შეხვედრის შეთავაზება სექსუალური მიზნებისათვის“.</w:t>
      </w:r>
    </w:p>
    <w:p w:rsidR="00332487" w:rsidRDefault="00714E87">
      <w:pPr>
        <w:jc w:val="both"/>
      </w:pPr>
      <w:r>
        <w:rPr>
          <w:rFonts w:ascii="Sylfaen" w:hAnsi="Sylfaen"/>
          <w:b/>
          <w:sz w:val="24"/>
          <w:szCs w:val="24"/>
          <w:lang w:val="ka-GE"/>
        </w:rPr>
        <w:t>გ) დასკვნა</w:t>
      </w:r>
    </w:p>
    <w:p w:rsidR="00332487" w:rsidRDefault="00714E87">
      <w:pPr>
        <w:jc w:val="both"/>
      </w:pPr>
      <w:r>
        <w:rPr>
          <w:rFonts w:ascii="Sylfaen" w:hAnsi="Sylfaen"/>
          <w:sz w:val="24"/>
          <w:szCs w:val="24"/>
          <w:lang w:val="ka-GE"/>
        </w:rPr>
        <w:t xml:space="preserve">ამდენად, მთლიანობაში კონვენციის რატიფიკაციამდეც ეროვნული კანონმდებლობა ითვალისწინებდა გარკვეულ გარანტიებს არასრულწლოვანების სექსუალურ განვითარებასთან (მათი ძალადობრივი გარემოსგან დაცვასთან) დაკავშირებით, რომელიც პირველად 2003 (20 ივნისი) და შედგომ 2005 (3 ივნისი) წლის ცვლილებებით გაჩნდა კოდექსში. თუმცა კონვენციასთან ჰარმონიზაციამ უფრო მეტად დახვეწა კანონმდებლობა და ყოვლისმომცველი გახადა იგი. ის რომ კოდექსში 255-ე მუხლის პარალელურად გაჩნდა ამავე მუხლის მე-2 და მე-3 ნაწილები, ისევე როგორც 255 პრიმა და სეკუნდა მუხლები, რომელიც უფრო მძიმე სასჯელს აწესებს შესაბამისი ქმედების ჩადენისათვის, მიუთითებს იმაზე, რომ </w:t>
      </w:r>
      <w:r>
        <w:rPr>
          <w:rFonts w:ascii="Sylfaen" w:hAnsi="Sylfaen"/>
          <w:sz w:val="24"/>
          <w:szCs w:val="24"/>
          <w:u w:val="single"/>
          <w:lang w:val="ka-GE"/>
        </w:rPr>
        <w:t>კანონმდებლის მიზანი სწორედ არასრულწლოვანების განსაკუთრებული დაცვა გახდა.</w:t>
      </w:r>
      <w:r>
        <w:rPr>
          <w:rFonts w:ascii="Sylfaen" w:hAnsi="Sylfaen"/>
          <w:sz w:val="24"/>
          <w:szCs w:val="24"/>
          <w:lang w:val="ka-GE"/>
        </w:rPr>
        <w:t xml:space="preserve">  აღნიშნული იკვეთება შესაბამისი ცვლილებების განმარტებითი ბარათებიდან, სადაც მითითებულია რომ საჭირო იყო არასრულწოვნებთან მიმართებთ სისხლის სამართლის პასუხისმგებლობის დამამძიმებელი გარემოებების მითითება კოდექსში. </w:t>
      </w:r>
    </w:p>
    <w:p w:rsidR="00332487" w:rsidRDefault="00714E87">
      <w:pPr>
        <w:jc w:val="both"/>
      </w:pPr>
      <w:r>
        <w:rPr>
          <w:rFonts w:ascii="Sylfaen" w:hAnsi="Sylfaen"/>
          <w:sz w:val="24"/>
          <w:szCs w:val="24"/>
          <w:lang w:val="ka-GE"/>
        </w:rPr>
        <w:t xml:space="preserve">სწორედ ამიტომ, </w:t>
      </w:r>
      <w:r>
        <w:rPr>
          <w:rFonts w:ascii="Sylfaen" w:hAnsi="Sylfaen"/>
          <w:sz w:val="24"/>
          <w:szCs w:val="24"/>
          <w:u w:val="single"/>
          <w:lang w:val="ka-GE"/>
        </w:rPr>
        <w:t>არასრუწლოვანთა დასაცავად ვიწროდ მიზანმიმართულ ნორმებს</w:t>
      </w:r>
      <w:r>
        <w:rPr>
          <w:rFonts w:ascii="Sylfaen" w:hAnsi="Sylfaen"/>
          <w:sz w:val="24"/>
          <w:szCs w:val="24"/>
          <w:lang w:val="ka-GE"/>
        </w:rPr>
        <w:t xml:space="preserve"> აღნიშნულნი: </w:t>
      </w:r>
      <w:r>
        <w:rPr>
          <w:rFonts w:ascii="Sylfaen" w:hAnsi="Sylfaen"/>
          <w:sz w:val="24"/>
          <w:szCs w:val="24"/>
          <w:u w:val="single"/>
          <w:lang w:val="ka-GE"/>
        </w:rPr>
        <w:t xml:space="preserve">255-ე მუხლის მეორე და მესამე ნაწილი, ისევე როგორც 255 პრიმა და სეკუნდა მუხლები </w:t>
      </w:r>
      <w:r>
        <w:rPr>
          <w:rFonts w:ascii="Sylfaen" w:hAnsi="Sylfaen"/>
          <w:sz w:val="24"/>
          <w:szCs w:val="24"/>
          <w:u w:val="single"/>
          <w:lang w:val="ka-GE"/>
        </w:rPr>
        <w:lastRenderedPageBreak/>
        <w:t xml:space="preserve">წარმოადგენენ </w:t>
      </w:r>
      <w:r>
        <w:rPr>
          <w:rFonts w:ascii="Sylfaen" w:hAnsi="Sylfaen"/>
          <w:sz w:val="24"/>
          <w:szCs w:val="24"/>
          <w:lang w:val="ka-GE"/>
        </w:rPr>
        <w:t xml:space="preserve">და </w:t>
      </w:r>
      <w:r>
        <w:rPr>
          <w:rFonts w:ascii="Sylfaen" w:hAnsi="Sylfaen"/>
          <w:sz w:val="24"/>
          <w:szCs w:val="24"/>
          <w:u w:val="thick"/>
          <w:lang w:val="ka-GE"/>
        </w:rPr>
        <w:t>არა 255-ე მუხლის პირველი ნაწილი, რომელიც ზოგადი ხასიათისაა და მოზიარებს ნებისმიერი სახის (ანუ არამხოლოდ არასრუწლოვანის გამოსახულების შემცველ) პორნოგრაფიულ ნაწარმოებს.</w:t>
      </w:r>
      <w:r>
        <w:rPr>
          <w:rFonts w:ascii="Sylfaen" w:hAnsi="Sylfaen"/>
          <w:sz w:val="24"/>
          <w:szCs w:val="24"/>
          <w:lang w:val="ka-GE"/>
        </w:rPr>
        <w:t xml:space="preserve"> ის ისტორიული განვითარება, რომელიც პორნოგრაფიულ ნაწარმთან დაკავშირებით სისხლის სამართლის კოდექსმა განიცადა მიანიშნებს კანონმდებლის ნებაზეც, პირველი მუხლით დაიცვას მთლიანად საზოგადოება პორნოგრაფიული ნაწარმოებების გავრცელებისგან, ხოლო დანარჩენი მუხლებით/ნაწილებით კი კონკრეტულად არასრულწლოვანები. ამ უკანასკნელის საჭიროება კი განმარტებითი ბარათების თანახმად სახელმწიფოს მიერ საერთაშორისოდ აღიარებული ვალდებულებებიდან და მიმდინარე ტენდეციებიდან გამომდინარეობს, რომელიც პორნოგრაფიული ხასიათის დანაშაულებრივი ქმედებების გაზრდასთან არის დაკავშირებული. გასათვალისწინებელია 2005 წლის განმარტებით ბარათში მითითებული ჩანაწერიც, სადაც კანონმდებელი საუბრობს </w:t>
      </w:r>
      <w:r>
        <w:rPr>
          <w:rFonts w:ascii="Sylfaen" w:hAnsi="Sylfaen"/>
          <w:sz w:val="24"/>
          <w:szCs w:val="24"/>
          <w:u w:val="single"/>
          <w:lang w:val="ka-GE"/>
        </w:rPr>
        <w:t>საზოგადოებრივი ზნეობის დაცვის აუცილებლობაზე.</w:t>
      </w:r>
    </w:p>
    <w:p w:rsidR="00332487" w:rsidRDefault="00714E87">
      <w:pPr>
        <w:jc w:val="both"/>
      </w:pPr>
      <w:r>
        <w:rPr>
          <w:rFonts w:ascii="Sylfaen" w:hAnsi="Sylfaen"/>
          <w:sz w:val="24"/>
          <w:szCs w:val="24"/>
          <w:lang w:val="ka-GE"/>
        </w:rPr>
        <w:t>აღნიშნულიდან გამომდინარე შეუძლებელია საქართველოს პარლამენტმა დღეს ამტკიცოს ის, რომ მოქმედი კანონმდებლობის ფარგლებში 255-ე მუხლის პირველი ნაწილის მიზანს არასრუწლოვანთა დაცვა წარმოადგენს. აღნიშნული შესაძლოა უფრო რელევანტური ყოფილიყო სისხლის სამართლის კოდექსის მიღების</w:t>
      </w:r>
      <w:r>
        <w:rPr>
          <w:rFonts w:ascii="Sylfaen" w:hAnsi="Sylfaen"/>
          <w:sz w:val="24"/>
          <w:szCs w:val="24"/>
        </w:rPr>
        <w:t xml:space="preserve"> </w:t>
      </w:r>
      <w:r>
        <w:rPr>
          <w:rFonts w:ascii="Sylfaen" w:hAnsi="Sylfaen"/>
          <w:sz w:val="24"/>
          <w:szCs w:val="24"/>
          <w:lang w:val="ka-GE"/>
        </w:rPr>
        <w:t>პერიოდში მანამ, სანამ კანონში არ გაჩნდებოდა სპეციფიური ჩანაწერი არასრუწლოვანებთან დაკავშირებით, თუმცა ზემოთ განხილული ისტორიული რაკურსი ცხადჰყოფს, რომ 255-ე მუხლის პირველი ნაწილის დაცვის ობიექტი უფრო ფართოა ვიდრე არასრულწოვანების დაცვა, რამეთუ მათ დაცვას სწორედ დანარჩენი მუხლები/ნაწილები უზრუნველყოფენ.</w:t>
      </w:r>
    </w:p>
    <w:p w:rsidR="00332487" w:rsidRDefault="00714E87">
      <w:pPr>
        <w:jc w:val="both"/>
      </w:pPr>
      <w:r>
        <w:rPr>
          <w:rFonts w:ascii="Sylfaen" w:hAnsi="Sylfaen"/>
          <w:b/>
          <w:color w:val="000000"/>
          <w:sz w:val="24"/>
          <w:szCs w:val="24"/>
          <w:lang w:val="ka-GE"/>
        </w:rPr>
        <w:t>3. საქართველოს სისხლის სამართლის კოდექსის  255-ე მუხლის ანალიზი</w:t>
      </w:r>
    </w:p>
    <w:p w:rsidR="00332487" w:rsidRDefault="00714E87">
      <w:pPr>
        <w:jc w:val="both"/>
      </w:pPr>
      <w:r>
        <w:rPr>
          <w:rFonts w:ascii="Sylfaen" w:hAnsi="Sylfaen"/>
          <w:bCs/>
          <w:color w:val="000000"/>
          <w:sz w:val="24"/>
          <w:szCs w:val="24"/>
          <w:lang w:val="ka-GE"/>
        </w:rPr>
        <w:t>საქართველოს სისხლის სამართლის კოდექსის 255-ე მუხლის პირველი ნაწილის  შინაარსის თანახმად, სისხლისსამართლებრივი წესით დასჯად ქმედებას წარმოადგენს</w:t>
      </w:r>
      <w:r>
        <w:rPr>
          <w:rFonts w:ascii="Sylfaen" w:hAnsi="Sylfaen"/>
          <w:b/>
          <w:color w:val="000000"/>
          <w:sz w:val="24"/>
          <w:szCs w:val="24"/>
          <w:lang w:val="ka-GE"/>
        </w:rPr>
        <w:t xml:space="preserve"> „</w:t>
      </w:r>
      <w:r>
        <w:rPr>
          <w:rFonts w:ascii="Sylfaen" w:hAnsi="Sylfaen"/>
          <w:color w:val="000000"/>
          <w:sz w:val="24"/>
          <w:szCs w:val="24"/>
          <w:lang w:val="ka-GE"/>
        </w:rPr>
        <w:t>პორნოგრაფიული ნაწარმოების, ნაბეჭდი გამოცემის, გამოსახულების ან პორნოგრაფიული ხასიათის სხვა საგნის უკანონოდ დამზადება, გავრცელება ან რეკლამირება, აგრეთვე ასეთი საგნით ვაჭრობა ანდა მისი შენახვა გაყიდვის ან გავრცელების მიზნით“</w:t>
      </w:r>
      <w:r>
        <w:rPr>
          <w:rFonts w:ascii="Sylfaen" w:hAnsi="Sylfaen"/>
          <w:b/>
          <w:color w:val="000000"/>
          <w:sz w:val="24"/>
          <w:szCs w:val="24"/>
          <w:lang w:val="ka-GE"/>
        </w:rPr>
        <w:t xml:space="preserve">. </w:t>
      </w:r>
      <w:r>
        <w:rPr>
          <w:rFonts w:ascii="Sylfaen" w:hAnsi="Sylfaen" w:cs="Sylfaen"/>
          <w:sz w:val="24"/>
          <w:szCs w:val="24"/>
          <w:lang w:val="ka-GE"/>
        </w:rPr>
        <w:t xml:space="preserve">დანაშაულის საგანია პორნოგრაფიული ნაწარმოები, ნაბეჭდი გამოცემა, ფოტო, კინო, ვიდეოპროდუქცია, ფერწერული ან გრაფიკული გამოსახულება ან პორნოგრაფიული ხასიათის სხვა საგანი. </w:t>
      </w:r>
    </w:p>
    <w:p w:rsidR="00332487" w:rsidRDefault="00714E87">
      <w:pPr>
        <w:jc w:val="both"/>
      </w:pPr>
      <w:r>
        <w:rPr>
          <w:rFonts w:ascii="Sylfaen" w:hAnsi="Sylfaen" w:cs="Sylfaen"/>
          <w:sz w:val="24"/>
          <w:szCs w:val="24"/>
          <w:lang w:val="ka-GE"/>
        </w:rPr>
        <w:t>როგორც ზედა თავში კანონში შესული ცვლილებების ისტორიის და განმარტებითი ბარათების საფუძველზე განვიხილეთ, არასრულწლოვანთა ინტერესების დაცვას 255-ე მუხლის მე-2 და მე-3 ნაწილები  ემსახურება, ამის გათვალიწინებით კი პირველი ნაწილის სისხლისსამართლებრივი დაცვის ობიექტს სავარაუდოდ საზოგადოებრივი ზნეობის დაცვა უნდა წარმოადგენდეს. ასე განმარტავენ 255-ე მუხლის პირველ ნაწილს სისხლის სამართლის კოდექსის ავტორებიც.</w:t>
      </w:r>
      <w:r>
        <w:rPr>
          <w:rStyle w:val="FootnoteAnchor"/>
          <w:rFonts w:ascii="Sylfaen" w:hAnsi="Sylfaen" w:cs="Sylfaen"/>
          <w:sz w:val="24"/>
          <w:szCs w:val="24"/>
          <w:lang w:val="ka-GE"/>
        </w:rPr>
        <w:footnoteReference w:id="25"/>
      </w:r>
      <w:r>
        <w:rPr>
          <w:rFonts w:ascii="Sylfaen" w:hAnsi="Sylfaen" w:cs="Sylfaen"/>
          <w:sz w:val="24"/>
          <w:szCs w:val="24"/>
          <w:lang w:val="ka-GE"/>
        </w:rPr>
        <w:t xml:space="preserve">  დანაშაულის ობიექტური მხარე შეიძლება გამოიკვეთოს ისეთ მოქმედებებში, (ალტერნატიული </w:t>
      </w:r>
      <w:r>
        <w:rPr>
          <w:rFonts w:ascii="Sylfaen" w:hAnsi="Sylfaen" w:cs="Sylfaen"/>
          <w:sz w:val="24"/>
          <w:szCs w:val="24"/>
          <w:lang w:val="ka-GE"/>
        </w:rPr>
        <w:lastRenderedPageBreak/>
        <w:t>დისპოზიცია) როგორებიცაა: პორნოგრაფიული მასალის უკანონოდ დამზადება, გავრცელება, რეკლამირება, ვაჭრობა, შენახვა. სისხლის სამართლის კოდექსის 255-ე მუხლის მე-2 და მე-3 ნაწილები სპეციალურ მოწესრიგებას შეიცავს და ამ დისპოზიციებში სისხლისსამართლებრივ უმართლობად მიჩნეულია არასრულწლოვანთა გამოსახულების შემცველი პორნოგრაფიული მასალის შეძენა, შენახვა, დამზადება, გავრცელება და სხვა.</w:t>
      </w:r>
    </w:p>
    <w:p w:rsidR="00332487" w:rsidRDefault="00714E87">
      <w:pPr>
        <w:jc w:val="both"/>
      </w:pPr>
      <w:r>
        <w:rPr>
          <w:rFonts w:ascii="Sylfaen" w:hAnsi="Sylfaen" w:cs="Sylfaen"/>
          <w:sz w:val="24"/>
          <w:szCs w:val="24"/>
          <w:lang w:val="ka-GE"/>
        </w:rPr>
        <w:t xml:space="preserve">როგორც უკვე აღვნიშნეთ, სსკ-ს  255-ე მუხლის პირველი ნაწილის დაცვის ობიექტს საზოგადოებრივი ზნეობა წარმოადგენს, ხოლო მეორე და მესამე ნაწილში ხდება დაცვის ობიექტის კონკრეტიზაცია- არასრულწლოვანთა სექსუალური თვითგამორკვევის უზრუნველყოფა, მათი დაცვა ძალადობრივი გარემოსგან. აღნიშნული ნორმის </w:t>
      </w:r>
      <w:r>
        <w:rPr>
          <w:rFonts w:ascii="Sylfaen" w:hAnsi="Sylfaen" w:cs="Sylfaen"/>
          <w:bCs/>
          <w:sz w:val="24"/>
          <w:szCs w:val="24"/>
          <w:u w:val="single"/>
          <w:lang w:val="ka-GE"/>
        </w:rPr>
        <w:t>შენიშვნაში</w:t>
      </w:r>
      <w:r>
        <w:rPr>
          <w:rFonts w:ascii="Sylfaen" w:hAnsi="Sylfaen" w:cs="Sylfaen"/>
          <w:b/>
          <w:bCs/>
          <w:sz w:val="24"/>
          <w:szCs w:val="24"/>
          <w:lang w:val="ka-GE"/>
        </w:rPr>
        <w:t xml:space="preserve"> </w:t>
      </w:r>
      <w:r>
        <w:rPr>
          <w:rFonts w:ascii="Sylfaen" w:hAnsi="Sylfaen" w:cs="Sylfaen"/>
          <w:sz w:val="24"/>
          <w:szCs w:val="24"/>
          <w:lang w:val="ka-GE"/>
        </w:rPr>
        <w:t>დეტალიზირებულია ასევე ისიც თუ რა იგულისხმება არასრულწლოვანთა პორნოგრაფიის ცნებაში, მასალის “არასრულწლოვანთა პორნოგრაფიად” მიჩნევისთვის მთავარი კრიტერიუმებია- 1- არასრულწლოვანთა გენიტალიების დემონსტრირება და 2- მომხმარებლის სექსუალური მოთხოვნილების დაკმაყოფილების მიზანი 3-მასალას არ უნდა გააჩნდეს სამედიცინო, სახელოვნებო, სამეცნიერო ან საგანმანათლებლო დანიშნულება. ქმედების სუბიექტურ მხარეს წარმოადგენს პირის განზრახვა შექმნას ან გაავრცელოს მსგავსი მასალა.</w:t>
      </w:r>
    </w:p>
    <w:p w:rsidR="00332487" w:rsidRDefault="00714E87">
      <w:pPr>
        <w:jc w:val="both"/>
      </w:pPr>
      <w:r>
        <w:rPr>
          <w:rFonts w:ascii="Sylfaen" w:eastAsia="SimSun" w:hAnsi="Sylfaen" w:cs="Sylfaen"/>
          <w:sz w:val="24"/>
          <w:szCs w:val="24"/>
          <w:lang w:val="ka-GE"/>
        </w:rPr>
        <w:t>როგორც პორნოგრაფიული შინაარსის შემცველი მასალის შექმნა/გავრცელებასთან დაკავშირებით ცივილიზებული სახელმწიფოების საკანონმდებლო ბაზების შედარებითი ანალიზიდან ირკვევა, ამ ურთიერთობაში დაცვის მაღალი, შეიძლება ითქვას, უნივერსალური ხარისხით, სარგებლობენ არასრუსწლოვნები :1- აკრძალულია, როგორც არასრულწლოვანთა პორნოგრაფია 2- ასევე პორნოგრაფიულ მასალაზე არასრულწლოვანთათვის ხელმისაწვდომობის შექმნა. მეტი სიცხადისთვის კანონმდებლები ახდენენ პორნოგრაფიული მასალის კატეგორიზაციას, ქმნიან სპეციალურ კომისიებს, ინტერნეტ და მედიასივრცეში აწესებენ ასაკის ვერიფიკაციის სანდო მექანიზმის დანერგვის ვალდებულებას.</w:t>
      </w:r>
    </w:p>
    <w:p w:rsidR="00332487" w:rsidRDefault="00714E87">
      <w:pPr>
        <w:jc w:val="both"/>
      </w:pPr>
      <w:r>
        <w:rPr>
          <w:rFonts w:ascii="Sylfaen" w:eastAsia="SimSun" w:hAnsi="Sylfaen" w:cs="Sylfaen"/>
          <w:sz w:val="24"/>
          <w:szCs w:val="24"/>
          <w:lang w:val="ka-GE"/>
        </w:rPr>
        <w:t xml:space="preserve">აღნიშნულისგან განსხვავებით, სისხლის სამართლის კოდექსის 255-ე მუხლი არ იძლევა შინაარსობრივი დევიაციის საშუალებას პორნოგრაფიული მასალის კატეგორიზაციასთან დაკავშირებით (პირველი ნაწილი შინაარსობრივად მეორე ნაწილსაც ფარავს, სხვაობა სანქციაშია, დისპოზიციათა კატეგორიული გამიჯვნა ვერ ხერხდება). მაშინ, როდესაც ზემოთ განხილულ იურისდიქცეიებში  აკრძალულ პორნოგრაფიულ კატეგორიათა რიცხვს განეკუთვნება </w:t>
      </w:r>
      <w:r>
        <w:rPr>
          <w:rFonts w:ascii="Sylfaen" w:eastAsia="SimSun" w:hAnsi="Sylfaen" w:cs="Sylfaen"/>
          <w:color w:val="000000" w:themeColor="text1"/>
          <w:sz w:val="24"/>
          <w:szCs w:val="24"/>
          <w:lang w:val="ka-GE"/>
        </w:rPr>
        <w:t>არა ნებისმიერი პორნოგრაფია,</w:t>
      </w:r>
      <w:r>
        <w:rPr>
          <w:rFonts w:ascii="Sylfaen" w:eastAsia="SimSun" w:hAnsi="Sylfaen" w:cs="Sylfaen"/>
          <w:sz w:val="24"/>
          <w:szCs w:val="24"/>
          <w:lang w:val="ka-GE"/>
        </w:rPr>
        <w:t xml:space="preserve"> არამედ ძალადობის შემცველი, ზოოფილური და პედოფილური ქცევის ამსახველი, შეზღუდული შესაძლებლობების პირთა ღირსებისა და პატივის შემლახველი სექსუალური სცენები. ასევე, კონკრეტული რეგულირებებით (გამაფრთხილებელი ნიშნები, სპეციალური წარწერები, გაუმჭირვალე შეფუთვა) დაცულია იმ პირთა ინტერესები, რომლებსაც არ სურთ მოულოდნელად შეექმნათ ხელმისაწვდომობა პორნოგრაფიულ მასალაზე. სხვა ექსპლიციტური სექსუალური სცენების შემცველი მასალებისგან გამიჯნულია ასევე ე.წ Hardcore და Softcore პორნოგრაფია.</w:t>
      </w:r>
    </w:p>
    <w:p w:rsidR="00332487" w:rsidRDefault="00714E87">
      <w:pPr>
        <w:jc w:val="both"/>
      </w:pPr>
      <w:r>
        <w:rPr>
          <w:rFonts w:ascii="Sylfaen" w:eastAsia="SimSun" w:hAnsi="Sylfaen" w:cs="Sylfaen"/>
          <w:sz w:val="24"/>
          <w:szCs w:val="24"/>
          <w:lang w:val="ka-GE"/>
        </w:rPr>
        <w:t xml:space="preserve">რაც შეეხება აღნიშნული რეგულირების სივრცეში მოქმედების ფარგლებს, როგორც ზემოთ განხილულ მაგალითებში ვიხილეთ, გარკვეულ იურისდიქციებში, (მაგალითად გერმანიაში) </w:t>
      </w:r>
      <w:r>
        <w:rPr>
          <w:rFonts w:ascii="Sylfaen" w:eastAsia="SimSun" w:hAnsi="Sylfaen" w:cs="Sylfaen"/>
          <w:sz w:val="24"/>
          <w:szCs w:val="24"/>
          <w:lang w:val="ka-GE"/>
        </w:rPr>
        <w:lastRenderedPageBreak/>
        <w:t>პორნოგრაფიული მასალის შექმნა ფლობა და შენახვა კი არ წარმოადგენს სისხლისსამართლებრივ უმართლობას, არამედ  არასრულწლოვანებზე ან დატყვევებულ აუდიტორიაზე მათი გავრცელების, მათზე ხელმისაწვდომობის შექმნის ფაქტი. საქართველოს სისხლის სამართლის კოდექსის 255-ე მუხლი კი ქმედების შემადგენლობის ობიექტურ მხარედ და ალტერნატიულ დისპოზიციად თითოეულ ამ ქმედებას</w:t>
      </w:r>
      <w:r>
        <w:rPr>
          <w:rFonts w:ascii="Sylfaen" w:eastAsia="SimSun" w:hAnsi="Sylfaen" w:cs="Sylfaen"/>
          <w:sz w:val="24"/>
          <w:szCs w:val="24"/>
        </w:rPr>
        <w:t xml:space="preserve"> </w:t>
      </w:r>
      <w:r>
        <w:rPr>
          <w:rFonts w:ascii="Sylfaen" w:eastAsia="SimSun" w:hAnsi="Sylfaen" w:cs="Sylfaen"/>
          <w:sz w:val="24"/>
          <w:szCs w:val="24"/>
          <w:lang w:val="ka-GE"/>
        </w:rPr>
        <w:t>მოიაზრებს, რითაც, ფაქტობრივად, ქცევის წესში მორალურ-ზნეობრივი კრიტერიუმები შეაქვს და ზიანის პრინციპის სტანდარტის მიღმა რეგულირებას ადგენს. იმის გათვალისწინებით, რომ საქართველოს კონსტიტუცია გამოხატვის თავისუფლების შეზღუდვის საფუძვლად საზოგადოებრივი მორალის/ზნეობის დაცვას არ მოიცავს (ამ საკითხთან დაკავშირებით უფრო ვრცლად იხილეთ სასამართლო მეგობრის მოსაზრების მეორე ნაწილი) მსგავსი მიდგომა უფლებაში გაუმართლებელი ჩარევის მომეტებულ საფრთხეს იწვევს და მის არაკონსტიტუციურობაზეც მეტყველებს.</w:t>
      </w:r>
    </w:p>
    <w:p w:rsidR="00332487" w:rsidRDefault="00714E87">
      <w:pPr>
        <w:jc w:val="both"/>
      </w:pPr>
      <w:r>
        <w:rPr>
          <w:rFonts w:ascii="Sylfaen" w:hAnsi="Sylfaen"/>
          <w:b/>
          <w:color w:val="000000"/>
          <w:sz w:val="24"/>
          <w:szCs w:val="24"/>
          <w:lang w:val="ka-GE"/>
        </w:rPr>
        <w:t xml:space="preserve">შეჯამება </w:t>
      </w:r>
    </w:p>
    <w:p w:rsidR="00332487" w:rsidRDefault="00714E87">
      <w:pPr>
        <w:jc w:val="both"/>
      </w:pPr>
      <w:r>
        <w:rPr>
          <w:rFonts w:ascii="Sylfaen" w:eastAsia="SimSun" w:hAnsi="Sylfaen" w:cs="Sylfaen"/>
          <w:sz w:val="24"/>
          <w:szCs w:val="24"/>
          <w:lang w:val="ka-GE"/>
        </w:rPr>
        <w:t xml:space="preserve">კანონშემოქმედებითი პროცესის თავისებურებას წარმოადგენს ის, რომ კანონმდებელმა უნდა დაიცვას ბალანსი ნორმათა ოპტიმალურ განზოგადებასა და განჭვრეტადობას შორის, რაც, თავისმხრივ, სამართლებრივი სახელმწიფოს პრინციპიდან გამომდინარეობს. ნორმის განჭვრეტადობის მოთხოვნასთან დაკავშირებული სტანდარტი განსაკუთრებით მაღალია, როდესაც სახეზეა პასუხისმგებლობის დამდგენი ნორმა. </w:t>
      </w:r>
    </w:p>
    <w:p w:rsidR="00332487" w:rsidRDefault="00714E87">
      <w:pPr>
        <w:jc w:val="both"/>
      </w:pPr>
      <w:r>
        <w:rPr>
          <w:rFonts w:ascii="Sylfaen" w:eastAsia="SimSun" w:hAnsi="Sylfaen" w:cs="Sylfaen"/>
          <w:sz w:val="24"/>
          <w:szCs w:val="24"/>
          <w:lang w:val="ka-GE"/>
        </w:rPr>
        <w:t xml:space="preserve">ნორმატიულ რეალობაში, ხშირად კანონმდებელი დგება საჭიროების წინაშე : მოვლენები მოარგოს ცნებებს და არა ცნებები მოვლენებს ანუ პორნოგრაფია როგორც მოვლენა უნდა მოერგოს პორნოგრაფიის ცნებას. ყოველივე ეს გულისხმობს იმას, რომ სამართლებრივი თვალსაზრისით არარელევანტურია არსებობს თუ არა პორნოგრაფიის ზუსტი, უნივერსალური, ემპირიულად დადასტურებადი განმარტება ან საერთაშორისო კონსესუსი,  მთავარია კონკრეტული იურისდიქციის ფარგლებში მისი ნორმატიული მნიშვნელობა იმგვარად იყოს დეტალიზირებული, რომ არ ქმნიდეს ცნებაში მოაზრებული შინაარსის ობიექტურად აღქმის პრობლემას. </w:t>
      </w:r>
    </w:p>
    <w:p w:rsidR="00332487" w:rsidRDefault="00714E87">
      <w:pPr>
        <w:jc w:val="both"/>
      </w:pPr>
      <w:r>
        <w:rPr>
          <w:rFonts w:ascii="Sylfaen" w:eastAsia="SimSun" w:hAnsi="Sylfaen" w:cs="Sylfaen"/>
          <w:sz w:val="24"/>
          <w:szCs w:val="24"/>
          <w:lang w:val="ka-GE"/>
        </w:rPr>
        <w:t xml:space="preserve">როგორც ვიხილეთ, სხვადასხვა იურისდიქციის საკანონმდებლო სივრცის ფარგლებში პორნოგრაფიული მასალის გავრცელების საკიხთთან დაკავშირებული განჭვრეტადობის პრობლემა დაძლეულია ორი გზით : 1- მოცემულია პორნოგრაფიის  განმარტება 2- დეტალურად არის მიმოხილული ურთეირთობის სივრცე, ფორმა და სუბიექტები, სადაც სექსუალური შინაარსის მქონე ინფორმაციის გავრცელება არის აკრძალული. </w:t>
      </w:r>
    </w:p>
    <w:p w:rsidR="00332487" w:rsidRDefault="00714E87">
      <w:pPr>
        <w:jc w:val="both"/>
      </w:pPr>
      <w:r>
        <w:rPr>
          <w:rFonts w:ascii="Sylfaen" w:eastAsia="SimSun" w:hAnsi="Sylfaen" w:cs="Sylfaen"/>
          <w:sz w:val="24"/>
          <w:szCs w:val="24"/>
          <w:lang w:val="ka-GE"/>
        </w:rPr>
        <w:t>საქართველოში დღეს არსებული მოწესრიგება, კერძოდ, სისხლის სამართლის კოდექსის 255-ე მუხლი ზემოაღნიშნული ორი კრიტერიუმიდან ვერცერთს აკმაყოფილებს- არც პორნოგრაფიის ნორმატიული განმარტება მოიპოვება საკანონმდებლო ბაზაში და არც მისი გავრცელების/ფლობის/ შესყიდვის კანონიერი ან მართლსაწინააღმდეგო შემთხვევებია დეტალიზირებული.</w:t>
      </w:r>
    </w:p>
    <w:p w:rsidR="00332487" w:rsidRDefault="00714E87">
      <w:pPr>
        <w:jc w:val="both"/>
      </w:pPr>
      <w:r>
        <w:rPr>
          <w:rFonts w:ascii="Sylfaen" w:hAnsi="Sylfaen" w:cs="Sylfaen"/>
          <w:sz w:val="24"/>
          <w:szCs w:val="24"/>
          <w:lang w:val="ka-GE"/>
        </w:rPr>
        <w:t xml:space="preserve">მოცემული რეგულირებით გამოხატვის თავისუფლების შეზღუდვის ლეგიტიმურ მიზანს შეიძლება წარმოადგენდეს არასრულწლოვანთა სექსუალური თვითგამორკვევის და მათი ძალადობრივი გარემოსგან დაცვა, ასევე პირთა ღირსებისა და პატივის ხელშეუხებლობის </w:t>
      </w:r>
      <w:r>
        <w:rPr>
          <w:rFonts w:ascii="Sylfaen" w:hAnsi="Sylfaen" w:cs="Sylfaen"/>
          <w:sz w:val="24"/>
          <w:szCs w:val="24"/>
          <w:lang w:val="ka-GE"/>
        </w:rPr>
        <w:lastRenderedPageBreak/>
        <w:t>უზრუნველყოფა, თუმცა ნორმის მოქმედების შინაარსობრივი და სივრცითი ფარგლების განუზღვრელობა დაწესებულ ქცევის წესს ბლანკეტურ ხასიათს სძენს. მაგალითად, არ არსებობს მიზეზ-შედეგობრივი (ლოგიკური) კავშირი პირად სივრცეში სრულწლოვანებს შორის, კონსესუალურად, პორნოგრაფიული მასალის გავრცელებასა და ზემოაღნიშნულ ლეგიტიმურ მიზნებს შორის. ასევე, თუკი პორნოგრაფიული შინაარსის მქონე მასალის შექმნა/გავრცელებაზე პასუხისმგებელი პირი ყველა გონივრულ ზომას მიიღებს რათა მათზე წვდომა არ გაუჩნდეთ არასრულწლოვანებსა და იმ პირებს, რომელთაც არ სურთ მისი ხილვა, დაუდგენელია რა ლეგიტიმური მიზანი უნდა გააჩნდეს დაწესებულ შეზღუდვას. ამგვარ ვითარებაში შეზღუდვის რელევანტურ არგუმენტად შესაძლოა საზოგადოებრივი ზნეობის დაცვა დასახელდეს, თუმცა ეს უკანასკნელი არ წარმოადგენს გამოხატვის თავისუფლების კონსტიტუიით გათვალისწინებული შეზღუდვის საფუძველს.(აღნიშნულთან დაკავშირებით უფრო ვრცელი მსჯელობა იხილეთ სასამართლო მეგობრის მოსაზრების მეორე ნაწილში).</w:t>
      </w:r>
    </w:p>
    <w:p w:rsidR="00332487" w:rsidRDefault="00714E87">
      <w:pPr>
        <w:jc w:val="both"/>
      </w:pPr>
      <w:r>
        <w:rPr>
          <w:rFonts w:ascii="Sylfaen" w:hAnsi="Sylfaen"/>
          <w:bCs/>
          <w:color w:val="000000"/>
          <w:sz w:val="24"/>
          <w:szCs w:val="24"/>
          <w:lang w:val="ka-GE"/>
        </w:rPr>
        <w:t xml:space="preserve">სამართლებრივ სახელმწიფოში სისხლისსამართლებრივ ნორმათა კანონის ხარისხის მოთხოვნით დადგენილი სტანდარტი შედარებით მაღალია, ვინაიდან ისინი წარმოადგენენ პასუხისმგებლობის დამდგენ ნორმებს- ინტენსიურად იჭრებიან პირთა კონსტიტუციით დაცულ უფლებრივ სფეროებში. სწორედ ამიტომ ვერ მოხდება სისხლისამართელრბივი ნორმების, მათში მოხსენიებული ცნებების, ანალოგიის წესით განსაზღვრა და გავრცელება, მაგალითად, ნორმის </w:t>
      </w:r>
      <w:r>
        <w:rPr>
          <w:rFonts w:ascii="Sylfaen" w:hAnsi="Sylfaen"/>
          <w:color w:val="000000"/>
          <w:sz w:val="24"/>
          <w:szCs w:val="24"/>
          <w:u w:val="single"/>
          <w:lang w:val="ka-GE"/>
        </w:rPr>
        <w:t>შენიშვნაში</w:t>
      </w:r>
      <w:r>
        <w:rPr>
          <w:rFonts w:ascii="Sylfaen" w:hAnsi="Sylfaen"/>
          <w:b/>
          <w:color w:val="000000"/>
          <w:sz w:val="24"/>
          <w:szCs w:val="24"/>
          <w:lang w:val="ka-GE"/>
        </w:rPr>
        <w:t xml:space="preserve"> </w:t>
      </w:r>
      <w:r>
        <w:rPr>
          <w:rFonts w:ascii="Sylfaen" w:hAnsi="Sylfaen"/>
          <w:bCs/>
          <w:color w:val="000000"/>
          <w:sz w:val="24"/>
          <w:szCs w:val="24"/>
          <w:lang w:val="ka-GE"/>
        </w:rPr>
        <w:t>მოცემული “ბავშვთა პორნოგრაფიის” ცნებიდან სამართალშემფარდებელი პორნოგრაფიის ზოგად ცნებას ვერ ამოიკითხავს, ამის მცდელობა სისხლისსამართლებრივი ნორმების ანალოგიის წესით გავრცელების ტოლფასი იქნებოდა. ნორმის დისპოზიცია ავტონომიურად უნდა პასუხობდეს იმ გამოწვევებს, რომელთა წინაშეც სამართლებრივი სახელმწიფო კანონის უზენაესობის პრინციპის ფარგლებში დგას. ამასთან, ამგვარი წაკითხვა წინააღმდეგობაში მოვიდოდა კანონმდებლის ისტორიულ ნებასთანაც, რომელმაც პორნოგრაფიის განმარტენა ექსპლიციტურად მხოლოდ არასრუწლოვანებს დაუკავშირა. ამაზე მეტყველებს ისიც, რომ თავდაპირველ ვერსიაში არასრულწლოვანათა პორნოგრაფიის განმარტება არა 255-ე არამედ 255-ე პრიმა მუხლის შენიშვნაში იყო მოთავსებული.</w:t>
      </w:r>
    </w:p>
    <w:p w:rsidR="00332487" w:rsidRPr="009703FE" w:rsidRDefault="00714E87">
      <w:pPr>
        <w:jc w:val="both"/>
      </w:pPr>
      <w:r>
        <w:rPr>
          <w:rFonts w:ascii="Sylfaen" w:eastAsia="SimSun" w:hAnsi="Sylfaen" w:cs="Sylfaen"/>
          <w:sz w:val="24"/>
          <w:szCs w:val="24"/>
          <w:lang w:val="ka-GE"/>
        </w:rPr>
        <w:t xml:space="preserve">მოცემულ შემთხვევაში, დაპირისპირებულ ინტერესებს შორის ბალანსის დაცვა უნდა მოხდეს იმაზე ბევრად უფრო კომპლექსური და მრავლისმომცველი რეგულირებებით, ვიდრე ამის საშუალებას საქართველოს საკანონმდებლო ბაზა იძლევა. გამოხატვის თავისუფლების შემზღუდველი ნორმები უნდა  უნდა იყოს ვიწროდ მიზანმიმართული და აუცილებელი დემოკრატიული საზოგადოებისთვის. ამ პირობებში კი მიგვაჩნია, რომ საქართველოში  </w:t>
      </w:r>
      <w:r>
        <w:rPr>
          <w:rFonts w:ascii="Sylfaen" w:hAnsi="Sylfaen" w:cs="Sylfaen"/>
          <w:sz w:val="24"/>
          <w:szCs w:val="24"/>
          <w:lang w:val="ka-GE"/>
        </w:rPr>
        <w:t xml:space="preserve">პორნოგრაფიული შინაარსის შემცველი ნაწარმოების, ნაბეჭდი გამოცემის, გამოსახულების თუ პორნოგრაფიული ხასიათის მქონე საგნის კანონიერად/უკანონოდ  დამზადება -გავრცელების საკითხი (იმ ფორმულირებით რაც მოცემულია საქართველოს სისხლის სამართლის კოდექსში) ქმნის კონსტიტუციური უფლებების გაუმართლებლად შეზღუდვის მაღალ რისკებს (განუჭვრეტელობისა და ლეგიტიმური მიზნებთან მიმართებით ლოგიკური კავშირის არარსებობის, ასევე ბლანკეტურობის გამო), რაც ნორმის არაკონსტიტუციურობას განაპირობებს. </w:t>
      </w:r>
    </w:p>
    <w:p w:rsidR="00332487" w:rsidRDefault="00714E87">
      <w:pPr>
        <w:jc w:val="center"/>
      </w:pPr>
      <w:r>
        <w:rPr>
          <w:rFonts w:ascii="Sylfaen" w:hAnsi="Sylfaen"/>
          <w:b/>
          <w:sz w:val="24"/>
          <w:szCs w:val="24"/>
          <w:lang w:val="ka-GE"/>
        </w:rPr>
        <w:lastRenderedPageBreak/>
        <w:t xml:space="preserve">გამოხატვის თავისუფლების დაცვის კონსტიტუციური სტანდარტი საქართველოში </w:t>
      </w:r>
    </w:p>
    <w:p w:rsidR="00332487" w:rsidRDefault="00714E87">
      <w:pPr>
        <w:jc w:val="both"/>
      </w:pPr>
      <w:r>
        <w:rPr>
          <w:rFonts w:ascii="Sylfaen" w:hAnsi="Sylfaen"/>
          <w:b/>
          <w:sz w:val="24"/>
          <w:szCs w:val="24"/>
          <w:lang w:val="ka-GE"/>
        </w:rPr>
        <w:t>1. გამოხატვის თავისუფლებით დაცული სფერო</w:t>
      </w:r>
    </w:p>
    <w:p w:rsidR="00332487" w:rsidRDefault="00714E87">
      <w:pPr>
        <w:jc w:val="both"/>
      </w:pPr>
      <w:r>
        <w:rPr>
          <w:rFonts w:ascii="Sylfaen" w:hAnsi="Sylfaen"/>
          <w:sz w:val="24"/>
          <w:szCs w:val="24"/>
          <w:lang w:val="ka-GE"/>
        </w:rPr>
        <w:t xml:space="preserve">გამოხატვის თავისუფლებას საქართველოს მოქმედი კონსტიტუციის მე-17 მუხლის პირველი პუნქტი იცავს. თუმცა გამომდინარე იქიდან, რომ საქართველოს საკონსტიტუციო სასამართლოს პრაქტიკა კონსტიტუციის ძველი რედაქციის მიხედვით აქვს განვითარებული, სასამართლო მეგობრის მოსაზრებაში განვითარებული მსჯელობა სწორედ ძველი რედაქციის 24-ე მუხლს დაეფუძნება. </w:t>
      </w:r>
    </w:p>
    <w:p w:rsidR="00332487" w:rsidRDefault="00714E87">
      <w:pPr>
        <w:jc w:val="both"/>
      </w:pPr>
      <w:r>
        <w:rPr>
          <w:rFonts w:ascii="Sylfaen" w:hAnsi="Sylfaen"/>
          <w:sz w:val="24"/>
          <w:szCs w:val="24"/>
          <w:lang w:val="ka-GE"/>
        </w:rPr>
        <w:t>საქართველოს საკოსნტიტუციო სასამართლოს პრაქტიკის თანახმად:  ,,</w:t>
      </w:r>
      <w:r>
        <w:rPr>
          <w:rFonts w:ascii="Sylfaen" w:hAnsi="Sylfaen" w:cs="Sylfaen"/>
          <w:sz w:val="24"/>
          <w:szCs w:val="24"/>
          <w:lang w:val="ka-GE"/>
        </w:rPr>
        <w:t>კონსტიტუციის</w:t>
      </w:r>
      <w:r>
        <w:rPr>
          <w:rFonts w:ascii="Sylfaen" w:hAnsi="Sylfaen"/>
          <w:sz w:val="24"/>
          <w:szCs w:val="24"/>
          <w:lang w:val="ka-GE"/>
        </w:rPr>
        <w:t xml:space="preserve"> 24-</w:t>
      </w:r>
      <w:r>
        <w:rPr>
          <w:rFonts w:ascii="Sylfaen" w:hAnsi="Sylfaen" w:cs="Sylfaen"/>
          <w:sz w:val="24"/>
          <w:szCs w:val="24"/>
          <w:lang w:val="ka-GE"/>
        </w:rPr>
        <w:t>ე</w:t>
      </w:r>
      <w:r>
        <w:rPr>
          <w:rFonts w:ascii="Sylfaen" w:hAnsi="Sylfaen"/>
          <w:sz w:val="24"/>
          <w:szCs w:val="24"/>
          <w:lang w:val="ka-GE"/>
        </w:rPr>
        <w:t xml:space="preserve"> </w:t>
      </w:r>
      <w:r>
        <w:rPr>
          <w:rFonts w:ascii="Sylfaen" w:hAnsi="Sylfaen" w:cs="Sylfaen"/>
          <w:sz w:val="24"/>
          <w:szCs w:val="24"/>
          <w:lang w:val="ka-GE"/>
        </w:rPr>
        <w:t>მუხლის</w:t>
      </w:r>
      <w:r>
        <w:rPr>
          <w:rFonts w:ascii="Sylfaen" w:hAnsi="Sylfaen"/>
          <w:sz w:val="24"/>
          <w:szCs w:val="24"/>
          <w:lang w:val="ka-GE"/>
        </w:rPr>
        <w:t xml:space="preserve"> </w:t>
      </w:r>
      <w:r>
        <w:rPr>
          <w:rFonts w:ascii="Sylfaen" w:hAnsi="Sylfaen" w:cs="Sylfaen"/>
          <w:sz w:val="24"/>
          <w:szCs w:val="24"/>
          <w:lang w:val="ka-GE"/>
        </w:rPr>
        <w:t>პირველი</w:t>
      </w:r>
      <w:r>
        <w:rPr>
          <w:rFonts w:ascii="Sylfaen" w:hAnsi="Sylfaen"/>
          <w:sz w:val="24"/>
          <w:szCs w:val="24"/>
          <w:lang w:val="ka-GE"/>
        </w:rPr>
        <w:t xml:space="preserve"> </w:t>
      </w:r>
      <w:r>
        <w:rPr>
          <w:rFonts w:ascii="Sylfaen" w:hAnsi="Sylfaen" w:cs="Sylfaen"/>
          <w:sz w:val="24"/>
          <w:szCs w:val="24"/>
          <w:lang w:val="ka-GE"/>
        </w:rPr>
        <w:t>პუნქტით</w:t>
      </w:r>
      <w:r>
        <w:rPr>
          <w:rFonts w:ascii="Sylfaen" w:hAnsi="Sylfaen"/>
          <w:sz w:val="24"/>
          <w:szCs w:val="24"/>
          <w:lang w:val="ka-GE"/>
        </w:rPr>
        <w:t xml:space="preserve"> </w:t>
      </w:r>
      <w:r>
        <w:rPr>
          <w:rFonts w:ascii="Sylfaen" w:hAnsi="Sylfaen" w:cs="Sylfaen"/>
          <w:sz w:val="24"/>
          <w:szCs w:val="24"/>
          <w:lang w:val="ka-GE"/>
        </w:rPr>
        <w:t>დაცულია</w:t>
      </w:r>
      <w:r>
        <w:rPr>
          <w:rFonts w:ascii="Sylfaen" w:hAnsi="Sylfaen"/>
          <w:sz w:val="24"/>
          <w:szCs w:val="24"/>
          <w:lang w:val="ka-GE"/>
        </w:rPr>
        <w:t xml:space="preserve"> </w:t>
      </w:r>
      <w:r>
        <w:rPr>
          <w:rFonts w:ascii="Sylfaen" w:hAnsi="Sylfaen" w:cs="Sylfaen"/>
          <w:sz w:val="24"/>
          <w:szCs w:val="24"/>
          <w:lang w:val="ka-GE"/>
        </w:rPr>
        <w:t>ინფორმაციის</w:t>
      </w:r>
      <w:r>
        <w:rPr>
          <w:rFonts w:ascii="Sylfaen" w:hAnsi="Sylfaen"/>
          <w:sz w:val="24"/>
          <w:szCs w:val="24"/>
          <w:lang w:val="ka-GE"/>
        </w:rPr>
        <w:t xml:space="preserve"> </w:t>
      </w:r>
      <w:r>
        <w:rPr>
          <w:rFonts w:ascii="Sylfaen" w:hAnsi="Sylfaen" w:cs="Sylfaen"/>
          <w:sz w:val="24"/>
          <w:szCs w:val="24"/>
          <w:lang w:val="ka-GE"/>
        </w:rPr>
        <w:t>თავისუფლება</w:t>
      </w:r>
      <w:r>
        <w:rPr>
          <w:rFonts w:ascii="Sylfaen" w:hAnsi="Sylfaen"/>
          <w:sz w:val="24"/>
          <w:szCs w:val="24"/>
          <w:lang w:val="ka-GE"/>
        </w:rPr>
        <w:t xml:space="preserve">, </w:t>
      </w:r>
      <w:r>
        <w:rPr>
          <w:rFonts w:ascii="Sylfaen" w:hAnsi="Sylfaen" w:cs="Sylfaen"/>
          <w:sz w:val="24"/>
          <w:szCs w:val="24"/>
          <w:lang w:val="ka-GE"/>
        </w:rPr>
        <w:t>მისი</w:t>
      </w:r>
      <w:r>
        <w:rPr>
          <w:rFonts w:ascii="Sylfaen" w:hAnsi="Sylfaen"/>
          <w:sz w:val="24"/>
          <w:szCs w:val="24"/>
          <w:lang w:val="ka-GE"/>
        </w:rPr>
        <w:t xml:space="preserve"> </w:t>
      </w:r>
      <w:r>
        <w:rPr>
          <w:rFonts w:ascii="Sylfaen" w:hAnsi="Sylfaen" w:cs="Sylfaen"/>
          <w:sz w:val="24"/>
          <w:szCs w:val="24"/>
          <w:lang w:val="ka-GE"/>
        </w:rPr>
        <w:t>თავისუფალი</w:t>
      </w:r>
      <w:r>
        <w:rPr>
          <w:rFonts w:ascii="Sylfaen" w:hAnsi="Sylfaen"/>
          <w:sz w:val="24"/>
          <w:szCs w:val="24"/>
          <w:lang w:val="ka-GE"/>
        </w:rPr>
        <w:t xml:space="preserve"> </w:t>
      </w:r>
      <w:r>
        <w:rPr>
          <w:rFonts w:ascii="Sylfaen" w:hAnsi="Sylfaen" w:cs="Sylfaen"/>
          <w:sz w:val="24"/>
          <w:szCs w:val="24"/>
          <w:lang w:val="ka-GE"/>
        </w:rPr>
        <w:t>გავრცელება</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მიღება</w:t>
      </w:r>
      <w:r>
        <w:rPr>
          <w:rFonts w:ascii="Sylfaen" w:hAnsi="Sylfaen"/>
          <w:sz w:val="24"/>
          <w:szCs w:val="24"/>
          <w:lang w:val="ka-GE"/>
        </w:rPr>
        <w:t xml:space="preserve"> </w:t>
      </w:r>
      <w:r>
        <w:rPr>
          <w:rFonts w:ascii="Sylfaen" w:hAnsi="Sylfaen" w:cs="Sylfaen"/>
          <w:sz w:val="24"/>
          <w:szCs w:val="24"/>
          <w:lang w:val="ka-GE"/>
        </w:rPr>
        <w:t>საყოველთაოდ</w:t>
      </w:r>
      <w:r>
        <w:rPr>
          <w:rFonts w:ascii="Sylfaen" w:hAnsi="Sylfaen"/>
          <w:sz w:val="24"/>
          <w:szCs w:val="24"/>
          <w:lang w:val="ka-GE"/>
        </w:rPr>
        <w:t xml:space="preserve"> </w:t>
      </w:r>
      <w:r>
        <w:rPr>
          <w:rFonts w:ascii="Sylfaen" w:hAnsi="Sylfaen" w:cs="Sylfaen"/>
          <w:sz w:val="24"/>
          <w:szCs w:val="24"/>
          <w:lang w:val="ka-GE"/>
        </w:rPr>
        <w:t>ხელმისაწვდომი</w:t>
      </w:r>
      <w:r>
        <w:rPr>
          <w:rFonts w:ascii="Sylfaen" w:hAnsi="Sylfaen"/>
          <w:sz w:val="24"/>
          <w:szCs w:val="24"/>
          <w:lang w:val="ka-GE"/>
        </w:rPr>
        <w:t xml:space="preserve"> </w:t>
      </w:r>
      <w:r>
        <w:rPr>
          <w:rFonts w:ascii="Sylfaen" w:hAnsi="Sylfaen" w:cs="Sylfaen"/>
          <w:sz w:val="24"/>
          <w:szCs w:val="24"/>
          <w:lang w:val="ka-GE"/>
        </w:rPr>
        <w:t>წყაროებიდან</w:t>
      </w:r>
      <w:r>
        <w:rPr>
          <w:rFonts w:ascii="Sylfaen" w:hAnsi="Sylfaen"/>
          <w:sz w:val="24"/>
          <w:szCs w:val="24"/>
          <w:lang w:val="ka-GE"/>
        </w:rPr>
        <w:t xml:space="preserve">, </w:t>
      </w:r>
      <w:r>
        <w:rPr>
          <w:rFonts w:ascii="Sylfaen" w:hAnsi="Sylfaen" w:cs="Sylfaen"/>
          <w:sz w:val="24"/>
          <w:szCs w:val="24"/>
          <w:lang w:val="ka-GE"/>
        </w:rPr>
        <w:t>ინფორმაციის</w:t>
      </w:r>
      <w:r>
        <w:rPr>
          <w:rFonts w:ascii="Sylfaen" w:hAnsi="Sylfaen"/>
          <w:sz w:val="24"/>
          <w:szCs w:val="24"/>
          <w:lang w:val="ka-GE"/>
        </w:rPr>
        <w:t xml:space="preserve"> </w:t>
      </w:r>
      <w:r>
        <w:rPr>
          <w:rFonts w:ascii="Sylfaen" w:hAnsi="Sylfaen" w:cs="Sylfaen"/>
          <w:sz w:val="24"/>
          <w:szCs w:val="24"/>
          <w:lang w:val="ka-GE"/>
        </w:rPr>
        <w:t>მატარებლებიდან</w:t>
      </w:r>
      <w:r>
        <w:rPr>
          <w:rFonts w:ascii="Sylfaen" w:hAnsi="Sylfaen"/>
          <w:sz w:val="24"/>
          <w:szCs w:val="24"/>
          <w:lang w:val="ka-GE"/>
        </w:rPr>
        <w:t xml:space="preserve">, </w:t>
      </w:r>
      <w:r>
        <w:rPr>
          <w:rFonts w:ascii="Sylfaen" w:hAnsi="Sylfaen" w:cs="Sylfaen"/>
          <w:sz w:val="24"/>
          <w:szCs w:val="24"/>
          <w:lang w:val="ka-GE"/>
        </w:rPr>
        <w:t>რომლებიც</w:t>
      </w:r>
      <w:r>
        <w:rPr>
          <w:rFonts w:ascii="Sylfaen" w:hAnsi="Sylfaen"/>
          <w:sz w:val="24"/>
          <w:szCs w:val="24"/>
          <w:lang w:val="ka-GE"/>
        </w:rPr>
        <w:t xml:space="preserve"> </w:t>
      </w:r>
      <w:r>
        <w:rPr>
          <w:rFonts w:ascii="Sylfaen" w:hAnsi="Sylfaen" w:cs="Sylfaen"/>
          <w:sz w:val="24"/>
          <w:szCs w:val="24"/>
          <w:lang w:val="ka-GE"/>
        </w:rPr>
        <w:t>გამოსადეგია</w:t>
      </w:r>
      <w:r>
        <w:rPr>
          <w:rFonts w:ascii="Sylfaen" w:hAnsi="Sylfaen"/>
          <w:sz w:val="24"/>
          <w:szCs w:val="24"/>
          <w:lang w:val="ka-GE"/>
        </w:rPr>
        <w:t xml:space="preserve"> </w:t>
      </w:r>
      <w:r>
        <w:rPr>
          <w:rFonts w:ascii="Sylfaen" w:hAnsi="Sylfaen" w:cs="Sylfaen"/>
          <w:sz w:val="24"/>
          <w:szCs w:val="24"/>
          <w:lang w:val="ka-GE"/>
        </w:rPr>
        <w:t>ინფორმაციის</w:t>
      </w:r>
      <w:r>
        <w:rPr>
          <w:rFonts w:ascii="Sylfaen" w:hAnsi="Sylfaen"/>
          <w:sz w:val="24"/>
          <w:szCs w:val="24"/>
          <w:lang w:val="ka-GE"/>
        </w:rPr>
        <w:t xml:space="preserve"> </w:t>
      </w:r>
      <w:r>
        <w:rPr>
          <w:rFonts w:ascii="Sylfaen" w:hAnsi="Sylfaen" w:cs="Sylfaen"/>
          <w:sz w:val="24"/>
          <w:szCs w:val="24"/>
          <w:lang w:val="ka-GE"/>
        </w:rPr>
        <w:t>მოპოვებისა</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გავრცელებისათვის</w:t>
      </w:r>
      <w:r>
        <w:rPr>
          <w:rFonts w:ascii="Sylfaen" w:hAnsi="Sylfaen"/>
          <w:sz w:val="24"/>
          <w:szCs w:val="24"/>
          <w:lang w:val="ka-GE"/>
        </w:rPr>
        <w:t xml:space="preserve">. </w:t>
      </w:r>
      <w:r>
        <w:rPr>
          <w:rFonts w:ascii="Sylfaen" w:hAnsi="Sylfaen" w:cs="Sylfaen"/>
          <w:sz w:val="24"/>
          <w:szCs w:val="24"/>
          <w:lang w:val="ka-GE"/>
        </w:rPr>
        <w:t>თავისუფალი</w:t>
      </w:r>
      <w:r>
        <w:rPr>
          <w:rFonts w:ascii="Sylfaen" w:hAnsi="Sylfaen"/>
          <w:sz w:val="24"/>
          <w:szCs w:val="24"/>
          <w:lang w:val="ka-GE"/>
        </w:rPr>
        <w:t xml:space="preserve"> </w:t>
      </w:r>
      <w:r>
        <w:rPr>
          <w:rFonts w:ascii="Sylfaen" w:hAnsi="Sylfaen" w:cs="Sylfaen"/>
          <w:sz w:val="24"/>
          <w:szCs w:val="24"/>
          <w:lang w:val="ka-GE"/>
        </w:rPr>
        <w:t>ინფორმაციის</w:t>
      </w:r>
      <w:r>
        <w:rPr>
          <w:rFonts w:ascii="Sylfaen" w:hAnsi="Sylfaen"/>
          <w:sz w:val="24"/>
          <w:szCs w:val="24"/>
          <w:lang w:val="ka-GE"/>
        </w:rPr>
        <w:t xml:space="preserve"> </w:t>
      </w:r>
      <w:r>
        <w:rPr>
          <w:rFonts w:ascii="Sylfaen" w:hAnsi="Sylfaen" w:cs="Sylfaen"/>
          <w:sz w:val="24"/>
          <w:szCs w:val="24"/>
          <w:lang w:val="ka-GE"/>
        </w:rPr>
        <w:t>გარეშე</w:t>
      </w:r>
      <w:r>
        <w:rPr>
          <w:rFonts w:ascii="Sylfaen" w:hAnsi="Sylfaen"/>
          <w:sz w:val="24"/>
          <w:szCs w:val="24"/>
          <w:lang w:val="ka-GE"/>
        </w:rPr>
        <w:t xml:space="preserve"> </w:t>
      </w:r>
      <w:r>
        <w:rPr>
          <w:rFonts w:ascii="Sylfaen" w:hAnsi="Sylfaen" w:cs="Sylfaen"/>
          <w:sz w:val="24"/>
          <w:szCs w:val="24"/>
          <w:lang w:val="ka-GE"/>
        </w:rPr>
        <w:t>შეუძლებელია</w:t>
      </w:r>
      <w:r>
        <w:rPr>
          <w:rFonts w:ascii="Sylfaen" w:hAnsi="Sylfaen"/>
          <w:sz w:val="24"/>
          <w:szCs w:val="24"/>
          <w:lang w:val="ka-GE"/>
        </w:rPr>
        <w:t xml:space="preserve"> </w:t>
      </w:r>
      <w:r>
        <w:rPr>
          <w:rFonts w:ascii="Sylfaen" w:hAnsi="Sylfaen" w:cs="Sylfaen"/>
          <w:sz w:val="24"/>
          <w:szCs w:val="24"/>
          <w:lang w:val="ka-GE"/>
        </w:rPr>
        <w:t>თავისუფალი</w:t>
      </w:r>
      <w:r>
        <w:rPr>
          <w:rFonts w:ascii="Sylfaen" w:hAnsi="Sylfaen"/>
          <w:sz w:val="24"/>
          <w:szCs w:val="24"/>
          <w:lang w:val="ka-GE"/>
        </w:rPr>
        <w:t xml:space="preserve"> </w:t>
      </w:r>
      <w:r>
        <w:rPr>
          <w:rFonts w:ascii="Sylfaen" w:hAnsi="Sylfaen" w:cs="Sylfaen"/>
          <w:sz w:val="24"/>
          <w:szCs w:val="24"/>
          <w:lang w:val="ka-GE"/>
        </w:rPr>
        <w:t>აზრის</w:t>
      </w:r>
      <w:r>
        <w:rPr>
          <w:rFonts w:ascii="Sylfaen" w:hAnsi="Sylfaen"/>
          <w:sz w:val="24"/>
          <w:szCs w:val="24"/>
          <w:lang w:val="ka-GE"/>
        </w:rPr>
        <w:t xml:space="preserve"> </w:t>
      </w:r>
      <w:r>
        <w:rPr>
          <w:rFonts w:ascii="Sylfaen" w:hAnsi="Sylfaen" w:cs="Sylfaen"/>
          <w:sz w:val="24"/>
          <w:szCs w:val="24"/>
          <w:lang w:val="ka-GE"/>
        </w:rPr>
        <w:t>ჩამოყალიბება</w:t>
      </w:r>
      <w:r>
        <w:rPr>
          <w:rFonts w:ascii="Sylfaen" w:hAnsi="Sylfaen"/>
          <w:sz w:val="24"/>
          <w:szCs w:val="24"/>
          <w:lang w:val="ka-GE"/>
        </w:rPr>
        <w:t xml:space="preserve">. </w:t>
      </w:r>
      <w:r>
        <w:rPr>
          <w:rFonts w:ascii="Sylfaen" w:hAnsi="Sylfaen" w:cs="Sylfaen"/>
          <w:sz w:val="24"/>
          <w:szCs w:val="24"/>
          <w:lang w:val="ka-GE"/>
        </w:rPr>
        <w:t>ეს</w:t>
      </w:r>
      <w:r>
        <w:rPr>
          <w:rFonts w:ascii="Sylfaen" w:hAnsi="Sylfaen"/>
          <w:sz w:val="24"/>
          <w:szCs w:val="24"/>
          <w:lang w:val="ka-GE"/>
        </w:rPr>
        <w:t xml:space="preserve"> </w:t>
      </w:r>
      <w:r>
        <w:rPr>
          <w:rFonts w:ascii="Sylfaen" w:hAnsi="Sylfaen" w:cs="Sylfaen"/>
          <w:sz w:val="24"/>
          <w:szCs w:val="24"/>
          <w:lang w:val="ka-GE"/>
        </w:rPr>
        <w:t>არის</w:t>
      </w:r>
      <w:r>
        <w:rPr>
          <w:rFonts w:ascii="Sylfaen" w:hAnsi="Sylfaen"/>
          <w:sz w:val="24"/>
          <w:szCs w:val="24"/>
          <w:lang w:val="ka-GE"/>
        </w:rPr>
        <w:t xml:space="preserve"> </w:t>
      </w:r>
      <w:r>
        <w:rPr>
          <w:rFonts w:ascii="Sylfaen" w:hAnsi="Sylfaen" w:cs="Sylfaen"/>
          <w:sz w:val="24"/>
          <w:szCs w:val="24"/>
          <w:lang w:val="ka-GE"/>
        </w:rPr>
        <w:t>ნორმა</w:t>
      </w:r>
      <w:r>
        <w:rPr>
          <w:rFonts w:ascii="Sylfaen" w:hAnsi="Sylfaen"/>
          <w:sz w:val="24"/>
          <w:szCs w:val="24"/>
          <w:lang w:val="ka-GE"/>
        </w:rPr>
        <w:t xml:space="preserve">, </w:t>
      </w:r>
      <w:r>
        <w:rPr>
          <w:rFonts w:ascii="Sylfaen" w:hAnsi="Sylfaen" w:cs="Sylfaen"/>
          <w:sz w:val="24"/>
          <w:szCs w:val="24"/>
          <w:lang w:val="ka-GE"/>
        </w:rPr>
        <w:t>რომელიც</w:t>
      </w:r>
      <w:r>
        <w:rPr>
          <w:rFonts w:ascii="Sylfaen" w:hAnsi="Sylfaen"/>
          <w:sz w:val="24"/>
          <w:szCs w:val="24"/>
          <w:lang w:val="ka-GE"/>
        </w:rPr>
        <w:t xml:space="preserve"> </w:t>
      </w:r>
      <w:r>
        <w:rPr>
          <w:rFonts w:ascii="Sylfaen" w:hAnsi="Sylfaen" w:cs="Sylfaen"/>
          <w:sz w:val="24"/>
          <w:szCs w:val="24"/>
          <w:lang w:val="ka-GE"/>
        </w:rPr>
        <w:t>კრძალავს</w:t>
      </w:r>
      <w:r>
        <w:rPr>
          <w:rFonts w:ascii="Sylfaen" w:hAnsi="Sylfaen"/>
          <w:sz w:val="24"/>
          <w:szCs w:val="24"/>
          <w:lang w:val="ka-GE"/>
        </w:rPr>
        <w:t xml:space="preserve"> </w:t>
      </w:r>
      <w:r>
        <w:rPr>
          <w:rFonts w:ascii="Sylfaen" w:hAnsi="Sylfaen" w:cs="Sylfaen"/>
          <w:sz w:val="24"/>
          <w:szCs w:val="24"/>
          <w:lang w:val="ka-GE"/>
        </w:rPr>
        <w:t>საზოგადოებისათვის</w:t>
      </w:r>
      <w:r>
        <w:rPr>
          <w:rFonts w:ascii="Sylfaen" w:hAnsi="Sylfaen"/>
          <w:sz w:val="24"/>
          <w:szCs w:val="24"/>
          <w:lang w:val="ka-GE"/>
        </w:rPr>
        <w:t xml:space="preserve">, </w:t>
      </w:r>
      <w:r>
        <w:rPr>
          <w:rFonts w:ascii="Sylfaen" w:hAnsi="Sylfaen" w:cs="Sylfaen"/>
          <w:sz w:val="24"/>
          <w:szCs w:val="24"/>
          <w:lang w:val="ka-GE"/>
        </w:rPr>
        <w:t>ადამიანის</w:t>
      </w:r>
      <w:r>
        <w:rPr>
          <w:rFonts w:ascii="Sylfaen" w:hAnsi="Sylfaen"/>
          <w:sz w:val="24"/>
          <w:szCs w:val="24"/>
          <w:lang w:val="ka-GE"/>
        </w:rPr>
        <w:t xml:space="preserve"> </w:t>
      </w:r>
      <w:r>
        <w:rPr>
          <w:rFonts w:ascii="Sylfaen" w:hAnsi="Sylfaen" w:cs="Sylfaen"/>
          <w:sz w:val="24"/>
          <w:szCs w:val="24"/>
          <w:lang w:val="ka-GE"/>
        </w:rPr>
        <w:t>გონებისათვის</w:t>
      </w:r>
      <w:r>
        <w:rPr>
          <w:rFonts w:ascii="Sylfaen" w:hAnsi="Sylfaen"/>
          <w:sz w:val="24"/>
          <w:szCs w:val="24"/>
          <w:lang w:val="ka-GE"/>
        </w:rPr>
        <w:t xml:space="preserve"> ,,</w:t>
      </w:r>
      <w:r>
        <w:rPr>
          <w:rFonts w:ascii="Sylfaen" w:hAnsi="Sylfaen" w:cs="Sylfaen"/>
          <w:sz w:val="24"/>
          <w:szCs w:val="24"/>
          <w:lang w:val="ka-GE"/>
        </w:rPr>
        <w:t>ინფორმაციული</w:t>
      </w:r>
      <w:r>
        <w:rPr>
          <w:rFonts w:ascii="Sylfaen" w:hAnsi="Sylfaen"/>
          <w:sz w:val="24"/>
          <w:szCs w:val="24"/>
          <w:lang w:val="ka-GE"/>
        </w:rPr>
        <w:t xml:space="preserve"> </w:t>
      </w:r>
      <w:r>
        <w:rPr>
          <w:rFonts w:ascii="Sylfaen" w:hAnsi="Sylfaen" w:cs="Sylfaen"/>
          <w:sz w:val="24"/>
          <w:szCs w:val="24"/>
          <w:lang w:val="ka-GE"/>
        </w:rPr>
        <w:t>ფილტრის</w:t>
      </w:r>
      <w:r>
        <w:rPr>
          <w:rFonts w:ascii="Sylfaen" w:hAnsi="Sylfaen"/>
          <w:sz w:val="24"/>
          <w:szCs w:val="24"/>
          <w:lang w:val="ka-GE"/>
        </w:rPr>
        <w:t xml:space="preserve">’’ </w:t>
      </w:r>
      <w:r>
        <w:rPr>
          <w:rFonts w:ascii="Sylfaen" w:hAnsi="Sylfaen" w:cs="Sylfaen"/>
          <w:sz w:val="24"/>
          <w:szCs w:val="24"/>
          <w:lang w:val="ka-GE"/>
        </w:rPr>
        <w:t>დაყენებას</w:t>
      </w:r>
      <w:r>
        <w:rPr>
          <w:rFonts w:ascii="Sylfaen" w:hAnsi="Sylfaen"/>
          <w:sz w:val="24"/>
          <w:szCs w:val="24"/>
          <w:lang w:val="ka-GE"/>
        </w:rPr>
        <w:t xml:space="preserve">, </w:t>
      </w:r>
      <w:r>
        <w:rPr>
          <w:rFonts w:ascii="Sylfaen" w:hAnsi="Sylfaen" w:cs="Sylfaen"/>
          <w:sz w:val="24"/>
          <w:szCs w:val="24"/>
          <w:lang w:val="ka-GE"/>
        </w:rPr>
        <w:t>რაც</w:t>
      </w:r>
      <w:r>
        <w:rPr>
          <w:rFonts w:ascii="Sylfaen" w:hAnsi="Sylfaen"/>
          <w:sz w:val="24"/>
          <w:szCs w:val="24"/>
          <w:lang w:val="ka-GE"/>
        </w:rPr>
        <w:t xml:space="preserve"> </w:t>
      </w:r>
      <w:r>
        <w:rPr>
          <w:rFonts w:ascii="Sylfaen" w:hAnsi="Sylfaen" w:cs="Sylfaen"/>
          <w:sz w:val="24"/>
          <w:szCs w:val="24"/>
          <w:lang w:val="ka-GE"/>
        </w:rPr>
        <w:t>დამახასიათებელია</w:t>
      </w:r>
      <w:r>
        <w:rPr>
          <w:rFonts w:ascii="Sylfaen" w:hAnsi="Sylfaen"/>
          <w:sz w:val="24"/>
          <w:szCs w:val="24"/>
          <w:lang w:val="ka-GE"/>
        </w:rPr>
        <w:t xml:space="preserve"> </w:t>
      </w:r>
      <w:r>
        <w:rPr>
          <w:rFonts w:ascii="Sylfaen" w:hAnsi="Sylfaen" w:cs="Sylfaen"/>
          <w:sz w:val="24"/>
          <w:szCs w:val="24"/>
          <w:lang w:val="ka-GE"/>
        </w:rPr>
        <w:t>არადემოკრატიული</w:t>
      </w:r>
      <w:r>
        <w:rPr>
          <w:rFonts w:ascii="Sylfaen" w:hAnsi="Sylfaen"/>
          <w:sz w:val="24"/>
          <w:szCs w:val="24"/>
          <w:lang w:val="ka-GE"/>
        </w:rPr>
        <w:t xml:space="preserve"> </w:t>
      </w:r>
      <w:r>
        <w:rPr>
          <w:rFonts w:ascii="Sylfaen" w:hAnsi="Sylfaen" w:cs="Sylfaen"/>
          <w:sz w:val="24"/>
          <w:szCs w:val="24"/>
          <w:lang w:val="ka-GE"/>
        </w:rPr>
        <w:t>რეჟიმებისათვის</w:t>
      </w:r>
      <w:r>
        <w:rPr>
          <w:rFonts w:ascii="Sylfaen" w:hAnsi="Sylfaen"/>
          <w:sz w:val="24"/>
          <w:szCs w:val="24"/>
          <w:lang w:val="ka-GE"/>
        </w:rPr>
        <w:t>.“</w:t>
      </w:r>
      <w:r>
        <w:rPr>
          <w:rStyle w:val="FootnoteAnchor"/>
          <w:rFonts w:ascii="Sylfaen" w:hAnsi="Sylfaen"/>
          <w:sz w:val="24"/>
          <w:szCs w:val="24"/>
          <w:lang w:val="ka-GE"/>
        </w:rPr>
        <w:footnoteReference w:id="26"/>
      </w:r>
      <w:r>
        <w:rPr>
          <w:rFonts w:ascii="Sylfaen" w:hAnsi="Sylfaen"/>
          <w:sz w:val="24"/>
          <w:szCs w:val="24"/>
          <w:lang w:val="ka-GE"/>
        </w:rPr>
        <w:t xml:space="preserve">  </w:t>
      </w:r>
      <w:r>
        <w:rPr>
          <w:rFonts w:ascii="Sylfaen" w:hAnsi="Sylfaen" w:cs="Sylfaen"/>
          <w:sz w:val="24"/>
          <w:szCs w:val="24"/>
          <w:lang w:val="ka-GE"/>
        </w:rPr>
        <w:t xml:space="preserve">ამდენად, ამ კონსტიტუციური დებულებით დაცულია პირის მიერ როგორც ინფორმაციის გავრცელების, ასევე მისი მიღების უფლება. </w:t>
      </w:r>
    </w:p>
    <w:p w:rsidR="00332487" w:rsidRDefault="00714E87">
      <w:pPr>
        <w:jc w:val="both"/>
      </w:pPr>
      <w:r>
        <w:rPr>
          <w:rFonts w:ascii="Sylfaen" w:hAnsi="Sylfaen"/>
          <w:sz w:val="24"/>
          <w:szCs w:val="24"/>
          <w:lang w:val="ka-GE"/>
        </w:rPr>
        <w:t>სიტყვისა და აზრის გამოხატვის თავისუფლება დემოკრატიული სახელმწიფოს ქვაკუთხედს წარმოადგენს, რომლის გარეშეც შეუძლებელია ინკლუზიური საჯარო პოლიტიკის წარმოება, საზოგადოების კონსოლიდაცია, პლურალისტული და ტოლერანტული გარემოს შექმნა.   მისი მოქმედების ეფექტი, ერთი მხრივ, ვრცელდება პოლიტიკურ პროცესებზე  და წარმოადგენს ხელისუფლების შეზღუდვის, პოლიტიკური ანგარიშვალდებულების წარმოების ინსტრუმენტს, მეორე მხრივ კი მისი მეშვეობით შესაძლებელია იდეათა თავისუფალი ბაზრის ჩამოყალიბება, ცნობიერების ამაღლება, ტოლერანტული გარემოსა და საზოგადოებრივი აზრის ფორმირება.</w:t>
      </w:r>
      <w:r>
        <w:rPr>
          <w:rFonts w:ascii="Sylfaen" w:hAnsi="Sylfaen"/>
          <w:sz w:val="24"/>
          <w:szCs w:val="24"/>
        </w:rPr>
        <w:t xml:space="preserve"> </w:t>
      </w:r>
    </w:p>
    <w:p w:rsidR="00332487" w:rsidRDefault="00714E87">
      <w:pPr>
        <w:jc w:val="both"/>
      </w:pPr>
      <w:r>
        <w:rPr>
          <w:rFonts w:ascii="Sylfaen" w:hAnsi="Sylfaen" w:cs="Sylfaen"/>
          <w:sz w:val="24"/>
          <w:szCs w:val="24"/>
          <w:lang w:val="ka-GE"/>
        </w:rPr>
        <w:t>დემოკრატიული სახელმწიფო ეთიკური ნეიტრალიტეტის პრინციპს ეფუძნება, რაც გულისხმობს იმას, რომ არც ერთ სუბიექტურ-მორალურ იდეალს არ აქვს თავისთავადი უპირატესობა. აღნიშნულს ეხმიანება საქართველოს საკოსნტიტუციო სასამართლოც: “</w:t>
      </w:r>
      <w:r>
        <w:rPr>
          <w:rStyle w:val="apple-style-span"/>
          <w:rFonts w:ascii="Sylfaen" w:hAnsi="Sylfaen"/>
          <w:sz w:val="24"/>
          <w:szCs w:val="24"/>
          <w:lang w:val="ka-GE"/>
        </w:rPr>
        <w:t xml:space="preserve">ზნეობრიობის საკითხების სასამართლო წესით განსჯადობა უარყოფით ეფექტს იქონიებს მაუწყებლის თავისუფლებაზე იმდენად, რამდენადაც, უმეტეს შემთხვევაში, ძნელია ობიექტურად იმის განსაზღვრა, რა შეესაბამება ზნეობრივ ნორმებს და რა არა. ასეთი საკითხების სასამართლო წესით განსჯადობა </w:t>
      </w:r>
      <w:r>
        <w:rPr>
          <w:rStyle w:val="apple-style-span"/>
          <w:rFonts w:ascii="Sylfaen" w:hAnsi="Sylfaen"/>
          <w:sz w:val="24"/>
          <w:szCs w:val="24"/>
          <w:lang w:val="ka-GE"/>
        </w:rPr>
        <w:lastRenderedPageBreak/>
        <w:t>გამყინავ ეფექტს იქონოებს მაუწყებლის თავისუფლებაზე და შედეგად დააზარალებს მთლიანად საზოგადოებას.”</w:t>
      </w:r>
      <w:r>
        <w:rPr>
          <w:rStyle w:val="FootnoteAnchor"/>
          <w:rFonts w:ascii="Sylfaen" w:hAnsi="Sylfaen"/>
          <w:sz w:val="24"/>
          <w:szCs w:val="24"/>
          <w:lang w:val="ka-GE"/>
        </w:rPr>
        <w:footnoteReference w:id="27"/>
      </w:r>
    </w:p>
    <w:p w:rsidR="00332487" w:rsidRDefault="00714E87">
      <w:pPr>
        <w:jc w:val="both"/>
      </w:pPr>
      <w:r>
        <w:rPr>
          <w:rStyle w:val="apple-style-span"/>
          <w:rFonts w:ascii="Sylfaen" w:hAnsi="Sylfaen"/>
          <w:sz w:val="24"/>
          <w:szCs w:val="24"/>
          <w:lang w:val="ka-GE"/>
        </w:rPr>
        <w:t>აღსანიშნავია, რომ კონსტიტუციის 24-ე მუხლით დაცული გამოხატვის თავისუფლების უფლებრივი სფეროს განსაზღვრისას საქართველოს საკონსტიტუციო სასამართლოს ამ კონსტიტუციური დებულების ე.წ “შიდა შეზღუდვა” არ დაუდგენია. გამოხატვის თავისუფლებისთვის “შიდა შეზღუდვის” დაწესება გულისხმობს გამოხატვის იმგვარი კატეგორიების იდენტიფიცირებას, რომელიც, მართალია, წარმოადგენს გამოხატვას პრაქტიკული გაგებით, თუმცა არ ექცევა 24-ე მუხლით დაცულ სფეროში და ამდენად,  სახელმწიფოს მიერ ამგვარი გამოხატვის აკრძალვას აღარ სჭირდება გამართლება- კერძო და საჯარო ინტერესებს შორის ბალანსის მოძებნა, რაც სახელმწიფოს მოწყობის რესპუბლიკური და დემოკრატიული პრინციპებიდან გადახვევას წარმოადგენს :</w:t>
      </w:r>
    </w:p>
    <w:p w:rsidR="00332487" w:rsidRDefault="00714E87">
      <w:pPr>
        <w:jc w:val="both"/>
      </w:pPr>
      <w:r>
        <w:rPr>
          <w:rStyle w:val="apple-style-span"/>
          <w:rFonts w:ascii="Sylfaen" w:hAnsi="Sylfaen"/>
          <w:sz w:val="24"/>
          <w:szCs w:val="24"/>
          <w:lang w:val="ka-GE"/>
        </w:rPr>
        <w:t>კონსტიტუციურ დემოკრატიებში სახელმწიფო ინსტიტუტების ვალდებულებაა დაიცვან ეთიკური ნეიტრალობის პრინციპი, რაც ინდივიდის ავტონომიურ სფეროში გაუმართლებელი ჩარევისგან დაცვის წინაპირობაა</w:t>
      </w:r>
      <w:r>
        <w:rPr>
          <w:rStyle w:val="CommentReference"/>
          <w:rFonts w:ascii="Sylfaen" w:hAnsi="Sylfaen"/>
          <w:sz w:val="24"/>
          <w:szCs w:val="24"/>
          <w:lang w:val="ka-GE"/>
        </w:rPr>
        <w:t xml:space="preserve">. </w:t>
      </w:r>
      <w:r>
        <w:rPr>
          <w:rStyle w:val="CommentReference"/>
          <w:rFonts w:ascii="Sylfaen" w:hAnsi="Sylfaen" w:cs="Sylfaen"/>
          <w:sz w:val="24"/>
          <w:szCs w:val="24"/>
          <w:lang w:val="ka-GE"/>
        </w:rPr>
        <w:t>ყოველივე ეს გამომდინარეობს იმ ნორმატიული დათქმიდან, რომ ადამიანი არის სამართლის სუბიექტი, რომელიც თავად განსაზღვრავს საკუთარ მიზნებსა და ღირებულებებს, წარმართავს საკუთარ ცხოვრებას. სახელმწიფოს მიერ მოვლენათა ღირებულებითი გადაფასების შედეგად გამოხატვის თავისუფლების სხვადასხვა ფორმების მიმართ ინფორმაციული ფილტრის დამყარება კი</w:t>
      </w:r>
      <w:r>
        <w:rPr>
          <w:rStyle w:val="CommentReference"/>
          <w:rFonts w:ascii="Sylfaen" w:hAnsi="Sylfaen" w:cs="Sylfaen"/>
          <w:sz w:val="24"/>
          <w:szCs w:val="24"/>
        </w:rPr>
        <w:t xml:space="preserve"> </w:t>
      </w:r>
      <w:r>
        <w:rPr>
          <w:rStyle w:val="CommentReference"/>
          <w:rFonts w:ascii="Sylfaen" w:hAnsi="Sylfaen" w:cs="Sylfaen"/>
          <w:sz w:val="24"/>
          <w:szCs w:val="24"/>
          <w:lang w:val="ka-GE"/>
        </w:rPr>
        <w:t xml:space="preserve"> ადამიანს აქცევს ობიექტად, ე.წ “სოციალური ინჟინერიის” ნაყოფად, გარკვეული იდეოლოგური ნარატივიდან დასახული მიზნების მიღწევის საშუალებად</w:t>
      </w:r>
      <w:r>
        <w:rPr>
          <w:rStyle w:val="CommentReference"/>
          <w:rFonts w:ascii="Sylfaen" w:hAnsi="Sylfaen" w:cs="Sylfaen"/>
          <w:sz w:val="24"/>
          <w:szCs w:val="24"/>
        </w:rPr>
        <w:t xml:space="preserve">. </w:t>
      </w:r>
      <w:r>
        <w:rPr>
          <w:rStyle w:val="CommentReference"/>
          <w:rFonts w:ascii="Sylfaen" w:hAnsi="Sylfaen" w:cs="Sylfaen"/>
          <w:sz w:val="24"/>
          <w:szCs w:val="24"/>
          <w:lang w:val="ka-GE"/>
        </w:rPr>
        <w:t>რესპუბლიკურ პრინციპებზე დამყარებული სახელმწიფო ეფუძნება სახალხო ლეგიტიმაციის იდეას, “ხალხი” კი სუბიექტების ერთობას წარმოადგენს, რომელთა შორის არ არსებობს</w:t>
      </w:r>
      <w:r>
        <w:rPr>
          <w:rStyle w:val="CommentReference"/>
          <w:rFonts w:ascii="Sylfaen" w:hAnsi="Sylfaen" w:cs="Sylfaen"/>
          <w:sz w:val="24"/>
          <w:szCs w:val="24"/>
        </w:rPr>
        <w:t xml:space="preserve"> </w:t>
      </w:r>
      <w:r>
        <w:rPr>
          <w:rStyle w:val="CommentReference"/>
          <w:rFonts w:ascii="Sylfaen" w:hAnsi="Sylfaen" w:cs="Sylfaen"/>
          <w:sz w:val="24"/>
          <w:szCs w:val="24"/>
          <w:lang w:val="ka-GE"/>
        </w:rPr>
        <w:t xml:space="preserve"> კონსესუსი “სიკეთის შესაბამის” ცხოვრებაზე. ამ პირობებში, სახელმწიფოს მიერ გატარებული საჯარო პოლიტიკა უნდა მიემართებოდეს არა ეთიკურ საკითხებზე არსებული უთანხმოების ჩახშობას, არამედ მის ორგანიზებასა და  თითოეული სუბიექტის ავტონომიის თანასწორად რეალიზებას. </w:t>
      </w:r>
    </w:p>
    <w:p w:rsidR="00332487" w:rsidRDefault="00714E87">
      <w:pPr>
        <w:jc w:val="both"/>
      </w:pPr>
      <w:r>
        <w:rPr>
          <w:rStyle w:val="apple-style-span"/>
          <w:rFonts w:ascii="Sylfaen" w:hAnsi="Sylfaen"/>
          <w:sz w:val="24"/>
          <w:szCs w:val="24"/>
          <w:lang w:val="ka-GE"/>
        </w:rPr>
        <w:t xml:space="preserve">ჯერ კიდევ მე-19 საუკუნეში პოლიტიკურ მეცნიერებათა ფილოსოფოსი ჯონ სტიუარტ მილი წერდა: </w:t>
      </w:r>
      <w:r>
        <w:rPr>
          <w:rFonts w:ascii="Sylfaen" w:eastAsia="SimSun" w:hAnsi="Sylfaen" w:cs="Sylfaen"/>
          <w:color w:val="000000"/>
          <w:sz w:val="24"/>
          <w:szCs w:val="24"/>
          <w:shd w:val="clear" w:color="auto" w:fill="FFFFFF"/>
          <w:lang w:val="ka-GE"/>
        </w:rPr>
        <w:t>“თუ არ იქნა იდეების თავისუფალი გაცვლა, ჩვენ ვერ შევძლებთ ჭეშმარიტების პოვნას; არ იქნება თვითმყოფადობის, ორიგინალურობის, გენიალობის, გონებრივი ენერგიისა და ზნეობრივი ვაჟკაცობის განვითარების საშუალება. საზოგადოებას „მასობრივი საშუალოობის“ სიმძიმე გასრესს. ყველაფერი მრავალფეროვანი და შინაარსით მდიდარი გაქრება ჩვეულებისა და მორჩილებისადმი ადამიანთა მუდმივი მიდრეკილების წნეხის ქვეშ.“</w:t>
      </w:r>
      <w:r>
        <w:rPr>
          <w:rStyle w:val="FootnoteAnchor"/>
          <w:rFonts w:ascii="Sylfaen" w:eastAsia="SimSun" w:hAnsi="Sylfaen" w:cs="Sylfaen"/>
          <w:color w:val="000000"/>
          <w:sz w:val="24"/>
          <w:szCs w:val="24"/>
          <w:shd w:val="clear" w:color="auto" w:fill="FFFFFF"/>
          <w:lang w:val="ka-GE"/>
        </w:rPr>
        <w:footnoteReference w:id="28"/>
      </w:r>
      <w:r>
        <w:rPr>
          <w:rFonts w:ascii="Sylfaen" w:eastAsia="SimSun" w:hAnsi="Sylfaen" w:cs="Sylfaen"/>
          <w:color w:val="000000"/>
          <w:sz w:val="24"/>
          <w:szCs w:val="24"/>
          <w:shd w:val="clear" w:color="auto" w:fill="FFFFFF"/>
          <w:lang w:val="ka-GE"/>
        </w:rPr>
        <w:t xml:space="preserve"> </w:t>
      </w:r>
    </w:p>
    <w:p w:rsidR="00332487" w:rsidRDefault="00714E87">
      <w:pPr>
        <w:jc w:val="both"/>
      </w:pPr>
      <w:r>
        <w:rPr>
          <w:rFonts w:ascii="Sylfaen" w:eastAsia="SimSun" w:hAnsi="Sylfaen" w:cs="Sylfaen"/>
          <w:color w:val="000000"/>
          <w:sz w:val="24"/>
          <w:szCs w:val="24"/>
          <w:shd w:val="clear" w:color="auto" w:fill="FFFFFF"/>
          <w:lang w:val="ka-GE"/>
        </w:rPr>
        <w:lastRenderedPageBreak/>
        <w:t xml:space="preserve">გასათვალისწინებელია, რომ ჯონ სტუარტ მილის ეს პათოსი საკონსტიტუციო სასამართლოს მიერ არაერთხელ იქნა გაზიარებული: </w:t>
      </w:r>
      <w:r>
        <w:rPr>
          <w:rFonts w:ascii="Sylfaen" w:hAnsi="Sylfaen" w:cs="Sylfaen"/>
          <w:sz w:val="24"/>
          <w:szCs w:val="24"/>
          <w:lang w:val="ka-GE"/>
        </w:rPr>
        <w:t>„თავისუფალი სიტყვა იმით ფასობს, ანუ სწორედ იმაში გამოიხატება სიტყვის თავისუფლება, რომ ის მოიცავს არა მხოლოდ ისეთ მოსაზრებებს თუ გამონათქვამებს, რომლებიც ყველასათვის მისაღებია, დადებითად აღიქმება, მთლიანად საზოგადოების ან თუნდაც მისი დიდი ნაწილის, უმრავლესობის აზრს და გემოვნებას ეხმიანება, არ ითვლება საჩოთიროდ, არამედ მოიცავს ისეთ იდეებს, აზრებს თუ გამონათქვამებსაც, რომლებიც მიუღებელია ხელისუფლებისთვის, საზოგადოების ნაწილისთვის თუ ცალკეული ადამიანებისთვის, შოკის მომგვრელია, რომელმაც შეიძლება აღაშფოთოს საზოგადოება, ადამიანები, წყენაც კი მიაყენოს მათ, გამოიწვიოს საზოგადოებაში ვნებათა ღელვა, ასევე იგი მოიცავს კრიტიკას და სარკაზმსაც. ასეთია ტოლერანტობის, პლურალიზმის, შემწყნარებლობის მოთხოვნები, რომლებიც დემოკრატიის საზრდოობისთვის შეუცვლელი წყაროა.“</w:t>
      </w:r>
      <w:r>
        <w:rPr>
          <w:rStyle w:val="FootnoteAnchor"/>
          <w:rFonts w:ascii="Sylfaen" w:hAnsi="Sylfaen" w:cs="Sylfaen"/>
          <w:sz w:val="24"/>
          <w:szCs w:val="24"/>
          <w:lang w:val="ka-GE"/>
        </w:rPr>
        <w:footnoteReference w:id="29"/>
      </w:r>
      <w:r>
        <w:rPr>
          <w:rFonts w:ascii="Sylfaen" w:hAnsi="Sylfaen" w:cs="Sylfaen"/>
          <w:sz w:val="24"/>
          <w:szCs w:val="24"/>
          <w:vertAlign w:val="superscript"/>
          <w:lang w:val="ka-GE"/>
        </w:rPr>
        <w:t xml:space="preserve"> </w:t>
      </w:r>
    </w:p>
    <w:p w:rsidR="00332487" w:rsidRDefault="00714E87">
      <w:pPr>
        <w:jc w:val="both"/>
      </w:pPr>
      <w:r>
        <w:rPr>
          <w:rFonts w:ascii="Sylfaen" w:hAnsi="Sylfaen" w:cs="Sylfaen"/>
          <w:sz w:val="24"/>
          <w:szCs w:val="24"/>
          <w:lang w:val="ka-GE"/>
        </w:rPr>
        <w:t>მოდერნული კონსტიტუციების მიერ შექმნილი ღირებულებითი წესრიგისთვის დემოკრატიის ცნება განიმარტება როგორც ბალანსი უმრავლესობის მმართველობასა და ადამიანის ფუნდამენტურ უფლებებს შორის</w:t>
      </w:r>
      <w:r>
        <w:rPr>
          <w:rFonts w:ascii="Sylfaen" w:hAnsi="Sylfaen" w:cs="Sylfaen"/>
          <w:sz w:val="24"/>
          <w:szCs w:val="24"/>
        </w:rPr>
        <w:t xml:space="preserve"> </w:t>
      </w:r>
      <w:r>
        <w:rPr>
          <w:rFonts w:ascii="Sylfaen" w:hAnsi="Sylfaen" w:cs="Sylfaen"/>
          <w:sz w:val="24"/>
          <w:szCs w:val="24"/>
          <w:lang w:val="ka-GE"/>
        </w:rPr>
        <w:t>იმ შემთხვევაში თუკი სახელმწიფო ინსტიტუტები არ ეცდებიან ამ ბალანსის შენარჩუნებას, საზოგადოებაში უმრავლესობის ტირანია დაისადგურებს რაც, თავისმხრივ, იდეოლოგიურ ინდოქტრინაციასა და დოგმატურ ექსპანსიაში გამოიხატება.  როგორც ამერიკის დამფუძნებელი მამა თომას ჯეფერსონი წერდა</w:t>
      </w:r>
      <w:r>
        <w:rPr>
          <w:rStyle w:val="FootnoteAnchor"/>
          <w:rFonts w:ascii="Sylfaen" w:hAnsi="Sylfaen" w:cs="Sylfaen"/>
          <w:sz w:val="24"/>
          <w:szCs w:val="24"/>
          <w:lang w:val="ka-GE"/>
        </w:rPr>
        <w:footnoteReference w:id="30"/>
      </w:r>
      <w:r>
        <w:rPr>
          <w:rFonts w:ascii="Sylfaen" w:hAnsi="Sylfaen" w:cs="Sylfaen"/>
          <w:sz w:val="24"/>
          <w:szCs w:val="24"/>
          <w:lang w:val="ka-GE"/>
        </w:rPr>
        <w:t xml:space="preserve"> : </w:t>
      </w:r>
      <w:r>
        <w:rPr>
          <w:rFonts w:ascii="Sylfaen" w:hAnsi="Sylfaen" w:cs="Sylfaen"/>
          <w:sz w:val="24"/>
          <w:szCs w:val="24"/>
        </w:rPr>
        <w:t xml:space="preserve"> </w:t>
      </w:r>
      <w:r>
        <w:rPr>
          <w:rFonts w:ascii="Sylfaen" w:hAnsi="Sylfaen" w:cs="Sylfaen"/>
          <w:sz w:val="24"/>
          <w:szCs w:val="24"/>
          <w:lang w:val="ka-GE"/>
        </w:rPr>
        <w:t>“ უმრავლესობა, რომელიც ავიწროვებს ინდივიდს, ჩადის დანაშაულს, აჭარბებს საკუთარ უფლებამოსილებას, რითაც საზოგადოების მოწყობის</w:t>
      </w:r>
      <w:r>
        <w:rPr>
          <w:rFonts w:ascii="Sylfaen" w:hAnsi="Sylfaen" w:cs="Sylfaen"/>
          <w:sz w:val="24"/>
          <w:szCs w:val="24"/>
        </w:rPr>
        <w:t xml:space="preserve"> </w:t>
      </w:r>
      <w:r>
        <w:rPr>
          <w:rFonts w:ascii="Sylfaen" w:hAnsi="Sylfaen" w:cs="Sylfaen"/>
          <w:sz w:val="24"/>
          <w:szCs w:val="24"/>
          <w:lang w:val="ka-GE"/>
        </w:rPr>
        <w:t xml:space="preserve"> საფუძვლებს უთხრის ძრის “.</w:t>
      </w:r>
    </w:p>
    <w:p w:rsidR="00332487" w:rsidRDefault="00714E87">
      <w:pPr>
        <w:jc w:val="both"/>
      </w:pPr>
      <w:r>
        <w:rPr>
          <w:rFonts w:ascii="Sylfaen" w:hAnsi="Sylfaen" w:cs="Sylfaen"/>
          <w:sz w:val="24"/>
          <w:szCs w:val="24"/>
          <w:lang w:val="ka-GE"/>
        </w:rPr>
        <w:t xml:space="preserve">გამომდინარე ზემოაღნიშნულიდან შეიძლება ვთქვათ, რომ სახელმწიფოს მიერ აზრისა და გამოხატვის  გარკვეული ფორმების ღირებულებითი შეფასების შკალაზე რანჟირებას და 24-ე მუხლით დაცული სფეროს მიღმა მოაზრებას არ გააჩნია კონსტიტუციურსამართლებრივი მანდატი.  </w:t>
      </w:r>
    </w:p>
    <w:p w:rsidR="00332487" w:rsidRDefault="00714E87">
      <w:pPr>
        <w:jc w:val="both"/>
      </w:pPr>
      <w:r>
        <w:rPr>
          <w:rFonts w:ascii="Sylfaen" w:hAnsi="Sylfaen" w:cs="Sylfaen"/>
          <w:sz w:val="24"/>
          <w:szCs w:val="24"/>
          <w:lang w:val="ka-GE"/>
        </w:rPr>
        <w:t>მართალია, ერთ-ერთ გადაწყვეტილებაში საქართველოს საკონსტიტუციო სასამართლომ განმარტა:  “</w:t>
      </w:r>
      <w:r>
        <w:rPr>
          <w:rStyle w:val="apple-style-span"/>
          <w:rFonts w:ascii="Sylfaen" w:hAnsi="Sylfaen"/>
          <w:sz w:val="24"/>
          <w:szCs w:val="24"/>
          <w:lang w:val="ka-GE"/>
        </w:rPr>
        <w:t xml:space="preserve">უნდა აღინიშნოს, რომ გამოხატვის თავისუფლების შეზღუდვის შედარებით ფართო დისკრეცია სახელმწიფოს შეიძლება მიენიჭოს მაშინ, როდესაც შეზღუდვას დაქვემდებარებული გამოხატვა უხამსი შინაარსისაა.” </w:t>
      </w:r>
      <w:r>
        <w:rPr>
          <w:rStyle w:val="FootnoteAnchor"/>
          <w:rFonts w:ascii="Sylfaen" w:hAnsi="Sylfaen"/>
          <w:sz w:val="24"/>
          <w:szCs w:val="24"/>
          <w:lang w:val="ka-GE"/>
        </w:rPr>
        <w:footnoteReference w:id="31"/>
      </w:r>
      <w:r>
        <w:rPr>
          <w:rStyle w:val="apple-style-span"/>
          <w:rFonts w:ascii="Sylfaen" w:hAnsi="Sylfaen"/>
          <w:sz w:val="24"/>
          <w:szCs w:val="24"/>
          <w:lang w:val="ka-GE"/>
        </w:rPr>
        <w:t xml:space="preserve"> თუმცა აქვე მიუთითა, რომ  „სახელმწიფოსთვის მინიჭებული დისკრეციის ფარგლებში დაწესებული ნებისმიერი ასეთი შეზღუდვა საქართველოს კონსტიტუციასთან შესაბამისობის ტესტს უნდა აკმაყოფილებდეს.“</w:t>
      </w:r>
      <w:r>
        <w:rPr>
          <w:rStyle w:val="FootnoteAnchor"/>
          <w:rFonts w:ascii="Sylfaen" w:hAnsi="Sylfaen"/>
          <w:sz w:val="24"/>
          <w:szCs w:val="24"/>
          <w:lang w:val="ka-GE"/>
        </w:rPr>
        <w:footnoteReference w:id="32"/>
      </w:r>
    </w:p>
    <w:p w:rsidR="00332487" w:rsidRDefault="00714E87">
      <w:pPr>
        <w:jc w:val="both"/>
      </w:pPr>
      <w:r>
        <w:rPr>
          <w:rStyle w:val="apple-style-span"/>
          <w:rFonts w:ascii="Sylfaen" w:hAnsi="Sylfaen"/>
          <w:sz w:val="24"/>
          <w:szCs w:val="24"/>
          <w:lang w:val="ka-GE"/>
        </w:rPr>
        <w:lastRenderedPageBreak/>
        <w:t>ამრიგად, მიხედულების შედარებით ფართო ზღვარი, იმ ტიპის გამოხატვასთან მიმართებითაც კი, რომელიც “უხამსად” მიიჩნევა, არ გულისხმობს კონსტიტუციის 24-ე მუხლით დაცული უფლებრივი სფეროსთვის “შიდა შეზღუდვის” დაწესებას, არამედ ფართო დისკრეციის პირობებშიც საჭიროა სახელმწიფოს მიერ დადგენილი ქცევის წესით დაცულ სფეროში ჩარევის გამართლება (რაც იმაზე მიუთითებს რომ სახეზე ამ შემთხვევაშიც ე.წ  გარე შეზღუდვა გვაქვს).</w:t>
      </w:r>
    </w:p>
    <w:p w:rsidR="00332487" w:rsidRDefault="00714E87">
      <w:pPr>
        <w:jc w:val="both"/>
      </w:pPr>
      <w:r>
        <w:rPr>
          <w:rStyle w:val="apple-style-span"/>
          <w:rFonts w:ascii="Sylfaen" w:hAnsi="Sylfaen"/>
          <w:sz w:val="24"/>
          <w:szCs w:val="24"/>
          <w:lang w:val="ka-GE"/>
        </w:rPr>
        <w:t>ზემოაღნიშნულიდან გამომდინარე, გასაჩივრებული ნორმის, სისხლის სამართლის კოდექსის 255-ე მუხლის პირველ ნაწილში იდენტიფიცირებადი ინტერესი: პორნოგრაფიული შინაარსის შემცველი ნაწარმოების, ნაბეჭდი გამოცემის, გამოსახულების ან სხვა საგნის დამზადება, გავრცელება, რეკლამირება, ექცევა კონსტიტუციის 24-ე მუხლის პირველი პუნქტის დაცულ</w:t>
      </w:r>
      <w:r w:rsidR="005C2A82">
        <w:rPr>
          <w:rStyle w:val="apple-style-span"/>
          <w:rFonts w:ascii="Sylfaen" w:hAnsi="Sylfaen"/>
          <w:sz w:val="24"/>
          <w:szCs w:val="24"/>
          <w:lang w:val="ka-GE"/>
        </w:rPr>
        <w:t xml:space="preserve"> (მოქმედი რედაქციის მე-17 მუხლის)</w:t>
      </w:r>
      <w:r>
        <w:rPr>
          <w:rStyle w:val="apple-style-span"/>
          <w:rFonts w:ascii="Sylfaen" w:hAnsi="Sylfaen"/>
          <w:sz w:val="24"/>
          <w:szCs w:val="24"/>
          <w:lang w:val="ka-GE"/>
        </w:rPr>
        <w:t xml:space="preserve"> სფეროში.</w:t>
      </w:r>
    </w:p>
    <w:p w:rsidR="00332487" w:rsidRDefault="00714E87">
      <w:pPr>
        <w:jc w:val="both"/>
      </w:pPr>
      <w:r>
        <w:rPr>
          <w:rStyle w:val="apple-style-span"/>
          <w:rFonts w:ascii="Sylfaen" w:hAnsi="Sylfaen"/>
          <w:b/>
          <w:sz w:val="24"/>
          <w:szCs w:val="24"/>
          <w:lang w:val="ka-GE"/>
        </w:rPr>
        <w:t>2. გამოხატვის თავისუფლების შეზღუდვის ფარგლები</w:t>
      </w:r>
    </w:p>
    <w:p w:rsidR="00332487" w:rsidRDefault="00714E87">
      <w:pPr>
        <w:jc w:val="both"/>
      </w:pPr>
      <w:r>
        <w:rPr>
          <w:rFonts w:ascii="Sylfaen" w:hAnsi="Sylfaen" w:cs="Sylfaen"/>
          <w:sz w:val="24"/>
          <w:szCs w:val="24"/>
          <w:lang w:val="ka-GE"/>
        </w:rPr>
        <w:t>გამოხატვის</w:t>
      </w:r>
      <w:r>
        <w:rPr>
          <w:rFonts w:ascii="Sylfaen" w:hAnsi="Sylfaen"/>
          <w:sz w:val="24"/>
          <w:szCs w:val="24"/>
          <w:lang w:val="ka-GE"/>
        </w:rPr>
        <w:t xml:space="preserve"> </w:t>
      </w:r>
      <w:r>
        <w:rPr>
          <w:rFonts w:ascii="Sylfaen" w:hAnsi="Sylfaen" w:cs="Sylfaen"/>
          <w:sz w:val="24"/>
          <w:szCs w:val="24"/>
          <w:lang w:val="ka-GE"/>
        </w:rPr>
        <w:t>თავისუფლება</w:t>
      </w:r>
      <w:r>
        <w:rPr>
          <w:rFonts w:ascii="Sylfaen" w:hAnsi="Sylfaen"/>
          <w:sz w:val="24"/>
          <w:szCs w:val="24"/>
          <w:lang w:val="ka-GE"/>
        </w:rPr>
        <w:t xml:space="preserve"> </w:t>
      </w:r>
      <w:r>
        <w:rPr>
          <w:rFonts w:ascii="Sylfaen" w:hAnsi="Sylfaen" w:cs="Sylfaen"/>
          <w:sz w:val="24"/>
          <w:szCs w:val="24"/>
          <w:lang w:val="ka-GE"/>
        </w:rPr>
        <w:t>არ</w:t>
      </w:r>
      <w:r>
        <w:rPr>
          <w:rFonts w:ascii="Sylfaen" w:hAnsi="Sylfaen"/>
          <w:sz w:val="24"/>
          <w:szCs w:val="24"/>
          <w:lang w:val="ka-GE"/>
        </w:rPr>
        <w:t xml:space="preserve"> </w:t>
      </w:r>
      <w:r>
        <w:rPr>
          <w:rFonts w:ascii="Sylfaen" w:hAnsi="Sylfaen" w:cs="Sylfaen"/>
          <w:sz w:val="24"/>
          <w:szCs w:val="24"/>
          <w:lang w:val="ka-GE"/>
        </w:rPr>
        <w:t>წარმოადგენს</w:t>
      </w:r>
      <w:r>
        <w:rPr>
          <w:rFonts w:ascii="Sylfaen" w:hAnsi="Sylfaen"/>
          <w:sz w:val="24"/>
          <w:szCs w:val="24"/>
          <w:lang w:val="ka-GE"/>
        </w:rPr>
        <w:t xml:space="preserve"> </w:t>
      </w:r>
      <w:r>
        <w:rPr>
          <w:rFonts w:ascii="Sylfaen" w:hAnsi="Sylfaen" w:cs="Sylfaen"/>
          <w:sz w:val="24"/>
          <w:szCs w:val="24"/>
          <w:lang w:val="ka-GE"/>
        </w:rPr>
        <w:t>აბსოლუტურ</w:t>
      </w:r>
      <w:r>
        <w:rPr>
          <w:rFonts w:ascii="Sylfaen" w:hAnsi="Sylfaen"/>
          <w:sz w:val="24"/>
          <w:szCs w:val="24"/>
          <w:lang w:val="ka-GE"/>
        </w:rPr>
        <w:t xml:space="preserve"> </w:t>
      </w:r>
      <w:r>
        <w:rPr>
          <w:rFonts w:ascii="Sylfaen" w:hAnsi="Sylfaen" w:cs="Sylfaen"/>
          <w:sz w:val="24"/>
          <w:szCs w:val="24"/>
          <w:lang w:val="ka-GE"/>
        </w:rPr>
        <w:t>უფლებას</w:t>
      </w:r>
      <w:r>
        <w:rPr>
          <w:rFonts w:ascii="Sylfaen" w:hAnsi="Sylfaen"/>
          <w:sz w:val="24"/>
          <w:szCs w:val="24"/>
          <w:lang w:val="ka-GE"/>
        </w:rPr>
        <w:t xml:space="preserve">. </w:t>
      </w:r>
      <w:r>
        <w:rPr>
          <w:rFonts w:ascii="Sylfaen" w:hAnsi="Sylfaen" w:cs="Sylfaen"/>
          <w:sz w:val="24"/>
          <w:szCs w:val="24"/>
          <w:lang w:val="ka-GE"/>
        </w:rPr>
        <w:t>ეს</w:t>
      </w:r>
      <w:r>
        <w:rPr>
          <w:rFonts w:ascii="Sylfaen" w:hAnsi="Sylfaen"/>
          <w:sz w:val="24"/>
          <w:szCs w:val="24"/>
          <w:lang w:val="ka-GE"/>
        </w:rPr>
        <w:t xml:space="preserve"> </w:t>
      </w:r>
      <w:r>
        <w:rPr>
          <w:rFonts w:ascii="Sylfaen" w:hAnsi="Sylfaen" w:cs="Sylfaen"/>
          <w:sz w:val="24"/>
          <w:szCs w:val="24"/>
          <w:lang w:val="ka-GE"/>
        </w:rPr>
        <w:t>ნიშნავს</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მისი</w:t>
      </w:r>
      <w:r>
        <w:rPr>
          <w:rFonts w:ascii="Sylfaen" w:hAnsi="Sylfaen"/>
          <w:sz w:val="24"/>
          <w:szCs w:val="24"/>
          <w:lang w:val="ka-GE"/>
        </w:rPr>
        <w:t xml:space="preserve"> </w:t>
      </w:r>
      <w:r>
        <w:rPr>
          <w:rFonts w:ascii="Sylfaen" w:hAnsi="Sylfaen" w:cs="Sylfaen"/>
          <w:sz w:val="24"/>
          <w:szCs w:val="24"/>
          <w:lang w:val="ka-GE"/>
        </w:rPr>
        <w:t>შეზღუდვა</w:t>
      </w:r>
      <w:r>
        <w:rPr>
          <w:rFonts w:ascii="Sylfaen" w:hAnsi="Sylfaen"/>
          <w:sz w:val="24"/>
          <w:szCs w:val="24"/>
          <w:lang w:val="ka-GE"/>
        </w:rPr>
        <w:t xml:space="preserve"> </w:t>
      </w:r>
      <w:r>
        <w:rPr>
          <w:rFonts w:ascii="Sylfaen" w:hAnsi="Sylfaen" w:cs="Sylfaen"/>
          <w:sz w:val="24"/>
          <w:szCs w:val="24"/>
          <w:lang w:val="ka-GE"/>
        </w:rPr>
        <w:t>დასაშვებია</w:t>
      </w:r>
      <w:r>
        <w:rPr>
          <w:rFonts w:ascii="Sylfaen" w:hAnsi="Sylfaen"/>
          <w:sz w:val="24"/>
          <w:szCs w:val="24"/>
          <w:lang w:val="ka-GE"/>
        </w:rPr>
        <w:t xml:space="preserve"> </w:t>
      </w:r>
      <w:r>
        <w:rPr>
          <w:rFonts w:ascii="Sylfaen" w:hAnsi="Sylfaen" w:cs="Sylfaen"/>
          <w:sz w:val="24"/>
          <w:szCs w:val="24"/>
          <w:lang w:val="ka-GE"/>
        </w:rPr>
        <w:t>სხვადასხვა</w:t>
      </w:r>
      <w:r>
        <w:rPr>
          <w:rFonts w:ascii="Sylfaen" w:hAnsi="Sylfaen"/>
          <w:sz w:val="24"/>
          <w:szCs w:val="24"/>
          <w:lang w:val="ka-GE"/>
        </w:rPr>
        <w:t xml:space="preserve"> </w:t>
      </w:r>
      <w:r>
        <w:rPr>
          <w:rFonts w:ascii="Sylfaen" w:hAnsi="Sylfaen" w:cs="Sylfaen"/>
          <w:sz w:val="24"/>
          <w:szCs w:val="24"/>
          <w:lang w:val="ka-GE"/>
        </w:rPr>
        <w:t>შემთხვევაში</w:t>
      </w:r>
      <w:r>
        <w:rPr>
          <w:rFonts w:ascii="Sylfaen" w:hAnsi="Sylfaen"/>
          <w:sz w:val="24"/>
          <w:szCs w:val="24"/>
          <w:lang w:val="ka-GE"/>
        </w:rPr>
        <w:t xml:space="preserve">, </w:t>
      </w:r>
      <w:r>
        <w:rPr>
          <w:rFonts w:ascii="Sylfaen" w:hAnsi="Sylfaen" w:cs="Sylfaen"/>
          <w:sz w:val="24"/>
          <w:szCs w:val="24"/>
          <w:lang w:val="ka-GE"/>
        </w:rPr>
        <w:t>ლეგიტიმური</w:t>
      </w:r>
      <w:r>
        <w:rPr>
          <w:rFonts w:ascii="Sylfaen" w:hAnsi="Sylfaen"/>
          <w:sz w:val="24"/>
          <w:szCs w:val="24"/>
          <w:lang w:val="ka-GE"/>
        </w:rPr>
        <w:t xml:space="preserve"> </w:t>
      </w:r>
      <w:r>
        <w:rPr>
          <w:rFonts w:ascii="Sylfaen" w:hAnsi="Sylfaen" w:cs="Sylfaen"/>
          <w:sz w:val="24"/>
          <w:szCs w:val="24"/>
          <w:lang w:val="ka-GE"/>
        </w:rPr>
        <w:t>ინტერესის</w:t>
      </w:r>
      <w:r>
        <w:rPr>
          <w:rFonts w:ascii="Sylfaen" w:hAnsi="Sylfaen"/>
          <w:sz w:val="24"/>
          <w:szCs w:val="24"/>
          <w:lang w:val="ka-GE"/>
        </w:rPr>
        <w:t xml:space="preserve"> </w:t>
      </w:r>
      <w:r>
        <w:rPr>
          <w:rFonts w:ascii="Sylfaen" w:hAnsi="Sylfaen" w:cs="Sylfaen"/>
          <w:sz w:val="24"/>
          <w:szCs w:val="24"/>
          <w:lang w:val="ka-GE"/>
        </w:rPr>
        <w:t>შესაბამისად</w:t>
      </w:r>
      <w:r>
        <w:rPr>
          <w:rFonts w:ascii="Sylfaen" w:hAnsi="Sylfaen"/>
          <w:sz w:val="24"/>
          <w:szCs w:val="24"/>
          <w:lang w:val="ka-GE"/>
        </w:rPr>
        <w:t xml:space="preserve">.  </w:t>
      </w:r>
      <w:r>
        <w:rPr>
          <w:rFonts w:ascii="Sylfaen" w:hAnsi="Sylfaen" w:cs="Sylfaen"/>
          <w:sz w:val="24"/>
          <w:szCs w:val="24"/>
          <w:lang w:val="ka-GE"/>
        </w:rPr>
        <w:t>საქართველოს</w:t>
      </w:r>
      <w:r>
        <w:rPr>
          <w:rFonts w:ascii="Sylfaen" w:hAnsi="Sylfaen"/>
          <w:sz w:val="24"/>
          <w:szCs w:val="24"/>
          <w:lang w:val="ka-GE"/>
        </w:rPr>
        <w:t xml:space="preserve"> </w:t>
      </w:r>
      <w:r>
        <w:rPr>
          <w:rFonts w:ascii="Sylfaen" w:hAnsi="Sylfaen" w:cs="Sylfaen"/>
          <w:sz w:val="24"/>
          <w:szCs w:val="24"/>
          <w:lang w:val="ka-GE"/>
        </w:rPr>
        <w:t>კონსტიტუცია</w:t>
      </w:r>
      <w:r>
        <w:rPr>
          <w:rFonts w:ascii="Sylfaen" w:hAnsi="Sylfaen"/>
          <w:sz w:val="24"/>
          <w:szCs w:val="24"/>
          <w:lang w:val="ka-GE"/>
        </w:rPr>
        <w:t xml:space="preserve"> </w:t>
      </w:r>
      <w:r>
        <w:rPr>
          <w:rFonts w:ascii="Sylfaen" w:hAnsi="Sylfaen" w:cs="Sylfaen"/>
          <w:sz w:val="24"/>
          <w:szCs w:val="24"/>
          <w:lang w:val="ka-GE"/>
        </w:rPr>
        <w:t>მსგავსად</w:t>
      </w:r>
      <w:r>
        <w:rPr>
          <w:rFonts w:ascii="Sylfaen" w:hAnsi="Sylfaen"/>
          <w:sz w:val="24"/>
          <w:szCs w:val="24"/>
          <w:lang w:val="ka-GE"/>
        </w:rPr>
        <w:t xml:space="preserve"> </w:t>
      </w:r>
      <w:r>
        <w:rPr>
          <w:rFonts w:ascii="Sylfaen" w:hAnsi="Sylfaen" w:cs="Sylfaen"/>
          <w:sz w:val="24"/>
          <w:szCs w:val="24"/>
          <w:lang w:val="ka-GE"/>
        </w:rPr>
        <w:t>ევროპის</w:t>
      </w:r>
      <w:r>
        <w:rPr>
          <w:rFonts w:ascii="Sylfaen" w:hAnsi="Sylfaen"/>
          <w:sz w:val="24"/>
          <w:szCs w:val="24"/>
          <w:lang w:val="ka-GE"/>
        </w:rPr>
        <w:t xml:space="preserve"> </w:t>
      </w:r>
      <w:r>
        <w:rPr>
          <w:rFonts w:ascii="Sylfaen" w:hAnsi="Sylfaen" w:cs="Sylfaen"/>
          <w:sz w:val="24"/>
          <w:szCs w:val="24"/>
          <w:lang w:val="ka-GE"/>
        </w:rPr>
        <w:t>ადამიანის</w:t>
      </w:r>
      <w:r>
        <w:rPr>
          <w:rFonts w:ascii="Sylfaen" w:hAnsi="Sylfaen"/>
          <w:sz w:val="24"/>
          <w:szCs w:val="24"/>
          <w:lang w:val="ka-GE"/>
        </w:rPr>
        <w:t xml:space="preserve"> </w:t>
      </w:r>
      <w:r>
        <w:rPr>
          <w:rFonts w:ascii="Sylfaen" w:hAnsi="Sylfaen" w:cs="Sylfaen"/>
          <w:sz w:val="24"/>
          <w:szCs w:val="24"/>
          <w:lang w:val="ka-GE"/>
        </w:rPr>
        <w:t>უფლებათა</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ძირითად</w:t>
      </w:r>
      <w:r>
        <w:rPr>
          <w:rFonts w:ascii="Sylfaen" w:hAnsi="Sylfaen"/>
          <w:sz w:val="24"/>
          <w:szCs w:val="24"/>
          <w:lang w:val="ka-GE"/>
        </w:rPr>
        <w:t xml:space="preserve"> </w:t>
      </w:r>
      <w:r>
        <w:rPr>
          <w:rFonts w:ascii="Sylfaen" w:hAnsi="Sylfaen" w:cs="Sylfaen"/>
          <w:sz w:val="24"/>
          <w:szCs w:val="24"/>
          <w:lang w:val="ka-GE"/>
        </w:rPr>
        <w:t>თავისუფლებათა</w:t>
      </w:r>
      <w:r>
        <w:rPr>
          <w:rFonts w:ascii="Sylfaen" w:hAnsi="Sylfaen"/>
          <w:sz w:val="24"/>
          <w:szCs w:val="24"/>
          <w:lang w:val="ka-GE"/>
        </w:rPr>
        <w:t xml:space="preserve"> </w:t>
      </w:r>
      <w:r>
        <w:rPr>
          <w:rFonts w:ascii="Sylfaen" w:hAnsi="Sylfaen" w:cs="Sylfaen"/>
          <w:sz w:val="24"/>
          <w:szCs w:val="24"/>
          <w:lang w:val="ka-GE"/>
        </w:rPr>
        <w:t>დაცვის</w:t>
      </w:r>
      <w:r>
        <w:rPr>
          <w:rFonts w:ascii="Sylfaen" w:hAnsi="Sylfaen"/>
          <w:sz w:val="24"/>
          <w:szCs w:val="24"/>
          <w:lang w:val="ka-GE"/>
        </w:rPr>
        <w:t xml:space="preserve"> </w:t>
      </w:r>
      <w:r>
        <w:rPr>
          <w:rFonts w:ascii="Sylfaen" w:hAnsi="Sylfaen" w:cs="Sylfaen"/>
          <w:sz w:val="24"/>
          <w:szCs w:val="24"/>
          <w:lang w:val="ka-GE"/>
        </w:rPr>
        <w:t>კონვენციისა</w:t>
      </w:r>
      <w:r>
        <w:rPr>
          <w:rFonts w:ascii="Sylfaen" w:hAnsi="Sylfaen"/>
          <w:sz w:val="24"/>
          <w:szCs w:val="24"/>
          <w:lang w:val="ka-GE"/>
        </w:rPr>
        <w:t xml:space="preserve">, </w:t>
      </w:r>
      <w:r>
        <w:rPr>
          <w:rFonts w:ascii="Sylfaen" w:hAnsi="Sylfaen" w:cs="Sylfaen"/>
          <w:sz w:val="24"/>
          <w:szCs w:val="24"/>
          <w:lang w:val="ka-GE"/>
        </w:rPr>
        <w:t>გამოხატვის</w:t>
      </w:r>
      <w:r>
        <w:rPr>
          <w:rFonts w:ascii="Sylfaen" w:hAnsi="Sylfaen"/>
          <w:sz w:val="24"/>
          <w:szCs w:val="24"/>
          <w:lang w:val="ka-GE"/>
        </w:rPr>
        <w:t xml:space="preserve"> </w:t>
      </w:r>
      <w:r>
        <w:rPr>
          <w:rFonts w:ascii="Sylfaen" w:hAnsi="Sylfaen" w:cs="Sylfaen"/>
          <w:sz w:val="24"/>
          <w:szCs w:val="24"/>
          <w:lang w:val="ka-GE"/>
        </w:rPr>
        <w:t>თავისუფლების</w:t>
      </w:r>
      <w:r>
        <w:rPr>
          <w:rFonts w:ascii="Sylfaen" w:hAnsi="Sylfaen"/>
          <w:sz w:val="24"/>
          <w:szCs w:val="24"/>
          <w:lang w:val="ka-GE"/>
        </w:rPr>
        <w:t xml:space="preserve"> </w:t>
      </w:r>
      <w:r>
        <w:rPr>
          <w:rFonts w:ascii="Sylfaen" w:hAnsi="Sylfaen" w:cs="Sylfaen"/>
          <w:sz w:val="24"/>
          <w:szCs w:val="24"/>
          <w:lang w:val="ka-GE"/>
        </w:rPr>
        <w:t>შეზღუდვის</w:t>
      </w:r>
      <w:r>
        <w:rPr>
          <w:rFonts w:ascii="Sylfaen" w:hAnsi="Sylfaen"/>
          <w:sz w:val="24"/>
          <w:szCs w:val="24"/>
          <w:lang w:val="ka-GE"/>
        </w:rPr>
        <w:t xml:space="preserve"> </w:t>
      </w:r>
      <w:r>
        <w:rPr>
          <w:rFonts w:ascii="Sylfaen" w:hAnsi="Sylfaen" w:cs="Sylfaen"/>
          <w:sz w:val="24"/>
          <w:szCs w:val="24"/>
          <w:lang w:val="ka-GE"/>
        </w:rPr>
        <w:t>სამწევროვან</w:t>
      </w:r>
      <w:r>
        <w:rPr>
          <w:rFonts w:ascii="Sylfaen" w:hAnsi="Sylfaen"/>
          <w:sz w:val="24"/>
          <w:szCs w:val="24"/>
          <w:lang w:val="ka-GE"/>
        </w:rPr>
        <w:t xml:space="preserve"> </w:t>
      </w:r>
      <w:r>
        <w:rPr>
          <w:rFonts w:ascii="Sylfaen" w:hAnsi="Sylfaen" w:cs="Sylfaen"/>
          <w:sz w:val="24"/>
          <w:szCs w:val="24"/>
          <w:lang w:val="ka-GE"/>
        </w:rPr>
        <w:t>ტესტს</w:t>
      </w:r>
      <w:r>
        <w:rPr>
          <w:rFonts w:ascii="Sylfaen" w:hAnsi="Sylfaen"/>
          <w:sz w:val="24"/>
          <w:szCs w:val="24"/>
          <w:lang w:val="ka-GE"/>
        </w:rPr>
        <w:t xml:space="preserve"> </w:t>
      </w:r>
      <w:r>
        <w:rPr>
          <w:rFonts w:ascii="Sylfaen" w:hAnsi="Sylfaen" w:cs="Sylfaen"/>
          <w:sz w:val="24"/>
          <w:szCs w:val="24"/>
          <w:lang w:val="ka-GE"/>
        </w:rPr>
        <w:t>შეიცავს</w:t>
      </w:r>
      <w:r>
        <w:rPr>
          <w:rFonts w:ascii="Sylfaen" w:hAnsi="Sylfaen"/>
          <w:sz w:val="24"/>
          <w:szCs w:val="24"/>
          <w:lang w:val="ka-GE"/>
        </w:rPr>
        <w:t xml:space="preserve">, </w:t>
      </w:r>
      <w:r>
        <w:rPr>
          <w:rFonts w:ascii="Sylfaen" w:hAnsi="Sylfaen" w:cs="Sylfaen"/>
          <w:sz w:val="24"/>
          <w:szCs w:val="24"/>
          <w:lang w:val="ka-GE"/>
        </w:rPr>
        <w:t>თუმცა</w:t>
      </w:r>
      <w:r>
        <w:rPr>
          <w:rFonts w:ascii="Sylfaen" w:hAnsi="Sylfaen"/>
          <w:sz w:val="24"/>
          <w:szCs w:val="24"/>
          <w:lang w:val="ka-GE"/>
        </w:rPr>
        <w:t xml:space="preserve"> </w:t>
      </w:r>
      <w:r>
        <w:rPr>
          <w:rFonts w:ascii="Sylfaen" w:hAnsi="Sylfaen" w:cs="Sylfaen"/>
          <w:sz w:val="24"/>
          <w:szCs w:val="24"/>
          <w:lang w:val="ka-GE"/>
        </w:rPr>
        <w:t>მისგან</w:t>
      </w:r>
      <w:r>
        <w:rPr>
          <w:rFonts w:ascii="Sylfaen" w:hAnsi="Sylfaen"/>
          <w:sz w:val="24"/>
          <w:szCs w:val="24"/>
          <w:lang w:val="ka-GE"/>
        </w:rPr>
        <w:t xml:space="preserve"> </w:t>
      </w:r>
      <w:r>
        <w:rPr>
          <w:rFonts w:ascii="Sylfaen" w:hAnsi="Sylfaen" w:cs="Sylfaen"/>
          <w:sz w:val="24"/>
          <w:szCs w:val="24"/>
          <w:lang w:val="ka-GE"/>
        </w:rPr>
        <w:t>განსხვავებით</w:t>
      </w:r>
      <w:r>
        <w:rPr>
          <w:rFonts w:ascii="Sylfaen" w:hAnsi="Sylfaen"/>
          <w:sz w:val="24"/>
          <w:szCs w:val="24"/>
          <w:lang w:val="ka-GE"/>
        </w:rPr>
        <w:t xml:space="preserve"> </w:t>
      </w:r>
      <w:r>
        <w:rPr>
          <w:rFonts w:ascii="Sylfaen" w:hAnsi="Sylfaen" w:cs="Sylfaen"/>
          <w:sz w:val="24"/>
          <w:szCs w:val="24"/>
          <w:lang w:val="ka-GE"/>
        </w:rPr>
        <w:t>გამოხატვის</w:t>
      </w:r>
      <w:r>
        <w:rPr>
          <w:rFonts w:ascii="Sylfaen" w:hAnsi="Sylfaen"/>
          <w:sz w:val="24"/>
          <w:szCs w:val="24"/>
          <w:lang w:val="ka-GE"/>
        </w:rPr>
        <w:t xml:space="preserve"> </w:t>
      </w:r>
      <w:r>
        <w:rPr>
          <w:rFonts w:ascii="Sylfaen" w:hAnsi="Sylfaen" w:cs="Sylfaen"/>
          <w:sz w:val="24"/>
          <w:szCs w:val="24"/>
          <w:lang w:val="ka-GE"/>
        </w:rPr>
        <w:t>თავისუფლების</w:t>
      </w:r>
      <w:r>
        <w:rPr>
          <w:rFonts w:ascii="Sylfaen" w:hAnsi="Sylfaen"/>
          <w:sz w:val="24"/>
          <w:szCs w:val="24"/>
          <w:lang w:val="ka-GE"/>
        </w:rPr>
        <w:t xml:space="preserve"> </w:t>
      </w:r>
      <w:r>
        <w:rPr>
          <w:rFonts w:ascii="Sylfaen" w:hAnsi="Sylfaen" w:cs="Sylfaen"/>
          <w:sz w:val="24"/>
          <w:szCs w:val="24"/>
          <w:lang w:val="ka-GE"/>
        </w:rPr>
        <w:t>შეზღუდვის</w:t>
      </w:r>
      <w:r>
        <w:rPr>
          <w:rFonts w:ascii="Sylfaen" w:hAnsi="Sylfaen"/>
          <w:sz w:val="24"/>
          <w:szCs w:val="24"/>
          <w:lang w:val="ka-GE"/>
        </w:rPr>
        <w:t xml:space="preserve"> </w:t>
      </w:r>
      <w:r>
        <w:rPr>
          <w:rFonts w:ascii="Sylfaen" w:hAnsi="Sylfaen" w:cs="Sylfaen"/>
          <w:sz w:val="24"/>
          <w:szCs w:val="24"/>
          <w:lang w:val="ka-GE"/>
        </w:rPr>
        <w:t>ლეგიტიმურ</w:t>
      </w:r>
      <w:r>
        <w:rPr>
          <w:rFonts w:ascii="Sylfaen" w:hAnsi="Sylfaen"/>
          <w:sz w:val="24"/>
          <w:szCs w:val="24"/>
          <w:lang w:val="ka-GE"/>
        </w:rPr>
        <w:t xml:space="preserve"> </w:t>
      </w:r>
      <w:r>
        <w:rPr>
          <w:rFonts w:ascii="Sylfaen" w:hAnsi="Sylfaen" w:cs="Sylfaen"/>
          <w:sz w:val="24"/>
          <w:szCs w:val="24"/>
          <w:lang w:val="ka-GE"/>
        </w:rPr>
        <w:t>მიზნებში</w:t>
      </w:r>
      <w:r>
        <w:rPr>
          <w:rFonts w:ascii="Sylfaen" w:hAnsi="Sylfaen"/>
          <w:sz w:val="24"/>
          <w:szCs w:val="24"/>
          <w:lang w:val="ka-GE"/>
        </w:rPr>
        <w:t xml:space="preserve"> „</w:t>
      </w:r>
      <w:r>
        <w:rPr>
          <w:rFonts w:ascii="Sylfaen" w:hAnsi="Sylfaen" w:cs="Sylfaen"/>
          <w:sz w:val="24"/>
          <w:szCs w:val="24"/>
          <w:lang w:val="ka-GE"/>
        </w:rPr>
        <w:t>მორალის</w:t>
      </w:r>
      <w:r>
        <w:rPr>
          <w:rFonts w:ascii="Sylfaen" w:hAnsi="Sylfaen"/>
          <w:sz w:val="24"/>
          <w:szCs w:val="24"/>
          <w:lang w:val="ka-GE"/>
        </w:rPr>
        <w:t xml:space="preserve"> </w:t>
      </w:r>
      <w:r>
        <w:rPr>
          <w:rFonts w:ascii="Sylfaen" w:hAnsi="Sylfaen" w:cs="Sylfaen"/>
          <w:sz w:val="24"/>
          <w:szCs w:val="24"/>
          <w:lang w:val="ka-GE"/>
        </w:rPr>
        <w:t>დაცვას</w:t>
      </w:r>
      <w:r>
        <w:rPr>
          <w:rFonts w:ascii="Sylfaen" w:hAnsi="Sylfaen"/>
          <w:sz w:val="24"/>
          <w:szCs w:val="24"/>
          <w:lang w:val="ka-GE"/>
        </w:rPr>
        <w:t xml:space="preserve">“ </w:t>
      </w:r>
      <w:r>
        <w:rPr>
          <w:rFonts w:ascii="Sylfaen" w:hAnsi="Sylfaen" w:cs="Sylfaen"/>
          <w:sz w:val="24"/>
          <w:szCs w:val="24"/>
          <w:lang w:val="ka-GE"/>
        </w:rPr>
        <w:t>არ</w:t>
      </w:r>
      <w:r>
        <w:rPr>
          <w:rFonts w:ascii="Sylfaen" w:hAnsi="Sylfaen"/>
          <w:sz w:val="24"/>
          <w:szCs w:val="24"/>
          <w:lang w:val="ka-GE"/>
        </w:rPr>
        <w:t xml:space="preserve"> </w:t>
      </w:r>
      <w:r>
        <w:rPr>
          <w:rFonts w:ascii="Sylfaen" w:hAnsi="Sylfaen" w:cs="Sylfaen"/>
          <w:sz w:val="24"/>
          <w:szCs w:val="24"/>
          <w:lang w:val="ka-GE"/>
        </w:rPr>
        <w:t>გულისხმობს</w:t>
      </w:r>
      <w:r>
        <w:rPr>
          <w:rFonts w:ascii="Sylfaen" w:hAnsi="Sylfaen"/>
          <w:sz w:val="24"/>
          <w:szCs w:val="24"/>
          <w:lang w:val="ka-GE"/>
        </w:rPr>
        <w:t xml:space="preserve">. </w:t>
      </w:r>
      <w:r>
        <w:rPr>
          <w:rFonts w:ascii="Sylfaen" w:hAnsi="Sylfaen" w:cs="Sylfaen"/>
          <w:sz w:val="24"/>
          <w:szCs w:val="24"/>
          <w:lang w:val="ka-GE"/>
        </w:rPr>
        <w:t>შესაბამისად</w:t>
      </w:r>
      <w:r>
        <w:rPr>
          <w:rFonts w:ascii="Sylfaen" w:hAnsi="Sylfaen"/>
          <w:sz w:val="24"/>
          <w:szCs w:val="24"/>
          <w:lang w:val="ka-GE"/>
        </w:rPr>
        <w:t xml:space="preserve">, </w:t>
      </w:r>
      <w:r>
        <w:rPr>
          <w:rFonts w:ascii="Sylfaen" w:hAnsi="Sylfaen" w:cs="Sylfaen"/>
          <w:sz w:val="24"/>
          <w:szCs w:val="24"/>
          <w:lang w:val="ka-GE"/>
        </w:rPr>
        <w:t>ამ</w:t>
      </w:r>
      <w:r>
        <w:rPr>
          <w:rFonts w:ascii="Sylfaen" w:hAnsi="Sylfaen"/>
          <w:sz w:val="24"/>
          <w:szCs w:val="24"/>
          <w:lang w:val="ka-GE"/>
        </w:rPr>
        <w:t xml:space="preserve"> </w:t>
      </w:r>
      <w:r>
        <w:rPr>
          <w:rFonts w:ascii="Sylfaen" w:hAnsi="Sylfaen" w:cs="Sylfaen"/>
          <w:sz w:val="24"/>
          <w:szCs w:val="24"/>
          <w:lang w:val="ka-GE"/>
        </w:rPr>
        <w:t>თვალსაზრისით</w:t>
      </w:r>
      <w:r>
        <w:rPr>
          <w:rFonts w:ascii="Sylfaen" w:hAnsi="Sylfaen"/>
          <w:sz w:val="24"/>
          <w:szCs w:val="24"/>
          <w:lang w:val="ka-GE"/>
        </w:rPr>
        <w:t xml:space="preserve"> </w:t>
      </w:r>
      <w:r>
        <w:rPr>
          <w:rFonts w:ascii="Sylfaen" w:hAnsi="Sylfaen" w:cs="Sylfaen"/>
          <w:sz w:val="24"/>
          <w:szCs w:val="24"/>
          <w:lang w:val="ka-GE"/>
        </w:rPr>
        <w:t>საქართველოში</w:t>
      </w:r>
      <w:r>
        <w:rPr>
          <w:rFonts w:ascii="Sylfaen" w:hAnsi="Sylfaen"/>
          <w:sz w:val="24"/>
          <w:szCs w:val="24"/>
          <w:lang w:val="ka-GE"/>
        </w:rPr>
        <w:t xml:space="preserve"> </w:t>
      </w:r>
      <w:r>
        <w:rPr>
          <w:rFonts w:ascii="Sylfaen" w:hAnsi="Sylfaen" w:cs="Sylfaen"/>
          <w:sz w:val="24"/>
          <w:szCs w:val="24"/>
          <w:lang w:val="ka-GE"/>
        </w:rPr>
        <w:t>გამოხატვის</w:t>
      </w:r>
      <w:r>
        <w:rPr>
          <w:rFonts w:ascii="Sylfaen" w:hAnsi="Sylfaen"/>
          <w:sz w:val="24"/>
          <w:szCs w:val="24"/>
          <w:lang w:val="ka-GE"/>
        </w:rPr>
        <w:t xml:space="preserve"> </w:t>
      </w:r>
      <w:r>
        <w:rPr>
          <w:rFonts w:ascii="Sylfaen" w:hAnsi="Sylfaen" w:cs="Sylfaen"/>
          <w:sz w:val="24"/>
          <w:szCs w:val="24"/>
          <w:lang w:val="ka-GE"/>
        </w:rPr>
        <w:t>თავისუფლების</w:t>
      </w:r>
      <w:r>
        <w:rPr>
          <w:rFonts w:ascii="Sylfaen" w:hAnsi="Sylfaen"/>
          <w:sz w:val="24"/>
          <w:szCs w:val="24"/>
          <w:lang w:val="ka-GE"/>
        </w:rPr>
        <w:t xml:space="preserve"> </w:t>
      </w:r>
      <w:r>
        <w:rPr>
          <w:rFonts w:ascii="Sylfaen" w:hAnsi="Sylfaen" w:cs="Sylfaen"/>
          <w:sz w:val="24"/>
          <w:szCs w:val="24"/>
          <w:lang w:val="ka-GE"/>
        </w:rPr>
        <w:t>კონსტიტუციური</w:t>
      </w:r>
      <w:r>
        <w:rPr>
          <w:rFonts w:ascii="Sylfaen" w:hAnsi="Sylfaen"/>
          <w:sz w:val="24"/>
          <w:szCs w:val="24"/>
          <w:lang w:val="ka-GE"/>
        </w:rPr>
        <w:t xml:space="preserve"> </w:t>
      </w:r>
      <w:r>
        <w:rPr>
          <w:rFonts w:ascii="Sylfaen" w:hAnsi="Sylfaen" w:cs="Sylfaen"/>
          <w:sz w:val="24"/>
          <w:szCs w:val="24"/>
          <w:lang w:val="ka-GE"/>
        </w:rPr>
        <w:t>სტანდარტი</w:t>
      </w:r>
      <w:r>
        <w:rPr>
          <w:rFonts w:ascii="Sylfaen" w:hAnsi="Sylfaen"/>
          <w:sz w:val="24"/>
          <w:szCs w:val="24"/>
          <w:lang w:val="ka-GE"/>
        </w:rPr>
        <w:t xml:space="preserve"> </w:t>
      </w:r>
      <w:r>
        <w:rPr>
          <w:rFonts w:ascii="Sylfaen" w:hAnsi="Sylfaen" w:cs="Sylfaen"/>
          <w:sz w:val="24"/>
          <w:szCs w:val="24"/>
          <w:lang w:val="ka-GE"/>
        </w:rPr>
        <w:t>ახლოსაა</w:t>
      </w:r>
      <w:r>
        <w:rPr>
          <w:rFonts w:ascii="Sylfaen" w:hAnsi="Sylfaen"/>
          <w:sz w:val="24"/>
          <w:szCs w:val="24"/>
          <w:lang w:val="ka-GE"/>
        </w:rPr>
        <w:t xml:space="preserve"> </w:t>
      </w:r>
      <w:r>
        <w:rPr>
          <w:rFonts w:ascii="Sylfaen" w:hAnsi="Sylfaen" w:cs="Sylfaen"/>
          <w:sz w:val="24"/>
          <w:szCs w:val="24"/>
          <w:lang w:val="ka-GE"/>
        </w:rPr>
        <w:t>გამოხატვის</w:t>
      </w:r>
      <w:r>
        <w:rPr>
          <w:rFonts w:ascii="Sylfaen" w:hAnsi="Sylfaen"/>
          <w:sz w:val="24"/>
          <w:szCs w:val="24"/>
          <w:lang w:val="ka-GE"/>
        </w:rPr>
        <w:t xml:space="preserve"> </w:t>
      </w:r>
      <w:r>
        <w:rPr>
          <w:rFonts w:ascii="Sylfaen" w:hAnsi="Sylfaen" w:cs="Sylfaen"/>
          <w:sz w:val="24"/>
          <w:szCs w:val="24"/>
          <w:lang w:val="ka-GE"/>
        </w:rPr>
        <w:t>თავისუფლების</w:t>
      </w:r>
      <w:r>
        <w:rPr>
          <w:rFonts w:ascii="Sylfaen" w:hAnsi="Sylfaen"/>
          <w:sz w:val="24"/>
          <w:szCs w:val="24"/>
          <w:lang w:val="ka-GE"/>
        </w:rPr>
        <w:t xml:space="preserve"> </w:t>
      </w:r>
      <w:r>
        <w:rPr>
          <w:rFonts w:ascii="Sylfaen" w:hAnsi="Sylfaen" w:cs="Sylfaen"/>
          <w:sz w:val="24"/>
          <w:szCs w:val="24"/>
          <w:lang w:val="ka-GE"/>
        </w:rPr>
        <w:t>ამერიკულ</w:t>
      </w:r>
      <w:r>
        <w:rPr>
          <w:rFonts w:ascii="Sylfaen" w:hAnsi="Sylfaen"/>
          <w:sz w:val="24"/>
          <w:szCs w:val="24"/>
          <w:lang w:val="ka-GE"/>
        </w:rPr>
        <w:t xml:space="preserve"> </w:t>
      </w:r>
      <w:r>
        <w:rPr>
          <w:rFonts w:ascii="Sylfaen" w:hAnsi="Sylfaen" w:cs="Sylfaen"/>
          <w:sz w:val="24"/>
          <w:szCs w:val="24"/>
          <w:lang w:val="ka-GE"/>
        </w:rPr>
        <w:t>მოდელთან</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მაღალია</w:t>
      </w:r>
      <w:r>
        <w:rPr>
          <w:rFonts w:ascii="Sylfaen" w:hAnsi="Sylfaen"/>
          <w:sz w:val="24"/>
          <w:szCs w:val="24"/>
          <w:lang w:val="ka-GE"/>
        </w:rPr>
        <w:t xml:space="preserve"> </w:t>
      </w:r>
      <w:r>
        <w:rPr>
          <w:rFonts w:ascii="Sylfaen" w:hAnsi="Sylfaen" w:cs="Sylfaen"/>
          <w:sz w:val="24"/>
          <w:szCs w:val="24"/>
          <w:lang w:val="ka-GE"/>
        </w:rPr>
        <w:t>ზოგადევროპულ</w:t>
      </w:r>
      <w:r>
        <w:rPr>
          <w:rFonts w:ascii="Sylfaen" w:hAnsi="Sylfaen"/>
          <w:sz w:val="24"/>
          <w:szCs w:val="24"/>
          <w:lang w:val="ka-GE"/>
        </w:rPr>
        <w:t xml:space="preserve"> </w:t>
      </w:r>
      <w:r>
        <w:rPr>
          <w:rFonts w:ascii="Sylfaen" w:hAnsi="Sylfaen" w:cs="Sylfaen"/>
          <w:sz w:val="24"/>
          <w:szCs w:val="24"/>
          <w:lang w:val="ka-GE"/>
        </w:rPr>
        <w:t>სტანდარტზე</w:t>
      </w:r>
      <w:r>
        <w:rPr>
          <w:rFonts w:ascii="Sylfaen" w:hAnsi="Sylfaen"/>
          <w:sz w:val="24"/>
          <w:szCs w:val="24"/>
          <w:lang w:val="ka-GE"/>
        </w:rPr>
        <w:t>.</w:t>
      </w:r>
    </w:p>
    <w:p w:rsidR="009703FE" w:rsidRDefault="00714E87" w:rsidP="009703FE">
      <w:pPr>
        <w:jc w:val="both"/>
        <w:rPr>
          <w:rFonts w:ascii="Sylfaen" w:hAnsi="Sylfaen"/>
          <w:sz w:val="24"/>
          <w:szCs w:val="24"/>
          <w:lang w:val="de-DE"/>
        </w:rPr>
      </w:pPr>
      <w:r>
        <w:rPr>
          <w:rFonts w:ascii="Sylfaen" w:hAnsi="Sylfaen" w:cs="Sylfaen"/>
          <w:sz w:val="24"/>
          <w:szCs w:val="24"/>
          <w:lang w:val="ka-GE"/>
        </w:rPr>
        <w:t>საქართველოს</w:t>
      </w:r>
      <w:r>
        <w:rPr>
          <w:rFonts w:ascii="Sylfaen" w:hAnsi="Sylfaen"/>
          <w:sz w:val="24"/>
          <w:szCs w:val="24"/>
          <w:lang w:val="ka-GE"/>
        </w:rPr>
        <w:t xml:space="preserve"> </w:t>
      </w:r>
      <w:r>
        <w:rPr>
          <w:rFonts w:ascii="Sylfaen" w:hAnsi="Sylfaen" w:cs="Sylfaen"/>
          <w:sz w:val="24"/>
          <w:szCs w:val="24"/>
          <w:lang w:val="ka-GE"/>
        </w:rPr>
        <w:t>კონსტიტუციით</w:t>
      </w:r>
      <w:r>
        <w:rPr>
          <w:rFonts w:ascii="Sylfaen" w:hAnsi="Sylfaen"/>
          <w:sz w:val="24"/>
          <w:szCs w:val="24"/>
          <w:lang w:val="ka-GE"/>
        </w:rPr>
        <w:t xml:space="preserve"> </w:t>
      </w:r>
      <w:r>
        <w:rPr>
          <w:rFonts w:ascii="Sylfaen" w:hAnsi="Sylfaen" w:cs="Sylfaen"/>
          <w:sz w:val="24"/>
          <w:szCs w:val="24"/>
          <w:lang w:val="ka-GE"/>
        </w:rPr>
        <w:t>გამოხატვის</w:t>
      </w:r>
      <w:r>
        <w:rPr>
          <w:rFonts w:ascii="Sylfaen" w:hAnsi="Sylfaen"/>
          <w:sz w:val="24"/>
          <w:szCs w:val="24"/>
          <w:lang w:val="ka-GE"/>
        </w:rPr>
        <w:t xml:space="preserve"> </w:t>
      </w:r>
      <w:r>
        <w:rPr>
          <w:rFonts w:ascii="Sylfaen" w:hAnsi="Sylfaen" w:cs="Sylfaen"/>
          <w:sz w:val="24"/>
          <w:szCs w:val="24"/>
          <w:lang w:val="ka-GE"/>
        </w:rPr>
        <w:t>თავისუფლება</w:t>
      </w:r>
      <w:r>
        <w:rPr>
          <w:rFonts w:ascii="Sylfaen" w:hAnsi="Sylfaen"/>
          <w:sz w:val="24"/>
          <w:szCs w:val="24"/>
          <w:lang w:val="ka-GE"/>
        </w:rPr>
        <w:t xml:space="preserve"> </w:t>
      </w:r>
      <w:r>
        <w:rPr>
          <w:rFonts w:ascii="Sylfaen" w:hAnsi="Sylfaen" w:cs="Sylfaen"/>
          <w:sz w:val="24"/>
          <w:szCs w:val="24"/>
          <w:lang w:val="ka-GE"/>
        </w:rPr>
        <w:t>შესაძლოა</w:t>
      </w:r>
      <w:r>
        <w:rPr>
          <w:rFonts w:ascii="Sylfaen" w:hAnsi="Sylfaen"/>
          <w:sz w:val="24"/>
          <w:szCs w:val="24"/>
          <w:lang w:val="ka-GE"/>
        </w:rPr>
        <w:t xml:space="preserve"> </w:t>
      </w:r>
      <w:r>
        <w:rPr>
          <w:rFonts w:ascii="Sylfaen" w:hAnsi="Sylfaen" w:cs="Sylfaen"/>
          <w:sz w:val="24"/>
          <w:szCs w:val="24"/>
          <w:lang w:val="ka-GE"/>
        </w:rPr>
        <w:t>შეიზღუდოს</w:t>
      </w:r>
      <w:r>
        <w:rPr>
          <w:rFonts w:ascii="Sylfaen" w:hAnsi="Sylfaen"/>
          <w:sz w:val="24"/>
          <w:szCs w:val="24"/>
          <w:lang w:val="ka-GE"/>
        </w:rPr>
        <w:t xml:space="preserve"> </w:t>
      </w:r>
      <w:r>
        <w:rPr>
          <w:rFonts w:ascii="Sylfaen" w:hAnsi="Sylfaen" w:cs="Sylfaen"/>
          <w:sz w:val="24"/>
          <w:szCs w:val="24"/>
          <w:lang w:val="ka-GE"/>
        </w:rPr>
        <w:t>თუ</w:t>
      </w:r>
      <w:r>
        <w:rPr>
          <w:rFonts w:ascii="Sylfaen" w:hAnsi="Sylfaen"/>
          <w:sz w:val="24"/>
          <w:szCs w:val="24"/>
          <w:lang w:val="ka-GE"/>
        </w:rPr>
        <w:t>:</w:t>
      </w:r>
    </w:p>
    <w:p w:rsidR="00332487" w:rsidRDefault="00A73CF5" w:rsidP="009703FE">
      <w:pPr>
        <w:jc w:val="both"/>
      </w:pPr>
      <w:r>
        <w:rPr>
          <w:rFonts w:ascii="Sylfaen" w:hAnsi="Sylfaen" w:cs="Sylfaen"/>
          <w:b/>
          <w:sz w:val="24"/>
          <w:szCs w:val="24"/>
          <w:lang w:val="de-DE"/>
        </w:rPr>
        <w:t>1</w:t>
      </w:r>
      <w:r>
        <w:rPr>
          <w:rFonts w:ascii="Sylfaen" w:hAnsi="Sylfaen" w:cs="Sylfaen"/>
          <w:b/>
          <w:sz w:val="24"/>
          <w:szCs w:val="24"/>
        </w:rPr>
        <w:t xml:space="preserve">) </w:t>
      </w:r>
      <w:r w:rsidR="00714E87">
        <w:rPr>
          <w:rFonts w:ascii="Sylfaen" w:hAnsi="Sylfaen" w:cs="Sylfaen"/>
          <w:b/>
          <w:sz w:val="24"/>
          <w:szCs w:val="24"/>
          <w:lang w:val="ka-GE"/>
        </w:rPr>
        <w:t>შეზღუდვა</w:t>
      </w:r>
      <w:r w:rsidR="00714E87">
        <w:rPr>
          <w:rFonts w:ascii="Sylfaen" w:hAnsi="Sylfaen"/>
          <w:b/>
          <w:sz w:val="24"/>
          <w:szCs w:val="24"/>
          <w:lang w:val="ka-GE"/>
        </w:rPr>
        <w:t xml:space="preserve"> </w:t>
      </w:r>
      <w:r w:rsidR="00714E87">
        <w:rPr>
          <w:rFonts w:ascii="Sylfaen" w:hAnsi="Sylfaen" w:cs="Sylfaen"/>
          <w:b/>
          <w:sz w:val="24"/>
          <w:szCs w:val="24"/>
          <w:lang w:val="ka-GE"/>
        </w:rPr>
        <w:t>გათვალისწინებულია</w:t>
      </w:r>
      <w:r w:rsidR="00714E87">
        <w:rPr>
          <w:rFonts w:ascii="Sylfaen" w:hAnsi="Sylfaen"/>
          <w:b/>
          <w:sz w:val="24"/>
          <w:szCs w:val="24"/>
          <w:lang w:val="ka-GE"/>
        </w:rPr>
        <w:t xml:space="preserve"> </w:t>
      </w:r>
      <w:r w:rsidR="00714E87">
        <w:rPr>
          <w:rFonts w:ascii="Sylfaen" w:hAnsi="Sylfaen" w:cs="Sylfaen"/>
          <w:b/>
          <w:sz w:val="24"/>
          <w:szCs w:val="24"/>
          <w:lang w:val="ka-GE"/>
        </w:rPr>
        <w:t>კანონით</w:t>
      </w:r>
      <w:r w:rsidR="00714E87">
        <w:rPr>
          <w:rFonts w:ascii="Sylfaen" w:hAnsi="Sylfaen"/>
          <w:b/>
          <w:sz w:val="24"/>
          <w:szCs w:val="24"/>
          <w:lang w:val="ka-GE"/>
        </w:rPr>
        <w:t xml:space="preserve"> </w:t>
      </w:r>
      <w:r w:rsidR="00714E87">
        <w:rPr>
          <w:rFonts w:ascii="Sylfaen" w:hAnsi="Sylfaen"/>
          <w:sz w:val="24"/>
          <w:szCs w:val="24"/>
          <w:lang w:val="ka-GE"/>
        </w:rPr>
        <w:t xml:space="preserve">- </w:t>
      </w:r>
      <w:r w:rsidR="00714E87">
        <w:rPr>
          <w:rFonts w:ascii="Sylfaen" w:hAnsi="Sylfaen" w:cs="Sylfaen"/>
          <w:sz w:val="24"/>
          <w:szCs w:val="24"/>
          <w:lang w:val="ka-GE"/>
        </w:rPr>
        <w:t>ე</w:t>
      </w:r>
      <w:r w:rsidR="00714E87">
        <w:rPr>
          <w:rFonts w:ascii="Sylfaen" w:hAnsi="Sylfaen"/>
          <w:sz w:val="24"/>
          <w:szCs w:val="24"/>
          <w:lang w:val="ka-GE"/>
        </w:rPr>
        <w:t>.</w:t>
      </w:r>
      <w:r w:rsidR="00714E87">
        <w:rPr>
          <w:rFonts w:ascii="Sylfaen" w:hAnsi="Sylfaen" w:cs="Sylfaen"/>
          <w:sz w:val="24"/>
          <w:szCs w:val="24"/>
          <w:lang w:val="ka-GE"/>
        </w:rPr>
        <w:t>ი</w:t>
      </w:r>
      <w:r w:rsidR="00714E87">
        <w:rPr>
          <w:rFonts w:ascii="Sylfaen" w:hAnsi="Sylfaen"/>
          <w:sz w:val="24"/>
          <w:szCs w:val="24"/>
          <w:lang w:val="ka-GE"/>
        </w:rPr>
        <w:t xml:space="preserve">. </w:t>
      </w:r>
      <w:r w:rsidR="00714E87">
        <w:rPr>
          <w:rFonts w:ascii="Sylfaen" w:hAnsi="Sylfaen" w:cs="Sylfaen"/>
          <w:sz w:val="24"/>
          <w:szCs w:val="24"/>
          <w:lang w:val="ka-GE"/>
        </w:rPr>
        <w:t>უმაღლესი</w:t>
      </w:r>
      <w:r w:rsidR="00714E87">
        <w:rPr>
          <w:rFonts w:ascii="Sylfaen" w:hAnsi="Sylfaen"/>
          <w:sz w:val="24"/>
          <w:szCs w:val="24"/>
          <w:lang w:val="ka-GE"/>
        </w:rPr>
        <w:t xml:space="preserve"> </w:t>
      </w:r>
      <w:r w:rsidR="00714E87">
        <w:rPr>
          <w:rFonts w:ascii="Sylfaen" w:hAnsi="Sylfaen" w:cs="Sylfaen"/>
          <w:sz w:val="24"/>
          <w:szCs w:val="24"/>
          <w:lang w:val="ka-GE"/>
        </w:rPr>
        <w:t>წარმომადგენლობითი</w:t>
      </w:r>
      <w:r w:rsidR="00714E87">
        <w:rPr>
          <w:rFonts w:ascii="Sylfaen" w:hAnsi="Sylfaen"/>
          <w:sz w:val="24"/>
          <w:szCs w:val="24"/>
          <w:lang w:val="ka-GE"/>
        </w:rPr>
        <w:t xml:space="preserve"> </w:t>
      </w:r>
      <w:r w:rsidR="00714E87">
        <w:rPr>
          <w:rFonts w:ascii="Sylfaen" w:hAnsi="Sylfaen" w:cs="Sylfaen"/>
          <w:sz w:val="24"/>
          <w:szCs w:val="24"/>
          <w:lang w:val="ka-GE"/>
        </w:rPr>
        <w:t>ორგანოს</w:t>
      </w:r>
      <w:r w:rsidR="00714E87">
        <w:rPr>
          <w:rFonts w:ascii="Sylfaen" w:hAnsi="Sylfaen"/>
          <w:sz w:val="24"/>
          <w:szCs w:val="24"/>
          <w:lang w:val="ka-GE"/>
        </w:rPr>
        <w:t xml:space="preserve"> </w:t>
      </w:r>
      <w:r w:rsidR="00714E87">
        <w:rPr>
          <w:rFonts w:ascii="Sylfaen" w:hAnsi="Sylfaen" w:cs="Sylfaen"/>
          <w:sz w:val="24"/>
          <w:szCs w:val="24"/>
          <w:lang w:val="ka-GE"/>
        </w:rPr>
        <w:t>საკანონმდებლო</w:t>
      </w:r>
      <w:r w:rsidR="00714E87">
        <w:rPr>
          <w:rFonts w:ascii="Sylfaen" w:hAnsi="Sylfaen"/>
          <w:sz w:val="24"/>
          <w:szCs w:val="24"/>
          <w:lang w:val="ka-GE"/>
        </w:rPr>
        <w:t xml:space="preserve"> </w:t>
      </w:r>
      <w:r w:rsidR="00714E87">
        <w:rPr>
          <w:rFonts w:ascii="Sylfaen" w:hAnsi="Sylfaen" w:cs="Sylfaen"/>
          <w:sz w:val="24"/>
          <w:szCs w:val="24"/>
          <w:lang w:val="ka-GE"/>
        </w:rPr>
        <w:t>აქტით</w:t>
      </w:r>
      <w:r w:rsidR="00714E87">
        <w:rPr>
          <w:rFonts w:ascii="Sylfaen" w:hAnsi="Sylfaen"/>
          <w:sz w:val="24"/>
          <w:szCs w:val="24"/>
          <w:lang w:val="ka-GE"/>
        </w:rPr>
        <w:t>;</w:t>
      </w:r>
    </w:p>
    <w:p w:rsidR="00332487" w:rsidRDefault="00A73CF5" w:rsidP="009703FE">
      <w:pPr>
        <w:pStyle w:val="ListParagraph"/>
        <w:ind w:left="0"/>
        <w:jc w:val="both"/>
      </w:pPr>
      <w:r>
        <w:rPr>
          <w:rFonts w:ascii="Sylfaen" w:hAnsi="Sylfaen" w:cs="Sylfaen"/>
          <w:b/>
          <w:sz w:val="24"/>
          <w:szCs w:val="24"/>
        </w:rPr>
        <w:t xml:space="preserve">2) </w:t>
      </w:r>
      <w:r w:rsidR="00714E87">
        <w:rPr>
          <w:rFonts w:ascii="Sylfaen" w:hAnsi="Sylfaen" w:cs="Sylfaen"/>
          <w:b/>
          <w:sz w:val="24"/>
          <w:szCs w:val="24"/>
          <w:lang w:val="ka-GE"/>
        </w:rPr>
        <w:t>თუ</w:t>
      </w:r>
      <w:r w:rsidR="00714E87">
        <w:rPr>
          <w:rFonts w:ascii="Sylfaen" w:hAnsi="Sylfaen"/>
          <w:b/>
          <w:sz w:val="24"/>
          <w:szCs w:val="24"/>
          <w:lang w:val="ka-GE"/>
        </w:rPr>
        <w:t xml:space="preserve"> </w:t>
      </w:r>
      <w:r w:rsidR="00714E87">
        <w:rPr>
          <w:rFonts w:ascii="Sylfaen" w:hAnsi="Sylfaen" w:cs="Sylfaen"/>
          <w:b/>
          <w:sz w:val="24"/>
          <w:szCs w:val="24"/>
          <w:lang w:val="ka-GE"/>
        </w:rPr>
        <w:t>არსებობს</w:t>
      </w:r>
      <w:r w:rsidR="00714E87">
        <w:rPr>
          <w:rFonts w:ascii="Sylfaen" w:hAnsi="Sylfaen"/>
          <w:b/>
          <w:sz w:val="24"/>
          <w:szCs w:val="24"/>
          <w:lang w:val="ka-GE"/>
        </w:rPr>
        <w:t xml:space="preserve"> </w:t>
      </w:r>
      <w:r w:rsidR="00714E87">
        <w:rPr>
          <w:rFonts w:ascii="Sylfaen" w:hAnsi="Sylfaen" w:cs="Sylfaen"/>
          <w:b/>
          <w:sz w:val="24"/>
          <w:szCs w:val="24"/>
          <w:lang w:val="ka-GE"/>
        </w:rPr>
        <w:t>შესაბამისი</w:t>
      </w:r>
      <w:r w:rsidR="00714E87">
        <w:rPr>
          <w:rFonts w:ascii="Sylfaen" w:hAnsi="Sylfaen"/>
          <w:b/>
          <w:sz w:val="24"/>
          <w:szCs w:val="24"/>
          <w:lang w:val="ka-GE"/>
        </w:rPr>
        <w:t xml:space="preserve"> </w:t>
      </w:r>
      <w:r w:rsidR="00714E87">
        <w:rPr>
          <w:rFonts w:ascii="Sylfaen" w:hAnsi="Sylfaen" w:cs="Sylfaen"/>
          <w:b/>
          <w:sz w:val="24"/>
          <w:szCs w:val="24"/>
          <w:lang w:val="ka-GE"/>
        </w:rPr>
        <w:t>ლეგიტიმური</w:t>
      </w:r>
      <w:r w:rsidR="00714E87">
        <w:rPr>
          <w:rFonts w:ascii="Sylfaen" w:hAnsi="Sylfaen"/>
          <w:b/>
          <w:sz w:val="24"/>
          <w:szCs w:val="24"/>
          <w:lang w:val="ka-GE"/>
        </w:rPr>
        <w:t xml:space="preserve"> </w:t>
      </w:r>
      <w:r w:rsidR="00714E87">
        <w:rPr>
          <w:rFonts w:ascii="Sylfaen" w:hAnsi="Sylfaen" w:cs="Sylfaen"/>
          <w:b/>
          <w:sz w:val="24"/>
          <w:szCs w:val="24"/>
          <w:lang w:val="ka-GE"/>
        </w:rPr>
        <w:t>მიზანი</w:t>
      </w:r>
      <w:r w:rsidR="00714E87">
        <w:rPr>
          <w:rFonts w:ascii="Sylfaen" w:hAnsi="Sylfaen"/>
          <w:b/>
          <w:sz w:val="24"/>
          <w:szCs w:val="24"/>
          <w:lang w:val="ka-GE"/>
        </w:rPr>
        <w:t xml:space="preserve">, </w:t>
      </w:r>
      <w:r w:rsidR="00714E87">
        <w:rPr>
          <w:rFonts w:ascii="Sylfaen" w:hAnsi="Sylfaen" w:cs="Sylfaen"/>
          <w:sz w:val="24"/>
          <w:szCs w:val="24"/>
          <w:lang w:val="ka-GE"/>
        </w:rPr>
        <w:t>რაც</w:t>
      </w:r>
      <w:r w:rsidR="00714E87">
        <w:rPr>
          <w:rFonts w:ascii="Sylfaen" w:hAnsi="Sylfaen"/>
          <w:sz w:val="24"/>
          <w:szCs w:val="24"/>
          <w:lang w:val="ka-GE"/>
        </w:rPr>
        <w:t xml:space="preserve"> </w:t>
      </w:r>
      <w:r w:rsidR="00714E87">
        <w:rPr>
          <w:rFonts w:ascii="Sylfaen" w:hAnsi="Sylfaen" w:cs="Sylfaen"/>
          <w:sz w:val="24"/>
          <w:szCs w:val="24"/>
          <w:lang w:val="ka-GE"/>
        </w:rPr>
        <w:t>კონსტიტუციის</w:t>
      </w:r>
      <w:r w:rsidR="00714E87">
        <w:rPr>
          <w:rFonts w:ascii="Sylfaen" w:hAnsi="Sylfaen"/>
          <w:sz w:val="24"/>
          <w:szCs w:val="24"/>
          <w:lang w:val="ka-GE"/>
        </w:rPr>
        <w:t xml:space="preserve"> </w:t>
      </w:r>
      <w:r w:rsidR="00714E87">
        <w:rPr>
          <w:rFonts w:ascii="Sylfaen" w:hAnsi="Sylfaen" w:cs="Sylfaen"/>
          <w:sz w:val="24"/>
          <w:szCs w:val="24"/>
          <w:lang w:val="ka-GE"/>
        </w:rPr>
        <w:t>თანახმად</w:t>
      </w:r>
      <w:r w:rsidR="00714E87">
        <w:rPr>
          <w:rFonts w:ascii="Sylfaen" w:hAnsi="Sylfaen"/>
          <w:sz w:val="24"/>
          <w:szCs w:val="24"/>
          <w:lang w:val="ka-GE"/>
        </w:rPr>
        <w:t xml:space="preserve"> </w:t>
      </w:r>
      <w:r w:rsidR="00714E87">
        <w:rPr>
          <w:rFonts w:ascii="Sylfaen" w:hAnsi="Sylfaen" w:cs="Sylfaen"/>
          <w:sz w:val="24"/>
          <w:szCs w:val="24"/>
          <w:lang w:val="ka-GE"/>
        </w:rPr>
        <w:t>შეიძლება</w:t>
      </w:r>
      <w:r w:rsidR="00714E87">
        <w:rPr>
          <w:rFonts w:ascii="Sylfaen" w:hAnsi="Sylfaen"/>
          <w:sz w:val="24"/>
          <w:szCs w:val="24"/>
          <w:lang w:val="ka-GE"/>
        </w:rPr>
        <w:t xml:space="preserve"> </w:t>
      </w:r>
      <w:r w:rsidR="00714E87">
        <w:rPr>
          <w:rFonts w:ascii="Sylfaen" w:hAnsi="Sylfaen" w:cs="Sylfaen"/>
          <w:sz w:val="24"/>
          <w:szCs w:val="24"/>
          <w:lang w:val="ka-GE"/>
        </w:rPr>
        <w:t>იყოს</w:t>
      </w:r>
      <w:r w:rsidR="00714E87">
        <w:rPr>
          <w:rFonts w:ascii="Sylfaen" w:hAnsi="Sylfaen"/>
          <w:sz w:val="24"/>
          <w:szCs w:val="24"/>
          <w:lang w:val="ka-GE"/>
        </w:rPr>
        <w:t>:</w:t>
      </w:r>
    </w:p>
    <w:p w:rsidR="00332487" w:rsidRDefault="00714E87">
      <w:pPr>
        <w:pStyle w:val="ListParagraph"/>
        <w:jc w:val="both"/>
      </w:pPr>
      <w:r>
        <w:rPr>
          <w:rFonts w:ascii="Sylfaen" w:hAnsi="Sylfaen" w:cs="Sylfaen"/>
          <w:sz w:val="24"/>
          <w:szCs w:val="24"/>
          <w:lang w:val="ka-GE"/>
        </w:rPr>
        <w:t>ა</w:t>
      </w:r>
      <w:r>
        <w:rPr>
          <w:rFonts w:ascii="Sylfaen" w:hAnsi="Sylfaen"/>
          <w:sz w:val="24"/>
          <w:szCs w:val="24"/>
          <w:lang w:val="ka-GE"/>
        </w:rPr>
        <w:t xml:space="preserve">) </w:t>
      </w:r>
      <w:r w:rsidR="00F44288">
        <w:rPr>
          <w:rFonts w:ascii="Sylfaen" w:hAnsi="Sylfaen" w:cs="Sylfaen"/>
          <w:sz w:val="24"/>
          <w:szCs w:val="24"/>
          <w:lang w:val="ka-GE"/>
        </w:rPr>
        <w:t>საზოგადოებრივი</w:t>
      </w:r>
      <w:r w:rsidR="00F44288">
        <w:rPr>
          <w:rFonts w:ascii="Sylfaen" w:hAnsi="Sylfaen"/>
          <w:sz w:val="24"/>
          <w:szCs w:val="24"/>
          <w:lang w:val="ka-GE"/>
        </w:rPr>
        <w:t xml:space="preserve"> ან საზოგადოებრივი </w:t>
      </w:r>
      <w:r w:rsidR="00F44288">
        <w:rPr>
          <w:rFonts w:ascii="Sylfaen" w:hAnsi="Sylfaen" w:cs="Sylfaen"/>
          <w:sz w:val="24"/>
          <w:szCs w:val="24"/>
          <w:lang w:val="ka-GE"/>
        </w:rPr>
        <w:t>უსაფრთხოების</w:t>
      </w:r>
      <w:r w:rsidR="00F44288">
        <w:rPr>
          <w:rFonts w:ascii="Sylfaen" w:hAnsi="Sylfaen"/>
          <w:sz w:val="24"/>
          <w:szCs w:val="24"/>
          <w:lang w:val="ka-GE"/>
        </w:rPr>
        <w:t xml:space="preserve"> </w:t>
      </w:r>
      <w:r w:rsidR="00F44288">
        <w:rPr>
          <w:rFonts w:ascii="Sylfaen" w:hAnsi="Sylfaen" w:cs="Sylfaen"/>
          <w:sz w:val="24"/>
          <w:szCs w:val="24"/>
          <w:lang w:val="ka-GE"/>
        </w:rPr>
        <w:t>უზრუნველყოფა</w:t>
      </w:r>
      <w:r w:rsidR="00F44288">
        <w:rPr>
          <w:rFonts w:ascii="Sylfaen" w:hAnsi="Sylfaen"/>
          <w:sz w:val="24"/>
          <w:szCs w:val="24"/>
          <w:lang w:val="ka-GE"/>
        </w:rPr>
        <w:t>;</w:t>
      </w:r>
    </w:p>
    <w:p w:rsidR="00332487" w:rsidRDefault="00714E87">
      <w:pPr>
        <w:pStyle w:val="ListParagraph"/>
        <w:jc w:val="both"/>
      </w:pPr>
      <w:r>
        <w:rPr>
          <w:rFonts w:ascii="Sylfaen" w:hAnsi="Sylfaen" w:cs="Sylfaen"/>
          <w:sz w:val="24"/>
          <w:szCs w:val="24"/>
          <w:lang w:val="ka-GE"/>
        </w:rPr>
        <w:t>ბ</w:t>
      </w:r>
      <w:r>
        <w:rPr>
          <w:rFonts w:ascii="Sylfaen" w:hAnsi="Sylfaen"/>
          <w:sz w:val="24"/>
          <w:szCs w:val="24"/>
          <w:lang w:val="ka-GE"/>
        </w:rPr>
        <w:t xml:space="preserve">) </w:t>
      </w:r>
      <w:r>
        <w:rPr>
          <w:rFonts w:ascii="Sylfaen" w:hAnsi="Sylfaen" w:cs="Sylfaen"/>
          <w:sz w:val="24"/>
          <w:szCs w:val="24"/>
          <w:lang w:val="ka-GE"/>
        </w:rPr>
        <w:t>ტერიტორიული</w:t>
      </w:r>
      <w:r>
        <w:rPr>
          <w:rFonts w:ascii="Sylfaen" w:hAnsi="Sylfaen"/>
          <w:sz w:val="24"/>
          <w:szCs w:val="24"/>
          <w:lang w:val="ka-GE"/>
        </w:rPr>
        <w:t xml:space="preserve"> </w:t>
      </w:r>
      <w:r>
        <w:rPr>
          <w:rFonts w:ascii="Sylfaen" w:hAnsi="Sylfaen" w:cs="Sylfaen"/>
          <w:sz w:val="24"/>
          <w:szCs w:val="24"/>
          <w:lang w:val="ka-GE"/>
        </w:rPr>
        <w:t>მთლიანობის</w:t>
      </w:r>
      <w:r>
        <w:rPr>
          <w:rFonts w:ascii="Sylfaen" w:hAnsi="Sylfaen"/>
          <w:sz w:val="24"/>
          <w:szCs w:val="24"/>
          <w:lang w:val="ka-GE"/>
        </w:rPr>
        <w:t xml:space="preserve"> </w:t>
      </w:r>
      <w:r>
        <w:rPr>
          <w:rFonts w:ascii="Sylfaen" w:hAnsi="Sylfaen" w:cs="Sylfaen"/>
          <w:sz w:val="24"/>
          <w:szCs w:val="24"/>
          <w:lang w:val="ka-GE"/>
        </w:rPr>
        <w:t>უზრუნველყოფა</w:t>
      </w:r>
      <w:r>
        <w:rPr>
          <w:rFonts w:ascii="Sylfaen" w:hAnsi="Sylfaen"/>
          <w:sz w:val="24"/>
          <w:szCs w:val="24"/>
          <w:lang w:val="ka-GE"/>
        </w:rPr>
        <w:t>;</w:t>
      </w:r>
    </w:p>
    <w:p w:rsidR="00332487" w:rsidRDefault="00F44288">
      <w:pPr>
        <w:pStyle w:val="ListParagraph"/>
        <w:jc w:val="both"/>
      </w:pPr>
      <w:r>
        <w:rPr>
          <w:rFonts w:ascii="Sylfaen" w:hAnsi="Sylfaen" w:cs="Sylfaen"/>
          <w:sz w:val="24"/>
          <w:szCs w:val="24"/>
          <w:lang w:val="ka-GE"/>
        </w:rPr>
        <w:t>გ</w:t>
      </w:r>
      <w:r w:rsidR="00714E87">
        <w:rPr>
          <w:rFonts w:ascii="Sylfaen" w:hAnsi="Sylfaen"/>
          <w:sz w:val="24"/>
          <w:szCs w:val="24"/>
          <w:lang w:val="ka-GE"/>
        </w:rPr>
        <w:t xml:space="preserve">) </w:t>
      </w:r>
      <w:r w:rsidR="00714E87">
        <w:rPr>
          <w:rFonts w:ascii="Sylfaen" w:hAnsi="Sylfaen" w:cs="Sylfaen"/>
          <w:sz w:val="24"/>
          <w:szCs w:val="24"/>
          <w:lang w:val="ka-GE"/>
        </w:rPr>
        <w:t>სხვათა</w:t>
      </w:r>
      <w:r w:rsidR="00714E87">
        <w:rPr>
          <w:rFonts w:ascii="Sylfaen" w:hAnsi="Sylfaen"/>
          <w:sz w:val="24"/>
          <w:szCs w:val="24"/>
          <w:lang w:val="ka-GE"/>
        </w:rPr>
        <w:t xml:space="preserve"> </w:t>
      </w:r>
      <w:r>
        <w:rPr>
          <w:rFonts w:ascii="Sylfaen" w:hAnsi="Sylfaen" w:cs="Sylfaen"/>
          <w:sz w:val="24"/>
          <w:szCs w:val="24"/>
          <w:lang w:val="ka-GE"/>
        </w:rPr>
        <w:t xml:space="preserve">უფლებების </w:t>
      </w:r>
      <w:r w:rsidR="00714E87">
        <w:rPr>
          <w:rFonts w:ascii="Sylfaen" w:hAnsi="Sylfaen" w:cs="Sylfaen"/>
          <w:sz w:val="24"/>
          <w:szCs w:val="24"/>
          <w:lang w:val="ka-GE"/>
        </w:rPr>
        <w:t>დაცვა</w:t>
      </w:r>
      <w:r w:rsidR="00714E87">
        <w:rPr>
          <w:rFonts w:ascii="Sylfaen" w:hAnsi="Sylfaen"/>
          <w:sz w:val="24"/>
          <w:szCs w:val="24"/>
          <w:lang w:val="ka-GE"/>
        </w:rPr>
        <w:t>;</w:t>
      </w:r>
    </w:p>
    <w:p w:rsidR="00332487" w:rsidRDefault="00F44288">
      <w:pPr>
        <w:pStyle w:val="ListParagraph"/>
        <w:jc w:val="both"/>
      </w:pPr>
      <w:r>
        <w:rPr>
          <w:rFonts w:ascii="Sylfaen" w:hAnsi="Sylfaen" w:cs="Sylfaen"/>
          <w:sz w:val="24"/>
          <w:szCs w:val="24"/>
          <w:lang w:val="ka-GE"/>
        </w:rPr>
        <w:t>დ</w:t>
      </w:r>
      <w:r w:rsidR="00714E87">
        <w:rPr>
          <w:rFonts w:ascii="Sylfaen" w:hAnsi="Sylfaen"/>
          <w:sz w:val="24"/>
          <w:szCs w:val="24"/>
          <w:lang w:val="ka-GE"/>
        </w:rPr>
        <w:t xml:space="preserve">) </w:t>
      </w:r>
      <w:r w:rsidR="00714E87">
        <w:rPr>
          <w:rFonts w:ascii="Sylfaen" w:hAnsi="Sylfaen" w:cs="Sylfaen"/>
          <w:sz w:val="24"/>
          <w:szCs w:val="24"/>
          <w:lang w:val="ka-GE"/>
        </w:rPr>
        <w:t>კონფიდენციალურად</w:t>
      </w:r>
      <w:r w:rsidR="00714E87">
        <w:rPr>
          <w:rFonts w:ascii="Sylfaen" w:hAnsi="Sylfaen"/>
          <w:sz w:val="24"/>
          <w:szCs w:val="24"/>
          <w:lang w:val="ka-GE"/>
        </w:rPr>
        <w:t xml:space="preserve"> </w:t>
      </w:r>
      <w:r w:rsidR="00714E87">
        <w:rPr>
          <w:rFonts w:ascii="Sylfaen" w:hAnsi="Sylfaen" w:cs="Sylfaen"/>
          <w:sz w:val="24"/>
          <w:szCs w:val="24"/>
          <w:lang w:val="ka-GE"/>
        </w:rPr>
        <w:t>აღიარებული</w:t>
      </w:r>
      <w:r w:rsidR="00714E87">
        <w:rPr>
          <w:rFonts w:ascii="Sylfaen" w:hAnsi="Sylfaen"/>
          <w:sz w:val="24"/>
          <w:szCs w:val="24"/>
          <w:lang w:val="ka-GE"/>
        </w:rPr>
        <w:t xml:space="preserve"> </w:t>
      </w:r>
      <w:r w:rsidR="00714E87">
        <w:rPr>
          <w:rFonts w:ascii="Sylfaen" w:hAnsi="Sylfaen" w:cs="Sylfaen"/>
          <w:sz w:val="24"/>
          <w:szCs w:val="24"/>
          <w:lang w:val="ka-GE"/>
        </w:rPr>
        <w:t>ინფორმაციის</w:t>
      </w:r>
      <w:r w:rsidR="00714E87">
        <w:rPr>
          <w:rFonts w:ascii="Sylfaen" w:hAnsi="Sylfaen"/>
          <w:sz w:val="24"/>
          <w:szCs w:val="24"/>
          <w:lang w:val="ka-GE"/>
        </w:rPr>
        <w:t xml:space="preserve"> </w:t>
      </w:r>
      <w:r w:rsidR="00714E87">
        <w:rPr>
          <w:rFonts w:ascii="Sylfaen" w:hAnsi="Sylfaen" w:cs="Sylfaen"/>
          <w:sz w:val="24"/>
          <w:szCs w:val="24"/>
          <w:lang w:val="ka-GE"/>
        </w:rPr>
        <w:t>გამჟღავნების</w:t>
      </w:r>
      <w:r w:rsidR="00714E87">
        <w:rPr>
          <w:rFonts w:ascii="Sylfaen" w:hAnsi="Sylfaen"/>
          <w:sz w:val="24"/>
          <w:szCs w:val="24"/>
          <w:lang w:val="ka-GE"/>
        </w:rPr>
        <w:t xml:space="preserve"> </w:t>
      </w:r>
      <w:r w:rsidR="00714E87">
        <w:rPr>
          <w:rFonts w:ascii="Sylfaen" w:hAnsi="Sylfaen" w:cs="Sylfaen"/>
          <w:sz w:val="24"/>
          <w:szCs w:val="24"/>
          <w:lang w:val="ka-GE"/>
        </w:rPr>
        <w:t>თავიდან</w:t>
      </w:r>
      <w:r w:rsidR="00714E87">
        <w:rPr>
          <w:rFonts w:ascii="Sylfaen" w:hAnsi="Sylfaen"/>
          <w:sz w:val="24"/>
          <w:szCs w:val="24"/>
          <w:lang w:val="ka-GE"/>
        </w:rPr>
        <w:t xml:space="preserve"> </w:t>
      </w:r>
      <w:r w:rsidR="00714E87">
        <w:rPr>
          <w:rFonts w:ascii="Sylfaen" w:hAnsi="Sylfaen" w:cs="Sylfaen"/>
          <w:sz w:val="24"/>
          <w:szCs w:val="24"/>
          <w:lang w:val="ka-GE"/>
        </w:rPr>
        <w:t>აცილება</w:t>
      </w:r>
      <w:r w:rsidR="00714E87">
        <w:rPr>
          <w:rFonts w:ascii="Sylfaen" w:hAnsi="Sylfaen"/>
          <w:sz w:val="24"/>
          <w:szCs w:val="24"/>
          <w:lang w:val="ka-GE"/>
        </w:rPr>
        <w:t>;</w:t>
      </w:r>
    </w:p>
    <w:p w:rsidR="009703FE" w:rsidRDefault="00F44288" w:rsidP="009703FE">
      <w:pPr>
        <w:pStyle w:val="ListParagraph"/>
        <w:jc w:val="both"/>
      </w:pPr>
      <w:r>
        <w:rPr>
          <w:rFonts w:ascii="Sylfaen" w:hAnsi="Sylfaen" w:cs="Sylfaen"/>
          <w:sz w:val="24"/>
          <w:szCs w:val="24"/>
          <w:lang w:val="ka-GE"/>
        </w:rPr>
        <w:t>ე</w:t>
      </w:r>
      <w:r w:rsidR="00714E87">
        <w:rPr>
          <w:rFonts w:ascii="Sylfaen" w:hAnsi="Sylfaen"/>
          <w:sz w:val="24"/>
          <w:szCs w:val="24"/>
          <w:lang w:val="ka-GE"/>
        </w:rPr>
        <w:t xml:space="preserve">) </w:t>
      </w:r>
      <w:r w:rsidR="00714E87">
        <w:rPr>
          <w:rFonts w:ascii="Sylfaen" w:hAnsi="Sylfaen" w:cs="Sylfaen"/>
          <w:sz w:val="24"/>
          <w:szCs w:val="24"/>
          <w:lang w:val="ka-GE"/>
        </w:rPr>
        <w:t>სასამართლოს</w:t>
      </w:r>
      <w:r w:rsidR="00714E87">
        <w:rPr>
          <w:rFonts w:ascii="Sylfaen" w:hAnsi="Sylfaen"/>
          <w:sz w:val="24"/>
          <w:szCs w:val="24"/>
          <w:lang w:val="ka-GE"/>
        </w:rPr>
        <w:t xml:space="preserve"> </w:t>
      </w:r>
      <w:r w:rsidR="00714E87">
        <w:rPr>
          <w:rFonts w:ascii="Sylfaen" w:hAnsi="Sylfaen" w:cs="Sylfaen"/>
          <w:sz w:val="24"/>
          <w:szCs w:val="24"/>
          <w:lang w:val="ka-GE"/>
        </w:rPr>
        <w:t>დამოუკიდებლობისა</w:t>
      </w:r>
      <w:r w:rsidR="00714E87">
        <w:rPr>
          <w:rFonts w:ascii="Sylfaen" w:hAnsi="Sylfaen"/>
          <w:sz w:val="24"/>
          <w:szCs w:val="24"/>
          <w:lang w:val="ka-GE"/>
        </w:rPr>
        <w:t xml:space="preserve"> </w:t>
      </w:r>
      <w:r w:rsidR="00714E87">
        <w:rPr>
          <w:rFonts w:ascii="Sylfaen" w:hAnsi="Sylfaen" w:cs="Sylfaen"/>
          <w:sz w:val="24"/>
          <w:szCs w:val="24"/>
          <w:lang w:val="ka-GE"/>
        </w:rPr>
        <w:t>და</w:t>
      </w:r>
      <w:r w:rsidR="00714E87">
        <w:rPr>
          <w:rFonts w:ascii="Sylfaen" w:hAnsi="Sylfaen"/>
          <w:sz w:val="24"/>
          <w:szCs w:val="24"/>
          <w:lang w:val="ka-GE"/>
        </w:rPr>
        <w:t xml:space="preserve"> </w:t>
      </w:r>
      <w:r w:rsidR="00714E87">
        <w:rPr>
          <w:rFonts w:ascii="Sylfaen" w:hAnsi="Sylfaen" w:cs="Sylfaen"/>
          <w:sz w:val="24"/>
          <w:szCs w:val="24"/>
          <w:lang w:val="ka-GE"/>
        </w:rPr>
        <w:t>მიუკერძოებლობის</w:t>
      </w:r>
      <w:r w:rsidR="00714E87">
        <w:rPr>
          <w:rFonts w:ascii="Sylfaen" w:hAnsi="Sylfaen"/>
          <w:sz w:val="24"/>
          <w:szCs w:val="24"/>
          <w:lang w:val="ka-GE"/>
        </w:rPr>
        <w:t xml:space="preserve"> </w:t>
      </w:r>
      <w:r w:rsidR="00714E87">
        <w:rPr>
          <w:rFonts w:ascii="Sylfaen" w:hAnsi="Sylfaen" w:cs="Sylfaen"/>
          <w:sz w:val="24"/>
          <w:szCs w:val="24"/>
          <w:lang w:val="ka-GE"/>
        </w:rPr>
        <w:t>უზრუნველყოფა</w:t>
      </w:r>
      <w:r w:rsidR="00714E87">
        <w:rPr>
          <w:rFonts w:ascii="Sylfaen" w:hAnsi="Sylfaen"/>
          <w:sz w:val="24"/>
          <w:szCs w:val="24"/>
          <w:lang w:val="ka-GE"/>
        </w:rPr>
        <w:t>.</w:t>
      </w:r>
    </w:p>
    <w:p w:rsidR="00332487" w:rsidRDefault="00A73CF5" w:rsidP="009703FE">
      <w:pPr>
        <w:jc w:val="both"/>
      </w:pPr>
      <w:r>
        <w:rPr>
          <w:rFonts w:ascii="Sylfaen" w:hAnsi="Sylfaen" w:cs="Sylfaen"/>
          <w:b/>
          <w:sz w:val="24"/>
          <w:szCs w:val="24"/>
        </w:rPr>
        <w:t xml:space="preserve">3) </w:t>
      </w:r>
      <w:r w:rsidR="00714E87" w:rsidRPr="009703FE">
        <w:rPr>
          <w:rFonts w:ascii="Sylfaen" w:hAnsi="Sylfaen" w:cs="Sylfaen"/>
          <w:b/>
          <w:sz w:val="24"/>
          <w:szCs w:val="24"/>
          <w:lang w:val="ka-GE"/>
        </w:rPr>
        <w:t>აუცილებელია</w:t>
      </w:r>
      <w:r w:rsidR="00714E87" w:rsidRPr="009703FE">
        <w:rPr>
          <w:rFonts w:ascii="Sylfaen" w:hAnsi="Sylfaen"/>
          <w:b/>
          <w:sz w:val="24"/>
          <w:szCs w:val="24"/>
          <w:lang w:val="ka-GE"/>
        </w:rPr>
        <w:t xml:space="preserve"> </w:t>
      </w:r>
      <w:r w:rsidR="00714E87" w:rsidRPr="009703FE">
        <w:rPr>
          <w:rFonts w:ascii="Sylfaen" w:hAnsi="Sylfaen" w:cs="Sylfaen"/>
          <w:b/>
          <w:sz w:val="24"/>
          <w:szCs w:val="24"/>
          <w:lang w:val="ka-GE"/>
        </w:rPr>
        <w:t>დემოკრატიულ</w:t>
      </w:r>
      <w:r w:rsidR="00714E87" w:rsidRPr="009703FE">
        <w:rPr>
          <w:rFonts w:ascii="Sylfaen" w:hAnsi="Sylfaen"/>
          <w:b/>
          <w:sz w:val="24"/>
          <w:szCs w:val="24"/>
          <w:lang w:val="ka-GE"/>
        </w:rPr>
        <w:t xml:space="preserve"> </w:t>
      </w:r>
      <w:r w:rsidR="00714E87" w:rsidRPr="009703FE">
        <w:rPr>
          <w:rFonts w:ascii="Sylfaen" w:hAnsi="Sylfaen" w:cs="Sylfaen"/>
          <w:b/>
          <w:sz w:val="24"/>
          <w:szCs w:val="24"/>
          <w:lang w:val="ka-GE"/>
        </w:rPr>
        <w:t>საზოგადოებაში</w:t>
      </w:r>
      <w:r w:rsidR="00714E87" w:rsidRPr="009703FE">
        <w:rPr>
          <w:rFonts w:ascii="Sylfaen" w:hAnsi="Sylfaen"/>
          <w:b/>
          <w:sz w:val="24"/>
          <w:szCs w:val="24"/>
          <w:lang w:val="ka-GE"/>
        </w:rPr>
        <w:t xml:space="preserve">/ </w:t>
      </w:r>
      <w:r w:rsidR="00714E87" w:rsidRPr="009703FE">
        <w:rPr>
          <w:rFonts w:ascii="Sylfaen" w:hAnsi="Sylfaen" w:cs="Sylfaen"/>
          <w:b/>
          <w:sz w:val="24"/>
          <w:szCs w:val="24"/>
          <w:lang w:val="ka-GE"/>
        </w:rPr>
        <w:t>გამოყენებული</w:t>
      </w:r>
      <w:r w:rsidR="00714E87" w:rsidRPr="009703FE">
        <w:rPr>
          <w:rFonts w:ascii="Sylfaen" w:hAnsi="Sylfaen"/>
          <w:b/>
          <w:sz w:val="24"/>
          <w:szCs w:val="24"/>
          <w:lang w:val="ka-GE"/>
        </w:rPr>
        <w:t xml:space="preserve"> </w:t>
      </w:r>
      <w:r w:rsidR="00714E87" w:rsidRPr="009703FE">
        <w:rPr>
          <w:rFonts w:ascii="Sylfaen" w:hAnsi="Sylfaen" w:cs="Sylfaen"/>
          <w:b/>
          <w:sz w:val="24"/>
          <w:szCs w:val="24"/>
          <w:lang w:val="ka-GE"/>
        </w:rPr>
        <w:t>საშუალება</w:t>
      </w:r>
      <w:r w:rsidR="00714E87" w:rsidRPr="009703FE">
        <w:rPr>
          <w:rFonts w:ascii="Sylfaen" w:hAnsi="Sylfaen"/>
          <w:b/>
          <w:sz w:val="24"/>
          <w:szCs w:val="24"/>
          <w:lang w:val="ka-GE"/>
        </w:rPr>
        <w:t xml:space="preserve"> </w:t>
      </w:r>
      <w:r w:rsidR="00714E87" w:rsidRPr="009703FE">
        <w:rPr>
          <w:rFonts w:ascii="Sylfaen" w:hAnsi="Sylfaen" w:cs="Sylfaen"/>
          <w:b/>
          <w:sz w:val="24"/>
          <w:szCs w:val="24"/>
          <w:lang w:val="ka-GE"/>
        </w:rPr>
        <w:t>თანაზომიერია</w:t>
      </w:r>
      <w:r w:rsidR="00714E87" w:rsidRPr="009703FE">
        <w:rPr>
          <w:rFonts w:ascii="Sylfaen" w:hAnsi="Sylfaen"/>
          <w:b/>
          <w:sz w:val="24"/>
          <w:szCs w:val="24"/>
          <w:lang w:val="ka-GE"/>
        </w:rPr>
        <w:t xml:space="preserve"> </w:t>
      </w:r>
      <w:r w:rsidR="00714E87" w:rsidRPr="009703FE">
        <w:rPr>
          <w:rFonts w:ascii="Sylfaen" w:hAnsi="Sylfaen" w:cs="Sylfaen"/>
          <w:b/>
          <w:sz w:val="24"/>
          <w:szCs w:val="24"/>
          <w:lang w:val="ka-GE"/>
        </w:rPr>
        <w:t>ლეგიტიმური</w:t>
      </w:r>
      <w:r w:rsidR="00714E87" w:rsidRPr="009703FE">
        <w:rPr>
          <w:rFonts w:ascii="Sylfaen" w:hAnsi="Sylfaen"/>
          <w:b/>
          <w:sz w:val="24"/>
          <w:szCs w:val="24"/>
          <w:lang w:val="ka-GE"/>
        </w:rPr>
        <w:t xml:space="preserve"> </w:t>
      </w:r>
      <w:r w:rsidR="00714E87" w:rsidRPr="009703FE">
        <w:rPr>
          <w:rFonts w:ascii="Sylfaen" w:hAnsi="Sylfaen" w:cs="Sylfaen"/>
          <w:b/>
          <w:sz w:val="24"/>
          <w:szCs w:val="24"/>
          <w:lang w:val="ka-GE"/>
        </w:rPr>
        <w:t>მიზნის</w:t>
      </w:r>
      <w:r w:rsidR="00714E87" w:rsidRPr="009703FE">
        <w:rPr>
          <w:rFonts w:ascii="Sylfaen" w:hAnsi="Sylfaen"/>
          <w:b/>
          <w:sz w:val="24"/>
          <w:szCs w:val="24"/>
          <w:lang w:val="ka-GE"/>
        </w:rPr>
        <w:t xml:space="preserve"> </w:t>
      </w:r>
      <w:r w:rsidR="00714E87" w:rsidRPr="009703FE">
        <w:rPr>
          <w:rFonts w:ascii="Sylfaen" w:hAnsi="Sylfaen" w:cs="Sylfaen"/>
          <w:b/>
          <w:sz w:val="24"/>
          <w:szCs w:val="24"/>
          <w:lang w:val="ka-GE"/>
        </w:rPr>
        <w:t>მისაღწევად</w:t>
      </w:r>
      <w:r w:rsidR="00714E87" w:rsidRPr="009703FE">
        <w:rPr>
          <w:rFonts w:ascii="Sylfaen" w:hAnsi="Sylfaen"/>
          <w:b/>
          <w:sz w:val="24"/>
          <w:szCs w:val="24"/>
          <w:lang w:val="ka-GE"/>
        </w:rPr>
        <w:t xml:space="preserve"> </w:t>
      </w:r>
      <w:r w:rsidR="00714E87" w:rsidRPr="009703FE">
        <w:rPr>
          <w:rFonts w:ascii="Sylfaen" w:hAnsi="Sylfaen"/>
          <w:sz w:val="24"/>
          <w:szCs w:val="24"/>
          <w:lang w:val="ka-GE"/>
        </w:rPr>
        <w:t xml:space="preserve"> - </w:t>
      </w:r>
      <w:r w:rsidR="00714E87" w:rsidRPr="009703FE">
        <w:rPr>
          <w:rFonts w:ascii="Sylfaen" w:hAnsi="Sylfaen" w:cs="Sylfaen"/>
          <w:sz w:val="24"/>
          <w:szCs w:val="24"/>
          <w:lang w:val="ka-GE"/>
        </w:rPr>
        <w:t>ე</w:t>
      </w:r>
      <w:r w:rsidR="00714E87" w:rsidRPr="009703FE">
        <w:rPr>
          <w:rFonts w:ascii="Sylfaen" w:hAnsi="Sylfaen"/>
          <w:sz w:val="24"/>
          <w:szCs w:val="24"/>
          <w:lang w:val="ka-GE"/>
        </w:rPr>
        <w:t>.</w:t>
      </w:r>
      <w:r w:rsidR="00714E87" w:rsidRPr="009703FE">
        <w:rPr>
          <w:rFonts w:ascii="Sylfaen" w:hAnsi="Sylfaen" w:cs="Sylfaen"/>
          <w:sz w:val="24"/>
          <w:szCs w:val="24"/>
          <w:lang w:val="ka-GE"/>
        </w:rPr>
        <w:t>ი</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ლეგიტიმური</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მიზნიდან</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გამომდინარე</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შეზღუდვა</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რომელიც</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ემსახურება</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დემოკრატიული</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საზოგადოების</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არსებობისათვის</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შეუცვლელი</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და</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სასიცოცხლო</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მნიშვნელობის</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სიკეთის</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დაცვას</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და</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რომელიც</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შეიძლება</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გახორციელდეს</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მხოლოდ</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მაშინ</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როცა</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ამოიწურება</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ლეგიტიმური</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მიზნის</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მიღწევის</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ყველა</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სხვა</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გონივრული</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და</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ქმედითი</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შესაძლებლობა</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თანაზომიერება</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თავის</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თავში</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მოიცავს</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სამ</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ძირითად</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კომპონენტს</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შეზღუდვა</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lastRenderedPageBreak/>
        <w:t>უნდა</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იყოს</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ვარგისი</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აუცილებელი</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და</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პროპორციული</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საშუალება</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ლეგიტიმური</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მიზნის</w:t>
      </w:r>
      <w:r w:rsidR="00714E87" w:rsidRPr="009703FE">
        <w:rPr>
          <w:rFonts w:ascii="Sylfaen" w:hAnsi="Sylfaen"/>
          <w:sz w:val="24"/>
          <w:szCs w:val="24"/>
          <w:lang w:val="ka-GE"/>
        </w:rPr>
        <w:t xml:space="preserve"> </w:t>
      </w:r>
      <w:r w:rsidR="00714E87" w:rsidRPr="009703FE">
        <w:rPr>
          <w:rFonts w:ascii="Sylfaen" w:hAnsi="Sylfaen" w:cs="Sylfaen"/>
          <w:sz w:val="24"/>
          <w:szCs w:val="24"/>
          <w:lang w:val="ka-GE"/>
        </w:rPr>
        <w:t>მისაღწევად</w:t>
      </w:r>
      <w:r w:rsidR="00714E87" w:rsidRPr="009703FE">
        <w:rPr>
          <w:rFonts w:ascii="Sylfaen" w:hAnsi="Sylfaen"/>
          <w:sz w:val="24"/>
          <w:szCs w:val="24"/>
          <w:lang w:val="ka-GE"/>
        </w:rPr>
        <w:t xml:space="preserve">. </w:t>
      </w:r>
    </w:p>
    <w:p w:rsidR="00332487" w:rsidRDefault="00714E87">
      <w:pPr>
        <w:tabs>
          <w:tab w:val="left" w:pos="1590"/>
        </w:tabs>
        <w:jc w:val="both"/>
      </w:pPr>
      <w:r>
        <w:rPr>
          <w:rFonts w:ascii="Sylfaen" w:hAnsi="Sylfaen" w:cs="Sylfaen"/>
          <w:sz w:val="24"/>
          <w:szCs w:val="24"/>
          <w:lang w:val="ka-GE"/>
        </w:rPr>
        <w:t>გარდა</w:t>
      </w:r>
      <w:r>
        <w:rPr>
          <w:rFonts w:ascii="Sylfaen" w:hAnsi="Sylfaen"/>
          <w:sz w:val="24"/>
          <w:szCs w:val="24"/>
          <w:lang w:val="ka-GE"/>
        </w:rPr>
        <w:t xml:space="preserve"> </w:t>
      </w:r>
      <w:r>
        <w:rPr>
          <w:rFonts w:ascii="Sylfaen" w:hAnsi="Sylfaen" w:cs="Sylfaen"/>
          <w:sz w:val="24"/>
          <w:szCs w:val="24"/>
          <w:lang w:val="ka-GE"/>
        </w:rPr>
        <w:t>ზემოაღნიშნულისა</w:t>
      </w:r>
      <w:r>
        <w:rPr>
          <w:rFonts w:ascii="Sylfaen" w:hAnsi="Sylfaen"/>
          <w:sz w:val="24"/>
          <w:szCs w:val="24"/>
          <w:lang w:val="ka-GE"/>
        </w:rPr>
        <w:t xml:space="preserve"> </w:t>
      </w:r>
      <w:r>
        <w:rPr>
          <w:rFonts w:ascii="Sylfaen" w:hAnsi="Sylfaen" w:cs="Sylfaen"/>
          <w:sz w:val="24"/>
          <w:szCs w:val="24"/>
          <w:lang w:val="ka-GE"/>
        </w:rPr>
        <w:t>საკონსტიტუციო</w:t>
      </w:r>
      <w:r>
        <w:rPr>
          <w:rFonts w:ascii="Sylfaen" w:hAnsi="Sylfaen"/>
          <w:sz w:val="24"/>
          <w:szCs w:val="24"/>
          <w:lang w:val="ka-GE"/>
        </w:rPr>
        <w:t xml:space="preserve"> </w:t>
      </w:r>
      <w:r>
        <w:rPr>
          <w:rFonts w:ascii="Sylfaen" w:hAnsi="Sylfaen" w:cs="Sylfaen"/>
          <w:sz w:val="24"/>
          <w:szCs w:val="24"/>
          <w:lang w:val="ka-GE"/>
        </w:rPr>
        <w:t>სასამართლოს</w:t>
      </w:r>
      <w:r>
        <w:rPr>
          <w:rFonts w:ascii="Sylfaen" w:hAnsi="Sylfaen"/>
          <w:sz w:val="24"/>
          <w:szCs w:val="24"/>
          <w:lang w:val="ka-GE"/>
        </w:rPr>
        <w:t xml:space="preserve"> </w:t>
      </w:r>
      <w:r>
        <w:rPr>
          <w:rFonts w:ascii="Sylfaen" w:hAnsi="Sylfaen" w:cs="Sylfaen"/>
          <w:sz w:val="24"/>
          <w:szCs w:val="24"/>
          <w:lang w:val="ka-GE"/>
        </w:rPr>
        <w:t>მიერ</w:t>
      </w:r>
      <w:r>
        <w:rPr>
          <w:rFonts w:ascii="Sylfaen" w:hAnsi="Sylfaen"/>
          <w:sz w:val="24"/>
          <w:szCs w:val="24"/>
          <w:lang w:val="ka-GE"/>
        </w:rPr>
        <w:t xml:space="preserve"> </w:t>
      </w:r>
      <w:r>
        <w:rPr>
          <w:rFonts w:ascii="Sylfaen" w:hAnsi="Sylfaen" w:cs="Sylfaen"/>
          <w:sz w:val="24"/>
          <w:szCs w:val="24"/>
          <w:lang w:val="ka-GE"/>
        </w:rPr>
        <w:t>დამკვიდრებული</w:t>
      </w:r>
      <w:r>
        <w:rPr>
          <w:rFonts w:ascii="Sylfaen" w:hAnsi="Sylfaen"/>
          <w:sz w:val="24"/>
          <w:szCs w:val="24"/>
          <w:lang w:val="ka-GE"/>
        </w:rPr>
        <w:t xml:space="preserve"> </w:t>
      </w:r>
      <w:r>
        <w:rPr>
          <w:rFonts w:ascii="Sylfaen" w:hAnsi="Sylfaen" w:cs="Sylfaen"/>
          <w:sz w:val="24"/>
          <w:szCs w:val="24"/>
          <w:lang w:val="ka-GE"/>
        </w:rPr>
        <w:t>პრაქტიკის</w:t>
      </w:r>
      <w:r>
        <w:rPr>
          <w:rFonts w:ascii="Sylfaen" w:hAnsi="Sylfaen"/>
          <w:sz w:val="24"/>
          <w:szCs w:val="24"/>
          <w:lang w:val="ka-GE"/>
        </w:rPr>
        <w:t xml:space="preserve"> </w:t>
      </w:r>
      <w:r>
        <w:rPr>
          <w:rFonts w:ascii="Sylfaen" w:hAnsi="Sylfaen" w:cs="Sylfaen"/>
          <w:sz w:val="24"/>
          <w:szCs w:val="24"/>
          <w:lang w:val="ka-GE"/>
        </w:rPr>
        <w:t>თანახმად</w:t>
      </w:r>
      <w:r>
        <w:rPr>
          <w:rFonts w:ascii="Sylfaen" w:hAnsi="Sylfaen"/>
          <w:sz w:val="24"/>
          <w:szCs w:val="24"/>
          <w:lang w:val="ka-GE"/>
        </w:rPr>
        <w:t xml:space="preserve">, </w:t>
      </w:r>
      <w:r>
        <w:rPr>
          <w:rFonts w:ascii="Sylfaen" w:hAnsi="Sylfaen" w:cs="Sylfaen"/>
          <w:sz w:val="24"/>
          <w:szCs w:val="24"/>
          <w:lang w:val="ka-GE"/>
        </w:rPr>
        <w:t>აუცილებელია</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შეზღუდვა</w:t>
      </w:r>
      <w:r>
        <w:rPr>
          <w:rFonts w:ascii="Sylfaen" w:hAnsi="Sylfaen"/>
          <w:sz w:val="24"/>
          <w:szCs w:val="24"/>
          <w:lang w:val="ka-GE"/>
        </w:rPr>
        <w:t xml:space="preserve"> </w:t>
      </w:r>
      <w:r>
        <w:rPr>
          <w:rFonts w:ascii="Sylfaen" w:hAnsi="Sylfaen" w:cs="Sylfaen"/>
          <w:sz w:val="24"/>
          <w:szCs w:val="24"/>
          <w:lang w:val="ka-GE"/>
        </w:rPr>
        <w:t>უნდა</w:t>
      </w:r>
      <w:r>
        <w:rPr>
          <w:rFonts w:ascii="Sylfaen" w:hAnsi="Sylfaen"/>
          <w:sz w:val="24"/>
          <w:szCs w:val="24"/>
          <w:lang w:val="ka-GE"/>
        </w:rPr>
        <w:t xml:space="preserve"> </w:t>
      </w:r>
      <w:r>
        <w:rPr>
          <w:rFonts w:ascii="Sylfaen" w:hAnsi="Sylfaen" w:cs="Sylfaen"/>
          <w:sz w:val="24"/>
          <w:szCs w:val="24"/>
          <w:lang w:val="ka-GE"/>
        </w:rPr>
        <w:t>აკმაყოფილებდეს</w:t>
      </w:r>
      <w:r>
        <w:rPr>
          <w:rFonts w:ascii="Sylfaen" w:hAnsi="Sylfaen"/>
          <w:sz w:val="24"/>
          <w:szCs w:val="24"/>
          <w:lang w:val="ka-GE"/>
        </w:rPr>
        <w:t xml:space="preserve"> </w:t>
      </w:r>
      <w:r>
        <w:rPr>
          <w:rFonts w:ascii="Sylfaen" w:hAnsi="Sylfaen" w:cs="Sylfaen"/>
          <w:sz w:val="24"/>
          <w:szCs w:val="24"/>
          <w:lang w:val="ka-GE"/>
        </w:rPr>
        <w:t>განსაზღვრულობის</w:t>
      </w:r>
      <w:r>
        <w:rPr>
          <w:rFonts w:ascii="Sylfaen" w:hAnsi="Sylfaen"/>
          <w:sz w:val="24"/>
          <w:szCs w:val="24"/>
          <w:lang w:val="ka-GE"/>
        </w:rPr>
        <w:t xml:space="preserve"> </w:t>
      </w:r>
      <w:r>
        <w:rPr>
          <w:rFonts w:ascii="Sylfaen" w:hAnsi="Sylfaen" w:cs="Sylfaen"/>
          <w:sz w:val="24"/>
          <w:szCs w:val="24"/>
          <w:lang w:val="ka-GE"/>
        </w:rPr>
        <w:t>ტესტს</w:t>
      </w:r>
      <w:r>
        <w:rPr>
          <w:rFonts w:ascii="Sylfaen" w:hAnsi="Sylfaen"/>
          <w:sz w:val="24"/>
          <w:szCs w:val="24"/>
          <w:lang w:val="ka-GE"/>
        </w:rPr>
        <w:t xml:space="preserve"> – ,,</w:t>
      </w:r>
      <w:r>
        <w:rPr>
          <w:rFonts w:ascii="Sylfaen" w:hAnsi="Sylfaen" w:cs="Sylfaen"/>
          <w:sz w:val="24"/>
          <w:szCs w:val="24"/>
          <w:lang w:val="ka-GE"/>
        </w:rPr>
        <w:t>ამავე</w:t>
      </w:r>
      <w:r>
        <w:rPr>
          <w:rFonts w:ascii="Sylfaen" w:hAnsi="Sylfaen"/>
          <w:sz w:val="24"/>
          <w:szCs w:val="24"/>
          <w:lang w:val="ka-GE"/>
        </w:rPr>
        <w:t xml:space="preserve"> </w:t>
      </w:r>
      <w:r>
        <w:rPr>
          <w:rFonts w:ascii="Sylfaen" w:hAnsi="Sylfaen" w:cs="Sylfaen"/>
          <w:sz w:val="24"/>
          <w:szCs w:val="24"/>
          <w:lang w:val="ka-GE"/>
        </w:rPr>
        <w:t>დროს</w:t>
      </w:r>
      <w:r>
        <w:rPr>
          <w:rFonts w:ascii="Sylfaen" w:hAnsi="Sylfaen"/>
          <w:sz w:val="24"/>
          <w:szCs w:val="24"/>
          <w:lang w:val="ka-GE"/>
        </w:rPr>
        <w:t xml:space="preserve"> </w:t>
      </w:r>
      <w:r>
        <w:rPr>
          <w:rFonts w:ascii="Sylfaen" w:hAnsi="Sylfaen" w:cs="Sylfaen"/>
          <w:sz w:val="24"/>
          <w:szCs w:val="24"/>
          <w:lang w:val="ka-GE"/>
        </w:rPr>
        <w:t>უნდა</w:t>
      </w:r>
      <w:r>
        <w:rPr>
          <w:rFonts w:ascii="Sylfaen" w:hAnsi="Sylfaen"/>
          <w:sz w:val="24"/>
          <w:szCs w:val="24"/>
          <w:lang w:val="ka-GE"/>
        </w:rPr>
        <w:t xml:space="preserve"> </w:t>
      </w:r>
      <w:r>
        <w:rPr>
          <w:rFonts w:ascii="Sylfaen" w:hAnsi="Sylfaen" w:cs="Sylfaen"/>
          <w:sz w:val="24"/>
          <w:szCs w:val="24"/>
          <w:lang w:val="ka-GE"/>
        </w:rPr>
        <w:t>აღინიშნოს</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გამოხატვის</w:t>
      </w:r>
      <w:r>
        <w:rPr>
          <w:rFonts w:ascii="Sylfaen" w:hAnsi="Sylfaen"/>
          <w:sz w:val="24"/>
          <w:szCs w:val="24"/>
          <w:lang w:val="ka-GE"/>
        </w:rPr>
        <w:t xml:space="preserve"> </w:t>
      </w:r>
      <w:r>
        <w:rPr>
          <w:rFonts w:ascii="Sylfaen" w:hAnsi="Sylfaen" w:cs="Sylfaen"/>
          <w:sz w:val="24"/>
          <w:szCs w:val="24"/>
          <w:lang w:val="ka-GE"/>
        </w:rPr>
        <w:t>თავისუფლების</w:t>
      </w:r>
      <w:r>
        <w:rPr>
          <w:rFonts w:ascii="Sylfaen" w:hAnsi="Sylfaen"/>
          <w:sz w:val="24"/>
          <w:szCs w:val="24"/>
          <w:lang w:val="ka-GE"/>
        </w:rPr>
        <w:t xml:space="preserve"> </w:t>
      </w:r>
      <w:r>
        <w:rPr>
          <w:rFonts w:ascii="Sylfaen" w:hAnsi="Sylfaen" w:cs="Sylfaen"/>
          <w:sz w:val="24"/>
          <w:szCs w:val="24"/>
          <w:lang w:val="ka-GE"/>
        </w:rPr>
        <w:t>შემზღუდველი</w:t>
      </w:r>
      <w:r>
        <w:rPr>
          <w:rFonts w:ascii="Sylfaen" w:hAnsi="Sylfaen"/>
          <w:sz w:val="24"/>
          <w:szCs w:val="24"/>
          <w:lang w:val="ka-GE"/>
        </w:rPr>
        <w:t xml:space="preserve"> </w:t>
      </w:r>
      <w:r>
        <w:rPr>
          <w:rFonts w:ascii="Sylfaen" w:hAnsi="Sylfaen" w:cs="Sylfaen"/>
          <w:sz w:val="24"/>
          <w:szCs w:val="24"/>
          <w:lang w:val="ka-GE"/>
        </w:rPr>
        <w:t>ნორმები</w:t>
      </w:r>
      <w:r>
        <w:rPr>
          <w:rFonts w:ascii="Sylfaen" w:hAnsi="Sylfaen"/>
          <w:sz w:val="24"/>
          <w:szCs w:val="24"/>
          <w:lang w:val="ka-GE"/>
        </w:rPr>
        <w:t xml:space="preserve"> </w:t>
      </w:r>
      <w:r>
        <w:rPr>
          <w:rFonts w:ascii="Sylfaen" w:hAnsi="Sylfaen" w:cs="Sylfaen"/>
          <w:sz w:val="24"/>
          <w:szCs w:val="24"/>
          <w:lang w:val="ka-GE"/>
        </w:rPr>
        <w:t>უნდა</w:t>
      </w:r>
      <w:r>
        <w:rPr>
          <w:rFonts w:ascii="Sylfaen" w:hAnsi="Sylfaen"/>
          <w:sz w:val="24"/>
          <w:szCs w:val="24"/>
          <w:lang w:val="ka-GE"/>
        </w:rPr>
        <w:t xml:space="preserve"> </w:t>
      </w:r>
      <w:r>
        <w:rPr>
          <w:rFonts w:ascii="Sylfaen" w:hAnsi="Sylfaen" w:cs="Sylfaen"/>
          <w:sz w:val="24"/>
          <w:szCs w:val="24"/>
          <w:lang w:val="ka-GE"/>
        </w:rPr>
        <w:t>იყოს</w:t>
      </w:r>
      <w:r>
        <w:rPr>
          <w:rFonts w:ascii="Sylfaen" w:hAnsi="Sylfaen"/>
          <w:sz w:val="24"/>
          <w:szCs w:val="24"/>
          <w:lang w:val="ka-GE"/>
        </w:rPr>
        <w:t xml:space="preserve"> </w:t>
      </w:r>
      <w:r>
        <w:rPr>
          <w:rFonts w:ascii="Sylfaen" w:hAnsi="Sylfaen" w:cs="Sylfaen"/>
          <w:sz w:val="24"/>
          <w:szCs w:val="24"/>
          <w:lang w:val="ka-GE"/>
        </w:rPr>
        <w:t>გათვალისწინებული</w:t>
      </w:r>
      <w:r>
        <w:rPr>
          <w:rFonts w:ascii="Sylfaen" w:hAnsi="Sylfaen"/>
          <w:sz w:val="24"/>
          <w:szCs w:val="24"/>
          <w:lang w:val="ka-GE"/>
        </w:rPr>
        <w:t xml:space="preserve"> </w:t>
      </w:r>
      <w:r>
        <w:rPr>
          <w:rFonts w:ascii="Sylfaen" w:hAnsi="Sylfaen" w:cs="Sylfaen"/>
          <w:sz w:val="24"/>
          <w:szCs w:val="24"/>
          <w:lang w:val="ka-GE"/>
        </w:rPr>
        <w:t>ნათელი</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განჭვრეტადი</w:t>
      </w:r>
      <w:r>
        <w:rPr>
          <w:rFonts w:ascii="Sylfaen" w:hAnsi="Sylfaen"/>
          <w:sz w:val="24"/>
          <w:szCs w:val="24"/>
          <w:lang w:val="ka-GE"/>
        </w:rPr>
        <w:t xml:space="preserve">, </w:t>
      </w:r>
      <w:r>
        <w:rPr>
          <w:rFonts w:ascii="Sylfaen" w:hAnsi="Sylfaen" w:cs="Sylfaen"/>
          <w:sz w:val="24"/>
          <w:szCs w:val="24"/>
          <w:lang w:val="ka-GE"/>
        </w:rPr>
        <w:t>ვიწროდ</w:t>
      </w:r>
      <w:r>
        <w:rPr>
          <w:rFonts w:ascii="Sylfaen" w:hAnsi="Sylfaen"/>
          <w:sz w:val="24"/>
          <w:szCs w:val="24"/>
          <w:lang w:val="ka-GE"/>
        </w:rPr>
        <w:t xml:space="preserve"> </w:t>
      </w:r>
      <w:r>
        <w:rPr>
          <w:rFonts w:ascii="Sylfaen" w:hAnsi="Sylfaen" w:cs="Sylfaen"/>
          <w:sz w:val="24"/>
          <w:szCs w:val="24"/>
          <w:lang w:val="ka-GE"/>
        </w:rPr>
        <w:t>მიზანმიმართული</w:t>
      </w:r>
      <w:r>
        <w:rPr>
          <w:rFonts w:ascii="Sylfaen" w:hAnsi="Sylfaen"/>
          <w:sz w:val="24"/>
          <w:szCs w:val="24"/>
          <w:lang w:val="ka-GE"/>
        </w:rPr>
        <w:t xml:space="preserve"> </w:t>
      </w:r>
      <w:r>
        <w:rPr>
          <w:rFonts w:ascii="Sylfaen" w:hAnsi="Sylfaen" w:cs="Sylfaen"/>
          <w:sz w:val="24"/>
          <w:szCs w:val="24"/>
          <w:lang w:val="ka-GE"/>
        </w:rPr>
        <w:t>კანონით</w:t>
      </w:r>
      <w:r>
        <w:rPr>
          <w:rFonts w:ascii="Sylfaen" w:hAnsi="Sylfaen"/>
          <w:sz w:val="24"/>
          <w:szCs w:val="24"/>
          <w:lang w:val="ka-GE"/>
        </w:rPr>
        <w:t xml:space="preserve">. </w:t>
      </w:r>
      <w:r>
        <w:rPr>
          <w:rFonts w:ascii="Sylfaen" w:hAnsi="Sylfaen" w:cs="Sylfaen"/>
          <w:sz w:val="24"/>
          <w:szCs w:val="24"/>
          <w:lang w:val="ka-GE"/>
        </w:rPr>
        <w:t>სასამართლოსადმი</w:t>
      </w:r>
      <w:r>
        <w:rPr>
          <w:rFonts w:ascii="Sylfaen" w:hAnsi="Sylfaen"/>
          <w:sz w:val="24"/>
          <w:szCs w:val="24"/>
          <w:lang w:val="ka-GE"/>
        </w:rPr>
        <w:t xml:space="preserve"> </w:t>
      </w:r>
      <w:r>
        <w:rPr>
          <w:rFonts w:ascii="Sylfaen" w:hAnsi="Sylfaen" w:cs="Sylfaen"/>
          <w:sz w:val="24"/>
          <w:szCs w:val="24"/>
          <w:lang w:val="ka-GE"/>
        </w:rPr>
        <w:t>მიმართვის</w:t>
      </w:r>
      <w:r>
        <w:rPr>
          <w:rFonts w:ascii="Sylfaen" w:hAnsi="Sylfaen"/>
          <w:sz w:val="24"/>
          <w:szCs w:val="24"/>
          <w:lang w:val="ka-GE"/>
        </w:rPr>
        <w:t xml:space="preserve"> </w:t>
      </w:r>
      <w:r>
        <w:rPr>
          <w:rFonts w:ascii="Sylfaen" w:hAnsi="Sylfaen" w:cs="Sylfaen"/>
          <w:sz w:val="24"/>
          <w:szCs w:val="24"/>
          <w:lang w:val="ka-GE"/>
        </w:rPr>
        <w:t>უფლება</w:t>
      </w:r>
      <w:r>
        <w:rPr>
          <w:rFonts w:ascii="Sylfaen" w:hAnsi="Sylfaen"/>
          <w:sz w:val="24"/>
          <w:szCs w:val="24"/>
          <w:lang w:val="ka-GE"/>
        </w:rPr>
        <w:t xml:space="preserve"> </w:t>
      </w:r>
      <w:r>
        <w:rPr>
          <w:rFonts w:ascii="Sylfaen" w:hAnsi="Sylfaen" w:cs="Sylfaen"/>
          <w:sz w:val="24"/>
          <w:szCs w:val="24"/>
          <w:lang w:val="ka-GE"/>
        </w:rPr>
        <w:t>გარანტირებული</w:t>
      </w:r>
      <w:r>
        <w:rPr>
          <w:rFonts w:ascii="Sylfaen" w:hAnsi="Sylfaen"/>
          <w:sz w:val="24"/>
          <w:szCs w:val="24"/>
          <w:lang w:val="ka-GE"/>
        </w:rPr>
        <w:t xml:space="preserve"> </w:t>
      </w:r>
      <w:r>
        <w:rPr>
          <w:rFonts w:ascii="Sylfaen" w:hAnsi="Sylfaen" w:cs="Sylfaen"/>
          <w:sz w:val="24"/>
          <w:szCs w:val="24"/>
          <w:lang w:val="ka-GE"/>
        </w:rPr>
        <w:t>უნდა</w:t>
      </w:r>
      <w:r>
        <w:rPr>
          <w:rFonts w:ascii="Sylfaen" w:hAnsi="Sylfaen"/>
          <w:sz w:val="24"/>
          <w:szCs w:val="24"/>
          <w:lang w:val="ka-GE"/>
        </w:rPr>
        <w:t xml:space="preserve"> </w:t>
      </w:r>
      <w:r>
        <w:rPr>
          <w:rFonts w:ascii="Sylfaen" w:hAnsi="Sylfaen" w:cs="Sylfaen"/>
          <w:sz w:val="24"/>
          <w:szCs w:val="24"/>
          <w:lang w:val="ka-GE"/>
        </w:rPr>
        <w:t>იყოს</w:t>
      </w:r>
      <w:r>
        <w:rPr>
          <w:rFonts w:ascii="Sylfaen" w:hAnsi="Sylfaen"/>
          <w:sz w:val="24"/>
          <w:szCs w:val="24"/>
          <w:lang w:val="ka-GE"/>
        </w:rPr>
        <w:t xml:space="preserve">, </w:t>
      </w:r>
      <w:r>
        <w:rPr>
          <w:rFonts w:ascii="Sylfaen" w:hAnsi="Sylfaen" w:cs="Sylfaen"/>
          <w:sz w:val="24"/>
          <w:szCs w:val="24"/>
          <w:lang w:val="ka-GE"/>
        </w:rPr>
        <w:t>როდესაც</w:t>
      </w:r>
      <w:r>
        <w:rPr>
          <w:rFonts w:ascii="Sylfaen" w:hAnsi="Sylfaen"/>
          <w:sz w:val="24"/>
          <w:szCs w:val="24"/>
          <w:lang w:val="ka-GE"/>
        </w:rPr>
        <w:t xml:space="preserve"> </w:t>
      </w:r>
      <w:r>
        <w:rPr>
          <w:rFonts w:ascii="Sylfaen" w:hAnsi="Sylfaen" w:cs="Sylfaen"/>
          <w:sz w:val="24"/>
          <w:szCs w:val="24"/>
          <w:lang w:val="ka-GE"/>
        </w:rPr>
        <w:t>უფლების</w:t>
      </w:r>
      <w:r>
        <w:rPr>
          <w:rFonts w:ascii="Sylfaen" w:hAnsi="Sylfaen"/>
          <w:sz w:val="24"/>
          <w:szCs w:val="24"/>
          <w:lang w:val="ka-GE"/>
        </w:rPr>
        <w:t xml:space="preserve"> </w:t>
      </w:r>
      <w:r>
        <w:rPr>
          <w:rFonts w:ascii="Sylfaen" w:hAnsi="Sylfaen" w:cs="Sylfaen"/>
          <w:sz w:val="24"/>
          <w:szCs w:val="24"/>
          <w:lang w:val="ka-GE"/>
        </w:rPr>
        <w:t>დარღვევას</w:t>
      </w:r>
      <w:r>
        <w:rPr>
          <w:rFonts w:ascii="Sylfaen" w:hAnsi="Sylfaen"/>
          <w:sz w:val="24"/>
          <w:szCs w:val="24"/>
          <w:lang w:val="ka-GE"/>
        </w:rPr>
        <w:t xml:space="preserve"> </w:t>
      </w:r>
      <w:r>
        <w:rPr>
          <w:rFonts w:ascii="Sylfaen" w:hAnsi="Sylfaen" w:cs="Sylfaen"/>
          <w:sz w:val="24"/>
          <w:szCs w:val="24"/>
          <w:lang w:val="ka-GE"/>
        </w:rPr>
        <w:t>მაუწყებლის</w:t>
      </w:r>
      <w:r>
        <w:rPr>
          <w:rFonts w:ascii="Sylfaen" w:hAnsi="Sylfaen"/>
          <w:sz w:val="24"/>
          <w:szCs w:val="24"/>
          <w:lang w:val="ka-GE"/>
        </w:rPr>
        <w:t xml:space="preserve"> </w:t>
      </w:r>
      <w:r>
        <w:rPr>
          <w:rFonts w:ascii="Sylfaen" w:hAnsi="Sylfaen" w:cs="Sylfaen"/>
          <w:sz w:val="24"/>
          <w:szCs w:val="24"/>
          <w:lang w:val="ka-GE"/>
        </w:rPr>
        <w:t>ბრალეული</w:t>
      </w:r>
      <w:r>
        <w:rPr>
          <w:rFonts w:ascii="Sylfaen" w:hAnsi="Sylfaen"/>
          <w:sz w:val="24"/>
          <w:szCs w:val="24"/>
          <w:lang w:val="ka-GE"/>
        </w:rPr>
        <w:t xml:space="preserve"> </w:t>
      </w:r>
      <w:r>
        <w:rPr>
          <w:rFonts w:ascii="Sylfaen" w:hAnsi="Sylfaen" w:cs="Sylfaen"/>
          <w:sz w:val="24"/>
          <w:szCs w:val="24"/>
          <w:lang w:val="ka-GE"/>
        </w:rPr>
        <w:t>ქმედება</w:t>
      </w:r>
      <w:r>
        <w:rPr>
          <w:rFonts w:ascii="Sylfaen" w:hAnsi="Sylfaen"/>
          <w:sz w:val="24"/>
          <w:szCs w:val="24"/>
          <w:lang w:val="ka-GE"/>
        </w:rPr>
        <w:t xml:space="preserve"> </w:t>
      </w:r>
      <w:r>
        <w:rPr>
          <w:rFonts w:ascii="Sylfaen" w:hAnsi="Sylfaen" w:cs="Sylfaen"/>
          <w:sz w:val="24"/>
          <w:szCs w:val="24"/>
          <w:lang w:val="ka-GE"/>
        </w:rPr>
        <w:t>იწვევს</w:t>
      </w:r>
      <w:r>
        <w:rPr>
          <w:rFonts w:ascii="Sylfaen" w:hAnsi="Sylfaen"/>
          <w:sz w:val="24"/>
          <w:szCs w:val="24"/>
          <w:lang w:val="ka-GE"/>
        </w:rPr>
        <w:t xml:space="preserve">, </w:t>
      </w:r>
      <w:r>
        <w:rPr>
          <w:rFonts w:ascii="Sylfaen" w:hAnsi="Sylfaen" w:cs="Sylfaen"/>
          <w:sz w:val="24"/>
          <w:szCs w:val="24"/>
          <w:lang w:val="ka-GE"/>
        </w:rPr>
        <w:t>ამასთან</w:t>
      </w:r>
      <w:r>
        <w:rPr>
          <w:rFonts w:ascii="Sylfaen" w:hAnsi="Sylfaen"/>
          <w:sz w:val="24"/>
          <w:szCs w:val="24"/>
          <w:lang w:val="ka-GE"/>
        </w:rPr>
        <w:t xml:space="preserve">, </w:t>
      </w:r>
      <w:r>
        <w:rPr>
          <w:rFonts w:ascii="Sylfaen" w:hAnsi="Sylfaen" w:cs="Sylfaen"/>
          <w:sz w:val="24"/>
          <w:szCs w:val="24"/>
          <w:u w:val="single"/>
          <w:lang w:val="ka-GE"/>
        </w:rPr>
        <w:t>გამოკვეთილი</w:t>
      </w:r>
      <w:r>
        <w:rPr>
          <w:rFonts w:ascii="Sylfaen" w:hAnsi="Sylfaen"/>
          <w:sz w:val="24"/>
          <w:szCs w:val="24"/>
          <w:u w:val="single"/>
          <w:lang w:val="ka-GE"/>
        </w:rPr>
        <w:t xml:space="preserve"> </w:t>
      </w:r>
      <w:r>
        <w:rPr>
          <w:rFonts w:ascii="Sylfaen" w:hAnsi="Sylfaen" w:cs="Sylfaen"/>
          <w:sz w:val="24"/>
          <w:szCs w:val="24"/>
          <w:u w:val="single"/>
          <w:lang w:val="ka-GE"/>
        </w:rPr>
        <w:t>უნდა</w:t>
      </w:r>
      <w:r>
        <w:rPr>
          <w:rFonts w:ascii="Sylfaen" w:hAnsi="Sylfaen"/>
          <w:sz w:val="24"/>
          <w:szCs w:val="24"/>
          <w:u w:val="single"/>
          <w:lang w:val="ka-GE"/>
        </w:rPr>
        <w:t xml:space="preserve"> </w:t>
      </w:r>
      <w:r>
        <w:rPr>
          <w:rFonts w:ascii="Sylfaen" w:hAnsi="Sylfaen" w:cs="Sylfaen"/>
          <w:sz w:val="24"/>
          <w:szCs w:val="24"/>
          <w:u w:val="single"/>
          <w:lang w:val="ka-GE"/>
        </w:rPr>
        <w:t>იყოს</w:t>
      </w:r>
      <w:r>
        <w:rPr>
          <w:rFonts w:ascii="Sylfaen" w:hAnsi="Sylfaen"/>
          <w:sz w:val="24"/>
          <w:szCs w:val="24"/>
          <w:u w:val="single"/>
          <w:lang w:val="ka-GE"/>
        </w:rPr>
        <w:t xml:space="preserve"> </w:t>
      </w:r>
      <w:r>
        <w:rPr>
          <w:rFonts w:ascii="Sylfaen" w:hAnsi="Sylfaen" w:cs="Sylfaen"/>
          <w:sz w:val="24"/>
          <w:szCs w:val="24"/>
          <w:u w:val="single"/>
          <w:lang w:val="ka-GE"/>
        </w:rPr>
        <w:t>ის</w:t>
      </w:r>
      <w:r>
        <w:rPr>
          <w:rFonts w:ascii="Sylfaen" w:hAnsi="Sylfaen"/>
          <w:sz w:val="24"/>
          <w:szCs w:val="24"/>
          <w:u w:val="single"/>
          <w:lang w:val="ka-GE"/>
        </w:rPr>
        <w:t xml:space="preserve"> </w:t>
      </w:r>
      <w:r>
        <w:rPr>
          <w:rFonts w:ascii="Sylfaen" w:hAnsi="Sylfaen" w:cs="Sylfaen"/>
          <w:sz w:val="24"/>
          <w:szCs w:val="24"/>
          <w:u w:val="single"/>
          <w:lang w:val="ka-GE"/>
        </w:rPr>
        <w:t>უფლება</w:t>
      </w:r>
      <w:r>
        <w:rPr>
          <w:rFonts w:ascii="Sylfaen" w:hAnsi="Sylfaen"/>
          <w:sz w:val="24"/>
          <w:szCs w:val="24"/>
          <w:u w:val="single"/>
          <w:lang w:val="ka-GE"/>
        </w:rPr>
        <w:t xml:space="preserve">, </w:t>
      </w:r>
      <w:r>
        <w:rPr>
          <w:rFonts w:ascii="Sylfaen" w:hAnsi="Sylfaen" w:cs="Sylfaen"/>
          <w:sz w:val="24"/>
          <w:szCs w:val="24"/>
          <w:u w:val="single"/>
          <w:lang w:val="ka-GE"/>
        </w:rPr>
        <w:t>რომლის</w:t>
      </w:r>
      <w:r>
        <w:rPr>
          <w:rFonts w:ascii="Sylfaen" w:hAnsi="Sylfaen"/>
          <w:sz w:val="24"/>
          <w:szCs w:val="24"/>
          <w:u w:val="single"/>
          <w:lang w:val="ka-GE"/>
        </w:rPr>
        <w:t xml:space="preserve"> </w:t>
      </w:r>
      <w:r>
        <w:rPr>
          <w:rFonts w:ascii="Sylfaen" w:hAnsi="Sylfaen" w:cs="Sylfaen"/>
          <w:sz w:val="24"/>
          <w:szCs w:val="24"/>
          <w:u w:val="single"/>
          <w:lang w:val="ka-GE"/>
        </w:rPr>
        <w:t>დასაცავადაც</w:t>
      </w:r>
      <w:r>
        <w:rPr>
          <w:rFonts w:ascii="Sylfaen" w:hAnsi="Sylfaen"/>
          <w:sz w:val="24"/>
          <w:szCs w:val="24"/>
          <w:u w:val="single"/>
          <w:lang w:val="ka-GE"/>
        </w:rPr>
        <w:t xml:space="preserve"> </w:t>
      </w:r>
      <w:r>
        <w:rPr>
          <w:rFonts w:ascii="Sylfaen" w:hAnsi="Sylfaen" w:cs="Sylfaen"/>
          <w:sz w:val="24"/>
          <w:szCs w:val="24"/>
          <w:u w:val="single"/>
          <w:lang w:val="ka-GE"/>
        </w:rPr>
        <w:t>გამოხატვის</w:t>
      </w:r>
      <w:r>
        <w:rPr>
          <w:rFonts w:ascii="Sylfaen" w:hAnsi="Sylfaen"/>
          <w:sz w:val="24"/>
          <w:szCs w:val="24"/>
          <w:u w:val="single"/>
          <w:lang w:val="ka-GE"/>
        </w:rPr>
        <w:t xml:space="preserve"> </w:t>
      </w:r>
      <w:r>
        <w:rPr>
          <w:rFonts w:ascii="Sylfaen" w:hAnsi="Sylfaen" w:cs="Sylfaen"/>
          <w:sz w:val="24"/>
          <w:szCs w:val="24"/>
          <w:u w:val="single"/>
          <w:lang w:val="ka-GE"/>
        </w:rPr>
        <w:t>თავისუფლება</w:t>
      </w:r>
      <w:r>
        <w:rPr>
          <w:rFonts w:ascii="Sylfaen" w:hAnsi="Sylfaen"/>
          <w:sz w:val="24"/>
          <w:szCs w:val="24"/>
          <w:u w:val="single"/>
          <w:lang w:val="ka-GE"/>
        </w:rPr>
        <w:t xml:space="preserve"> </w:t>
      </w:r>
      <w:r>
        <w:rPr>
          <w:rFonts w:ascii="Sylfaen" w:hAnsi="Sylfaen" w:cs="Sylfaen"/>
          <w:sz w:val="24"/>
          <w:szCs w:val="24"/>
          <w:u w:val="single"/>
          <w:lang w:val="ka-GE"/>
        </w:rPr>
        <w:t>შეიძლება</w:t>
      </w:r>
      <w:r>
        <w:rPr>
          <w:rFonts w:ascii="Sylfaen" w:hAnsi="Sylfaen"/>
          <w:sz w:val="24"/>
          <w:szCs w:val="24"/>
          <w:u w:val="single"/>
          <w:lang w:val="ka-GE"/>
        </w:rPr>
        <w:t xml:space="preserve"> </w:t>
      </w:r>
      <w:r>
        <w:rPr>
          <w:rFonts w:ascii="Sylfaen" w:hAnsi="Sylfaen" w:cs="Sylfaen"/>
          <w:sz w:val="24"/>
          <w:szCs w:val="24"/>
          <w:u w:val="single"/>
          <w:lang w:val="ka-GE"/>
        </w:rPr>
        <w:t>შეიზღუდოს</w:t>
      </w:r>
      <w:r>
        <w:rPr>
          <w:rFonts w:ascii="Sylfaen" w:hAnsi="Sylfaen"/>
          <w:sz w:val="24"/>
          <w:szCs w:val="24"/>
          <w:u w:val="single"/>
          <w:lang w:val="ka-GE"/>
        </w:rPr>
        <w:t>.</w:t>
      </w:r>
      <w:r>
        <w:rPr>
          <w:rFonts w:ascii="Sylfaen" w:hAnsi="Sylfaen"/>
          <w:sz w:val="24"/>
          <w:szCs w:val="24"/>
          <w:lang w:val="ka-GE"/>
        </w:rPr>
        <w:t>“</w:t>
      </w:r>
      <w:r>
        <w:rPr>
          <w:rStyle w:val="FootnoteAnchor"/>
          <w:rFonts w:ascii="Sylfaen" w:hAnsi="Sylfaen"/>
          <w:sz w:val="24"/>
          <w:szCs w:val="24"/>
          <w:lang w:val="ka-GE"/>
        </w:rPr>
        <w:footnoteReference w:id="33"/>
      </w:r>
    </w:p>
    <w:p w:rsidR="00332487" w:rsidRDefault="00714E87">
      <w:pPr>
        <w:jc w:val="both"/>
      </w:pPr>
      <w:r>
        <w:rPr>
          <w:rStyle w:val="apple-style-span"/>
          <w:rFonts w:ascii="Sylfaen" w:hAnsi="Sylfaen"/>
          <w:b/>
          <w:sz w:val="24"/>
          <w:szCs w:val="24"/>
          <w:lang w:val="ka-GE"/>
        </w:rPr>
        <w:t>3. სადავო ნორმის პრობლემატურობა</w:t>
      </w:r>
    </w:p>
    <w:p w:rsidR="00332487" w:rsidRDefault="00714E87">
      <w:pPr>
        <w:jc w:val="both"/>
      </w:pPr>
      <w:r>
        <w:rPr>
          <w:rStyle w:val="apple-style-span"/>
          <w:rFonts w:ascii="Sylfaen" w:hAnsi="Sylfaen"/>
          <w:i/>
          <w:sz w:val="24"/>
          <w:szCs w:val="24"/>
          <w:lang w:val="ka-GE"/>
        </w:rPr>
        <w:t>ა) ნორმის ბუნდოვანება</w:t>
      </w:r>
    </w:p>
    <w:p w:rsidR="00332487" w:rsidRDefault="00714E87">
      <w:pPr>
        <w:jc w:val="both"/>
      </w:pPr>
      <w:r>
        <w:rPr>
          <w:rStyle w:val="apple-style-span"/>
          <w:rFonts w:ascii="Sylfaen" w:hAnsi="Sylfaen"/>
          <w:sz w:val="24"/>
          <w:szCs w:val="24"/>
          <w:lang w:val="ka-GE"/>
        </w:rPr>
        <w:t xml:space="preserve">გასაჩივრებული ნორმის ბუნდოვან ხასიათზე მიუთითებს ის ფაქტი, რომ საქართველოს საკანონმდებლო სივრცეში არ არსებობს სიტყვა “პორნოგრაფიის” ნორმატიული განმარტება. ასევე, აღსანიშნავია, რომ სისხლის სამართლის კოდექსის 255-ე მუხლი პორნოგრაფიული შინარსის შემცველ გამოხატვას სისხლისსამართლებრივი წესით დასჯად ქმედებად აღიარებს თუკი იგი “უკანონოდ” ხორციელდება, შესაბამისად, კანონმდებელი სსკ-ს 255-ე მუხლის პირველი ნაწილის ობიექტური შემადგენლობის განხორციელებას რიგ შემთხვევებში მართლზომიერადაც კი მიიჩნევს,  თუმცა რა მიიჩნევა მართლზომიერ ვითარებად, უცნობია.  იმ შემთხვევაში, როდესაც ქცევის წესი პორნოგრაფიული შინაარსის შემცველ გამოხატვას დასჯად ქმედებად მისი “უკანონობის” შემთხვევაში მოიაზრებს, ლოგიკურია, რომ უნდა არსებობდეს სპეციალური ნორმატიული აქტი ან საკანონმდებლო დანაწესი, სადაც ამგვარი ქმედების განხორციელების კანონიერი ფარგლები იქნება დადგენილი. მსგავსი მოწესრიგების მაგალითს წარმოადგენს სისხლის სამართლის კოდექსის 236-ე მუხლი, რომელიც სისხლისსამართლებრივ უმართლობად აცხადებს ცეცხლსასროლი იარაღის მართლსაწინააღმდეგო შეძენა, შენახვა, ტარება, გადაზიდვა, დამზადება, გასაღებას. ხოლო აღნიშნული ქმედების მართრთლზომიერად განხორციელების წესი და ფორმები მოცემულია სპეციალურ საკანონმდებლო აქტში- “იარაღის შესახებ” საქართველოს კანონში. ამდენად, პირთათვის გასაგებია რა წარმოადგენს სისხლისსამართლებრივად დასჯად ქმედებას. გასაჩივრებული ნორმა კი მსგავსი ტიპის სპეციალური რეგულირების არარსებობის პირობებში, </w:t>
      </w:r>
      <w:r>
        <w:rPr>
          <w:rStyle w:val="apple-style-span"/>
          <w:rFonts w:ascii="Sylfaen" w:hAnsi="Sylfaen"/>
          <w:sz w:val="24"/>
          <w:szCs w:val="24"/>
        </w:rPr>
        <w:t xml:space="preserve"> </w:t>
      </w:r>
      <w:r>
        <w:rPr>
          <w:rStyle w:val="apple-style-span"/>
          <w:rFonts w:ascii="Sylfaen" w:hAnsi="Sylfaen"/>
          <w:sz w:val="24"/>
          <w:szCs w:val="24"/>
          <w:lang w:val="ka-GE"/>
        </w:rPr>
        <w:t xml:space="preserve"> ნორმათშემფარდებელს განუსაზღვრელ დისკრეციას უტოვებს.</w:t>
      </w:r>
    </w:p>
    <w:p w:rsidR="00332487" w:rsidRDefault="00714E87">
      <w:pPr>
        <w:jc w:val="both"/>
      </w:pPr>
      <w:r>
        <w:rPr>
          <w:rStyle w:val="apple-style-span"/>
          <w:rFonts w:ascii="Sylfaen" w:hAnsi="Sylfaen"/>
          <w:sz w:val="24"/>
          <w:szCs w:val="24"/>
          <w:lang w:val="ka-GE"/>
        </w:rPr>
        <w:t>ვინაიდან არ არსებობს  პორნოგრაფიული შინაარსის შემცველი გამოხატვის კანონით დადგენილი, მართლზომიერი ფარგლები, სსკ-ს 255-ე მუხლით დადგენილი მოწესრიგება ბლანკეტურია- სამართალშემფარდებელმა შესაძლოა დასჯად ქმედებად მიიჩნიოს, როგორც კანონმდებლის მიერ მოაზრებული, ქმედების ობიექტური შემადგენლობის უკანონოდ, ასევე კანონიერად განხორციელება, ვინაიდან ყველა ასეთი შემთხვევა მოექცევა ტერმინ „უკანონოში“.</w:t>
      </w:r>
      <w:r>
        <w:rPr>
          <w:rStyle w:val="CommentReference"/>
          <w:rFonts w:ascii="Sylfaen" w:hAnsi="Sylfaen"/>
          <w:sz w:val="24"/>
          <w:szCs w:val="24"/>
          <w:lang w:val="ka-GE"/>
        </w:rPr>
        <w:t xml:space="preserve"> </w:t>
      </w:r>
      <w:r>
        <w:rPr>
          <w:rStyle w:val="CommentReference"/>
          <w:rFonts w:ascii="Sylfaen" w:hAnsi="Sylfaen" w:cs="Sylfaen"/>
          <w:sz w:val="24"/>
          <w:szCs w:val="24"/>
          <w:lang w:val="ka-GE"/>
        </w:rPr>
        <w:t xml:space="preserve">დაშვება იმისა, </w:t>
      </w:r>
      <w:r>
        <w:rPr>
          <w:rStyle w:val="CommentReference"/>
          <w:rFonts w:ascii="Sylfaen" w:hAnsi="Sylfaen" w:cs="Sylfaen"/>
          <w:sz w:val="24"/>
          <w:szCs w:val="24"/>
          <w:lang w:val="ka-GE"/>
        </w:rPr>
        <w:lastRenderedPageBreak/>
        <w:t>რომ სპეციალური კანონის შემოღებამდე კანონმდებელი პორნოგრაფიის შექმნისა და გავრცელების ნებისმიერ ფორმას მართლზომიერად მიიჩნევს</w:t>
      </w:r>
      <w:r>
        <w:rPr>
          <w:rStyle w:val="CommentReference"/>
          <w:rFonts w:ascii="Sylfaen" w:hAnsi="Sylfaen" w:cs="Sylfaen"/>
          <w:sz w:val="24"/>
          <w:szCs w:val="24"/>
        </w:rPr>
        <w:t xml:space="preserve"> </w:t>
      </w:r>
      <w:r>
        <w:rPr>
          <w:rStyle w:val="CommentReference"/>
          <w:rFonts w:ascii="Sylfaen" w:hAnsi="Sylfaen" w:cs="Sylfaen"/>
          <w:sz w:val="24"/>
          <w:szCs w:val="24"/>
          <w:lang w:val="ka-GE"/>
        </w:rPr>
        <w:t xml:space="preserve"> არავალიდურია, ვინაიდან ასეთ შემთხვევაში გასაჩივრებული ნორმის ძალაში ყოფნას აზრი დაეკარგებოდა და ასეთ პირობებში ამ მუხლის საფუძველზე არც სისხლისსამართლებრივი დევნა უნდა დაწყებულიყო (და არც ვინმე გასამართლებულიყო საქმის არსებითი განხილვისა თუ საპროცესო შეთანხმების გაფორმების საფუძველზე), თუმცა არსებული რეალობა საწინააღმდეგოზე მეტყველებს. გარდა ამისა, მნიშვნელოვანია „საკონსტიტუციო სასამართლოს შესახებ“ საქართველოს ორგანული კანონის 26-ე მუხლის მე-3 პუნქტი, რომლის თანახმადაც, საკონსტიტუციო სასამართლომ მხედველობაში იღებს არამარტო ნორმის სიტყვასიტყვითი მნიშვნელობა, არამედ მისი გამოყენების პრაქტიკასაც.  სწორედ ამიტომ საკონსტიტუციო სასამართლოს მანდატს არ წარმოადგენს კანონებში ნორმათა კონსტიტუციის შესაბამისად ინტერპრეტირების რესურსის ამოკითხვის მცდელობა და აღნიშნულის საფუძველზე ნორმის კონსტიტუციურობის მტკიცება, ყოველივე ეს მიგვიყვანდა იმ არასასრუველ პრაქტიკამდე, რომელიც</w:t>
      </w:r>
      <w:r>
        <w:rPr>
          <w:rStyle w:val="CommentReference"/>
          <w:rFonts w:ascii="Sylfaen" w:hAnsi="Sylfaen" w:cs="Sylfaen"/>
          <w:b/>
          <w:bCs/>
          <w:sz w:val="24"/>
          <w:szCs w:val="24"/>
          <w:lang w:val="ka-GE"/>
        </w:rPr>
        <w:t xml:space="preserve"> </w:t>
      </w:r>
      <w:r>
        <w:rPr>
          <w:rStyle w:val="CommentReference"/>
          <w:rFonts w:ascii="Sylfaen" w:hAnsi="Sylfaen" w:cs="Sylfaen"/>
          <w:sz w:val="24"/>
          <w:szCs w:val="24"/>
          <w:lang w:val="ka-GE"/>
        </w:rPr>
        <w:t>გადაწყვეტილებაში “საქართველოს სახალხო დამცველი, საქართველოს მოქალაქე ელგუჯა საბაური და რუსეთის მოქალაქე ზვიად მანია საქართველოს პარლამენტის წინააღმდეგ”</w:t>
      </w:r>
      <w:r>
        <w:rPr>
          <w:rStyle w:val="CommentReference"/>
          <w:rFonts w:ascii="Sylfaen" w:hAnsi="Sylfaen" w:cs="Sylfaen"/>
          <w:b/>
          <w:bCs/>
          <w:sz w:val="24"/>
          <w:szCs w:val="24"/>
          <w:lang w:val="ka-GE"/>
        </w:rPr>
        <w:t xml:space="preserve"> </w:t>
      </w:r>
      <w:r>
        <w:rPr>
          <w:rStyle w:val="CommentReference"/>
          <w:rFonts w:ascii="Sylfaen" w:hAnsi="Sylfaen" w:cs="Sylfaen"/>
          <w:sz w:val="24"/>
          <w:szCs w:val="24"/>
          <w:lang w:val="ka-GE"/>
        </w:rPr>
        <w:t xml:space="preserve"> დადგა, როდესაც საერთო სასამართლოებმა არ გაითვალისწინეს საკოსნტიტუციო სასამართლოს გადაწყვეტილების სამოტივაციო ნაწილი და მხოლოდ სარეზოლუციო ნაწილზე დაყრდნობით, განაგრძეს ნორმის არაკონსტიტუციურად გამოყენება. აღნიშნული გადაწყვეტილება გახდა სწორედ გარდამტეხი საკონსტიტუციო სასამართლოს პრაქტიკაში, რომლის შემდეგაც საკონსტიტუციო სასამართლომ დაიწყო იმ ნორმების (ან მათი კონკრეტული ნორმატიული შინაარსის) არაკონსტიტუციურად ცნობა, რომლებსაც ჰქონდათ არაკონსტიტუციურად გამოყენების რესურსი. დღეს-დღეობით დადგენილ სტანდარტს კი წარმოადგენს შემდეგი: “</w:t>
      </w:r>
      <w:r>
        <w:rPr>
          <w:rFonts w:ascii="Sylfaen" w:hAnsi="Sylfaen"/>
          <w:color w:val="000000"/>
          <w:sz w:val="24"/>
          <w:szCs w:val="24"/>
          <w:shd w:val="clear" w:color="auto" w:fill="FFFFFF"/>
          <w:lang w:val="ka-GE"/>
        </w:rPr>
        <w:t>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w:t>
      </w:r>
      <w:r>
        <w:rPr>
          <w:rStyle w:val="FootnoteAnchor"/>
          <w:rFonts w:ascii="Sylfaen" w:hAnsi="Sylfaen"/>
          <w:color w:val="000000"/>
          <w:sz w:val="24"/>
          <w:szCs w:val="24"/>
          <w:shd w:val="clear" w:color="auto" w:fill="FFFFFF"/>
          <w:lang w:val="ka-GE"/>
        </w:rPr>
        <w:footnoteReference w:id="34"/>
      </w:r>
    </w:p>
    <w:p w:rsidR="00332487" w:rsidRDefault="00714E87">
      <w:pPr>
        <w:jc w:val="both"/>
      </w:pPr>
      <w:r>
        <w:rPr>
          <w:rStyle w:val="apple-style-span"/>
          <w:rFonts w:ascii="Sylfaen" w:hAnsi="Sylfaen"/>
          <w:i/>
          <w:sz w:val="24"/>
          <w:szCs w:val="24"/>
          <w:lang w:val="ka-GE"/>
        </w:rPr>
        <w:t>ბ) „მსუსხავი ეფექტი“</w:t>
      </w:r>
    </w:p>
    <w:p w:rsidR="00332487" w:rsidRDefault="00714E87">
      <w:pPr>
        <w:jc w:val="both"/>
      </w:pPr>
      <w:r>
        <w:rPr>
          <w:rStyle w:val="apple-style-span"/>
          <w:rFonts w:ascii="Sylfaen" w:hAnsi="Sylfaen"/>
          <w:sz w:val="24"/>
          <w:szCs w:val="24"/>
          <w:lang w:val="ka-GE"/>
        </w:rPr>
        <w:t xml:space="preserve"> სადავო რეგულირების განუსაზღვრელ ბუნებას და ურთიერთობის მოწესრიგების ბლანკეტურ ხასიათს მივყავართ იქამდე, რომ  პირის მიერ კონსტიტუციის </w:t>
      </w:r>
      <w:r w:rsidR="00806418">
        <w:rPr>
          <w:rStyle w:val="apple-style-span"/>
          <w:rFonts w:ascii="Sylfaen" w:hAnsi="Sylfaen"/>
          <w:sz w:val="24"/>
          <w:szCs w:val="24"/>
          <w:lang w:val="ka-GE"/>
        </w:rPr>
        <w:t xml:space="preserve">მე-17 (ძველი რედაქციის </w:t>
      </w:r>
      <w:r>
        <w:rPr>
          <w:rStyle w:val="apple-style-span"/>
          <w:rFonts w:ascii="Sylfaen" w:hAnsi="Sylfaen"/>
          <w:sz w:val="24"/>
          <w:szCs w:val="24"/>
          <w:lang w:val="ka-GE"/>
        </w:rPr>
        <w:t>24-ე მუხლით</w:t>
      </w:r>
      <w:r w:rsidR="00806418">
        <w:rPr>
          <w:rStyle w:val="apple-style-span"/>
          <w:rFonts w:ascii="Sylfaen" w:hAnsi="Sylfaen"/>
          <w:sz w:val="24"/>
          <w:szCs w:val="24"/>
          <w:lang w:val="ka-GE"/>
        </w:rPr>
        <w:t>)</w:t>
      </w:r>
      <w:r>
        <w:rPr>
          <w:rStyle w:val="apple-style-span"/>
          <w:rFonts w:ascii="Sylfaen" w:hAnsi="Sylfaen"/>
          <w:sz w:val="24"/>
          <w:szCs w:val="24"/>
          <w:lang w:val="ka-GE"/>
        </w:rPr>
        <w:t xml:space="preserve"> დაცული უფლების რეალიზების პროცესში სახეზეა “ მსუსხავი ეფექტი”:</w:t>
      </w:r>
    </w:p>
    <w:p w:rsidR="00332487" w:rsidRDefault="00714E87">
      <w:pPr>
        <w:spacing w:before="120" w:after="120"/>
        <w:jc w:val="both"/>
      </w:pPr>
      <w:r>
        <w:rPr>
          <w:rFonts w:ascii="Sylfaen" w:eastAsia="Arial Unicode MS" w:hAnsi="Sylfaen" w:cs="Sylfaen"/>
          <w:color w:val="000000"/>
          <w:sz w:val="24"/>
          <w:szCs w:val="24"/>
          <w:highlight w:val="white"/>
          <w:lang w:val="ka-GE"/>
        </w:rPr>
        <w:lastRenderedPageBreak/>
        <w:t xml:space="preserve">“გამოხატვის თავისუფლების რეგულირებისას კანონმდებელი ვალდებულია, გაითვალისწინოს პასუხისმგებლობის განმსაზღვრელი ნორმის გავლენა პირის უფლებაზე. საქართველოს კონსტიტუციის 24-ე მუხლით დაცული უფლება “მსუსხავ ეფექტს” განიცდის, თუ პირი, მოსალოდნელი სანქციის შიშით, იძულებულია თავი შეიკავოს უფლების სრულყოფილად განხორციელებისაგან და თვითშეზღუდვა აისახება გამოხატვის თავისუფლების ნორმატიულად შეუზღუდავ ნაწილზეც. “მსუსხავი ეფექტის” გავლენით ნორმის ზემოქმედება გამოხატვის თავისუფლების რეალიზებაზე შესაძლებელია გასცდეს მისი რეგულირების სფეროს და ფაქტობრივად შეზღუდოს ის ურთიერთობები, რომელთა მოწესრიგებაც კანონმდებლის მიზანს არც კი წარმოადგენდა. გამოხატვის თავისუფლების სფეროს ამგვარად რეგულირებამ შესაძლებელია გამოიწვიოს საზოგადოების გაუმართლებელი ჩაკეტვა, მისი მოქმედების თავისუფლების თვითშეზღუდვა, აიძულოს ადამიანები, მოახდინონ თვითცენზურა გამოხატვის თავისუფლებით დაცული სფეროს იმ ნაწილში, რომლის შეზღუდვის აუცილებლობაც არ არსებობს, რაც, თავისთავად, ამ უფლების არათანაზომიერად შეზღუდვის ტოლფასია ”. </w:t>
      </w:r>
      <w:r>
        <w:rPr>
          <w:rStyle w:val="FootnoteAnchor"/>
          <w:rFonts w:ascii="Sylfaen" w:eastAsia="Arial Unicode MS" w:hAnsi="Sylfaen" w:cs="Sylfaen"/>
          <w:color w:val="000000"/>
          <w:sz w:val="24"/>
          <w:szCs w:val="24"/>
          <w:highlight w:val="white"/>
        </w:rPr>
        <w:footnoteReference w:id="35"/>
      </w:r>
    </w:p>
    <w:p w:rsidR="00332487" w:rsidRDefault="00714E87">
      <w:pPr>
        <w:spacing w:before="120" w:after="120"/>
        <w:jc w:val="both"/>
      </w:pPr>
      <w:r>
        <w:rPr>
          <w:rStyle w:val="CommentReference"/>
          <w:rFonts w:ascii="Sylfaen" w:hAnsi="Sylfaen" w:cs="Sylfaen"/>
          <w:sz w:val="24"/>
          <w:szCs w:val="24"/>
          <w:lang w:val="ka-GE"/>
        </w:rPr>
        <w:t xml:space="preserve">სადავო რეგულირების განუზღვრელმა ხასიათმა შეიძლება დასჯად ქმედებად მხატვრულ-შემოქმედებითი  ღირებულების მქონე გამოხატვაც კი მოიაზროს, რითაც პირები თავს შეიკავებენ ხელოვნების ნიმუშების, ფილმების  შექმნა-ილუსტრირებისგან. ამის თვალსაჩინო მაგალითს წარმოადგენს  2016 წლის </w:t>
      </w:r>
      <w:r>
        <w:rPr>
          <w:rStyle w:val="CommentReference"/>
          <w:rFonts w:ascii="Sylfaen" w:hAnsi="Sylfaen" w:cs="Sylfaen"/>
          <w:sz w:val="24"/>
          <w:szCs w:val="24"/>
        </w:rPr>
        <w:t>4</w:t>
      </w:r>
      <w:r>
        <w:rPr>
          <w:rStyle w:val="CommentReference"/>
          <w:rFonts w:ascii="Sylfaen" w:hAnsi="Sylfaen" w:cs="Sylfaen"/>
          <w:sz w:val="24"/>
          <w:szCs w:val="24"/>
          <w:lang w:val="ka-GE"/>
        </w:rPr>
        <w:t xml:space="preserve"> მარტის ინციდენტი</w:t>
      </w:r>
      <w:r>
        <w:rPr>
          <w:rStyle w:val="FootnoteAnchor"/>
          <w:rFonts w:ascii="Sylfaen" w:hAnsi="Sylfaen" w:cs="Sylfaen"/>
          <w:sz w:val="24"/>
          <w:szCs w:val="24"/>
          <w:lang w:val="ka-GE"/>
        </w:rPr>
        <w:footnoteReference w:id="36"/>
      </w:r>
      <w:r>
        <w:rPr>
          <w:rStyle w:val="CommentReference"/>
          <w:rFonts w:ascii="Sylfaen" w:hAnsi="Sylfaen" w:cs="Sylfaen"/>
          <w:sz w:val="24"/>
          <w:szCs w:val="24"/>
          <w:lang w:val="ka-GE"/>
        </w:rPr>
        <w:t xml:space="preserve">, რომლის ფარგლებშიც შინაგან საქმეთა სამინისტრომ სისხლის სამართლის კოდექსის 255-ე მუხლის საფუძველზე, კინორეჟისორ გასპარ ნოეს ფილმის </w:t>
      </w:r>
      <w:r>
        <w:rPr>
          <w:rStyle w:val="CommentReference"/>
          <w:rFonts w:ascii="Sylfaen" w:hAnsi="Sylfaen" w:cs="Sylfaen"/>
          <w:sz w:val="24"/>
          <w:szCs w:val="24"/>
        </w:rPr>
        <w:t>LOVE</w:t>
      </w:r>
      <w:r>
        <w:rPr>
          <w:rStyle w:val="CommentReference"/>
          <w:rFonts w:ascii="Sylfaen" w:hAnsi="Sylfaen" w:cs="Sylfaen"/>
          <w:sz w:val="24"/>
          <w:szCs w:val="24"/>
          <w:lang w:val="ka-GE"/>
        </w:rPr>
        <w:t xml:space="preserve"> გავრცელებაზე დაიწყო გამოძიება. მიუხედავად იმისა, რომ ფილმი </w:t>
      </w:r>
      <w:r>
        <w:rPr>
          <w:rStyle w:val="CommentReference"/>
          <w:rFonts w:ascii="Sylfaen" w:hAnsi="Sylfaen" w:cs="Sylfaen"/>
          <w:sz w:val="24"/>
          <w:szCs w:val="24"/>
        </w:rPr>
        <w:t>LOVE</w:t>
      </w:r>
      <w:r>
        <w:rPr>
          <w:rStyle w:val="CommentReference"/>
          <w:rFonts w:ascii="Sylfaen" w:hAnsi="Sylfaen" w:cs="Sylfaen"/>
          <w:sz w:val="24"/>
          <w:szCs w:val="24"/>
          <w:lang w:val="ka-GE"/>
        </w:rPr>
        <w:t xml:space="preserve"> კინომატოგრაფიის დარგში სხვადასხვა საერთაშორისოდ აღიარებული პრიზის ნომინანტია, გამოძიების ფარგლებში, ექსპერტიზამ დაასკვნა, რომ იგი წარმოადგენდა “პორნოგრაფიას” . იმ პირობებში, როდესაც სსკ-ს 255-ე მუხლში გამოყენებულ ტერმინ “პორნოგრაფიას” არ გააჩნია არანაირი  განმსაზღვრელი კრიტერიუმი, გასაკვირი არაა სამართალშემფარდებლის ამგვარი დამოკიდებულება, რომელთა თვითნებობისგან დაცვის მექანიზმებიც კანონმდებლობაში არ არსებობს. </w:t>
      </w:r>
    </w:p>
    <w:p w:rsidR="00332487" w:rsidRDefault="00714E87">
      <w:pPr>
        <w:spacing w:before="120" w:after="120"/>
        <w:jc w:val="both"/>
      </w:pPr>
      <w:r>
        <w:rPr>
          <w:rStyle w:val="CommentReference"/>
          <w:rFonts w:ascii="Sylfaen" w:hAnsi="Sylfaen" w:cs="Sylfaen"/>
          <w:sz w:val="24"/>
          <w:szCs w:val="24"/>
          <w:lang w:val="ka-GE"/>
        </w:rPr>
        <w:t>“პორნოგრაფიის” ნორმატიული განმარტების არარსებობის პირობებში სამართალშემფარდებლის მიერ ნორმის გამოყენებასთან დაკავშირებულ მეორე ინციდენტს წარმოადგენდა  მუსიკოს ერეკლე დეისაძის მიერ სახელმწიფო კანცელარიასთან გამართული პერფორმანსი- რომელიც წარმოადგენდა ხელოვანის საპროტესტო აქტს სახელმწიფოს მხრიდან გამოხატვის თავისუფლების მიმართ არსებულ დამოკიდებულებაზე და ამ კუთხით არსებულ ორმაგ სტანდარტებზე.</w:t>
      </w:r>
      <w:r>
        <w:rPr>
          <w:rStyle w:val="FootnoteAnchor"/>
          <w:rFonts w:ascii="Sylfaen" w:hAnsi="Sylfaen" w:cs="Sylfaen"/>
          <w:sz w:val="24"/>
          <w:szCs w:val="24"/>
          <w:lang w:val="ka-GE"/>
        </w:rPr>
        <w:footnoteReference w:id="37"/>
      </w:r>
      <w:r>
        <w:rPr>
          <w:rStyle w:val="CommentReference"/>
          <w:rFonts w:ascii="Sylfaen" w:hAnsi="Sylfaen" w:cs="Sylfaen"/>
          <w:sz w:val="24"/>
          <w:szCs w:val="24"/>
          <w:lang w:val="ka-GE"/>
        </w:rPr>
        <w:t xml:space="preserve"> </w:t>
      </w:r>
      <w:r>
        <w:rPr>
          <w:rStyle w:val="CommentReference"/>
          <w:rFonts w:ascii="Sylfaen" w:hAnsi="Sylfaen" w:cs="Sylfaen"/>
          <w:sz w:val="24"/>
          <w:szCs w:val="24"/>
          <w:lang w:val="ka-GE"/>
        </w:rPr>
        <w:lastRenderedPageBreak/>
        <w:t>მიუხედავად იმისა რომ აღნიშნულ ქმედება პოლიტიკურ/საპროტექსტო აქტს წარმოადგენდა, ერეკლე დეისაძე დააკავეს, ხოლო გამოძიება სწორედ 255-ე მუხლის პირველი ნაწილით დაიწყეს.</w:t>
      </w:r>
      <w:r>
        <w:rPr>
          <w:rStyle w:val="FootnoteAnchor"/>
          <w:rFonts w:ascii="Sylfaen" w:hAnsi="Sylfaen" w:cs="Sylfaen"/>
          <w:sz w:val="24"/>
          <w:szCs w:val="24"/>
          <w:lang w:val="ka-GE"/>
        </w:rPr>
        <w:footnoteReference w:id="38"/>
      </w:r>
      <w:r>
        <w:rPr>
          <w:rStyle w:val="CommentReference"/>
          <w:rFonts w:ascii="Sylfaen" w:hAnsi="Sylfaen" w:cs="Sylfaen"/>
          <w:sz w:val="24"/>
          <w:szCs w:val="24"/>
          <w:lang w:val="ka-GE"/>
        </w:rPr>
        <w:t xml:space="preserve"> თუმცა არტისტი  მალევე გაათავისუფლეს და გამოძიება შეწყვიტეს.</w:t>
      </w:r>
      <w:r>
        <w:rPr>
          <w:rStyle w:val="FootnoteAnchor"/>
          <w:rFonts w:ascii="Sylfaen" w:hAnsi="Sylfaen" w:cs="Sylfaen"/>
          <w:sz w:val="24"/>
          <w:szCs w:val="24"/>
          <w:lang w:val="ka-GE"/>
        </w:rPr>
        <w:footnoteReference w:id="39"/>
      </w:r>
    </w:p>
    <w:p w:rsidR="00332487" w:rsidRDefault="00332487">
      <w:pPr>
        <w:pStyle w:val="Body"/>
        <w:jc w:val="both"/>
        <w:rPr>
          <w:rFonts w:ascii="Sylfaen" w:eastAsiaTheme="minorHAnsi" w:hAnsi="Sylfaen" w:cstheme="minorBidi"/>
          <w:color w:val="auto"/>
          <w:sz w:val="24"/>
          <w:szCs w:val="24"/>
          <w:lang w:val="ka-GE"/>
        </w:rPr>
      </w:pPr>
    </w:p>
    <w:p w:rsidR="00332487" w:rsidRDefault="00714E87">
      <w:r>
        <w:rPr>
          <w:rFonts w:ascii="Sylfaen" w:hAnsi="Sylfaen"/>
          <w:b/>
          <w:sz w:val="24"/>
          <w:szCs w:val="24"/>
          <w:lang w:val="ka-GE"/>
        </w:rPr>
        <w:t>5. გამოხატვის თავისუფლების შეზღუდვის ლეგიტიმური მიზნები</w:t>
      </w:r>
    </w:p>
    <w:p w:rsidR="00332487" w:rsidRDefault="00714E87">
      <w:pPr>
        <w:jc w:val="both"/>
      </w:pPr>
      <w:r>
        <w:rPr>
          <w:rFonts w:ascii="Sylfaen" w:hAnsi="Sylfaen" w:cs="Sylfaen"/>
          <w:i/>
          <w:sz w:val="24"/>
          <w:szCs w:val="24"/>
          <w:lang w:val="ka-GE"/>
        </w:rPr>
        <w:t>ა) საჯარო მორალის დაცვის მიზნით გამოხატვის თავისუფლების შეზღუდვის შესაძლებლობა არ იკითხება კონსტიტუციიდან</w:t>
      </w:r>
    </w:p>
    <w:p w:rsidR="00332487" w:rsidRDefault="00714E87">
      <w:pPr>
        <w:jc w:val="both"/>
      </w:pPr>
      <w:r>
        <w:rPr>
          <w:rFonts w:ascii="Sylfaen" w:hAnsi="Sylfaen" w:cs="Sylfaen"/>
          <w:sz w:val="24"/>
          <w:szCs w:val="24"/>
          <w:lang w:val="ka-GE"/>
        </w:rPr>
        <w:t>საქართველოს</w:t>
      </w:r>
      <w:r>
        <w:rPr>
          <w:rFonts w:ascii="Sylfaen" w:hAnsi="Sylfaen"/>
          <w:sz w:val="24"/>
          <w:szCs w:val="24"/>
          <w:lang w:val="ka-GE"/>
        </w:rPr>
        <w:t xml:space="preserve"> </w:t>
      </w:r>
      <w:r>
        <w:rPr>
          <w:rFonts w:ascii="Sylfaen" w:hAnsi="Sylfaen" w:cs="Sylfaen"/>
          <w:sz w:val="24"/>
          <w:szCs w:val="24"/>
          <w:lang w:val="ka-GE"/>
        </w:rPr>
        <w:t>კონსტიტუცია</w:t>
      </w:r>
      <w:r>
        <w:rPr>
          <w:rFonts w:ascii="Sylfaen" w:hAnsi="Sylfaen"/>
          <w:sz w:val="24"/>
          <w:szCs w:val="24"/>
          <w:lang w:val="ka-GE"/>
        </w:rPr>
        <w:t xml:space="preserve">, </w:t>
      </w:r>
      <w:r>
        <w:rPr>
          <w:rFonts w:ascii="Sylfaen" w:hAnsi="Sylfaen" w:cs="Sylfaen"/>
          <w:sz w:val="24"/>
          <w:szCs w:val="24"/>
          <w:lang w:val="ka-GE"/>
        </w:rPr>
        <w:t>განსხვავებით</w:t>
      </w:r>
      <w:r>
        <w:rPr>
          <w:rFonts w:ascii="Sylfaen" w:hAnsi="Sylfaen"/>
          <w:sz w:val="24"/>
          <w:szCs w:val="24"/>
          <w:lang w:val="ka-GE"/>
        </w:rPr>
        <w:t xml:space="preserve"> </w:t>
      </w:r>
      <w:r>
        <w:rPr>
          <w:rFonts w:ascii="Sylfaen" w:hAnsi="Sylfaen" w:cs="Sylfaen"/>
          <w:sz w:val="24"/>
          <w:szCs w:val="24"/>
          <w:lang w:val="ka-GE"/>
        </w:rPr>
        <w:t>ადამიანის</w:t>
      </w:r>
      <w:r>
        <w:rPr>
          <w:rFonts w:ascii="Sylfaen" w:hAnsi="Sylfaen"/>
          <w:sz w:val="24"/>
          <w:szCs w:val="24"/>
          <w:lang w:val="ka-GE"/>
        </w:rPr>
        <w:t xml:space="preserve"> </w:t>
      </w:r>
      <w:r>
        <w:rPr>
          <w:rFonts w:ascii="Sylfaen" w:hAnsi="Sylfaen" w:cs="Sylfaen"/>
          <w:sz w:val="24"/>
          <w:szCs w:val="24"/>
          <w:lang w:val="ka-GE"/>
        </w:rPr>
        <w:t>უფლებათა</w:t>
      </w:r>
      <w:r>
        <w:rPr>
          <w:rFonts w:ascii="Sylfaen" w:hAnsi="Sylfaen"/>
          <w:sz w:val="24"/>
          <w:szCs w:val="24"/>
          <w:lang w:val="ka-GE"/>
        </w:rPr>
        <w:t xml:space="preserve"> </w:t>
      </w:r>
      <w:r>
        <w:rPr>
          <w:rFonts w:ascii="Sylfaen" w:hAnsi="Sylfaen" w:cs="Sylfaen"/>
          <w:sz w:val="24"/>
          <w:szCs w:val="24"/>
          <w:lang w:val="ka-GE"/>
        </w:rPr>
        <w:t>ევროპული</w:t>
      </w:r>
      <w:r>
        <w:rPr>
          <w:rFonts w:ascii="Sylfaen" w:hAnsi="Sylfaen"/>
          <w:sz w:val="24"/>
          <w:szCs w:val="24"/>
          <w:lang w:val="ka-GE"/>
        </w:rPr>
        <w:t xml:space="preserve"> </w:t>
      </w:r>
      <w:r>
        <w:rPr>
          <w:rFonts w:ascii="Sylfaen" w:hAnsi="Sylfaen" w:cs="Sylfaen"/>
          <w:sz w:val="24"/>
          <w:szCs w:val="24"/>
          <w:lang w:val="ka-GE"/>
        </w:rPr>
        <w:t>კონვენციის</w:t>
      </w:r>
      <w:r>
        <w:rPr>
          <w:rFonts w:ascii="Sylfaen" w:hAnsi="Sylfaen"/>
          <w:sz w:val="24"/>
          <w:szCs w:val="24"/>
          <w:lang w:val="ka-GE"/>
        </w:rPr>
        <w:t xml:space="preserve"> </w:t>
      </w:r>
      <w:r>
        <w:rPr>
          <w:rFonts w:ascii="Sylfaen" w:hAnsi="Sylfaen" w:cs="Sylfaen"/>
          <w:sz w:val="24"/>
          <w:szCs w:val="24"/>
          <w:lang w:val="ka-GE"/>
        </w:rPr>
        <w:t>მე</w:t>
      </w:r>
      <w:r>
        <w:rPr>
          <w:rFonts w:ascii="Sylfaen" w:hAnsi="Sylfaen"/>
          <w:sz w:val="24"/>
          <w:szCs w:val="24"/>
          <w:lang w:val="ka-GE"/>
        </w:rPr>
        <w:t xml:space="preserve">-10 </w:t>
      </w:r>
      <w:r>
        <w:rPr>
          <w:rFonts w:ascii="Sylfaen" w:hAnsi="Sylfaen" w:cs="Sylfaen"/>
          <w:sz w:val="24"/>
          <w:szCs w:val="24"/>
          <w:lang w:val="ka-GE"/>
        </w:rPr>
        <w:t>მუხლისგან</w:t>
      </w:r>
      <w:r>
        <w:rPr>
          <w:rFonts w:ascii="Sylfaen" w:hAnsi="Sylfaen"/>
          <w:sz w:val="24"/>
          <w:szCs w:val="24"/>
          <w:lang w:val="ka-GE"/>
        </w:rPr>
        <w:t xml:space="preserve">, </w:t>
      </w:r>
      <w:r>
        <w:rPr>
          <w:rFonts w:ascii="Sylfaen" w:hAnsi="Sylfaen" w:cs="Sylfaen"/>
          <w:sz w:val="24"/>
          <w:szCs w:val="24"/>
          <w:lang w:val="ka-GE"/>
        </w:rPr>
        <w:t>გამოხატვის</w:t>
      </w:r>
      <w:r>
        <w:rPr>
          <w:rFonts w:ascii="Sylfaen" w:hAnsi="Sylfaen"/>
          <w:sz w:val="24"/>
          <w:szCs w:val="24"/>
          <w:lang w:val="ka-GE"/>
        </w:rPr>
        <w:t xml:space="preserve"> </w:t>
      </w:r>
      <w:r>
        <w:rPr>
          <w:rFonts w:ascii="Sylfaen" w:hAnsi="Sylfaen" w:cs="Sylfaen"/>
          <w:sz w:val="24"/>
          <w:szCs w:val="24"/>
          <w:lang w:val="ka-GE"/>
        </w:rPr>
        <w:t>თავისუფლების</w:t>
      </w:r>
      <w:r>
        <w:rPr>
          <w:rFonts w:ascii="Sylfaen" w:hAnsi="Sylfaen"/>
          <w:sz w:val="24"/>
          <w:szCs w:val="24"/>
          <w:lang w:val="ka-GE"/>
        </w:rPr>
        <w:t xml:space="preserve"> </w:t>
      </w:r>
      <w:r>
        <w:rPr>
          <w:rFonts w:ascii="Sylfaen" w:hAnsi="Sylfaen" w:cs="Sylfaen"/>
          <w:sz w:val="24"/>
          <w:szCs w:val="24"/>
          <w:lang w:val="ka-GE"/>
        </w:rPr>
        <w:t>შეზღუდვის</w:t>
      </w:r>
      <w:r>
        <w:rPr>
          <w:rFonts w:ascii="Sylfaen" w:hAnsi="Sylfaen"/>
          <w:sz w:val="24"/>
          <w:szCs w:val="24"/>
          <w:lang w:val="ka-GE"/>
        </w:rPr>
        <w:t xml:space="preserve"> </w:t>
      </w:r>
      <w:r>
        <w:rPr>
          <w:rFonts w:ascii="Sylfaen" w:hAnsi="Sylfaen" w:cs="Sylfaen"/>
          <w:sz w:val="24"/>
          <w:szCs w:val="24"/>
          <w:lang w:val="ka-GE"/>
        </w:rPr>
        <w:t>ლეგიტიმურ</w:t>
      </w:r>
      <w:r>
        <w:rPr>
          <w:rFonts w:ascii="Sylfaen" w:hAnsi="Sylfaen"/>
          <w:sz w:val="24"/>
          <w:szCs w:val="24"/>
          <w:lang w:val="ka-GE"/>
        </w:rPr>
        <w:t xml:space="preserve"> </w:t>
      </w:r>
      <w:r>
        <w:rPr>
          <w:rFonts w:ascii="Sylfaen" w:hAnsi="Sylfaen" w:cs="Sylfaen"/>
          <w:sz w:val="24"/>
          <w:szCs w:val="24"/>
          <w:lang w:val="ka-GE"/>
        </w:rPr>
        <w:t>საფუძვლად</w:t>
      </w:r>
      <w:r>
        <w:rPr>
          <w:rFonts w:ascii="Sylfaen" w:hAnsi="Sylfaen"/>
          <w:sz w:val="24"/>
          <w:szCs w:val="24"/>
          <w:lang w:val="ka-GE"/>
        </w:rPr>
        <w:t xml:space="preserve"> </w:t>
      </w:r>
      <w:r>
        <w:rPr>
          <w:rFonts w:ascii="Sylfaen" w:hAnsi="Sylfaen" w:cs="Sylfaen"/>
          <w:sz w:val="24"/>
          <w:szCs w:val="24"/>
          <w:lang w:val="ka-GE"/>
        </w:rPr>
        <w:t>არ</w:t>
      </w:r>
      <w:r>
        <w:rPr>
          <w:rFonts w:ascii="Sylfaen" w:hAnsi="Sylfaen"/>
          <w:sz w:val="24"/>
          <w:szCs w:val="24"/>
          <w:lang w:val="ka-GE"/>
        </w:rPr>
        <w:t xml:space="preserve"> </w:t>
      </w:r>
      <w:r>
        <w:rPr>
          <w:rFonts w:ascii="Sylfaen" w:hAnsi="Sylfaen" w:cs="Sylfaen"/>
          <w:sz w:val="24"/>
          <w:szCs w:val="24"/>
          <w:lang w:val="ka-GE"/>
        </w:rPr>
        <w:t>ითვალისწინებს</w:t>
      </w:r>
      <w:r>
        <w:rPr>
          <w:rFonts w:ascii="Sylfaen" w:hAnsi="Sylfaen"/>
          <w:sz w:val="24"/>
          <w:szCs w:val="24"/>
          <w:lang w:val="ka-GE"/>
        </w:rPr>
        <w:t xml:space="preserve"> </w:t>
      </w:r>
      <w:r>
        <w:rPr>
          <w:rFonts w:ascii="Sylfaen" w:hAnsi="Sylfaen" w:cs="Sylfaen"/>
          <w:sz w:val="24"/>
          <w:szCs w:val="24"/>
          <w:lang w:val="ka-GE"/>
        </w:rPr>
        <w:t>მორალს</w:t>
      </w:r>
      <w:r>
        <w:rPr>
          <w:rFonts w:ascii="Sylfaen" w:hAnsi="Sylfaen"/>
          <w:sz w:val="24"/>
          <w:szCs w:val="24"/>
          <w:lang w:val="ka-GE"/>
        </w:rPr>
        <w:t xml:space="preserve">. </w:t>
      </w:r>
      <w:r>
        <w:rPr>
          <w:rFonts w:ascii="Sylfaen" w:hAnsi="Sylfaen" w:cs="Sylfaen"/>
          <w:sz w:val="24"/>
          <w:szCs w:val="24"/>
          <w:lang w:val="ka-GE"/>
        </w:rPr>
        <w:t>ამდენად</w:t>
      </w:r>
      <w:r>
        <w:rPr>
          <w:rFonts w:ascii="Sylfaen" w:hAnsi="Sylfaen"/>
          <w:sz w:val="24"/>
          <w:szCs w:val="24"/>
          <w:lang w:val="ka-GE"/>
        </w:rPr>
        <w:t xml:space="preserve">, </w:t>
      </w:r>
      <w:r>
        <w:rPr>
          <w:rFonts w:ascii="Sylfaen" w:hAnsi="Sylfaen" w:cs="Sylfaen"/>
          <w:sz w:val="24"/>
          <w:szCs w:val="24"/>
          <w:lang w:val="ka-GE"/>
        </w:rPr>
        <w:t>ნებისმიერი</w:t>
      </w:r>
      <w:r>
        <w:rPr>
          <w:rFonts w:ascii="Sylfaen" w:hAnsi="Sylfaen"/>
          <w:sz w:val="24"/>
          <w:szCs w:val="24"/>
          <w:lang w:val="ka-GE"/>
        </w:rPr>
        <w:t xml:space="preserve"> </w:t>
      </w:r>
      <w:r>
        <w:rPr>
          <w:rFonts w:ascii="Sylfaen" w:hAnsi="Sylfaen" w:cs="Sylfaen"/>
          <w:sz w:val="24"/>
          <w:szCs w:val="24"/>
          <w:lang w:val="ka-GE"/>
        </w:rPr>
        <w:t>ნორმა</w:t>
      </w:r>
      <w:r>
        <w:rPr>
          <w:rFonts w:ascii="Sylfaen" w:hAnsi="Sylfaen"/>
          <w:sz w:val="24"/>
          <w:szCs w:val="24"/>
          <w:lang w:val="ka-GE"/>
        </w:rPr>
        <w:t xml:space="preserve">, </w:t>
      </w:r>
      <w:r>
        <w:rPr>
          <w:rFonts w:ascii="Sylfaen" w:hAnsi="Sylfaen" w:cs="Sylfaen"/>
          <w:sz w:val="24"/>
          <w:szCs w:val="24"/>
          <w:lang w:val="ka-GE"/>
        </w:rPr>
        <w:t>რომლის</w:t>
      </w:r>
      <w:r>
        <w:rPr>
          <w:rFonts w:ascii="Sylfaen" w:hAnsi="Sylfaen"/>
          <w:sz w:val="24"/>
          <w:szCs w:val="24"/>
          <w:lang w:val="ka-GE"/>
        </w:rPr>
        <w:t xml:space="preserve"> </w:t>
      </w:r>
      <w:r>
        <w:rPr>
          <w:rFonts w:ascii="Sylfaen" w:hAnsi="Sylfaen" w:cs="Sylfaen"/>
          <w:sz w:val="24"/>
          <w:szCs w:val="24"/>
          <w:lang w:val="ka-GE"/>
        </w:rPr>
        <w:t>მიზანი</w:t>
      </w:r>
      <w:r>
        <w:rPr>
          <w:rFonts w:ascii="Sylfaen" w:hAnsi="Sylfaen"/>
          <w:sz w:val="24"/>
          <w:szCs w:val="24"/>
          <w:lang w:val="ka-GE"/>
        </w:rPr>
        <w:t xml:space="preserve"> </w:t>
      </w:r>
      <w:r>
        <w:rPr>
          <w:rFonts w:ascii="Sylfaen" w:hAnsi="Sylfaen" w:cs="Sylfaen"/>
          <w:sz w:val="24"/>
          <w:szCs w:val="24"/>
          <w:lang w:val="ka-GE"/>
        </w:rPr>
        <w:t>იქნება</w:t>
      </w:r>
      <w:r>
        <w:rPr>
          <w:rFonts w:ascii="Sylfaen" w:hAnsi="Sylfaen"/>
          <w:sz w:val="24"/>
          <w:szCs w:val="24"/>
          <w:lang w:val="ka-GE"/>
        </w:rPr>
        <w:t xml:space="preserve"> </w:t>
      </w:r>
      <w:r>
        <w:rPr>
          <w:rFonts w:ascii="Sylfaen" w:hAnsi="Sylfaen" w:cs="Sylfaen"/>
          <w:sz w:val="24"/>
          <w:szCs w:val="24"/>
          <w:lang w:val="ka-GE"/>
        </w:rPr>
        <w:t>საზოგადოებრივი</w:t>
      </w:r>
      <w:r>
        <w:rPr>
          <w:rFonts w:ascii="Sylfaen" w:hAnsi="Sylfaen"/>
          <w:sz w:val="24"/>
          <w:szCs w:val="24"/>
          <w:lang w:val="ka-GE"/>
        </w:rPr>
        <w:t xml:space="preserve"> </w:t>
      </w:r>
      <w:r>
        <w:rPr>
          <w:rFonts w:ascii="Sylfaen" w:hAnsi="Sylfaen" w:cs="Sylfaen"/>
          <w:sz w:val="24"/>
          <w:szCs w:val="24"/>
          <w:lang w:val="ka-GE"/>
        </w:rPr>
        <w:t>მორალის</w:t>
      </w:r>
      <w:r>
        <w:rPr>
          <w:rFonts w:ascii="Sylfaen" w:hAnsi="Sylfaen"/>
          <w:sz w:val="24"/>
          <w:szCs w:val="24"/>
          <w:lang w:val="ka-GE"/>
        </w:rPr>
        <w:t xml:space="preserve"> </w:t>
      </w:r>
      <w:r>
        <w:rPr>
          <w:rFonts w:ascii="Sylfaen" w:hAnsi="Sylfaen" w:cs="Sylfaen"/>
          <w:sz w:val="24"/>
          <w:szCs w:val="24"/>
          <w:lang w:val="ka-GE"/>
        </w:rPr>
        <w:t>დაცვა</w:t>
      </w:r>
      <w:r>
        <w:rPr>
          <w:rFonts w:ascii="Sylfaen" w:hAnsi="Sylfaen"/>
          <w:sz w:val="24"/>
          <w:szCs w:val="24"/>
          <w:lang w:val="ka-GE"/>
        </w:rPr>
        <w:t xml:space="preserve"> </w:t>
      </w:r>
      <w:r>
        <w:rPr>
          <w:rFonts w:ascii="Sylfaen" w:hAnsi="Sylfaen" w:cs="Sylfaen"/>
          <w:sz w:val="24"/>
          <w:szCs w:val="24"/>
          <w:lang w:val="ka-GE"/>
        </w:rPr>
        <w:t>აპრიორი</w:t>
      </w:r>
      <w:r>
        <w:rPr>
          <w:rFonts w:ascii="Sylfaen" w:hAnsi="Sylfaen"/>
          <w:sz w:val="24"/>
          <w:szCs w:val="24"/>
          <w:lang w:val="ka-GE"/>
        </w:rPr>
        <w:t xml:space="preserve"> </w:t>
      </w:r>
      <w:r>
        <w:rPr>
          <w:rFonts w:ascii="Sylfaen" w:hAnsi="Sylfaen" w:cs="Sylfaen"/>
          <w:sz w:val="24"/>
          <w:szCs w:val="24"/>
          <w:lang w:val="ka-GE"/>
        </w:rPr>
        <w:t>არაკონსტიტუციურად</w:t>
      </w:r>
      <w:r>
        <w:rPr>
          <w:rFonts w:ascii="Sylfaen" w:hAnsi="Sylfaen"/>
          <w:sz w:val="24"/>
          <w:szCs w:val="24"/>
          <w:lang w:val="ka-GE"/>
        </w:rPr>
        <w:t xml:space="preserve"> </w:t>
      </w:r>
      <w:r>
        <w:rPr>
          <w:rFonts w:ascii="Sylfaen" w:hAnsi="Sylfaen" w:cs="Sylfaen"/>
          <w:sz w:val="24"/>
          <w:szCs w:val="24"/>
          <w:lang w:val="ka-GE"/>
        </w:rPr>
        <w:t>უნდა</w:t>
      </w:r>
      <w:r>
        <w:rPr>
          <w:rFonts w:ascii="Sylfaen" w:hAnsi="Sylfaen"/>
          <w:sz w:val="24"/>
          <w:szCs w:val="24"/>
          <w:lang w:val="ka-GE"/>
        </w:rPr>
        <w:t xml:space="preserve"> </w:t>
      </w:r>
      <w:r>
        <w:rPr>
          <w:rFonts w:ascii="Sylfaen" w:hAnsi="Sylfaen" w:cs="Sylfaen"/>
          <w:sz w:val="24"/>
          <w:szCs w:val="24"/>
          <w:lang w:val="ka-GE"/>
        </w:rPr>
        <w:t>იქნეს</w:t>
      </w:r>
      <w:r>
        <w:rPr>
          <w:rFonts w:ascii="Sylfaen" w:hAnsi="Sylfaen"/>
          <w:sz w:val="24"/>
          <w:szCs w:val="24"/>
          <w:lang w:val="ka-GE"/>
        </w:rPr>
        <w:t xml:space="preserve"> </w:t>
      </w:r>
      <w:r>
        <w:rPr>
          <w:rFonts w:ascii="Sylfaen" w:hAnsi="Sylfaen" w:cs="Sylfaen"/>
          <w:sz w:val="24"/>
          <w:szCs w:val="24"/>
          <w:lang w:val="ka-GE"/>
        </w:rPr>
        <w:t>მიჩნეული</w:t>
      </w:r>
      <w:r>
        <w:rPr>
          <w:rFonts w:ascii="Sylfaen" w:hAnsi="Sylfaen"/>
          <w:sz w:val="24"/>
          <w:szCs w:val="24"/>
          <w:lang w:val="ka-GE"/>
        </w:rPr>
        <w:t xml:space="preserve">. </w:t>
      </w:r>
    </w:p>
    <w:p w:rsidR="00332487" w:rsidRDefault="00714E87">
      <w:pPr>
        <w:jc w:val="both"/>
      </w:pPr>
      <w:r>
        <w:rPr>
          <w:rFonts w:ascii="Sylfaen" w:hAnsi="Sylfaen" w:cs="Sylfaen"/>
          <w:sz w:val="24"/>
          <w:szCs w:val="24"/>
          <w:lang w:val="ka-GE"/>
        </w:rPr>
        <w:t>ხაზგასასმელია</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საკონსტიტუციოს</w:t>
      </w:r>
      <w:r>
        <w:rPr>
          <w:rFonts w:ascii="Sylfaen" w:hAnsi="Sylfaen"/>
          <w:sz w:val="24"/>
          <w:szCs w:val="24"/>
          <w:lang w:val="ka-GE"/>
        </w:rPr>
        <w:t xml:space="preserve"> </w:t>
      </w:r>
      <w:r>
        <w:rPr>
          <w:rFonts w:ascii="Sylfaen" w:hAnsi="Sylfaen" w:cs="Sylfaen"/>
          <w:sz w:val="24"/>
          <w:szCs w:val="24"/>
          <w:lang w:val="ka-GE"/>
        </w:rPr>
        <w:t>სასამართლოს</w:t>
      </w:r>
      <w:r>
        <w:rPr>
          <w:rFonts w:ascii="Sylfaen" w:hAnsi="Sylfaen"/>
          <w:sz w:val="24"/>
          <w:szCs w:val="24"/>
          <w:lang w:val="ka-GE"/>
        </w:rPr>
        <w:t xml:space="preserve"> </w:t>
      </w:r>
      <w:r>
        <w:rPr>
          <w:rFonts w:ascii="Sylfaen" w:hAnsi="Sylfaen" w:cs="Sylfaen"/>
          <w:sz w:val="24"/>
          <w:szCs w:val="24"/>
          <w:lang w:val="ka-GE"/>
        </w:rPr>
        <w:t>თავის</w:t>
      </w:r>
      <w:r>
        <w:rPr>
          <w:rFonts w:ascii="Sylfaen" w:hAnsi="Sylfaen"/>
          <w:sz w:val="24"/>
          <w:szCs w:val="24"/>
          <w:lang w:val="ka-GE"/>
        </w:rPr>
        <w:t xml:space="preserve"> </w:t>
      </w:r>
      <w:r>
        <w:rPr>
          <w:rFonts w:ascii="Sylfaen" w:hAnsi="Sylfaen" w:cs="Sylfaen"/>
          <w:sz w:val="24"/>
          <w:szCs w:val="24"/>
          <w:lang w:val="ka-GE"/>
        </w:rPr>
        <w:t>გადაწყვეტილებებში</w:t>
      </w:r>
      <w:r>
        <w:rPr>
          <w:rFonts w:ascii="Sylfaen" w:hAnsi="Sylfaen"/>
          <w:sz w:val="24"/>
          <w:szCs w:val="24"/>
          <w:lang w:val="ka-GE"/>
        </w:rPr>
        <w:t xml:space="preserve"> </w:t>
      </w:r>
      <w:r>
        <w:rPr>
          <w:rFonts w:ascii="Sylfaen" w:hAnsi="Sylfaen" w:cs="Sylfaen"/>
          <w:sz w:val="24"/>
          <w:szCs w:val="24"/>
          <w:lang w:val="ka-GE"/>
        </w:rPr>
        <w:t>ახსნილიც</w:t>
      </w:r>
      <w:r>
        <w:rPr>
          <w:rFonts w:ascii="Sylfaen" w:hAnsi="Sylfaen"/>
          <w:sz w:val="24"/>
          <w:szCs w:val="24"/>
          <w:lang w:val="ka-GE"/>
        </w:rPr>
        <w:t xml:space="preserve"> </w:t>
      </w:r>
      <w:r>
        <w:rPr>
          <w:rFonts w:ascii="Sylfaen" w:hAnsi="Sylfaen" w:cs="Sylfaen"/>
          <w:sz w:val="24"/>
          <w:szCs w:val="24"/>
          <w:lang w:val="ka-GE"/>
        </w:rPr>
        <w:t>აქვს</w:t>
      </w:r>
      <w:r>
        <w:rPr>
          <w:rFonts w:ascii="Sylfaen" w:hAnsi="Sylfaen"/>
          <w:sz w:val="24"/>
          <w:szCs w:val="24"/>
          <w:lang w:val="ka-GE"/>
        </w:rPr>
        <w:t xml:space="preserve"> </w:t>
      </w:r>
      <w:r>
        <w:rPr>
          <w:rFonts w:ascii="Sylfaen" w:hAnsi="Sylfaen" w:cs="Sylfaen"/>
          <w:sz w:val="24"/>
          <w:szCs w:val="24"/>
          <w:lang w:val="ka-GE"/>
        </w:rPr>
        <w:t>ის</w:t>
      </w:r>
      <w:r>
        <w:rPr>
          <w:rFonts w:ascii="Sylfaen" w:hAnsi="Sylfaen"/>
          <w:sz w:val="24"/>
          <w:szCs w:val="24"/>
          <w:lang w:val="ka-GE"/>
        </w:rPr>
        <w:t xml:space="preserve">, </w:t>
      </w:r>
      <w:r>
        <w:rPr>
          <w:rFonts w:ascii="Sylfaen" w:hAnsi="Sylfaen" w:cs="Sylfaen"/>
          <w:sz w:val="24"/>
          <w:szCs w:val="24"/>
          <w:lang w:val="ka-GE"/>
        </w:rPr>
        <w:t>თუ</w:t>
      </w:r>
      <w:r>
        <w:rPr>
          <w:rFonts w:ascii="Sylfaen" w:hAnsi="Sylfaen"/>
          <w:sz w:val="24"/>
          <w:szCs w:val="24"/>
          <w:lang w:val="ka-GE"/>
        </w:rPr>
        <w:t xml:space="preserve"> </w:t>
      </w:r>
      <w:r>
        <w:rPr>
          <w:rFonts w:ascii="Sylfaen" w:hAnsi="Sylfaen" w:cs="Sylfaen"/>
          <w:sz w:val="24"/>
          <w:szCs w:val="24"/>
          <w:lang w:val="ka-GE"/>
        </w:rPr>
        <w:t>რატომ</w:t>
      </w:r>
      <w:r>
        <w:rPr>
          <w:rFonts w:ascii="Sylfaen" w:hAnsi="Sylfaen"/>
          <w:sz w:val="24"/>
          <w:szCs w:val="24"/>
          <w:lang w:val="ka-GE"/>
        </w:rPr>
        <w:t xml:space="preserve"> </w:t>
      </w:r>
      <w:r>
        <w:rPr>
          <w:rFonts w:ascii="Sylfaen" w:hAnsi="Sylfaen" w:cs="Sylfaen"/>
          <w:sz w:val="24"/>
          <w:szCs w:val="24"/>
          <w:lang w:val="ka-GE"/>
        </w:rPr>
        <w:t>არის</w:t>
      </w:r>
      <w:r>
        <w:rPr>
          <w:rFonts w:ascii="Sylfaen" w:hAnsi="Sylfaen"/>
          <w:sz w:val="24"/>
          <w:szCs w:val="24"/>
          <w:lang w:val="ka-GE"/>
        </w:rPr>
        <w:t xml:space="preserve"> </w:t>
      </w:r>
      <w:r>
        <w:rPr>
          <w:rFonts w:ascii="Sylfaen" w:hAnsi="Sylfaen" w:cs="Sylfaen"/>
          <w:sz w:val="24"/>
          <w:szCs w:val="24"/>
          <w:lang w:val="ka-GE"/>
        </w:rPr>
        <w:t>არასწორი</w:t>
      </w:r>
      <w:r>
        <w:rPr>
          <w:rFonts w:ascii="Sylfaen" w:hAnsi="Sylfaen"/>
          <w:sz w:val="24"/>
          <w:szCs w:val="24"/>
          <w:lang w:val="ka-GE"/>
        </w:rPr>
        <w:t xml:space="preserve"> </w:t>
      </w:r>
      <w:r>
        <w:rPr>
          <w:rFonts w:ascii="Sylfaen" w:hAnsi="Sylfaen" w:cs="Sylfaen"/>
          <w:sz w:val="24"/>
          <w:szCs w:val="24"/>
          <w:lang w:val="ka-GE"/>
        </w:rPr>
        <w:t>ზნეობის</w:t>
      </w:r>
      <w:r>
        <w:rPr>
          <w:rFonts w:ascii="Sylfaen" w:hAnsi="Sylfaen"/>
          <w:sz w:val="24"/>
          <w:szCs w:val="24"/>
          <w:lang w:val="ka-GE"/>
        </w:rPr>
        <w:t xml:space="preserve"> </w:t>
      </w:r>
      <w:r>
        <w:rPr>
          <w:rFonts w:ascii="Sylfaen" w:hAnsi="Sylfaen" w:cs="Sylfaen"/>
          <w:sz w:val="24"/>
          <w:szCs w:val="24"/>
          <w:lang w:val="ka-GE"/>
        </w:rPr>
        <w:t>დაცვის</w:t>
      </w:r>
      <w:r>
        <w:rPr>
          <w:rFonts w:ascii="Sylfaen" w:hAnsi="Sylfaen"/>
          <w:sz w:val="24"/>
          <w:szCs w:val="24"/>
          <w:lang w:val="ka-GE"/>
        </w:rPr>
        <w:t xml:space="preserve"> </w:t>
      </w:r>
      <w:r>
        <w:rPr>
          <w:rFonts w:ascii="Sylfaen" w:hAnsi="Sylfaen" w:cs="Sylfaen"/>
          <w:sz w:val="24"/>
          <w:szCs w:val="24"/>
          <w:lang w:val="ka-GE"/>
        </w:rPr>
        <w:t>მოტივით</w:t>
      </w:r>
      <w:r>
        <w:rPr>
          <w:rFonts w:ascii="Sylfaen" w:hAnsi="Sylfaen"/>
          <w:sz w:val="24"/>
          <w:szCs w:val="24"/>
          <w:lang w:val="ka-GE"/>
        </w:rPr>
        <w:t xml:space="preserve"> </w:t>
      </w:r>
      <w:r>
        <w:rPr>
          <w:rFonts w:ascii="Sylfaen" w:hAnsi="Sylfaen" w:cs="Sylfaen"/>
          <w:sz w:val="24"/>
          <w:szCs w:val="24"/>
          <w:lang w:val="ka-GE"/>
        </w:rPr>
        <w:t>გამოხატვის</w:t>
      </w:r>
      <w:r>
        <w:rPr>
          <w:rFonts w:ascii="Sylfaen" w:hAnsi="Sylfaen"/>
          <w:sz w:val="24"/>
          <w:szCs w:val="24"/>
          <w:lang w:val="ka-GE"/>
        </w:rPr>
        <w:t xml:space="preserve"> </w:t>
      </w:r>
      <w:r>
        <w:rPr>
          <w:rFonts w:ascii="Sylfaen" w:hAnsi="Sylfaen" w:cs="Sylfaen"/>
          <w:sz w:val="24"/>
          <w:szCs w:val="24"/>
          <w:lang w:val="ka-GE"/>
        </w:rPr>
        <w:t>თავისუფლების</w:t>
      </w:r>
      <w:r>
        <w:rPr>
          <w:rFonts w:ascii="Sylfaen" w:hAnsi="Sylfaen"/>
          <w:sz w:val="24"/>
          <w:szCs w:val="24"/>
          <w:lang w:val="ka-GE"/>
        </w:rPr>
        <w:t xml:space="preserve"> </w:t>
      </w:r>
      <w:r>
        <w:rPr>
          <w:rFonts w:ascii="Sylfaen" w:hAnsi="Sylfaen" w:cs="Sylfaen"/>
          <w:sz w:val="24"/>
          <w:szCs w:val="24"/>
          <w:lang w:val="ka-GE"/>
        </w:rPr>
        <w:t>შეზღუდვა</w:t>
      </w:r>
      <w:r>
        <w:rPr>
          <w:rFonts w:ascii="Sylfaen" w:hAnsi="Sylfaen"/>
          <w:sz w:val="24"/>
          <w:szCs w:val="24"/>
          <w:lang w:val="ka-GE"/>
        </w:rPr>
        <w:t xml:space="preserve">. </w:t>
      </w:r>
      <w:r>
        <w:rPr>
          <w:rFonts w:ascii="Sylfaen" w:hAnsi="Sylfaen" w:cs="Sylfaen"/>
          <w:sz w:val="24"/>
          <w:szCs w:val="24"/>
          <w:lang w:val="ka-GE"/>
        </w:rPr>
        <w:t>კერძოდ</w:t>
      </w:r>
      <w:r>
        <w:rPr>
          <w:rFonts w:ascii="Sylfaen" w:hAnsi="Sylfaen"/>
          <w:sz w:val="24"/>
          <w:szCs w:val="24"/>
          <w:lang w:val="ka-GE"/>
        </w:rPr>
        <w:t xml:space="preserve">, </w:t>
      </w:r>
      <w:r>
        <w:rPr>
          <w:rFonts w:ascii="Sylfaen" w:hAnsi="Sylfaen" w:cs="Sylfaen"/>
          <w:sz w:val="24"/>
          <w:szCs w:val="24"/>
          <w:lang w:val="ka-GE"/>
        </w:rPr>
        <w:t>საქართველოს</w:t>
      </w:r>
      <w:r>
        <w:rPr>
          <w:rFonts w:ascii="Sylfaen" w:hAnsi="Sylfaen"/>
          <w:sz w:val="24"/>
          <w:szCs w:val="24"/>
          <w:lang w:val="ka-GE"/>
        </w:rPr>
        <w:t xml:space="preserve"> </w:t>
      </w:r>
      <w:r>
        <w:rPr>
          <w:rFonts w:ascii="Sylfaen" w:hAnsi="Sylfaen" w:cs="Sylfaen"/>
          <w:sz w:val="24"/>
          <w:szCs w:val="24"/>
          <w:lang w:val="ka-GE"/>
        </w:rPr>
        <w:t>საკონსტიტუციო</w:t>
      </w:r>
      <w:r>
        <w:rPr>
          <w:rFonts w:ascii="Sylfaen" w:hAnsi="Sylfaen"/>
          <w:sz w:val="24"/>
          <w:szCs w:val="24"/>
          <w:lang w:val="ka-GE"/>
        </w:rPr>
        <w:t xml:space="preserve"> </w:t>
      </w:r>
      <w:r>
        <w:rPr>
          <w:rFonts w:ascii="Sylfaen" w:hAnsi="Sylfaen" w:cs="Sylfaen"/>
          <w:sz w:val="24"/>
          <w:szCs w:val="24"/>
          <w:lang w:val="ka-GE"/>
        </w:rPr>
        <w:t>სასამართლომ</w:t>
      </w:r>
      <w:r>
        <w:rPr>
          <w:rFonts w:ascii="Sylfaen" w:hAnsi="Sylfaen"/>
          <w:sz w:val="24"/>
          <w:szCs w:val="24"/>
          <w:lang w:val="ka-GE"/>
        </w:rPr>
        <w:t xml:space="preserve"> </w:t>
      </w:r>
      <w:r>
        <w:rPr>
          <w:rFonts w:ascii="Sylfaen" w:hAnsi="Sylfaen" w:cs="Sylfaen"/>
          <w:sz w:val="24"/>
          <w:szCs w:val="24"/>
          <w:lang w:val="ka-GE"/>
        </w:rPr>
        <w:t>საქმეში</w:t>
      </w:r>
      <w:r>
        <w:rPr>
          <w:rFonts w:ascii="Sylfaen" w:hAnsi="Sylfaen"/>
          <w:sz w:val="24"/>
          <w:szCs w:val="24"/>
          <w:lang w:val="ka-GE"/>
        </w:rPr>
        <w:t xml:space="preserve">  “</w:t>
      </w:r>
      <w:r>
        <w:rPr>
          <w:rFonts w:ascii="Sylfaen" w:hAnsi="Sylfaen" w:cs="Sylfaen"/>
          <w:sz w:val="24"/>
          <w:szCs w:val="24"/>
          <w:lang w:val="ka-GE"/>
        </w:rPr>
        <w:t>საქართველოს</w:t>
      </w:r>
      <w:r>
        <w:rPr>
          <w:rFonts w:ascii="Sylfaen" w:hAnsi="Sylfaen"/>
          <w:sz w:val="24"/>
          <w:szCs w:val="24"/>
          <w:lang w:val="ka-GE"/>
        </w:rPr>
        <w:t xml:space="preserve"> </w:t>
      </w:r>
      <w:r>
        <w:rPr>
          <w:rFonts w:ascii="Sylfaen" w:hAnsi="Sylfaen" w:cs="Sylfaen"/>
          <w:sz w:val="24"/>
          <w:szCs w:val="24"/>
          <w:lang w:val="ka-GE"/>
        </w:rPr>
        <w:t>მოქალაქეები</w:t>
      </w:r>
      <w:r>
        <w:rPr>
          <w:rFonts w:ascii="Sylfaen" w:hAnsi="Sylfaen"/>
          <w:sz w:val="24"/>
          <w:szCs w:val="24"/>
          <w:lang w:val="ka-GE"/>
        </w:rPr>
        <w:t xml:space="preserve"> – </w:t>
      </w:r>
      <w:r>
        <w:rPr>
          <w:rFonts w:ascii="Sylfaen" w:hAnsi="Sylfaen" w:cs="Sylfaen"/>
          <w:sz w:val="24"/>
          <w:szCs w:val="24"/>
          <w:lang w:val="ka-GE"/>
        </w:rPr>
        <w:t>გიორგი</w:t>
      </w:r>
      <w:r>
        <w:rPr>
          <w:rFonts w:ascii="Sylfaen" w:hAnsi="Sylfaen"/>
          <w:sz w:val="24"/>
          <w:szCs w:val="24"/>
          <w:lang w:val="ka-GE"/>
        </w:rPr>
        <w:t xml:space="preserve"> </w:t>
      </w:r>
      <w:r>
        <w:rPr>
          <w:rFonts w:ascii="Sylfaen" w:hAnsi="Sylfaen" w:cs="Sylfaen"/>
          <w:sz w:val="24"/>
          <w:szCs w:val="24"/>
          <w:lang w:val="ka-GE"/>
        </w:rPr>
        <w:t>ყიფიანი</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ავთანდილ</w:t>
      </w:r>
      <w:r>
        <w:rPr>
          <w:rFonts w:ascii="Sylfaen" w:hAnsi="Sylfaen"/>
          <w:sz w:val="24"/>
          <w:szCs w:val="24"/>
          <w:lang w:val="ka-GE"/>
        </w:rPr>
        <w:t xml:space="preserve"> </w:t>
      </w:r>
      <w:r>
        <w:rPr>
          <w:rFonts w:ascii="Sylfaen" w:hAnsi="Sylfaen" w:cs="Sylfaen"/>
          <w:sz w:val="24"/>
          <w:szCs w:val="24"/>
          <w:lang w:val="ka-GE"/>
        </w:rPr>
        <w:t>უნგიაძე</w:t>
      </w:r>
      <w:r>
        <w:rPr>
          <w:rFonts w:ascii="Sylfaen" w:hAnsi="Sylfaen"/>
          <w:sz w:val="24"/>
          <w:szCs w:val="24"/>
          <w:lang w:val="ka-GE"/>
        </w:rPr>
        <w:t xml:space="preserve"> </w:t>
      </w:r>
      <w:r>
        <w:rPr>
          <w:rFonts w:ascii="Sylfaen" w:hAnsi="Sylfaen" w:cs="Sylfaen"/>
          <w:sz w:val="24"/>
          <w:szCs w:val="24"/>
          <w:lang w:val="ka-GE"/>
        </w:rPr>
        <w:t>საქართველოს</w:t>
      </w:r>
      <w:r>
        <w:rPr>
          <w:rFonts w:ascii="Sylfaen" w:hAnsi="Sylfaen"/>
          <w:sz w:val="24"/>
          <w:szCs w:val="24"/>
          <w:lang w:val="ka-GE"/>
        </w:rPr>
        <w:t xml:space="preserve"> </w:t>
      </w:r>
      <w:r>
        <w:rPr>
          <w:rFonts w:ascii="Sylfaen" w:hAnsi="Sylfaen" w:cs="Sylfaen"/>
          <w:sz w:val="24"/>
          <w:szCs w:val="24"/>
          <w:lang w:val="ka-GE"/>
        </w:rPr>
        <w:t>პარლამენტის</w:t>
      </w:r>
      <w:r>
        <w:rPr>
          <w:rFonts w:ascii="Sylfaen" w:hAnsi="Sylfaen"/>
          <w:sz w:val="24"/>
          <w:szCs w:val="24"/>
          <w:lang w:val="ka-GE"/>
        </w:rPr>
        <w:t xml:space="preserve"> </w:t>
      </w:r>
      <w:r>
        <w:rPr>
          <w:rFonts w:ascii="Sylfaen" w:hAnsi="Sylfaen" w:cs="Sylfaen"/>
          <w:sz w:val="24"/>
          <w:szCs w:val="24"/>
          <w:lang w:val="ka-GE"/>
        </w:rPr>
        <w:t>წინააღმდეგ</w:t>
      </w:r>
      <w:r>
        <w:rPr>
          <w:rFonts w:ascii="Sylfaen" w:hAnsi="Sylfaen"/>
          <w:sz w:val="24"/>
          <w:szCs w:val="24"/>
          <w:lang w:val="ka-GE"/>
        </w:rPr>
        <w:t xml:space="preserve">” </w:t>
      </w:r>
      <w:r>
        <w:rPr>
          <w:rFonts w:ascii="Sylfaen" w:hAnsi="Sylfaen" w:cs="Sylfaen"/>
          <w:sz w:val="24"/>
          <w:szCs w:val="24"/>
          <w:lang w:val="ka-GE"/>
        </w:rPr>
        <w:t>მკაფიოდ</w:t>
      </w:r>
      <w:r>
        <w:rPr>
          <w:rFonts w:ascii="Sylfaen" w:hAnsi="Sylfaen"/>
          <w:sz w:val="24"/>
          <w:szCs w:val="24"/>
          <w:lang w:val="ka-GE"/>
        </w:rPr>
        <w:t xml:space="preserve"> </w:t>
      </w:r>
      <w:r>
        <w:rPr>
          <w:rFonts w:ascii="Sylfaen" w:hAnsi="Sylfaen" w:cs="Sylfaen"/>
          <w:sz w:val="24"/>
          <w:szCs w:val="24"/>
          <w:lang w:val="ka-GE"/>
        </w:rPr>
        <w:t>აღნიშნა</w:t>
      </w:r>
      <w:r>
        <w:rPr>
          <w:rFonts w:ascii="Sylfaen" w:hAnsi="Sylfaen"/>
          <w:sz w:val="24"/>
          <w:szCs w:val="24"/>
          <w:lang w:val="ka-GE"/>
        </w:rPr>
        <w:t xml:space="preserve">: </w:t>
      </w:r>
    </w:p>
    <w:p w:rsidR="00332487" w:rsidRDefault="00714E87">
      <w:pPr>
        <w:jc w:val="both"/>
      </w:pPr>
      <w:r>
        <w:rPr>
          <w:rFonts w:ascii="Sylfaen" w:hAnsi="Sylfaen"/>
          <w:sz w:val="24"/>
          <w:szCs w:val="24"/>
          <w:lang w:val="ka-GE"/>
        </w:rPr>
        <w:t>„</w:t>
      </w:r>
      <w:r>
        <w:rPr>
          <w:rFonts w:ascii="Sylfaen" w:hAnsi="Sylfaen" w:cs="Sylfaen"/>
          <w:sz w:val="24"/>
          <w:szCs w:val="24"/>
          <w:lang w:val="ka-GE"/>
        </w:rPr>
        <w:t>დემოკრატიულ</w:t>
      </w:r>
      <w:r>
        <w:rPr>
          <w:rFonts w:ascii="Sylfaen" w:hAnsi="Sylfaen"/>
          <w:sz w:val="24"/>
          <w:szCs w:val="24"/>
          <w:lang w:val="ka-GE"/>
        </w:rPr>
        <w:t xml:space="preserve"> </w:t>
      </w:r>
      <w:r>
        <w:rPr>
          <w:rFonts w:ascii="Sylfaen" w:hAnsi="Sylfaen" w:cs="Sylfaen"/>
          <w:sz w:val="24"/>
          <w:szCs w:val="24"/>
          <w:lang w:val="ka-GE"/>
        </w:rPr>
        <w:t>საზოგადოებაში</w:t>
      </w:r>
      <w:r>
        <w:rPr>
          <w:rFonts w:ascii="Sylfaen" w:hAnsi="Sylfaen"/>
          <w:sz w:val="24"/>
          <w:szCs w:val="24"/>
          <w:lang w:val="ka-GE"/>
        </w:rPr>
        <w:t xml:space="preserve"> </w:t>
      </w:r>
      <w:r>
        <w:rPr>
          <w:rFonts w:ascii="Sylfaen" w:hAnsi="Sylfaen" w:cs="Sylfaen"/>
          <w:sz w:val="24"/>
          <w:szCs w:val="24"/>
          <w:lang w:val="ka-GE"/>
        </w:rPr>
        <w:t>ადამიანებს</w:t>
      </w:r>
      <w:r>
        <w:rPr>
          <w:rFonts w:ascii="Sylfaen" w:hAnsi="Sylfaen"/>
          <w:sz w:val="24"/>
          <w:szCs w:val="24"/>
          <w:lang w:val="ka-GE"/>
        </w:rPr>
        <w:t xml:space="preserve"> </w:t>
      </w:r>
      <w:r>
        <w:rPr>
          <w:rFonts w:ascii="Sylfaen" w:hAnsi="Sylfaen" w:cs="Sylfaen"/>
          <w:sz w:val="24"/>
          <w:szCs w:val="24"/>
          <w:lang w:val="ka-GE"/>
        </w:rPr>
        <w:t>აქვთ</w:t>
      </w:r>
      <w:r>
        <w:rPr>
          <w:rFonts w:ascii="Sylfaen" w:hAnsi="Sylfaen"/>
          <w:sz w:val="24"/>
          <w:szCs w:val="24"/>
          <w:lang w:val="ka-GE"/>
        </w:rPr>
        <w:t xml:space="preserve"> </w:t>
      </w:r>
      <w:r>
        <w:rPr>
          <w:rFonts w:ascii="Sylfaen" w:hAnsi="Sylfaen" w:cs="Sylfaen"/>
          <w:sz w:val="24"/>
          <w:szCs w:val="24"/>
          <w:lang w:val="ka-GE"/>
        </w:rPr>
        <w:t>თმენის</w:t>
      </w:r>
      <w:r>
        <w:rPr>
          <w:rFonts w:ascii="Sylfaen" w:hAnsi="Sylfaen"/>
          <w:sz w:val="24"/>
          <w:szCs w:val="24"/>
          <w:lang w:val="ka-GE"/>
        </w:rPr>
        <w:t xml:space="preserve"> </w:t>
      </w:r>
      <w:r>
        <w:rPr>
          <w:rFonts w:ascii="Sylfaen" w:hAnsi="Sylfaen" w:cs="Sylfaen"/>
          <w:sz w:val="24"/>
          <w:szCs w:val="24"/>
          <w:lang w:val="ka-GE"/>
        </w:rPr>
        <w:t>ვალდებულება</w:t>
      </w:r>
      <w:r>
        <w:rPr>
          <w:rFonts w:ascii="Sylfaen" w:hAnsi="Sylfaen"/>
          <w:sz w:val="24"/>
          <w:szCs w:val="24"/>
          <w:lang w:val="ka-GE"/>
        </w:rPr>
        <w:t xml:space="preserve"> </w:t>
      </w:r>
      <w:r>
        <w:rPr>
          <w:rFonts w:ascii="Sylfaen" w:hAnsi="Sylfaen" w:cs="Sylfaen"/>
          <w:sz w:val="24"/>
          <w:szCs w:val="24"/>
          <w:lang w:val="ka-GE"/>
        </w:rPr>
        <w:t>იმ</w:t>
      </w:r>
      <w:r>
        <w:rPr>
          <w:rFonts w:ascii="Sylfaen" w:hAnsi="Sylfaen"/>
          <w:sz w:val="24"/>
          <w:szCs w:val="24"/>
          <w:lang w:val="ka-GE"/>
        </w:rPr>
        <w:t xml:space="preserve"> </w:t>
      </w:r>
      <w:r>
        <w:rPr>
          <w:rFonts w:ascii="Sylfaen" w:hAnsi="Sylfaen" w:cs="Sylfaen"/>
          <w:sz w:val="24"/>
          <w:szCs w:val="24"/>
          <w:lang w:val="ka-GE"/>
        </w:rPr>
        <w:t>მოსაზრებების</w:t>
      </w:r>
      <w:r>
        <w:rPr>
          <w:rFonts w:ascii="Sylfaen" w:hAnsi="Sylfaen"/>
          <w:sz w:val="24"/>
          <w:szCs w:val="24"/>
          <w:lang w:val="ka-GE"/>
        </w:rPr>
        <w:t xml:space="preserve"> </w:t>
      </w:r>
      <w:r>
        <w:rPr>
          <w:rFonts w:ascii="Sylfaen" w:hAnsi="Sylfaen" w:cs="Sylfaen"/>
          <w:sz w:val="24"/>
          <w:szCs w:val="24"/>
          <w:lang w:val="ka-GE"/>
        </w:rPr>
        <w:t>მიმართ</w:t>
      </w:r>
      <w:r>
        <w:rPr>
          <w:rFonts w:ascii="Sylfaen" w:hAnsi="Sylfaen"/>
          <w:sz w:val="24"/>
          <w:szCs w:val="24"/>
          <w:lang w:val="ka-GE"/>
        </w:rPr>
        <w:t xml:space="preserve">, </w:t>
      </w:r>
      <w:r>
        <w:rPr>
          <w:rFonts w:ascii="Sylfaen" w:hAnsi="Sylfaen" w:cs="Sylfaen"/>
          <w:sz w:val="24"/>
          <w:szCs w:val="24"/>
          <w:lang w:val="ka-GE"/>
        </w:rPr>
        <w:t>რომელთაც</w:t>
      </w:r>
      <w:r>
        <w:rPr>
          <w:rFonts w:ascii="Sylfaen" w:hAnsi="Sylfaen"/>
          <w:sz w:val="24"/>
          <w:szCs w:val="24"/>
          <w:lang w:val="ka-GE"/>
        </w:rPr>
        <w:t xml:space="preserve"> </w:t>
      </w:r>
      <w:r>
        <w:rPr>
          <w:rFonts w:ascii="Sylfaen" w:hAnsi="Sylfaen" w:cs="Sylfaen"/>
          <w:sz w:val="24"/>
          <w:szCs w:val="24"/>
          <w:lang w:val="ka-GE"/>
        </w:rPr>
        <w:t>ისინი</w:t>
      </w:r>
      <w:r>
        <w:rPr>
          <w:rFonts w:ascii="Sylfaen" w:hAnsi="Sylfaen"/>
          <w:sz w:val="24"/>
          <w:szCs w:val="24"/>
          <w:lang w:val="ka-GE"/>
        </w:rPr>
        <w:t xml:space="preserve"> </w:t>
      </w:r>
      <w:r>
        <w:rPr>
          <w:rFonts w:ascii="Sylfaen" w:hAnsi="Sylfaen" w:cs="Sylfaen"/>
          <w:sz w:val="24"/>
          <w:szCs w:val="24"/>
          <w:lang w:val="ka-GE"/>
        </w:rPr>
        <w:t>არ</w:t>
      </w:r>
      <w:r>
        <w:rPr>
          <w:rFonts w:ascii="Sylfaen" w:hAnsi="Sylfaen"/>
          <w:sz w:val="24"/>
          <w:szCs w:val="24"/>
          <w:lang w:val="ka-GE"/>
        </w:rPr>
        <w:t xml:space="preserve"> </w:t>
      </w:r>
      <w:r>
        <w:rPr>
          <w:rFonts w:ascii="Sylfaen" w:hAnsi="Sylfaen" w:cs="Sylfaen"/>
          <w:sz w:val="24"/>
          <w:szCs w:val="24"/>
          <w:lang w:val="ka-GE"/>
        </w:rPr>
        <w:t>იზიარებენ</w:t>
      </w:r>
      <w:r>
        <w:rPr>
          <w:rFonts w:ascii="Sylfaen" w:hAnsi="Sylfaen"/>
          <w:sz w:val="24"/>
          <w:szCs w:val="24"/>
          <w:lang w:val="ka-GE"/>
        </w:rPr>
        <w:t xml:space="preserve"> </w:t>
      </w:r>
      <w:r>
        <w:rPr>
          <w:rFonts w:ascii="Sylfaen" w:hAnsi="Sylfaen" w:cs="Sylfaen"/>
          <w:sz w:val="24"/>
          <w:szCs w:val="24"/>
          <w:lang w:val="ka-GE"/>
        </w:rPr>
        <w:t>ან</w:t>
      </w:r>
      <w:r>
        <w:rPr>
          <w:rFonts w:ascii="Sylfaen" w:hAnsi="Sylfaen"/>
          <w:sz w:val="24"/>
          <w:szCs w:val="24"/>
          <w:lang w:val="ka-GE"/>
        </w:rPr>
        <w:t xml:space="preserve">, </w:t>
      </w:r>
      <w:r>
        <w:rPr>
          <w:rFonts w:ascii="Sylfaen" w:hAnsi="Sylfaen" w:cs="Sylfaen"/>
          <w:sz w:val="24"/>
          <w:szCs w:val="24"/>
          <w:lang w:val="ka-GE"/>
        </w:rPr>
        <w:t>თუნდაც</w:t>
      </w:r>
      <w:r>
        <w:rPr>
          <w:rFonts w:ascii="Sylfaen" w:hAnsi="Sylfaen"/>
          <w:sz w:val="24"/>
          <w:szCs w:val="24"/>
          <w:lang w:val="ka-GE"/>
        </w:rPr>
        <w:t xml:space="preserve"> </w:t>
      </w:r>
      <w:r>
        <w:rPr>
          <w:rFonts w:ascii="Sylfaen" w:hAnsi="Sylfaen" w:cs="Sylfaen"/>
          <w:sz w:val="24"/>
          <w:szCs w:val="24"/>
          <w:lang w:val="ka-GE"/>
        </w:rPr>
        <w:t>თვლიან</w:t>
      </w:r>
      <w:r>
        <w:rPr>
          <w:rFonts w:ascii="Sylfaen" w:hAnsi="Sylfaen"/>
          <w:sz w:val="24"/>
          <w:szCs w:val="24"/>
          <w:lang w:val="ka-GE"/>
        </w:rPr>
        <w:t xml:space="preserve"> </w:t>
      </w:r>
      <w:r>
        <w:rPr>
          <w:rFonts w:ascii="Sylfaen" w:hAnsi="Sylfaen" w:cs="Sylfaen"/>
          <w:sz w:val="24"/>
          <w:szCs w:val="24"/>
          <w:lang w:val="ka-GE"/>
        </w:rPr>
        <w:t>ზნეობრივად</w:t>
      </w:r>
      <w:r>
        <w:rPr>
          <w:rFonts w:ascii="Sylfaen" w:hAnsi="Sylfaen"/>
          <w:sz w:val="24"/>
          <w:szCs w:val="24"/>
          <w:lang w:val="ka-GE"/>
        </w:rPr>
        <w:t xml:space="preserve"> </w:t>
      </w:r>
      <w:r>
        <w:rPr>
          <w:rFonts w:ascii="Sylfaen" w:hAnsi="Sylfaen" w:cs="Sylfaen"/>
          <w:sz w:val="24"/>
          <w:szCs w:val="24"/>
          <w:lang w:val="ka-GE"/>
        </w:rPr>
        <w:t>გაუმართლებლად</w:t>
      </w:r>
      <w:r>
        <w:rPr>
          <w:rFonts w:ascii="Sylfaen" w:hAnsi="Sylfaen"/>
          <w:sz w:val="24"/>
          <w:szCs w:val="24"/>
          <w:lang w:val="ka-GE"/>
        </w:rPr>
        <w:t xml:space="preserve">. </w:t>
      </w:r>
      <w:r>
        <w:rPr>
          <w:rFonts w:ascii="Sylfaen" w:hAnsi="Sylfaen" w:cs="Sylfaen"/>
          <w:sz w:val="24"/>
          <w:szCs w:val="24"/>
          <w:u w:val="single"/>
          <w:lang w:val="ka-GE"/>
        </w:rPr>
        <w:t>დაუშვებელია</w:t>
      </w:r>
      <w:r>
        <w:rPr>
          <w:rFonts w:ascii="Sylfaen" w:hAnsi="Sylfaen"/>
          <w:sz w:val="24"/>
          <w:szCs w:val="24"/>
          <w:u w:val="single"/>
          <w:lang w:val="ka-GE"/>
        </w:rPr>
        <w:t xml:space="preserve"> </w:t>
      </w:r>
      <w:r>
        <w:rPr>
          <w:rFonts w:ascii="Sylfaen" w:hAnsi="Sylfaen" w:cs="Sylfaen"/>
          <w:sz w:val="24"/>
          <w:szCs w:val="24"/>
          <w:u w:val="single"/>
          <w:lang w:val="ka-GE"/>
        </w:rPr>
        <w:t>კონკრეტული</w:t>
      </w:r>
      <w:r>
        <w:rPr>
          <w:rFonts w:ascii="Sylfaen" w:hAnsi="Sylfaen"/>
          <w:sz w:val="24"/>
          <w:szCs w:val="24"/>
          <w:u w:val="single"/>
          <w:lang w:val="ka-GE"/>
        </w:rPr>
        <w:t xml:space="preserve"> </w:t>
      </w:r>
      <w:r>
        <w:rPr>
          <w:rFonts w:ascii="Sylfaen" w:hAnsi="Sylfaen" w:cs="Sylfaen"/>
          <w:sz w:val="24"/>
          <w:szCs w:val="24"/>
          <w:u w:val="single"/>
          <w:lang w:val="ka-GE"/>
        </w:rPr>
        <w:t>პირის</w:t>
      </w:r>
      <w:r>
        <w:rPr>
          <w:rFonts w:ascii="Sylfaen" w:hAnsi="Sylfaen"/>
          <w:sz w:val="24"/>
          <w:szCs w:val="24"/>
          <w:u w:val="single"/>
          <w:lang w:val="ka-GE"/>
        </w:rPr>
        <w:t xml:space="preserve"> </w:t>
      </w:r>
      <w:r>
        <w:rPr>
          <w:rFonts w:ascii="Sylfaen" w:hAnsi="Sylfaen" w:cs="Sylfaen"/>
          <w:sz w:val="24"/>
          <w:szCs w:val="24"/>
          <w:u w:val="single"/>
          <w:lang w:val="ka-GE"/>
        </w:rPr>
        <w:t>ან</w:t>
      </w:r>
      <w:r>
        <w:rPr>
          <w:rFonts w:ascii="Sylfaen" w:hAnsi="Sylfaen"/>
          <w:sz w:val="24"/>
          <w:szCs w:val="24"/>
          <w:u w:val="single"/>
          <w:lang w:val="ka-GE"/>
        </w:rPr>
        <w:t xml:space="preserve"> </w:t>
      </w:r>
      <w:r>
        <w:rPr>
          <w:rFonts w:ascii="Sylfaen" w:hAnsi="Sylfaen" w:cs="Sylfaen"/>
          <w:sz w:val="24"/>
          <w:szCs w:val="24"/>
          <w:u w:val="single"/>
          <w:lang w:val="ka-GE"/>
        </w:rPr>
        <w:t>პირთა</w:t>
      </w:r>
      <w:r>
        <w:rPr>
          <w:rFonts w:ascii="Sylfaen" w:hAnsi="Sylfaen"/>
          <w:sz w:val="24"/>
          <w:szCs w:val="24"/>
          <w:u w:val="single"/>
          <w:lang w:val="ka-GE"/>
        </w:rPr>
        <w:t xml:space="preserve"> </w:t>
      </w:r>
      <w:r>
        <w:rPr>
          <w:rFonts w:ascii="Sylfaen" w:hAnsi="Sylfaen" w:cs="Sylfaen"/>
          <w:sz w:val="24"/>
          <w:szCs w:val="24"/>
          <w:u w:val="single"/>
          <w:lang w:val="ka-GE"/>
        </w:rPr>
        <w:t>ჯგუფის</w:t>
      </w:r>
      <w:r>
        <w:rPr>
          <w:rFonts w:ascii="Sylfaen" w:hAnsi="Sylfaen"/>
          <w:sz w:val="24"/>
          <w:szCs w:val="24"/>
          <w:u w:val="single"/>
          <w:lang w:val="ka-GE"/>
        </w:rPr>
        <w:t xml:space="preserve"> </w:t>
      </w:r>
      <w:r>
        <w:rPr>
          <w:rFonts w:ascii="Sylfaen" w:hAnsi="Sylfaen" w:cs="Sylfaen"/>
          <w:sz w:val="24"/>
          <w:szCs w:val="24"/>
          <w:u w:val="single"/>
          <w:lang w:val="ka-GE"/>
        </w:rPr>
        <w:t>ზნეობრივი</w:t>
      </w:r>
      <w:r>
        <w:rPr>
          <w:rFonts w:ascii="Sylfaen" w:hAnsi="Sylfaen"/>
          <w:sz w:val="24"/>
          <w:szCs w:val="24"/>
          <w:u w:val="single"/>
          <w:lang w:val="ka-GE"/>
        </w:rPr>
        <w:t xml:space="preserve"> </w:t>
      </w:r>
      <w:r>
        <w:rPr>
          <w:rFonts w:ascii="Sylfaen" w:hAnsi="Sylfaen" w:cs="Sylfaen"/>
          <w:sz w:val="24"/>
          <w:szCs w:val="24"/>
          <w:u w:val="single"/>
          <w:lang w:val="ka-GE"/>
        </w:rPr>
        <w:t>ნორმების</w:t>
      </w:r>
      <w:r>
        <w:rPr>
          <w:rFonts w:ascii="Sylfaen" w:hAnsi="Sylfaen"/>
          <w:sz w:val="24"/>
          <w:szCs w:val="24"/>
          <w:u w:val="single"/>
          <w:lang w:val="ka-GE"/>
        </w:rPr>
        <w:t xml:space="preserve"> </w:t>
      </w:r>
      <w:r>
        <w:rPr>
          <w:rFonts w:ascii="Sylfaen" w:hAnsi="Sylfaen" w:cs="Sylfaen"/>
          <w:sz w:val="24"/>
          <w:szCs w:val="24"/>
          <w:u w:val="single"/>
          <w:lang w:val="ka-GE"/>
        </w:rPr>
        <w:t>ან</w:t>
      </w:r>
      <w:r>
        <w:rPr>
          <w:rFonts w:ascii="Sylfaen" w:hAnsi="Sylfaen"/>
          <w:sz w:val="24"/>
          <w:szCs w:val="24"/>
          <w:u w:val="single"/>
          <w:lang w:val="ka-GE"/>
        </w:rPr>
        <w:t xml:space="preserve"> </w:t>
      </w:r>
      <w:r>
        <w:rPr>
          <w:rFonts w:ascii="Sylfaen" w:hAnsi="Sylfaen" w:cs="Sylfaen"/>
          <w:sz w:val="24"/>
          <w:szCs w:val="24"/>
          <w:u w:val="single"/>
          <w:lang w:val="ka-GE"/>
        </w:rPr>
        <w:t>მსოფლმხედველობის</w:t>
      </w:r>
      <w:r>
        <w:rPr>
          <w:rFonts w:ascii="Sylfaen" w:hAnsi="Sylfaen"/>
          <w:sz w:val="24"/>
          <w:szCs w:val="24"/>
          <w:u w:val="single"/>
          <w:lang w:val="ka-GE"/>
        </w:rPr>
        <w:t xml:space="preserve"> </w:t>
      </w:r>
      <w:r>
        <w:rPr>
          <w:rFonts w:ascii="Sylfaen" w:hAnsi="Sylfaen" w:cs="Sylfaen"/>
          <w:sz w:val="24"/>
          <w:szCs w:val="24"/>
          <w:u w:val="single"/>
          <w:lang w:val="ka-GE"/>
        </w:rPr>
        <w:t>საზოგადოების</w:t>
      </w:r>
      <w:r>
        <w:rPr>
          <w:rFonts w:ascii="Sylfaen" w:hAnsi="Sylfaen"/>
          <w:sz w:val="24"/>
          <w:szCs w:val="24"/>
          <w:u w:val="single"/>
          <w:lang w:val="ka-GE"/>
        </w:rPr>
        <w:t xml:space="preserve"> </w:t>
      </w:r>
      <w:r>
        <w:rPr>
          <w:rFonts w:ascii="Sylfaen" w:hAnsi="Sylfaen" w:cs="Sylfaen"/>
          <w:sz w:val="24"/>
          <w:szCs w:val="24"/>
          <w:u w:val="single"/>
          <w:lang w:val="ka-GE"/>
        </w:rPr>
        <w:t>სხვა</w:t>
      </w:r>
      <w:r>
        <w:rPr>
          <w:rFonts w:ascii="Sylfaen" w:hAnsi="Sylfaen"/>
          <w:sz w:val="24"/>
          <w:szCs w:val="24"/>
          <w:u w:val="single"/>
          <w:lang w:val="ka-GE"/>
        </w:rPr>
        <w:t xml:space="preserve"> </w:t>
      </w:r>
      <w:r>
        <w:rPr>
          <w:rFonts w:ascii="Sylfaen" w:hAnsi="Sylfaen" w:cs="Sylfaen"/>
          <w:sz w:val="24"/>
          <w:szCs w:val="24"/>
          <w:u w:val="single"/>
          <w:lang w:val="ka-GE"/>
        </w:rPr>
        <w:t>ჯგუფებზე</w:t>
      </w:r>
      <w:r>
        <w:rPr>
          <w:rFonts w:ascii="Sylfaen" w:hAnsi="Sylfaen"/>
          <w:sz w:val="24"/>
          <w:szCs w:val="24"/>
          <w:u w:val="single"/>
          <w:lang w:val="ka-GE"/>
        </w:rPr>
        <w:t xml:space="preserve"> </w:t>
      </w:r>
      <w:r>
        <w:rPr>
          <w:rFonts w:ascii="Sylfaen" w:hAnsi="Sylfaen" w:cs="Sylfaen"/>
          <w:sz w:val="24"/>
          <w:szCs w:val="24"/>
          <w:u w:val="single"/>
          <w:lang w:val="ka-GE"/>
        </w:rPr>
        <w:t>თავსმოხვევა</w:t>
      </w:r>
      <w:r>
        <w:rPr>
          <w:rFonts w:ascii="Sylfaen" w:hAnsi="Sylfaen"/>
          <w:sz w:val="24"/>
          <w:szCs w:val="24"/>
          <w:u w:val="single"/>
          <w:lang w:val="ka-GE"/>
        </w:rPr>
        <w:t xml:space="preserve"> </w:t>
      </w:r>
      <w:r>
        <w:rPr>
          <w:rFonts w:ascii="Sylfaen" w:hAnsi="Sylfaen" w:cs="Sylfaen"/>
          <w:sz w:val="24"/>
          <w:szCs w:val="24"/>
          <w:u w:val="single"/>
          <w:lang w:val="ka-GE"/>
        </w:rPr>
        <w:t>სახელმწიფო</w:t>
      </w:r>
      <w:r>
        <w:rPr>
          <w:rFonts w:ascii="Sylfaen" w:hAnsi="Sylfaen"/>
          <w:sz w:val="24"/>
          <w:szCs w:val="24"/>
          <w:u w:val="single"/>
          <w:lang w:val="ka-GE"/>
        </w:rPr>
        <w:t xml:space="preserve"> </w:t>
      </w:r>
      <w:r>
        <w:rPr>
          <w:rFonts w:ascii="Sylfaen" w:hAnsi="Sylfaen" w:cs="Sylfaen"/>
          <w:sz w:val="24"/>
          <w:szCs w:val="24"/>
          <w:u w:val="single"/>
          <w:lang w:val="ka-GE"/>
        </w:rPr>
        <w:t>ინსტიტუტების</w:t>
      </w:r>
      <w:r>
        <w:rPr>
          <w:rFonts w:ascii="Sylfaen" w:hAnsi="Sylfaen"/>
          <w:sz w:val="24"/>
          <w:szCs w:val="24"/>
          <w:u w:val="single"/>
          <w:lang w:val="ka-GE"/>
        </w:rPr>
        <w:t xml:space="preserve">, </w:t>
      </w:r>
      <w:r>
        <w:rPr>
          <w:rFonts w:ascii="Sylfaen" w:hAnsi="Sylfaen" w:cs="Sylfaen"/>
          <w:sz w:val="24"/>
          <w:szCs w:val="24"/>
          <w:u w:val="single"/>
          <w:lang w:val="ka-GE"/>
        </w:rPr>
        <w:t>მათ</w:t>
      </w:r>
      <w:r>
        <w:rPr>
          <w:rFonts w:ascii="Sylfaen" w:hAnsi="Sylfaen"/>
          <w:sz w:val="24"/>
          <w:szCs w:val="24"/>
          <w:u w:val="single"/>
          <w:lang w:val="ka-GE"/>
        </w:rPr>
        <w:t xml:space="preserve"> </w:t>
      </w:r>
      <w:r>
        <w:rPr>
          <w:rFonts w:ascii="Sylfaen" w:hAnsi="Sylfaen" w:cs="Sylfaen"/>
          <w:sz w:val="24"/>
          <w:szCs w:val="24"/>
          <w:u w:val="single"/>
          <w:lang w:val="ka-GE"/>
        </w:rPr>
        <w:t>შორის</w:t>
      </w:r>
      <w:r>
        <w:rPr>
          <w:rFonts w:ascii="Sylfaen" w:hAnsi="Sylfaen"/>
          <w:sz w:val="24"/>
          <w:szCs w:val="24"/>
          <w:u w:val="single"/>
          <w:lang w:val="ka-GE"/>
        </w:rPr>
        <w:t xml:space="preserve"> </w:t>
      </w:r>
      <w:r>
        <w:rPr>
          <w:rFonts w:ascii="Sylfaen" w:hAnsi="Sylfaen" w:cs="Sylfaen"/>
          <w:sz w:val="24"/>
          <w:szCs w:val="24"/>
          <w:u w:val="single"/>
          <w:lang w:val="ka-GE"/>
        </w:rPr>
        <w:t>სასამართლოს</w:t>
      </w:r>
      <w:r>
        <w:rPr>
          <w:rFonts w:ascii="Sylfaen" w:hAnsi="Sylfaen"/>
          <w:sz w:val="24"/>
          <w:szCs w:val="24"/>
          <w:u w:val="single"/>
          <w:lang w:val="ka-GE"/>
        </w:rPr>
        <w:t xml:space="preserve"> </w:t>
      </w:r>
      <w:r>
        <w:rPr>
          <w:rFonts w:ascii="Sylfaen" w:hAnsi="Sylfaen" w:cs="Sylfaen"/>
          <w:sz w:val="24"/>
          <w:szCs w:val="24"/>
          <w:u w:val="single"/>
          <w:lang w:val="ka-GE"/>
        </w:rPr>
        <w:t>მეშვეობით</w:t>
      </w:r>
      <w:r>
        <w:rPr>
          <w:rFonts w:ascii="Sylfaen" w:hAnsi="Sylfaen"/>
          <w:sz w:val="24"/>
          <w:szCs w:val="24"/>
          <w:u w:val="single"/>
          <w:lang w:val="ka-GE"/>
        </w:rPr>
        <w:t>.“</w:t>
      </w:r>
      <w:r>
        <w:rPr>
          <w:rFonts w:ascii="Sylfaen" w:hAnsi="Sylfaen"/>
          <w:sz w:val="24"/>
          <w:szCs w:val="24"/>
          <w:lang w:val="ka-GE"/>
        </w:rPr>
        <w:t xml:space="preserve"> </w:t>
      </w:r>
      <w:r>
        <w:rPr>
          <w:rStyle w:val="FootnoteAnchor"/>
          <w:rFonts w:ascii="Sylfaen" w:hAnsi="Sylfaen"/>
          <w:sz w:val="24"/>
          <w:szCs w:val="24"/>
          <w:lang w:val="ka-GE"/>
        </w:rPr>
        <w:footnoteReference w:id="40"/>
      </w:r>
    </w:p>
    <w:p w:rsidR="00332487" w:rsidRDefault="00714E87">
      <w:pPr>
        <w:jc w:val="both"/>
      </w:pPr>
      <w:r>
        <w:rPr>
          <w:rFonts w:ascii="Sylfaen" w:hAnsi="Sylfaen"/>
          <w:sz w:val="24"/>
          <w:szCs w:val="24"/>
          <w:lang w:val="ka-GE"/>
        </w:rPr>
        <w:t>„</w:t>
      </w:r>
      <w:r>
        <w:rPr>
          <w:rFonts w:ascii="Sylfaen" w:hAnsi="Sylfaen" w:cs="Sylfaen"/>
          <w:sz w:val="24"/>
          <w:szCs w:val="24"/>
          <w:lang w:val="ka-GE"/>
        </w:rPr>
        <w:t>ზნეობრიობის</w:t>
      </w:r>
      <w:r>
        <w:rPr>
          <w:rFonts w:ascii="Sylfaen" w:hAnsi="Sylfaen"/>
          <w:sz w:val="24"/>
          <w:szCs w:val="24"/>
          <w:lang w:val="ka-GE"/>
        </w:rPr>
        <w:t xml:space="preserve"> </w:t>
      </w:r>
      <w:r>
        <w:rPr>
          <w:rFonts w:ascii="Sylfaen" w:hAnsi="Sylfaen" w:cs="Sylfaen"/>
          <w:sz w:val="24"/>
          <w:szCs w:val="24"/>
          <w:lang w:val="ka-GE"/>
        </w:rPr>
        <w:t>საკითხების</w:t>
      </w:r>
      <w:r>
        <w:rPr>
          <w:rFonts w:ascii="Sylfaen" w:hAnsi="Sylfaen"/>
          <w:sz w:val="24"/>
          <w:szCs w:val="24"/>
          <w:lang w:val="ka-GE"/>
        </w:rPr>
        <w:t xml:space="preserve"> </w:t>
      </w:r>
      <w:r>
        <w:rPr>
          <w:rFonts w:ascii="Sylfaen" w:hAnsi="Sylfaen" w:cs="Sylfaen"/>
          <w:sz w:val="24"/>
          <w:szCs w:val="24"/>
          <w:lang w:val="ka-GE"/>
        </w:rPr>
        <w:t>სასამართლო</w:t>
      </w:r>
      <w:r>
        <w:rPr>
          <w:rFonts w:ascii="Sylfaen" w:hAnsi="Sylfaen"/>
          <w:sz w:val="24"/>
          <w:szCs w:val="24"/>
          <w:lang w:val="ka-GE"/>
        </w:rPr>
        <w:t xml:space="preserve"> </w:t>
      </w:r>
      <w:r>
        <w:rPr>
          <w:rFonts w:ascii="Sylfaen" w:hAnsi="Sylfaen" w:cs="Sylfaen"/>
          <w:sz w:val="24"/>
          <w:szCs w:val="24"/>
          <w:lang w:val="ka-GE"/>
        </w:rPr>
        <w:t>წესით</w:t>
      </w:r>
      <w:r>
        <w:rPr>
          <w:rFonts w:ascii="Sylfaen" w:hAnsi="Sylfaen"/>
          <w:sz w:val="24"/>
          <w:szCs w:val="24"/>
          <w:lang w:val="ka-GE"/>
        </w:rPr>
        <w:t xml:space="preserve"> </w:t>
      </w:r>
      <w:r>
        <w:rPr>
          <w:rFonts w:ascii="Sylfaen" w:hAnsi="Sylfaen" w:cs="Sylfaen"/>
          <w:sz w:val="24"/>
          <w:szCs w:val="24"/>
          <w:lang w:val="ka-GE"/>
        </w:rPr>
        <w:t>განსჯადობა</w:t>
      </w:r>
      <w:r>
        <w:rPr>
          <w:rFonts w:ascii="Sylfaen" w:hAnsi="Sylfaen"/>
          <w:sz w:val="24"/>
          <w:szCs w:val="24"/>
          <w:lang w:val="ka-GE"/>
        </w:rPr>
        <w:t xml:space="preserve"> </w:t>
      </w:r>
      <w:r>
        <w:rPr>
          <w:rFonts w:ascii="Sylfaen" w:hAnsi="Sylfaen" w:cs="Sylfaen"/>
          <w:sz w:val="24"/>
          <w:szCs w:val="24"/>
          <w:lang w:val="ka-GE"/>
        </w:rPr>
        <w:t>უარყოფით</w:t>
      </w:r>
      <w:r>
        <w:rPr>
          <w:rFonts w:ascii="Sylfaen" w:hAnsi="Sylfaen"/>
          <w:sz w:val="24"/>
          <w:szCs w:val="24"/>
          <w:lang w:val="ka-GE"/>
        </w:rPr>
        <w:t xml:space="preserve"> </w:t>
      </w:r>
      <w:r>
        <w:rPr>
          <w:rFonts w:ascii="Sylfaen" w:hAnsi="Sylfaen" w:cs="Sylfaen"/>
          <w:sz w:val="24"/>
          <w:szCs w:val="24"/>
          <w:lang w:val="ka-GE"/>
        </w:rPr>
        <w:t>ეფექტს</w:t>
      </w:r>
      <w:r>
        <w:rPr>
          <w:rFonts w:ascii="Sylfaen" w:hAnsi="Sylfaen"/>
          <w:sz w:val="24"/>
          <w:szCs w:val="24"/>
          <w:lang w:val="ka-GE"/>
        </w:rPr>
        <w:t xml:space="preserve"> </w:t>
      </w:r>
      <w:r>
        <w:rPr>
          <w:rFonts w:ascii="Sylfaen" w:hAnsi="Sylfaen" w:cs="Sylfaen"/>
          <w:sz w:val="24"/>
          <w:szCs w:val="24"/>
          <w:lang w:val="ka-GE"/>
        </w:rPr>
        <w:t>იქონიებს</w:t>
      </w:r>
      <w:r>
        <w:rPr>
          <w:rFonts w:ascii="Sylfaen" w:hAnsi="Sylfaen"/>
          <w:sz w:val="24"/>
          <w:szCs w:val="24"/>
          <w:lang w:val="ka-GE"/>
        </w:rPr>
        <w:t xml:space="preserve"> </w:t>
      </w:r>
      <w:r>
        <w:rPr>
          <w:rFonts w:ascii="Sylfaen" w:hAnsi="Sylfaen" w:cs="Sylfaen"/>
          <w:sz w:val="24"/>
          <w:szCs w:val="24"/>
          <w:lang w:val="ka-GE"/>
        </w:rPr>
        <w:t>მაუწყებლის</w:t>
      </w:r>
      <w:r>
        <w:rPr>
          <w:rFonts w:ascii="Sylfaen" w:hAnsi="Sylfaen"/>
          <w:sz w:val="24"/>
          <w:szCs w:val="24"/>
          <w:lang w:val="ka-GE"/>
        </w:rPr>
        <w:t xml:space="preserve"> </w:t>
      </w:r>
      <w:r>
        <w:rPr>
          <w:rFonts w:ascii="Sylfaen" w:hAnsi="Sylfaen" w:cs="Sylfaen"/>
          <w:sz w:val="24"/>
          <w:szCs w:val="24"/>
          <w:lang w:val="ka-GE"/>
        </w:rPr>
        <w:t>თავისუფლებაზე</w:t>
      </w:r>
      <w:r>
        <w:rPr>
          <w:rFonts w:ascii="Sylfaen" w:hAnsi="Sylfaen"/>
          <w:sz w:val="24"/>
          <w:szCs w:val="24"/>
          <w:lang w:val="ka-GE"/>
        </w:rPr>
        <w:t xml:space="preserve"> </w:t>
      </w:r>
      <w:r>
        <w:rPr>
          <w:rFonts w:ascii="Sylfaen" w:hAnsi="Sylfaen" w:cs="Sylfaen"/>
          <w:sz w:val="24"/>
          <w:szCs w:val="24"/>
          <w:lang w:val="ka-GE"/>
        </w:rPr>
        <w:t>იმდენად</w:t>
      </w:r>
      <w:r>
        <w:rPr>
          <w:rFonts w:ascii="Sylfaen" w:hAnsi="Sylfaen"/>
          <w:sz w:val="24"/>
          <w:szCs w:val="24"/>
          <w:lang w:val="ka-GE"/>
        </w:rPr>
        <w:t xml:space="preserve">, </w:t>
      </w:r>
      <w:r>
        <w:rPr>
          <w:rFonts w:ascii="Sylfaen" w:hAnsi="Sylfaen" w:cs="Sylfaen"/>
          <w:sz w:val="24"/>
          <w:szCs w:val="24"/>
          <w:lang w:val="ka-GE"/>
        </w:rPr>
        <w:t>რამდენადაც</w:t>
      </w:r>
      <w:r>
        <w:rPr>
          <w:rFonts w:ascii="Sylfaen" w:hAnsi="Sylfaen"/>
          <w:sz w:val="24"/>
          <w:szCs w:val="24"/>
          <w:lang w:val="ka-GE"/>
        </w:rPr>
        <w:t xml:space="preserve">, </w:t>
      </w:r>
      <w:r>
        <w:rPr>
          <w:rFonts w:ascii="Sylfaen" w:hAnsi="Sylfaen" w:cs="Sylfaen"/>
          <w:sz w:val="24"/>
          <w:szCs w:val="24"/>
          <w:u w:val="thick"/>
          <w:lang w:val="ka-GE"/>
        </w:rPr>
        <w:t>უმეტეს</w:t>
      </w:r>
      <w:r>
        <w:rPr>
          <w:rFonts w:ascii="Sylfaen" w:hAnsi="Sylfaen"/>
          <w:sz w:val="24"/>
          <w:szCs w:val="24"/>
          <w:u w:val="thick"/>
          <w:lang w:val="ka-GE"/>
        </w:rPr>
        <w:t xml:space="preserve"> </w:t>
      </w:r>
      <w:r>
        <w:rPr>
          <w:rFonts w:ascii="Sylfaen" w:hAnsi="Sylfaen" w:cs="Sylfaen"/>
          <w:sz w:val="24"/>
          <w:szCs w:val="24"/>
          <w:u w:val="thick"/>
          <w:lang w:val="ka-GE"/>
        </w:rPr>
        <w:t>შემთხვევაში</w:t>
      </w:r>
      <w:r>
        <w:rPr>
          <w:rFonts w:ascii="Sylfaen" w:hAnsi="Sylfaen"/>
          <w:sz w:val="24"/>
          <w:szCs w:val="24"/>
          <w:u w:val="thick"/>
          <w:lang w:val="ka-GE"/>
        </w:rPr>
        <w:t xml:space="preserve">, </w:t>
      </w:r>
      <w:r>
        <w:rPr>
          <w:rFonts w:ascii="Sylfaen" w:hAnsi="Sylfaen" w:cs="Sylfaen"/>
          <w:sz w:val="24"/>
          <w:szCs w:val="24"/>
          <w:u w:val="thick"/>
          <w:lang w:val="ka-GE"/>
        </w:rPr>
        <w:t>ძნელია</w:t>
      </w:r>
      <w:r>
        <w:rPr>
          <w:rFonts w:ascii="Sylfaen" w:hAnsi="Sylfaen"/>
          <w:sz w:val="24"/>
          <w:szCs w:val="24"/>
          <w:u w:val="thick"/>
          <w:lang w:val="ka-GE"/>
        </w:rPr>
        <w:t xml:space="preserve"> </w:t>
      </w:r>
      <w:r>
        <w:rPr>
          <w:rFonts w:ascii="Sylfaen" w:hAnsi="Sylfaen" w:cs="Sylfaen"/>
          <w:sz w:val="24"/>
          <w:szCs w:val="24"/>
          <w:u w:val="thick"/>
          <w:lang w:val="ka-GE"/>
        </w:rPr>
        <w:t>ობიექტურად</w:t>
      </w:r>
      <w:r>
        <w:rPr>
          <w:rFonts w:ascii="Sylfaen" w:hAnsi="Sylfaen"/>
          <w:sz w:val="24"/>
          <w:szCs w:val="24"/>
          <w:u w:val="thick"/>
          <w:lang w:val="ka-GE"/>
        </w:rPr>
        <w:t xml:space="preserve"> </w:t>
      </w:r>
      <w:r>
        <w:rPr>
          <w:rFonts w:ascii="Sylfaen" w:hAnsi="Sylfaen" w:cs="Sylfaen"/>
          <w:sz w:val="24"/>
          <w:szCs w:val="24"/>
          <w:u w:val="thick"/>
          <w:lang w:val="ka-GE"/>
        </w:rPr>
        <w:t>იმის</w:t>
      </w:r>
      <w:r>
        <w:rPr>
          <w:rFonts w:ascii="Sylfaen" w:hAnsi="Sylfaen"/>
          <w:sz w:val="24"/>
          <w:szCs w:val="24"/>
          <w:u w:val="thick"/>
          <w:lang w:val="ka-GE"/>
        </w:rPr>
        <w:t xml:space="preserve"> </w:t>
      </w:r>
      <w:r>
        <w:rPr>
          <w:rFonts w:ascii="Sylfaen" w:hAnsi="Sylfaen" w:cs="Sylfaen"/>
          <w:sz w:val="24"/>
          <w:szCs w:val="24"/>
          <w:u w:val="thick"/>
          <w:lang w:val="ka-GE"/>
        </w:rPr>
        <w:t>განსაზღვრა</w:t>
      </w:r>
      <w:r>
        <w:rPr>
          <w:rFonts w:ascii="Sylfaen" w:hAnsi="Sylfaen"/>
          <w:sz w:val="24"/>
          <w:szCs w:val="24"/>
          <w:u w:val="thick"/>
          <w:lang w:val="ka-GE"/>
        </w:rPr>
        <w:t xml:space="preserve">, </w:t>
      </w:r>
      <w:r>
        <w:rPr>
          <w:rFonts w:ascii="Sylfaen" w:hAnsi="Sylfaen" w:cs="Sylfaen"/>
          <w:sz w:val="24"/>
          <w:szCs w:val="24"/>
          <w:u w:val="thick"/>
          <w:lang w:val="ka-GE"/>
        </w:rPr>
        <w:t>რა</w:t>
      </w:r>
      <w:r>
        <w:rPr>
          <w:rFonts w:ascii="Sylfaen" w:hAnsi="Sylfaen"/>
          <w:sz w:val="24"/>
          <w:szCs w:val="24"/>
          <w:u w:val="thick"/>
          <w:lang w:val="ka-GE"/>
        </w:rPr>
        <w:t xml:space="preserve"> </w:t>
      </w:r>
      <w:r>
        <w:rPr>
          <w:rFonts w:ascii="Sylfaen" w:hAnsi="Sylfaen" w:cs="Sylfaen"/>
          <w:sz w:val="24"/>
          <w:szCs w:val="24"/>
          <w:u w:val="thick"/>
          <w:lang w:val="ka-GE"/>
        </w:rPr>
        <w:t>შეესაბამება</w:t>
      </w:r>
      <w:r>
        <w:rPr>
          <w:rFonts w:ascii="Sylfaen" w:hAnsi="Sylfaen"/>
          <w:sz w:val="24"/>
          <w:szCs w:val="24"/>
          <w:u w:val="thick"/>
          <w:lang w:val="ka-GE"/>
        </w:rPr>
        <w:t xml:space="preserve"> </w:t>
      </w:r>
      <w:r>
        <w:rPr>
          <w:rFonts w:ascii="Sylfaen" w:hAnsi="Sylfaen" w:cs="Sylfaen"/>
          <w:sz w:val="24"/>
          <w:szCs w:val="24"/>
          <w:u w:val="thick"/>
          <w:lang w:val="ka-GE"/>
        </w:rPr>
        <w:t>ზნეობრივ</w:t>
      </w:r>
      <w:r>
        <w:rPr>
          <w:rFonts w:ascii="Sylfaen" w:hAnsi="Sylfaen"/>
          <w:sz w:val="24"/>
          <w:szCs w:val="24"/>
          <w:u w:val="thick"/>
          <w:lang w:val="ka-GE"/>
        </w:rPr>
        <w:t xml:space="preserve"> </w:t>
      </w:r>
      <w:r>
        <w:rPr>
          <w:rFonts w:ascii="Sylfaen" w:hAnsi="Sylfaen" w:cs="Sylfaen"/>
          <w:sz w:val="24"/>
          <w:szCs w:val="24"/>
          <w:u w:val="thick"/>
          <w:lang w:val="ka-GE"/>
        </w:rPr>
        <w:t>ნორმებს</w:t>
      </w:r>
      <w:r>
        <w:rPr>
          <w:rFonts w:ascii="Sylfaen" w:hAnsi="Sylfaen"/>
          <w:sz w:val="24"/>
          <w:szCs w:val="24"/>
          <w:u w:val="thick"/>
          <w:lang w:val="ka-GE"/>
        </w:rPr>
        <w:t xml:space="preserve"> </w:t>
      </w:r>
      <w:r>
        <w:rPr>
          <w:rFonts w:ascii="Sylfaen" w:hAnsi="Sylfaen" w:cs="Sylfaen"/>
          <w:sz w:val="24"/>
          <w:szCs w:val="24"/>
          <w:u w:val="thick"/>
          <w:lang w:val="ka-GE"/>
        </w:rPr>
        <w:t>და</w:t>
      </w:r>
      <w:r>
        <w:rPr>
          <w:rFonts w:ascii="Sylfaen" w:hAnsi="Sylfaen"/>
          <w:sz w:val="24"/>
          <w:szCs w:val="24"/>
          <w:u w:val="thick"/>
          <w:lang w:val="ka-GE"/>
        </w:rPr>
        <w:t xml:space="preserve"> </w:t>
      </w:r>
      <w:r>
        <w:rPr>
          <w:rFonts w:ascii="Sylfaen" w:hAnsi="Sylfaen" w:cs="Sylfaen"/>
          <w:sz w:val="24"/>
          <w:szCs w:val="24"/>
          <w:u w:val="thick"/>
          <w:lang w:val="ka-GE"/>
        </w:rPr>
        <w:t>რა</w:t>
      </w:r>
      <w:r>
        <w:rPr>
          <w:rFonts w:ascii="Sylfaen" w:hAnsi="Sylfaen"/>
          <w:sz w:val="24"/>
          <w:szCs w:val="24"/>
          <w:u w:val="thick"/>
          <w:lang w:val="ka-GE"/>
        </w:rPr>
        <w:t xml:space="preserve"> </w:t>
      </w:r>
      <w:r>
        <w:rPr>
          <w:rFonts w:ascii="Sylfaen" w:hAnsi="Sylfaen" w:cs="Sylfaen"/>
          <w:sz w:val="24"/>
          <w:szCs w:val="24"/>
          <w:u w:val="thick"/>
          <w:lang w:val="ka-GE"/>
        </w:rPr>
        <w:t>არა</w:t>
      </w:r>
      <w:r>
        <w:rPr>
          <w:rFonts w:ascii="Sylfaen" w:hAnsi="Sylfaen"/>
          <w:sz w:val="24"/>
          <w:szCs w:val="24"/>
          <w:u w:val="thick"/>
          <w:lang w:val="ka-GE"/>
        </w:rPr>
        <w:t>.</w:t>
      </w:r>
      <w:r>
        <w:rPr>
          <w:rFonts w:ascii="Sylfaen" w:hAnsi="Sylfaen"/>
          <w:sz w:val="24"/>
          <w:szCs w:val="24"/>
          <w:lang w:val="ka-GE"/>
        </w:rPr>
        <w:t xml:space="preserve"> </w:t>
      </w:r>
      <w:r>
        <w:rPr>
          <w:rFonts w:ascii="Sylfaen" w:hAnsi="Sylfaen" w:cs="Sylfaen"/>
          <w:sz w:val="24"/>
          <w:szCs w:val="24"/>
          <w:lang w:val="ka-GE"/>
        </w:rPr>
        <w:t>ასეთი</w:t>
      </w:r>
      <w:r>
        <w:rPr>
          <w:rFonts w:ascii="Sylfaen" w:hAnsi="Sylfaen"/>
          <w:sz w:val="24"/>
          <w:szCs w:val="24"/>
          <w:lang w:val="ka-GE"/>
        </w:rPr>
        <w:t xml:space="preserve"> </w:t>
      </w:r>
      <w:r>
        <w:rPr>
          <w:rFonts w:ascii="Sylfaen" w:hAnsi="Sylfaen" w:cs="Sylfaen"/>
          <w:sz w:val="24"/>
          <w:szCs w:val="24"/>
          <w:lang w:val="ka-GE"/>
        </w:rPr>
        <w:t>საკითხების</w:t>
      </w:r>
      <w:r>
        <w:rPr>
          <w:rFonts w:ascii="Sylfaen" w:hAnsi="Sylfaen"/>
          <w:sz w:val="24"/>
          <w:szCs w:val="24"/>
          <w:lang w:val="ka-GE"/>
        </w:rPr>
        <w:t xml:space="preserve"> </w:t>
      </w:r>
      <w:r>
        <w:rPr>
          <w:rFonts w:ascii="Sylfaen" w:hAnsi="Sylfaen" w:cs="Sylfaen"/>
          <w:sz w:val="24"/>
          <w:szCs w:val="24"/>
          <w:lang w:val="ka-GE"/>
        </w:rPr>
        <w:t>სასამართლო</w:t>
      </w:r>
      <w:r>
        <w:rPr>
          <w:rFonts w:ascii="Sylfaen" w:hAnsi="Sylfaen"/>
          <w:sz w:val="24"/>
          <w:szCs w:val="24"/>
          <w:lang w:val="ka-GE"/>
        </w:rPr>
        <w:t xml:space="preserve"> </w:t>
      </w:r>
      <w:r>
        <w:rPr>
          <w:rFonts w:ascii="Sylfaen" w:hAnsi="Sylfaen" w:cs="Sylfaen"/>
          <w:sz w:val="24"/>
          <w:szCs w:val="24"/>
          <w:lang w:val="ka-GE"/>
        </w:rPr>
        <w:t>წესით</w:t>
      </w:r>
      <w:r>
        <w:rPr>
          <w:rFonts w:ascii="Sylfaen" w:hAnsi="Sylfaen"/>
          <w:sz w:val="24"/>
          <w:szCs w:val="24"/>
          <w:lang w:val="ka-GE"/>
        </w:rPr>
        <w:t xml:space="preserve"> </w:t>
      </w:r>
      <w:r>
        <w:rPr>
          <w:rFonts w:ascii="Sylfaen" w:hAnsi="Sylfaen" w:cs="Sylfaen"/>
          <w:sz w:val="24"/>
          <w:szCs w:val="24"/>
          <w:lang w:val="ka-GE"/>
        </w:rPr>
        <w:t>განსჯადობა</w:t>
      </w:r>
      <w:r>
        <w:rPr>
          <w:rFonts w:ascii="Sylfaen" w:hAnsi="Sylfaen"/>
          <w:sz w:val="24"/>
          <w:szCs w:val="24"/>
          <w:lang w:val="ka-GE"/>
        </w:rPr>
        <w:t xml:space="preserve"> </w:t>
      </w:r>
      <w:r>
        <w:rPr>
          <w:rFonts w:ascii="Sylfaen" w:hAnsi="Sylfaen" w:cs="Sylfaen"/>
          <w:sz w:val="24"/>
          <w:szCs w:val="24"/>
          <w:lang w:val="ka-GE"/>
        </w:rPr>
        <w:t>გამყინავ</w:t>
      </w:r>
      <w:r>
        <w:rPr>
          <w:rFonts w:ascii="Sylfaen" w:hAnsi="Sylfaen"/>
          <w:sz w:val="24"/>
          <w:szCs w:val="24"/>
          <w:lang w:val="ka-GE"/>
        </w:rPr>
        <w:t xml:space="preserve"> </w:t>
      </w:r>
      <w:r>
        <w:rPr>
          <w:rFonts w:ascii="Sylfaen" w:hAnsi="Sylfaen" w:cs="Sylfaen"/>
          <w:sz w:val="24"/>
          <w:szCs w:val="24"/>
          <w:lang w:val="ka-GE"/>
        </w:rPr>
        <w:t>ეფექტს</w:t>
      </w:r>
      <w:r>
        <w:rPr>
          <w:rFonts w:ascii="Sylfaen" w:hAnsi="Sylfaen"/>
          <w:sz w:val="24"/>
          <w:szCs w:val="24"/>
          <w:lang w:val="ka-GE"/>
        </w:rPr>
        <w:t xml:space="preserve"> </w:t>
      </w:r>
      <w:r>
        <w:rPr>
          <w:rFonts w:ascii="Sylfaen" w:hAnsi="Sylfaen" w:cs="Sylfaen"/>
          <w:sz w:val="24"/>
          <w:szCs w:val="24"/>
          <w:lang w:val="ka-GE"/>
        </w:rPr>
        <w:t>იქონიებს</w:t>
      </w:r>
      <w:r>
        <w:rPr>
          <w:rFonts w:ascii="Sylfaen" w:hAnsi="Sylfaen"/>
          <w:sz w:val="24"/>
          <w:szCs w:val="24"/>
          <w:lang w:val="ka-GE"/>
        </w:rPr>
        <w:t xml:space="preserve"> </w:t>
      </w:r>
      <w:r>
        <w:rPr>
          <w:rFonts w:ascii="Sylfaen" w:hAnsi="Sylfaen" w:cs="Sylfaen"/>
          <w:sz w:val="24"/>
          <w:szCs w:val="24"/>
          <w:lang w:val="ka-GE"/>
        </w:rPr>
        <w:t>მაუწყებლის</w:t>
      </w:r>
      <w:r>
        <w:rPr>
          <w:rFonts w:ascii="Sylfaen" w:hAnsi="Sylfaen"/>
          <w:sz w:val="24"/>
          <w:szCs w:val="24"/>
          <w:lang w:val="ka-GE"/>
        </w:rPr>
        <w:t xml:space="preserve"> </w:t>
      </w:r>
      <w:r>
        <w:rPr>
          <w:rFonts w:ascii="Sylfaen" w:hAnsi="Sylfaen" w:cs="Sylfaen"/>
          <w:sz w:val="24"/>
          <w:szCs w:val="24"/>
          <w:lang w:val="ka-GE"/>
        </w:rPr>
        <w:t>თავისუფლებაზე</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შედეგად</w:t>
      </w:r>
      <w:r>
        <w:rPr>
          <w:rFonts w:ascii="Sylfaen" w:hAnsi="Sylfaen"/>
          <w:sz w:val="24"/>
          <w:szCs w:val="24"/>
          <w:lang w:val="ka-GE"/>
        </w:rPr>
        <w:t xml:space="preserve"> </w:t>
      </w:r>
      <w:r>
        <w:rPr>
          <w:rFonts w:ascii="Sylfaen" w:hAnsi="Sylfaen" w:cs="Sylfaen"/>
          <w:sz w:val="24"/>
          <w:szCs w:val="24"/>
          <w:lang w:val="ka-GE"/>
        </w:rPr>
        <w:t>დააზარალებს</w:t>
      </w:r>
      <w:r>
        <w:rPr>
          <w:rFonts w:ascii="Sylfaen" w:hAnsi="Sylfaen"/>
          <w:sz w:val="24"/>
          <w:szCs w:val="24"/>
          <w:lang w:val="ka-GE"/>
        </w:rPr>
        <w:t xml:space="preserve"> </w:t>
      </w:r>
      <w:r>
        <w:rPr>
          <w:rFonts w:ascii="Sylfaen" w:hAnsi="Sylfaen" w:cs="Sylfaen"/>
          <w:sz w:val="24"/>
          <w:szCs w:val="24"/>
          <w:lang w:val="ka-GE"/>
        </w:rPr>
        <w:t>მთლიანად</w:t>
      </w:r>
      <w:r>
        <w:rPr>
          <w:rFonts w:ascii="Sylfaen" w:hAnsi="Sylfaen"/>
          <w:sz w:val="24"/>
          <w:szCs w:val="24"/>
          <w:lang w:val="ka-GE"/>
        </w:rPr>
        <w:t xml:space="preserve"> </w:t>
      </w:r>
      <w:r>
        <w:rPr>
          <w:rFonts w:ascii="Sylfaen" w:hAnsi="Sylfaen" w:cs="Sylfaen"/>
          <w:sz w:val="24"/>
          <w:szCs w:val="24"/>
          <w:lang w:val="ka-GE"/>
        </w:rPr>
        <w:t>საზოგადოებას</w:t>
      </w:r>
      <w:r>
        <w:rPr>
          <w:rFonts w:ascii="Sylfaen" w:hAnsi="Sylfaen"/>
          <w:sz w:val="24"/>
          <w:szCs w:val="24"/>
          <w:lang w:val="ka-GE"/>
        </w:rPr>
        <w:t xml:space="preserve">.“ </w:t>
      </w:r>
      <w:r>
        <w:rPr>
          <w:rStyle w:val="FootnoteAnchor"/>
          <w:rFonts w:ascii="Sylfaen" w:hAnsi="Sylfaen"/>
          <w:sz w:val="24"/>
          <w:szCs w:val="24"/>
          <w:lang w:val="ka-GE"/>
        </w:rPr>
        <w:footnoteReference w:id="41"/>
      </w:r>
    </w:p>
    <w:p w:rsidR="00332487" w:rsidRDefault="00714E87">
      <w:pPr>
        <w:jc w:val="both"/>
      </w:pPr>
      <w:r>
        <w:rPr>
          <w:rFonts w:ascii="Sylfaen" w:hAnsi="Sylfaen" w:cs="Sylfaen"/>
          <w:sz w:val="24"/>
          <w:szCs w:val="24"/>
          <w:lang w:val="ka-GE"/>
        </w:rPr>
        <w:lastRenderedPageBreak/>
        <w:t>მიგვაჩნია</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კონსტიტუციის</w:t>
      </w:r>
      <w:r>
        <w:rPr>
          <w:rFonts w:ascii="Sylfaen" w:hAnsi="Sylfaen"/>
          <w:sz w:val="24"/>
          <w:szCs w:val="24"/>
          <w:lang w:val="ka-GE"/>
        </w:rPr>
        <w:t xml:space="preserve"> </w:t>
      </w:r>
      <w:r>
        <w:rPr>
          <w:rFonts w:ascii="Sylfaen" w:hAnsi="Sylfaen" w:cs="Sylfaen"/>
          <w:sz w:val="24"/>
          <w:szCs w:val="24"/>
          <w:lang w:val="ka-GE"/>
        </w:rPr>
        <w:t>მთლიან</w:t>
      </w:r>
      <w:r>
        <w:rPr>
          <w:rFonts w:ascii="Sylfaen" w:hAnsi="Sylfaen"/>
          <w:sz w:val="24"/>
          <w:szCs w:val="24"/>
          <w:lang w:val="ka-GE"/>
        </w:rPr>
        <w:t xml:space="preserve"> </w:t>
      </w:r>
      <w:r>
        <w:rPr>
          <w:rFonts w:ascii="Sylfaen" w:hAnsi="Sylfaen" w:cs="Sylfaen"/>
          <w:sz w:val="24"/>
          <w:szCs w:val="24"/>
          <w:lang w:val="ka-GE"/>
        </w:rPr>
        <w:t>ლოგიკასთან</w:t>
      </w:r>
      <w:r>
        <w:rPr>
          <w:rFonts w:ascii="Sylfaen" w:hAnsi="Sylfaen"/>
          <w:sz w:val="24"/>
          <w:szCs w:val="24"/>
          <w:lang w:val="ka-GE"/>
        </w:rPr>
        <w:t xml:space="preserve"> </w:t>
      </w:r>
      <w:r>
        <w:rPr>
          <w:rFonts w:ascii="Sylfaen" w:hAnsi="Sylfaen" w:cs="Sylfaen"/>
          <w:sz w:val="24"/>
          <w:szCs w:val="24"/>
          <w:lang w:val="ka-GE"/>
        </w:rPr>
        <w:t>სრულიად</w:t>
      </w:r>
      <w:r>
        <w:rPr>
          <w:rFonts w:ascii="Sylfaen" w:hAnsi="Sylfaen"/>
          <w:sz w:val="24"/>
          <w:szCs w:val="24"/>
          <w:lang w:val="ka-GE"/>
        </w:rPr>
        <w:t xml:space="preserve"> </w:t>
      </w:r>
      <w:r>
        <w:rPr>
          <w:rFonts w:ascii="Sylfaen" w:hAnsi="Sylfaen" w:cs="Sylfaen"/>
          <w:sz w:val="24"/>
          <w:szCs w:val="24"/>
          <w:lang w:val="ka-GE"/>
        </w:rPr>
        <w:t>შეუსაბამო</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გამოხატვის</w:t>
      </w:r>
      <w:r>
        <w:rPr>
          <w:rFonts w:ascii="Sylfaen" w:hAnsi="Sylfaen"/>
          <w:sz w:val="24"/>
          <w:szCs w:val="24"/>
          <w:lang w:val="ka-GE"/>
        </w:rPr>
        <w:t xml:space="preserve"> </w:t>
      </w:r>
      <w:r>
        <w:rPr>
          <w:rFonts w:ascii="Sylfaen" w:hAnsi="Sylfaen" w:cs="Sylfaen"/>
          <w:sz w:val="24"/>
          <w:szCs w:val="24"/>
          <w:lang w:val="ka-GE"/>
        </w:rPr>
        <w:t>თავისუფლების</w:t>
      </w:r>
      <w:r>
        <w:rPr>
          <w:rFonts w:ascii="Sylfaen" w:hAnsi="Sylfaen"/>
          <w:sz w:val="24"/>
          <w:szCs w:val="24"/>
          <w:lang w:val="ka-GE"/>
        </w:rPr>
        <w:t xml:space="preserve"> </w:t>
      </w:r>
      <w:r>
        <w:rPr>
          <w:rFonts w:ascii="Sylfaen" w:hAnsi="Sylfaen" w:cs="Sylfaen"/>
          <w:sz w:val="24"/>
          <w:szCs w:val="24"/>
          <w:lang w:val="ka-GE"/>
        </w:rPr>
        <w:t>კონსტიტუციურ</w:t>
      </w:r>
      <w:r>
        <w:rPr>
          <w:rFonts w:ascii="Sylfaen" w:hAnsi="Sylfaen"/>
          <w:sz w:val="24"/>
          <w:szCs w:val="24"/>
          <w:lang w:val="ka-GE"/>
        </w:rPr>
        <w:t xml:space="preserve"> </w:t>
      </w:r>
      <w:r>
        <w:rPr>
          <w:rFonts w:ascii="Sylfaen" w:hAnsi="Sylfaen" w:cs="Sylfaen"/>
          <w:sz w:val="24"/>
          <w:szCs w:val="24"/>
          <w:lang w:val="ka-GE"/>
        </w:rPr>
        <w:t>სტანდარტებთან</w:t>
      </w:r>
      <w:r>
        <w:rPr>
          <w:rFonts w:ascii="Sylfaen" w:hAnsi="Sylfaen"/>
          <w:sz w:val="24"/>
          <w:szCs w:val="24"/>
          <w:lang w:val="ka-GE"/>
        </w:rPr>
        <w:t xml:space="preserve"> </w:t>
      </w:r>
      <w:r>
        <w:rPr>
          <w:rFonts w:ascii="Sylfaen" w:hAnsi="Sylfaen" w:cs="Sylfaen"/>
          <w:sz w:val="24"/>
          <w:szCs w:val="24"/>
          <w:lang w:val="ka-GE"/>
        </w:rPr>
        <w:t>მიმართებით</w:t>
      </w:r>
      <w:r>
        <w:rPr>
          <w:rFonts w:ascii="Sylfaen" w:hAnsi="Sylfaen"/>
          <w:sz w:val="24"/>
          <w:szCs w:val="24"/>
          <w:lang w:val="ka-GE"/>
        </w:rPr>
        <w:t xml:space="preserve"> </w:t>
      </w:r>
      <w:r>
        <w:rPr>
          <w:rFonts w:ascii="Sylfaen" w:hAnsi="Sylfaen" w:cs="Sylfaen"/>
          <w:sz w:val="24"/>
          <w:szCs w:val="24"/>
          <w:lang w:val="ka-GE"/>
        </w:rPr>
        <w:t>ყოვლად</w:t>
      </w:r>
      <w:r>
        <w:rPr>
          <w:rFonts w:ascii="Sylfaen" w:hAnsi="Sylfaen"/>
          <w:sz w:val="24"/>
          <w:szCs w:val="24"/>
          <w:lang w:val="ka-GE"/>
        </w:rPr>
        <w:t xml:space="preserve"> </w:t>
      </w:r>
      <w:r>
        <w:rPr>
          <w:rFonts w:ascii="Sylfaen" w:hAnsi="Sylfaen" w:cs="Sylfaen"/>
          <w:sz w:val="24"/>
          <w:szCs w:val="24"/>
          <w:lang w:val="ka-GE"/>
        </w:rPr>
        <w:t>გაუმართლებელი</w:t>
      </w:r>
      <w:r>
        <w:rPr>
          <w:rFonts w:ascii="Sylfaen" w:hAnsi="Sylfaen"/>
          <w:sz w:val="24"/>
          <w:szCs w:val="24"/>
          <w:lang w:val="ka-GE"/>
        </w:rPr>
        <w:t xml:space="preserve"> </w:t>
      </w:r>
      <w:r>
        <w:rPr>
          <w:rFonts w:ascii="Sylfaen" w:hAnsi="Sylfaen" w:cs="Sylfaen"/>
          <w:sz w:val="24"/>
          <w:szCs w:val="24"/>
          <w:lang w:val="ka-GE"/>
        </w:rPr>
        <w:t>იქნება</w:t>
      </w:r>
      <w:r>
        <w:rPr>
          <w:rFonts w:ascii="Sylfaen" w:hAnsi="Sylfaen"/>
          <w:sz w:val="24"/>
          <w:szCs w:val="24"/>
          <w:lang w:val="ka-GE"/>
        </w:rPr>
        <w:t xml:space="preserve"> </w:t>
      </w:r>
      <w:r>
        <w:rPr>
          <w:rFonts w:ascii="Sylfaen" w:hAnsi="Sylfaen" w:cs="Sylfaen"/>
          <w:sz w:val="24"/>
          <w:szCs w:val="24"/>
          <w:lang w:val="ka-GE"/>
        </w:rPr>
        <w:t>საჯარო</w:t>
      </w:r>
      <w:r>
        <w:rPr>
          <w:rFonts w:ascii="Sylfaen" w:hAnsi="Sylfaen"/>
          <w:sz w:val="24"/>
          <w:szCs w:val="24"/>
          <w:lang w:val="ka-GE"/>
        </w:rPr>
        <w:t xml:space="preserve"> </w:t>
      </w:r>
      <w:r>
        <w:rPr>
          <w:rFonts w:ascii="Sylfaen" w:hAnsi="Sylfaen" w:cs="Sylfaen"/>
          <w:sz w:val="24"/>
          <w:szCs w:val="24"/>
          <w:lang w:val="ka-GE"/>
        </w:rPr>
        <w:t>მორალის</w:t>
      </w:r>
      <w:r>
        <w:rPr>
          <w:rFonts w:ascii="Sylfaen" w:hAnsi="Sylfaen"/>
          <w:sz w:val="24"/>
          <w:szCs w:val="24"/>
          <w:lang w:val="ka-GE"/>
        </w:rPr>
        <w:t xml:space="preserve"> </w:t>
      </w:r>
      <w:r>
        <w:rPr>
          <w:rFonts w:ascii="Sylfaen" w:hAnsi="Sylfaen" w:cs="Sylfaen"/>
          <w:sz w:val="24"/>
          <w:szCs w:val="24"/>
          <w:lang w:val="ka-GE"/>
        </w:rPr>
        <w:t>როგორც</w:t>
      </w:r>
      <w:r>
        <w:rPr>
          <w:rFonts w:ascii="Sylfaen" w:hAnsi="Sylfaen"/>
          <w:sz w:val="24"/>
          <w:szCs w:val="24"/>
          <w:lang w:val="ka-GE"/>
        </w:rPr>
        <w:t xml:space="preserve"> </w:t>
      </w:r>
      <w:r>
        <w:rPr>
          <w:rFonts w:ascii="Sylfaen" w:hAnsi="Sylfaen" w:cs="Sylfaen"/>
          <w:sz w:val="24"/>
          <w:szCs w:val="24"/>
          <w:lang w:val="ka-GE"/>
        </w:rPr>
        <w:t>ერთ</w:t>
      </w:r>
      <w:r>
        <w:rPr>
          <w:rFonts w:ascii="Sylfaen" w:hAnsi="Sylfaen"/>
          <w:sz w:val="24"/>
          <w:szCs w:val="24"/>
          <w:lang w:val="ka-GE"/>
        </w:rPr>
        <w:t>-</w:t>
      </w:r>
      <w:r>
        <w:rPr>
          <w:rFonts w:ascii="Sylfaen" w:hAnsi="Sylfaen" w:cs="Sylfaen"/>
          <w:sz w:val="24"/>
          <w:szCs w:val="24"/>
          <w:lang w:val="ka-GE"/>
        </w:rPr>
        <w:t>ერთი</w:t>
      </w:r>
      <w:r>
        <w:rPr>
          <w:rFonts w:ascii="Sylfaen" w:hAnsi="Sylfaen"/>
          <w:sz w:val="24"/>
          <w:szCs w:val="24"/>
          <w:lang w:val="ka-GE"/>
        </w:rPr>
        <w:t xml:space="preserve"> </w:t>
      </w:r>
      <w:r>
        <w:rPr>
          <w:rFonts w:ascii="Sylfaen" w:hAnsi="Sylfaen" w:cs="Sylfaen"/>
          <w:sz w:val="24"/>
          <w:szCs w:val="24"/>
          <w:lang w:val="ka-GE"/>
        </w:rPr>
        <w:t>ლეგიტიმური</w:t>
      </w:r>
      <w:r>
        <w:rPr>
          <w:rFonts w:ascii="Sylfaen" w:hAnsi="Sylfaen"/>
          <w:sz w:val="24"/>
          <w:szCs w:val="24"/>
          <w:lang w:val="ka-GE"/>
        </w:rPr>
        <w:t xml:space="preserve"> </w:t>
      </w:r>
      <w:r>
        <w:rPr>
          <w:rFonts w:ascii="Sylfaen" w:hAnsi="Sylfaen" w:cs="Sylfaen"/>
          <w:sz w:val="24"/>
          <w:szCs w:val="24"/>
          <w:lang w:val="ka-GE"/>
        </w:rPr>
        <w:t>მიზნის</w:t>
      </w:r>
      <w:r>
        <w:rPr>
          <w:rFonts w:ascii="Sylfaen" w:hAnsi="Sylfaen"/>
          <w:sz w:val="24"/>
          <w:szCs w:val="24"/>
          <w:lang w:val="ka-GE"/>
        </w:rPr>
        <w:t xml:space="preserve"> </w:t>
      </w:r>
      <w:r>
        <w:rPr>
          <w:rFonts w:ascii="Sylfaen" w:hAnsi="Sylfaen" w:cs="Sylfaen"/>
          <w:sz w:val="24"/>
          <w:szCs w:val="24"/>
          <w:lang w:val="ka-GE"/>
        </w:rPr>
        <w:t>ამოკითხვა</w:t>
      </w:r>
      <w:r>
        <w:rPr>
          <w:rFonts w:ascii="Sylfaen" w:hAnsi="Sylfaen"/>
          <w:sz w:val="24"/>
          <w:szCs w:val="24"/>
          <w:lang w:val="ka-GE"/>
        </w:rPr>
        <w:t xml:space="preserve"> </w:t>
      </w:r>
      <w:r>
        <w:rPr>
          <w:rFonts w:ascii="Sylfaen" w:hAnsi="Sylfaen" w:cs="Sylfaen"/>
          <w:sz w:val="24"/>
          <w:szCs w:val="24"/>
          <w:lang w:val="ka-GE"/>
        </w:rPr>
        <w:t>საქართველოს</w:t>
      </w:r>
      <w:r>
        <w:rPr>
          <w:rFonts w:ascii="Sylfaen" w:hAnsi="Sylfaen"/>
          <w:sz w:val="24"/>
          <w:szCs w:val="24"/>
          <w:lang w:val="ka-GE"/>
        </w:rPr>
        <w:t xml:space="preserve"> </w:t>
      </w:r>
      <w:r>
        <w:rPr>
          <w:rFonts w:ascii="Sylfaen" w:hAnsi="Sylfaen" w:cs="Sylfaen"/>
          <w:sz w:val="24"/>
          <w:szCs w:val="24"/>
          <w:lang w:val="ka-GE"/>
        </w:rPr>
        <w:t>კონსტიტუციის</w:t>
      </w:r>
      <w:r>
        <w:rPr>
          <w:rFonts w:ascii="Sylfaen" w:hAnsi="Sylfaen"/>
          <w:sz w:val="24"/>
          <w:szCs w:val="24"/>
          <w:lang w:val="ka-GE"/>
        </w:rPr>
        <w:t xml:space="preserve"> </w:t>
      </w:r>
      <w:r>
        <w:rPr>
          <w:rFonts w:ascii="Sylfaen" w:hAnsi="Sylfaen" w:cs="Sylfaen"/>
          <w:sz w:val="24"/>
          <w:szCs w:val="24"/>
          <w:lang w:val="ka-GE"/>
        </w:rPr>
        <w:t xml:space="preserve"> მე-17 მუხლის</w:t>
      </w:r>
      <w:r w:rsidR="002967F5">
        <w:rPr>
          <w:rFonts w:ascii="Sylfaen" w:hAnsi="Sylfaen" w:cs="Sylfaen"/>
          <w:sz w:val="24"/>
          <w:szCs w:val="24"/>
          <w:lang w:val="ka-GE"/>
        </w:rPr>
        <w:t xml:space="preserve"> </w:t>
      </w:r>
      <w:r>
        <w:rPr>
          <w:rFonts w:ascii="Sylfaen" w:hAnsi="Sylfaen"/>
          <w:sz w:val="24"/>
          <w:szCs w:val="24"/>
          <w:lang w:val="ka-GE"/>
        </w:rPr>
        <w:t xml:space="preserve"> </w:t>
      </w:r>
      <w:r>
        <w:rPr>
          <w:rFonts w:ascii="Sylfaen" w:hAnsi="Sylfaen" w:cs="Sylfaen"/>
          <w:sz w:val="24"/>
          <w:szCs w:val="24"/>
          <w:lang w:val="ka-GE"/>
        </w:rPr>
        <w:t>არსებულ</w:t>
      </w:r>
      <w:r>
        <w:rPr>
          <w:rFonts w:ascii="Sylfaen" w:hAnsi="Sylfaen"/>
          <w:sz w:val="24"/>
          <w:szCs w:val="24"/>
          <w:lang w:val="ka-GE"/>
        </w:rPr>
        <w:t xml:space="preserve"> </w:t>
      </w:r>
      <w:r>
        <w:rPr>
          <w:rFonts w:ascii="Sylfaen" w:hAnsi="Sylfaen" w:cs="Sylfaen"/>
          <w:sz w:val="24"/>
          <w:szCs w:val="24"/>
          <w:lang w:val="ka-GE"/>
        </w:rPr>
        <w:t>ჩანაწერში</w:t>
      </w:r>
      <w:r>
        <w:rPr>
          <w:rFonts w:ascii="Sylfaen" w:hAnsi="Sylfaen"/>
          <w:sz w:val="24"/>
          <w:szCs w:val="24"/>
          <w:lang w:val="ka-GE"/>
        </w:rPr>
        <w:t xml:space="preserve">. </w:t>
      </w:r>
      <w:r>
        <w:rPr>
          <w:rFonts w:ascii="Sylfaen" w:hAnsi="Sylfaen" w:cs="Sylfaen"/>
          <w:sz w:val="24"/>
          <w:szCs w:val="24"/>
          <w:lang w:val="ka-GE"/>
        </w:rPr>
        <w:t>ამაზე</w:t>
      </w:r>
      <w:r>
        <w:rPr>
          <w:rFonts w:ascii="Sylfaen" w:hAnsi="Sylfaen"/>
          <w:sz w:val="24"/>
          <w:szCs w:val="24"/>
          <w:lang w:val="ka-GE"/>
        </w:rPr>
        <w:t xml:space="preserve"> </w:t>
      </w:r>
      <w:r>
        <w:rPr>
          <w:rFonts w:ascii="Sylfaen" w:hAnsi="Sylfaen" w:cs="Sylfaen"/>
          <w:sz w:val="24"/>
          <w:szCs w:val="24"/>
          <w:lang w:val="ka-GE"/>
        </w:rPr>
        <w:t>მეტყველებს</w:t>
      </w:r>
      <w:r>
        <w:rPr>
          <w:rFonts w:ascii="Sylfaen" w:hAnsi="Sylfaen"/>
          <w:sz w:val="24"/>
          <w:szCs w:val="24"/>
          <w:lang w:val="ka-GE"/>
        </w:rPr>
        <w:t xml:space="preserve"> </w:t>
      </w:r>
      <w:r>
        <w:rPr>
          <w:rFonts w:ascii="Sylfaen" w:hAnsi="Sylfaen" w:cs="Sylfaen"/>
          <w:sz w:val="24"/>
          <w:szCs w:val="24"/>
          <w:lang w:val="ka-GE"/>
        </w:rPr>
        <w:t>რამდენიმე</w:t>
      </w:r>
      <w:r>
        <w:rPr>
          <w:rFonts w:ascii="Sylfaen" w:hAnsi="Sylfaen"/>
          <w:sz w:val="24"/>
          <w:szCs w:val="24"/>
          <w:lang w:val="ka-GE"/>
        </w:rPr>
        <w:t xml:space="preserve"> </w:t>
      </w:r>
      <w:r>
        <w:rPr>
          <w:rFonts w:ascii="Sylfaen" w:hAnsi="Sylfaen" w:cs="Sylfaen"/>
          <w:sz w:val="24"/>
          <w:szCs w:val="24"/>
          <w:lang w:val="ka-GE"/>
        </w:rPr>
        <w:t>გარემოება</w:t>
      </w:r>
      <w:r>
        <w:rPr>
          <w:rFonts w:ascii="Sylfaen" w:hAnsi="Sylfaen"/>
          <w:sz w:val="24"/>
          <w:szCs w:val="24"/>
          <w:lang w:val="ka-GE"/>
        </w:rPr>
        <w:t xml:space="preserve">: </w:t>
      </w:r>
    </w:p>
    <w:p w:rsidR="00332487" w:rsidRDefault="00714E87">
      <w:pPr>
        <w:jc w:val="both"/>
      </w:pPr>
      <w:r>
        <w:rPr>
          <w:rFonts w:ascii="Sylfaen" w:hAnsi="Sylfaen" w:cs="Sylfaen"/>
          <w:sz w:val="24"/>
          <w:szCs w:val="24"/>
          <w:lang w:val="ka-GE"/>
        </w:rPr>
        <w:t>ა</w:t>
      </w:r>
      <w:r>
        <w:rPr>
          <w:rFonts w:ascii="Sylfaen" w:hAnsi="Sylfaen"/>
          <w:sz w:val="24"/>
          <w:szCs w:val="24"/>
          <w:lang w:val="ka-GE"/>
        </w:rPr>
        <w:t xml:space="preserve">) </w:t>
      </w:r>
      <w:r>
        <w:rPr>
          <w:rFonts w:ascii="Sylfaen" w:hAnsi="Sylfaen" w:cs="Sylfaen"/>
          <w:sz w:val="24"/>
          <w:szCs w:val="24"/>
          <w:lang w:val="ka-GE"/>
        </w:rPr>
        <w:t>ერთადერთი</w:t>
      </w:r>
      <w:r>
        <w:rPr>
          <w:rFonts w:ascii="Sylfaen" w:hAnsi="Sylfaen"/>
          <w:sz w:val="24"/>
          <w:szCs w:val="24"/>
          <w:lang w:val="ka-GE"/>
        </w:rPr>
        <w:t xml:space="preserve"> </w:t>
      </w:r>
      <w:r>
        <w:rPr>
          <w:rFonts w:ascii="Sylfaen" w:hAnsi="Sylfaen" w:cs="Sylfaen"/>
          <w:sz w:val="24"/>
          <w:szCs w:val="24"/>
          <w:lang w:val="ka-GE"/>
        </w:rPr>
        <w:t>ლეგიტიმური</w:t>
      </w:r>
      <w:r>
        <w:rPr>
          <w:rFonts w:ascii="Sylfaen" w:hAnsi="Sylfaen"/>
          <w:sz w:val="24"/>
          <w:szCs w:val="24"/>
          <w:lang w:val="ka-GE"/>
        </w:rPr>
        <w:t xml:space="preserve"> </w:t>
      </w:r>
      <w:r>
        <w:rPr>
          <w:rFonts w:ascii="Sylfaen" w:hAnsi="Sylfaen" w:cs="Sylfaen"/>
          <w:sz w:val="24"/>
          <w:szCs w:val="24"/>
          <w:lang w:val="ka-GE"/>
        </w:rPr>
        <w:t>მიზანი</w:t>
      </w:r>
      <w:r>
        <w:rPr>
          <w:rFonts w:ascii="Sylfaen" w:hAnsi="Sylfaen"/>
          <w:sz w:val="24"/>
          <w:szCs w:val="24"/>
          <w:lang w:val="ka-GE"/>
        </w:rPr>
        <w:t xml:space="preserve">, </w:t>
      </w:r>
      <w:r>
        <w:rPr>
          <w:rFonts w:ascii="Sylfaen" w:hAnsi="Sylfaen" w:cs="Sylfaen"/>
          <w:sz w:val="24"/>
          <w:szCs w:val="24"/>
          <w:lang w:val="ka-GE"/>
        </w:rPr>
        <w:t>რომელიც</w:t>
      </w:r>
      <w:r>
        <w:rPr>
          <w:rFonts w:ascii="Sylfaen" w:hAnsi="Sylfaen"/>
          <w:sz w:val="24"/>
          <w:szCs w:val="24"/>
          <w:lang w:val="ka-GE"/>
        </w:rPr>
        <w:t xml:space="preserve"> </w:t>
      </w:r>
      <w:r>
        <w:rPr>
          <w:rFonts w:ascii="Sylfaen" w:hAnsi="Sylfaen" w:cs="Sylfaen"/>
          <w:sz w:val="24"/>
          <w:szCs w:val="24"/>
          <w:lang w:val="ka-GE"/>
        </w:rPr>
        <w:t>სხვებთან</w:t>
      </w:r>
      <w:r>
        <w:rPr>
          <w:rFonts w:ascii="Sylfaen" w:hAnsi="Sylfaen"/>
          <w:sz w:val="24"/>
          <w:szCs w:val="24"/>
          <w:lang w:val="ka-GE"/>
        </w:rPr>
        <w:t xml:space="preserve"> </w:t>
      </w:r>
      <w:r>
        <w:rPr>
          <w:rFonts w:ascii="Sylfaen" w:hAnsi="Sylfaen" w:cs="Sylfaen"/>
          <w:sz w:val="24"/>
          <w:szCs w:val="24"/>
          <w:lang w:val="ka-GE"/>
        </w:rPr>
        <w:t>შედარებით</w:t>
      </w:r>
      <w:r>
        <w:rPr>
          <w:rFonts w:ascii="Sylfaen" w:hAnsi="Sylfaen"/>
          <w:sz w:val="24"/>
          <w:szCs w:val="24"/>
          <w:lang w:val="ka-GE"/>
        </w:rPr>
        <w:t xml:space="preserve"> </w:t>
      </w:r>
      <w:r>
        <w:rPr>
          <w:rFonts w:ascii="Sylfaen" w:hAnsi="Sylfaen" w:cs="Sylfaen"/>
          <w:sz w:val="24"/>
          <w:szCs w:val="24"/>
          <w:lang w:val="ka-GE"/>
        </w:rPr>
        <w:t>უფრო</w:t>
      </w:r>
      <w:r>
        <w:rPr>
          <w:rFonts w:ascii="Sylfaen" w:hAnsi="Sylfaen"/>
          <w:sz w:val="24"/>
          <w:szCs w:val="24"/>
          <w:lang w:val="ka-GE"/>
        </w:rPr>
        <w:t xml:space="preserve"> </w:t>
      </w:r>
      <w:r>
        <w:rPr>
          <w:rFonts w:ascii="Sylfaen" w:hAnsi="Sylfaen" w:cs="Sylfaen"/>
          <w:sz w:val="24"/>
          <w:szCs w:val="24"/>
          <w:lang w:val="ka-GE"/>
        </w:rPr>
        <w:t>ახლოს</w:t>
      </w:r>
      <w:r>
        <w:rPr>
          <w:rFonts w:ascii="Sylfaen" w:hAnsi="Sylfaen"/>
          <w:sz w:val="24"/>
          <w:szCs w:val="24"/>
          <w:lang w:val="ka-GE"/>
        </w:rPr>
        <w:t xml:space="preserve"> </w:t>
      </w:r>
      <w:r>
        <w:rPr>
          <w:rFonts w:ascii="Sylfaen" w:hAnsi="Sylfaen" w:cs="Sylfaen"/>
          <w:sz w:val="24"/>
          <w:szCs w:val="24"/>
          <w:lang w:val="ka-GE"/>
        </w:rPr>
        <w:t>დგას</w:t>
      </w:r>
      <w:r>
        <w:rPr>
          <w:rFonts w:ascii="Sylfaen" w:hAnsi="Sylfaen"/>
          <w:sz w:val="24"/>
          <w:szCs w:val="24"/>
          <w:lang w:val="ka-GE"/>
        </w:rPr>
        <w:t xml:space="preserve"> </w:t>
      </w:r>
      <w:r>
        <w:rPr>
          <w:rFonts w:ascii="Sylfaen" w:hAnsi="Sylfaen" w:cs="Sylfaen"/>
          <w:sz w:val="24"/>
          <w:szCs w:val="24"/>
          <w:lang w:val="ka-GE"/>
        </w:rPr>
        <w:t>საჯარო</w:t>
      </w:r>
      <w:r>
        <w:rPr>
          <w:rFonts w:ascii="Sylfaen" w:hAnsi="Sylfaen"/>
          <w:sz w:val="24"/>
          <w:szCs w:val="24"/>
          <w:lang w:val="ka-GE"/>
        </w:rPr>
        <w:t xml:space="preserve"> </w:t>
      </w:r>
      <w:r>
        <w:rPr>
          <w:rFonts w:ascii="Sylfaen" w:hAnsi="Sylfaen" w:cs="Sylfaen"/>
          <w:sz w:val="24"/>
          <w:szCs w:val="24"/>
          <w:lang w:val="ka-GE"/>
        </w:rPr>
        <w:t>მორალის</w:t>
      </w:r>
      <w:r>
        <w:rPr>
          <w:rFonts w:ascii="Sylfaen" w:hAnsi="Sylfaen"/>
          <w:sz w:val="24"/>
          <w:szCs w:val="24"/>
          <w:lang w:val="ka-GE"/>
        </w:rPr>
        <w:t xml:space="preserve"> </w:t>
      </w:r>
      <w:r>
        <w:rPr>
          <w:rFonts w:ascii="Sylfaen" w:hAnsi="Sylfaen" w:cs="Sylfaen"/>
          <w:sz w:val="24"/>
          <w:szCs w:val="24"/>
          <w:lang w:val="ka-GE"/>
        </w:rPr>
        <w:t>დაცვასთან</w:t>
      </w:r>
      <w:r>
        <w:rPr>
          <w:rFonts w:ascii="Sylfaen" w:hAnsi="Sylfaen"/>
          <w:sz w:val="24"/>
          <w:szCs w:val="24"/>
          <w:lang w:val="ka-GE"/>
        </w:rPr>
        <w:t xml:space="preserve">, </w:t>
      </w:r>
      <w:r>
        <w:rPr>
          <w:rFonts w:ascii="Sylfaen" w:hAnsi="Sylfaen" w:cs="Sylfaen"/>
          <w:sz w:val="24"/>
          <w:szCs w:val="24"/>
          <w:lang w:val="ka-GE"/>
        </w:rPr>
        <w:t>ეს</w:t>
      </w:r>
      <w:r>
        <w:rPr>
          <w:rFonts w:ascii="Sylfaen" w:hAnsi="Sylfaen"/>
          <w:sz w:val="24"/>
          <w:szCs w:val="24"/>
          <w:lang w:val="ka-GE"/>
        </w:rPr>
        <w:t xml:space="preserve"> „</w:t>
      </w:r>
      <w:r>
        <w:rPr>
          <w:rFonts w:ascii="Sylfaen" w:hAnsi="Sylfaen" w:cs="Sylfaen"/>
          <w:sz w:val="24"/>
          <w:szCs w:val="24"/>
          <w:lang w:val="ka-GE"/>
        </w:rPr>
        <w:t>სხვათა</w:t>
      </w:r>
      <w:r>
        <w:rPr>
          <w:rFonts w:ascii="Sylfaen" w:hAnsi="Sylfaen"/>
          <w:sz w:val="24"/>
          <w:szCs w:val="24"/>
          <w:lang w:val="ka-GE"/>
        </w:rPr>
        <w:t xml:space="preserve"> </w:t>
      </w:r>
      <w:r w:rsidR="002B103D">
        <w:rPr>
          <w:rFonts w:ascii="Sylfaen" w:hAnsi="Sylfaen" w:cs="Sylfaen"/>
          <w:sz w:val="24"/>
          <w:szCs w:val="24"/>
          <w:lang w:val="ka-GE"/>
        </w:rPr>
        <w:t xml:space="preserve">უფლებების </w:t>
      </w:r>
      <w:r>
        <w:rPr>
          <w:rFonts w:ascii="Sylfaen" w:hAnsi="Sylfaen" w:cs="Sylfaen"/>
          <w:sz w:val="24"/>
          <w:szCs w:val="24"/>
          <w:lang w:val="ka-GE"/>
        </w:rPr>
        <w:t>დაცვაა</w:t>
      </w:r>
      <w:r>
        <w:rPr>
          <w:rFonts w:ascii="Sylfaen" w:hAnsi="Sylfaen"/>
          <w:sz w:val="24"/>
          <w:szCs w:val="24"/>
          <w:lang w:val="ka-GE"/>
        </w:rPr>
        <w:t xml:space="preserve">“. </w:t>
      </w:r>
      <w:r>
        <w:rPr>
          <w:rFonts w:ascii="Sylfaen" w:hAnsi="Sylfaen" w:cs="Sylfaen"/>
          <w:sz w:val="24"/>
          <w:szCs w:val="24"/>
          <w:lang w:val="ka-GE"/>
        </w:rPr>
        <w:t>აღსანიშნავია</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აღნიშნული</w:t>
      </w:r>
      <w:r>
        <w:rPr>
          <w:rFonts w:ascii="Sylfaen" w:hAnsi="Sylfaen"/>
          <w:sz w:val="24"/>
          <w:szCs w:val="24"/>
          <w:lang w:val="ka-GE"/>
        </w:rPr>
        <w:t xml:space="preserve"> </w:t>
      </w:r>
      <w:r>
        <w:rPr>
          <w:rFonts w:ascii="Sylfaen" w:hAnsi="Sylfaen" w:cs="Sylfaen"/>
          <w:sz w:val="24"/>
          <w:szCs w:val="24"/>
          <w:lang w:val="ka-GE"/>
        </w:rPr>
        <w:t>მიზანი</w:t>
      </w:r>
      <w:r>
        <w:rPr>
          <w:rFonts w:ascii="Sylfaen" w:hAnsi="Sylfaen"/>
          <w:sz w:val="24"/>
          <w:szCs w:val="24"/>
          <w:lang w:val="ka-GE"/>
        </w:rPr>
        <w:t xml:space="preserve"> („</w:t>
      </w:r>
      <w:r>
        <w:rPr>
          <w:rFonts w:ascii="Sylfaen" w:hAnsi="Sylfaen" w:cs="Sylfaen"/>
          <w:sz w:val="24"/>
          <w:szCs w:val="24"/>
          <w:lang w:val="ka-GE"/>
        </w:rPr>
        <w:t>სხვათა</w:t>
      </w:r>
      <w:r>
        <w:rPr>
          <w:rFonts w:ascii="Sylfaen" w:hAnsi="Sylfaen"/>
          <w:sz w:val="24"/>
          <w:szCs w:val="24"/>
          <w:lang w:val="ka-GE"/>
        </w:rPr>
        <w:t xml:space="preserve"> </w:t>
      </w:r>
      <w:r>
        <w:rPr>
          <w:rFonts w:ascii="Sylfaen" w:hAnsi="Sylfaen" w:cs="Sylfaen"/>
          <w:sz w:val="24"/>
          <w:szCs w:val="24"/>
          <w:lang w:val="ka-GE"/>
        </w:rPr>
        <w:t>უფლებების</w:t>
      </w:r>
      <w:r>
        <w:rPr>
          <w:rFonts w:ascii="Sylfaen" w:hAnsi="Sylfaen"/>
          <w:sz w:val="24"/>
          <w:szCs w:val="24"/>
          <w:lang w:val="ka-GE"/>
        </w:rPr>
        <w:t xml:space="preserve"> </w:t>
      </w:r>
      <w:r>
        <w:rPr>
          <w:rFonts w:ascii="Sylfaen" w:hAnsi="Sylfaen" w:cs="Sylfaen"/>
          <w:sz w:val="24"/>
          <w:szCs w:val="24"/>
          <w:lang w:val="ka-GE"/>
        </w:rPr>
        <w:t>დაცვა</w:t>
      </w:r>
      <w:r>
        <w:rPr>
          <w:rFonts w:ascii="Sylfaen" w:hAnsi="Sylfaen"/>
          <w:sz w:val="24"/>
          <w:szCs w:val="24"/>
          <w:lang w:val="ka-GE"/>
        </w:rPr>
        <w:t xml:space="preserve">“) </w:t>
      </w:r>
      <w:r>
        <w:rPr>
          <w:rFonts w:ascii="Sylfaen" w:hAnsi="Sylfaen" w:cs="Sylfaen"/>
          <w:sz w:val="24"/>
          <w:szCs w:val="24"/>
          <w:lang w:val="ka-GE"/>
        </w:rPr>
        <w:t>გვხვდება</w:t>
      </w:r>
      <w:r>
        <w:rPr>
          <w:rFonts w:ascii="Sylfaen" w:hAnsi="Sylfaen"/>
          <w:sz w:val="24"/>
          <w:szCs w:val="24"/>
          <w:lang w:val="ka-GE"/>
        </w:rPr>
        <w:t xml:space="preserve"> </w:t>
      </w:r>
      <w:r>
        <w:rPr>
          <w:rFonts w:ascii="Sylfaen" w:hAnsi="Sylfaen" w:cs="Sylfaen"/>
          <w:sz w:val="24"/>
          <w:szCs w:val="24"/>
          <w:lang w:val="ka-GE"/>
        </w:rPr>
        <w:t>სხვა</w:t>
      </w:r>
      <w:r>
        <w:rPr>
          <w:rFonts w:ascii="Sylfaen" w:hAnsi="Sylfaen"/>
          <w:sz w:val="24"/>
          <w:szCs w:val="24"/>
          <w:lang w:val="ka-GE"/>
        </w:rPr>
        <w:t xml:space="preserve"> </w:t>
      </w:r>
      <w:r>
        <w:rPr>
          <w:rFonts w:ascii="Sylfaen" w:hAnsi="Sylfaen" w:cs="Sylfaen"/>
          <w:sz w:val="24"/>
          <w:szCs w:val="24"/>
          <w:lang w:val="ka-GE"/>
        </w:rPr>
        <w:t>მუხლებშიც</w:t>
      </w:r>
      <w:r>
        <w:rPr>
          <w:rFonts w:ascii="Sylfaen" w:hAnsi="Sylfaen"/>
          <w:sz w:val="24"/>
          <w:szCs w:val="24"/>
          <w:lang w:val="ka-GE"/>
        </w:rPr>
        <w:t xml:space="preserve">. </w:t>
      </w:r>
      <w:r>
        <w:rPr>
          <w:rFonts w:ascii="Sylfaen" w:hAnsi="Sylfaen" w:cs="Sylfaen"/>
          <w:sz w:val="24"/>
          <w:szCs w:val="24"/>
          <w:lang w:val="ka-GE"/>
        </w:rPr>
        <w:t>კერძოდ</w:t>
      </w:r>
      <w:r>
        <w:rPr>
          <w:rFonts w:ascii="Sylfaen" w:hAnsi="Sylfaen"/>
          <w:sz w:val="24"/>
          <w:szCs w:val="24"/>
          <w:lang w:val="ka-GE"/>
        </w:rPr>
        <w:t xml:space="preserve">, </w:t>
      </w:r>
      <w:r>
        <w:rPr>
          <w:rFonts w:ascii="Sylfaen" w:hAnsi="Sylfaen" w:cs="Sylfaen"/>
          <w:sz w:val="24"/>
          <w:szCs w:val="24"/>
          <w:lang w:val="ka-GE"/>
        </w:rPr>
        <w:t>კონსტიტუციის</w:t>
      </w:r>
      <w:r>
        <w:rPr>
          <w:rFonts w:ascii="Sylfaen" w:hAnsi="Sylfaen"/>
          <w:sz w:val="24"/>
          <w:szCs w:val="24"/>
          <w:lang w:val="ka-GE"/>
        </w:rPr>
        <w:t xml:space="preserve"> </w:t>
      </w:r>
      <w:r>
        <w:rPr>
          <w:rFonts w:ascii="Sylfaen" w:hAnsi="Sylfaen" w:cs="Sylfaen"/>
          <w:sz w:val="24"/>
          <w:szCs w:val="24"/>
          <w:lang w:val="ka-GE"/>
        </w:rPr>
        <w:t>მე</w:t>
      </w:r>
      <w:r w:rsidR="002B103D">
        <w:rPr>
          <w:rFonts w:ascii="Sylfaen" w:hAnsi="Sylfaen"/>
          <w:sz w:val="24"/>
          <w:szCs w:val="24"/>
          <w:lang w:val="ka-GE"/>
        </w:rPr>
        <w:t>-1</w:t>
      </w:r>
      <w:r w:rsidR="009746A8">
        <w:rPr>
          <w:rFonts w:ascii="Sylfaen" w:hAnsi="Sylfaen"/>
          <w:sz w:val="24"/>
          <w:szCs w:val="24"/>
          <w:lang w:val="ka-GE"/>
        </w:rPr>
        <w:t>6</w:t>
      </w:r>
      <w:r>
        <w:rPr>
          <w:rFonts w:ascii="Sylfaen" w:hAnsi="Sylfaen"/>
          <w:sz w:val="24"/>
          <w:szCs w:val="24"/>
          <w:lang w:val="ka-GE"/>
        </w:rPr>
        <w:t xml:space="preserve"> </w:t>
      </w:r>
      <w:r>
        <w:rPr>
          <w:rFonts w:ascii="Sylfaen" w:hAnsi="Sylfaen" w:cs="Sylfaen"/>
          <w:sz w:val="24"/>
          <w:szCs w:val="24"/>
          <w:lang w:val="ka-GE"/>
        </w:rPr>
        <w:t>მუხლი ( კონსტიტუციის</w:t>
      </w:r>
      <w:r w:rsidR="002B103D">
        <w:rPr>
          <w:rFonts w:ascii="Sylfaen" w:hAnsi="Sylfaen" w:cs="Sylfaen"/>
          <w:sz w:val="24"/>
          <w:szCs w:val="24"/>
          <w:lang w:val="ka-GE"/>
        </w:rPr>
        <w:t xml:space="preserve"> </w:t>
      </w:r>
      <w:r w:rsidR="009746A8">
        <w:rPr>
          <w:rFonts w:ascii="Sylfaen" w:hAnsi="Sylfaen" w:cs="Sylfaen"/>
          <w:sz w:val="24"/>
          <w:szCs w:val="24"/>
          <w:lang w:val="ka-GE"/>
        </w:rPr>
        <w:t>ძველი</w:t>
      </w:r>
      <w:r w:rsidR="002B103D">
        <w:rPr>
          <w:rFonts w:ascii="Sylfaen" w:hAnsi="Sylfaen" w:cs="Sylfaen"/>
          <w:sz w:val="24"/>
          <w:szCs w:val="24"/>
          <w:lang w:val="ka-GE"/>
        </w:rPr>
        <w:t xml:space="preserve"> რედაქციის</w:t>
      </w:r>
      <w:r>
        <w:rPr>
          <w:rFonts w:ascii="Sylfaen" w:hAnsi="Sylfaen" w:cs="Sylfaen"/>
          <w:sz w:val="24"/>
          <w:szCs w:val="24"/>
          <w:lang w:val="ka-GE"/>
        </w:rPr>
        <w:t xml:space="preserve"> მე</w:t>
      </w:r>
      <w:r w:rsidR="009746A8">
        <w:rPr>
          <w:rFonts w:ascii="Sylfaen" w:hAnsi="Sylfaen" w:cs="Sylfaen"/>
          <w:sz w:val="24"/>
          <w:szCs w:val="24"/>
          <w:lang w:val="ka-GE"/>
        </w:rPr>
        <w:t>-19</w:t>
      </w:r>
      <w:r>
        <w:rPr>
          <w:rFonts w:ascii="Sylfaen" w:hAnsi="Sylfaen" w:cs="Sylfaen"/>
          <w:sz w:val="24"/>
          <w:szCs w:val="24"/>
          <w:lang w:val="ka-GE"/>
        </w:rPr>
        <w:t xml:space="preserve"> მუხლი)</w:t>
      </w:r>
      <w:r>
        <w:rPr>
          <w:rFonts w:ascii="Sylfaen" w:hAnsi="Sylfaen"/>
          <w:sz w:val="24"/>
          <w:szCs w:val="24"/>
          <w:lang w:val="ka-GE"/>
        </w:rPr>
        <w:t xml:space="preserve"> </w:t>
      </w:r>
      <w:r>
        <w:rPr>
          <w:rFonts w:ascii="Sylfaen" w:hAnsi="Sylfaen" w:cs="Sylfaen"/>
          <w:sz w:val="24"/>
          <w:szCs w:val="24"/>
          <w:lang w:val="ka-GE"/>
        </w:rPr>
        <w:t>რელიგიის</w:t>
      </w:r>
      <w:r>
        <w:rPr>
          <w:rFonts w:ascii="Sylfaen" w:hAnsi="Sylfaen"/>
          <w:sz w:val="24"/>
          <w:szCs w:val="24"/>
          <w:lang w:val="ka-GE"/>
        </w:rPr>
        <w:t xml:space="preserve"> </w:t>
      </w:r>
      <w:r>
        <w:rPr>
          <w:rFonts w:ascii="Sylfaen" w:hAnsi="Sylfaen" w:cs="Sylfaen"/>
          <w:sz w:val="24"/>
          <w:szCs w:val="24"/>
          <w:lang w:val="ka-GE"/>
        </w:rPr>
        <w:t>თავისუფლების</w:t>
      </w:r>
      <w:r>
        <w:rPr>
          <w:rFonts w:ascii="Sylfaen" w:hAnsi="Sylfaen"/>
          <w:sz w:val="24"/>
          <w:szCs w:val="24"/>
          <w:lang w:val="ka-GE"/>
        </w:rPr>
        <w:t xml:space="preserve"> </w:t>
      </w:r>
      <w:r>
        <w:rPr>
          <w:rFonts w:ascii="Sylfaen" w:hAnsi="Sylfaen" w:cs="Sylfaen"/>
          <w:sz w:val="24"/>
          <w:szCs w:val="24"/>
          <w:lang w:val="ka-GE"/>
        </w:rPr>
        <w:t>შეზღუდვის</w:t>
      </w:r>
      <w:r>
        <w:rPr>
          <w:rFonts w:ascii="Sylfaen" w:hAnsi="Sylfaen"/>
          <w:sz w:val="24"/>
          <w:szCs w:val="24"/>
          <w:lang w:val="ka-GE"/>
        </w:rPr>
        <w:t xml:space="preserve"> </w:t>
      </w:r>
      <w:r>
        <w:rPr>
          <w:rFonts w:ascii="Sylfaen" w:hAnsi="Sylfaen" w:cs="Sylfaen"/>
          <w:sz w:val="24"/>
          <w:szCs w:val="24"/>
          <w:lang w:val="ka-GE"/>
        </w:rPr>
        <w:t>საფუძვლად</w:t>
      </w:r>
      <w:r>
        <w:rPr>
          <w:rFonts w:ascii="Sylfaen" w:hAnsi="Sylfaen"/>
          <w:sz w:val="24"/>
          <w:szCs w:val="24"/>
          <w:lang w:val="ka-GE"/>
        </w:rPr>
        <w:t xml:space="preserve"> </w:t>
      </w:r>
      <w:r>
        <w:rPr>
          <w:rFonts w:ascii="Sylfaen" w:hAnsi="Sylfaen" w:cs="Sylfaen"/>
          <w:sz w:val="24"/>
          <w:szCs w:val="24"/>
          <w:lang w:val="ka-GE"/>
        </w:rPr>
        <w:t>სწორედ</w:t>
      </w:r>
      <w:r>
        <w:rPr>
          <w:rFonts w:ascii="Sylfaen" w:hAnsi="Sylfaen"/>
          <w:sz w:val="24"/>
          <w:szCs w:val="24"/>
          <w:lang w:val="ka-GE"/>
        </w:rPr>
        <w:t xml:space="preserve"> </w:t>
      </w:r>
      <w:r>
        <w:rPr>
          <w:rFonts w:ascii="Sylfaen" w:hAnsi="Sylfaen" w:cs="Sylfaen"/>
          <w:sz w:val="24"/>
          <w:szCs w:val="24"/>
          <w:lang w:val="ka-GE"/>
        </w:rPr>
        <w:t>ამ</w:t>
      </w:r>
      <w:r>
        <w:rPr>
          <w:rFonts w:ascii="Sylfaen" w:hAnsi="Sylfaen"/>
          <w:sz w:val="24"/>
          <w:szCs w:val="24"/>
          <w:lang w:val="ka-GE"/>
        </w:rPr>
        <w:t xml:space="preserve"> </w:t>
      </w:r>
      <w:r>
        <w:rPr>
          <w:rFonts w:ascii="Sylfaen" w:hAnsi="Sylfaen" w:cs="Sylfaen"/>
          <w:sz w:val="24"/>
          <w:szCs w:val="24"/>
          <w:lang w:val="ka-GE"/>
        </w:rPr>
        <w:t>უკანასკნელს</w:t>
      </w:r>
      <w:r>
        <w:rPr>
          <w:rFonts w:ascii="Sylfaen" w:hAnsi="Sylfaen"/>
          <w:sz w:val="24"/>
          <w:szCs w:val="24"/>
          <w:lang w:val="ka-GE"/>
        </w:rPr>
        <w:t xml:space="preserve"> </w:t>
      </w:r>
      <w:r>
        <w:rPr>
          <w:rFonts w:ascii="Sylfaen" w:hAnsi="Sylfaen" w:cs="Sylfaen"/>
          <w:sz w:val="24"/>
          <w:szCs w:val="24"/>
          <w:lang w:val="ka-GE"/>
        </w:rPr>
        <w:t>იხსენიებს</w:t>
      </w:r>
      <w:r>
        <w:rPr>
          <w:rFonts w:ascii="Sylfaen" w:hAnsi="Sylfaen"/>
          <w:sz w:val="24"/>
          <w:szCs w:val="24"/>
          <w:lang w:val="ka-GE"/>
        </w:rPr>
        <w:t xml:space="preserve">, </w:t>
      </w:r>
      <w:r>
        <w:rPr>
          <w:rFonts w:ascii="Sylfaen" w:hAnsi="Sylfaen" w:cs="Sylfaen"/>
          <w:sz w:val="24"/>
          <w:szCs w:val="24"/>
          <w:lang w:val="ka-GE"/>
        </w:rPr>
        <w:t>იგივე</w:t>
      </w:r>
      <w:r>
        <w:rPr>
          <w:rFonts w:ascii="Sylfaen" w:hAnsi="Sylfaen"/>
          <w:sz w:val="24"/>
          <w:szCs w:val="24"/>
          <w:lang w:val="ka-GE"/>
        </w:rPr>
        <w:t xml:space="preserve"> </w:t>
      </w:r>
      <w:r>
        <w:rPr>
          <w:rFonts w:ascii="Sylfaen" w:hAnsi="Sylfaen" w:cs="Sylfaen"/>
          <w:sz w:val="24"/>
          <w:szCs w:val="24"/>
          <w:lang w:val="ka-GE"/>
        </w:rPr>
        <w:t>ეხება</w:t>
      </w:r>
      <w:r>
        <w:rPr>
          <w:rFonts w:ascii="Sylfaen" w:hAnsi="Sylfaen"/>
          <w:sz w:val="24"/>
          <w:szCs w:val="24"/>
          <w:lang w:val="ka-GE"/>
        </w:rPr>
        <w:t xml:space="preserve"> </w:t>
      </w:r>
      <w:r>
        <w:rPr>
          <w:rFonts w:ascii="Sylfaen" w:hAnsi="Sylfaen" w:cs="Sylfaen"/>
          <w:sz w:val="24"/>
          <w:szCs w:val="24"/>
          <w:lang w:val="ka-GE"/>
        </w:rPr>
        <w:t>კონსტიტუციის</w:t>
      </w:r>
      <w:r w:rsidR="009746A8">
        <w:rPr>
          <w:rFonts w:ascii="Sylfaen" w:hAnsi="Sylfaen"/>
          <w:sz w:val="24"/>
          <w:szCs w:val="24"/>
          <w:lang w:val="ka-GE"/>
        </w:rPr>
        <w:t xml:space="preserve"> მე-20</w:t>
      </w:r>
      <w:r>
        <w:rPr>
          <w:rFonts w:ascii="Sylfaen" w:hAnsi="Sylfaen"/>
          <w:sz w:val="24"/>
          <w:szCs w:val="24"/>
          <w:lang w:val="ka-GE"/>
        </w:rPr>
        <w:t xml:space="preserve"> </w:t>
      </w:r>
      <w:r>
        <w:rPr>
          <w:rFonts w:ascii="Sylfaen" w:hAnsi="Sylfaen" w:cs="Sylfaen"/>
          <w:sz w:val="24"/>
          <w:szCs w:val="24"/>
          <w:lang w:val="ka-GE"/>
        </w:rPr>
        <w:t>მუხლს (კონსტიტუციის</w:t>
      </w:r>
      <w:r w:rsidR="002B103D">
        <w:rPr>
          <w:rFonts w:ascii="Sylfaen" w:hAnsi="Sylfaen" w:cs="Sylfaen"/>
          <w:sz w:val="24"/>
          <w:szCs w:val="24"/>
          <w:lang w:val="ka-GE"/>
        </w:rPr>
        <w:t xml:space="preserve"> </w:t>
      </w:r>
      <w:r w:rsidR="009746A8">
        <w:rPr>
          <w:rFonts w:ascii="Sylfaen" w:hAnsi="Sylfaen" w:cs="Sylfaen"/>
          <w:sz w:val="24"/>
          <w:szCs w:val="24"/>
          <w:lang w:val="ka-GE"/>
        </w:rPr>
        <w:t>ძველი</w:t>
      </w:r>
      <w:r w:rsidR="002B103D">
        <w:rPr>
          <w:rFonts w:ascii="Sylfaen" w:hAnsi="Sylfaen" w:cs="Sylfaen"/>
          <w:sz w:val="24"/>
          <w:szCs w:val="24"/>
          <w:lang w:val="ka-GE"/>
        </w:rPr>
        <w:t xml:space="preserve"> რედაქციის</w:t>
      </w:r>
      <w:r w:rsidR="009746A8">
        <w:rPr>
          <w:rFonts w:ascii="Sylfaen" w:hAnsi="Sylfaen" w:cs="Sylfaen"/>
          <w:sz w:val="24"/>
          <w:szCs w:val="24"/>
          <w:lang w:val="ka-GE"/>
        </w:rPr>
        <w:t xml:space="preserve"> 23-ე</w:t>
      </w:r>
      <w:r>
        <w:rPr>
          <w:rFonts w:ascii="Sylfaen" w:hAnsi="Sylfaen" w:cs="Sylfaen"/>
          <w:sz w:val="24"/>
          <w:szCs w:val="24"/>
          <w:lang w:val="ka-GE"/>
        </w:rPr>
        <w:t xml:space="preserve"> მუხლი)</w:t>
      </w:r>
      <w:r>
        <w:rPr>
          <w:rFonts w:ascii="Sylfaen" w:hAnsi="Sylfaen"/>
          <w:sz w:val="24"/>
          <w:szCs w:val="24"/>
          <w:lang w:val="ka-GE"/>
        </w:rPr>
        <w:t xml:space="preserve">, </w:t>
      </w:r>
      <w:r>
        <w:rPr>
          <w:rFonts w:ascii="Sylfaen" w:hAnsi="Sylfaen" w:cs="Sylfaen"/>
          <w:sz w:val="24"/>
          <w:szCs w:val="24"/>
          <w:lang w:val="ka-GE"/>
        </w:rPr>
        <w:t>რომელიც</w:t>
      </w:r>
      <w:r>
        <w:rPr>
          <w:rFonts w:ascii="Sylfaen" w:hAnsi="Sylfaen"/>
          <w:sz w:val="24"/>
          <w:szCs w:val="24"/>
          <w:lang w:val="ka-GE"/>
        </w:rPr>
        <w:t xml:space="preserve"> </w:t>
      </w:r>
      <w:r>
        <w:rPr>
          <w:rFonts w:ascii="Sylfaen" w:hAnsi="Sylfaen" w:cs="Sylfaen"/>
          <w:sz w:val="24"/>
          <w:szCs w:val="24"/>
          <w:lang w:val="ka-GE"/>
        </w:rPr>
        <w:t>ინტელექტუალური</w:t>
      </w:r>
      <w:r>
        <w:rPr>
          <w:rFonts w:ascii="Sylfaen" w:hAnsi="Sylfaen"/>
          <w:sz w:val="24"/>
          <w:szCs w:val="24"/>
          <w:lang w:val="ka-GE"/>
        </w:rPr>
        <w:t xml:space="preserve"> </w:t>
      </w:r>
      <w:r>
        <w:rPr>
          <w:rFonts w:ascii="Sylfaen" w:hAnsi="Sylfaen" w:cs="Sylfaen"/>
          <w:sz w:val="24"/>
          <w:szCs w:val="24"/>
          <w:lang w:val="ka-GE"/>
        </w:rPr>
        <w:t>შემოქმედების</w:t>
      </w:r>
      <w:r>
        <w:rPr>
          <w:rFonts w:ascii="Sylfaen" w:hAnsi="Sylfaen"/>
          <w:sz w:val="24"/>
          <w:szCs w:val="24"/>
          <w:lang w:val="ka-GE"/>
        </w:rPr>
        <w:t xml:space="preserve"> </w:t>
      </w:r>
      <w:r>
        <w:rPr>
          <w:rFonts w:ascii="Sylfaen" w:hAnsi="Sylfaen" w:cs="Sylfaen"/>
          <w:sz w:val="24"/>
          <w:szCs w:val="24"/>
          <w:lang w:val="ka-GE"/>
        </w:rPr>
        <w:t>თავისუფლებას</w:t>
      </w:r>
      <w:r>
        <w:rPr>
          <w:rFonts w:ascii="Sylfaen" w:hAnsi="Sylfaen"/>
          <w:sz w:val="24"/>
          <w:szCs w:val="24"/>
          <w:lang w:val="ka-GE"/>
        </w:rPr>
        <w:t xml:space="preserve"> </w:t>
      </w:r>
      <w:r>
        <w:rPr>
          <w:rFonts w:ascii="Sylfaen" w:hAnsi="Sylfaen" w:cs="Sylfaen"/>
          <w:sz w:val="24"/>
          <w:szCs w:val="24"/>
          <w:lang w:val="ka-GE"/>
        </w:rPr>
        <w:t>იცავს</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მისი</w:t>
      </w:r>
      <w:r>
        <w:rPr>
          <w:rFonts w:ascii="Sylfaen" w:hAnsi="Sylfaen"/>
          <w:sz w:val="24"/>
          <w:szCs w:val="24"/>
          <w:lang w:val="ka-GE"/>
        </w:rPr>
        <w:t xml:space="preserve"> </w:t>
      </w:r>
      <w:r>
        <w:rPr>
          <w:rFonts w:ascii="Sylfaen" w:hAnsi="Sylfaen" w:cs="Sylfaen"/>
          <w:sz w:val="24"/>
          <w:szCs w:val="24"/>
          <w:lang w:val="ka-GE"/>
        </w:rPr>
        <w:t>შეზღუდვის</w:t>
      </w:r>
      <w:r>
        <w:rPr>
          <w:rFonts w:ascii="Sylfaen" w:hAnsi="Sylfaen"/>
          <w:sz w:val="24"/>
          <w:szCs w:val="24"/>
          <w:lang w:val="ka-GE"/>
        </w:rPr>
        <w:t xml:space="preserve"> </w:t>
      </w:r>
      <w:r>
        <w:rPr>
          <w:rFonts w:ascii="Sylfaen" w:hAnsi="Sylfaen" w:cs="Sylfaen"/>
          <w:sz w:val="24"/>
          <w:szCs w:val="24"/>
          <w:lang w:val="ka-GE"/>
        </w:rPr>
        <w:t>ერთადერთ</w:t>
      </w:r>
      <w:r>
        <w:rPr>
          <w:rFonts w:ascii="Sylfaen" w:hAnsi="Sylfaen"/>
          <w:sz w:val="24"/>
          <w:szCs w:val="24"/>
          <w:lang w:val="ka-GE"/>
        </w:rPr>
        <w:t xml:space="preserve"> </w:t>
      </w:r>
      <w:r>
        <w:rPr>
          <w:rFonts w:ascii="Sylfaen" w:hAnsi="Sylfaen" w:cs="Sylfaen"/>
          <w:sz w:val="24"/>
          <w:szCs w:val="24"/>
          <w:lang w:val="ka-GE"/>
        </w:rPr>
        <w:t>საფუძვლად</w:t>
      </w:r>
      <w:r>
        <w:rPr>
          <w:rFonts w:ascii="Sylfaen" w:hAnsi="Sylfaen"/>
          <w:sz w:val="24"/>
          <w:szCs w:val="24"/>
          <w:lang w:val="ka-GE"/>
        </w:rPr>
        <w:t xml:space="preserve"> </w:t>
      </w:r>
      <w:r>
        <w:rPr>
          <w:rFonts w:ascii="Sylfaen" w:hAnsi="Sylfaen" w:cs="Sylfaen"/>
          <w:sz w:val="24"/>
          <w:szCs w:val="24"/>
          <w:lang w:val="ka-GE"/>
        </w:rPr>
        <w:t>სხვა</w:t>
      </w:r>
      <w:r>
        <w:rPr>
          <w:rFonts w:ascii="Sylfaen" w:hAnsi="Sylfaen"/>
          <w:sz w:val="24"/>
          <w:szCs w:val="24"/>
          <w:lang w:val="ka-GE"/>
        </w:rPr>
        <w:t xml:space="preserve"> </w:t>
      </w:r>
      <w:r>
        <w:rPr>
          <w:rFonts w:ascii="Sylfaen" w:hAnsi="Sylfaen" w:cs="Sylfaen"/>
          <w:sz w:val="24"/>
          <w:szCs w:val="24"/>
          <w:lang w:val="ka-GE"/>
        </w:rPr>
        <w:t>ადამიანების</w:t>
      </w:r>
      <w:r>
        <w:rPr>
          <w:rFonts w:ascii="Sylfaen" w:hAnsi="Sylfaen"/>
          <w:sz w:val="24"/>
          <w:szCs w:val="24"/>
          <w:lang w:val="ka-GE"/>
        </w:rPr>
        <w:t xml:space="preserve"> </w:t>
      </w:r>
      <w:r>
        <w:rPr>
          <w:rFonts w:ascii="Sylfaen" w:hAnsi="Sylfaen" w:cs="Sylfaen"/>
          <w:sz w:val="24"/>
          <w:szCs w:val="24"/>
          <w:lang w:val="ka-GE"/>
        </w:rPr>
        <w:t>უფლებების</w:t>
      </w:r>
      <w:r>
        <w:rPr>
          <w:rFonts w:ascii="Sylfaen" w:hAnsi="Sylfaen"/>
          <w:sz w:val="24"/>
          <w:szCs w:val="24"/>
          <w:lang w:val="ka-GE"/>
        </w:rPr>
        <w:t xml:space="preserve"> </w:t>
      </w:r>
      <w:r>
        <w:rPr>
          <w:rFonts w:ascii="Sylfaen" w:hAnsi="Sylfaen" w:cs="Sylfaen"/>
          <w:sz w:val="24"/>
          <w:szCs w:val="24"/>
          <w:lang w:val="ka-GE"/>
        </w:rPr>
        <w:t>შელახვას</w:t>
      </w:r>
      <w:r>
        <w:rPr>
          <w:rFonts w:ascii="Sylfaen" w:hAnsi="Sylfaen"/>
          <w:sz w:val="24"/>
          <w:szCs w:val="24"/>
          <w:lang w:val="ka-GE"/>
        </w:rPr>
        <w:t xml:space="preserve"> </w:t>
      </w:r>
      <w:r>
        <w:rPr>
          <w:rFonts w:ascii="Sylfaen" w:hAnsi="Sylfaen" w:cs="Sylfaen"/>
          <w:sz w:val="24"/>
          <w:szCs w:val="24"/>
          <w:lang w:val="ka-GE"/>
        </w:rPr>
        <w:t>ასახელებეს</w:t>
      </w:r>
      <w:r>
        <w:rPr>
          <w:rFonts w:ascii="Sylfaen" w:hAnsi="Sylfaen"/>
          <w:sz w:val="24"/>
          <w:szCs w:val="24"/>
          <w:lang w:val="ka-GE"/>
        </w:rPr>
        <w:t xml:space="preserve">. </w:t>
      </w:r>
      <w:r>
        <w:rPr>
          <w:rFonts w:ascii="Sylfaen" w:hAnsi="Sylfaen" w:cs="Sylfaen"/>
          <w:sz w:val="24"/>
          <w:szCs w:val="24"/>
          <w:lang w:val="ka-GE"/>
        </w:rPr>
        <w:t>რაც</w:t>
      </w:r>
      <w:r>
        <w:rPr>
          <w:rFonts w:ascii="Sylfaen" w:hAnsi="Sylfaen"/>
          <w:sz w:val="24"/>
          <w:szCs w:val="24"/>
          <w:lang w:val="ka-GE"/>
        </w:rPr>
        <w:t xml:space="preserve"> </w:t>
      </w:r>
      <w:r>
        <w:rPr>
          <w:rFonts w:ascii="Sylfaen" w:hAnsi="Sylfaen" w:cs="Sylfaen"/>
          <w:sz w:val="24"/>
          <w:szCs w:val="24"/>
          <w:lang w:val="ka-GE"/>
        </w:rPr>
        <w:t>თავისთავად</w:t>
      </w:r>
      <w:r>
        <w:rPr>
          <w:rFonts w:ascii="Sylfaen" w:hAnsi="Sylfaen"/>
          <w:sz w:val="24"/>
          <w:szCs w:val="24"/>
          <w:lang w:val="ka-GE"/>
        </w:rPr>
        <w:t xml:space="preserve"> </w:t>
      </w:r>
      <w:r>
        <w:rPr>
          <w:rFonts w:ascii="Sylfaen" w:hAnsi="Sylfaen" w:cs="Sylfaen"/>
          <w:sz w:val="24"/>
          <w:szCs w:val="24"/>
          <w:lang w:val="ka-GE"/>
        </w:rPr>
        <w:t>ნიშნავს</w:t>
      </w:r>
      <w:r>
        <w:rPr>
          <w:rFonts w:ascii="Sylfaen" w:hAnsi="Sylfaen"/>
          <w:sz w:val="24"/>
          <w:szCs w:val="24"/>
          <w:lang w:val="ka-GE"/>
        </w:rPr>
        <w:t xml:space="preserve"> </w:t>
      </w:r>
      <w:r>
        <w:rPr>
          <w:rFonts w:ascii="Sylfaen" w:hAnsi="Sylfaen" w:cs="Sylfaen"/>
          <w:sz w:val="24"/>
          <w:szCs w:val="24"/>
          <w:lang w:val="ka-GE"/>
        </w:rPr>
        <w:t>იმას</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აღნიშნული</w:t>
      </w:r>
      <w:r>
        <w:rPr>
          <w:rFonts w:ascii="Sylfaen" w:hAnsi="Sylfaen"/>
          <w:sz w:val="24"/>
          <w:szCs w:val="24"/>
          <w:lang w:val="ka-GE"/>
        </w:rPr>
        <w:t xml:space="preserve"> </w:t>
      </w:r>
      <w:r>
        <w:rPr>
          <w:rFonts w:ascii="Sylfaen" w:hAnsi="Sylfaen" w:cs="Sylfaen"/>
          <w:sz w:val="24"/>
          <w:szCs w:val="24"/>
          <w:lang w:val="ka-GE"/>
        </w:rPr>
        <w:t>უფლებები</w:t>
      </w:r>
      <w:r>
        <w:rPr>
          <w:rFonts w:ascii="Sylfaen" w:hAnsi="Sylfaen"/>
          <w:sz w:val="24"/>
          <w:szCs w:val="24"/>
          <w:lang w:val="ka-GE"/>
        </w:rPr>
        <w:t xml:space="preserve"> </w:t>
      </w:r>
      <w:r>
        <w:rPr>
          <w:rFonts w:ascii="Sylfaen" w:hAnsi="Sylfaen" w:cs="Sylfaen"/>
          <w:sz w:val="24"/>
          <w:szCs w:val="24"/>
          <w:lang w:val="ka-GE"/>
        </w:rPr>
        <w:t>დაცვის</w:t>
      </w:r>
      <w:r>
        <w:rPr>
          <w:rFonts w:ascii="Sylfaen" w:hAnsi="Sylfaen"/>
          <w:sz w:val="24"/>
          <w:szCs w:val="24"/>
          <w:lang w:val="ka-GE"/>
        </w:rPr>
        <w:t xml:space="preserve"> </w:t>
      </w:r>
      <w:r>
        <w:rPr>
          <w:rFonts w:ascii="Sylfaen" w:hAnsi="Sylfaen" w:cs="Sylfaen"/>
          <w:sz w:val="24"/>
          <w:szCs w:val="24"/>
          <w:lang w:val="ka-GE"/>
        </w:rPr>
        <w:t>უფრო</w:t>
      </w:r>
      <w:r>
        <w:rPr>
          <w:rFonts w:ascii="Sylfaen" w:hAnsi="Sylfaen"/>
          <w:sz w:val="24"/>
          <w:szCs w:val="24"/>
          <w:lang w:val="ka-GE"/>
        </w:rPr>
        <w:t xml:space="preserve"> </w:t>
      </w:r>
      <w:r>
        <w:rPr>
          <w:rFonts w:ascii="Sylfaen" w:hAnsi="Sylfaen" w:cs="Sylfaen"/>
          <w:sz w:val="24"/>
          <w:szCs w:val="24"/>
          <w:lang w:val="ka-GE"/>
        </w:rPr>
        <w:t>მაღალი</w:t>
      </w:r>
      <w:r>
        <w:rPr>
          <w:rFonts w:ascii="Sylfaen" w:hAnsi="Sylfaen"/>
          <w:sz w:val="24"/>
          <w:szCs w:val="24"/>
          <w:lang w:val="ka-GE"/>
        </w:rPr>
        <w:t xml:space="preserve"> </w:t>
      </w:r>
      <w:r>
        <w:rPr>
          <w:rFonts w:ascii="Sylfaen" w:hAnsi="Sylfaen" w:cs="Sylfaen"/>
          <w:sz w:val="24"/>
          <w:szCs w:val="24"/>
          <w:lang w:val="ka-GE"/>
        </w:rPr>
        <w:t>სტანდარტით</w:t>
      </w:r>
      <w:r>
        <w:rPr>
          <w:rFonts w:ascii="Sylfaen" w:hAnsi="Sylfaen"/>
          <w:sz w:val="24"/>
          <w:szCs w:val="24"/>
          <w:lang w:val="ka-GE"/>
        </w:rPr>
        <w:t xml:space="preserve"> </w:t>
      </w:r>
      <w:r>
        <w:rPr>
          <w:rFonts w:ascii="Sylfaen" w:hAnsi="Sylfaen" w:cs="Sylfaen"/>
          <w:sz w:val="24"/>
          <w:szCs w:val="24"/>
          <w:lang w:val="ka-GE"/>
        </w:rPr>
        <w:t>სარგებლობენ</w:t>
      </w:r>
      <w:r>
        <w:rPr>
          <w:rFonts w:ascii="Sylfaen" w:hAnsi="Sylfaen"/>
          <w:sz w:val="24"/>
          <w:szCs w:val="24"/>
          <w:lang w:val="ka-GE"/>
        </w:rPr>
        <w:t xml:space="preserve"> </w:t>
      </w:r>
      <w:r>
        <w:rPr>
          <w:rFonts w:ascii="Sylfaen" w:hAnsi="Sylfaen" w:cs="Sylfaen"/>
          <w:sz w:val="24"/>
          <w:szCs w:val="24"/>
          <w:lang w:val="ka-GE"/>
        </w:rPr>
        <w:t>ვიდრე</w:t>
      </w:r>
      <w:r>
        <w:rPr>
          <w:rFonts w:ascii="Sylfaen" w:hAnsi="Sylfaen"/>
          <w:sz w:val="24"/>
          <w:szCs w:val="24"/>
          <w:lang w:val="ka-GE"/>
        </w:rPr>
        <w:t xml:space="preserve"> </w:t>
      </w:r>
      <w:r>
        <w:rPr>
          <w:rFonts w:ascii="Sylfaen" w:hAnsi="Sylfaen" w:cs="Sylfaen"/>
          <w:sz w:val="24"/>
          <w:szCs w:val="24"/>
          <w:lang w:val="ka-GE"/>
        </w:rPr>
        <w:t>სხვა</w:t>
      </w:r>
      <w:r>
        <w:rPr>
          <w:rFonts w:ascii="Sylfaen" w:hAnsi="Sylfaen"/>
          <w:sz w:val="24"/>
          <w:szCs w:val="24"/>
          <w:lang w:val="ka-GE"/>
        </w:rPr>
        <w:t xml:space="preserve"> </w:t>
      </w:r>
      <w:r>
        <w:rPr>
          <w:rFonts w:ascii="Sylfaen" w:hAnsi="Sylfaen" w:cs="Sylfaen"/>
          <w:sz w:val="24"/>
          <w:szCs w:val="24"/>
          <w:lang w:val="ka-GE"/>
        </w:rPr>
        <w:t>უფლებები</w:t>
      </w:r>
      <w:r>
        <w:rPr>
          <w:rFonts w:ascii="Sylfaen" w:hAnsi="Sylfaen"/>
          <w:sz w:val="24"/>
          <w:szCs w:val="24"/>
          <w:lang w:val="ka-GE"/>
        </w:rPr>
        <w:t xml:space="preserve"> (</w:t>
      </w:r>
      <w:r>
        <w:rPr>
          <w:rFonts w:ascii="Sylfaen" w:hAnsi="Sylfaen" w:cs="Sylfaen"/>
          <w:sz w:val="24"/>
          <w:szCs w:val="24"/>
          <w:lang w:val="ka-GE"/>
        </w:rPr>
        <w:t>ამაზე</w:t>
      </w:r>
      <w:r>
        <w:rPr>
          <w:rFonts w:ascii="Sylfaen" w:hAnsi="Sylfaen"/>
          <w:sz w:val="24"/>
          <w:szCs w:val="24"/>
          <w:lang w:val="ka-GE"/>
        </w:rPr>
        <w:t xml:space="preserve"> </w:t>
      </w:r>
      <w:r>
        <w:rPr>
          <w:rFonts w:ascii="Sylfaen" w:hAnsi="Sylfaen" w:cs="Sylfaen"/>
          <w:sz w:val="24"/>
          <w:szCs w:val="24"/>
          <w:lang w:val="ka-GE"/>
        </w:rPr>
        <w:t>ყურადღება</w:t>
      </w:r>
      <w:r>
        <w:rPr>
          <w:rFonts w:ascii="Sylfaen" w:hAnsi="Sylfaen"/>
          <w:sz w:val="24"/>
          <w:szCs w:val="24"/>
          <w:lang w:val="ka-GE"/>
        </w:rPr>
        <w:t xml:space="preserve"> </w:t>
      </w:r>
      <w:r>
        <w:rPr>
          <w:rFonts w:ascii="Sylfaen" w:hAnsi="Sylfaen" w:cs="Sylfaen"/>
          <w:sz w:val="24"/>
          <w:szCs w:val="24"/>
          <w:lang w:val="ka-GE"/>
        </w:rPr>
        <w:t>თავად</w:t>
      </w:r>
      <w:r>
        <w:rPr>
          <w:rFonts w:ascii="Sylfaen" w:hAnsi="Sylfaen"/>
          <w:sz w:val="24"/>
          <w:szCs w:val="24"/>
          <w:lang w:val="ka-GE"/>
        </w:rPr>
        <w:t xml:space="preserve"> </w:t>
      </w:r>
      <w:r>
        <w:rPr>
          <w:rFonts w:ascii="Sylfaen" w:hAnsi="Sylfaen" w:cs="Sylfaen"/>
          <w:sz w:val="24"/>
          <w:szCs w:val="24"/>
          <w:lang w:val="ka-GE"/>
        </w:rPr>
        <w:t>საკონსტიტუციო</w:t>
      </w:r>
      <w:r>
        <w:rPr>
          <w:rFonts w:ascii="Sylfaen" w:hAnsi="Sylfaen"/>
          <w:sz w:val="24"/>
          <w:szCs w:val="24"/>
          <w:lang w:val="ka-GE"/>
        </w:rPr>
        <w:t xml:space="preserve"> </w:t>
      </w:r>
      <w:r>
        <w:rPr>
          <w:rFonts w:ascii="Sylfaen" w:hAnsi="Sylfaen" w:cs="Sylfaen"/>
          <w:sz w:val="24"/>
          <w:szCs w:val="24"/>
          <w:lang w:val="ka-GE"/>
        </w:rPr>
        <w:t>სასამართლოსაც</w:t>
      </w:r>
      <w:r>
        <w:rPr>
          <w:rFonts w:ascii="Sylfaen" w:hAnsi="Sylfaen"/>
          <w:sz w:val="24"/>
          <w:szCs w:val="24"/>
          <w:lang w:val="ka-GE"/>
        </w:rPr>
        <w:t xml:space="preserve"> </w:t>
      </w:r>
      <w:r>
        <w:rPr>
          <w:rFonts w:ascii="Sylfaen" w:hAnsi="Sylfaen" w:cs="Sylfaen"/>
          <w:sz w:val="24"/>
          <w:szCs w:val="24"/>
          <w:lang w:val="ka-GE"/>
        </w:rPr>
        <w:t>აქვს</w:t>
      </w:r>
      <w:r>
        <w:rPr>
          <w:rFonts w:ascii="Sylfaen" w:hAnsi="Sylfaen"/>
          <w:sz w:val="24"/>
          <w:szCs w:val="24"/>
          <w:lang w:val="ka-GE"/>
        </w:rPr>
        <w:t xml:space="preserve"> </w:t>
      </w:r>
      <w:r>
        <w:rPr>
          <w:rFonts w:ascii="Sylfaen" w:hAnsi="Sylfaen" w:cs="Sylfaen"/>
          <w:sz w:val="24"/>
          <w:szCs w:val="24"/>
          <w:lang w:val="ka-GE"/>
        </w:rPr>
        <w:t>გამახვილებული</w:t>
      </w:r>
      <w:r>
        <w:rPr>
          <w:rFonts w:ascii="Sylfaen" w:hAnsi="Sylfaen"/>
          <w:sz w:val="24"/>
          <w:szCs w:val="24"/>
          <w:lang w:val="ka-GE"/>
        </w:rPr>
        <w:t xml:space="preserve"> </w:t>
      </w:r>
      <w:r>
        <w:rPr>
          <w:rFonts w:ascii="Sylfaen" w:hAnsi="Sylfaen" w:cs="Sylfaen"/>
          <w:sz w:val="24"/>
          <w:szCs w:val="24"/>
          <w:lang w:val="ka-GE"/>
        </w:rPr>
        <w:t>მაგალითად</w:t>
      </w:r>
      <w:r>
        <w:rPr>
          <w:rFonts w:ascii="Sylfaen" w:hAnsi="Sylfaen"/>
          <w:sz w:val="24"/>
          <w:szCs w:val="24"/>
          <w:lang w:val="ka-GE"/>
        </w:rPr>
        <w:t xml:space="preserve"> 2004 </w:t>
      </w:r>
      <w:r>
        <w:rPr>
          <w:rFonts w:ascii="Sylfaen" w:hAnsi="Sylfaen" w:cs="Sylfaen"/>
          <w:sz w:val="24"/>
          <w:szCs w:val="24"/>
          <w:lang w:val="ka-GE"/>
        </w:rPr>
        <w:t>წლის</w:t>
      </w:r>
      <w:r>
        <w:rPr>
          <w:rFonts w:ascii="Sylfaen" w:hAnsi="Sylfaen"/>
          <w:sz w:val="24"/>
          <w:szCs w:val="24"/>
          <w:lang w:val="ka-GE"/>
        </w:rPr>
        <w:t xml:space="preserve"> 11 </w:t>
      </w:r>
      <w:r>
        <w:rPr>
          <w:rFonts w:ascii="Sylfaen" w:hAnsi="Sylfaen" w:cs="Sylfaen"/>
          <w:sz w:val="24"/>
          <w:szCs w:val="24"/>
          <w:lang w:val="ka-GE"/>
        </w:rPr>
        <w:t>მარტის</w:t>
      </w:r>
      <w:r>
        <w:rPr>
          <w:rFonts w:ascii="Sylfaen" w:hAnsi="Sylfaen"/>
          <w:sz w:val="24"/>
          <w:szCs w:val="24"/>
          <w:lang w:val="ka-GE"/>
        </w:rPr>
        <w:t xml:space="preserve"> #2/1/241 </w:t>
      </w:r>
      <w:r>
        <w:rPr>
          <w:rFonts w:ascii="Sylfaen" w:hAnsi="Sylfaen" w:cs="Sylfaen"/>
          <w:sz w:val="24"/>
          <w:szCs w:val="24"/>
          <w:lang w:val="ka-GE"/>
        </w:rPr>
        <w:t>ასევე</w:t>
      </w:r>
      <w:r>
        <w:rPr>
          <w:rFonts w:ascii="Sylfaen" w:hAnsi="Sylfaen"/>
          <w:sz w:val="24"/>
          <w:szCs w:val="24"/>
          <w:lang w:val="ka-GE"/>
        </w:rPr>
        <w:t xml:space="preserve">, 2011 </w:t>
      </w:r>
      <w:r>
        <w:rPr>
          <w:rFonts w:ascii="Sylfaen" w:hAnsi="Sylfaen" w:cs="Sylfaen"/>
          <w:sz w:val="24"/>
          <w:szCs w:val="24"/>
          <w:lang w:val="ka-GE"/>
        </w:rPr>
        <w:t>წლის</w:t>
      </w:r>
      <w:r>
        <w:rPr>
          <w:rFonts w:ascii="Sylfaen" w:hAnsi="Sylfaen"/>
          <w:sz w:val="24"/>
          <w:szCs w:val="24"/>
          <w:lang w:val="ka-GE"/>
        </w:rPr>
        <w:t xml:space="preserve"> 18 </w:t>
      </w:r>
      <w:r>
        <w:rPr>
          <w:rFonts w:ascii="Sylfaen" w:hAnsi="Sylfaen" w:cs="Sylfaen"/>
          <w:sz w:val="24"/>
          <w:szCs w:val="24"/>
          <w:lang w:val="ka-GE"/>
        </w:rPr>
        <w:t>აპრილის</w:t>
      </w:r>
      <w:r>
        <w:rPr>
          <w:rFonts w:ascii="Sylfaen" w:hAnsi="Sylfaen"/>
          <w:sz w:val="24"/>
          <w:szCs w:val="24"/>
          <w:lang w:val="ka-GE"/>
        </w:rPr>
        <w:t xml:space="preserve"> #2/482, 483, 487, 502 </w:t>
      </w:r>
      <w:r>
        <w:rPr>
          <w:rFonts w:ascii="Sylfaen" w:hAnsi="Sylfaen" w:cs="Sylfaen"/>
          <w:sz w:val="24"/>
          <w:szCs w:val="24"/>
          <w:lang w:val="ka-GE"/>
        </w:rPr>
        <w:t>გადაწყვეტილებებში</w:t>
      </w:r>
      <w:r>
        <w:rPr>
          <w:rFonts w:ascii="Sylfaen" w:hAnsi="Sylfaen"/>
          <w:sz w:val="24"/>
          <w:szCs w:val="24"/>
          <w:lang w:val="ka-GE"/>
        </w:rPr>
        <w:t xml:space="preserve">). </w:t>
      </w:r>
      <w:r>
        <w:rPr>
          <w:rFonts w:ascii="Sylfaen" w:hAnsi="Sylfaen" w:cs="Sylfaen"/>
          <w:sz w:val="24"/>
          <w:szCs w:val="24"/>
          <w:lang w:val="ka-GE"/>
        </w:rPr>
        <w:t>შესაბამისად</w:t>
      </w:r>
      <w:r>
        <w:rPr>
          <w:rFonts w:ascii="Sylfaen" w:hAnsi="Sylfaen"/>
          <w:sz w:val="24"/>
          <w:szCs w:val="24"/>
          <w:lang w:val="ka-GE"/>
        </w:rPr>
        <w:t>, „</w:t>
      </w:r>
      <w:r>
        <w:rPr>
          <w:rFonts w:ascii="Sylfaen" w:hAnsi="Sylfaen" w:cs="Sylfaen"/>
          <w:sz w:val="24"/>
          <w:szCs w:val="24"/>
          <w:lang w:val="ka-GE"/>
        </w:rPr>
        <w:t>სხვათა</w:t>
      </w:r>
      <w:r>
        <w:rPr>
          <w:rFonts w:ascii="Sylfaen" w:hAnsi="Sylfaen"/>
          <w:sz w:val="24"/>
          <w:szCs w:val="24"/>
          <w:lang w:val="ka-GE"/>
        </w:rPr>
        <w:t xml:space="preserve"> </w:t>
      </w:r>
      <w:r w:rsidR="002B103D">
        <w:rPr>
          <w:rFonts w:ascii="Sylfaen" w:hAnsi="Sylfaen" w:cs="Sylfaen"/>
          <w:sz w:val="24"/>
          <w:szCs w:val="24"/>
          <w:lang w:val="ka-GE"/>
        </w:rPr>
        <w:t xml:space="preserve">უფლებების </w:t>
      </w:r>
      <w:r>
        <w:rPr>
          <w:rFonts w:ascii="Sylfaen" w:hAnsi="Sylfaen" w:cs="Sylfaen"/>
          <w:sz w:val="24"/>
          <w:szCs w:val="24"/>
          <w:lang w:val="ka-GE"/>
        </w:rPr>
        <w:t>დაცვის</w:t>
      </w:r>
      <w:r>
        <w:rPr>
          <w:rFonts w:ascii="Sylfaen" w:hAnsi="Sylfaen"/>
          <w:sz w:val="24"/>
          <w:szCs w:val="24"/>
          <w:lang w:val="ka-GE"/>
        </w:rPr>
        <w:t xml:space="preserve">“ </w:t>
      </w:r>
      <w:r>
        <w:rPr>
          <w:rFonts w:ascii="Sylfaen" w:hAnsi="Sylfaen" w:cs="Sylfaen"/>
          <w:sz w:val="24"/>
          <w:szCs w:val="24"/>
          <w:lang w:val="ka-GE"/>
        </w:rPr>
        <w:t>ქვეშ</w:t>
      </w:r>
      <w:r>
        <w:rPr>
          <w:rFonts w:ascii="Sylfaen" w:hAnsi="Sylfaen"/>
          <w:sz w:val="24"/>
          <w:szCs w:val="24"/>
          <w:lang w:val="ka-GE"/>
        </w:rPr>
        <w:t xml:space="preserve"> </w:t>
      </w:r>
      <w:r>
        <w:rPr>
          <w:rFonts w:ascii="Sylfaen" w:hAnsi="Sylfaen" w:cs="Sylfaen"/>
          <w:sz w:val="24"/>
          <w:szCs w:val="24"/>
          <w:lang w:val="ka-GE"/>
        </w:rPr>
        <w:t>ისეთი</w:t>
      </w:r>
      <w:r>
        <w:rPr>
          <w:rFonts w:ascii="Sylfaen" w:hAnsi="Sylfaen"/>
          <w:sz w:val="24"/>
          <w:szCs w:val="24"/>
          <w:lang w:val="ka-GE"/>
        </w:rPr>
        <w:t xml:space="preserve"> </w:t>
      </w:r>
      <w:r>
        <w:rPr>
          <w:rFonts w:ascii="Sylfaen" w:hAnsi="Sylfaen" w:cs="Sylfaen"/>
          <w:sz w:val="24"/>
          <w:szCs w:val="24"/>
          <w:lang w:val="ka-GE"/>
        </w:rPr>
        <w:t>კატეგორიების</w:t>
      </w:r>
      <w:r>
        <w:rPr>
          <w:rFonts w:ascii="Sylfaen" w:hAnsi="Sylfaen"/>
          <w:sz w:val="24"/>
          <w:szCs w:val="24"/>
          <w:lang w:val="ka-GE"/>
        </w:rPr>
        <w:t xml:space="preserve"> </w:t>
      </w:r>
      <w:r>
        <w:rPr>
          <w:rFonts w:ascii="Sylfaen" w:hAnsi="Sylfaen" w:cs="Sylfaen"/>
          <w:sz w:val="24"/>
          <w:szCs w:val="24"/>
          <w:lang w:val="ka-GE"/>
        </w:rPr>
        <w:t>მოაზრება</w:t>
      </w:r>
      <w:r>
        <w:rPr>
          <w:rFonts w:ascii="Sylfaen" w:hAnsi="Sylfaen"/>
          <w:sz w:val="24"/>
          <w:szCs w:val="24"/>
          <w:lang w:val="ka-GE"/>
        </w:rPr>
        <w:t xml:space="preserve"> </w:t>
      </w:r>
      <w:r>
        <w:rPr>
          <w:rFonts w:ascii="Sylfaen" w:hAnsi="Sylfaen" w:cs="Sylfaen"/>
          <w:sz w:val="24"/>
          <w:szCs w:val="24"/>
          <w:lang w:val="ka-GE"/>
        </w:rPr>
        <w:t>როგორიცაა</w:t>
      </w:r>
      <w:r>
        <w:rPr>
          <w:rFonts w:ascii="Sylfaen" w:hAnsi="Sylfaen"/>
          <w:sz w:val="24"/>
          <w:szCs w:val="24"/>
          <w:lang w:val="ka-GE"/>
        </w:rPr>
        <w:t xml:space="preserve"> „</w:t>
      </w:r>
      <w:r>
        <w:rPr>
          <w:rFonts w:ascii="Sylfaen" w:hAnsi="Sylfaen" w:cs="Sylfaen"/>
          <w:sz w:val="24"/>
          <w:szCs w:val="24"/>
          <w:lang w:val="ka-GE"/>
        </w:rPr>
        <w:t>საჯარო</w:t>
      </w:r>
      <w:r>
        <w:rPr>
          <w:rFonts w:ascii="Sylfaen" w:hAnsi="Sylfaen"/>
          <w:sz w:val="24"/>
          <w:szCs w:val="24"/>
          <w:lang w:val="ka-GE"/>
        </w:rPr>
        <w:t xml:space="preserve"> </w:t>
      </w:r>
      <w:r>
        <w:rPr>
          <w:rFonts w:ascii="Sylfaen" w:hAnsi="Sylfaen" w:cs="Sylfaen"/>
          <w:sz w:val="24"/>
          <w:szCs w:val="24"/>
          <w:lang w:val="ka-GE"/>
        </w:rPr>
        <w:t>მორალი</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ზნეობა</w:t>
      </w:r>
      <w:r>
        <w:rPr>
          <w:rFonts w:ascii="Sylfaen" w:hAnsi="Sylfaen"/>
          <w:sz w:val="24"/>
          <w:szCs w:val="24"/>
          <w:lang w:val="ka-GE"/>
        </w:rPr>
        <w:t xml:space="preserve">“ </w:t>
      </w:r>
      <w:r>
        <w:rPr>
          <w:rFonts w:ascii="Sylfaen" w:hAnsi="Sylfaen" w:cs="Sylfaen"/>
          <w:sz w:val="24"/>
          <w:szCs w:val="24"/>
          <w:lang w:val="ka-GE"/>
        </w:rPr>
        <w:t>ხელოვნურად</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თვითნებურად</w:t>
      </w:r>
      <w:r>
        <w:rPr>
          <w:rFonts w:ascii="Sylfaen" w:hAnsi="Sylfaen"/>
          <w:sz w:val="24"/>
          <w:szCs w:val="24"/>
          <w:lang w:val="ka-GE"/>
        </w:rPr>
        <w:t xml:space="preserve"> </w:t>
      </w:r>
      <w:r>
        <w:rPr>
          <w:rFonts w:ascii="Sylfaen" w:hAnsi="Sylfaen" w:cs="Sylfaen"/>
          <w:sz w:val="24"/>
          <w:szCs w:val="24"/>
          <w:lang w:val="ka-GE"/>
        </w:rPr>
        <w:t>გაზრდიდა</w:t>
      </w:r>
      <w:r>
        <w:rPr>
          <w:rFonts w:ascii="Sylfaen" w:hAnsi="Sylfaen"/>
          <w:sz w:val="24"/>
          <w:szCs w:val="24"/>
          <w:lang w:val="ka-GE"/>
        </w:rPr>
        <w:t xml:space="preserve"> </w:t>
      </w:r>
      <w:r>
        <w:rPr>
          <w:rFonts w:ascii="Sylfaen" w:hAnsi="Sylfaen" w:cs="Sylfaen"/>
          <w:sz w:val="24"/>
          <w:szCs w:val="24"/>
          <w:lang w:val="ka-GE"/>
        </w:rPr>
        <w:t>ამ</w:t>
      </w:r>
      <w:r>
        <w:rPr>
          <w:rFonts w:ascii="Sylfaen" w:hAnsi="Sylfaen"/>
          <w:sz w:val="24"/>
          <w:szCs w:val="24"/>
          <w:lang w:val="ka-GE"/>
        </w:rPr>
        <w:t xml:space="preserve"> </w:t>
      </w:r>
      <w:r>
        <w:rPr>
          <w:rFonts w:ascii="Sylfaen" w:hAnsi="Sylfaen" w:cs="Sylfaen"/>
          <w:sz w:val="24"/>
          <w:szCs w:val="24"/>
          <w:lang w:val="ka-GE"/>
        </w:rPr>
        <w:t>უფლებებში</w:t>
      </w:r>
      <w:r>
        <w:rPr>
          <w:rFonts w:ascii="Sylfaen" w:hAnsi="Sylfaen"/>
          <w:sz w:val="24"/>
          <w:szCs w:val="24"/>
          <w:lang w:val="ka-GE"/>
        </w:rPr>
        <w:t xml:space="preserve"> </w:t>
      </w:r>
      <w:r>
        <w:rPr>
          <w:rFonts w:ascii="Sylfaen" w:hAnsi="Sylfaen" w:cs="Sylfaen"/>
          <w:sz w:val="24"/>
          <w:szCs w:val="24"/>
          <w:lang w:val="ka-GE"/>
        </w:rPr>
        <w:t>სახელმწიფოს</w:t>
      </w:r>
      <w:r>
        <w:rPr>
          <w:rFonts w:ascii="Sylfaen" w:hAnsi="Sylfaen"/>
          <w:sz w:val="24"/>
          <w:szCs w:val="24"/>
          <w:lang w:val="ka-GE"/>
        </w:rPr>
        <w:t xml:space="preserve"> </w:t>
      </w:r>
      <w:r>
        <w:rPr>
          <w:rFonts w:ascii="Sylfaen" w:hAnsi="Sylfaen" w:cs="Sylfaen"/>
          <w:sz w:val="24"/>
          <w:szCs w:val="24"/>
          <w:lang w:val="ka-GE"/>
        </w:rPr>
        <w:t>ჩარევის</w:t>
      </w:r>
      <w:r>
        <w:rPr>
          <w:rFonts w:ascii="Sylfaen" w:hAnsi="Sylfaen"/>
          <w:sz w:val="24"/>
          <w:szCs w:val="24"/>
          <w:lang w:val="ka-GE"/>
        </w:rPr>
        <w:t xml:space="preserve"> </w:t>
      </w:r>
      <w:r>
        <w:rPr>
          <w:rFonts w:ascii="Sylfaen" w:hAnsi="Sylfaen" w:cs="Sylfaen"/>
          <w:sz w:val="24"/>
          <w:szCs w:val="24"/>
          <w:lang w:val="ka-GE"/>
        </w:rPr>
        <w:t>ფარგლებს</w:t>
      </w:r>
      <w:r>
        <w:rPr>
          <w:rFonts w:ascii="Sylfaen" w:hAnsi="Sylfaen"/>
          <w:sz w:val="24"/>
          <w:szCs w:val="24"/>
          <w:lang w:val="ka-GE"/>
        </w:rPr>
        <w:t xml:space="preserve">, </w:t>
      </w:r>
      <w:r>
        <w:rPr>
          <w:rFonts w:ascii="Sylfaen" w:hAnsi="Sylfaen" w:cs="Sylfaen"/>
          <w:sz w:val="24"/>
          <w:szCs w:val="24"/>
          <w:lang w:val="ka-GE"/>
        </w:rPr>
        <w:t>მაშინ</w:t>
      </w:r>
      <w:r>
        <w:rPr>
          <w:rFonts w:ascii="Sylfaen" w:hAnsi="Sylfaen"/>
          <w:sz w:val="24"/>
          <w:szCs w:val="24"/>
          <w:lang w:val="ka-GE"/>
        </w:rPr>
        <w:t xml:space="preserve"> </w:t>
      </w:r>
      <w:r>
        <w:rPr>
          <w:rFonts w:ascii="Sylfaen" w:hAnsi="Sylfaen" w:cs="Sylfaen"/>
          <w:sz w:val="24"/>
          <w:szCs w:val="24"/>
          <w:lang w:val="ka-GE"/>
        </w:rPr>
        <w:t>როდესაც</w:t>
      </w:r>
      <w:r>
        <w:rPr>
          <w:rFonts w:ascii="Sylfaen" w:hAnsi="Sylfaen"/>
          <w:sz w:val="24"/>
          <w:szCs w:val="24"/>
          <w:lang w:val="ka-GE"/>
        </w:rPr>
        <w:t xml:space="preserve"> </w:t>
      </w:r>
      <w:r>
        <w:rPr>
          <w:rFonts w:ascii="Sylfaen" w:hAnsi="Sylfaen" w:cs="Sylfaen"/>
          <w:sz w:val="24"/>
          <w:szCs w:val="24"/>
          <w:lang w:val="ka-GE"/>
        </w:rPr>
        <w:t>კონსტიტუციის</w:t>
      </w:r>
      <w:r>
        <w:rPr>
          <w:rFonts w:ascii="Sylfaen" w:hAnsi="Sylfaen"/>
          <w:sz w:val="24"/>
          <w:szCs w:val="24"/>
          <w:lang w:val="ka-GE"/>
        </w:rPr>
        <w:t xml:space="preserve"> </w:t>
      </w:r>
      <w:r>
        <w:rPr>
          <w:rFonts w:ascii="Sylfaen" w:hAnsi="Sylfaen" w:cs="Sylfaen"/>
          <w:sz w:val="24"/>
          <w:szCs w:val="24"/>
          <w:lang w:val="ka-GE"/>
        </w:rPr>
        <w:t>მიზანი</w:t>
      </w:r>
      <w:r>
        <w:rPr>
          <w:rFonts w:ascii="Sylfaen" w:hAnsi="Sylfaen"/>
          <w:sz w:val="24"/>
          <w:szCs w:val="24"/>
          <w:lang w:val="ka-GE"/>
        </w:rPr>
        <w:t xml:space="preserve"> </w:t>
      </w:r>
      <w:r>
        <w:rPr>
          <w:rFonts w:ascii="Sylfaen" w:hAnsi="Sylfaen" w:cs="Sylfaen"/>
          <w:sz w:val="24"/>
          <w:szCs w:val="24"/>
          <w:lang w:val="ka-GE"/>
        </w:rPr>
        <w:t>ამ</w:t>
      </w:r>
      <w:r>
        <w:rPr>
          <w:rFonts w:ascii="Sylfaen" w:hAnsi="Sylfaen"/>
          <w:sz w:val="24"/>
          <w:szCs w:val="24"/>
          <w:lang w:val="ka-GE"/>
        </w:rPr>
        <w:t xml:space="preserve"> </w:t>
      </w:r>
      <w:r>
        <w:rPr>
          <w:rFonts w:ascii="Sylfaen" w:hAnsi="Sylfaen" w:cs="Sylfaen"/>
          <w:sz w:val="24"/>
          <w:szCs w:val="24"/>
          <w:lang w:val="ka-GE"/>
        </w:rPr>
        <w:t>უფლებებში</w:t>
      </w:r>
      <w:r>
        <w:rPr>
          <w:rFonts w:ascii="Sylfaen" w:hAnsi="Sylfaen"/>
          <w:sz w:val="24"/>
          <w:szCs w:val="24"/>
          <w:lang w:val="ka-GE"/>
        </w:rPr>
        <w:t xml:space="preserve"> </w:t>
      </w:r>
      <w:r>
        <w:rPr>
          <w:rFonts w:ascii="Sylfaen" w:hAnsi="Sylfaen" w:cs="Sylfaen"/>
          <w:sz w:val="24"/>
          <w:szCs w:val="24"/>
          <w:lang w:val="ka-GE"/>
        </w:rPr>
        <w:t>სახელმწიფოს</w:t>
      </w:r>
      <w:r>
        <w:rPr>
          <w:rFonts w:ascii="Sylfaen" w:hAnsi="Sylfaen"/>
          <w:sz w:val="24"/>
          <w:szCs w:val="24"/>
          <w:lang w:val="ka-GE"/>
        </w:rPr>
        <w:t xml:space="preserve"> </w:t>
      </w:r>
      <w:r>
        <w:rPr>
          <w:rFonts w:ascii="Sylfaen" w:hAnsi="Sylfaen" w:cs="Sylfaen"/>
          <w:sz w:val="24"/>
          <w:szCs w:val="24"/>
          <w:lang w:val="ka-GE"/>
        </w:rPr>
        <w:t>მხრიდან</w:t>
      </w:r>
      <w:r>
        <w:rPr>
          <w:rFonts w:ascii="Sylfaen" w:hAnsi="Sylfaen"/>
          <w:sz w:val="24"/>
          <w:szCs w:val="24"/>
          <w:lang w:val="ka-GE"/>
        </w:rPr>
        <w:t xml:space="preserve"> </w:t>
      </w:r>
      <w:r>
        <w:rPr>
          <w:rFonts w:ascii="Sylfaen" w:hAnsi="Sylfaen" w:cs="Sylfaen"/>
          <w:sz w:val="24"/>
          <w:szCs w:val="24"/>
          <w:lang w:val="ka-GE"/>
        </w:rPr>
        <w:t>ჩარევის</w:t>
      </w:r>
      <w:r>
        <w:rPr>
          <w:rFonts w:ascii="Sylfaen" w:hAnsi="Sylfaen"/>
          <w:sz w:val="24"/>
          <w:szCs w:val="24"/>
          <w:lang w:val="ka-GE"/>
        </w:rPr>
        <w:t xml:space="preserve"> </w:t>
      </w:r>
      <w:r>
        <w:rPr>
          <w:rFonts w:ascii="Sylfaen" w:hAnsi="Sylfaen" w:cs="Sylfaen"/>
          <w:sz w:val="24"/>
          <w:szCs w:val="24"/>
          <w:lang w:val="ka-GE"/>
        </w:rPr>
        <w:t>მაქსიმალური</w:t>
      </w:r>
      <w:r>
        <w:rPr>
          <w:rFonts w:ascii="Sylfaen" w:hAnsi="Sylfaen"/>
          <w:sz w:val="24"/>
          <w:szCs w:val="24"/>
          <w:lang w:val="ka-GE"/>
        </w:rPr>
        <w:t xml:space="preserve"> </w:t>
      </w:r>
      <w:r>
        <w:rPr>
          <w:rFonts w:ascii="Sylfaen" w:hAnsi="Sylfaen" w:cs="Sylfaen"/>
          <w:sz w:val="24"/>
          <w:szCs w:val="24"/>
          <w:lang w:val="ka-GE"/>
        </w:rPr>
        <w:t>გამორიცხვა</w:t>
      </w:r>
      <w:r>
        <w:rPr>
          <w:rFonts w:ascii="Sylfaen" w:hAnsi="Sylfaen"/>
          <w:sz w:val="24"/>
          <w:szCs w:val="24"/>
          <w:lang w:val="ka-GE"/>
        </w:rPr>
        <w:t xml:space="preserve"> </w:t>
      </w:r>
      <w:r>
        <w:rPr>
          <w:rFonts w:ascii="Sylfaen" w:hAnsi="Sylfaen" w:cs="Sylfaen"/>
          <w:sz w:val="24"/>
          <w:szCs w:val="24"/>
          <w:lang w:val="ka-GE"/>
        </w:rPr>
        <w:t>წარმოადგენს</w:t>
      </w:r>
      <w:r>
        <w:rPr>
          <w:rFonts w:ascii="Sylfaen" w:hAnsi="Sylfaen"/>
          <w:sz w:val="24"/>
          <w:szCs w:val="24"/>
          <w:lang w:val="ka-GE"/>
        </w:rPr>
        <w:t>.</w:t>
      </w:r>
    </w:p>
    <w:p w:rsidR="00332487" w:rsidRDefault="00714E87">
      <w:pPr>
        <w:jc w:val="both"/>
      </w:pPr>
      <w:r>
        <w:rPr>
          <w:rFonts w:ascii="Sylfaen" w:hAnsi="Sylfaen" w:cs="Sylfaen"/>
          <w:sz w:val="24"/>
          <w:szCs w:val="24"/>
          <w:lang w:val="ka-GE"/>
        </w:rPr>
        <w:t>ბ</w:t>
      </w:r>
      <w:r>
        <w:rPr>
          <w:rFonts w:ascii="Sylfaen" w:hAnsi="Sylfaen"/>
          <w:sz w:val="24"/>
          <w:szCs w:val="24"/>
          <w:lang w:val="ka-GE"/>
        </w:rPr>
        <w:t xml:space="preserve">) </w:t>
      </w:r>
      <w:r>
        <w:rPr>
          <w:rFonts w:ascii="Sylfaen" w:hAnsi="Sylfaen" w:cs="Sylfaen"/>
          <w:sz w:val="24"/>
          <w:szCs w:val="24"/>
          <w:lang w:val="ka-GE"/>
        </w:rPr>
        <w:t>ცნება</w:t>
      </w:r>
      <w:r>
        <w:rPr>
          <w:rFonts w:ascii="Sylfaen" w:hAnsi="Sylfaen"/>
          <w:sz w:val="24"/>
          <w:szCs w:val="24"/>
          <w:lang w:val="ka-GE"/>
        </w:rPr>
        <w:t xml:space="preserve"> „</w:t>
      </w:r>
      <w:r>
        <w:rPr>
          <w:rFonts w:ascii="Sylfaen" w:hAnsi="Sylfaen" w:cs="Sylfaen"/>
          <w:sz w:val="24"/>
          <w:szCs w:val="24"/>
          <w:lang w:val="ka-GE"/>
        </w:rPr>
        <w:t>სხვათა</w:t>
      </w:r>
      <w:r>
        <w:rPr>
          <w:rFonts w:ascii="Sylfaen" w:hAnsi="Sylfaen"/>
          <w:sz w:val="24"/>
          <w:szCs w:val="24"/>
          <w:lang w:val="ka-GE"/>
        </w:rPr>
        <w:t xml:space="preserve"> </w:t>
      </w:r>
      <w:r>
        <w:rPr>
          <w:rFonts w:ascii="Sylfaen" w:hAnsi="Sylfaen" w:cs="Sylfaen"/>
          <w:sz w:val="24"/>
          <w:szCs w:val="24"/>
          <w:lang w:val="ka-GE"/>
        </w:rPr>
        <w:t>უფლებებისა</w:t>
      </w:r>
      <w:r>
        <w:rPr>
          <w:rFonts w:ascii="Sylfaen" w:hAnsi="Sylfaen"/>
          <w:sz w:val="24"/>
          <w:szCs w:val="24"/>
          <w:lang w:val="ka-GE"/>
        </w:rPr>
        <w:t xml:space="preserve"> </w:t>
      </w:r>
      <w:r>
        <w:rPr>
          <w:rFonts w:ascii="Sylfaen" w:hAnsi="Sylfaen" w:cs="Sylfaen"/>
          <w:sz w:val="24"/>
          <w:szCs w:val="24"/>
          <w:lang w:val="ka-GE"/>
        </w:rPr>
        <w:t>დაცვა</w:t>
      </w:r>
      <w:r>
        <w:rPr>
          <w:rFonts w:ascii="Sylfaen" w:hAnsi="Sylfaen"/>
          <w:sz w:val="24"/>
          <w:szCs w:val="24"/>
          <w:lang w:val="ka-GE"/>
        </w:rPr>
        <w:t xml:space="preserve">“ </w:t>
      </w:r>
      <w:r>
        <w:rPr>
          <w:rFonts w:ascii="Sylfaen" w:hAnsi="Sylfaen" w:cs="Sylfaen"/>
          <w:sz w:val="24"/>
          <w:szCs w:val="24"/>
          <w:lang w:val="ka-GE"/>
        </w:rPr>
        <w:t>თავისთავად</w:t>
      </w:r>
      <w:r>
        <w:rPr>
          <w:rFonts w:ascii="Sylfaen" w:hAnsi="Sylfaen"/>
          <w:sz w:val="24"/>
          <w:szCs w:val="24"/>
          <w:lang w:val="ka-GE"/>
        </w:rPr>
        <w:t xml:space="preserve"> </w:t>
      </w:r>
      <w:r>
        <w:rPr>
          <w:rFonts w:ascii="Sylfaen" w:hAnsi="Sylfaen" w:cs="Sylfaen"/>
          <w:sz w:val="24"/>
          <w:szCs w:val="24"/>
          <w:lang w:val="ka-GE"/>
        </w:rPr>
        <w:t>ნიშნავს</w:t>
      </w:r>
      <w:r>
        <w:rPr>
          <w:rFonts w:ascii="Sylfaen" w:hAnsi="Sylfaen"/>
          <w:sz w:val="24"/>
          <w:szCs w:val="24"/>
          <w:lang w:val="ka-GE"/>
        </w:rPr>
        <w:t xml:space="preserve">, </w:t>
      </w:r>
      <w:r>
        <w:rPr>
          <w:rFonts w:ascii="Sylfaen" w:hAnsi="Sylfaen" w:cs="Sylfaen"/>
          <w:sz w:val="24"/>
          <w:szCs w:val="24"/>
          <w:lang w:val="ka-GE"/>
        </w:rPr>
        <w:t>იმას</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საქმე</w:t>
      </w:r>
      <w:r>
        <w:rPr>
          <w:rFonts w:ascii="Sylfaen" w:hAnsi="Sylfaen"/>
          <w:sz w:val="24"/>
          <w:szCs w:val="24"/>
          <w:lang w:val="ka-GE"/>
        </w:rPr>
        <w:t xml:space="preserve"> </w:t>
      </w:r>
      <w:r>
        <w:rPr>
          <w:rFonts w:ascii="Sylfaen" w:hAnsi="Sylfaen" w:cs="Sylfaen"/>
          <w:sz w:val="24"/>
          <w:szCs w:val="24"/>
          <w:lang w:val="ka-GE"/>
        </w:rPr>
        <w:t>უნდა</w:t>
      </w:r>
      <w:r>
        <w:rPr>
          <w:rFonts w:ascii="Sylfaen" w:hAnsi="Sylfaen"/>
          <w:sz w:val="24"/>
          <w:szCs w:val="24"/>
          <w:lang w:val="ka-GE"/>
        </w:rPr>
        <w:t xml:space="preserve"> </w:t>
      </w:r>
      <w:r>
        <w:rPr>
          <w:rFonts w:ascii="Sylfaen" w:hAnsi="Sylfaen" w:cs="Sylfaen"/>
          <w:sz w:val="24"/>
          <w:szCs w:val="24"/>
          <w:lang w:val="ka-GE"/>
        </w:rPr>
        <w:t>ეხებოდეს</w:t>
      </w:r>
      <w:r>
        <w:rPr>
          <w:rFonts w:ascii="Sylfaen" w:hAnsi="Sylfaen"/>
          <w:sz w:val="24"/>
          <w:szCs w:val="24"/>
          <w:lang w:val="ka-GE"/>
        </w:rPr>
        <w:t xml:space="preserve"> </w:t>
      </w:r>
      <w:r>
        <w:rPr>
          <w:rFonts w:ascii="Sylfaen" w:hAnsi="Sylfaen" w:cs="Sylfaen"/>
          <w:sz w:val="24"/>
          <w:szCs w:val="24"/>
          <w:lang w:val="ka-GE"/>
        </w:rPr>
        <w:t>სხვა</w:t>
      </w:r>
      <w:r>
        <w:rPr>
          <w:rFonts w:ascii="Sylfaen" w:hAnsi="Sylfaen"/>
          <w:sz w:val="24"/>
          <w:szCs w:val="24"/>
          <w:lang w:val="ka-GE"/>
        </w:rPr>
        <w:t xml:space="preserve"> </w:t>
      </w:r>
      <w:r>
        <w:rPr>
          <w:rFonts w:ascii="Sylfaen" w:hAnsi="Sylfaen" w:cs="Sylfaen"/>
          <w:sz w:val="24"/>
          <w:szCs w:val="24"/>
          <w:lang w:val="ka-GE"/>
        </w:rPr>
        <w:t>ინდივიდების</w:t>
      </w:r>
      <w:r>
        <w:rPr>
          <w:rFonts w:ascii="Sylfaen" w:hAnsi="Sylfaen"/>
          <w:sz w:val="24"/>
          <w:szCs w:val="24"/>
          <w:lang w:val="ka-GE"/>
        </w:rPr>
        <w:t xml:space="preserve"> </w:t>
      </w:r>
      <w:r w:rsidR="002B103D" w:rsidRPr="002B103D">
        <w:rPr>
          <w:rFonts w:ascii="Sylfaen" w:hAnsi="Sylfaen"/>
          <w:sz w:val="24"/>
          <w:szCs w:val="24"/>
          <w:u w:val="single"/>
          <w:lang w:val="ka-GE"/>
        </w:rPr>
        <w:t>კონსტიტუციურ</w:t>
      </w:r>
      <w:r w:rsidR="002B103D">
        <w:rPr>
          <w:rFonts w:ascii="Sylfaen" w:hAnsi="Sylfaen"/>
          <w:sz w:val="24"/>
          <w:szCs w:val="24"/>
          <w:lang w:val="ka-GE"/>
        </w:rPr>
        <w:t xml:space="preserve"> </w:t>
      </w:r>
      <w:r>
        <w:rPr>
          <w:rFonts w:ascii="Sylfaen" w:hAnsi="Sylfaen" w:cs="Sylfaen"/>
          <w:sz w:val="24"/>
          <w:szCs w:val="24"/>
          <w:lang w:val="ka-GE"/>
        </w:rPr>
        <w:t>უფლებებს</w:t>
      </w:r>
      <w:r w:rsidR="002B103D">
        <w:rPr>
          <w:rFonts w:ascii="Sylfaen" w:hAnsi="Sylfaen"/>
          <w:sz w:val="24"/>
          <w:szCs w:val="24"/>
          <w:lang w:val="ka-GE"/>
        </w:rPr>
        <w:t xml:space="preserve">. </w:t>
      </w:r>
      <w:r>
        <w:rPr>
          <w:rFonts w:ascii="Sylfaen" w:hAnsi="Sylfaen" w:cs="Sylfaen"/>
          <w:sz w:val="24"/>
          <w:szCs w:val="24"/>
          <w:lang w:val="ka-GE"/>
        </w:rPr>
        <w:t>ამდენად</w:t>
      </w:r>
      <w:r>
        <w:rPr>
          <w:rFonts w:ascii="Sylfaen" w:hAnsi="Sylfaen"/>
          <w:sz w:val="24"/>
          <w:szCs w:val="24"/>
          <w:lang w:val="ka-GE"/>
        </w:rPr>
        <w:t xml:space="preserve"> </w:t>
      </w:r>
      <w:r>
        <w:rPr>
          <w:rFonts w:ascii="Sylfaen" w:hAnsi="Sylfaen" w:cs="Sylfaen"/>
          <w:sz w:val="24"/>
          <w:szCs w:val="24"/>
          <w:lang w:val="ka-GE"/>
        </w:rPr>
        <w:t>იმისათვის</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გამოხატვის</w:t>
      </w:r>
      <w:r>
        <w:rPr>
          <w:rFonts w:ascii="Sylfaen" w:hAnsi="Sylfaen"/>
          <w:sz w:val="24"/>
          <w:szCs w:val="24"/>
          <w:lang w:val="ka-GE"/>
        </w:rPr>
        <w:t xml:space="preserve"> </w:t>
      </w:r>
      <w:r>
        <w:rPr>
          <w:rFonts w:ascii="Sylfaen" w:hAnsi="Sylfaen" w:cs="Sylfaen"/>
          <w:sz w:val="24"/>
          <w:szCs w:val="24"/>
          <w:lang w:val="ka-GE"/>
        </w:rPr>
        <w:t>თავისუფლების</w:t>
      </w:r>
      <w:r>
        <w:rPr>
          <w:rFonts w:ascii="Sylfaen" w:hAnsi="Sylfaen"/>
          <w:sz w:val="24"/>
          <w:szCs w:val="24"/>
          <w:lang w:val="ka-GE"/>
        </w:rPr>
        <w:t xml:space="preserve"> </w:t>
      </w:r>
      <w:r>
        <w:rPr>
          <w:rFonts w:ascii="Sylfaen" w:hAnsi="Sylfaen" w:cs="Sylfaen"/>
          <w:sz w:val="24"/>
          <w:szCs w:val="24"/>
          <w:lang w:val="ka-GE"/>
        </w:rPr>
        <w:t>შეზღუდვის</w:t>
      </w:r>
      <w:r>
        <w:rPr>
          <w:rFonts w:ascii="Sylfaen" w:hAnsi="Sylfaen"/>
          <w:sz w:val="24"/>
          <w:szCs w:val="24"/>
          <w:lang w:val="ka-GE"/>
        </w:rPr>
        <w:t xml:space="preserve"> </w:t>
      </w:r>
      <w:r>
        <w:rPr>
          <w:rFonts w:ascii="Sylfaen" w:hAnsi="Sylfaen" w:cs="Sylfaen"/>
          <w:sz w:val="24"/>
          <w:szCs w:val="24"/>
          <w:lang w:val="ka-GE"/>
        </w:rPr>
        <w:t>კანონიერი</w:t>
      </w:r>
      <w:r>
        <w:rPr>
          <w:rFonts w:ascii="Sylfaen" w:hAnsi="Sylfaen"/>
          <w:sz w:val="24"/>
          <w:szCs w:val="24"/>
          <w:lang w:val="ka-GE"/>
        </w:rPr>
        <w:t xml:space="preserve"> </w:t>
      </w:r>
      <w:r>
        <w:rPr>
          <w:rFonts w:ascii="Sylfaen" w:hAnsi="Sylfaen" w:cs="Sylfaen"/>
          <w:sz w:val="24"/>
          <w:szCs w:val="24"/>
          <w:lang w:val="ka-GE"/>
        </w:rPr>
        <w:t>საფუძველი</w:t>
      </w:r>
      <w:r>
        <w:rPr>
          <w:rFonts w:ascii="Sylfaen" w:hAnsi="Sylfaen"/>
          <w:sz w:val="24"/>
          <w:szCs w:val="24"/>
          <w:lang w:val="ka-GE"/>
        </w:rPr>
        <w:t xml:space="preserve"> </w:t>
      </w:r>
      <w:r>
        <w:rPr>
          <w:rFonts w:ascii="Sylfaen" w:hAnsi="Sylfaen" w:cs="Sylfaen"/>
          <w:sz w:val="24"/>
          <w:szCs w:val="24"/>
          <w:lang w:val="ka-GE"/>
        </w:rPr>
        <w:t>დადგეს</w:t>
      </w:r>
      <w:r>
        <w:rPr>
          <w:rFonts w:ascii="Sylfaen" w:hAnsi="Sylfaen"/>
          <w:sz w:val="24"/>
          <w:szCs w:val="24"/>
          <w:lang w:val="ka-GE"/>
        </w:rPr>
        <w:t xml:space="preserve">, </w:t>
      </w:r>
      <w:r>
        <w:rPr>
          <w:rFonts w:ascii="Sylfaen" w:hAnsi="Sylfaen" w:cs="Sylfaen"/>
          <w:sz w:val="24"/>
          <w:szCs w:val="24"/>
          <w:lang w:val="ka-GE"/>
        </w:rPr>
        <w:t>იგი</w:t>
      </w:r>
      <w:r>
        <w:rPr>
          <w:rFonts w:ascii="Sylfaen" w:hAnsi="Sylfaen"/>
          <w:sz w:val="24"/>
          <w:szCs w:val="24"/>
          <w:lang w:val="ka-GE"/>
        </w:rPr>
        <w:t xml:space="preserve"> </w:t>
      </w:r>
      <w:r>
        <w:rPr>
          <w:rFonts w:ascii="Sylfaen" w:hAnsi="Sylfaen" w:cs="Sylfaen"/>
          <w:sz w:val="24"/>
          <w:szCs w:val="24"/>
          <w:lang w:val="ka-GE"/>
        </w:rPr>
        <w:t>კოლიზიაში</w:t>
      </w:r>
      <w:r>
        <w:rPr>
          <w:rFonts w:ascii="Sylfaen" w:hAnsi="Sylfaen"/>
          <w:sz w:val="24"/>
          <w:szCs w:val="24"/>
          <w:lang w:val="ka-GE"/>
        </w:rPr>
        <w:t xml:space="preserve"> </w:t>
      </w:r>
      <w:r>
        <w:rPr>
          <w:rFonts w:ascii="Sylfaen" w:hAnsi="Sylfaen" w:cs="Sylfaen"/>
          <w:sz w:val="24"/>
          <w:szCs w:val="24"/>
          <w:lang w:val="ka-GE"/>
        </w:rPr>
        <w:t>უნდა</w:t>
      </w:r>
      <w:r>
        <w:rPr>
          <w:rFonts w:ascii="Sylfaen" w:hAnsi="Sylfaen"/>
          <w:sz w:val="24"/>
          <w:szCs w:val="24"/>
          <w:lang w:val="ka-GE"/>
        </w:rPr>
        <w:t xml:space="preserve"> </w:t>
      </w:r>
      <w:r>
        <w:rPr>
          <w:rFonts w:ascii="Sylfaen" w:hAnsi="Sylfaen" w:cs="Sylfaen"/>
          <w:sz w:val="24"/>
          <w:szCs w:val="24"/>
          <w:lang w:val="ka-GE"/>
        </w:rPr>
        <w:t>იყოს</w:t>
      </w:r>
      <w:r>
        <w:rPr>
          <w:rFonts w:ascii="Sylfaen" w:hAnsi="Sylfaen"/>
          <w:sz w:val="24"/>
          <w:szCs w:val="24"/>
          <w:lang w:val="ka-GE"/>
        </w:rPr>
        <w:t xml:space="preserve"> </w:t>
      </w:r>
      <w:r>
        <w:rPr>
          <w:rFonts w:ascii="Sylfaen" w:hAnsi="Sylfaen" w:cs="Sylfaen"/>
          <w:sz w:val="24"/>
          <w:szCs w:val="24"/>
          <w:lang w:val="ka-GE"/>
        </w:rPr>
        <w:t>სხვა</w:t>
      </w:r>
      <w:r>
        <w:rPr>
          <w:rFonts w:ascii="Sylfaen" w:hAnsi="Sylfaen"/>
          <w:sz w:val="24"/>
          <w:szCs w:val="24"/>
          <w:lang w:val="ka-GE"/>
        </w:rPr>
        <w:t xml:space="preserve"> </w:t>
      </w:r>
      <w:r>
        <w:rPr>
          <w:rFonts w:ascii="Sylfaen" w:hAnsi="Sylfaen" w:cs="Sylfaen"/>
          <w:sz w:val="24"/>
          <w:szCs w:val="24"/>
          <w:lang w:val="ka-GE"/>
        </w:rPr>
        <w:t>რომელიმე</w:t>
      </w:r>
      <w:r>
        <w:rPr>
          <w:rFonts w:ascii="Sylfaen" w:hAnsi="Sylfaen"/>
          <w:sz w:val="24"/>
          <w:szCs w:val="24"/>
          <w:lang w:val="ka-GE"/>
        </w:rPr>
        <w:t xml:space="preserve"> „</w:t>
      </w:r>
      <w:r>
        <w:rPr>
          <w:rFonts w:ascii="Sylfaen" w:hAnsi="Sylfaen" w:cs="Sylfaen"/>
          <w:sz w:val="24"/>
          <w:szCs w:val="24"/>
          <w:lang w:val="ka-GE"/>
        </w:rPr>
        <w:t>უფლებასთან</w:t>
      </w:r>
      <w:r>
        <w:rPr>
          <w:rFonts w:ascii="Sylfaen" w:hAnsi="Sylfaen"/>
          <w:sz w:val="24"/>
          <w:szCs w:val="24"/>
          <w:lang w:val="ka-GE"/>
        </w:rPr>
        <w:t>“</w:t>
      </w:r>
      <w:r w:rsidR="002B103D">
        <w:rPr>
          <w:rFonts w:ascii="Sylfaen" w:hAnsi="Sylfaen" w:cs="Sylfaen"/>
          <w:sz w:val="24"/>
          <w:szCs w:val="24"/>
          <w:lang w:val="ka-GE"/>
        </w:rPr>
        <w:t xml:space="preserve">. </w:t>
      </w:r>
      <w:r>
        <w:rPr>
          <w:rFonts w:ascii="Sylfaen" w:hAnsi="Sylfaen" w:cs="Sylfaen"/>
          <w:sz w:val="24"/>
          <w:szCs w:val="24"/>
          <w:lang w:val="ka-GE"/>
        </w:rPr>
        <w:t>რომელიც</w:t>
      </w:r>
      <w:r>
        <w:rPr>
          <w:rFonts w:ascii="Sylfaen" w:hAnsi="Sylfaen"/>
          <w:sz w:val="24"/>
          <w:szCs w:val="24"/>
          <w:lang w:val="ka-GE"/>
        </w:rPr>
        <w:t xml:space="preserve"> </w:t>
      </w:r>
      <w:r>
        <w:rPr>
          <w:rFonts w:ascii="Sylfaen" w:hAnsi="Sylfaen" w:cs="Sylfaen"/>
          <w:sz w:val="24"/>
          <w:szCs w:val="24"/>
          <w:lang w:val="ka-GE"/>
        </w:rPr>
        <w:t>საქართველოს</w:t>
      </w:r>
      <w:r>
        <w:rPr>
          <w:rFonts w:ascii="Sylfaen" w:hAnsi="Sylfaen"/>
          <w:sz w:val="24"/>
          <w:szCs w:val="24"/>
          <w:lang w:val="ka-GE"/>
        </w:rPr>
        <w:t xml:space="preserve"> </w:t>
      </w:r>
      <w:r>
        <w:rPr>
          <w:rFonts w:ascii="Sylfaen" w:hAnsi="Sylfaen" w:cs="Sylfaen"/>
          <w:sz w:val="24"/>
          <w:szCs w:val="24"/>
          <w:lang w:val="ka-GE"/>
        </w:rPr>
        <w:t>კონსტიტუცითაა</w:t>
      </w:r>
      <w:r>
        <w:rPr>
          <w:rFonts w:ascii="Sylfaen" w:hAnsi="Sylfaen"/>
          <w:sz w:val="24"/>
          <w:szCs w:val="24"/>
          <w:lang w:val="ka-GE"/>
        </w:rPr>
        <w:t xml:space="preserve"> </w:t>
      </w:r>
      <w:r>
        <w:rPr>
          <w:rFonts w:ascii="Sylfaen" w:hAnsi="Sylfaen" w:cs="Sylfaen"/>
          <w:sz w:val="24"/>
          <w:szCs w:val="24"/>
          <w:lang w:val="ka-GE"/>
        </w:rPr>
        <w:t>გათვალისწინებული</w:t>
      </w:r>
      <w:r w:rsidR="002B103D">
        <w:rPr>
          <w:rFonts w:ascii="Sylfaen" w:hAnsi="Sylfaen" w:cs="Sylfaen"/>
          <w:sz w:val="24"/>
          <w:szCs w:val="24"/>
          <w:lang w:val="ka-GE"/>
        </w:rPr>
        <w:t>.</w:t>
      </w:r>
      <w:r>
        <w:rPr>
          <w:rFonts w:ascii="Sylfaen" w:hAnsi="Sylfaen"/>
          <w:sz w:val="24"/>
          <w:szCs w:val="24"/>
          <w:lang w:val="ka-GE"/>
        </w:rPr>
        <w:t xml:space="preserve"> „</w:t>
      </w:r>
      <w:r>
        <w:rPr>
          <w:rFonts w:ascii="Sylfaen" w:hAnsi="Sylfaen" w:cs="Sylfaen"/>
          <w:sz w:val="24"/>
          <w:szCs w:val="24"/>
          <w:lang w:val="ka-GE"/>
        </w:rPr>
        <w:t>საჯარო</w:t>
      </w:r>
      <w:r>
        <w:rPr>
          <w:rFonts w:ascii="Sylfaen" w:hAnsi="Sylfaen"/>
          <w:sz w:val="24"/>
          <w:szCs w:val="24"/>
          <w:lang w:val="ka-GE"/>
        </w:rPr>
        <w:t xml:space="preserve"> </w:t>
      </w:r>
      <w:r>
        <w:rPr>
          <w:rFonts w:ascii="Sylfaen" w:hAnsi="Sylfaen" w:cs="Sylfaen"/>
          <w:sz w:val="24"/>
          <w:szCs w:val="24"/>
          <w:lang w:val="ka-GE"/>
        </w:rPr>
        <w:t>მორალის</w:t>
      </w:r>
      <w:r>
        <w:rPr>
          <w:rFonts w:ascii="Sylfaen" w:hAnsi="Sylfaen"/>
          <w:sz w:val="24"/>
          <w:szCs w:val="24"/>
          <w:lang w:val="ka-GE"/>
        </w:rPr>
        <w:t xml:space="preserve">“ </w:t>
      </w:r>
      <w:r>
        <w:rPr>
          <w:rFonts w:ascii="Sylfaen" w:hAnsi="Sylfaen" w:cs="Sylfaen"/>
          <w:sz w:val="24"/>
          <w:szCs w:val="24"/>
          <w:lang w:val="ka-GE"/>
        </w:rPr>
        <w:t>ანდა</w:t>
      </w:r>
      <w:r>
        <w:rPr>
          <w:rFonts w:ascii="Sylfaen" w:hAnsi="Sylfaen"/>
          <w:sz w:val="24"/>
          <w:szCs w:val="24"/>
          <w:lang w:val="ka-GE"/>
        </w:rPr>
        <w:t xml:space="preserve"> „</w:t>
      </w:r>
      <w:r>
        <w:rPr>
          <w:rFonts w:ascii="Sylfaen" w:hAnsi="Sylfaen" w:cs="Sylfaen"/>
          <w:sz w:val="24"/>
          <w:szCs w:val="24"/>
          <w:lang w:val="ka-GE"/>
        </w:rPr>
        <w:t>ზნეობის</w:t>
      </w:r>
      <w:r>
        <w:rPr>
          <w:rFonts w:ascii="Sylfaen" w:hAnsi="Sylfaen"/>
          <w:sz w:val="24"/>
          <w:szCs w:val="24"/>
          <w:lang w:val="ka-GE"/>
        </w:rPr>
        <w:t xml:space="preserve">“ </w:t>
      </w:r>
      <w:r>
        <w:rPr>
          <w:rFonts w:ascii="Sylfaen" w:hAnsi="Sylfaen" w:cs="Sylfaen"/>
          <w:sz w:val="24"/>
          <w:szCs w:val="24"/>
          <w:lang w:val="ka-GE"/>
        </w:rPr>
        <w:t>დაცვა</w:t>
      </w:r>
      <w:r>
        <w:rPr>
          <w:rFonts w:ascii="Sylfaen" w:hAnsi="Sylfaen"/>
          <w:sz w:val="24"/>
          <w:szCs w:val="24"/>
          <w:lang w:val="ka-GE"/>
        </w:rPr>
        <w:t xml:space="preserve"> </w:t>
      </w:r>
      <w:r>
        <w:rPr>
          <w:rFonts w:ascii="Sylfaen" w:hAnsi="Sylfaen" w:cs="Sylfaen"/>
          <w:sz w:val="24"/>
          <w:szCs w:val="24"/>
          <w:lang w:val="ka-GE"/>
        </w:rPr>
        <w:t>თავისთავად</w:t>
      </w:r>
      <w:r>
        <w:rPr>
          <w:rFonts w:ascii="Sylfaen" w:hAnsi="Sylfaen"/>
          <w:sz w:val="24"/>
          <w:szCs w:val="24"/>
          <w:lang w:val="ka-GE"/>
        </w:rPr>
        <w:t xml:space="preserve"> </w:t>
      </w:r>
      <w:r>
        <w:rPr>
          <w:rFonts w:ascii="Sylfaen" w:hAnsi="Sylfaen" w:cs="Sylfaen"/>
          <w:sz w:val="24"/>
          <w:szCs w:val="24"/>
          <w:lang w:val="ka-GE"/>
        </w:rPr>
        <w:t>ნიშნავს</w:t>
      </w:r>
      <w:r>
        <w:rPr>
          <w:rFonts w:ascii="Sylfaen" w:hAnsi="Sylfaen"/>
          <w:sz w:val="24"/>
          <w:szCs w:val="24"/>
          <w:lang w:val="ka-GE"/>
        </w:rPr>
        <w:t xml:space="preserve"> </w:t>
      </w:r>
      <w:r>
        <w:rPr>
          <w:rFonts w:ascii="Sylfaen" w:hAnsi="Sylfaen" w:cs="Sylfaen"/>
          <w:sz w:val="24"/>
          <w:szCs w:val="24"/>
          <w:lang w:val="ka-GE"/>
        </w:rPr>
        <w:t>იმას</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საქმე</w:t>
      </w:r>
      <w:r>
        <w:rPr>
          <w:rFonts w:ascii="Sylfaen" w:hAnsi="Sylfaen"/>
          <w:sz w:val="24"/>
          <w:szCs w:val="24"/>
          <w:lang w:val="ka-GE"/>
        </w:rPr>
        <w:t xml:space="preserve"> </w:t>
      </w:r>
      <w:r>
        <w:rPr>
          <w:rFonts w:ascii="Sylfaen" w:hAnsi="Sylfaen" w:cs="Sylfaen"/>
          <w:sz w:val="24"/>
          <w:szCs w:val="24"/>
          <w:lang w:val="ka-GE"/>
        </w:rPr>
        <w:t>გვაქვს</w:t>
      </w:r>
      <w:r>
        <w:rPr>
          <w:rFonts w:ascii="Sylfaen" w:hAnsi="Sylfaen"/>
          <w:sz w:val="24"/>
          <w:szCs w:val="24"/>
          <w:lang w:val="ka-GE"/>
        </w:rPr>
        <w:t xml:space="preserve"> </w:t>
      </w:r>
      <w:r>
        <w:rPr>
          <w:rFonts w:ascii="Sylfaen" w:hAnsi="Sylfaen" w:cs="Sylfaen"/>
          <w:sz w:val="24"/>
          <w:szCs w:val="24"/>
          <w:lang w:val="ka-GE"/>
        </w:rPr>
        <w:t>არა</w:t>
      </w:r>
      <w:r>
        <w:rPr>
          <w:rFonts w:ascii="Sylfaen" w:hAnsi="Sylfaen"/>
          <w:sz w:val="24"/>
          <w:szCs w:val="24"/>
          <w:lang w:val="ka-GE"/>
        </w:rPr>
        <w:t xml:space="preserve"> </w:t>
      </w:r>
      <w:r>
        <w:rPr>
          <w:rFonts w:ascii="Sylfaen" w:hAnsi="Sylfaen" w:cs="Sylfaen"/>
          <w:sz w:val="24"/>
          <w:szCs w:val="24"/>
          <w:lang w:val="ka-GE"/>
        </w:rPr>
        <w:t>კონკრეტული</w:t>
      </w:r>
      <w:r>
        <w:rPr>
          <w:rFonts w:ascii="Sylfaen" w:hAnsi="Sylfaen"/>
          <w:sz w:val="24"/>
          <w:szCs w:val="24"/>
          <w:lang w:val="ka-GE"/>
        </w:rPr>
        <w:t xml:space="preserve"> </w:t>
      </w:r>
      <w:r>
        <w:rPr>
          <w:rFonts w:ascii="Sylfaen" w:hAnsi="Sylfaen" w:cs="Sylfaen"/>
          <w:sz w:val="24"/>
          <w:szCs w:val="24"/>
          <w:lang w:val="ka-GE"/>
        </w:rPr>
        <w:t>ინდივიდის</w:t>
      </w:r>
      <w:r>
        <w:rPr>
          <w:rFonts w:ascii="Sylfaen" w:hAnsi="Sylfaen"/>
          <w:sz w:val="24"/>
          <w:szCs w:val="24"/>
          <w:lang w:val="ka-GE"/>
        </w:rPr>
        <w:t xml:space="preserve"> </w:t>
      </w:r>
      <w:r>
        <w:rPr>
          <w:rFonts w:ascii="Sylfaen" w:hAnsi="Sylfaen" w:cs="Sylfaen"/>
          <w:sz w:val="24"/>
          <w:szCs w:val="24"/>
          <w:lang w:val="ka-GE"/>
        </w:rPr>
        <w:t>უფლებებთან</w:t>
      </w:r>
      <w:r>
        <w:rPr>
          <w:rFonts w:ascii="Sylfaen" w:hAnsi="Sylfaen"/>
          <w:sz w:val="24"/>
          <w:szCs w:val="24"/>
          <w:lang w:val="ka-GE"/>
        </w:rPr>
        <w:t xml:space="preserve">, </w:t>
      </w:r>
      <w:r>
        <w:rPr>
          <w:rFonts w:ascii="Sylfaen" w:hAnsi="Sylfaen" w:cs="Sylfaen"/>
          <w:sz w:val="24"/>
          <w:szCs w:val="24"/>
          <w:lang w:val="ka-GE"/>
        </w:rPr>
        <w:t>არამედ</w:t>
      </w:r>
      <w:r>
        <w:rPr>
          <w:rFonts w:ascii="Sylfaen" w:hAnsi="Sylfaen"/>
          <w:sz w:val="24"/>
          <w:szCs w:val="24"/>
          <w:lang w:val="ka-GE"/>
        </w:rPr>
        <w:t xml:space="preserve"> </w:t>
      </w:r>
      <w:r>
        <w:rPr>
          <w:rFonts w:ascii="Sylfaen" w:hAnsi="Sylfaen" w:cs="Sylfaen"/>
          <w:sz w:val="24"/>
          <w:szCs w:val="24"/>
          <w:lang w:val="ka-GE"/>
        </w:rPr>
        <w:t>კოლექტიურ</w:t>
      </w:r>
      <w:r>
        <w:rPr>
          <w:rFonts w:ascii="Sylfaen" w:hAnsi="Sylfaen"/>
          <w:sz w:val="24"/>
          <w:szCs w:val="24"/>
          <w:lang w:val="ka-GE"/>
        </w:rPr>
        <w:t xml:space="preserve">, </w:t>
      </w:r>
      <w:r>
        <w:rPr>
          <w:rFonts w:ascii="Sylfaen" w:hAnsi="Sylfaen" w:cs="Sylfaen"/>
          <w:sz w:val="24"/>
          <w:szCs w:val="24"/>
          <w:lang w:val="ka-GE"/>
        </w:rPr>
        <w:t>საჯარო</w:t>
      </w:r>
      <w:r>
        <w:rPr>
          <w:rFonts w:ascii="Sylfaen" w:hAnsi="Sylfaen"/>
          <w:sz w:val="24"/>
          <w:szCs w:val="24"/>
          <w:lang w:val="ka-GE"/>
        </w:rPr>
        <w:t xml:space="preserve"> </w:t>
      </w:r>
      <w:r>
        <w:rPr>
          <w:rFonts w:ascii="Sylfaen" w:hAnsi="Sylfaen" w:cs="Sylfaen"/>
          <w:sz w:val="24"/>
          <w:szCs w:val="24"/>
          <w:lang w:val="ka-GE"/>
        </w:rPr>
        <w:t>ინტერესთან</w:t>
      </w:r>
      <w:r>
        <w:rPr>
          <w:rFonts w:ascii="Sylfaen" w:hAnsi="Sylfaen"/>
          <w:sz w:val="24"/>
          <w:szCs w:val="24"/>
          <w:lang w:val="ka-GE"/>
        </w:rPr>
        <w:t xml:space="preserve">. </w:t>
      </w:r>
      <w:r>
        <w:rPr>
          <w:rFonts w:ascii="Sylfaen" w:hAnsi="Sylfaen" w:cs="Sylfaen"/>
          <w:sz w:val="24"/>
          <w:szCs w:val="24"/>
          <w:lang w:val="ka-GE"/>
        </w:rPr>
        <w:t>ამდენად</w:t>
      </w:r>
      <w:r>
        <w:rPr>
          <w:rFonts w:ascii="Sylfaen" w:hAnsi="Sylfaen"/>
          <w:sz w:val="24"/>
          <w:szCs w:val="24"/>
          <w:lang w:val="ka-GE"/>
        </w:rPr>
        <w:t xml:space="preserve">, </w:t>
      </w:r>
      <w:r>
        <w:rPr>
          <w:rFonts w:ascii="Sylfaen" w:hAnsi="Sylfaen" w:cs="Sylfaen"/>
          <w:sz w:val="24"/>
          <w:szCs w:val="24"/>
          <w:lang w:val="ka-GE"/>
        </w:rPr>
        <w:t>საჯარო</w:t>
      </w:r>
      <w:r>
        <w:rPr>
          <w:rFonts w:ascii="Sylfaen" w:hAnsi="Sylfaen"/>
          <w:sz w:val="24"/>
          <w:szCs w:val="24"/>
          <w:lang w:val="ka-GE"/>
        </w:rPr>
        <w:t xml:space="preserve"> </w:t>
      </w:r>
      <w:r>
        <w:rPr>
          <w:rFonts w:ascii="Sylfaen" w:hAnsi="Sylfaen" w:cs="Sylfaen"/>
          <w:sz w:val="24"/>
          <w:szCs w:val="24"/>
          <w:lang w:val="ka-GE"/>
        </w:rPr>
        <w:t>მორალის</w:t>
      </w:r>
      <w:r>
        <w:rPr>
          <w:rFonts w:ascii="Sylfaen" w:hAnsi="Sylfaen"/>
          <w:sz w:val="24"/>
          <w:szCs w:val="24"/>
          <w:lang w:val="ka-GE"/>
        </w:rPr>
        <w:t xml:space="preserve"> </w:t>
      </w:r>
      <w:r>
        <w:rPr>
          <w:rFonts w:ascii="Sylfaen" w:hAnsi="Sylfaen" w:cs="Sylfaen"/>
          <w:sz w:val="24"/>
          <w:szCs w:val="24"/>
          <w:lang w:val="ka-GE"/>
        </w:rPr>
        <w:t>დაცვა</w:t>
      </w:r>
      <w:r>
        <w:rPr>
          <w:rFonts w:ascii="Sylfaen" w:hAnsi="Sylfaen"/>
          <w:sz w:val="24"/>
          <w:szCs w:val="24"/>
          <w:lang w:val="ka-GE"/>
        </w:rPr>
        <w:t xml:space="preserve">, </w:t>
      </w:r>
      <w:r>
        <w:rPr>
          <w:rFonts w:ascii="Sylfaen" w:hAnsi="Sylfaen" w:cs="Sylfaen"/>
          <w:sz w:val="24"/>
          <w:szCs w:val="24"/>
          <w:lang w:val="ka-GE"/>
        </w:rPr>
        <w:t>ვერ</w:t>
      </w:r>
      <w:r>
        <w:rPr>
          <w:rFonts w:ascii="Sylfaen" w:hAnsi="Sylfaen"/>
          <w:sz w:val="24"/>
          <w:szCs w:val="24"/>
          <w:lang w:val="ka-GE"/>
        </w:rPr>
        <w:t xml:space="preserve"> </w:t>
      </w:r>
      <w:r>
        <w:rPr>
          <w:rFonts w:ascii="Sylfaen" w:hAnsi="Sylfaen" w:cs="Sylfaen"/>
          <w:sz w:val="24"/>
          <w:szCs w:val="24"/>
          <w:lang w:val="ka-GE"/>
        </w:rPr>
        <w:t>გაიგივდება</w:t>
      </w:r>
      <w:r>
        <w:rPr>
          <w:rFonts w:ascii="Sylfaen" w:hAnsi="Sylfaen"/>
          <w:sz w:val="24"/>
          <w:szCs w:val="24"/>
          <w:lang w:val="ka-GE"/>
        </w:rPr>
        <w:t xml:space="preserve"> </w:t>
      </w:r>
      <w:r>
        <w:rPr>
          <w:rFonts w:ascii="Sylfaen" w:hAnsi="Sylfaen" w:cs="Sylfaen"/>
          <w:sz w:val="24"/>
          <w:szCs w:val="24"/>
          <w:lang w:val="ka-GE"/>
        </w:rPr>
        <w:t>ინდივიდის</w:t>
      </w:r>
      <w:r>
        <w:rPr>
          <w:rFonts w:ascii="Sylfaen" w:hAnsi="Sylfaen"/>
          <w:sz w:val="24"/>
          <w:szCs w:val="24"/>
          <w:lang w:val="ka-GE"/>
        </w:rPr>
        <w:t xml:space="preserve"> </w:t>
      </w:r>
      <w:r>
        <w:rPr>
          <w:rFonts w:ascii="Sylfaen" w:hAnsi="Sylfaen" w:cs="Sylfaen"/>
          <w:sz w:val="24"/>
          <w:szCs w:val="24"/>
          <w:lang w:val="ka-GE"/>
        </w:rPr>
        <w:t>რომელიმე</w:t>
      </w:r>
      <w:r>
        <w:rPr>
          <w:rFonts w:ascii="Sylfaen" w:hAnsi="Sylfaen"/>
          <w:sz w:val="24"/>
          <w:szCs w:val="24"/>
          <w:lang w:val="ka-GE"/>
        </w:rPr>
        <w:t xml:space="preserve"> </w:t>
      </w:r>
      <w:r>
        <w:rPr>
          <w:rFonts w:ascii="Sylfaen" w:hAnsi="Sylfaen" w:cs="Sylfaen"/>
          <w:sz w:val="24"/>
          <w:szCs w:val="24"/>
          <w:lang w:val="ka-GE"/>
        </w:rPr>
        <w:t>უფლებასთან</w:t>
      </w:r>
      <w:r>
        <w:rPr>
          <w:rFonts w:ascii="Sylfaen" w:hAnsi="Sylfaen"/>
          <w:sz w:val="24"/>
          <w:szCs w:val="24"/>
          <w:lang w:val="ka-GE"/>
        </w:rPr>
        <w:t>.</w:t>
      </w:r>
    </w:p>
    <w:p w:rsidR="00332487" w:rsidRDefault="00714E87">
      <w:pPr>
        <w:jc w:val="both"/>
      </w:pPr>
      <w:r>
        <w:rPr>
          <w:rFonts w:ascii="Sylfaen" w:hAnsi="Sylfaen" w:cs="Sylfaen"/>
          <w:sz w:val="24"/>
          <w:szCs w:val="24"/>
          <w:lang w:val="ka-GE"/>
        </w:rPr>
        <w:t>გ</w:t>
      </w:r>
      <w:r>
        <w:rPr>
          <w:rFonts w:ascii="Sylfaen" w:hAnsi="Sylfaen"/>
          <w:sz w:val="24"/>
          <w:szCs w:val="24"/>
          <w:lang w:val="ka-GE"/>
        </w:rPr>
        <w:t xml:space="preserve">) </w:t>
      </w:r>
      <w:r>
        <w:rPr>
          <w:rFonts w:ascii="Sylfaen" w:hAnsi="Sylfaen" w:cs="Sylfaen"/>
          <w:sz w:val="24"/>
          <w:szCs w:val="24"/>
          <w:lang w:val="ka-GE"/>
        </w:rPr>
        <w:t>საქართველოს</w:t>
      </w:r>
      <w:r>
        <w:rPr>
          <w:rFonts w:ascii="Sylfaen" w:hAnsi="Sylfaen"/>
          <w:sz w:val="24"/>
          <w:szCs w:val="24"/>
          <w:lang w:val="ka-GE"/>
        </w:rPr>
        <w:t xml:space="preserve"> </w:t>
      </w:r>
      <w:r>
        <w:rPr>
          <w:rFonts w:ascii="Sylfaen" w:hAnsi="Sylfaen" w:cs="Sylfaen"/>
          <w:sz w:val="24"/>
          <w:szCs w:val="24"/>
          <w:lang w:val="ka-GE"/>
        </w:rPr>
        <w:t>საკონსტიტუციო</w:t>
      </w:r>
      <w:r>
        <w:rPr>
          <w:rFonts w:ascii="Sylfaen" w:hAnsi="Sylfaen"/>
          <w:sz w:val="24"/>
          <w:szCs w:val="24"/>
          <w:lang w:val="ka-GE"/>
        </w:rPr>
        <w:t xml:space="preserve"> </w:t>
      </w:r>
      <w:r>
        <w:rPr>
          <w:rFonts w:ascii="Sylfaen" w:hAnsi="Sylfaen" w:cs="Sylfaen"/>
          <w:sz w:val="24"/>
          <w:szCs w:val="24"/>
          <w:lang w:val="ka-GE"/>
        </w:rPr>
        <w:t>სასამართლოს</w:t>
      </w:r>
      <w:r>
        <w:rPr>
          <w:rFonts w:ascii="Sylfaen" w:hAnsi="Sylfaen"/>
          <w:sz w:val="24"/>
          <w:szCs w:val="24"/>
          <w:lang w:val="ka-GE"/>
        </w:rPr>
        <w:t xml:space="preserve"> </w:t>
      </w:r>
      <w:r>
        <w:rPr>
          <w:rFonts w:ascii="Sylfaen" w:hAnsi="Sylfaen" w:cs="Sylfaen"/>
          <w:sz w:val="24"/>
          <w:szCs w:val="24"/>
          <w:lang w:val="ka-GE"/>
        </w:rPr>
        <w:t>განვითარებული</w:t>
      </w:r>
      <w:r>
        <w:rPr>
          <w:rFonts w:ascii="Sylfaen" w:hAnsi="Sylfaen"/>
          <w:sz w:val="24"/>
          <w:szCs w:val="24"/>
          <w:lang w:val="ka-GE"/>
        </w:rPr>
        <w:t xml:space="preserve"> </w:t>
      </w:r>
      <w:r>
        <w:rPr>
          <w:rFonts w:ascii="Sylfaen" w:hAnsi="Sylfaen" w:cs="Sylfaen"/>
          <w:sz w:val="24"/>
          <w:szCs w:val="24"/>
          <w:lang w:val="ka-GE"/>
        </w:rPr>
        <w:t>პრაქტიკით</w:t>
      </w:r>
      <w:r>
        <w:rPr>
          <w:rFonts w:ascii="Sylfaen" w:hAnsi="Sylfaen"/>
          <w:sz w:val="24"/>
          <w:szCs w:val="24"/>
          <w:lang w:val="ka-GE"/>
        </w:rPr>
        <w:t xml:space="preserve"> </w:t>
      </w:r>
      <w:r>
        <w:rPr>
          <w:rFonts w:ascii="Sylfaen" w:hAnsi="Sylfaen" w:cs="Sylfaen"/>
          <w:sz w:val="24"/>
          <w:szCs w:val="24"/>
          <w:lang w:val="ka-GE"/>
        </w:rPr>
        <w:t>არათუ</w:t>
      </w:r>
      <w:r>
        <w:rPr>
          <w:rFonts w:ascii="Sylfaen" w:hAnsi="Sylfaen"/>
          <w:sz w:val="24"/>
          <w:szCs w:val="24"/>
          <w:lang w:val="ka-GE"/>
        </w:rPr>
        <w:t xml:space="preserve"> </w:t>
      </w:r>
      <w:r>
        <w:rPr>
          <w:rFonts w:ascii="Sylfaen" w:hAnsi="Sylfaen" w:cs="Sylfaen"/>
          <w:sz w:val="24"/>
          <w:szCs w:val="24"/>
          <w:lang w:val="ka-GE"/>
        </w:rPr>
        <w:t>არ</w:t>
      </w:r>
      <w:r>
        <w:rPr>
          <w:rFonts w:ascii="Sylfaen" w:hAnsi="Sylfaen"/>
          <w:sz w:val="24"/>
          <w:szCs w:val="24"/>
          <w:lang w:val="ka-GE"/>
        </w:rPr>
        <w:t xml:space="preserve"> </w:t>
      </w:r>
      <w:r>
        <w:rPr>
          <w:rFonts w:ascii="Sylfaen" w:hAnsi="Sylfaen" w:cs="Sylfaen"/>
          <w:sz w:val="24"/>
          <w:szCs w:val="24"/>
          <w:lang w:val="ka-GE"/>
        </w:rPr>
        <w:t>ამოუკითხავს</w:t>
      </w:r>
      <w:r>
        <w:rPr>
          <w:rFonts w:ascii="Sylfaen" w:hAnsi="Sylfaen"/>
          <w:sz w:val="24"/>
          <w:szCs w:val="24"/>
          <w:lang w:val="ka-GE"/>
        </w:rPr>
        <w:t xml:space="preserve"> </w:t>
      </w:r>
      <w:r>
        <w:rPr>
          <w:rFonts w:ascii="Sylfaen" w:hAnsi="Sylfaen" w:cs="Sylfaen"/>
          <w:sz w:val="24"/>
          <w:szCs w:val="24"/>
          <w:lang w:val="ka-GE"/>
        </w:rPr>
        <w:t>აქამდე</w:t>
      </w:r>
      <w:r>
        <w:rPr>
          <w:rFonts w:ascii="Sylfaen" w:hAnsi="Sylfaen"/>
          <w:sz w:val="24"/>
          <w:szCs w:val="24"/>
          <w:lang w:val="ka-GE"/>
        </w:rPr>
        <w:t xml:space="preserve"> </w:t>
      </w:r>
      <w:r>
        <w:rPr>
          <w:rFonts w:ascii="Sylfaen" w:hAnsi="Sylfaen" w:cs="Sylfaen"/>
          <w:sz w:val="24"/>
          <w:szCs w:val="24"/>
          <w:lang w:val="ka-GE"/>
        </w:rPr>
        <w:t>მსგავსი</w:t>
      </w:r>
      <w:r>
        <w:rPr>
          <w:rFonts w:ascii="Sylfaen" w:hAnsi="Sylfaen"/>
          <w:sz w:val="24"/>
          <w:szCs w:val="24"/>
          <w:lang w:val="ka-GE"/>
        </w:rPr>
        <w:t xml:space="preserve"> </w:t>
      </w:r>
      <w:r>
        <w:rPr>
          <w:rFonts w:ascii="Sylfaen" w:hAnsi="Sylfaen" w:cs="Sylfaen"/>
          <w:sz w:val="24"/>
          <w:szCs w:val="24"/>
          <w:lang w:val="ka-GE"/>
        </w:rPr>
        <w:t>ლეგიტიმური</w:t>
      </w:r>
      <w:r>
        <w:rPr>
          <w:rFonts w:ascii="Sylfaen" w:hAnsi="Sylfaen"/>
          <w:sz w:val="24"/>
          <w:szCs w:val="24"/>
          <w:lang w:val="ka-GE"/>
        </w:rPr>
        <w:t xml:space="preserve"> </w:t>
      </w:r>
      <w:r>
        <w:rPr>
          <w:rFonts w:ascii="Sylfaen" w:hAnsi="Sylfaen" w:cs="Sylfaen"/>
          <w:sz w:val="24"/>
          <w:szCs w:val="24"/>
          <w:lang w:val="ka-GE"/>
        </w:rPr>
        <w:t>მიზანი</w:t>
      </w:r>
      <w:r>
        <w:rPr>
          <w:rFonts w:ascii="Sylfaen" w:hAnsi="Sylfaen"/>
          <w:sz w:val="24"/>
          <w:szCs w:val="24"/>
          <w:lang w:val="ka-GE"/>
        </w:rPr>
        <w:t xml:space="preserve">, </w:t>
      </w:r>
      <w:r>
        <w:rPr>
          <w:rFonts w:ascii="Sylfaen" w:hAnsi="Sylfaen" w:cs="Sylfaen"/>
          <w:sz w:val="24"/>
          <w:szCs w:val="24"/>
          <w:lang w:val="ka-GE"/>
        </w:rPr>
        <w:t>არამედ</w:t>
      </w:r>
      <w:r>
        <w:rPr>
          <w:rFonts w:ascii="Sylfaen" w:hAnsi="Sylfaen"/>
          <w:sz w:val="24"/>
          <w:szCs w:val="24"/>
          <w:lang w:val="ka-GE"/>
        </w:rPr>
        <w:t xml:space="preserve"> </w:t>
      </w:r>
      <w:r>
        <w:rPr>
          <w:rFonts w:ascii="Sylfaen" w:hAnsi="Sylfaen" w:cs="Sylfaen"/>
          <w:sz w:val="24"/>
          <w:szCs w:val="24"/>
          <w:lang w:val="ka-GE"/>
        </w:rPr>
        <w:t>როგორც</w:t>
      </w:r>
      <w:r>
        <w:rPr>
          <w:rFonts w:ascii="Sylfaen" w:hAnsi="Sylfaen"/>
          <w:sz w:val="24"/>
          <w:szCs w:val="24"/>
          <w:lang w:val="ka-GE"/>
        </w:rPr>
        <w:t xml:space="preserve"> </w:t>
      </w:r>
      <w:r>
        <w:rPr>
          <w:rFonts w:ascii="Sylfaen" w:hAnsi="Sylfaen" w:cs="Sylfaen"/>
          <w:sz w:val="24"/>
          <w:szCs w:val="24"/>
          <w:lang w:val="ka-GE"/>
        </w:rPr>
        <w:t>ზემოთ</w:t>
      </w:r>
      <w:r>
        <w:rPr>
          <w:rFonts w:ascii="Sylfaen" w:hAnsi="Sylfaen"/>
          <w:sz w:val="24"/>
          <w:szCs w:val="24"/>
          <w:lang w:val="ka-GE"/>
        </w:rPr>
        <w:t xml:space="preserve"> </w:t>
      </w:r>
      <w:r>
        <w:rPr>
          <w:rFonts w:ascii="Sylfaen" w:hAnsi="Sylfaen" w:cs="Sylfaen"/>
          <w:sz w:val="24"/>
          <w:szCs w:val="24"/>
          <w:lang w:val="ka-GE"/>
        </w:rPr>
        <w:t>აღინიშნა</w:t>
      </w:r>
      <w:r>
        <w:rPr>
          <w:rFonts w:ascii="Sylfaen" w:hAnsi="Sylfaen"/>
          <w:sz w:val="24"/>
          <w:szCs w:val="24"/>
          <w:lang w:val="ka-GE"/>
        </w:rPr>
        <w:t xml:space="preserve">,  </w:t>
      </w:r>
      <w:r>
        <w:rPr>
          <w:rFonts w:ascii="Sylfaen" w:hAnsi="Sylfaen" w:cs="Sylfaen"/>
          <w:sz w:val="24"/>
          <w:szCs w:val="24"/>
          <w:lang w:val="ka-GE"/>
        </w:rPr>
        <w:t>საკუთარი</w:t>
      </w:r>
      <w:r>
        <w:rPr>
          <w:rFonts w:ascii="Sylfaen" w:hAnsi="Sylfaen"/>
          <w:sz w:val="24"/>
          <w:szCs w:val="24"/>
          <w:lang w:val="ka-GE"/>
        </w:rPr>
        <w:t xml:space="preserve"> </w:t>
      </w:r>
      <w:r>
        <w:rPr>
          <w:rFonts w:ascii="Sylfaen" w:hAnsi="Sylfaen" w:cs="Sylfaen"/>
          <w:sz w:val="24"/>
          <w:szCs w:val="24"/>
          <w:lang w:val="ka-GE"/>
        </w:rPr>
        <w:t>უარყოფითი</w:t>
      </w:r>
      <w:r>
        <w:rPr>
          <w:rFonts w:ascii="Sylfaen" w:hAnsi="Sylfaen"/>
          <w:sz w:val="24"/>
          <w:szCs w:val="24"/>
          <w:lang w:val="ka-GE"/>
        </w:rPr>
        <w:t xml:space="preserve"> </w:t>
      </w:r>
      <w:r>
        <w:rPr>
          <w:rFonts w:ascii="Sylfaen" w:hAnsi="Sylfaen" w:cs="Sylfaen"/>
          <w:sz w:val="24"/>
          <w:szCs w:val="24"/>
          <w:lang w:val="ka-GE"/>
        </w:rPr>
        <w:t>დამოკიდებულებაც</w:t>
      </w:r>
      <w:r>
        <w:rPr>
          <w:rFonts w:ascii="Sylfaen" w:hAnsi="Sylfaen"/>
          <w:sz w:val="24"/>
          <w:szCs w:val="24"/>
          <w:lang w:val="ka-GE"/>
        </w:rPr>
        <w:t xml:space="preserve"> </w:t>
      </w:r>
      <w:r>
        <w:rPr>
          <w:rFonts w:ascii="Sylfaen" w:hAnsi="Sylfaen" w:cs="Sylfaen"/>
          <w:sz w:val="24"/>
          <w:szCs w:val="24"/>
          <w:lang w:val="ka-GE"/>
        </w:rPr>
        <w:t>კი</w:t>
      </w:r>
      <w:r>
        <w:rPr>
          <w:rFonts w:ascii="Sylfaen" w:hAnsi="Sylfaen"/>
          <w:sz w:val="24"/>
          <w:szCs w:val="24"/>
          <w:lang w:val="ka-GE"/>
        </w:rPr>
        <w:t xml:space="preserve"> </w:t>
      </w:r>
      <w:r>
        <w:rPr>
          <w:rFonts w:ascii="Sylfaen" w:hAnsi="Sylfaen" w:cs="Sylfaen"/>
          <w:sz w:val="24"/>
          <w:szCs w:val="24"/>
          <w:lang w:val="ka-GE"/>
        </w:rPr>
        <w:t>გამოამჟღავნა</w:t>
      </w:r>
      <w:r>
        <w:rPr>
          <w:rFonts w:ascii="Sylfaen" w:hAnsi="Sylfaen"/>
          <w:sz w:val="24"/>
          <w:szCs w:val="24"/>
          <w:lang w:val="ka-GE"/>
        </w:rPr>
        <w:t xml:space="preserve"> </w:t>
      </w:r>
      <w:r>
        <w:rPr>
          <w:rFonts w:ascii="Sylfaen" w:hAnsi="Sylfaen" w:cs="Sylfaen"/>
          <w:sz w:val="24"/>
          <w:szCs w:val="24"/>
          <w:lang w:val="ka-GE"/>
        </w:rPr>
        <w:t>ზნეობის</w:t>
      </w:r>
      <w:r>
        <w:rPr>
          <w:rFonts w:ascii="Sylfaen" w:hAnsi="Sylfaen"/>
          <w:sz w:val="24"/>
          <w:szCs w:val="24"/>
          <w:lang w:val="ka-GE"/>
        </w:rPr>
        <w:t xml:space="preserve"> </w:t>
      </w:r>
      <w:r>
        <w:rPr>
          <w:rFonts w:ascii="Sylfaen" w:hAnsi="Sylfaen" w:cs="Sylfaen"/>
          <w:sz w:val="24"/>
          <w:szCs w:val="24"/>
          <w:lang w:val="ka-GE"/>
        </w:rPr>
        <w:t>დაცვის</w:t>
      </w:r>
      <w:r>
        <w:rPr>
          <w:rFonts w:ascii="Sylfaen" w:hAnsi="Sylfaen"/>
          <w:sz w:val="24"/>
          <w:szCs w:val="24"/>
          <w:lang w:val="ka-GE"/>
        </w:rPr>
        <w:t xml:space="preserve"> </w:t>
      </w:r>
      <w:r>
        <w:rPr>
          <w:rFonts w:ascii="Sylfaen" w:hAnsi="Sylfaen" w:cs="Sylfaen"/>
          <w:sz w:val="24"/>
          <w:szCs w:val="24"/>
          <w:lang w:val="ka-GE"/>
        </w:rPr>
        <w:t>მოტივით</w:t>
      </w:r>
      <w:r>
        <w:rPr>
          <w:rFonts w:ascii="Sylfaen" w:hAnsi="Sylfaen"/>
          <w:sz w:val="24"/>
          <w:szCs w:val="24"/>
          <w:lang w:val="ka-GE"/>
        </w:rPr>
        <w:t xml:space="preserve"> </w:t>
      </w:r>
      <w:r>
        <w:rPr>
          <w:rFonts w:ascii="Sylfaen" w:hAnsi="Sylfaen" w:cs="Sylfaen"/>
          <w:sz w:val="24"/>
          <w:szCs w:val="24"/>
          <w:lang w:val="ka-GE"/>
        </w:rPr>
        <w:t>სასამართლოში</w:t>
      </w:r>
      <w:r>
        <w:rPr>
          <w:rFonts w:ascii="Sylfaen" w:hAnsi="Sylfaen"/>
          <w:sz w:val="24"/>
          <w:szCs w:val="24"/>
          <w:lang w:val="ka-GE"/>
        </w:rPr>
        <w:t xml:space="preserve"> </w:t>
      </w:r>
      <w:r>
        <w:rPr>
          <w:rFonts w:ascii="Sylfaen" w:hAnsi="Sylfaen" w:cs="Sylfaen"/>
          <w:sz w:val="24"/>
          <w:szCs w:val="24"/>
          <w:lang w:val="ka-GE"/>
        </w:rPr>
        <w:t>საკითხის</w:t>
      </w:r>
      <w:r>
        <w:rPr>
          <w:rFonts w:ascii="Sylfaen" w:hAnsi="Sylfaen"/>
          <w:sz w:val="24"/>
          <w:szCs w:val="24"/>
          <w:lang w:val="ka-GE"/>
        </w:rPr>
        <w:t xml:space="preserve"> </w:t>
      </w:r>
      <w:r>
        <w:rPr>
          <w:rFonts w:ascii="Sylfaen" w:hAnsi="Sylfaen" w:cs="Sylfaen"/>
          <w:sz w:val="24"/>
          <w:szCs w:val="24"/>
          <w:lang w:val="ka-GE"/>
        </w:rPr>
        <w:t>განხილვასთან</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ამ</w:t>
      </w:r>
      <w:r>
        <w:rPr>
          <w:rFonts w:ascii="Sylfaen" w:hAnsi="Sylfaen"/>
          <w:sz w:val="24"/>
          <w:szCs w:val="24"/>
          <w:lang w:val="ka-GE"/>
        </w:rPr>
        <w:t xml:space="preserve"> </w:t>
      </w:r>
      <w:r>
        <w:rPr>
          <w:rFonts w:ascii="Sylfaen" w:hAnsi="Sylfaen" w:cs="Sylfaen"/>
          <w:sz w:val="24"/>
          <w:szCs w:val="24"/>
          <w:lang w:val="ka-GE"/>
        </w:rPr>
        <w:t>საფუძვლით</w:t>
      </w:r>
      <w:r>
        <w:rPr>
          <w:rFonts w:ascii="Sylfaen" w:hAnsi="Sylfaen"/>
          <w:sz w:val="24"/>
          <w:szCs w:val="24"/>
          <w:lang w:val="ka-GE"/>
        </w:rPr>
        <w:t xml:space="preserve"> </w:t>
      </w:r>
      <w:r>
        <w:rPr>
          <w:rFonts w:ascii="Sylfaen" w:hAnsi="Sylfaen" w:cs="Sylfaen"/>
          <w:sz w:val="24"/>
          <w:szCs w:val="24"/>
          <w:lang w:val="ka-GE"/>
        </w:rPr>
        <w:t>გამოხატვის</w:t>
      </w:r>
      <w:r>
        <w:rPr>
          <w:rFonts w:ascii="Sylfaen" w:hAnsi="Sylfaen"/>
          <w:sz w:val="24"/>
          <w:szCs w:val="24"/>
          <w:lang w:val="ka-GE"/>
        </w:rPr>
        <w:t xml:space="preserve"> </w:t>
      </w:r>
      <w:r>
        <w:rPr>
          <w:rFonts w:ascii="Sylfaen" w:hAnsi="Sylfaen" w:cs="Sylfaen"/>
          <w:sz w:val="24"/>
          <w:szCs w:val="24"/>
          <w:lang w:val="ka-GE"/>
        </w:rPr>
        <w:t>თავისუფლების</w:t>
      </w:r>
      <w:r>
        <w:rPr>
          <w:rFonts w:ascii="Sylfaen" w:hAnsi="Sylfaen"/>
          <w:sz w:val="24"/>
          <w:szCs w:val="24"/>
          <w:lang w:val="ka-GE"/>
        </w:rPr>
        <w:t xml:space="preserve"> </w:t>
      </w:r>
      <w:r>
        <w:rPr>
          <w:rFonts w:ascii="Sylfaen" w:hAnsi="Sylfaen" w:cs="Sylfaen"/>
          <w:sz w:val="24"/>
          <w:szCs w:val="24"/>
          <w:lang w:val="ka-GE"/>
        </w:rPr>
        <w:t>შეზღუდვასთან</w:t>
      </w:r>
      <w:r>
        <w:rPr>
          <w:rFonts w:ascii="Sylfaen" w:hAnsi="Sylfaen"/>
          <w:sz w:val="24"/>
          <w:szCs w:val="24"/>
          <w:lang w:val="ka-GE"/>
        </w:rPr>
        <w:t xml:space="preserve"> </w:t>
      </w:r>
      <w:r>
        <w:rPr>
          <w:rFonts w:ascii="Sylfaen" w:hAnsi="Sylfaen" w:cs="Sylfaen"/>
          <w:sz w:val="24"/>
          <w:szCs w:val="24"/>
          <w:lang w:val="ka-GE"/>
        </w:rPr>
        <w:t>დაკავშირებით</w:t>
      </w:r>
      <w:r>
        <w:rPr>
          <w:rFonts w:ascii="Sylfaen" w:hAnsi="Sylfaen"/>
          <w:sz w:val="24"/>
          <w:szCs w:val="24"/>
          <w:lang w:val="ka-GE"/>
        </w:rPr>
        <w:t xml:space="preserve">. </w:t>
      </w:r>
    </w:p>
    <w:p w:rsidR="00332487" w:rsidRDefault="00714E87">
      <w:pPr>
        <w:jc w:val="both"/>
      </w:pPr>
      <w:r>
        <w:rPr>
          <w:rFonts w:ascii="Sylfaen" w:hAnsi="Sylfaen" w:cs="Sylfaen"/>
          <w:sz w:val="24"/>
          <w:szCs w:val="24"/>
          <w:lang w:val="ka-GE"/>
        </w:rPr>
        <w:t>დ</w:t>
      </w:r>
      <w:r>
        <w:rPr>
          <w:rFonts w:ascii="Sylfaen" w:hAnsi="Sylfaen"/>
          <w:sz w:val="24"/>
          <w:szCs w:val="24"/>
          <w:lang w:val="ka-GE"/>
        </w:rPr>
        <w:t xml:space="preserve">) </w:t>
      </w:r>
      <w:r>
        <w:rPr>
          <w:rFonts w:ascii="Sylfaen" w:hAnsi="Sylfaen" w:cs="Sylfaen"/>
          <w:sz w:val="24"/>
          <w:szCs w:val="24"/>
          <w:lang w:val="ka-GE"/>
        </w:rPr>
        <w:t>ის</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სხვათა</w:t>
      </w:r>
      <w:r>
        <w:rPr>
          <w:rFonts w:ascii="Sylfaen" w:hAnsi="Sylfaen"/>
          <w:sz w:val="24"/>
          <w:szCs w:val="24"/>
          <w:lang w:val="ka-GE"/>
        </w:rPr>
        <w:t xml:space="preserve"> </w:t>
      </w:r>
      <w:r>
        <w:rPr>
          <w:rFonts w:ascii="Sylfaen" w:hAnsi="Sylfaen" w:cs="Sylfaen"/>
          <w:sz w:val="24"/>
          <w:szCs w:val="24"/>
          <w:lang w:val="ka-GE"/>
        </w:rPr>
        <w:t>უფლებებისა</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საჯარო</w:t>
      </w:r>
      <w:r>
        <w:rPr>
          <w:rFonts w:ascii="Sylfaen" w:hAnsi="Sylfaen"/>
          <w:sz w:val="24"/>
          <w:szCs w:val="24"/>
          <w:lang w:val="ka-GE"/>
        </w:rPr>
        <w:t xml:space="preserve"> </w:t>
      </w:r>
      <w:r>
        <w:rPr>
          <w:rFonts w:ascii="Sylfaen" w:hAnsi="Sylfaen" w:cs="Sylfaen"/>
          <w:sz w:val="24"/>
          <w:szCs w:val="24"/>
          <w:lang w:val="ka-GE"/>
        </w:rPr>
        <w:t>მორალის</w:t>
      </w:r>
      <w:r>
        <w:rPr>
          <w:rFonts w:ascii="Sylfaen" w:hAnsi="Sylfaen"/>
          <w:sz w:val="24"/>
          <w:szCs w:val="24"/>
          <w:lang w:val="ka-GE"/>
        </w:rPr>
        <w:t xml:space="preserve"> </w:t>
      </w:r>
      <w:r>
        <w:rPr>
          <w:rFonts w:ascii="Sylfaen" w:hAnsi="Sylfaen" w:cs="Sylfaen"/>
          <w:sz w:val="24"/>
          <w:szCs w:val="24"/>
          <w:lang w:val="ka-GE"/>
        </w:rPr>
        <w:t>დაცვა</w:t>
      </w:r>
      <w:r>
        <w:rPr>
          <w:rFonts w:ascii="Sylfaen" w:hAnsi="Sylfaen"/>
          <w:sz w:val="24"/>
          <w:szCs w:val="24"/>
          <w:lang w:val="ka-GE"/>
        </w:rPr>
        <w:t xml:space="preserve"> </w:t>
      </w:r>
      <w:r>
        <w:rPr>
          <w:rFonts w:ascii="Sylfaen" w:hAnsi="Sylfaen" w:cs="Sylfaen"/>
          <w:sz w:val="24"/>
          <w:szCs w:val="24"/>
          <w:lang w:val="ka-GE"/>
        </w:rPr>
        <w:t>სხვადასხვა</w:t>
      </w:r>
      <w:r>
        <w:rPr>
          <w:rFonts w:ascii="Sylfaen" w:hAnsi="Sylfaen"/>
          <w:sz w:val="24"/>
          <w:szCs w:val="24"/>
          <w:lang w:val="ka-GE"/>
        </w:rPr>
        <w:t xml:space="preserve"> </w:t>
      </w:r>
      <w:r>
        <w:rPr>
          <w:rFonts w:ascii="Sylfaen" w:hAnsi="Sylfaen" w:cs="Sylfaen"/>
          <w:sz w:val="24"/>
          <w:szCs w:val="24"/>
          <w:lang w:val="ka-GE"/>
        </w:rPr>
        <w:t>ცნებები</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შესაბამისად</w:t>
      </w:r>
      <w:r>
        <w:rPr>
          <w:rFonts w:ascii="Sylfaen" w:hAnsi="Sylfaen"/>
          <w:sz w:val="24"/>
          <w:szCs w:val="24"/>
          <w:lang w:val="ka-GE"/>
        </w:rPr>
        <w:t xml:space="preserve"> </w:t>
      </w:r>
      <w:r>
        <w:rPr>
          <w:rFonts w:ascii="Sylfaen" w:hAnsi="Sylfaen" w:cs="Sylfaen"/>
          <w:sz w:val="24"/>
          <w:szCs w:val="24"/>
          <w:lang w:val="ka-GE"/>
        </w:rPr>
        <w:t>სხვადასხვა</w:t>
      </w:r>
      <w:r>
        <w:rPr>
          <w:rFonts w:ascii="Sylfaen" w:hAnsi="Sylfaen"/>
          <w:sz w:val="24"/>
          <w:szCs w:val="24"/>
          <w:lang w:val="ka-GE"/>
        </w:rPr>
        <w:t xml:space="preserve">, </w:t>
      </w:r>
      <w:r>
        <w:rPr>
          <w:rFonts w:ascii="Sylfaen" w:hAnsi="Sylfaen" w:cs="Sylfaen"/>
          <w:sz w:val="24"/>
          <w:szCs w:val="24"/>
          <w:lang w:val="ka-GE"/>
        </w:rPr>
        <w:t>დამოუკიდებელი</w:t>
      </w:r>
      <w:r>
        <w:rPr>
          <w:rFonts w:ascii="Sylfaen" w:hAnsi="Sylfaen"/>
          <w:sz w:val="24"/>
          <w:szCs w:val="24"/>
          <w:lang w:val="ka-GE"/>
        </w:rPr>
        <w:t xml:space="preserve"> </w:t>
      </w:r>
      <w:r>
        <w:rPr>
          <w:rFonts w:ascii="Sylfaen" w:hAnsi="Sylfaen" w:cs="Sylfaen"/>
          <w:sz w:val="24"/>
          <w:szCs w:val="24"/>
          <w:lang w:val="ka-GE"/>
        </w:rPr>
        <w:t>ლეგიტიმური</w:t>
      </w:r>
      <w:r>
        <w:rPr>
          <w:rFonts w:ascii="Sylfaen" w:hAnsi="Sylfaen"/>
          <w:sz w:val="24"/>
          <w:szCs w:val="24"/>
          <w:lang w:val="ka-GE"/>
        </w:rPr>
        <w:t xml:space="preserve"> </w:t>
      </w:r>
      <w:r>
        <w:rPr>
          <w:rFonts w:ascii="Sylfaen" w:hAnsi="Sylfaen" w:cs="Sylfaen"/>
          <w:sz w:val="24"/>
          <w:szCs w:val="24"/>
          <w:lang w:val="ka-GE"/>
        </w:rPr>
        <w:t>მიზნებია</w:t>
      </w:r>
      <w:r>
        <w:rPr>
          <w:rFonts w:ascii="Sylfaen" w:hAnsi="Sylfaen"/>
          <w:sz w:val="24"/>
          <w:szCs w:val="24"/>
          <w:lang w:val="ka-GE"/>
        </w:rPr>
        <w:t xml:space="preserve"> </w:t>
      </w:r>
      <w:r>
        <w:rPr>
          <w:rFonts w:ascii="Sylfaen" w:hAnsi="Sylfaen" w:cs="Sylfaen"/>
          <w:sz w:val="24"/>
          <w:szCs w:val="24"/>
          <w:lang w:val="ka-GE"/>
        </w:rPr>
        <w:t>კარგად</w:t>
      </w:r>
      <w:r>
        <w:rPr>
          <w:rFonts w:ascii="Sylfaen" w:hAnsi="Sylfaen"/>
          <w:sz w:val="24"/>
          <w:szCs w:val="24"/>
          <w:lang w:val="ka-GE"/>
        </w:rPr>
        <w:t xml:space="preserve"> </w:t>
      </w:r>
      <w:r>
        <w:rPr>
          <w:rFonts w:ascii="Sylfaen" w:hAnsi="Sylfaen" w:cs="Sylfaen"/>
          <w:sz w:val="24"/>
          <w:szCs w:val="24"/>
          <w:lang w:val="ka-GE"/>
        </w:rPr>
        <w:t>ჩანს</w:t>
      </w:r>
      <w:r>
        <w:rPr>
          <w:rFonts w:ascii="Sylfaen" w:hAnsi="Sylfaen"/>
          <w:sz w:val="24"/>
          <w:szCs w:val="24"/>
          <w:lang w:val="ka-GE"/>
        </w:rPr>
        <w:t xml:space="preserve"> </w:t>
      </w:r>
      <w:r>
        <w:rPr>
          <w:rFonts w:ascii="Sylfaen" w:hAnsi="Sylfaen" w:cs="Sylfaen"/>
          <w:sz w:val="24"/>
          <w:szCs w:val="24"/>
          <w:lang w:val="ka-GE"/>
        </w:rPr>
        <w:t>სხვადასხვა</w:t>
      </w:r>
      <w:r>
        <w:rPr>
          <w:rFonts w:ascii="Sylfaen" w:hAnsi="Sylfaen"/>
          <w:sz w:val="24"/>
          <w:szCs w:val="24"/>
          <w:lang w:val="ka-GE"/>
        </w:rPr>
        <w:t xml:space="preserve"> </w:t>
      </w:r>
      <w:r>
        <w:rPr>
          <w:rFonts w:ascii="Sylfaen" w:hAnsi="Sylfaen" w:cs="Sylfaen"/>
          <w:sz w:val="24"/>
          <w:szCs w:val="24"/>
          <w:lang w:val="ka-GE"/>
        </w:rPr>
        <w:t>საერთაშორისო</w:t>
      </w:r>
      <w:r>
        <w:rPr>
          <w:rFonts w:ascii="Sylfaen" w:hAnsi="Sylfaen"/>
          <w:sz w:val="24"/>
          <w:szCs w:val="24"/>
          <w:lang w:val="ka-GE"/>
        </w:rPr>
        <w:t xml:space="preserve"> </w:t>
      </w:r>
      <w:r>
        <w:rPr>
          <w:rFonts w:ascii="Sylfaen" w:hAnsi="Sylfaen" w:cs="Sylfaen"/>
          <w:sz w:val="24"/>
          <w:szCs w:val="24"/>
          <w:lang w:val="ka-GE"/>
        </w:rPr>
        <w:t>დოკუმენტებში</w:t>
      </w:r>
      <w:r>
        <w:rPr>
          <w:rFonts w:ascii="Sylfaen" w:hAnsi="Sylfaen"/>
          <w:sz w:val="24"/>
          <w:szCs w:val="24"/>
          <w:lang w:val="ka-GE"/>
        </w:rPr>
        <w:t xml:space="preserve">, </w:t>
      </w:r>
      <w:r>
        <w:rPr>
          <w:rFonts w:ascii="Sylfaen" w:hAnsi="Sylfaen" w:cs="Sylfaen"/>
          <w:sz w:val="24"/>
          <w:szCs w:val="24"/>
          <w:lang w:val="ka-GE"/>
        </w:rPr>
        <w:t>სადაც</w:t>
      </w:r>
      <w:r>
        <w:rPr>
          <w:rFonts w:ascii="Sylfaen" w:hAnsi="Sylfaen"/>
          <w:sz w:val="24"/>
          <w:szCs w:val="24"/>
          <w:lang w:val="ka-GE"/>
        </w:rPr>
        <w:t xml:space="preserve"> </w:t>
      </w:r>
      <w:r>
        <w:rPr>
          <w:rFonts w:ascii="Sylfaen" w:hAnsi="Sylfaen" w:cs="Sylfaen"/>
          <w:sz w:val="24"/>
          <w:szCs w:val="24"/>
          <w:lang w:val="ka-GE"/>
        </w:rPr>
        <w:t>გამოხატვის</w:t>
      </w:r>
      <w:r>
        <w:rPr>
          <w:rFonts w:ascii="Sylfaen" w:hAnsi="Sylfaen"/>
          <w:sz w:val="24"/>
          <w:szCs w:val="24"/>
          <w:lang w:val="ka-GE"/>
        </w:rPr>
        <w:t xml:space="preserve"> </w:t>
      </w:r>
      <w:r>
        <w:rPr>
          <w:rFonts w:ascii="Sylfaen" w:hAnsi="Sylfaen" w:cs="Sylfaen"/>
          <w:sz w:val="24"/>
          <w:szCs w:val="24"/>
          <w:lang w:val="ka-GE"/>
        </w:rPr>
        <w:t>თავისუფლების</w:t>
      </w:r>
      <w:r>
        <w:rPr>
          <w:rFonts w:ascii="Sylfaen" w:hAnsi="Sylfaen"/>
          <w:sz w:val="24"/>
          <w:szCs w:val="24"/>
          <w:lang w:val="ka-GE"/>
        </w:rPr>
        <w:t xml:space="preserve"> </w:t>
      </w:r>
      <w:r>
        <w:rPr>
          <w:rFonts w:ascii="Sylfaen" w:hAnsi="Sylfaen" w:cs="Sylfaen"/>
          <w:sz w:val="24"/>
          <w:szCs w:val="24"/>
          <w:lang w:val="ka-GE"/>
        </w:rPr>
        <w:t>შეზღუდვის</w:t>
      </w:r>
      <w:r>
        <w:rPr>
          <w:rFonts w:ascii="Sylfaen" w:hAnsi="Sylfaen"/>
          <w:sz w:val="24"/>
          <w:szCs w:val="24"/>
          <w:lang w:val="ka-GE"/>
        </w:rPr>
        <w:t xml:space="preserve"> </w:t>
      </w:r>
      <w:r>
        <w:rPr>
          <w:rFonts w:ascii="Sylfaen" w:hAnsi="Sylfaen" w:cs="Sylfaen"/>
          <w:sz w:val="24"/>
          <w:szCs w:val="24"/>
          <w:lang w:val="ka-GE"/>
        </w:rPr>
        <w:t>საფუძვლებია</w:t>
      </w:r>
      <w:r>
        <w:rPr>
          <w:rFonts w:ascii="Sylfaen" w:hAnsi="Sylfaen"/>
          <w:sz w:val="24"/>
          <w:szCs w:val="24"/>
          <w:lang w:val="ka-GE"/>
        </w:rPr>
        <w:t xml:space="preserve"> </w:t>
      </w:r>
      <w:r>
        <w:rPr>
          <w:rFonts w:ascii="Sylfaen" w:hAnsi="Sylfaen" w:cs="Sylfaen"/>
          <w:sz w:val="24"/>
          <w:szCs w:val="24"/>
          <w:lang w:val="ka-GE"/>
        </w:rPr>
        <w:t>მითითებული</w:t>
      </w:r>
      <w:r>
        <w:rPr>
          <w:rFonts w:ascii="Sylfaen" w:hAnsi="Sylfaen"/>
          <w:sz w:val="24"/>
          <w:szCs w:val="24"/>
          <w:lang w:val="ka-GE"/>
        </w:rPr>
        <w:t xml:space="preserve">. </w:t>
      </w:r>
      <w:r>
        <w:rPr>
          <w:rFonts w:ascii="Sylfaen" w:hAnsi="Sylfaen" w:cs="Sylfaen"/>
          <w:sz w:val="24"/>
          <w:szCs w:val="24"/>
          <w:lang w:val="ka-GE"/>
        </w:rPr>
        <w:t>კერძოდ</w:t>
      </w:r>
      <w:r>
        <w:rPr>
          <w:rFonts w:ascii="Sylfaen" w:hAnsi="Sylfaen"/>
          <w:sz w:val="24"/>
          <w:szCs w:val="24"/>
          <w:lang w:val="ka-GE"/>
        </w:rPr>
        <w:t xml:space="preserve"> </w:t>
      </w:r>
      <w:r>
        <w:rPr>
          <w:rFonts w:ascii="Sylfaen" w:hAnsi="Sylfaen" w:cs="Sylfaen"/>
          <w:sz w:val="24"/>
          <w:szCs w:val="24"/>
          <w:lang w:val="ka-GE"/>
        </w:rPr>
        <w:t>ადამიანის</w:t>
      </w:r>
      <w:r>
        <w:rPr>
          <w:rFonts w:ascii="Sylfaen" w:hAnsi="Sylfaen"/>
          <w:sz w:val="24"/>
          <w:szCs w:val="24"/>
          <w:lang w:val="ka-GE"/>
        </w:rPr>
        <w:t xml:space="preserve"> </w:t>
      </w:r>
      <w:r>
        <w:rPr>
          <w:rFonts w:ascii="Sylfaen" w:hAnsi="Sylfaen" w:cs="Sylfaen"/>
          <w:sz w:val="24"/>
          <w:szCs w:val="24"/>
          <w:lang w:val="ka-GE"/>
        </w:rPr>
        <w:t>უფლებათა</w:t>
      </w:r>
      <w:r>
        <w:rPr>
          <w:rFonts w:ascii="Sylfaen" w:hAnsi="Sylfaen"/>
          <w:sz w:val="24"/>
          <w:szCs w:val="24"/>
          <w:lang w:val="ka-GE"/>
        </w:rPr>
        <w:t xml:space="preserve"> </w:t>
      </w:r>
      <w:r>
        <w:rPr>
          <w:rFonts w:ascii="Sylfaen" w:hAnsi="Sylfaen" w:cs="Sylfaen"/>
          <w:sz w:val="24"/>
          <w:szCs w:val="24"/>
          <w:lang w:val="ka-GE"/>
        </w:rPr>
        <w:t>ევროპული</w:t>
      </w:r>
      <w:r>
        <w:rPr>
          <w:rFonts w:ascii="Sylfaen" w:hAnsi="Sylfaen"/>
          <w:sz w:val="24"/>
          <w:szCs w:val="24"/>
          <w:lang w:val="ka-GE"/>
        </w:rPr>
        <w:t xml:space="preserve"> </w:t>
      </w:r>
      <w:r>
        <w:rPr>
          <w:rFonts w:ascii="Sylfaen" w:hAnsi="Sylfaen" w:cs="Sylfaen"/>
          <w:sz w:val="24"/>
          <w:szCs w:val="24"/>
          <w:lang w:val="ka-GE"/>
        </w:rPr>
        <w:t>კონვენციის</w:t>
      </w:r>
      <w:r>
        <w:rPr>
          <w:rFonts w:ascii="Sylfaen" w:hAnsi="Sylfaen"/>
          <w:sz w:val="24"/>
          <w:szCs w:val="24"/>
          <w:lang w:val="ka-GE"/>
        </w:rPr>
        <w:t xml:space="preserve"> </w:t>
      </w:r>
      <w:r>
        <w:rPr>
          <w:rFonts w:ascii="Sylfaen" w:hAnsi="Sylfaen" w:cs="Sylfaen"/>
          <w:sz w:val="24"/>
          <w:szCs w:val="24"/>
          <w:lang w:val="ka-GE"/>
        </w:rPr>
        <w:t>მე</w:t>
      </w:r>
      <w:r>
        <w:rPr>
          <w:rFonts w:ascii="Sylfaen" w:hAnsi="Sylfaen"/>
          <w:sz w:val="24"/>
          <w:szCs w:val="24"/>
          <w:lang w:val="ka-GE"/>
        </w:rPr>
        <w:t xml:space="preserve">-10 </w:t>
      </w:r>
      <w:r>
        <w:rPr>
          <w:rFonts w:ascii="Sylfaen" w:hAnsi="Sylfaen" w:cs="Sylfaen"/>
          <w:sz w:val="24"/>
          <w:szCs w:val="24"/>
          <w:lang w:val="ka-GE"/>
        </w:rPr>
        <w:t>მუხლის</w:t>
      </w:r>
      <w:r>
        <w:rPr>
          <w:rFonts w:ascii="Sylfaen" w:hAnsi="Sylfaen"/>
          <w:sz w:val="24"/>
          <w:szCs w:val="24"/>
          <w:lang w:val="ka-GE"/>
        </w:rPr>
        <w:t xml:space="preserve"> </w:t>
      </w:r>
      <w:r>
        <w:rPr>
          <w:rFonts w:ascii="Sylfaen" w:hAnsi="Sylfaen" w:cs="Sylfaen"/>
          <w:sz w:val="24"/>
          <w:szCs w:val="24"/>
          <w:lang w:val="ka-GE"/>
        </w:rPr>
        <w:t>მე</w:t>
      </w:r>
      <w:r>
        <w:rPr>
          <w:rFonts w:ascii="Sylfaen" w:hAnsi="Sylfaen"/>
          <w:sz w:val="24"/>
          <w:szCs w:val="24"/>
          <w:lang w:val="ka-GE"/>
        </w:rPr>
        <w:t xml:space="preserve">-2 </w:t>
      </w:r>
      <w:r>
        <w:rPr>
          <w:rFonts w:ascii="Sylfaen" w:hAnsi="Sylfaen" w:cs="Sylfaen"/>
          <w:sz w:val="24"/>
          <w:szCs w:val="24"/>
          <w:lang w:val="ka-GE"/>
        </w:rPr>
        <w:t>პუნქტში</w:t>
      </w:r>
      <w:r>
        <w:rPr>
          <w:rFonts w:ascii="Sylfaen" w:hAnsi="Sylfaen"/>
          <w:sz w:val="24"/>
          <w:szCs w:val="24"/>
          <w:lang w:val="ka-GE"/>
        </w:rPr>
        <w:t xml:space="preserve"> </w:t>
      </w:r>
      <w:r>
        <w:rPr>
          <w:rFonts w:ascii="Sylfaen" w:hAnsi="Sylfaen" w:cs="Sylfaen"/>
          <w:sz w:val="24"/>
          <w:szCs w:val="24"/>
          <w:lang w:val="ka-GE"/>
        </w:rPr>
        <w:t>ცალ</w:t>
      </w:r>
      <w:r>
        <w:rPr>
          <w:rFonts w:ascii="Sylfaen" w:hAnsi="Sylfaen"/>
          <w:sz w:val="24"/>
          <w:szCs w:val="24"/>
          <w:lang w:val="ka-GE"/>
        </w:rPr>
        <w:t>-</w:t>
      </w:r>
      <w:r>
        <w:rPr>
          <w:rFonts w:ascii="Sylfaen" w:hAnsi="Sylfaen" w:cs="Sylfaen"/>
          <w:sz w:val="24"/>
          <w:szCs w:val="24"/>
          <w:lang w:val="ka-GE"/>
        </w:rPr>
        <w:t>ცალკე</w:t>
      </w:r>
      <w:r>
        <w:rPr>
          <w:rFonts w:ascii="Sylfaen" w:hAnsi="Sylfaen"/>
          <w:sz w:val="24"/>
          <w:szCs w:val="24"/>
          <w:lang w:val="ka-GE"/>
        </w:rPr>
        <w:t xml:space="preserve"> </w:t>
      </w:r>
      <w:r>
        <w:rPr>
          <w:rFonts w:ascii="Sylfaen" w:hAnsi="Sylfaen" w:cs="Sylfaen"/>
          <w:sz w:val="24"/>
          <w:szCs w:val="24"/>
          <w:lang w:val="ka-GE"/>
        </w:rPr>
        <w:t>წერია</w:t>
      </w:r>
      <w:r>
        <w:rPr>
          <w:rFonts w:ascii="Sylfaen" w:hAnsi="Sylfaen"/>
          <w:sz w:val="24"/>
          <w:szCs w:val="24"/>
          <w:lang w:val="ka-GE"/>
        </w:rPr>
        <w:t xml:space="preserve">, </w:t>
      </w:r>
      <w:r>
        <w:rPr>
          <w:rFonts w:ascii="Sylfaen" w:hAnsi="Sylfaen" w:cs="Sylfaen"/>
          <w:sz w:val="24"/>
          <w:szCs w:val="24"/>
          <w:lang w:val="ka-GE"/>
        </w:rPr>
        <w:t>როგორც</w:t>
      </w:r>
      <w:r>
        <w:rPr>
          <w:rFonts w:ascii="Sylfaen" w:hAnsi="Sylfaen"/>
          <w:sz w:val="24"/>
          <w:szCs w:val="24"/>
          <w:lang w:val="ka-GE"/>
        </w:rPr>
        <w:t xml:space="preserve"> „</w:t>
      </w:r>
      <w:r>
        <w:rPr>
          <w:rFonts w:ascii="Sylfaen" w:hAnsi="Sylfaen" w:cs="Sylfaen"/>
          <w:sz w:val="24"/>
          <w:szCs w:val="24"/>
          <w:lang w:val="ka-GE"/>
        </w:rPr>
        <w:t>სხვათა</w:t>
      </w:r>
      <w:r>
        <w:rPr>
          <w:rFonts w:ascii="Sylfaen" w:hAnsi="Sylfaen"/>
          <w:sz w:val="24"/>
          <w:szCs w:val="24"/>
          <w:lang w:val="ka-GE"/>
        </w:rPr>
        <w:t xml:space="preserve"> </w:t>
      </w:r>
      <w:r>
        <w:rPr>
          <w:rFonts w:ascii="Sylfaen" w:hAnsi="Sylfaen" w:cs="Sylfaen"/>
          <w:sz w:val="24"/>
          <w:szCs w:val="24"/>
          <w:lang w:val="ka-GE"/>
        </w:rPr>
        <w:t>უფლებებისა</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რეპუტაციის</w:t>
      </w:r>
      <w:r>
        <w:rPr>
          <w:rFonts w:ascii="Sylfaen" w:hAnsi="Sylfaen"/>
          <w:sz w:val="24"/>
          <w:szCs w:val="24"/>
          <w:lang w:val="ka-GE"/>
        </w:rPr>
        <w:t xml:space="preserve"> </w:t>
      </w:r>
      <w:r>
        <w:rPr>
          <w:rFonts w:ascii="Sylfaen" w:hAnsi="Sylfaen" w:cs="Sylfaen"/>
          <w:sz w:val="24"/>
          <w:szCs w:val="24"/>
          <w:lang w:val="ka-GE"/>
        </w:rPr>
        <w:t>დაცვა</w:t>
      </w:r>
      <w:r>
        <w:rPr>
          <w:rFonts w:ascii="Sylfaen" w:hAnsi="Sylfaen"/>
          <w:sz w:val="24"/>
          <w:szCs w:val="24"/>
          <w:lang w:val="ka-GE"/>
        </w:rPr>
        <w:t xml:space="preserve">“, </w:t>
      </w:r>
      <w:r>
        <w:rPr>
          <w:rFonts w:ascii="Sylfaen" w:hAnsi="Sylfaen" w:cs="Sylfaen"/>
          <w:sz w:val="24"/>
          <w:szCs w:val="24"/>
          <w:lang w:val="ka-GE"/>
        </w:rPr>
        <w:t>ისე</w:t>
      </w:r>
      <w:r>
        <w:rPr>
          <w:rFonts w:ascii="Sylfaen" w:hAnsi="Sylfaen"/>
          <w:sz w:val="24"/>
          <w:szCs w:val="24"/>
          <w:lang w:val="ka-GE"/>
        </w:rPr>
        <w:t xml:space="preserve"> „</w:t>
      </w:r>
      <w:r>
        <w:rPr>
          <w:rFonts w:ascii="Sylfaen" w:hAnsi="Sylfaen" w:cs="Sylfaen"/>
          <w:sz w:val="24"/>
          <w:szCs w:val="24"/>
          <w:lang w:val="ka-GE"/>
        </w:rPr>
        <w:t>მორალის</w:t>
      </w:r>
      <w:r>
        <w:rPr>
          <w:rFonts w:ascii="Sylfaen" w:hAnsi="Sylfaen"/>
          <w:sz w:val="24"/>
          <w:szCs w:val="24"/>
          <w:lang w:val="ka-GE"/>
        </w:rPr>
        <w:t xml:space="preserve"> </w:t>
      </w:r>
      <w:r>
        <w:rPr>
          <w:rFonts w:ascii="Sylfaen" w:hAnsi="Sylfaen" w:cs="Sylfaen"/>
          <w:sz w:val="24"/>
          <w:szCs w:val="24"/>
          <w:lang w:val="ka-GE"/>
        </w:rPr>
        <w:t>დაცვა</w:t>
      </w:r>
      <w:r>
        <w:rPr>
          <w:rFonts w:ascii="Sylfaen" w:hAnsi="Sylfaen"/>
          <w:sz w:val="24"/>
          <w:szCs w:val="24"/>
          <w:lang w:val="ka-GE"/>
        </w:rPr>
        <w:t>“. „</w:t>
      </w:r>
      <w:r>
        <w:rPr>
          <w:rFonts w:ascii="Sylfaen" w:hAnsi="Sylfaen" w:cs="Sylfaen"/>
          <w:sz w:val="24"/>
          <w:szCs w:val="24"/>
          <w:lang w:val="ka-GE"/>
        </w:rPr>
        <w:t>სამოქალაქო</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პოლიტიკური</w:t>
      </w:r>
      <w:r>
        <w:rPr>
          <w:rFonts w:ascii="Sylfaen" w:hAnsi="Sylfaen"/>
          <w:sz w:val="24"/>
          <w:szCs w:val="24"/>
          <w:lang w:val="ka-GE"/>
        </w:rPr>
        <w:t xml:space="preserve"> </w:t>
      </w:r>
      <w:r>
        <w:rPr>
          <w:rFonts w:ascii="Sylfaen" w:hAnsi="Sylfaen" w:cs="Sylfaen"/>
          <w:sz w:val="24"/>
          <w:szCs w:val="24"/>
          <w:lang w:val="ka-GE"/>
        </w:rPr>
        <w:t>უფლებების</w:t>
      </w:r>
      <w:r>
        <w:rPr>
          <w:rFonts w:ascii="Sylfaen" w:hAnsi="Sylfaen"/>
          <w:sz w:val="24"/>
          <w:szCs w:val="24"/>
          <w:lang w:val="ka-GE"/>
        </w:rPr>
        <w:t xml:space="preserve"> </w:t>
      </w:r>
      <w:r>
        <w:rPr>
          <w:rFonts w:ascii="Sylfaen" w:hAnsi="Sylfaen" w:cs="Sylfaen"/>
          <w:sz w:val="24"/>
          <w:szCs w:val="24"/>
          <w:lang w:val="ka-GE"/>
        </w:rPr>
        <w:t>შესახებ</w:t>
      </w:r>
      <w:r>
        <w:rPr>
          <w:rFonts w:ascii="Sylfaen" w:hAnsi="Sylfaen"/>
          <w:sz w:val="24"/>
          <w:szCs w:val="24"/>
          <w:lang w:val="ka-GE"/>
        </w:rPr>
        <w:t xml:space="preserve">“ </w:t>
      </w:r>
      <w:r>
        <w:rPr>
          <w:rFonts w:ascii="Sylfaen" w:hAnsi="Sylfaen" w:cs="Sylfaen"/>
          <w:sz w:val="24"/>
          <w:szCs w:val="24"/>
          <w:lang w:val="ka-GE"/>
        </w:rPr>
        <w:t>საერთაშორისო</w:t>
      </w:r>
      <w:r>
        <w:rPr>
          <w:rFonts w:ascii="Sylfaen" w:hAnsi="Sylfaen"/>
          <w:sz w:val="24"/>
          <w:szCs w:val="24"/>
          <w:lang w:val="ka-GE"/>
        </w:rPr>
        <w:t xml:space="preserve"> </w:t>
      </w:r>
      <w:r>
        <w:rPr>
          <w:rFonts w:ascii="Sylfaen" w:hAnsi="Sylfaen" w:cs="Sylfaen"/>
          <w:sz w:val="24"/>
          <w:szCs w:val="24"/>
          <w:lang w:val="ka-GE"/>
        </w:rPr>
        <w:t>პაქტის</w:t>
      </w:r>
      <w:r>
        <w:rPr>
          <w:rFonts w:ascii="Sylfaen" w:hAnsi="Sylfaen"/>
          <w:sz w:val="24"/>
          <w:szCs w:val="24"/>
          <w:lang w:val="ka-GE"/>
        </w:rPr>
        <w:t xml:space="preserve"> </w:t>
      </w:r>
      <w:r>
        <w:rPr>
          <w:rFonts w:ascii="Sylfaen" w:hAnsi="Sylfaen" w:cs="Sylfaen"/>
          <w:sz w:val="24"/>
          <w:szCs w:val="24"/>
          <w:lang w:val="ka-GE"/>
        </w:rPr>
        <w:t>მე</w:t>
      </w:r>
      <w:r>
        <w:rPr>
          <w:rFonts w:ascii="Sylfaen" w:hAnsi="Sylfaen"/>
          <w:sz w:val="24"/>
          <w:szCs w:val="24"/>
          <w:lang w:val="ka-GE"/>
        </w:rPr>
        <w:t xml:space="preserve">-19 </w:t>
      </w:r>
      <w:r>
        <w:rPr>
          <w:rFonts w:ascii="Sylfaen" w:hAnsi="Sylfaen" w:cs="Sylfaen"/>
          <w:sz w:val="24"/>
          <w:szCs w:val="24"/>
          <w:lang w:val="ka-GE"/>
        </w:rPr>
        <w:t>მუხლიც</w:t>
      </w:r>
      <w:r>
        <w:rPr>
          <w:rFonts w:ascii="Sylfaen" w:hAnsi="Sylfaen"/>
          <w:sz w:val="24"/>
          <w:szCs w:val="24"/>
          <w:lang w:val="ka-GE"/>
        </w:rPr>
        <w:t xml:space="preserve"> </w:t>
      </w:r>
      <w:r>
        <w:rPr>
          <w:rFonts w:ascii="Sylfaen" w:hAnsi="Sylfaen" w:cs="Sylfaen"/>
          <w:sz w:val="24"/>
          <w:szCs w:val="24"/>
          <w:lang w:val="ka-GE"/>
        </w:rPr>
        <w:t>დამოუკიდებლად</w:t>
      </w:r>
      <w:r>
        <w:rPr>
          <w:rFonts w:ascii="Sylfaen" w:hAnsi="Sylfaen"/>
          <w:sz w:val="24"/>
          <w:szCs w:val="24"/>
          <w:lang w:val="ka-GE"/>
        </w:rPr>
        <w:t xml:space="preserve"> </w:t>
      </w:r>
      <w:r>
        <w:rPr>
          <w:rFonts w:ascii="Sylfaen" w:hAnsi="Sylfaen" w:cs="Sylfaen"/>
          <w:sz w:val="24"/>
          <w:szCs w:val="24"/>
          <w:lang w:val="ka-GE"/>
        </w:rPr>
        <w:lastRenderedPageBreak/>
        <w:t>იხსენიებს</w:t>
      </w:r>
      <w:r>
        <w:rPr>
          <w:rFonts w:ascii="Sylfaen" w:hAnsi="Sylfaen"/>
          <w:sz w:val="24"/>
          <w:szCs w:val="24"/>
          <w:lang w:val="ka-GE"/>
        </w:rPr>
        <w:t xml:space="preserve">, </w:t>
      </w:r>
      <w:r>
        <w:rPr>
          <w:rFonts w:ascii="Sylfaen" w:hAnsi="Sylfaen" w:cs="Sylfaen"/>
          <w:sz w:val="24"/>
          <w:szCs w:val="24"/>
          <w:lang w:val="ka-GE"/>
        </w:rPr>
        <w:t>როგორც</w:t>
      </w:r>
      <w:r>
        <w:rPr>
          <w:rFonts w:ascii="Sylfaen" w:hAnsi="Sylfaen"/>
          <w:sz w:val="24"/>
          <w:szCs w:val="24"/>
          <w:lang w:val="ka-GE"/>
        </w:rPr>
        <w:t xml:space="preserve"> „</w:t>
      </w:r>
      <w:r>
        <w:rPr>
          <w:rFonts w:ascii="Sylfaen" w:hAnsi="Sylfaen" w:cs="Sylfaen"/>
          <w:sz w:val="24"/>
          <w:szCs w:val="24"/>
          <w:lang w:val="ka-GE"/>
        </w:rPr>
        <w:t>სხვათა</w:t>
      </w:r>
      <w:r>
        <w:rPr>
          <w:rFonts w:ascii="Sylfaen" w:hAnsi="Sylfaen"/>
          <w:sz w:val="24"/>
          <w:szCs w:val="24"/>
          <w:lang w:val="ka-GE"/>
        </w:rPr>
        <w:t xml:space="preserve"> </w:t>
      </w:r>
      <w:r>
        <w:rPr>
          <w:rFonts w:ascii="Sylfaen" w:hAnsi="Sylfaen" w:cs="Sylfaen"/>
          <w:sz w:val="24"/>
          <w:szCs w:val="24"/>
          <w:lang w:val="ka-GE"/>
        </w:rPr>
        <w:t>უფლებებისა</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რეპუტაციის</w:t>
      </w:r>
      <w:r>
        <w:rPr>
          <w:rFonts w:ascii="Sylfaen" w:hAnsi="Sylfaen"/>
          <w:sz w:val="24"/>
          <w:szCs w:val="24"/>
          <w:lang w:val="ka-GE"/>
        </w:rPr>
        <w:t xml:space="preserve"> </w:t>
      </w:r>
      <w:r>
        <w:rPr>
          <w:rFonts w:ascii="Sylfaen" w:hAnsi="Sylfaen" w:cs="Sylfaen"/>
          <w:sz w:val="24"/>
          <w:szCs w:val="24"/>
          <w:lang w:val="ka-GE"/>
        </w:rPr>
        <w:t>დაცვის</w:t>
      </w:r>
      <w:r>
        <w:rPr>
          <w:rFonts w:ascii="Sylfaen" w:hAnsi="Sylfaen"/>
          <w:sz w:val="24"/>
          <w:szCs w:val="24"/>
          <w:lang w:val="ka-GE"/>
        </w:rPr>
        <w:t xml:space="preserve"> </w:t>
      </w:r>
      <w:r>
        <w:rPr>
          <w:rFonts w:ascii="Sylfaen" w:hAnsi="Sylfaen" w:cs="Sylfaen"/>
          <w:sz w:val="24"/>
          <w:szCs w:val="24"/>
          <w:lang w:val="ka-GE"/>
        </w:rPr>
        <w:t>მიზანს</w:t>
      </w:r>
      <w:r>
        <w:rPr>
          <w:rFonts w:ascii="Sylfaen" w:hAnsi="Sylfaen"/>
          <w:sz w:val="24"/>
          <w:szCs w:val="24"/>
          <w:lang w:val="ka-GE"/>
        </w:rPr>
        <w:t xml:space="preserve">“ </w:t>
      </w:r>
      <w:r>
        <w:rPr>
          <w:rFonts w:ascii="Sylfaen" w:hAnsi="Sylfaen" w:cs="Sylfaen"/>
          <w:sz w:val="24"/>
          <w:szCs w:val="24"/>
          <w:lang w:val="ka-GE"/>
        </w:rPr>
        <w:t>ისე</w:t>
      </w:r>
      <w:r>
        <w:rPr>
          <w:rFonts w:ascii="Sylfaen" w:hAnsi="Sylfaen"/>
          <w:sz w:val="24"/>
          <w:szCs w:val="24"/>
          <w:lang w:val="ka-GE"/>
        </w:rPr>
        <w:t>, „</w:t>
      </w:r>
      <w:r>
        <w:rPr>
          <w:rFonts w:ascii="Sylfaen" w:hAnsi="Sylfaen" w:cs="Sylfaen"/>
          <w:sz w:val="24"/>
          <w:szCs w:val="24"/>
          <w:lang w:val="ka-GE"/>
        </w:rPr>
        <w:t>მოსახლეობის</w:t>
      </w:r>
      <w:r>
        <w:rPr>
          <w:rFonts w:ascii="Sylfaen" w:hAnsi="Sylfaen"/>
          <w:sz w:val="24"/>
          <w:szCs w:val="24"/>
          <w:lang w:val="ka-GE"/>
        </w:rPr>
        <w:t xml:space="preserve"> </w:t>
      </w:r>
      <w:r>
        <w:rPr>
          <w:rFonts w:ascii="Sylfaen" w:hAnsi="Sylfaen" w:cs="Sylfaen"/>
          <w:sz w:val="24"/>
          <w:szCs w:val="24"/>
          <w:lang w:val="ka-GE"/>
        </w:rPr>
        <w:t>ზნეობის</w:t>
      </w:r>
      <w:r>
        <w:rPr>
          <w:rFonts w:ascii="Sylfaen" w:hAnsi="Sylfaen"/>
          <w:sz w:val="24"/>
          <w:szCs w:val="24"/>
          <w:lang w:val="ka-GE"/>
        </w:rPr>
        <w:t xml:space="preserve"> </w:t>
      </w:r>
      <w:r>
        <w:rPr>
          <w:rFonts w:ascii="Sylfaen" w:hAnsi="Sylfaen" w:cs="Sylfaen"/>
          <w:sz w:val="24"/>
          <w:szCs w:val="24"/>
          <w:lang w:val="ka-GE"/>
        </w:rPr>
        <w:t>დაცვას</w:t>
      </w:r>
      <w:r>
        <w:rPr>
          <w:rFonts w:ascii="Sylfaen" w:hAnsi="Sylfaen"/>
          <w:sz w:val="24"/>
          <w:szCs w:val="24"/>
          <w:lang w:val="ka-GE"/>
        </w:rPr>
        <w:t>“.</w:t>
      </w:r>
    </w:p>
    <w:p w:rsidR="00332487" w:rsidRDefault="00714E87">
      <w:pPr>
        <w:jc w:val="both"/>
      </w:pPr>
      <w:r>
        <w:rPr>
          <w:rFonts w:ascii="Sylfaen" w:hAnsi="Sylfaen" w:cs="Sylfaen"/>
          <w:sz w:val="24"/>
          <w:szCs w:val="24"/>
          <w:lang w:val="ka-GE"/>
        </w:rPr>
        <w:t>ე) შეიძლება არსებობდეს მოსაზრება, რომ კონსტიტუციის მე-12 მუხლი</w:t>
      </w:r>
      <w:r w:rsidR="002967F5">
        <w:rPr>
          <w:rFonts w:ascii="Sylfaen" w:hAnsi="Sylfaen" w:cs="Sylfaen"/>
          <w:sz w:val="24"/>
          <w:szCs w:val="24"/>
          <w:lang w:val="ka-GE"/>
        </w:rPr>
        <w:t xml:space="preserve"> (ძველი რედაქციის მე-16 მუხლი)</w:t>
      </w:r>
      <w:r>
        <w:rPr>
          <w:rFonts w:ascii="Sylfaen" w:hAnsi="Sylfaen" w:cs="Sylfaen"/>
          <w:sz w:val="24"/>
          <w:szCs w:val="24"/>
          <w:lang w:val="ka-GE"/>
        </w:rPr>
        <w:t>, მისით დაცული უფლებრივი სფეროს ამოუწურავი ხასიათიდან გამომდინარე, თავის თავში მოიაზრებს პირის უფლებას, განვითარდეს “ზნეობრივ  გარემოში”</w:t>
      </w:r>
      <w:r>
        <w:rPr>
          <w:rFonts w:ascii="Sylfaen" w:hAnsi="Sylfaen" w:cs="Sylfaen"/>
          <w:sz w:val="24"/>
          <w:szCs w:val="24"/>
        </w:rPr>
        <w:t>,</w:t>
      </w:r>
      <w:r>
        <w:rPr>
          <w:rFonts w:ascii="Sylfaen" w:hAnsi="Sylfaen" w:cs="Sylfaen"/>
          <w:sz w:val="24"/>
          <w:szCs w:val="24"/>
          <w:lang w:val="ka-GE"/>
        </w:rPr>
        <w:t xml:space="preserve"> თუმცა აღნიშნულის საფუძველზე არაგონივრული იქნებოდა იმის თქმა, რომ გამოხატვის თავისუფლების შეზღუდვის ლეგიტიმური მიზანი შეიძლება “საზოგადოებრივი მორალი” იყოს, ვინაიდან  კონსტიტუციის მე</w:t>
      </w:r>
      <w:r w:rsidR="00B3547A">
        <w:rPr>
          <w:rFonts w:ascii="Sylfaen" w:hAnsi="Sylfaen" w:cs="Sylfaen"/>
          <w:sz w:val="24"/>
          <w:szCs w:val="24"/>
          <w:lang w:val="ka-GE"/>
        </w:rPr>
        <w:t>-12</w:t>
      </w:r>
      <w:r>
        <w:rPr>
          <w:rFonts w:ascii="Sylfaen" w:hAnsi="Sylfaen" w:cs="Sylfaen"/>
          <w:sz w:val="24"/>
          <w:szCs w:val="24"/>
          <w:lang w:val="ka-GE"/>
        </w:rPr>
        <w:t xml:space="preserve"> მუხლით დაცულ სფეროში ასევე შეიძლება მოვიაზროთ</w:t>
      </w:r>
      <w:r>
        <w:rPr>
          <w:rFonts w:ascii="Sylfaen" w:hAnsi="Sylfaen" w:cs="Sylfaen"/>
          <w:sz w:val="24"/>
          <w:szCs w:val="24"/>
        </w:rPr>
        <w:t xml:space="preserve"> </w:t>
      </w:r>
      <w:r>
        <w:rPr>
          <w:rFonts w:ascii="Sylfaen" w:hAnsi="Sylfaen" w:cs="Sylfaen"/>
          <w:sz w:val="24"/>
          <w:szCs w:val="24"/>
          <w:lang w:val="ka-GE"/>
        </w:rPr>
        <w:t xml:space="preserve"> პირის უფლება განვითარდეს იმგვარ გარემოში, რომელსაც გარკვეული პირთა ჯგუფები “უზნეოდ” მიიჩნევენ, მიიღოს იმგვარი ინფორმაცია, რომელიც სხვათათვის ზნეობრივად მიუღებელია და ,ამდენად, კონსტიტუციის მე-17 მუხლი და მე</w:t>
      </w:r>
      <w:r w:rsidR="00B3547A">
        <w:rPr>
          <w:rFonts w:ascii="Sylfaen" w:hAnsi="Sylfaen" w:cs="Sylfaen"/>
          <w:sz w:val="24"/>
          <w:szCs w:val="24"/>
          <w:lang w:val="ka-GE"/>
        </w:rPr>
        <w:t>-12</w:t>
      </w:r>
      <w:r>
        <w:rPr>
          <w:rFonts w:ascii="Sylfaen" w:hAnsi="Sylfaen" w:cs="Sylfaen"/>
          <w:sz w:val="24"/>
          <w:szCs w:val="24"/>
          <w:lang w:val="ka-GE"/>
        </w:rPr>
        <w:t xml:space="preserve"> მუხლებს შორის მსგავსი ურთიერთმიმართების დადგენა კონსტიტუციურ ნორმათა არაგონივრულ, </w:t>
      </w:r>
      <w:r w:rsidR="003F37F6">
        <w:rPr>
          <w:rFonts w:ascii="Sylfaen" w:hAnsi="Sylfaen" w:cs="Sylfaen"/>
          <w:sz w:val="24"/>
          <w:szCs w:val="24"/>
          <w:lang w:val="ka-GE"/>
        </w:rPr>
        <w:t>მიკერძოებულ</w:t>
      </w:r>
      <w:r>
        <w:rPr>
          <w:rFonts w:ascii="Sylfaen" w:hAnsi="Sylfaen" w:cs="Sylfaen"/>
          <w:sz w:val="24"/>
          <w:szCs w:val="24"/>
          <w:lang w:val="ka-GE"/>
        </w:rPr>
        <w:t xml:space="preserve"> ინტერპრეტაციაზე შეიძლება მიუთითებდეს.</w:t>
      </w:r>
    </w:p>
    <w:p w:rsidR="00332487" w:rsidRPr="002462F0" w:rsidRDefault="00714E87">
      <w:pPr>
        <w:jc w:val="both"/>
      </w:pPr>
      <w:r>
        <w:rPr>
          <w:rFonts w:ascii="Sylfaen" w:hAnsi="Sylfaen" w:cs="Sylfaen"/>
          <w:sz w:val="24"/>
          <w:szCs w:val="24"/>
          <w:lang w:val="ka-GE"/>
        </w:rPr>
        <w:t>აქედან</w:t>
      </w:r>
      <w:r>
        <w:rPr>
          <w:rFonts w:ascii="Sylfaen" w:hAnsi="Sylfaen" w:cstheme="minorBidi"/>
          <w:sz w:val="24"/>
          <w:szCs w:val="24"/>
          <w:lang w:val="ka-GE"/>
        </w:rPr>
        <w:t xml:space="preserve"> </w:t>
      </w:r>
      <w:r>
        <w:rPr>
          <w:rFonts w:ascii="Sylfaen" w:hAnsi="Sylfaen" w:cs="Sylfaen"/>
          <w:sz w:val="24"/>
          <w:szCs w:val="24"/>
          <w:lang w:val="ka-GE"/>
        </w:rPr>
        <w:t>გამომდინარე</w:t>
      </w:r>
      <w:r>
        <w:rPr>
          <w:rFonts w:ascii="Sylfaen" w:hAnsi="Sylfaen" w:cstheme="minorBidi"/>
          <w:sz w:val="24"/>
          <w:szCs w:val="24"/>
          <w:lang w:val="ka-GE"/>
        </w:rPr>
        <w:t xml:space="preserve"> </w:t>
      </w:r>
      <w:r>
        <w:rPr>
          <w:rFonts w:ascii="Sylfaen" w:hAnsi="Sylfaen" w:cs="Sylfaen"/>
          <w:sz w:val="24"/>
          <w:szCs w:val="24"/>
          <w:lang w:val="ka-GE"/>
        </w:rPr>
        <w:t>ცალსახაა</w:t>
      </w:r>
      <w:r>
        <w:rPr>
          <w:rFonts w:ascii="Sylfaen" w:hAnsi="Sylfaen" w:cstheme="minorBidi"/>
          <w:sz w:val="24"/>
          <w:szCs w:val="24"/>
          <w:lang w:val="ka-GE"/>
        </w:rPr>
        <w:t xml:space="preserve">, </w:t>
      </w:r>
      <w:r>
        <w:rPr>
          <w:rFonts w:ascii="Sylfaen" w:hAnsi="Sylfaen" w:cs="Sylfaen"/>
          <w:sz w:val="24"/>
          <w:szCs w:val="24"/>
          <w:lang w:val="ka-GE"/>
        </w:rPr>
        <w:t>რომ</w:t>
      </w:r>
      <w:r>
        <w:rPr>
          <w:rFonts w:ascii="Sylfaen" w:hAnsi="Sylfaen" w:cstheme="minorBidi"/>
          <w:sz w:val="24"/>
          <w:szCs w:val="24"/>
          <w:lang w:val="ka-GE"/>
        </w:rPr>
        <w:t xml:space="preserve"> </w:t>
      </w:r>
      <w:r>
        <w:rPr>
          <w:rFonts w:ascii="Sylfaen" w:hAnsi="Sylfaen" w:cs="Sylfaen"/>
          <w:sz w:val="24"/>
          <w:szCs w:val="24"/>
          <w:lang w:val="ka-GE"/>
        </w:rPr>
        <w:t>საქართველოს</w:t>
      </w:r>
      <w:r>
        <w:rPr>
          <w:rFonts w:ascii="Sylfaen" w:hAnsi="Sylfaen" w:cstheme="minorBidi"/>
          <w:sz w:val="24"/>
          <w:szCs w:val="24"/>
          <w:lang w:val="ka-GE"/>
        </w:rPr>
        <w:t xml:space="preserve"> </w:t>
      </w:r>
      <w:r>
        <w:rPr>
          <w:rFonts w:ascii="Sylfaen" w:hAnsi="Sylfaen" w:cs="Sylfaen"/>
          <w:sz w:val="24"/>
          <w:szCs w:val="24"/>
          <w:lang w:val="ka-GE"/>
        </w:rPr>
        <w:t>კონსტიტუციის</w:t>
      </w:r>
      <w:r>
        <w:rPr>
          <w:rFonts w:ascii="Sylfaen" w:hAnsi="Sylfaen" w:cstheme="minorBidi"/>
          <w:sz w:val="24"/>
          <w:szCs w:val="24"/>
          <w:lang w:val="ka-GE"/>
        </w:rPr>
        <w:t xml:space="preserve"> </w:t>
      </w:r>
      <w:r w:rsidR="002B103D">
        <w:rPr>
          <w:rFonts w:ascii="Sylfaen" w:hAnsi="Sylfaen" w:cs="Sylfaen"/>
          <w:sz w:val="24"/>
          <w:szCs w:val="24"/>
          <w:lang w:val="ka-GE"/>
        </w:rPr>
        <w:t>მოქმედი რედაქციის მე-17 მუხლის</w:t>
      </w:r>
      <w:r>
        <w:rPr>
          <w:rFonts w:ascii="Sylfaen" w:hAnsi="Sylfaen" w:cstheme="minorBidi"/>
          <w:sz w:val="24"/>
          <w:szCs w:val="24"/>
          <w:lang w:val="ka-GE"/>
        </w:rPr>
        <w:t xml:space="preserve"> </w:t>
      </w:r>
      <w:r w:rsidR="002B103D">
        <w:rPr>
          <w:rFonts w:ascii="Sylfaen" w:hAnsi="Sylfaen" w:cstheme="minorBidi"/>
          <w:sz w:val="24"/>
          <w:szCs w:val="24"/>
          <w:lang w:val="ka-GE"/>
        </w:rPr>
        <w:t>მე-5 პუნქტი</w:t>
      </w:r>
      <w:r w:rsidR="002967F5">
        <w:rPr>
          <w:rFonts w:ascii="Sylfaen" w:hAnsi="Sylfaen" w:cstheme="minorBidi"/>
          <w:sz w:val="24"/>
          <w:szCs w:val="24"/>
          <w:lang w:val="ka-GE"/>
        </w:rPr>
        <w:t xml:space="preserve"> (ძველი რედაქციის 24-</w:t>
      </w:r>
      <w:r w:rsidR="002967F5">
        <w:rPr>
          <w:rFonts w:ascii="Sylfaen" w:hAnsi="Sylfaen" w:cs="Sylfaen"/>
          <w:sz w:val="24"/>
          <w:szCs w:val="24"/>
          <w:lang w:val="ka-GE"/>
        </w:rPr>
        <w:t>ე</w:t>
      </w:r>
      <w:r w:rsidR="002967F5">
        <w:rPr>
          <w:rFonts w:ascii="Sylfaen" w:hAnsi="Sylfaen" w:cstheme="minorBidi"/>
          <w:sz w:val="24"/>
          <w:szCs w:val="24"/>
          <w:lang w:val="ka-GE"/>
        </w:rPr>
        <w:t xml:space="preserve"> </w:t>
      </w:r>
      <w:r w:rsidR="002967F5">
        <w:rPr>
          <w:rFonts w:ascii="Sylfaen" w:hAnsi="Sylfaen" w:cs="Sylfaen"/>
          <w:sz w:val="24"/>
          <w:szCs w:val="24"/>
          <w:lang w:val="ka-GE"/>
        </w:rPr>
        <w:t>მუხლის</w:t>
      </w:r>
      <w:r w:rsidR="002967F5">
        <w:rPr>
          <w:rFonts w:ascii="Sylfaen" w:hAnsi="Sylfaen" w:cstheme="minorBidi"/>
          <w:sz w:val="24"/>
          <w:szCs w:val="24"/>
          <w:lang w:val="ka-GE"/>
        </w:rPr>
        <w:t xml:space="preserve"> </w:t>
      </w:r>
      <w:r w:rsidR="002967F5">
        <w:rPr>
          <w:rFonts w:ascii="Sylfaen" w:hAnsi="Sylfaen" w:cs="Sylfaen"/>
          <w:sz w:val="24"/>
          <w:szCs w:val="24"/>
          <w:lang w:val="ka-GE"/>
        </w:rPr>
        <w:t>მე</w:t>
      </w:r>
      <w:r w:rsidR="002967F5">
        <w:rPr>
          <w:rFonts w:ascii="Sylfaen" w:hAnsi="Sylfaen" w:cstheme="minorBidi"/>
          <w:sz w:val="24"/>
          <w:szCs w:val="24"/>
          <w:lang w:val="ka-GE"/>
        </w:rPr>
        <w:t xml:space="preserve">-4 </w:t>
      </w:r>
      <w:r w:rsidR="002967F5">
        <w:rPr>
          <w:rFonts w:ascii="Sylfaen" w:hAnsi="Sylfaen" w:cs="Sylfaen"/>
          <w:sz w:val="24"/>
          <w:szCs w:val="24"/>
          <w:lang w:val="ka-GE"/>
        </w:rPr>
        <w:t>პუნქტი)</w:t>
      </w:r>
      <w:r w:rsidR="002B103D">
        <w:rPr>
          <w:rFonts w:ascii="Sylfaen" w:hAnsi="Sylfaen" w:cstheme="minorBidi"/>
          <w:sz w:val="24"/>
          <w:szCs w:val="24"/>
          <w:lang w:val="ka-GE"/>
        </w:rPr>
        <w:t xml:space="preserve"> </w:t>
      </w:r>
      <w:r>
        <w:rPr>
          <w:rFonts w:ascii="Sylfaen" w:hAnsi="Sylfaen" w:cs="Sylfaen"/>
          <w:sz w:val="24"/>
          <w:szCs w:val="24"/>
          <w:lang w:val="ka-GE"/>
        </w:rPr>
        <w:t>არ</w:t>
      </w:r>
      <w:r>
        <w:rPr>
          <w:rFonts w:ascii="Sylfaen" w:hAnsi="Sylfaen" w:cstheme="minorBidi"/>
          <w:sz w:val="24"/>
          <w:szCs w:val="24"/>
          <w:lang w:val="ka-GE"/>
        </w:rPr>
        <w:t xml:space="preserve"> </w:t>
      </w:r>
      <w:r>
        <w:rPr>
          <w:rFonts w:ascii="Sylfaen" w:hAnsi="Sylfaen" w:cs="Sylfaen"/>
          <w:sz w:val="24"/>
          <w:szCs w:val="24"/>
          <w:lang w:val="ka-GE"/>
        </w:rPr>
        <w:t>მიიჩნევს</w:t>
      </w:r>
      <w:r>
        <w:rPr>
          <w:rFonts w:ascii="Sylfaen" w:hAnsi="Sylfaen" w:cstheme="minorBidi"/>
          <w:sz w:val="24"/>
          <w:szCs w:val="24"/>
          <w:lang w:val="ka-GE"/>
        </w:rPr>
        <w:t xml:space="preserve"> </w:t>
      </w:r>
      <w:r>
        <w:rPr>
          <w:rFonts w:ascii="Sylfaen" w:hAnsi="Sylfaen" w:cs="Sylfaen"/>
          <w:sz w:val="24"/>
          <w:szCs w:val="24"/>
          <w:lang w:val="ka-GE"/>
        </w:rPr>
        <w:t>დასაშვებად</w:t>
      </w:r>
      <w:r>
        <w:rPr>
          <w:rFonts w:ascii="Sylfaen" w:hAnsi="Sylfaen" w:cstheme="minorBidi"/>
          <w:sz w:val="24"/>
          <w:szCs w:val="24"/>
          <w:lang w:val="ka-GE"/>
        </w:rPr>
        <w:t xml:space="preserve"> </w:t>
      </w:r>
      <w:r>
        <w:rPr>
          <w:rFonts w:ascii="Sylfaen" w:hAnsi="Sylfaen" w:cs="Sylfaen"/>
          <w:sz w:val="24"/>
          <w:szCs w:val="24"/>
          <w:lang w:val="ka-GE"/>
        </w:rPr>
        <w:t>გამოხატვის</w:t>
      </w:r>
      <w:r>
        <w:rPr>
          <w:rFonts w:ascii="Sylfaen" w:hAnsi="Sylfaen" w:cstheme="minorBidi"/>
          <w:sz w:val="24"/>
          <w:szCs w:val="24"/>
          <w:lang w:val="ka-GE"/>
        </w:rPr>
        <w:t xml:space="preserve"> </w:t>
      </w:r>
      <w:r>
        <w:rPr>
          <w:rFonts w:ascii="Sylfaen" w:hAnsi="Sylfaen" w:cs="Sylfaen"/>
          <w:sz w:val="24"/>
          <w:szCs w:val="24"/>
          <w:lang w:val="ka-GE"/>
        </w:rPr>
        <w:t>თავისუფლების</w:t>
      </w:r>
      <w:r>
        <w:rPr>
          <w:rFonts w:ascii="Sylfaen" w:hAnsi="Sylfaen" w:cstheme="minorBidi"/>
          <w:sz w:val="24"/>
          <w:szCs w:val="24"/>
          <w:lang w:val="ka-GE"/>
        </w:rPr>
        <w:t xml:space="preserve"> </w:t>
      </w:r>
      <w:r>
        <w:rPr>
          <w:rFonts w:ascii="Sylfaen" w:hAnsi="Sylfaen" w:cs="Sylfaen"/>
          <w:sz w:val="24"/>
          <w:szCs w:val="24"/>
          <w:lang w:val="ka-GE"/>
        </w:rPr>
        <w:t>შეზღუდვას</w:t>
      </w:r>
      <w:r>
        <w:rPr>
          <w:rFonts w:ascii="Sylfaen" w:hAnsi="Sylfaen" w:cstheme="minorBidi"/>
          <w:sz w:val="24"/>
          <w:szCs w:val="24"/>
          <w:lang w:val="ka-GE"/>
        </w:rPr>
        <w:t xml:space="preserve"> </w:t>
      </w:r>
      <w:r>
        <w:rPr>
          <w:rFonts w:ascii="Sylfaen" w:hAnsi="Sylfaen" w:cs="Sylfaen"/>
          <w:sz w:val="24"/>
          <w:szCs w:val="24"/>
          <w:lang w:val="ka-GE"/>
        </w:rPr>
        <w:t>საჯარო</w:t>
      </w:r>
      <w:r>
        <w:rPr>
          <w:rFonts w:ascii="Sylfaen" w:hAnsi="Sylfaen" w:cstheme="minorBidi"/>
          <w:sz w:val="24"/>
          <w:szCs w:val="24"/>
          <w:lang w:val="ka-GE"/>
        </w:rPr>
        <w:t xml:space="preserve"> </w:t>
      </w:r>
      <w:r>
        <w:rPr>
          <w:rFonts w:ascii="Sylfaen" w:hAnsi="Sylfaen" w:cs="Sylfaen"/>
          <w:sz w:val="24"/>
          <w:szCs w:val="24"/>
          <w:lang w:val="ka-GE"/>
        </w:rPr>
        <w:t>მორალისა</w:t>
      </w:r>
      <w:r>
        <w:rPr>
          <w:rFonts w:ascii="Sylfaen" w:hAnsi="Sylfaen" w:cstheme="minorBidi"/>
          <w:sz w:val="24"/>
          <w:szCs w:val="24"/>
          <w:lang w:val="ka-GE"/>
        </w:rPr>
        <w:t xml:space="preserve"> </w:t>
      </w:r>
      <w:r>
        <w:rPr>
          <w:rFonts w:ascii="Sylfaen" w:hAnsi="Sylfaen" w:cs="Sylfaen"/>
          <w:sz w:val="24"/>
          <w:szCs w:val="24"/>
          <w:lang w:val="ka-GE"/>
        </w:rPr>
        <w:t>თუ</w:t>
      </w:r>
      <w:r>
        <w:rPr>
          <w:rFonts w:ascii="Sylfaen" w:hAnsi="Sylfaen" w:cstheme="minorBidi"/>
          <w:sz w:val="24"/>
          <w:szCs w:val="24"/>
          <w:lang w:val="ka-GE"/>
        </w:rPr>
        <w:t xml:space="preserve"> </w:t>
      </w:r>
      <w:r>
        <w:rPr>
          <w:rFonts w:ascii="Sylfaen" w:hAnsi="Sylfaen" w:cs="Sylfaen"/>
          <w:sz w:val="24"/>
          <w:szCs w:val="24"/>
          <w:lang w:val="ka-GE"/>
        </w:rPr>
        <w:t>ზნეობის</w:t>
      </w:r>
      <w:r>
        <w:rPr>
          <w:rFonts w:ascii="Sylfaen" w:hAnsi="Sylfaen" w:cstheme="minorBidi"/>
          <w:sz w:val="24"/>
          <w:szCs w:val="24"/>
          <w:lang w:val="ka-GE"/>
        </w:rPr>
        <w:t xml:space="preserve"> </w:t>
      </w:r>
      <w:r>
        <w:rPr>
          <w:rFonts w:ascii="Sylfaen" w:hAnsi="Sylfaen" w:cs="Sylfaen"/>
          <w:sz w:val="24"/>
          <w:szCs w:val="24"/>
          <w:lang w:val="ka-GE"/>
        </w:rPr>
        <w:t>დაცვის</w:t>
      </w:r>
      <w:r>
        <w:rPr>
          <w:rFonts w:ascii="Sylfaen" w:hAnsi="Sylfaen" w:cstheme="minorBidi"/>
          <w:sz w:val="24"/>
          <w:szCs w:val="24"/>
          <w:lang w:val="ka-GE"/>
        </w:rPr>
        <w:t xml:space="preserve"> </w:t>
      </w:r>
      <w:r>
        <w:rPr>
          <w:rFonts w:ascii="Sylfaen" w:hAnsi="Sylfaen" w:cs="Sylfaen"/>
          <w:sz w:val="24"/>
          <w:szCs w:val="24"/>
          <w:lang w:val="ka-GE"/>
        </w:rPr>
        <w:t>საფუძვლით</w:t>
      </w:r>
      <w:r>
        <w:rPr>
          <w:rFonts w:ascii="Sylfaen" w:hAnsi="Sylfaen" w:cstheme="minorBidi"/>
          <w:sz w:val="24"/>
          <w:szCs w:val="24"/>
          <w:lang w:val="ka-GE"/>
        </w:rPr>
        <w:t xml:space="preserve">, </w:t>
      </w:r>
      <w:r>
        <w:rPr>
          <w:rFonts w:ascii="Sylfaen" w:hAnsi="Sylfaen" w:cs="Sylfaen"/>
          <w:sz w:val="24"/>
          <w:szCs w:val="24"/>
          <w:lang w:val="ka-GE"/>
        </w:rPr>
        <w:t>რაც</w:t>
      </w:r>
      <w:r>
        <w:rPr>
          <w:rFonts w:ascii="Sylfaen" w:hAnsi="Sylfaen" w:cstheme="minorBidi"/>
          <w:sz w:val="24"/>
          <w:szCs w:val="24"/>
          <w:lang w:val="ka-GE"/>
        </w:rPr>
        <w:t xml:space="preserve"> </w:t>
      </w:r>
      <w:r>
        <w:rPr>
          <w:rFonts w:ascii="Sylfaen" w:hAnsi="Sylfaen" w:cs="Sylfaen"/>
          <w:sz w:val="24"/>
          <w:szCs w:val="24"/>
          <w:lang w:val="ka-GE"/>
        </w:rPr>
        <w:t>იმას</w:t>
      </w:r>
      <w:r>
        <w:rPr>
          <w:rFonts w:ascii="Sylfaen" w:hAnsi="Sylfaen" w:cstheme="minorBidi"/>
          <w:sz w:val="24"/>
          <w:szCs w:val="24"/>
          <w:lang w:val="ka-GE"/>
        </w:rPr>
        <w:t xml:space="preserve"> </w:t>
      </w:r>
      <w:r>
        <w:rPr>
          <w:rFonts w:ascii="Sylfaen" w:hAnsi="Sylfaen" w:cs="Sylfaen"/>
          <w:sz w:val="24"/>
          <w:szCs w:val="24"/>
          <w:lang w:val="ka-GE"/>
        </w:rPr>
        <w:t>ნიშნავს</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აღნიშნული საფუძვლით 255-ე მუხლით დაწესებული აკრძალვის არსებობა ვერ გამართლდება.</w:t>
      </w:r>
    </w:p>
    <w:p w:rsidR="00332487" w:rsidRDefault="00714E87">
      <w:pPr>
        <w:pStyle w:val="Body"/>
        <w:spacing w:before="120" w:after="120"/>
        <w:jc w:val="both"/>
      </w:pPr>
      <w:r>
        <w:rPr>
          <w:rFonts w:ascii="Sylfaen" w:eastAsiaTheme="minorHAnsi" w:hAnsi="Sylfaen" w:cstheme="minorBidi"/>
          <w:i/>
          <w:color w:val="auto"/>
          <w:sz w:val="24"/>
          <w:szCs w:val="24"/>
          <w:lang w:val="ka-GE"/>
        </w:rPr>
        <w:t xml:space="preserve">ბ) არ არსებობს საჯარო მორალის/ზნეობის კონსტიტუციის დონეზე დაცვის ღირსი ინტერესი </w:t>
      </w:r>
    </w:p>
    <w:p w:rsidR="00332487" w:rsidRDefault="00714E87">
      <w:pPr>
        <w:pStyle w:val="Body"/>
        <w:spacing w:before="120" w:after="120"/>
        <w:jc w:val="both"/>
      </w:pPr>
      <w:r>
        <w:rPr>
          <w:rFonts w:ascii="Sylfaen" w:eastAsiaTheme="minorHAnsi" w:hAnsi="Sylfaen" w:cstheme="minorBidi"/>
          <w:color w:val="auto"/>
          <w:sz w:val="24"/>
          <w:szCs w:val="24"/>
          <w:lang w:val="ka-GE"/>
        </w:rPr>
        <w:t xml:space="preserve">აღნიშნული საკითხის უკეთ გააზრებისათვის, ვფიქრობთ მნიშვნელოვანია საკონსტიტუციო სასამართლოს პრაქტიკიდან ერთი გადაწყვეტილების განხილვა, რომელიც გარდაცვლილი პირის ნაცვლად მისი ღირსების დაცვის უფლებას ეხება. </w:t>
      </w:r>
    </w:p>
    <w:p w:rsidR="00332487" w:rsidRDefault="00714E87">
      <w:pPr>
        <w:jc w:val="both"/>
      </w:pPr>
      <w:r>
        <w:rPr>
          <w:rFonts w:ascii="Sylfaen" w:hAnsi="Sylfaen" w:cs="Sylfaen"/>
          <w:sz w:val="24"/>
          <w:szCs w:val="24"/>
          <w:lang w:val="ka-GE"/>
        </w:rPr>
        <w:t>საქმეში</w:t>
      </w:r>
      <w:r>
        <w:rPr>
          <w:rFonts w:ascii="Sylfaen" w:hAnsi="Sylfaen"/>
          <w:sz w:val="24"/>
          <w:szCs w:val="24"/>
          <w:lang w:val="ka-GE"/>
        </w:rPr>
        <w:t xml:space="preserve"> „</w:t>
      </w:r>
      <w:r>
        <w:rPr>
          <w:rFonts w:ascii="Sylfaen" w:hAnsi="Sylfaen" w:cs="Sylfaen"/>
          <w:sz w:val="24"/>
          <w:szCs w:val="24"/>
          <w:lang w:val="ka-GE"/>
        </w:rPr>
        <w:t>საქართველოს</w:t>
      </w:r>
      <w:r>
        <w:rPr>
          <w:rFonts w:ascii="Sylfaen" w:hAnsi="Sylfaen"/>
          <w:sz w:val="24"/>
          <w:szCs w:val="24"/>
          <w:lang w:val="ka-GE"/>
        </w:rPr>
        <w:t xml:space="preserve"> </w:t>
      </w:r>
      <w:r>
        <w:rPr>
          <w:rFonts w:ascii="Sylfaen" w:hAnsi="Sylfaen" w:cs="Sylfaen"/>
          <w:sz w:val="24"/>
          <w:szCs w:val="24"/>
          <w:lang w:val="ka-GE"/>
        </w:rPr>
        <w:t>მოქალაქე</w:t>
      </w:r>
      <w:r>
        <w:rPr>
          <w:rFonts w:ascii="Sylfaen" w:hAnsi="Sylfaen"/>
          <w:sz w:val="24"/>
          <w:szCs w:val="24"/>
          <w:lang w:val="ka-GE"/>
        </w:rPr>
        <w:t xml:space="preserve"> </w:t>
      </w:r>
      <w:r>
        <w:rPr>
          <w:rFonts w:ascii="Sylfaen" w:hAnsi="Sylfaen" w:cs="Sylfaen"/>
          <w:sz w:val="24"/>
          <w:szCs w:val="24"/>
          <w:lang w:val="ka-GE"/>
        </w:rPr>
        <w:t>იური</w:t>
      </w:r>
      <w:r>
        <w:rPr>
          <w:rFonts w:ascii="Sylfaen" w:hAnsi="Sylfaen"/>
          <w:sz w:val="24"/>
          <w:szCs w:val="24"/>
          <w:lang w:val="ka-GE"/>
        </w:rPr>
        <w:t xml:space="preserve"> </w:t>
      </w:r>
      <w:r>
        <w:rPr>
          <w:rFonts w:ascii="Sylfaen" w:hAnsi="Sylfaen" w:cs="Sylfaen"/>
          <w:sz w:val="24"/>
          <w:szCs w:val="24"/>
          <w:lang w:val="ka-GE"/>
        </w:rPr>
        <w:t>ვაზაგაშვილი</w:t>
      </w:r>
      <w:r>
        <w:rPr>
          <w:rFonts w:ascii="Sylfaen" w:hAnsi="Sylfaen"/>
          <w:sz w:val="24"/>
          <w:szCs w:val="24"/>
          <w:lang w:val="ka-GE"/>
        </w:rPr>
        <w:t xml:space="preserve"> </w:t>
      </w:r>
      <w:r>
        <w:rPr>
          <w:rFonts w:ascii="Sylfaen" w:hAnsi="Sylfaen" w:cs="Sylfaen"/>
          <w:sz w:val="24"/>
          <w:szCs w:val="24"/>
          <w:lang w:val="ka-GE"/>
        </w:rPr>
        <w:t>საქართველოს</w:t>
      </w:r>
      <w:r>
        <w:rPr>
          <w:rFonts w:ascii="Sylfaen" w:hAnsi="Sylfaen"/>
          <w:sz w:val="24"/>
          <w:szCs w:val="24"/>
          <w:lang w:val="ka-GE"/>
        </w:rPr>
        <w:t xml:space="preserve"> </w:t>
      </w:r>
      <w:r>
        <w:rPr>
          <w:rFonts w:ascii="Sylfaen" w:hAnsi="Sylfaen" w:cs="Sylfaen"/>
          <w:sz w:val="24"/>
          <w:szCs w:val="24"/>
          <w:lang w:val="ka-GE"/>
        </w:rPr>
        <w:t>პარლამენტის</w:t>
      </w:r>
      <w:r>
        <w:rPr>
          <w:rFonts w:ascii="Sylfaen" w:hAnsi="Sylfaen"/>
          <w:sz w:val="24"/>
          <w:szCs w:val="24"/>
          <w:lang w:val="ka-GE"/>
        </w:rPr>
        <w:t xml:space="preserve"> </w:t>
      </w:r>
      <w:r>
        <w:rPr>
          <w:rFonts w:ascii="Sylfaen" w:hAnsi="Sylfaen" w:cs="Sylfaen"/>
          <w:sz w:val="24"/>
          <w:szCs w:val="24"/>
          <w:lang w:val="ka-GE"/>
        </w:rPr>
        <w:t>წინააღმდეგ</w:t>
      </w:r>
      <w:r>
        <w:rPr>
          <w:rFonts w:ascii="Sylfaen" w:hAnsi="Sylfaen"/>
          <w:sz w:val="24"/>
          <w:szCs w:val="24"/>
          <w:lang w:val="ka-GE"/>
        </w:rPr>
        <w:t xml:space="preserve">“ </w:t>
      </w:r>
      <w:r>
        <w:rPr>
          <w:rFonts w:ascii="Sylfaen" w:hAnsi="Sylfaen" w:cs="Sylfaen"/>
          <w:sz w:val="24"/>
          <w:szCs w:val="24"/>
          <w:lang w:val="ka-GE"/>
        </w:rPr>
        <w:t>სასამართლომ</w:t>
      </w:r>
      <w:r>
        <w:rPr>
          <w:rFonts w:ascii="Sylfaen" w:hAnsi="Sylfaen"/>
          <w:sz w:val="24"/>
          <w:szCs w:val="24"/>
          <w:lang w:val="ka-GE"/>
        </w:rPr>
        <w:t xml:space="preserve"> </w:t>
      </w:r>
      <w:r>
        <w:rPr>
          <w:rFonts w:ascii="Sylfaen" w:hAnsi="Sylfaen" w:cs="Sylfaen"/>
          <w:sz w:val="24"/>
          <w:szCs w:val="24"/>
          <w:lang w:val="ka-GE"/>
        </w:rPr>
        <w:t>ცალსახად</w:t>
      </w:r>
      <w:r>
        <w:rPr>
          <w:rFonts w:ascii="Sylfaen" w:hAnsi="Sylfaen"/>
          <w:sz w:val="24"/>
          <w:szCs w:val="24"/>
          <w:lang w:val="ka-GE"/>
        </w:rPr>
        <w:t xml:space="preserve"> </w:t>
      </w:r>
      <w:r>
        <w:rPr>
          <w:rFonts w:ascii="Sylfaen" w:hAnsi="Sylfaen" w:cs="Sylfaen"/>
          <w:sz w:val="24"/>
          <w:szCs w:val="24"/>
          <w:lang w:val="ka-GE"/>
        </w:rPr>
        <w:t>აღნიშნა</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გარდაცვლილი</w:t>
      </w:r>
      <w:r>
        <w:rPr>
          <w:rFonts w:ascii="Sylfaen" w:hAnsi="Sylfaen"/>
          <w:sz w:val="24"/>
          <w:szCs w:val="24"/>
          <w:lang w:val="ka-GE"/>
        </w:rPr>
        <w:t xml:space="preserve"> </w:t>
      </w:r>
      <w:r>
        <w:rPr>
          <w:rFonts w:ascii="Sylfaen" w:hAnsi="Sylfaen" w:cs="Sylfaen"/>
          <w:sz w:val="24"/>
          <w:szCs w:val="24"/>
          <w:lang w:val="ka-GE"/>
        </w:rPr>
        <w:t>პირის</w:t>
      </w:r>
      <w:r>
        <w:rPr>
          <w:rFonts w:ascii="Sylfaen" w:hAnsi="Sylfaen"/>
          <w:sz w:val="24"/>
          <w:szCs w:val="24"/>
          <w:lang w:val="ka-GE"/>
        </w:rPr>
        <w:t xml:space="preserve"> </w:t>
      </w:r>
      <w:r>
        <w:rPr>
          <w:rFonts w:ascii="Sylfaen" w:hAnsi="Sylfaen" w:cs="Sylfaen"/>
          <w:sz w:val="24"/>
          <w:szCs w:val="24"/>
          <w:lang w:val="ka-GE"/>
        </w:rPr>
        <w:t>ნაცვლად</w:t>
      </w:r>
      <w:r>
        <w:rPr>
          <w:rFonts w:ascii="Sylfaen" w:hAnsi="Sylfaen"/>
          <w:sz w:val="24"/>
          <w:szCs w:val="24"/>
          <w:lang w:val="ka-GE"/>
        </w:rPr>
        <w:t xml:space="preserve"> </w:t>
      </w:r>
      <w:r>
        <w:rPr>
          <w:rFonts w:ascii="Sylfaen" w:hAnsi="Sylfaen" w:cs="Sylfaen"/>
          <w:sz w:val="24"/>
          <w:szCs w:val="24"/>
          <w:lang w:val="ka-GE"/>
        </w:rPr>
        <w:t>მისი</w:t>
      </w:r>
      <w:r>
        <w:rPr>
          <w:rFonts w:ascii="Sylfaen" w:hAnsi="Sylfaen"/>
          <w:sz w:val="24"/>
          <w:szCs w:val="24"/>
          <w:lang w:val="ka-GE"/>
        </w:rPr>
        <w:t xml:space="preserve"> </w:t>
      </w:r>
      <w:r>
        <w:rPr>
          <w:rFonts w:ascii="Sylfaen" w:hAnsi="Sylfaen" w:cs="Sylfaen"/>
          <w:sz w:val="24"/>
          <w:szCs w:val="24"/>
          <w:lang w:val="ka-GE"/>
        </w:rPr>
        <w:t>ღირსების</w:t>
      </w:r>
      <w:r>
        <w:rPr>
          <w:rFonts w:ascii="Sylfaen" w:hAnsi="Sylfaen"/>
          <w:sz w:val="24"/>
          <w:szCs w:val="24"/>
          <w:lang w:val="ka-GE"/>
        </w:rPr>
        <w:t xml:space="preserve"> </w:t>
      </w:r>
      <w:r>
        <w:rPr>
          <w:rFonts w:ascii="Sylfaen" w:hAnsi="Sylfaen" w:cs="Sylfaen"/>
          <w:sz w:val="24"/>
          <w:szCs w:val="24"/>
          <w:lang w:val="ka-GE"/>
        </w:rPr>
        <w:t>შელახვის</w:t>
      </w:r>
      <w:r>
        <w:rPr>
          <w:rFonts w:ascii="Sylfaen" w:hAnsi="Sylfaen"/>
          <w:sz w:val="24"/>
          <w:szCs w:val="24"/>
          <w:lang w:val="ka-GE"/>
        </w:rPr>
        <w:t xml:space="preserve"> </w:t>
      </w:r>
      <w:r>
        <w:rPr>
          <w:rFonts w:ascii="Sylfaen" w:hAnsi="Sylfaen" w:cs="Sylfaen"/>
          <w:sz w:val="24"/>
          <w:szCs w:val="24"/>
          <w:lang w:val="ka-GE"/>
        </w:rPr>
        <w:t>გამო</w:t>
      </w:r>
      <w:r>
        <w:rPr>
          <w:rFonts w:ascii="Sylfaen" w:hAnsi="Sylfaen"/>
          <w:sz w:val="24"/>
          <w:szCs w:val="24"/>
          <w:lang w:val="ka-GE"/>
        </w:rPr>
        <w:t xml:space="preserve"> </w:t>
      </w:r>
      <w:r>
        <w:rPr>
          <w:rFonts w:ascii="Sylfaen" w:hAnsi="Sylfaen" w:cs="Sylfaen"/>
          <w:sz w:val="24"/>
          <w:szCs w:val="24"/>
          <w:lang w:val="ka-GE"/>
        </w:rPr>
        <w:t>სხვა</w:t>
      </w:r>
      <w:r>
        <w:rPr>
          <w:rFonts w:ascii="Sylfaen" w:hAnsi="Sylfaen"/>
          <w:sz w:val="24"/>
          <w:szCs w:val="24"/>
          <w:lang w:val="ka-GE"/>
        </w:rPr>
        <w:t xml:space="preserve">, </w:t>
      </w:r>
      <w:r>
        <w:rPr>
          <w:rFonts w:ascii="Sylfaen" w:hAnsi="Sylfaen" w:cs="Sylfaen"/>
          <w:sz w:val="24"/>
          <w:szCs w:val="24"/>
          <w:lang w:val="ka-GE"/>
        </w:rPr>
        <w:t>მესამე</w:t>
      </w:r>
      <w:r>
        <w:rPr>
          <w:rFonts w:ascii="Sylfaen" w:hAnsi="Sylfaen"/>
          <w:sz w:val="24"/>
          <w:szCs w:val="24"/>
          <w:lang w:val="ka-GE"/>
        </w:rPr>
        <w:t xml:space="preserve"> </w:t>
      </w:r>
      <w:r>
        <w:rPr>
          <w:rFonts w:ascii="Sylfaen" w:hAnsi="Sylfaen" w:cs="Sylfaen"/>
          <w:sz w:val="24"/>
          <w:szCs w:val="24"/>
          <w:lang w:val="ka-GE"/>
        </w:rPr>
        <w:t>პირები</w:t>
      </w:r>
      <w:r>
        <w:rPr>
          <w:rFonts w:ascii="Sylfaen" w:hAnsi="Sylfaen"/>
          <w:sz w:val="24"/>
          <w:szCs w:val="24"/>
          <w:lang w:val="ka-GE"/>
        </w:rPr>
        <w:t xml:space="preserve"> (</w:t>
      </w:r>
      <w:r>
        <w:rPr>
          <w:rFonts w:ascii="Sylfaen" w:hAnsi="Sylfaen" w:cs="Sylfaen"/>
          <w:sz w:val="24"/>
          <w:szCs w:val="24"/>
          <w:lang w:val="ka-GE"/>
        </w:rPr>
        <w:t>თუნდაც</w:t>
      </w:r>
      <w:r>
        <w:rPr>
          <w:rFonts w:ascii="Sylfaen" w:hAnsi="Sylfaen"/>
          <w:sz w:val="24"/>
          <w:szCs w:val="24"/>
          <w:lang w:val="ka-GE"/>
        </w:rPr>
        <w:t xml:space="preserve"> </w:t>
      </w:r>
      <w:r>
        <w:rPr>
          <w:rFonts w:ascii="Sylfaen" w:hAnsi="Sylfaen" w:cs="Sylfaen"/>
          <w:sz w:val="24"/>
          <w:szCs w:val="24"/>
          <w:lang w:val="ka-GE"/>
        </w:rPr>
        <w:t>მასთან</w:t>
      </w:r>
      <w:r>
        <w:rPr>
          <w:rFonts w:ascii="Sylfaen" w:hAnsi="Sylfaen"/>
          <w:sz w:val="24"/>
          <w:szCs w:val="24"/>
          <w:lang w:val="ka-GE"/>
        </w:rPr>
        <w:t xml:space="preserve"> </w:t>
      </w:r>
      <w:r>
        <w:rPr>
          <w:rFonts w:ascii="Sylfaen" w:hAnsi="Sylfaen" w:cs="Sylfaen"/>
          <w:sz w:val="24"/>
          <w:szCs w:val="24"/>
          <w:lang w:val="ka-GE"/>
        </w:rPr>
        <w:t>მჭიდრო</w:t>
      </w:r>
      <w:r>
        <w:rPr>
          <w:rFonts w:ascii="Sylfaen" w:hAnsi="Sylfaen"/>
          <w:sz w:val="24"/>
          <w:szCs w:val="24"/>
          <w:lang w:val="ka-GE"/>
        </w:rPr>
        <w:t xml:space="preserve"> </w:t>
      </w:r>
      <w:r>
        <w:rPr>
          <w:rFonts w:ascii="Sylfaen" w:hAnsi="Sylfaen" w:cs="Sylfaen"/>
          <w:sz w:val="24"/>
          <w:szCs w:val="24"/>
          <w:lang w:val="ka-GE"/>
        </w:rPr>
        <w:t>ნათესაურ</w:t>
      </w:r>
      <w:r>
        <w:rPr>
          <w:rFonts w:ascii="Sylfaen" w:hAnsi="Sylfaen"/>
          <w:sz w:val="24"/>
          <w:szCs w:val="24"/>
          <w:lang w:val="ka-GE"/>
        </w:rPr>
        <w:t xml:space="preserve"> </w:t>
      </w:r>
      <w:r>
        <w:rPr>
          <w:rFonts w:ascii="Sylfaen" w:hAnsi="Sylfaen" w:cs="Sylfaen"/>
          <w:sz w:val="24"/>
          <w:szCs w:val="24"/>
          <w:lang w:val="ka-GE"/>
        </w:rPr>
        <w:t>კავშირში</w:t>
      </w:r>
      <w:r>
        <w:rPr>
          <w:rFonts w:ascii="Sylfaen" w:hAnsi="Sylfaen"/>
          <w:sz w:val="24"/>
          <w:szCs w:val="24"/>
          <w:lang w:val="ka-GE"/>
        </w:rPr>
        <w:t xml:space="preserve"> </w:t>
      </w:r>
      <w:r>
        <w:rPr>
          <w:rFonts w:ascii="Sylfaen" w:hAnsi="Sylfaen" w:cs="Sylfaen"/>
          <w:sz w:val="24"/>
          <w:szCs w:val="24"/>
          <w:lang w:val="ka-GE"/>
        </w:rPr>
        <w:t>მყოფი</w:t>
      </w:r>
      <w:r>
        <w:rPr>
          <w:rFonts w:ascii="Sylfaen" w:hAnsi="Sylfaen"/>
          <w:sz w:val="24"/>
          <w:szCs w:val="24"/>
          <w:lang w:val="ka-GE"/>
        </w:rPr>
        <w:t xml:space="preserve"> </w:t>
      </w:r>
      <w:r>
        <w:rPr>
          <w:rFonts w:ascii="Sylfaen" w:hAnsi="Sylfaen" w:cs="Sylfaen"/>
          <w:sz w:val="24"/>
          <w:szCs w:val="24"/>
          <w:lang w:val="ka-GE"/>
        </w:rPr>
        <w:t>ადამიანები</w:t>
      </w:r>
      <w:r>
        <w:rPr>
          <w:rFonts w:ascii="Sylfaen" w:hAnsi="Sylfaen"/>
          <w:sz w:val="24"/>
          <w:szCs w:val="24"/>
          <w:lang w:val="ka-GE"/>
        </w:rPr>
        <w:t xml:space="preserve">) </w:t>
      </w:r>
      <w:r>
        <w:rPr>
          <w:rFonts w:ascii="Sylfaen" w:hAnsi="Sylfaen" w:cs="Sylfaen"/>
          <w:sz w:val="24"/>
          <w:szCs w:val="24"/>
          <w:lang w:val="ka-GE"/>
        </w:rPr>
        <w:t>ვერ</w:t>
      </w:r>
      <w:r>
        <w:rPr>
          <w:rFonts w:ascii="Sylfaen" w:hAnsi="Sylfaen"/>
          <w:sz w:val="24"/>
          <w:szCs w:val="24"/>
          <w:lang w:val="ka-GE"/>
        </w:rPr>
        <w:t xml:space="preserve"> </w:t>
      </w:r>
      <w:r>
        <w:rPr>
          <w:rFonts w:ascii="Sylfaen" w:hAnsi="Sylfaen" w:cs="Sylfaen"/>
          <w:sz w:val="24"/>
          <w:szCs w:val="24"/>
          <w:lang w:val="ka-GE"/>
        </w:rPr>
        <w:t>იდავებენ</w:t>
      </w:r>
      <w:r>
        <w:rPr>
          <w:rFonts w:ascii="Sylfaen" w:hAnsi="Sylfaen"/>
          <w:sz w:val="24"/>
          <w:szCs w:val="24"/>
          <w:lang w:val="ka-GE"/>
        </w:rPr>
        <w:t xml:space="preserve">.  </w:t>
      </w:r>
      <w:r>
        <w:rPr>
          <w:rFonts w:ascii="Sylfaen" w:hAnsi="Sylfaen" w:cs="Sylfaen"/>
          <w:sz w:val="24"/>
          <w:szCs w:val="24"/>
          <w:lang w:val="ka-GE"/>
        </w:rPr>
        <w:t>საკონსტიტუციო</w:t>
      </w:r>
      <w:r>
        <w:rPr>
          <w:rFonts w:ascii="Sylfaen" w:hAnsi="Sylfaen"/>
          <w:sz w:val="24"/>
          <w:szCs w:val="24"/>
          <w:lang w:val="ka-GE"/>
        </w:rPr>
        <w:t xml:space="preserve"> </w:t>
      </w:r>
      <w:r>
        <w:rPr>
          <w:rFonts w:ascii="Sylfaen" w:hAnsi="Sylfaen" w:cs="Sylfaen"/>
          <w:sz w:val="24"/>
          <w:szCs w:val="24"/>
          <w:lang w:val="ka-GE"/>
        </w:rPr>
        <w:t>სასამართლო</w:t>
      </w:r>
      <w:r>
        <w:rPr>
          <w:rFonts w:ascii="Sylfaen" w:hAnsi="Sylfaen"/>
          <w:sz w:val="24"/>
          <w:szCs w:val="24"/>
          <w:lang w:val="ka-GE"/>
        </w:rPr>
        <w:t xml:space="preserve"> </w:t>
      </w:r>
      <w:r>
        <w:rPr>
          <w:rFonts w:ascii="Sylfaen" w:hAnsi="Sylfaen" w:cs="Sylfaen"/>
          <w:sz w:val="24"/>
          <w:szCs w:val="24"/>
          <w:lang w:val="ka-GE"/>
        </w:rPr>
        <w:t>აღნიშნავს</w:t>
      </w:r>
      <w:r>
        <w:rPr>
          <w:rFonts w:ascii="Sylfaen" w:hAnsi="Sylfaen"/>
          <w:sz w:val="24"/>
          <w:szCs w:val="24"/>
          <w:lang w:val="ka-GE"/>
        </w:rPr>
        <w:t>: „</w:t>
      </w:r>
      <w:r>
        <w:rPr>
          <w:rFonts w:ascii="Sylfaen" w:hAnsi="Sylfaen" w:cs="Sylfaen"/>
          <w:sz w:val="24"/>
          <w:szCs w:val="24"/>
          <w:lang w:val="ka-GE"/>
        </w:rPr>
        <w:t>უფლებების</w:t>
      </w:r>
      <w:r>
        <w:rPr>
          <w:rFonts w:ascii="Sylfaen" w:hAnsi="Sylfaen"/>
          <w:sz w:val="24"/>
          <w:szCs w:val="24"/>
          <w:lang w:val="ka-GE"/>
        </w:rPr>
        <w:t xml:space="preserve"> </w:t>
      </w:r>
      <w:r>
        <w:rPr>
          <w:rFonts w:ascii="Sylfaen" w:hAnsi="Sylfaen" w:cs="Sylfaen"/>
          <w:sz w:val="24"/>
          <w:szCs w:val="24"/>
          <w:lang w:val="ka-GE"/>
        </w:rPr>
        <w:t>განსხვავებული</w:t>
      </w:r>
      <w:r>
        <w:rPr>
          <w:rFonts w:ascii="Sylfaen" w:hAnsi="Sylfaen"/>
          <w:sz w:val="24"/>
          <w:szCs w:val="24"/>
          <w:lang w:val="ka-GE"/>
        </w:rPr>
        <w:t xml:space="preserve"> </w:t>
      </w:r>
      <w:r>
        <w:rPr>
          <w:rFonts w:ascii="Sylfaen" w:hAnsi="Sylfaen" w:cs="Sylfaen"/>
          <w:sz w:val="24"/>
          <w:szCs w:val="24"/>
          <w:lang w:val="ka-GE"/>
        </w:rPr>
        <w:t>შინაარსისგან</w:t>
      </w:r>
      <w:r>
        <w:rPr>
          <w:rFonts w:ascii="Sylfaen" w:hAnsi="Sylfaen"/>
          <w:sz w:val="24"/>
          <w:szCs w:val="24"/>
          <w:lang w:val="ka-GE"/>
        </w:rPr>
        <w:t xml:space="preserve"> </w:t>
      </w:r>
      <w:r>
        <w:rPr>
          <w:rFonts w:ascii="Sylfaen" w:hAnsi="Sylfaen" w:cs="Sylfaen"/>
          <w:sz w:val="24"/>
          <w:szCs w:val="24"/>
          <w:lang w:val="ka-GE"/>
        </w:rPr>
        <w:t>დამოუკიდებლად</w:t>
      </w:r>
      <w:r>
        <w:rPr>
          <w:rFonts w:ascii="Sylfaen" w:hAnsi="Sylfaen"/>
          <w:sz w:val="24"/>
          <w:szCs w:val="24"/>
          <w:lang w:val="ka-GE"/>
        </w:rPr>
        <w:t xml:space="preserve">, </w:t>
      </w:r>
      <w:r>
        <w:rPr>
          <w:rFonts w:ascii="Sylfaen" w:hAnsi="Sylfaen" w:cs="Sylfaen"/>
          <w:sz w:val="24"/>
          <w:szCs w:val="24"/>
          <w:lang w:val="ka-GE"/>
        </w:rPr>
        <w:t>მათ</w:t>
      </w:r>
      <w:r>
        <w:rPr>
          <w:rFonts w:ascii="Sylfaen" w:hAnsi="Sylfaen"/>
          <w:sz w:val="24"/>
          <w:szCs w:val="24"/>
          <w:lang w:val="ka-GE"/>
        </w:rPr>
        <w:t xml:space="preserve"> </w:t>
      </w:r>
      <w:r>
        <w:rPr>
          <w:rFonts w:ascii="Sylfaen" w:hAnsi="Sylfaen" w:cs="Sylfaen"/>
          <w:sz w:val="24"/>
          <w:szCs w:val="24"/>
          <w:lang w:val="ka-GE"/>
        </w:rPr>
        <w:t>აერთიანებთ</w:t>
      </w:r>
      <w:r>
        <w:rPr>
          <w:rFonts w:ascii="Sylfaen" w:hAnsi="Sylfaen"/>
          <w:sz w:val="24"/>
          <w:szCs w:val="24"/>
          <w:lang w:val="ka-GE"/>
        </w:rPr>
        <w:t xml:space="preserve"> </w:t>
      </w:r>
      <w:r>
        <w:rPr>
          <w:rFonts w:ascii="Sylfaen" w:hAnsi="Sylfaen" w:cs="Sylfaen"/>
          <w:sz w:val="24"/>
          <w:szCs w:val="24"/>
          <w:lang w:val="ka-GE"/>
        </w:rPr>
        <w:t>ერთი</w:t>
      </w:r>
      <w:r>
        <w:rPr>
          <w:rFonts w:ascii="Sylfaen" w:hAnsi="Sylfaen"/>
          <w:sz w:val="24"/>
          <w:szCs w:val="24"/>
          <w:lang w:val="ka-GE"/>
        </w:rPr>
        <w:t xml:space="preserve"> </w:t>
      </w:r>
      <w:r>
        <w:rPr>
          <w:rFonts w:ascii="Sylfaen" w:hAnsi="Sylfaen" w:cs="Sylfaen"/>
          <w:sz w:val="24"/>
          <w:szCs w:val="24"/>
          <w:lang w:val="ka-GE"/>
        </w:rPr>
        <w:t>თვისება</w:t>
      </w:r>
      <w:r>
        <w:rPr>
          <w:rFonts w:ascii="Sylfaen" w:hAnsi="Sylfaen"/>
          <w:sz w:val="24"/>
          <w:szCs w:val="24"/>
          <w:lang w:val="ka-GE"/>
        </w:rPr>
        <w:t xml:space="preserve">, </w:t>
      </w:r>
      <w:r>
        <w:rPr>
          <w:rFonts w:ascii="Sylfaen" w:hAnsi="Sylfaen" w:cs="Sylfaen"/>
          <w:sz w:val="24"/>
          <w:szCs w:val="24"/>
          <w:lang w:val="ka-GE"/>
        </w:rPr>
        <w:t>ისინი</w:t>
      </w:r>
      <w:r>
        <w:rPr>
          <w:rFonts w:ascii="Sylfaen" w:hAnsi="Sylfaen"/>
          <w:sz w:val="24"/>
          <w:szCs w:val="24"/>
          <w:lang w:val="ka-GE"/>
        </w:rPr>
        <w:t xml:space="preserve"> </w:t>
      </w:r>
      <w:r>
        <w:rPr>
          <w:rFonts w:ascii="Sylfaen" w:hAnsi="Sylfaen" w:cs="Sylfaen"/>
          <w:sz w:val="24"/>
          <w:szCs w:val="24"/>
          <w:lang w:val="ka-GE"/>
        </w:rPr>
        <w:t>პირადი</w:t>
      </w:r>
      <w:r>
        <w:rPr>
          <w:rFonts w:ascii="Sylfaen" w:hAnsi="Sylfaen"/>
          <w:sz w:val="24"/>
          <w:szCs w:val="24"/>
          <w:lang w:val="ka-GE"/>
        </w:rPr>
        <w:t xml:space="preserve"> </w:t>
      </w:r>
      <w:r>
        <w:rPr>
          <w:rFonts w:ascii="Sylfaen" w:hAnsi="Sylfaen" w:cs="Sylfaen"/>
          <w:sz w:val="24"/>
          <w:szCs w:val="24"/>
          <w:lang w:val="ka-GE"/>
        </w:rPr>
        <w:t>ხასიათისაა</w:t>
      </w:r>
      <w:r>
        <w:rPr>
          <w:rFonts w:ascii="Sylfaen" w:hAnsi="Sylfaen"/>
          <w:sz w:val="24"/>
          <w:szCs w:val="24"/>
          <w:lang w:val="ka-GE"/>
        </w:rPr>
        <w:t xml:space="preserve">, </w:t>
      </w:r>
      <w:r>
        <w:rPr>
          <w:rFonts w:ascii="Sylfaen" w:hAnsi="Sylfaen" w:cs="Sylfaen"/>
          <w:sz w:val="24"/>
          <w:szCs w:val="24"/>
          <w:lang w:val="ka-GE"/>
        </w:rPr>
        <w:t>რაც</w:t>
      </w:r>
      <w:r>
        <w:rPr>
          <w:rFonts w:ascii="Sylfaen" w:hAnsi="Sylfaen"/>
          <w:sz w:val="24"/>
          <w:szCs w:val="24"/>
          <w:lang w:val="ka-GE"/>
        </w:rPr>
        <w:t xml:space="preserve"> </w:t>
      </w:r>
      <w:r>
        <w:rPr>
          <w:rFonts w:ascii="Sylfaen" w:hAnsi="Sylfaen" w:cs="Sylfaen"/>
          <w:sz w:val="24"/>
          <w:szCs w:val="24"/>
          <w:lang w:val="ka-GE"/>
        </w:rPr>
        <w:t>ნიშნავს</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განეკუთვნება</w:t>
      </w:r>
      <w:r>
        <w:rPr>
          <w:rFonts w:ascii="Sylfaen" w:hAnsi="Sylfaen"/>
          <w:sz w:val="24"/>
          <w:szCs w:val="24"/>
          <w:lang w:val="ka-GE"/>
        </w:rPr>
        <w:t xml:space="preserve"> </w:t>
      </w:r>
      <w:r>
        <w:rPr>
          <w:rFonts w:ascii="Sylfaen" w:hAnsi="Sylfaen" w:cs="Sylfaen"/>
          <w:sz w:val="24"/>
          <w:szCs w:val="24"/>
          <w:lang w:val="ka-GE"/>
        </w:rPr>
        <w:t>კონკრეტულ</w:t>
      </w:r>
      <w:r>
        <w:rPr>
          <w:rFonts w:ascii="Sylfaen" w:hAnsi="Sylfaen"/>
          <w:sz w:val="24"/>
          <w:szCs w:val="24"/>
          <w:lang w:val="ka-GE"/>
        </w:rPr>
        <w:t xml:space="preserve"> </w:t>
      </w:r>
      <w:r>
        <w:rPr>
          <w:rFonts w:ascii="Sylfaen" w:hAnsi="Sylfaen" w:cs="Sylfaen"/>
          <w:sz w:val="24"/>
          <w:szCs w:val="24"/>
          <w:lang w:val="ka-GE"/>
        </w:rPr>
        <w:t>პიროვნებას</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არავის</w:t>
      </w:r>
      <w:r>
        <w:rPr>
          <w:rFonts w:ascii="Sylfaen" w:hAnsi="Sylfaen"/>
          <w:sz w:val="24"/>
          <w:szCs w:val="24"/>
          <w:lang w:val="ka-GE"/>
        </w:rPr>
        <w:t xml:space="preserve"> </w:t>
      </w:r>
      <w:r>
        <w:rPr>
          <w:rFonts w:ascii="Sylfaen" w:hAnsi="Sylfaen" w:cs="Sylfaen"/>
          <w:sz w:val="24"/>
          <w:szCs w:val="24"/>
          <w:lang w:val="ka-GE"/>
        </w:rPr>
        <w:t>სხვას</w:t>
      </w:r>
      <w:r>
        <w:rPr>
          <w:rFonts w:ascii="Sylfaen" w:hAnsi="Sylfaen"/>
          <w:sz w:val="24"/>
          <w:szCs w:val="24"/>
          <w:lang w:val="ka-GE"/>
        </w:rPr>
        <w:t xml:space="preserve">, </w:t>
      </w:r>
      <w:r>
        <w:rPr>
          <w:rFonts w:ascii="Sylfaen" w:hAnsi="Sylfaen" w:cs="Sylfaen"/>
          <w:sz w:val="24"/>
          <w:szCs w:val="24"/>
          <w:lang w:val="ka-GE"/>
        </w:rPr>
        <w:t>ნათესაური</w:t>
      </w:r>
      <w:r>
        <w:rPr>
          <w:rFonts w:ascii="Sylfaen" w:hAnsi="Sylfaen"/>
          <w:sz w:val="24"/>
          <w:szCs w:val="24"/>
          <w:lang w:val="ka-GE"/>
        </w:rPr>
        <w:t xml:space="preserve"> </w:t>
      </w:r>
      <w:r>
        <w:rPr>
          <w:rFonts w:ascii="Sylfaen" w:hAnsi="Sylfaen" w:cs="Sylfaen"/>
          <w:sz w:val="24"/>
          <w:szCs w:val="24"/>
          <w:lang w:val="ka-GE"/>
        </w:rPr>
        <w:t>კავშირისა</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სიახლოვის</w:t>
      </w:r>
      <w:r>
        <w:rPr>
          <w:rFonts w:ascii="Sylfaen" w:hAnsi="Sylfaen"/>
          <w:sz w:val="24"/>
          <w:szCs w:val="24"/>
          <w:lang w:val="ka-GE"/>
        </w:rPr>
        <w:t xml:space="preserve"> </w:t>
      </w:r>
      <w:r>
        <w:rPr>
          <w:rFonts w:ascii="Sylfaen" w:hAnsi="Sylfaen" w:cs="Sylfaen"/>
          <w:sz w:val="24"/>
          <w:szCs w:val="24"/>
          <w:lang w:val="ka-GE"/>
        </w:rPr>
        <w:t>ხარისხისგან</w:t>
      </w:r>
      <w:r>
        <w:rPr>
          <w:rFonts w:ascii="Sylfaen" w:hAnsi="Sylfaen"/>
          <w:sz w:val="24"/>
          <w:szCs w:val="24"/>
          <w:lang w:val="ka-GE"/>
        </w:rPr>
        <w:t xml:space="preserve"> </w:t>
      </w:r>
      <w:r>
        <w:rPr>
          <w:rFonts w:ascii="Sylfaen" w:hAnsi="Sylfaen" w:cs="Sylfaen"/>
          <w:sz w:val="24"/>
          <w:szCs w:val="24"/>
          <w:lang w:val="ka-GE"/>
        </w:rPr>
        <w:t>დამოუკიდებლად</w:t>
      </w:r>
      <w:r>
        <w:rPr>
          <w:rFonts w:ascii="Sylfaen" w:hAnsi="Sylfaen"/>
          <w:sz w:val="24"/>
          <w:szCs w:val="24"/>
          <w:lang w:val="ka-GE"/>
        </w:rPr>
        <w:t xml:space="preserve"> (</w:t>
      </w:r>
      <w:r>
        <w:rPr>
          <w:rFonts w:ascii="Sylfaen" w:hAnsi="Sylfaen" w:cs="Sylfaen"/>
          <w:sz w:val="24"/>
          <w:szCs w:val="24"/>
          <w:lang w:val="ka-GE"/>
        </w:rPr>
        <w:t>თუნდაც</w:t>
      </w:r>
      <w:r>
        <w:rPr>
          <w:rFonts w:ascii="Sylfaen" w:hAnsi="Sylfaen"/>
          <w:sz w:val="24"/>
          <w:szCs w:val="24"/>
          <w:lang w:val="ka-GE"/>
        </w:rPr>
        <w:t xml:space="preserve"> </w:t>
      </w:r>
      <w:r>
        <w:rPr>
          <w:rFonts w:ascii="Sylfaen" w:hAnsi="Sylfaen" w:cs="Sylfaen"/>
          <w:sz w:val="24"/>
          <w:szCs w:val="24"/>
          <w:lang w:val="ka-GE"/>
        </w:rPr>
        <w:t>მშობელს</w:t>
      </w:r>
      <w:r>
        <w:rPr>
          <w:rFonts w:ascii="Sylfaen" w:hAnsi="Sylfaen"/>
          <w:sz w:val="24"/>
          <w:szCs w:val="24"/>
          <w:lang w:val="ka-GE"/>
        </w:rPr>
        <w:t xml:space="preserve"> </w:t>
      </w:r>
      <w:r>
        <w:rPr>
          <w:rFonts w:ascii="Sylfaen" w:hAnsi="Sylfaen" w:cs="Sylfaen"/>
          <w:sz w:val="24"/>
          <w:szCs w:val="24"/>
          <w:lang w:val="ka-GE"/>
        </w:rPr>
        <w:t>ან</w:t>
      </w:r>
      <w:r>
        <w:rPr>
          <w:rFonts w:ascii="Sylfaen" w:hAnsi="Sylfaen"/>
          <w:sz w:val="24"/>
          <w:szCs w:val="24"/>
          <w:lang w:val="ka-GE"/>
        </w:rPr>
        <w:t xml:space="preserve"> </w:t>
      </w:r>
      <w:r>
        <w:rPr>
          <w:rFonts w:ascii="Sylfaen" w:hAnsi="Sylfaen" w:cs="Sylfaen"/>
          <w:sz w:val="24"/>
          <w:szCs w:val="24"/>
          <w:lang w:val="ka-GE"/>
        </w:rPr>
        <w:t>შვილს</w:t>
      </w:r>
      <w:r>
        <w:rPr>
          <w:rFonts w:ascii="Sylfaen" w:hAnsi="Sylfaen"/>
          <w:sz w:val="24"/>
          <w:szCs w:val="24"/>
          <w:lang w:val="ka-GE"/>
        </w:rPr>
        <w:t xml:space="preserve">). </w:t>
      </w:r>
      <w:r>
        <w:rPr>
          <w:rFonts w:ascii="Sylfaen" w:hAnsi="Sylfaen" w:cs="Sylfaen"/>
          <w:sz w:val="24"/>
          <w:szCs w:val="24"/>
          <w:lang w:val="ka-GE"/>
        </w:rPr>
        <w:t>უფლებების</w:t>
      </w:r>
      <w:r>
        <w:rPr>
          <w:rFonts w:ascii="Sylfaen" w:hAnsi="Sylfaen"/>
          <w:sz w:val="24"/>
          <w:szCs w:val="24"/>
          <w:lang w:val="ka-GE"/>
        </w:rPr>
        <w:t xml:space="preserve"> </w:t>
      </w:r>
      <w:r>
        <w:rPr>
          <w:rFonts w:ascii="Sylfaen" w:hAnsi="Sylfaen" w:cs="Sylfaen"/>
          <w:sz w:val="24"/>
          <w:szCs w:val="24"/>
          <w:lang w:val="ka-GE"/>
        </w:rPr>
        <w:t>პერსონიფიცირებული</w:t>
      </w:r>
      <w:r>
        <w:rPr>
          <w:rFonts w:ascii="Sylfaen" w:hAnsi="Sylfaen"/>
          <w:sz w:val="24"/>
          <w:szCs w:val="24"/>
          <w:lang w:val="ka-GE"/>
        </w:rPr>
        <w:t xml:space="preserve"> </w:t>
      </w:r>
      <w:r>
        <w:rPr>
          <w:rFonts w:ascii="Sylfaen" w:hAnsi="Sylfaen" w:cs="Sylfaen"/>
          <w:sz w:val="24"/>
          <w:szCs w:val="24"/>
          <w:lang w:val="ka-GE"/>
        </w:rPr>
        <w:t>ხასიათი</w:t>
      </w:r>
      <w:r>
        <w:rPr>
          <w:rFonts w:ascii="Sylfaen" w:hAnsi="Sylfaen"/>
          <w:sz w:val="24"/>
          <w:szCs w:val="24"/>
          <w:lang w:val="ka-GE"/>
        </w:rPr>
        <w:t xml:space="preserve">, </w:t>
      </w:r>
      <w:r>
        <w:rPr>
          <w:rFonts w:ascii="Sylfaen" w:hAnsi="Sylfaen" w:cs="Sylfaen"/>
          <w:sz w:val="24"/>
          <w:szCs w:val="24"/>
          <w:lang w:val="ka-GE"/>
        </w:rPr>
        <w:t>პირველ</w:t>
      </w:r>
      <w:r>
        <w:rPr>
          <w:rFonts w:ascii="Sylfaen" w:hAnsi="Sylfaen"/>
          <w:sz w:val="24"/>
          <w:szCs w:val="24"/>
          <w:lang w:val="ka-GE"/>
        </w:rPr>
        <w:t xml:space="preserve"> </w:t>
      </w:r>
      <w:r>
        <w:rPr>
          <w:rFonts w:ascii="Sylfaen" w:hAnsi="Sylfaen" w:cs="Sylfaen"/>
          <w:sz w:val="24"/>
          <w:szCs w:val="24"/>
          <w:lang w:val="ka-GE"/>
        </w:rPr>
        <w:t>რიგში</w:t>
      </w:r>
      <w:r>
        <w:rPr>
          <w:rFonts w:ascii="Sylfaen" w:hAnsi="Sylfaen"/>
          <w:sz w:val="24"/>
          <w:szCs w:val="24"/>
          <w:lang w:val="ka-GE"/>
        </w:rPr>
        <w:t xml:space="preserve">, </w:t>
      </w:r>
      <w:r>
        <w:rPr>
          <w:rFonts w:ascii="Sylfaen" w:hAnsi="Sylfaen" w:cs="Sylfaen"/>
          <w:sz w:val="24"/>
          <w:szCs w:val="24"/>
          <w:lang w:val="ka-GE"/>
        </w:rPr>
        <w:t>სწორედ</w:t>
      </w:r>
      <w:r>
        <w:rPr>
          <w:rFonts w:ascii="Sylfaen" w:hAnsi="Sylfaen"/>
          <w:sz w:val="24"/>
          <w:szCs w:val="24"/>
          <w:lang w:val="ka-GE"/>
        </w:rPr>
        <w:t xml:space="preserve"> </w:t>
      </w:r>
      <w:r>
        <w:rPr>
          <w:rFonts w:ascii="Sylfaen" w:hAnsi="Sylfaen" w:cs="Sylfaen"/>
          <w:sz w:val="24"/>
          <w:szCs w:val="24"/>
          <w:lang w:val="ka-GE"/>
        </w:rPr>
        <w:t>იმას</w:t>
      </w:r>
      <w:r>
        <w:rPr>
          <w:rFonts w:ascii="Sylfaen" w:hAnsi="Sylfaen"/>
          <w:sz w:val="24"/>
          <w:szCs w:val="24"/>
          <w:lang w:val="ka-GE"/>
        </w:rPr>
        <w:t xml:space="preserve"> </w:t>
      </w:r>
      <w:r>
        <w:rPr>
          <w:rFonts w:ascii="Sylfaen" w:hAnsi="Sylfaen" w:cs="Sylfaen"/>
          <w:sz w:val="24"/>
          <w:szCs w:val="24"/>
          <w:lang w:val="ka-GE"/>
        </w:rPr>
        <w:t>გულისხმობს</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ის</w:t>
      </w:r>
      <w:r>
        <w:rPr>
          <w:rFonts w:ascii="Sylfaen" w:hAnsi="Sylfaen"/>
          <w:sz w:val="24"/>
          <w:szCs w:val="24"/>
          <w:lang w:val="ka-GE"/>
        </w:rPr>
        <w:t xml:space="preserve"> </w:t>
      </w:r>
      <w:r>
        <w:rPr>
          <w:rFonts w:ascii="Sylfaen" w:hAnsi="Sylfaen" w:cs="Sylfaen"/>
          <w:sz w:val="24"/>
          <w:szCs w:val="24"/>
          <w:lang w:val="ka-GE"/>
        </w:rPr>
        <w:t>ეკუთვნის</w:t>
      </w:r>
      <w:r>
        <w:rPr>
          <w:rFonts w:ascii="Sylfaen" w:hAnsi="Sylfaen"/>
          <w:sz w:val="24"/>
          <w:szCs w:val="24"/>
          <w:lang w:val="ka-GE"/>
        </w:rPr>
        <w:t xml:space="preserve"> </w:t>
      </w:r>
      <w:r>
        <w:rPr>
          <w:rFonts w:ascii="Sylfaen" w:hAnsi="Sylfaen" w:cs="Sylfaen"/>
          <w:sz w:val="24"/>
          <w:szCs w:val="24"/>
          <w:lang w:val="ka-GE"/>
        </w:rPr>
        <w:t>კონკრეტულ</w:t>
      </w:r>
      <w:r>
        <w:rPr>
          <w:rFonts w:ascii="Sylfaen" w:hAnsi="Sylfaen"/>
          <w:sz w:val="24"/>
          <w:szCs w:val="24"/>
          <w:lang w:val="ka-GE"/>
        </w:rPr>
        <w:t xml:space="preserve">, </w:t>
      </w:r>
      <w:r>
        <w:rPr>
          <w:rFonts w:ascii="Sylfaen" w:hAnsi="Sylfaen" w:cs="Sylfaen"/>
          <w:sz w:val="24"/>
          <w:szCs w:val="24"/>
          <w:lang w:val="ka-GE"/>
        </w:rPr>
        <w:t>თითოეულ</w:t>
      </w:r>
      <w:r>
        <w:rPr>
          <w:rFonts w:ascii="Sylfaen" w:hAnsi="Sylfaen"/>
          <w:sz w:val="24"/>
          <w:szCs w:val="24"/>
          <w:lang w:val="ka-GE"/>
        </w:rPr>
        <w:t xml:space="preserve"> </w:t>
      </w:r>
      <w:r>
        <w:rPr>
          <w:rFonts w:ascii="Sylfaen" w:hAnsi="Sylfaen" w:cs="Sylfaen"/>
          <w:sz w:val="24"/>
          <w:szCs w:val="24"/>
          <w:lang w:val="ka-GE"/>
        </w:rPr>
        <w:t>ინდივიდს</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მაშასადამე</w:t>
      </w:r>
      <w:r>
        <w:rPr>
          <w:rFonts w:ascii="Sylfaen" w:hAnsi="Sylfaen"/>
          <w:sz w:val="24"/>
          <w:szCs w:val="24"/>
          <w:lang w:val="ka-GE"/>
        </w:rPr>
        <w:t xml:space="preserve">, </w:t>
      </w:r>
      <w:r>
        <w:rPr>
          <w:rFonts w:ascii="Sylfaen" w:hAnsi="Sylfaen" w:cs="Sylfaen"/>
          <w:sz w:val="24"/>
          <w:szCs w:val="24"/>
          <w:lang w:val="ka-GE"/>
        </w:rPr>
        <w:t>არ</w:t>
      </w:r>
      <w:r>
        <w:rPr>
          <w:rFonts w:ascii="Sylfaen" w:hAnsi="Sylfaen"/>
          <w:sz w:val="24"/>
          <w:szCs w:val="24"/>
          <w:lang w:val="ka-GE"/>
        </w:rPr>
        <w:t>/</w:t>
      </w:r>
      <w:r>
        <w:rPr>
          <w:rFonts w:ascii="Sylfaen" w:hAnsi="Sylfaen" w:cs="Sylfaen"/>
          <w:sz w:val="24"/>
          <w:szCs w:val="24"/>
          <w:lang w:val="ka-GE"/>
        </w:rPr>
        <w:t>ვერ</w:t>
      </w:r>
      <w:r>
        <w:rPr>
          <w:rFonts w:ascii="Sylfaen" w:hAnsi="Sylfaen"/>
          <w:sz w:val="24"/>
          <w:szCs w:val="24"/>
          <w:lang w:val="ka-GE"/>
        </w:rPr>
        <w:t xml:space="preserve"> </w:t>
      </w:r>
      <w:r>
        <w:rPr>
          <w:rFonts w:ascii="Sylfaen" w:hAnsi="Sylfaen" w:cs="Sylfaen"/>
          <w:sz w:val="24"/>
          <w:szCs w:val="24"/>
          <w:lang w:val="ka-GE"/>
        </w:rPr>
        <w:t>ეკუთვნის</w:t>
      </w:r>
      <w:r>
        <w:rPr>
          <w:rFonts w:ascii="Sylfaen" w:hAnsi="Sylfaen"/>
          <w:sz w:val="24"/>
          <w:szCs w:val="24"/>
          <w:lang w:val="ka-GE"/>
        </w:rPr>
        <w:t xml:space="preserve"> </w:t>
      </w:r>
      <w:r>
        <w:rPr>
          <w:rFonts w:ascii="Sylfaen" w:hAnsi="Sylfaen" w:cs="Sylfaen"/>
          <w:sz w:val="24"/>
          <w:szCs w:val="24"/>
          <w:lang w:val="ka-GE"/>
        </w:rPr>
        <w:t>სხვას</w:t>
      </w:r>
      <w:r>
        <w:rPr>
          <w:rFonts w:ascii="Sylfaen" w:hAnsi="Sylfaen"/>
          <w:sz w:val="24"/>
          <w:szCs w:val="24"/>
          <w:lang w:val="ka-GE"/>
        </w:rPr>
        <w:t xml:space="preserve">, </w:t>
      </w:r>
      <w:r>
        <w:rPr>
          <w:rFonts w:ascii="Sylfaen" w:hAnsi="Sylfaen" w:cs="Sylfaen"/>
          <w:sz w:val="24"/>
          <w:szCs w:val="24"/>
          <w:lang w:val="ka-GE"/>
        </w:rPr>
        <w:t>შესაბამისად</w:t>
      </w:r>
      <w:r>
        <w:rPr>
          <w:rFonts w:ascii="Sylfaen" w:hAnsi="Sylfaen"/>
          <w:sz w:val="24"/>
          <w:szCs w:val="24"/>
          <w:lang w:val="ka-GE"/>
        </w:rPr>
        <w:t xml:space="preserve">, </w:t>
      </w:r>
      <w:r>
        <w:rPr>
          <w:rFonts w:ascii="Sylfaen" w:hAnsi="Sylfaen" w:cs="Sylfaen"/>
          <w:sz w:val="24"/>
          <w:szCs w:val="24"/>
          <w:lang w:val="ka-GE"/>
        </w:rPr>
        <w:t>ერთი</w:t>
      </w:r>
      <w:r>
        <w:rPr>
          <w:rFonts w:ascii="Sylfaen" w:hAnsi="Sylfaen"/>
          <w:sz w:val="24"/>
          <w:szCs w:val="24"/>
          <w:lang w:val="ka-GE"/>
        </w:rPr>
        <w:t xml:space="preserve"> </w:t>
      </w:r>
      <w:r>
        <w:rPr>
          <w:rFonts w:ascii="Sylfaen" w:hAnsi="Sylfaen" w:cs="Sylfaen"/>
          <w:sz w:val="24"/>
          <w:szCs w:val="24"/>
          <w:lang w:val="ka-GE"/>
        </w:rPr>
        <w:t>პირის</w:t>
      </w:r>
      <w:r>
        <w:rPr>
          <w:rFonts w:ascii="Sylfaen" w:hAnsi="Sylfaen"/>
          <w:sz w:val="24"/>
          <w:szCs w:val="24"/>
          <w:lang w:val="ka-GE"/>
        </w:rPr>
        <w:t xml:space="preserve"> </w:t>
      </w:r>
      <w:r>
        <w:rPr>
          <w:rFonts w:ascii="Sylfaen" w:hAnsi="Sylfaen" w:cs="Sylfaen"/>
          <w:sz w:val="24"/>
          <w:szCs w:val="24"/>
          <w:lang w:val="ka-GE"/>
        </w:rPr>
        <w:t>უფლებით</w:t>
      </w:r>
      <w:r>
        <w:rPr>
          <w:rFonts w:ascii="Sylfaen" w:hAnsi="Sylfaen"/>
          <w:sz w:val="24"/>
          <w:szCs w:val="24"/>
          <w:lang w:val="ka-GE"/>
        </w:rPr>
        <w:t xml:space="preserve"> </w:t>
      </w:r>
      <w:r>
        <w:rPr>
          <w:rFonts w:ascii="Sylfaen" w:hAnsi="Sylfaen" w:cs="Sylfaen"/>
          <w:sz w:val="24"/>
          <w:szCs w:val="24"/>
          <w:lang w:val="ka-GE"/>
        </w:rPr>
        <w:t>ვერ</w:t>
      </w:r>
      <w:r>
        <w:rPr>
          <w:rFonts w:ascii="Sylfaen" w:hAnsi="Sylfaen"/>
          <w:sz w:val="24"/>
          <w:szCs w:val="24"/>
          <w:lang w:val="ka-GE"/>
        </w:rPr>
        <w:t xml:space="preserve"> </w:t>
      </w:r>
      <w:r>
        <w:rPr>
          <w:rFonts w:ascii="Sylfaen" w:hAnsi="Sylfaen" w:cs="Sylfaen"/>
          <w:sz w:val="24"/>
          <w:szCs w:val="24"/>
          <w:lang w:val="ka-GE"/>
        </w:rPr>
        <w:t>ისარგებლებს</w:t>
      </w:r>
      <w:r>
        <w:rPr>
          <w:rFonts w:ascii="Sylfaen" w:hAnsi="Sylfaen"/>
          <w:sz w:val="24"/>
          <w:szCs w:val="24"/>
          <w:lang w:val="ka-GE"/>
        </w:rPr>
        <w:t xml:space="preserve"> </w:t>
      </w:r>
      <w:r>
        <w:rPr>
          <w:rFonts w:ascii="Sylfaen" w:hAnsi="Sylfaen" w:cs="Sylfaen"/>
          <w:sz w:val="24"/>
          <w:szCs w:val="24"/>
          <w:lang w:val="ka-GE"/>
        </w:rPr>
        <w:t>სხვა</w:t>
      </w:r>
      <w:r>
        <w:rPr>
          <w:rFonts w:ascii="Sylfaen" w:hAnsi="Sylfaen"/>
          <w:sz w:val="24"/>
          <w:szCs w:val="24"/>
          <w:lang w:val="ka-GE"/>
        </w:rPr>
        <w:t xml:space="preserve">, </w:t>
      </w:r>
      <w:r>
        <w:rPr>
          <w:rFonts w:ascii="Sylfaen" w:hAnsi="Sylfaen" w:cs="Sylfaen"/>
          <w:sz w:val="24"/>
          <w:szCs w:val="24"/>
          <w:lang w:val="ka-GE"/>
        </w:rPr>
        <w:t>ისევე</w:t>
      </w:r>
      <w:r>
        <w:rPr>
          <w:rFonts w:ascii="Sylfaen" w:hAnsi="Sylfaen"/>
          <w:sz w:val="24"/>
          <w:szCs w:val="24"/>
          <w:lang w:val="ka-GE"/>
        </w:rPr>
        <w:t xml:space="preserve">, </w:t>
      </w:r>
      <w:r>
        <w:rPr>
          <w:rFonts w:ascii="Sylfaen" w:hAnsi="Sylfaen" w:cs="Sylfaen"/>
          <w:sz w:val="24"/>
          <w:szCs w:val="24"/>
          <w:lang w:val="ka-GE"/>
        </w:rPr>
        <w:t>როგორც</w:t>
      </w:r>
      <w:r>
        <w:rPr>
          <w:rFonts w:ascii="Sylfaen" w:hAnsi="Sylfaen"/>
          <w:sz w:val="24"/>
          <w:szCs w:val="24"/>
          <w:lang w:val="ka-GE"/>
        </w:rPr>
        <w:t xml:space="preserve"> </w:t>
      </w:r>
      <w:r>
        <w:rPr>
          <w:rFonts w:ascii="Sylfaen" w:hAnsi="Sylfaen" w:cs="Sylfaen"/>
          <w:sz w:val="24"/>
          <w:szCs w:val="24"/>
          <w:lang w:val="ka-GE"/>
        </w:rPr>
        <w:t>კონკრეტული</w:t>
      </w:r>
      <w:r>
        <w:rPr>
          <w:rFonts w:ascii="Sylfaen" w:hAnsi="Sylfaen"/>
          <w:sz w:val="24"/>
          <w:szCs w:val="24"/>
          <w:lang w:val="ka-GE"/>
        </w:rPr>
        <w:t xml:space="preserve"> </w:t>
      </w:r>
      <w:r>
        <w:rPr>
          <w:rFonts w:ascii="Sylfaen" w:hAnsi="Sylfaen" w:cs="Sylfaen"/>
          <w:sz w:val="24"/>
          <w:szCs w:val="24"/>
          <w:lang w:val="ka-GE"/>
        </w:rPr>
        <w:t>ინდივიდის</w:t>
      </w:r>
      <w:r>
        <w:rPr>
          <w:rFonts w:ascii="Sylfaen" w:hAnsi="Sylfaen"/>
          <w:sz w:val="24"/>
          <w:szCs w:val="24"/>
          <w:lang w:val="ka-GE"/>
        </w:rPr>
        <w:t xml:space="preserve"> </w:t>
      </w:r>
      <w:r>
        <w:rPr>
          <w:rFonts w:ascii="Sylfaen" w:hAnsi="Sylfaen" w:cs="Sylfaen"/>
          <w:sz w:val="24"/>
          <w:szCs w:val="24"/>
          <w:lang w:val="ka-GE"/>
        </w:rPr>
        <w:t>უფლება</w:t>
      </w:r>
      <w:r>
        <w:rPr>
          <w:rFonts w:ascii="Sylfaen" w:hAnsi="Sylfaen"/>
          <w:sz w:val="24"/>
          <w:szCs w:val="24"/>
          <w:lang w:val="ka-GE"/>
        </w:rPr>
        <w:t xml:space="preserve"> </w:t>
      </w:r>
      <w:r>
        <w:rPr>
          <w:rFonts w:ascii="Sylfaen" w:hAnsi="Sylfaen" w:cs="Sylfaen"/>
          <w:sz w:val="24"/>
          <w:szCs w:val="24"/>
          <w:lang w:val="ka-GE"/>
        </w:rPr>
        <w:t>ვერ</w:t>
      </w:r>
      <w:r>
        <w:rPr>
          <w:rFonts w:ascii="Sylfaen" w:hAnsi="Sylfaen"/>
          <w:sz w:val="24"/>
          <w:szCs w:val="24"/>
          <w:lang w:val="ka-GE"/>
        </w:rPr>
        <w:t xml:space="preserve"> </w:t>
      </w:r>
      <w:r>
        <w:rPr>
          <w:rFonts w:ascii="Sylfaen" w:hAnsi="Sylfaen" w:cs="Sylfaen"/>
          <w:sz w:val="24"/>
          <w:szCs w:val="24"/>
          <w:lang w:val="ka-GE"/>
        </w:rPr>
        <w:t>დაერღვევა</w:t>
      </w:r>
      <w:r>
        <w:rPr>
          <w:rFonts w:ascii="Sylfaen" w:hAnsi="Sylfaen"/>
          <w:sz w:val="24"/>
          <w:szCs w:val="24"/>
          <w:lang w:val="ka-GE"/>
        </w:rPr>
        <w:t xml:space="preserve"> </w:t>
      </w:r>
      <w:r>
        <w:rPr>
          <w:rFonts w:ascii="Sylfaen" w:hAnsi="Sylfaen" w:cs="Sylfaen"/>
          <w:sz w:val="24"/>
          <w:szCs w:val="24"/>
          <w:lang w:val="ka-GE"/>
        </w:rPr>
        <w:t>სხვას</w:t>
      </w:r>
      <w:r>
        <w:rPr>
          <w:rFonts w:ascii="Sylfaen" w:hAnsi="Sylfaen"/>
          <w:sz w:val="24"/>
          <w:szCs w:val="24"/>
          <w:lang w:val="ka-GE"/>
        </w:rPr>
        <w:t xml:space="preserve">. </w:t>
      </w:r>
      <w:r>
        <w:rPr>
          <w:rFonts w:ascii="Sylfaen" w:hAnsi="Sylfaen" w:cs="Sylfaen"/>
          <w:sz w:val="24"/>
          <w:szCs w:val="24"/>
          <w:lang w:val="ka-GE"/>
        </w:rPr>
        <w:t>ასეთი</w:t>
      </w:r>
      <w:r>
        <w:rPr>
          <w:rFonts w:ascii="Sylfaen" w:hAnsi="Sylfaen"/>
          <w:sz w:val="24"/>
          <w:szCs w:val="24"/>
          <w:lang w:val="ka-GE"/>
        </w:rPr>
        <w:t xml:space="preserve"> </w:t>
      </w:r>
      <w:r>
        <w:rPr>
          <w:rFonts w:ascii="Sylfaen" w:hAnsi="Sylfaen" w:cs="Sylfaen"/>
          <w:sz w:val="24"/>
          <w:szCs w:val="24"/>
          <w:lang w:val="ka-GE"/>
        </w:rPr>
        <w:t>შესაძლებლობის</w:t>
      </w:r>
      <w:r>
        <w:rPr>
          <w:rFonts w:ascii="Sylfaen" w:hAnsi="Sylfaen"/>
          <w:sz w:val="24"/>
          <w:szCs w:val="24"/>
          <w:lang w:val="ka-GE"/>
        </w:rPr>
        <w:t xml:space="preserve"> </w:t>
      </w:r>
      <w:r>
        <w:rPr>
          <w:rFonts w:ascii="Sylfaen" w:hAnsi="Sylfaen" w:cs="Sylfaen"/>
          <w:sz w:val="24"/>
          <w:szCs w:val="24"/>
          <w:lang w:val="ka-GE"/>
        </w:rPr>
        <w:t>დაშვება</w:t>
      </w:r>
      <w:r>
        <w:rPr>
          <w:rFonts w:ascii="Sylfaen" w:hAnsi="Sylfaen"/>
          <w:sz w:val="24"/>
          <w:szCs w:val="24"/>
          <w:lang w:val="ka-GE"/>
        </w:rPr>
        <w:t xml:space="preserve"> </w:t>
      </w:r>
      <w:r>
        <w:rPr>
          <w:rFonts w:ascii="Sylfaen" w:hAnsi="Sylfaen" w:cs="Sylfaen"/>
          <w:sz w:val="24"/>
          <w:szCs w:val="24"/>
          <w:lang w:val="ka-GE"/>
        </w:rPr>
        <w:t>პირადი</w:t>
      </w:r>
      <w:r>
        <w:rPr>
          <w:rFonts w:ascii="Sylfaen" w:hAnsi="Sylfaen"/>
          <w:sz w:val="24"/>
          <w:szCs w:val="24"/>
          <w:lang w:val="ka-GE"/>
        </w:rPr>
        <w:t xml:space="preserve"> </w:t>
      </w:r>
      <w:r>
        <w:rPr>
          <w:rFonts w:ascii="Sylfaen" w:hAnsi="Sylfaen" w:cs="Sylfaen"/>
          <w:sz w:val="24"/>
          <w:szCs w:val="24"/>
          <w:lang w:val="ka-GE"/>
        </w:rPr>
        <w:t>უფლების</w:t>
      </w:r>
      <w:r>
        <w:rPr>
          <w:rFonts w:ascii="Sylfaen" w:hAnsi="Sylfaen"/>
          <w:sz w:val="24"/>
          <w:szCs w:val="24"/>
          <w:lang w:val="ka-GE"/>
        </w:rPr>
        <w:t xml:space="preserve"> </w:t>
      </w:r>
      <w:r>
        <w:rPr>
          <w:rFonts w:ascii="Sylfaen" w:hAnsi="Sylfaen" w:cs="Sylfaen"/>
          <w:sz w:val="24"/>
          <w:szCs w:val="24"/>
          <w:lang w:val="ka-GE"/>
        </w:rPr>
        <w:t>ბუნების</w:t>
      </w:r>
      <w:r>
        <w:rPr>
          <w:rFonts w:ascii="Sylfaen" w:hAnsi="Sylfaen"/>
          <w:sz w:val="24"/>
          <w:szCs w:val="24"/>
          <w:lang w:val="ka-GE"/>
        </w:rPr>
        <w:t xml:space="preserve"> </w:t>
      </w:r>
      <w:r>
        <w:rPr>
          <w:rFonts w:ascii="Sylfaen" w:hAnsi="Sylfaen" w:cs="Sylfaen"/>
          <w:sz w:val="24"/>
          <w:szCs w:val="24"/>
          <w:lang w:val="ka-GE"/>
        </w:rPr>
        <w:t>საწინააღმდეგოა</w:t>
      </w:r>
      <w:r>
        <w:rPr>
          <w:rFonts w:ascii="Sylfaen" w:hAnsi="Sylfaen"/>
          <w:sz w:val="24"/>
          <w:szCs w:val="24"/>
          <w:lang w:val="ka-GE"/>
        </w:rPr>
        <w:t xml:space="preserve">, </w:t>
      </w:r>
      <w:r>
        <w:rPr>
          <w:rFonts w:ascii="Sylfaen" w:hAnsi="Sylfaen" w:cs="Sylfaen"/>
          <w:sz w:val="24"/>
          <w:szCs w:val="24"/>
          <w:lang w:val="ka-GE"/>
        </w:rPr>
        <w:t>ფიტავს</w:t>
      </w:r>
      <w:r>
        <w:rPr>
          <w:rFonts w:ascii="Sylfaen" w:hAnsi="Sylfaen"/>
          <w:sz w:val="24"/>
          <w:szCs w:val="24"/>
          <w:lang w:val="ka-GE"/>
        </w:rPr>
        <w:t xml:space="preserve"> </w:t>
      </w:r>
      <w:r>
        <w:rPr>
          <w:rFonts w:ascii="Sylfaen" w:hAnsi="Sylfaen" w:cs="Sylfaen"/>
          <w:sz w:val="24"/>
          <w:szCs w:val="24"/>
          <w:lang w:val="ka-GE"/>
        </w:rPr>
        <w:t>მის</w:t>
      </w:r>
      <w:r>
        <w:rPr>
          <w:rFonts w:ascii="Sylfaen" w:hAnsi="Sylfaen"/>
          <w:sz w:val="24"/>
          <w:szCs w:val="24"/>
          <w:lang w:val="ka-GE"/>
        </w:rPr>
        <w:t xml:space="preserve"> </w:t>
      </w:r>
      <w:r>
        <w:rPr>
          <w:rFonts w:ascii="Sylfaen" w:hAnsi="Sylfaen" w:cs="Sylfaen"/>
          <w:sz w:val="24"/>
          <w:szCs w:val="24"/>
          <w:lang w:val="ka-GE"/>
        </w:rPr>
        <w:t>არსს</w:t>
      </w:r>
      <w:r>
        <w:rPr>
          <w:rFonts w:ascii="Sylfaen" w:hAnsi="Sylfaen"/>
          <w:sz w:val="24"/>
          <w:szCs w:val="24"/>
          <w:lang w:val="ka-GE"/>
        </w:rPr>
        <w:t xml:space="preserve">, </w:t>
      </w:r>
      <w:r>
        <w:rPr>
          <w:rFonts w:ascii="Sylfaen" w:hAnsi="Sylfaen" w:cs="Sylfaen"/>
          <w:sz w:val="24"/>
          <w:szCs w:val="24"/>
          <w:lang w:val="ka-GE"/>
        </w:rPr>
        <w:t>უფლება</w:t>
      </w:r>
      <w:r>
        <w:rPr>
          <w:rFonts w:ascii="Sylfaen" w:hAnsi="Sylfaen"/>
          <w:sz w:val="24"/>
          <w:szCs w:val="24"/>
          <w:lang w:val="ka-GE"/>
        </w:rPr>
        <w:t xml:space="preserve"> </w:t>
      </w:r>
      <w:r>
        <w:rPr>
          <w:rFonts w:ascii="Sylfaen" w:hAnsi="Sylfaen" w:cs="Sylfaen"/>
          <w:sz w:val="24"/>
          <w:szCs w:val="24"/>
          <w:lang w:val="ka-GE"/>
        </w:rPr>
        <w:t>ვერ</w:t>
      </w:r>
      <w:r>
        <w:rPr>
          <w:rFonts w:ascii="Sylfaen" w:hAnsi="Sylfaen"/>
          <w:sz w:val="24"/>
          <w:szCs w:val="24"/>
          <w:lang w:val="ka-GE"/>
        </w:rPr>
        <w:t xml:space="preserve"> </w:t>
      </w:r>
      <w:r>
        <w:rPr>
          <w:rFonts w:ascii="Sylfaen" w:hAnsi="Sylfaen" w:cs="Sylfaen"/>
          <w:sz w:val="24"/>
          <w:szCs w:val="24"/>
          <w:lang w:val="ka-GE"/>
        </w:rPr>
        <w:t>იქნება</w:t>
      </w:r>
      <w:r>
        <w:rPr>
          <w:rFonts w:ascii="Sylfaen" w:hAnsi="Sylfaen"/>
          <w:sz w:val="24"/>
          <w:szCs w:val="24"/>
          <w:lang w:val="ka-GE"/>
        </w:rPr>
        <w:t xml:space="preserve"> </w:t>
      </w:r>
      <w:r>
        <w:rPr>
          <w:rFonts w:ascii="Sylfaen" w:hAnsi="Sylfaen" w:cs="Sylfaen"/>
          <w:sz w:val="24"/>
          <w:szCs w:val="24"/>
          <w:lang w:val="ka-GE"/>
        </w:rPr>
        <w:t>პირადი</w:t>
      </w:r>
      <w:r>
        <w:rPr>
          <w:rFonts w:ascii="Sylfaen" w:hAnsi="Sylfaen"/>
          <w:sz w:val="24"/>
          <w:szCs w:val="24"/>
          <w:lang w:val="ka-GE"/>
        </w:rPr>
        <w:t xml:space="preserve">, </w:t>
      </w:r>
      <w:r>
        <w:rPr>
          <w:rFonts w:ascii="Sylfaen" w:hAnsi="Sylfaen" w:cs="Sylfaen"/>
          <w:sz w:val="24"/>
          <w:szCs w:val="24"/>
          <w:lang w:val="ka-GE"/>
        </w:rPr>
        <w:t>თუ</w:t>
      </w:r>
      <w:r>
        <w:rPr>
          <w:rFonts w:ascii="Sylfaen" w:hAnsi="Sylfaen"/>
          <w:sz w:val="24"/>
          <w:szCs w:val="24"/>
          <w:lang w:val="ka-GE"/>
        </w:rPr>
        <w:t xml:space="preserve"> </w:t>
      </w:r>
      <w:r>
        <w:rPr>
          <w:rFonts w:ascii="Sylfaen" w:hAnsi="Sylfaen" w:cs="Sylfaen"/>
          <w:sz w:val="24"/>
          <w:szCs w:val="24"/>
          <w:lang w:val="ka-GE"/>
        </w:rPr>
        <w:t>მისით</w:t>
      </w:r>
      <w:r>
        <w:rPr>
          <w:rFonts w:ascii="Sylfaen" w:hAnsi="Sylfaen"/>
          <w:sz w:val="24"/>
          <w:szCs w:val="24"/>
          <w:lang w:val="ka-GE"/>
        </w:rPr>
        <w:t xml:space="preserve"> </w:t>
      </w:r>
      <w:r>
        <w:rPr>
          <w:rFonts w:ascii="Sylfaen" w:hAnsi="Sylfaen" w:cs="Sylfaen"/>
          <w:sz w:val="24"/>
          <w:szCs w:val="24"/>
          <w:lang w:val="ka-GE"/>
        </w:rPr>
        <w:t>სარგებლობს</w:t>
      </w:r>
      <w:r>
        <w:rPr>
          <w:rFonts w:ascii="Sylfaen" w:hAnsi="Sylfaen"/>
          <w:sz w:val="24"/>
          <w:szCs w:val="24"/>
          <w:lang w:val="ka-GE"/>
        </w:rPr>
        <w:t xml:space="preserve"> </w:t>
      </w:r>
      <w:r>
        <w:rPr>
          <w:rFonts w:ascii="Sylfaen" w:hAnsi="Sylfaen" w:cs="Sylfaen"/>
          <w:sz w:val="24"/>
          <w:szCs w:val="24"/>
          <w:lang w:val="ka-GE"/>
        </w:rPr>
        <w:t>სხვა</w:t>
      </w:r>
      <w:r>
        <w:rPr>
          <w:rFonts w:ascii="Sylfaen" w:hAnsi="Sylfaen"/>
          <w:sz w:val="24"/>
          <w:szCs w:val="24"/>
          <w:lang w:val="ka-GE"/>
        </w:rPr>
        <w:t xml:space="preserve">. </w:t>
      </w:r>
      <w:r>
        <w:rPr>
          <w:rFonts w:ascii="Sylfaen" w:hAnsi="Sylfaen" w:cs="Sylfaen"/>
          <w:sz w:val="24"/>
          <w:szCs w:val="24"/>
          <w:lang w:val="ka-GE"/>
        </w:rPr>
        <w:t>უფლებები</w:t>
      </w:r>
      <w:r>
        <w:rPr>
          <w:rFonts w:ascii="Sylfaen" w:hAnsi="Sylfaen"/>
          <w:sz w:val="24"/>
          <w:szCs w:val="24"/>
          <w:lang w:val="ka-GE"/>
        </w:rPr>
        <w:t xml:space="preserve"> </w:t>
      </w:r>
      <w:r>
        <w:rPr>
          <w:rFonts w:ascii="Sylfaen" w:hAnsi="Sylfaen" w:cs="Sylfaen"/>
          <w:sz w:val="24"/>
          <w:szCs w:val="24"/>
          <w:lang w:val="ka-GE"/>
        </w:rPr>
        <w:t>პერსონალური</w:t>
      </w:r>
      <w:r>
        <w:rPr>
          <w:rFonts w:ascii="Sylfaen" w:hAnsi="Sylfaen"/>
          <w:sz w:val="24"/>
          <w:szCs w:val="24"/>
          <w:lang w:val="ka-GE"/>
        </w:rPr>
        <w:t xml:space="preserve"> </w:t>
      </w:r>
      <w:r>
        <w:rPr>
          <w:rFonts w:ascii="Sylfaen" w:hAnsi="Sylfaen" w:cs="Sylfaen"/>
          <w:sz w:val="24"/>
          <w:szCs w:val="24"/>
          <w:lang w:val="ka-GE"/>
        </w:rPr>
        <w:t>ხასიათისაა</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დაკავშირებულია</w:t>
      </w:r>
      <w:r>
        <w:rPr>
          <w:rFonts w:ascii="Sylfaen" w:hAnsi="Sylfaen"/>
          <w:sz w:val="24"/>
          <w:szCs w:val="24"/>
          <w:lang w:val="ka-GE"/>
        </w:rPr>
        <w:t xml:space="preserve"> </w:t>
      </w:r>
      <w:r>
        <w:rPr>
          <w:rFonts w:ascii="Sylfaen" w:hAnsi="Sylfaen" w:cs="Sylfaen"/>
          <w:sz w:val="24"/>
          <w:szCs w:val="24"/>
          <w:lang w:val="ka-GE"/>
        </w:rPr>
        <w:t>უშუალოდ</w:t>
      </w:r>
      <w:r>
        <w:rPr>
          <w:rFonts w:ascii="Sylfaen" w:hAnsi="Sylfaen"/>
          <w:sz w:val="24"/>
          <w:szCs w:val="24"/>
          <w:lang w:val="ka-GE"/>
        </w:rPr>
        <w:t xml:space="preserve"> </w:t>
      </w:r>
      <w:r>
        <w:rPr>
          <w:rFonts w:ascii="Sylfaen" w:hAnsi="Sylfaen" w:cs="Sylfaen"/>
          <w:sz w:val="24"/>
          <w:szCs w:val="24"/>
          <w:lang w:val="ka-GE"/>
        </w:rPr>
        <w:t>მათ</w:t>
      </w:r>
      <w:r>
        <w:rPr>
          <w:rFonts w:ascii="Sylfaen" w:hAnsi="Sylfaen"/>
          <w:sz w:val="24"/>
          <w:szCs w:val="24"/>
          <w:lang w:val="ka-GE"/>
        </w:rPr>
        <w:t xml:space="preserve"> </w:t>
      </w:r>
      <w:r>
        <w:rPr>
          <w:rFonts w:ascii="Sylfaen" w:hAnsi="Sylfaen" w:cs="Sylfaen"/>
          <w:sz w:val="24"/>
          <w:szCs w:val="24"/>
          <w:lang w:val="ka-GE"/>
        </w:rPr>
        <w:t>მფლობელთა</w:t>
      </w:r>
      <w:r>
        <w:rPr>
          <w:rFonts w:ascii="Sylfaen" w:hAnsi="Sylfaen"/>
          <w:sz w:val="24"/>
          <w:szCs w:val="24"/>
          <w:lang w:val="ka-GE"/>
        </w:rPr>
        <w:t xml:space="preserve"> </w:t>
      </w:r>
      <w:r>
        <w:rPr>
          <w:rFonts w:ascii="Sylfaen" w:hAnsi="Sylfaen" w:cs="Sylfaen"/>
          <w:sz w:val="24"/>
          <w:szCs w:val="24"/>
          <w:lang w:val="ka-GE"/>
        </w:rPr>
        <w:t>ცნობიერებასთან</w:t>
      </w:r>
      <w:r>
        <w:rPr>
          <w:rFonts w:ascii="Sylfaen" w:hAnsi="Sylfaen"/>
          <w:sz w:val="24"/>
          <w:szCs w:val="24"/>
          <w:lang w:val="ka-GE"/>
        </w:rPr>
        <w:t xml:space="preserve">, </w:t>
      </w:r>
      <w:r>
        <w:rPr>
          <w:rFonts w:ascii="Sylfaen" w:hAnsi="Sylfaen" w:cs="Sylfaen"/>
          <w:sz w:val="24"/>
          <w:szCs w:val="24"/>
          <w:lang w:val="ka-GE"/>
        </w:rPr>
        <w:t>აღქმასთან</w:t>
      </w:r>
      <w:r>
        <w:rPr>
          <w:rFonts w:ascii="Sylfaen" w:hAnsi="Sylfaen"/>
          <w:sz w:val="24"/>
          <w:szCs w:val="24"/>
          <w:lang w:val="ka-GE"/>
        </w:rPr>
        <w:t>.“</w:t>
      </w:r>
      <w:r>
        <w:rPr>
          <w:rStyle w:val="FootnoteAnchor"/>
          <w:rFonts w:ascii="Sylfaen" w:hAnsi="Sylfaen"/>
          <w:sz w:val="24"/>
          <w:szCs w:val="24"/>
          <w:lang w:val="ka-GE"/>
        </w:rPr>
        <w:footnoteReference w:id="42"/>
      </w:r>
    </w:p>
    <w:p w:rsidR="00332487" w:rsidRDefault="00714E87">
      <w:pPr>
        <w:jc w:val="both"/>
      </w:pPr>
      <w:r>
        <w:rPr>
          <w:rFonts w:ascii="Sylfaen" w:hAnsi="Sylfaen" w:cs="Sylfaen"/>
          <w:sz w:val="24"/>
          <w:szCs w:val="24"/>
          <w:lang w:val="ka-GE"/>
        </w:rPr>
        <w:lastRenderedPageBreak/>
        <w:t>აღნიშნული</w:t>
      </w:r>
      <w:r>
        <w:rPr>
          <w:rFonts w:ascii="Sylfaen" w:hAnsi="Sylfaen"/>
          <w:sz w:val="24"/>
          <w:szCs w:val="24"/>
          <w:lang w:val="ka-GE"/>
        </w:rPr>
        <w:t xml:space="preserve"> </w:t>
      </w:r>
      <w:r>
        <w:rPr>
          <w:rFonts w:ascii="Sylfaen" w:hAnsi="Sylfaen" w:cs="Sylfaen"/>
          <w:sz w:val="24"/>
          <w:szCs w:val="24"/>
          <w:lang w:val="ka-GE"/>
        </w:rPr>
        <w:t>მიდგომა</w:t>
      </w:r>
      <w:r>
        <w:rPr>
          <w:rFonts w:ascii="Sylfaen" w:hAnsi="Sylfaen"/>
          <w:sz w:val="24"/>
          <w:szCs w:val="24"/>
          <w:lang w:val="ka-GE"/>
        </w:rPr>
        <w:t xml:space="preserve"> </w:t>
      </w:r>
      <w:r>
        <w:rPr>
          <w:rFonts w:ascii="Sylfaen" w:hAnsi="Sylfaen" w:cs="Sylfaen"/>
          <w:sz w:val="24"/>
          <w:szCs w:val="24"/>
          <w:lang w:val="ka-GE"/>
        </w:rPr>
        <w:t>სასამართლომ</w:t>
      </w:r>
      <w:r>
        <w:rPr>
          <w:rFonts w:ascii="Sylfaen" w:hAnsi="Sylfaen"/>
          <w:sz w:val="24"/>
          <w:szCs w:val="24"/>
          <w:lang w:val="ka-GE"/>
        </w:rPr>
        <w:t xml:space="preserve"> </w:t>
      </w:r>
      <w:r>
        <w:rPr>
          <w:rFonts w:ascii="Sylfaen" w:hAnsi="Sylfaen" w:cs="Sylfaen"/>
          <w:sz w:val="24"/>
          <w:szCs w:val="24"/>
          <w:lang w:val="ka-GE"/>
        </w:rPr>
        <w:t>მათ</w:t>
      </w:r>
      <w:r>
        <w:rPr>
          <w:rFonts w:ascii="Sylfaen" w:hAnsi="Sylfaen"/>
          <w:sz w:val="24"/>
          <w:szCs w:val="24"/>
          <w:lang w:val="ka-GE"/>
        </w:rPr>
        <w:t xml:space="preserve"> </w:t>
      </w:r>
      <w:r>
        <w:rPr>
          <w:rFonts w:ascii="Sylfaen" w:hAnsi="Sylfaen" w:cs="Sylfaen"/>
          <w:sz w:val="24"/>
          <w:szCs w:val="24"/>
          <w:lang w:val="ka-GE"/>
        </w:rPr>
        <w:t>შორის</w:t>
      </w:r>
      <w:r>
        <w:rPr>
          <w:rFonts w:ascii="Sylfaen" w:hAnsi="Sylfaen"/>
          <w:sz w:val="24"/>
          <w:szCs w:val="24"/>
          <w:lang w:val="ka-GE"/>
        </w:rPr>
        <w:t xml:space="preserve"> </w:t>
      </w:r>
      <w:r>
        <w:rPr>
          <w:rFonts w:ascii="Sylfaen" w:hAnsi="Sylfaen" w:cs="Sylfaen"/>
          <w:sz w:val="24"/>
          <w:szCs w:val="24"/>
          <w:lang w:val="ka-GE"/>
        </w:rPr>
        <w:t>ახსნა</w:t>
      </w:r>
      <w:r>
        <w:rPr>
          <w:rFonts w:ascii="Sylfaen" w:hAnsi="Sylfaen"/>
          <w:sz w:val="24"/>
          <w:szCs w:val="24"/>
          <w:lang w:val="ka-GE"/>
        </w:rPr>
        <w:t xml:space="preserve"> </w:t>
      </w:r>
      <w:r>
        <w:rPr>
          <w:rFonts w:ascii="Sylfaen" w:hAnsi="Sylfaen" w:cs="Sylfaen"/>
          <w:sz w:val="24"/>
          <w:szCs w:val="24"/>
          <w:lang w:val="ka-GE"/>
        </w:rPr>
        <w:t>იმითაც</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შეუძლებელია</w:t>
      </w:r>
      <w:r>
        <w:rPr>
          <w:rFonts w:ascii="Sylfaen" w:hAnsi="Sylfaen"/>
          <w:sz w:val="24"/>
          <w:szCs w:val="24"/>
          <w:lang w:val="ka-GE"/>
        </w:rPr>
        <w:t xml:space="preserve"> </w:t>
      </w:r>
      <w:r>
        <w:rPr>
          <w:rFonts w:ascii="Sylfaen" w:hAnsi="Sylfaen" w:cs="Sylfaen"/>
          <w:sz w:val="24"/>
          <w:szCs w:val="24"/>
          <w:lang w:val="ka-GE"/>
        </w:rPr>
        <w:t>უფლების</w:t>
      </w:r>
      <w:r>
        <w:rPr>
          <w:rFonts w:ascii="Sylfaen" w:hAnsi="Sylfaen"/>
          <w:sz w:val="24"/>
          <w:szCs w:val="24"/>
          <w:lang w:val="ka-GE"/>
        </w:rPr>
        <w:t xml:space="preserve"> </w:t>
      </w:r>
      <w:r>
        <w:rPr>
          <w:rFonts w:ascii="Sylfaen" w:hAnsi="Sylfaen" w:cs="Sylfaen"/>
          <w:sz w:val="24"/>
          <w:szCs w:val="24"/>
          <w:lang w:val="ka-GE"/>
        </w:rPr>
        <w:t>მატარებელი</w:t>
      </w:r>
      <w:r>
        <w:rPr>
          <w:rFonts w:ascii="Sylfaen" w:hAnsi="Sylfaen"/>
          <w:sz w:val="24"/>
          <w:szCs w:val="24"/>
          <w:lang w:val="ka-GE"/>
        </w:rPr>
        <w:t xml:space="preserve"> </w:t>
      </w:r>
      <w:r>
        <w:rPr>
          <w:rFonts w:ascii="Sylfaen" w:hAnsi="Sylfaen" w:cs="Sylfaen"/>
          <w:sz w:val="24"/>
          <w:szCs w:val="24"/>
          <w:lang w:val="ka-GE"/>
        </w:rPr>
        <w:t>პირების</w:t>
      </w:r>
      <w:r>
        <w:rPr>
          <w:rFonts w:ascii="Sylfaen" w:hAnsi="Sylfaen"/>
          <w:sz w:val="24"/>
          <w:szCs w:val="24"/>
          <w:lang w:val="ka-GE"/>
        </w:rPr>
        <w:t xml:space="preserve"> </w:t>
      </w:r>
      <w:r>
        <w:rPr>
          <w:rFonts w:ascii="Sylfaen" w:hAnsi="Sylfaen" w:cs="Sylfaen"/>
          <w:sz w:val="24"/>
          <w:szCs w:val="24"/>
          <w:lang w:val="ka-GE"/>
        </w:rPr>
        <w:t>უფლებების</w:t>
      </w:r>
      <w:r>
        <w:rPr>
          <w:rFonts w:ascii="Sylfaen" w:hAnsi="Sylfaen"/>
          <w:sz w:val="24"/>
          <w:szCs w:val="24"/>
          <w:lang w:val="ka-GE"/>
        </w:rPr>
        <w:t xml:space="preserve"> </w:t>
      </w:r>
      <w:r>
        <w:rPr>
          <w:rFonts w:ascii="Sylfaen" w:hAnsi="Sylfaen" w:cs="Sylfaen"/>
          <w:sz w:val="24"/>
          <w:szCs w:val="24"/>
          <w:lang w:val="ka-GE"/>
        </w:rPr>
        <w:t>განხორციელება</w:t>
      </w:r>
      <w:r>
        <w:rPr>
          <w:rFonts w:ascii="Sylfaen" w:hAnsi="Sylfaen"/>
          <w:sz w:val="24"/>
          <w:szCs w:val="24"/>
          <w:lang w:val="ka-GE"/>
        </w:rPr>
        <w:t>/</w:t>
      </w:r>
      <w:r>
        <w:rPr>
          <w:rFonts w:ascii="Sylfaen" w:hAnsi="Sylfaen" w:cs="Sylfaen"/>
          <w:sz w:val="24"/>
          <w:szCs w:val="24"/>
          <w:lang w:val="ka-GE"/>
        </w:rPr>
        <w:t>დაცვა</w:t>
      </w:r>
      <w:r>
        <w:rPr>
          <w:rFonts w:ascii="Sylfaen" w:hAnsi="Sylfaen"/>
          <w:sz w:val="24"/>
          <w:szCs w:val="24"/>
          <w:lang w:val="ka-GE"/>
        </w:rPr>
        <w:t xml:space="preserve"> </w:t>
      </w:r>
      <w:r>
        <w:rPr>
          <w:rFonts w:ascii="Sylfaen" w:hAnsi="Sylfaen" w:cs="Sylfaen"/>
          <w:sz w:val="24"/>
          <w:szCs w:val="24"/>
          <w:lang w:val="ka-GE"/>
        </w:rPr>
        <w:t>მათი</w:t>
      </w:r>
      <w:r>
        <w:rPr>
          <w:rFonts w:ascii="Sylfaen" w:hAnsi="Sylfaen"/>
          <w:sz w:val="24"/>
          <w:szCs w:val="24"/>
          <w:lang w:val="ka-GE"/>
        </w:rPr>
        <w:t xml:space="preserve"> </w:t>
      </w:r>
      <w:r>
        <w:rPr>
          <w:rFonts w:ascii="Sylfaen" w:hAnsi="Sylfaen" w:cs="Sylfaen"/>
          <w:sz w:val="24"/>
          <w:szCs w:val="24"/>
          <w:lang w:val="ka-GE"/>
        </w:rPr>
        <w:t>ნამდვილი</w:t>
      </w:r>
      <w:r>
        <w:rPr>
          <w:rFonts w:ascii="Sylfaen" w:hAnsi="Sylfaen"/>
          <w:sz w:val="24"/>
          <w:szCs w:val="24"/>
          <w:lang w:val="ka-GE"/>
        </w:rPr>
        <w:t xml:space="preserve"> </w:t>
      </w:r>
      <w:r>
        <w:rPr>
          <w:rFonts w:ascii="Sylfaen" w:hAnsi="Sylfaen" w:cs="Sylfaen"/>
          <w:sz w:val="24"/>
          <w:szCs w:val="24"/>
          <w:lang w:val="ka-GE"/>
        </w:rPr>
        <w:t>ნების</w:t>
      </w:r>
      <w:r>
        <w:rPr>
          <w:rFonts w:ascii="Sylfaen" w:hAnsi="Sylfaen"/>
          <w:sz w:val="24"/>
          <w:szCs w:val="24"/>
          <w:lang w:val="ka-GE"/>
        </w:rPr>
        <w:t xml:space="preserve"> </w:t>
      </w:r>
      <w:r>
        <w:rPr>
          <w:rFonts w:ascii="Sylfaen" w:hAnsi="Sylfaen" w:cs="Sylfaen"/>
          <w:sz w:val="24"/>
          <w:szCs w:val="24"/>
          <w:lang w:val="ka-GE"/>
        </w:rPr>
        <w:t>სრულად</w:t>
      </w:r>
      <w:r>
        <w:rPr>
          <w:rFonts w:ascii="Sylfaen" w:hAnsi="Sylfaen"/>
          <w:sz w:val="24"/>
          <w:szCs w:val="24"/>
          <w:lang w:val="ka-GE"/>
        </w:rPr>
        <w:t xml:space="preserve"> </w:t>
      </w:r>
      <w:r>
        <w:rPr>
          <w:rFonts w:ascii="Sylfaen" w:hAnsi="Sylfaen" w:cs="Sylfaen"/>
          <w:sz w:val="24"/>
          <w:szCs w:val="24"/>
          <w:lang w:val="ka-GE"/>
        </w:rPr>
        <w:t>ადეკვატურად</w:t>
      </w:r>
      <w:r>
        <w:rPr>
          <w:rFonts w:ascii="Sylfaen" w:hAnsi="Sylfaen"/>
          <w:sz w:val="24"/>
          <w:szCs w:val="24"/>
          <w:lang w:val="ka-GE"/>
        </w:rPr>
        <w:t xml:space="preserve">. </w:t>
      </w:r>
      <w:r>
        <w:rPr>
          <w:rFonts w:ascii="Sylfaen" w:hAnsi="Sylfaen" w:cs="Sylfaen"/>
          <w:sz w:val="24"/>
          <w:szCs w:val="24"/>
          <w:lang w:val="ka-GE"/>
        </w:rPr>
        <w:t>როდესაც</w:t>
      </w:r>
      <w:r>
        <w:rPr>
          <w:rFonts w:ascii="Sylfaen" w:hAnsi="Sylfaen"/>
          <w:sz w:val="24"/>
          <w:szCs w:val="24"/>
          <w:lang w:val="ka-GE"/>
        </w:rPr>
        <w:t xml:space="preserve"> </w:t>
      </w:r>
      <w:r>
        <w:rPr>
          <w:rFonts w:ascii="Sylfaen" w:hAnsi="Sylfaen" w:cs="Sylfaen"/>
          <w:sz w:val="24"/>
          <w:szCs w:val="24"/>
          <w:lang w:val="ka-GE"/>
        </w:rPr>
        <w:t>პირი</w:t>
      </w:r>
      <w:r>
        <w:rPr>
          <w:rFonts w:ascii="Sylfaen" w:hAnsi="Sylfaen"/>
          <w:sz w:val="24"/>
          <w:szCs w:val="24"/>
          <w:lang w:val="ka-GE"/>
        </w:rPr>
        <w:t xml:space="preserve"> </w:t>
      </w:r>
      <w:r>
        <w:rPr>
          <w:rFonts w:ascii="Sylfaen" w:hAnsi="Sylfaen" w:cs="Sylfaen"/>
          <w:sz w:val="24"/>
          <w:szCs w:val="24"/>
          <w:lang w:val="ka-GE"/>
        </w:rPr>
        <w:t>ნებას</w:t>
      </w:r>
      <w:r>
        <w:rPr>
          <w:rFonts w:ascii="Sylfaen" w:hAnsi="Sylfaen"/>
          <w:sz w:val="24"/>
          <w:szCs w:val="24"/>
          <w:lang w:val="ka-GE"/>
        </w:rPr>
        <w:t xml:space="preserve"> </w:t>
      </w:r>
      <w:r>
        <w:rPr>
          <w:rFonts w:ascii="Sylfaen" w:hAnsi="Sylfaen" w:cs="Sylfaen"/>
          <w:sz w:val="24"/>
          <w:szCs w:val="24"/>
          <w:lang w:val="ka-GE"/>
        </w:rPr>
        <w:t>ვერ</w:t>
      </w:r>
      <w:r>
        <w:rPr>
          <w:rFonts w:ascii="Sylfaen" w:hAnsi="Sylfaen"/>
          <w:sz w:val="24"/>
          <w:szCs w:val="24"/>
          <w:lang w:val="ka-GE"/>
        </w:rPr>
        <w:t xml:space="preserve"> </w:t>
      </w:r>
      <w:r>
        <w:rPr>
          <w:rFonts w:ascii="Sylfaen" w:hAnsi="Sylfaen" w:cs="Sylfaen"/>
          <w:sz w:val="24"/>
          <w:szCs w:val="24"/>
          <w:lang w:val="ka-GE"/>
        </w:rPr>
        <w:t>გამოხატავს</w:t>
      </w:r>
      <w:r>
        <w:rPr>
          <w:rFonts w:ascii="Sylfaen" w:hAnsi="Sylfaen"/>
          <w:sz w:val="24"/>
          <w:szCs w:val="24"/>
          <w:lang w:val="ka-GE"/>
        </w:rPr>
        <w:t xml:space="preserve">, </w:t>
      </w:r>
      <w:r>
        <w:rPr>
          <w:rFonts w:ascii="Sylfaen" w:hAnsi="Sylfaen" w:cs="Sylfaen"/>
          <w:sz w:val="24"/>
          <w:szCs w:val="24"/>
          <w:lang w:val="ka-GE"/>
        </w:rPr>
        <w:t>შეუძლებელია</w:t>
      </w:r>
      <w:r>
        <w:rPr>
          <w:rFonts w:ascii="Sylfaen" w:hAnsi="Sylfaen"/>
          <w:sz w:val="24"/>
          <w:szCs w:val="24"/>
          <w:lang w:val="ka-GE"/>
        </w:rPr>
        <w:t xml:space="preserve"> </w:t>
      </w:r>
      <w:r>
        <w:rPr>
          <w:rFonts w:ascii="Sylfaen" w:hAnsi="Sylfaen" w:cs="Sylfaen"/>
          <w:sz w:val="24"/>
          <w:szCs w:val="24"/>
          <w:lang w:val="ka-GE"/>
        </w:rPr>
        <w:t>იმის</w:t>
      </w:r>
      <w:r>
        <w:rPr>
          <w:rFonts w:ascii="Sylfaen" w:hAnsi="Sylfaen"/>
          <w:sz w:val="24"/>
          <w:szCs w:val="24"/>
          <w:lang w:val="ka-GE"/>
        </w:rPr>
        <w:t xml:space="preserve"> </w:t>
      </w:r>
      <w:r>
        <w:rPr>
          <w:rFonts w:ascii="Sylfaen" w:hAnsi="Sylfaen" w:cs="Sylfaen"/>
          <w:sz w:val="24"/>
          <w:szCs w:val="24"/>
          <w:lang w:val="ka-GE"/>
        </w:rPr>
        <w:t>ზედმიწევნითი</w:t>
      </w:r>
      <w:r>
        <w:rPr>
          <w:rFonts w:ascii="Sylfaen" w:hAnsi="Sylfaen"/>
          <w:sz w:val="24"/>
          <w:szCs w:val="24"/>
          <w:lang w:val="ka-GE"/>
        </w:rPr>
        <w:t xml:space="preserve"> </w:t>
      </w:r>
      <w:r>
        <w:rPr>
          <w:rFonts w:ascii="Sylfaen" w:hAnsi="Sylfaen" w:cs="Sylfaen"/>
          <w:sz w:val="24"/>
          <w:szCs w:val="24"/>
          <w:lang w:val="ka-GE"/>
        </w:rPr>
        <w:t>სიზუსტით</w:t>
      </w:r>
      <w:r>
        <w:rPr>
          <w:rFonts w:ascii="Sylfaen" w:hAnsi="Sylfaen"/>
          <w:sz w:val="24"/>
          <w:szCs w:val="24"/>
          <w:lang w:val="ka-GE"/>
        </w:rPr>
        <w:t xml:space="preserve"> </w:t>
      </w:r>
      <w:r>
        <w:rPr>
          <w:rFonts w:ascii="Sylfaen" w:hAnsi="Sylfaen" w:cs="Sylfaen"/>
          <w:sz w:val="24"/>
          <w:szCs w:val="24"/>
          <w:lang w:val="ka-GE"/>
        </w:rPr>
        <w:t>განჭვრეტა</w:t>
      </w:r>
      <w:r>
        <w:rPr>
          <w:rFonts w:ascii="Sylfaen" w:hAnsi="Sylfaen"/>
          <w:sz w:val="24"/>
          <w:szCs w:val="24"/>
          <w:lang w:val="ka-GE"/>
        </w:rPr>
        <w:t xml:space="preserve">, </w:t>
      </w:r>
      <w:r>
        <w:rPr>
          <w:rFonts w:ascii="Sylfaen" w:hAnsi="Sylfaen" w:cs="Sylfaen"/>
          <w:sz w:val="24"/>
          <w:szCs w:val="24"/>
          <w:lang w:val="ka-GE"/>
        </w:rPr>
        <w:t>როგორ</w:t>
      </w:r>
      <w:r>
        <w:rPr>
          <w:rFonts w:ascii="Sylfaen" w:hAnsi="Sylfaen"/>
          <w:sz w:val="24"/>
          <w:szCs w:val="24"/>
          <w:lang w:val="ka-GE"/>
        </w:rPr>
        <w:t xml:space="preserve"> </w:t>
      </w:r>
      <w:r>
        <w:rPr>
          <w:rFonts w:ascii="Sylfaen" w:hAnsi="Sylfaen" w:cs="Sylfaen"/>
          <w:sz w:val="24"/>
          <w:szCs w:val="24"/>
          <w:lang w:val="ka-GE"/>
        </w:rPr>
        <w:t>მოიქცეოდა</w:t>
      </w:r>
      <w:r>
        <w:rPr>
          <w:rFonts w:ascii="Sylfaen" w:hAnsi="Sylfaen"/>
          <w:sz w:val="24"/>
          <w:szCs w:val="24"/>
          <w:lang w:val="ka-GE"/>
        </w:rPr>
        <w:t xml:space="preserve"> </w:t>
      </w:r>
      <w:r>
        <w:rPr>
          <w:rFonts w:ascii="Sylfaen" w:hAnsi="Sylfaen" w:cs="Sylfaen"/>
          <w:sz w:val="24"/>
          <w:szCs w:val="24"/>
          <w:lang w:val="ka-GE"/>
        </w:rPr>
        <w:t>ის</w:t>
      </w:r>
      <w:r>
        <w:rPr>
          <w:rFonts w:ascii="Sylfaen" w:hAnsi="Sylfaen"/>
          <w:sz w:val="24"/>
          <w:szCs w:val="24"/>
          <w:lang w:val="ka-GE"/>
        </w:rPr>
        <w:t xml:space="preserve"> </w:t>
      </w:r>
      <w:r>
        <w:rPr>
          <w:rFonts w:ascii="Sylfaen" w:hAnsi="Sylfaen" w:cs="Sylfaen"/>
          <w:sz w:val="24"/>
          <w:szCs w:val="24"/>
          <w:lang w:val="ka-GE"/>
        </w:rPr>
        <w:t>საკუთარ</w:t>
      </w:r>
      <w:r>
        <w:rPr>
          <w:rFonts w:ascii="Sylfaen" w:hAnsi="Sylfaen"/>
          <w:sz w:val="24"/>
          <w:szCs w:val="24"/>
          <w:lang w:val="ka-GE"/>
        </w:rPr>
        <w:t xml:space="preserve"> </w:t>
      </w:r>
      <w:r>
        <w:rPr>
          <w:rFonts w:ascii="Sylfaen" w:hAnsi="Sylfaen" w:cs="Sylfaen"/>
          <w:sz w:val="24"/>
          <w:szCs w:val="24"/>
          <w:lang w:val="ka-GE"/>
        </w:rPr>
        <w:t>ინტერესებში</w:t>
      </w:r>
      <w:r>
        <w:rPr>
          <w:rFonts w:ascii="Sylfaen" w:hAnsi="Sylfaen"/>
          <w:sz w:val="24"/>
          <w:szCs w:val="24"/>
          <w:lang w:val="ka-GE"/>
        </w:rPr>
        <w:t xml:space="preserve">, </w:t>
      </w:r>
      <w:r>
        <w:rPr>
          <w:rFonts w:ascii="Sylfaen" w:hAnsi="Sylfaen" w:cs="Sylfaen"/>
          <w:sz w:val="24"/>
          <w:szCs w:val="24"/>
          <w:lang w:val="ka-GE"/>
        </w:rPr>
        <w:t>როგორ</w:t>
      </w:r>
      <w:r>
        <w:rPr>
          <w:rFonts w:ascii="Sylfaen" w:hAnsi="Sylfaen"/>
          <w:sz w:val="24"/>
          <w:szCs w:val="24"/>
          <w:lang w:val="ka-GE"/>
        </w:rPr>
        <w:t xml:space="preserve"> </w:t>
      </w:r>
      <w:r>
        <w:rPr>
          <w:rFonts w:ascii="Sylfaen" w:hAnsi="Sylfaen" w:cs="Sylfaen"/>
          <w:sz w:val="24"/>
          <w:szCs w:val="24"/>
          <w:lang w:val="ka-GE"/>
        </w:rPr>
        <w:t>ისარგებლებდა</w:t>
      </w:r>
      <w:r>
        <w:rPr>
          <w:rFonts w:ascii="Sylfaen" w:hAnsi="Sylfaen"/>
          <w:sz w:val="24"/>
          <w:szCs w:val="24"/>
          <w:lang w:val="ka-GE"/>
        </w:rPr>
        <w:t xml:space="preserve"> </w:t>
      </w:r>
      <w:r>
        <w:rPr>
          <w:rFonts w:ascii="Sylfaen" w:hAnsi="Sylfaen" w:cs="Sylfaen"/>
          <w:sz w:val="24"/>
          <w:szCs w:val="24"/>
          <w:lang w:val="ka-GE"/>
        </w:rPr>
        <w:t>უფლებით</w:t>
      </w:r>
      <w:r>
        <w:rPr>
          <w:rFonts w:ascii="Sylfaen" w:hAnsi="Sylfaen"/>
          <w:sz w:val="24"/>
          <w:szCs w:val="24"/>
          <w:lang w:val="ka-GE"/>
        </w:rPr>
        <w:t xml:space="preserve"> </w:t>
      </w:r>
      <w:r>
        <w:rPr>
          <w:rFonts w:ascii="Sylfaen" w:hAnsi="Sylfaen" w:cs="Sylfaen"/>
          <w:sz w:val="24"/>
          <w:szCs w:val="24"/>
          <w:lang w:val="ka-GE"/>
        </w:rPr>
        <w:t>ან</w:t>
      </w:r>
      <w:r>
        <w:rPr>
          <w:rFonts w:ascii="Sylfaen" w:hAnsi="Sylfaen"/>
          <w:sz w:val="24"/>
          <w:szCs w:val="24"/>
          <w:lang w:val="ka-GE"/>
        </w:rPr>
        <w:t xml:space="preserve"> </w:t>
      </w:r>
      <w:r>
        <w:rPr>
          <w:rFonts w:ascii="Sylfaen" w:hAnsi="Sylfaen" w:cs="Sylfaen"/>
          <w:sz w:val="24"/>
          <w:szCs w:val="24"/>
          <w:lang w:val="ka-GE"/>
        </w:rPr>
        <w:t>დაიცავდა</w:t>
      </w:r>
      <w:r>
        <w:rPr>
          <w:rFonts w:ascii="Sylfaen" w:hAnsi="Sylfaen"/>
          <w:sz w:val="24"/>
          <w:szCs w:val="24"/>
          <w:lang w:val="ka-GE"/>
        </w:rPr>
        <w:t xml:space="preserve"> </w:t>
      </w:r>
      <w:r>
        <w:rPr>
          <w:rFonts w:ascii="Sylfaen" w:hAnsi="Sylfaen" w:cs="Sylfaen"/>
          <w:sz w:val="24"/>
          <w:szCs w:val="24"/>
          <w:lang w:val="ka-GE"/>
        </w:rPr>
        <w:t>მას</w:t>
      </w:r>
      <w:r>
        <w:rPr>
          <w:rFonts w:ascii="Sylfaen" w:hAnsi="Sylfaen"/>
          <w:sz w:val="24"/>
          <w:szCs w:val="24"/>
          <w:lang w:val="ka-GE"/>
        </w:rPr>
        <w:t xml:space="preserve">, </w:t>
      </w:r>
      <w:r>
        <w:rPr>
          <w:rFonts w:ascii="Sylfaen" w:hAnsi="Sylfaen" w:cs="Sylfaen"/>
          <w:sz w:val="24"/>
          <w:szCs w:val="24"/>
          <w:lang w:val="ka-GE"/>
        </w:rPr>
        <w:t>ან</w:t>
      </w:r>
      <w:r>
        <w:rPr>
          <w:rFonts w:ascii="Sylfaen" w:hAnsi="Sylfaen"/>
          <w:sz w:val="24"/>
          <w:szCs w:val="24"/>
          <w:lang w:val="ka-GE"/>
        </w:rPr>
        <w:t>/</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საერთოდ</w:t>
      </w:r>
      <w:r>
        <w:rPr>
          <w:rFonts w:ascii="Sylfaen" w:hAnsi="Sylfaen"/>
          <w:sz w:val="24"/>
          <w:szCs w:val="24"/>
          <w:lang w:val="ka-GE"/>
        </w:rPr>
        <w:t xml:space="preserve"> </w:t>
      </w:r>
      <w:r>
        <w:rPr>
          <w:rFonts w:ascii="Sylfaen" w:hAnsi="Sylfaen" w:cs="Sylfaen"/>
          <w:sz w:val="24"/>
          <w:szCs w:val="24"/>
          <w:lang w:val="ka-GE"/>
        </w:rPr>
        <w:t>მიიჩნევდა</w:t>
      </w:r>
      <w:r>
        <w:rPr>
          <w:rFonts w:ascii="Sylfaen" w:hAnsi="Sylfaen"/>
          <w:sz w:val="24"/>
          <w:szCs w:val="24"/>
          <w:lang w:val="ka-GE"/>
        </w:rPr>
        <w:t xml:space="preserve"> </w:t>
      </w:r>
      <w:r>
        <w:rPr>
          <w:rFonts w:ascii="Sylfaen" w:hAnsi="Sylfaen" w:cs="Sylfaen"/>
          <w:sz w:val="24"/>
          <w:szCs w:val="24"/>
          <w:lang w:val="ka-GE"/>
        </w:rPr>
        <w:t>თუ</w:t>
      </w:r>
      <w:r>
        <w:rPr>
          <w:rFonts w:ascii="Sylfaen" w:hAnsi="Sylfaen"/>
          <w:sz w:val="24"/>
          <w:szCs w:val="24"/>
          <w:lang w:val="ka-GE"/>
        </w:rPr>
        <w:t xml:space="preserve"> </w:t>
      </w:r>
      <w:r>
        <w:rPr>
          <w:rFonts w:ascii="Sylfaen" w:hAnsi="Sylfaen" w:cs="Sylfaen"/>
          <w:sz w:val="24"/>
          <w:szCs w:val="24"/>
          <w:lang w:val="ka-GE"/>
        </w:rPr>
        <w:t>არა</w:t>
      </w:r>
      <w:r>
        <w:rPr>
          <w:rFonts w:ascii="Sylfaen" w:hAnsi="Sylfaen"/>
          <w:sz w:val="24"/>
          <w:szCs w:val="24"/>
          <w:lang w:val="ka-GE"/>
        </w:rPr>
        <w:t xml:space="preserve"> </w:t>
      </w:r>
      <w:r>
        <w:rPr>
          <w:rFonts w:ascii="Sylfaen" w:hAnsi="Sylfaen" w:cs="Sylfaen"/>
          <w:sz w:val="24"/>
          <w:szCs w:val="24"/>
          <w:lang w:val="ka-GE"/>
        </w:rPr>
        <w:t>საჭიროდ</w:t>
      </w:r>
      <w:r>
        <w:rPr>
          <w:rFonts w:ascii="Sylfaen" w:hAnsi="Sylfaen"/>
          <w:sz w:val="24"/>
          <w:szCs w:val="24"/>
          <w:lang w:val="ka-GE"/>
        </w:rPr>
        <w:t xml:space="preserve"> </w:t>
      </w:r>
      <w:r>
        <w:rPr>
          <w:rFonts w:ascii="Sylfaen" w:hAnsi="Sylfaen" w:cs="Sylfaen"/>
          <w:sz w:val="24"/>
          <w:szCs w:val="24"/>
          <w:lang w:val="ka-GE"/>
        </w:rPr>
        <w:t>ნების</w:t>
      </w:r>
      <w:r>
        <w:rPr>
          <w:rFonts w:ascii="Sylfaen" w:hAnsi="Sylfaen"/>
          <w:sz w:val="24"/>
          <w:szCs w:val="24"/>
          <w:lang w:val="ka-GE"/>
        </w:rPr>
        <w:t xml:space="preserve"> </w:t>
      </w:r>
      <w:r>
        <w:rPr>
          <w:rFonts w:ascii="Sylfaen" w:hAnsi="Sylfaen" w:cs="Sylfaen"/>
          <w:sz w:val="24"/>
          <w:szCs w:val="24"/>
          <w:lang w:val="ka-GE"/>
        </w:rPr>
        <w:t>გამოხატვას</w:t>
      </w:r>
      <w:r>
        <w:rPr>
          <w:rFonts w:ascii="Sylfaen" w:hAnsi="Sylfaen"/>
          <w:sz w:val="24"/>
          <w:szCs w:val="24"/>
          <w:lang w:val="ka-GE"/>
        </w:rPr>
        <w:t xml:space="preserve"> </w:t>
      </w:r>
      <w:r>
        <w:rPr>
          <w:rFonts w:ascii="Sylfaen" w:hAnsi="Sylfaen" w:cs="Sylfaen"/>
          <w:sz w:val="24"/>
          <w:szCs w:val="24"/>
          <w:lang w:val="ka-GE"/>
        </w:rPr>
        <w:t>უფლებით</w:t>
      </w:r>
      <w:r>
        <w:rPr>
          <w:rFonts w:ascii="Sylfaen" w:hAnsi="Sylfaen"/>
          <w:sz w:val="24"/>
          <w:szCs w:val="24"/>
          <w:lang w:val="ka-GE"/>
        </w:rPr>
        <w:t xml:space="preserve"> </w:t>
      </w:r>
      <w:r>
        <w:rPr>
          <w:rFonts w:ascii="Sylfaen" w:hAnsi="Sylfaen" w:cs="Sylfaen"/>
          <w:sz w:val="24"/>
          <w:szCs w:val="24"/>
          <w:lang w:val="ka-GE"/>
        </w:rPr>
        <w:t>სარგებლობასა</w:t>
      </w:r>
      <w:r>
        <w:rPr>
          <w:rFonts w:ascii="Sylfaen" w:hAnsi="Sylfaen"/>
          <w:sz w:val="24"/>
          <w:szCs w:val="24"/>
          <w:lang w:val="ka-GE"/>
        </w:rPr>
        <w:t xml:space="preserve"> </w:t>
      </w:r>
      <w:r>
        <w:rPr>
          <w:rFonts w:ascii="Sylfaen" w:hAnsi="Sylfaen" w:cs="Sylfaen"/>
          <w:sz w:val="24"/>
          <w:szCs w:val="24"/>
          <w:lang w:val="ka-GE"/>
        </w:rPr>
        <w:t>თუ</w:t>
      </w:r>
      <w:r>
        <w:rPr>
          <w:rFonts w:ascii="Sylfaen" w:hAnsi="Sylfaen"/>
          <w:sz w:val="24"/>
          <w:szCs w:val="24"/>
          <w:lang w:val="ka-GE"/>
        </w:rPr>
        <w:t xml:space="preserve"> </w:t>
      </w:r>
      <w:r>
        <w:rPr>
          <w:rFonts w:ascii="Sylfaen" w:hAnsi="Sylfaen" w:cs="Sylfaen"/>
          <w:sz w:val="24"/>
          <w:szCs w:val="24"/>
          <w:lang w:val="ka-GE"/>
        </w:rPr>
        <w:t>მის</w:t>
      </w:r>
      <w:r>
        <w:rPr>
          <w:rFonts w:ascii="Sylfaen" w:hAnsi="Sylfaen"/>
          <w:sz w:val="24"/>
          <w:szCs w:val="24"/>
          <w:lang w:val="ka-GE"/>
        </w:rPr>
        <w:t xml:space="preserve"> </w:t>
      </w:r>
      <w:r>
        <w:rPr>
          <w:rFonts w:ascii="Sylfaen" w:hAnsi="Sylfaen" w:cs="Sylfaen"/>
          <w:sz w:val="24"/>
          <w:szCs w:val="24"/>
          <w:lang w:val="ka-GE"/>
        </w:rPr>
        <w:t>დაცვაზე</w:t>
      </w:r>
      <w:r>
        <w:rPr>
          <w:rFonts w:ascii="Sylfaen" w:hAnsi="Sylfaen"/>
          <w:sz w:val="24"/>
          <w:szCs w:val="24"/>
          <w:lang w:val="ka-GE"/>
        </w:rPr>
        <w:t xml:space="preserve">. </w:t>
      </w:r>
      <w:r>
        <w:rPr>
          <w:rFonts w:ascii="Sylfaen" w:hAnsi="Sylfaen" w:cs="Sylfaen"/>
          <w:sz w:val="24"/>
          <w:szCs w:val="24"/>
          <w:lang w:val="ka-GE"/>
        </w:rPr>
        <w:t>ბუნებრივია</w:t>
      </w:r>
      <w:r>
        <w:rPr>
          <w:rFonts w:ascii="Sylfaen" w:hAnsi="Sylfaen"/>
          <w:sz w:val="24"/>
          <w:szCs w:val="24"/>
          <w:lang w:val="ka-GE"/>
        </w:rPr>
        <w:t xml:space="preserve">, </w:t>
      </w:r>
      <w:r>
        <w:rPr>
          <w:rFonts w:ascii="Sylfaen" w:hAnsi="Sylfaen" w:cs="Sylfaen"/>
          <w:sz w:val="24"/>
          <w:szCs w:val="24"/>
          <w:lang w:val="ka-GE"/>
        </w:rPr>
        <w:t>ასეთ</w:t>
      </w:r>
      <w:r>
        <w:rPr>
          <w:rFonts w:ascii="Sylfaen" w:hAnsi="Sylfaen"/>
          <w:sz w:val="24"/>
          <w:szCs w:val="24"/>
          <w:lang w:val="ka-GE"/>
        </w:rPr>
        <w:t xml:space="preserve"> </w:t>
      </w:r>
      <w:r>
        <w:rPr>
          <w:rFonts w:ascii="Sylfaen" w:hAnsi="Sylfaen" w:cs="Sylfaen"/>
          <w:sz w:val="24"/>
          <w:szCs w:val="24"/>
          <w:lang w:val="ka-GE"/>
        </w:rPr>
        <w:t>დროს</w:t>
      </w:r>
      <w:r>
        <w:rPr>
          <w:rFonts w:ascii="Sylfaen" w:hAnsi="Sylfaen"/>
          <w:sz w:val="24"/>
          <w:szCs w:val="24"/>
          <w:lang w:val="ka-GE"/>
        </w:rPr>
        <w:t xml:space="preserve"> </w:t>
      </w:r>
      <w:r>
        <w:rPr>
          <w:rFonts w:ascii="Sylfaen" w:hAnsi="Sylfaen" w:cs="Sylfaen"/>
          <w:sz w:val="24"/>
          <w:szCs w:val="24"/>
          <w:lang w:val="ka-GE"/>
        </w:rPr>
        <w:t>ცდომილებების</w:t>
      </w:r>
      <w:r>
        <w:rPr>
          <w:rFonts w:ascii="Sylfaen" w:hAnsi="Sylfaen"/>
          <w:sz w:val="24"/>
          <w:szCs w:val="24"/>
          <w:lang w:val="ka-GE"/>
        </w:rPr>
        <w:t xml:space="preserve"> </w:t>
      </w:r>
      <w:r>
        <w:rPr>
          <w:rFonts w:ascii="Sylfaen" w:hAnsi="Sylfaen" w:cs="Sylfaen"/>
          <w:sz w:val="24"/>
          <w:szCs w:val="24"/>
          <w:lang w:val="ka-GE"/>
        </w:rPr>
        <w:t>რისკი</w:t>
      </w:r>
      <w:r>
        <w:rPr>
          <w:rFonts w:ascii="Sylfaen" w:hAnsi="Sylfaen"/>
          <w:sz w:val="24"/>
          <w:szCs w:val="24"/>
          <w:lang w:val="ka-GE"/>
        </w:rPr>
        <w:t xml:space="preserve"> </w:t>
      </w:r>
      <w:r>
        <w:rPr>
          <w:rFonts w:ascii="Sylfaen" w:hAnsi="Sylfaen" w:cs="Sylfaen"/>
          <w:sz w:val="24"/>
          <w:szCs w:val="24"/>
          <w:lang w:val="ka-GE"/>
        </w:rPr>
        <w:t>ყოველთვის</w:t>
      </w:r>
      <w:r>
        <w:rPr>
          <w:rFonts w:ascii="Sylfaen" w:hAnsi="Sylfaen"/>
          <w:sz w:val="24"/>
          <w:szCs w:val="24"/>
          <w:lang w:val="ka-GE"/>
        </w:rPr>
        <w:t xml:space="preserve"> </w:t>
      </w:r>
      <w:r>
        <w:rPr>
          <w:rFonts w:ascii="Sylfaen" w:hAnsi="Sylfaen" w:cs="Sylfaen"/>
          <w:sz w:val="24"/>
          <w:szCs w:val="24"/>
          <w:lang w:val="ka-GE"/>
        </w:rPr>
        <w:t>არსებობს</w:t>
      </w:r>
      <w:r>
        <w:rPr>
          <w:rFonts w:ascii="Sylfaen" w:hAnsi="Sylfaen"/>
          <w:sz w:val="24"/>
          <w:szCs w:val="24"/>
          <w:lang w:val="ka-GE"/>
        </w:rPr>
        <w:t xml:space="preserve"> </w:t>
      </w:r>
      <w:r>
        <w:rPr>
          <w:rFonts w:ascii="Sylfaen" w:hAnsi="Sylfaen" w:cs="Sylfaen"/>
          <w:sz w:val="24"/>
          <w:szCs w:val="24"/>
          <w:lang w:val="ka-GE"/>
        </w:rPr>
        <w:t>ყველაზე</w:t>
      </w:r>
      <w:r>
        <w:rPr>
          <w:rFonts w:ascii="Sylfaen" w:hAnsi="Sylfaen"/>
          <w:sz w:val="24"/>
          <w:szCs w:val="24"/>
          <w:lang w:val="ka-GE"/>
        </w:rPr>
        <w:t xml:space="preserve"> </w:t>
      </w:r>
      <w:r>
        <w:rPr>
          <w:rFonts w:ascii="Sylfaen" w:hAnsi="Sylfaen" w:cs="Sylfaen"/>
          <w:sz w:val="24"/>
          <w:szCs w:val="24"/>
          <w:lang w:val="ka-GE"/>
        </w:rPr>
        <w:t>კეთილსინდისიერი</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გულისხმიერი</w:t>
      </w:r>
      <w:r>
        <w:rPr>
          <w:rFonts w:ascii="Sylfaen" w:hAnsi="Sylfaen"/>
          <w:sz w:val="24"/>
          <w:szCs w:val="24"/>
          <w:lang w:val="ka-GE"/>
        </w:rPr>
        <w:t xml:space="preserve"> </w:t>
      </w:r>
      <w:r>
        <w:rPr>
          <w:rFonts w:ascii="Sylfaen" w:hAnsi="Sylfaen" w:cs="Sylfaen"/>
          <w:sz w:val="24"/>
          <w:szCs w:val="24"/>
          <w:lang w:val="ka-GE"/>
        </w:rPr>
        <w:t>მიდგომის</w:t>
      </w:r>
      <w:r>
        <w:rPr>
          <w:rFonts w:ascii="Sylfaen" w:hAnsi="Sylfaen"/>
          <w:sz w:val="24"/>
          <w:szCs w:val="24"/>
          <w:lang w:val="ka-GE"/>
        </w:rPr>
        <w:t xml:space="preserve"> </w:t>
      </w:r>
      <w:r>
        <w:rPr>
          <w:rFonts w:ascii="Sylfaen" w:hAnsi="Sylfaen" w:cs="Sylfaen"/>
          <w:sz w:val="24"/>
          <w:szCs w:val="24"/>
          <w:lang w:val="ka-GE"/>
        </w:rPr>
        <w:t>პირობებშიც</w:t>
      </w:r>
      <w:r>
        <w:rPr>
          <w:rFonts w:ascii="Sylfaen" w:hAnsi="Sylfaen"/>
          <w:sz w:val="24"/>
          <w:szCs w:val="24"/>
          <w:lang w:val="ka-GE"/>
        </w:rPr>
        <w:t xml:space="preserve"> </w:t>
      </w:r>
      <w:r>
        <w:rPr>
          <w:rFonts w:ascii="Sylfaen" w:hAnsi="Sylfaen" w:cs="Sylfaen"/>
          <w:sz w:val="24"/>
          <w:szCs w:val="24"/>
          <w:lang w:val="ka-GE"/>
        </w:rPr>
        <w:t>კი</w:t>
      </w:r>
      <w:r>
        <w:rPr>
          <w:rFonts w:ascii="Sylfaen" w:hAnsi="Sylfaen"/>
          <w:sz w:val="24"/>
          <w:szCs w:val="24"/>
          <w:lang w:val="ka-GE"/>
        </w:rPr>
        <w:t>.“</w:t>
      </w:r>
      <w:r>
        <w:rPr>
          <w:rStyle w:val="FootnoteAnchor"/>
          <w:rFonts w:ascii="Sylfaen" w:hAnsi="Sylfaen"/>
          <w:sz w:val="24"/>
          <w:szCs w:val="24"/>
          <w:lang w:val="ka-GE"/>
        </w:rPr>
        <w:footnoteReference w:id="43"/>
      </w:r>
    </w:p>
    <w:p w:rsidR="00332487" w:rsidRDefault="00714E87">
      <w:pPr>
        <w:jc w:val="both"/>
      </w:pPr>
      <w:r>
        <w:rPr>
          <w:rFonts w:ascii="Sylfaen" w:hAnsi="Sylfaen" w:cs="Sylfaen"/>
          <w:sz w:val="24"/>
          <w:szCs w:val="24"/>
          <w:lang w:val="ka-GE"/>
        </w:rPr>
        <w:t>სასამართლო</w:t>
      </w:r>
      <w:r>
        <w:rPr>
          <w:rFonts w:ascii="Sylfaen" w:hAnsi="Sylfaen"/>
          <w:sz w:val="24"/>
          <w:szCs w:val="24"/>
          <w:lang w:val="ka-GE"/>
        </w:rPr>
        <w:t xml:space="preserve"> </w:t>
      </w:r>
      <w:r>
        <w:rPr>
          <w:rFonts w:ascii="Sylfaen" w:hAnsi="Sylfaen" w:cs="Sylfaen"/>
          <w:sz w:val="24"/>
          <w:szCs w:val="24"/>
          <w:lang w:val="ka-GE"/>
        </w:rPr>
        <w:t>დამატებით</w:t>
      </w:r>
      <w:r>
        <w:rPr>
          <w:rFonts w:ascii="Sylfaen" w:hAnsi="Sylfaen"/>
          <w:sz w:val="24"/>
          <w:szCs w:val="24"/>
          <w:lang w:val="ka-GE"/>
        </w:rPr>
        <w:t xml:space="preserve"> </w:t>
      </w:r>
      <w:r>
        <w:rPr>
          <w:rFonts w:ascii="Sylfaen" w:hAnsi="Sylfaen" w:cs="Sylfaen"/>
          <w:sz w:val="24"/>
          <w:szCs w:val="24"/>
          <w:lang w:val="ka-GE"/>
        </w:rPr>
        <w:t>ხაზს</w:t>
      </w:r>
      <w:r>
        <w:rPr>
          <w:rFonts w:ascii="Sylfaen" w:hAnsi="Sylfaen"/>
          <w:sz w:val="24"/>
          <w:szCs w:val="24"/>
          <w:lang w:val="ka-GE"/>
        </w:rPr>
        <w:t xml:space="preserve"> </w:t>
      </w:r>
      <w:r>
        <w:rPr>
          <w:rFonts w:ascii="Sylfaen" w:hAnsi="Sylfaen" w:cs="Sylfaen"/>
          <w:sz w:val="24"/>
          <w:szCs w:val="24"/>
          <w:lang w:val="ka-GE"/>
        </w:rPr>
        <w:t>უსვამს</w:t>
      </w:r>
      <w:r>
        <w:rPr>
          <w:rFonts w:ascii="Sylfaen" w:hAnsi="Sylfaen"/>
          <w:sz w:val="24"/>
          <w:szCs w:val="24"/>
          <w:lang w:val="ka-GE"/>
        </w:rPr>
        <w:t xml:space="preserve"> </w:t>
      </w:r>
      <w:r>
        <w:rPr>
          <w:rFonts w:ascii="Sylfaen" w:hAnsi="Sylfaen" w:cs="Sylfaen"/>
          <w:sz w:val="24"/>
          <w:szCs w:val="24"/>
          <w:lang w:val="ka-GE"/>
        </w:rPr>
        <w:t>იმასაც</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შესაძლოა</w:t>
      </w:r>
      <w:r>
        <w:rPr>
          <w:rFonts w:ascii="Sylfaen" w:hAnsi="Sylfaen"/>
          <w:sz w:val="24"/>
          <w:szCs w:val="24"/>
          <w:lang w:val="ka-GE"/>
        </w:rPr>
        <w:t xml:space="preserve">, </w:t>
      </w:r>
      <w:r>
        <w:rPr>
          <w:rFonts w:ascii="Sylfaen" w:hAnsi="Sylfaen" w:cs="Sylfaen"/>
          <w:sz w:val="24"/>
          <w:szCs w:val="24"/>
          <w:lang w:val="ka-GE"/>
        </w:rPr>
        <w:t>მხოლოდ</w:t>
      </w:r>
      <w:r>
        <w:rPr>
          <w:rFonts w:ascii="Sylfaen" w:hAnsi="Sylfaen"/>
          <w:sz w:val="24"/>
          <w:szCs w:val="24"/>
          <w:lang w:val="ka-GE"/>
        </w:rPr>
        <w:t xml:space="preserve"> </w:t>
      </w:r>
      <w:r>
        <w:rPr>
          <w:rFonts w:ascii="Sylfaen" w:hAnsi="Sylfaen" w:cs="Sylfaen"/>
          <w:sz w:val="24"/>
          <w:szCs w:val="24"/>
          <w:lang w:val="ka-GE"/>
        </w:rPr>
        <w:t>გარდაცვლილი</w:t>
      </w:r>
      <w:r>
        <w:rPr>
          <w:rFonts w:ascii="Sylfaen" w:hAnsi="Sylfaen"/>
          <w:sz w:val="24"/>
          <w:szCs w:val="24"/>
          <w:lang w:val="ka-GE"/>
        </w:rPr>
        <w:t xml:space="preserve"> </w:t>
      </w:r>
      <w:r>
        <w:rPr>
          <w:rFonts w:ascii="Sylfaen" w:hAnsi="Sylfaen" w:cs="Sylfaen"/>
          <w:sz w:val="24"/>
          <w:szCs w:val="24"/>
          <w:lang w:val="ka-GE"/>
        </w:rPr>
        <w:t>პირი</w:t>
      </w:r>
      <w:r>
        <w:rPr>
          <w:rFonts w:ascii="Sylfaen" w:hAnsi="Sylfaen"/>
          <w:sz w:val="24"/>
          <w:szCs w:val="24"/>
          <w:lang w:val="ka-GE"/>
        </w:rPr>
        <w:t xml:space="preserve"> </w:t>
      </w:r>
      <w:r>
        <w:rPr>
          <w:rFonts w:ascii="Sylfaen" w:hAnsi="Sylfaen" w:cs="Sylfaen"/>
          <w:sz w:val="24"/>
          <w:szCs w:val="24"/>
          <w:lang w:val="ka-GE"/>
        </w:rPr>
        <w:t>ფლობდეს</w:t>
      </w:r>
      <w:r>
        <w:rPr>
          <w:rFonts w:ascii="Sylfaen" w:hAnsi="Sylfaen"/>
          <w:sz w:val="24"/>
          <w:szCs w:val="24"/>
          <w:lang w:val="ka-GE"/>
        </w:rPr>
        <w:t xml:space="preserve"> </w:t>
      </w:r>
      <w:r>
        <w:rPr>
          <w:rFonts w:ascii="Sylfaen" w:hAnsi="Sylfaen" w:cs="Sylfaen"/>
          <w:sz w:val="24"/>
          <w:szCs w:val="24"/>
          <w:lang w:val="ka-GE"/>
        </w:rPr>
        <w:t>სწორ</w:t>
      </w:r>
      <w:r>
        <w:rPr>
          <w:rFonts w:ascii="Sylfaen" w:hAnsi="Sylfaen"/>
          <w:sz w:val="24"/>
          <w:szCs w:val="24"/>
          <w:lang w:val="ka-GE"/>
        </w:rPr>
        <w:t xml:space="preserve"> </w:t>
      </w:r>
      <w:r>
        <w:rPr>
          <w:rFonts w:ascii="Sylfaen" w:hAnsi="Sylfaen" w:cs="Sylfaen"/>
          <w:sz w:val="24"/>
          <w:szCs w:val="24"/>
          <w:lang w:val="ka-GE"/>
        </w:rPr>
        <w:t>ინფორმაციას</w:t>
      </w:r>
      <w:r>
        <w:rPr>
          <w:rFonts w:ascii="Sylfaen" w:hAnsi="Sylfaen"/>
          <w:sz w:val="24"/>
          <w:szCs w:val="24"/>
          <w:lang w:val="ka-GE"/>
        </w:rPr>
        <w:t xml:space="preserve">. </w:t>
      </w:r>
      <w:r>
        <w:rPr>
          <w:rFonts w:ascii="Sylfaen" w:hAnsi="Sylfaen" w:cs="Sylfaen"/>
          <w:sz w:val="24"/>
          <w:szCs w:val="24"/>
          <w:lang w:val="ka-GE"/>
        </w:rPr>
        <w:t>შედეგად</w:t>
      </w:r>
      <w:r>
        <w:rPr>
          <w:rFonts w:ascii="Sylfaen" w:hAnsi="Sylfaen"/>
          <w:sz w:val="24"/>
          <w:szCs w:val="24"/>
          <w:lang w:val="ka-GE"/>
        </w:rPr>
        <w:t xml:space="preserve">, </w:t>
      </w:r>
      <w:r>
        <w:rPr>
          <w:rFonts w:ascii="Sylfaen" w:hAnsi="Sylfaen" w:cs="Sylfaen"/>
          <w:sz w:val="24"/>
          <w:szCs w:val="24"/>
          <w:lang w:val="ka-GE"/>
        </w:rPr>
        <w:t>ის</w:t>
      </w:r>
      <w:r>
        <w:rPr>
          <w:rFonts w:ascii="Sylfaen" w:hAnsi="Sylfaen"/>
          <w:sz w:val="24"/>
          <w:szCs w:val="24"/>
          <w:lang w:val="ka-GE"/>
        </w:rPr>
        <w:t xml:space="preserve"> </w:t>
      </w:r>
      <w:r>
        <w:rPr>
          <w:rFonts w:ascii="Sylfaen" w:hAnsi="Sylfaen" w:cs="Sylfaen"/>
          <w:sz w:val="24"/>
          <w:szCs w:val="24"/>
          <w:lang w:val="ka-GE"/>
        </w:rPr>
        <w:t>განცხადება</w:t>
      </w:r>
      <w:r>
        <w:rPr>
          <w:rFonts w:ascii="Sylfaen" w:hAnsi="Sylfaen"/>
          <w:sz w:val="24"/>
          <w:szCs w:val="24"/>
          <w:lang w:val="ka-GE"/>
        </w:rPr>
        <w:t xml:space="preserve">, </w:t>
      </w:r>
      <w:r>
        <w:rPr>
          <w:rFonts w:ascii="Sylfaen" w:hAnsi="Sylfaen" w:cs="Sylfaen"/>
          <w:sz w:val="24"/>
          <w:szCs w:val="24"/>
          <w:lang w:val="ka-GE"/>
        </w:rPr>
        <w:t>რომელიც</w:t>
      </w:r>
      <w:r>
        <w:rPr>
          <w:rFonts w:ascii="Sylfaen" w:hAnsi="Sylfaen"/>
          <w:sz w:val="24"/>
          <w:szCs w:val="24"/>
          <w:lang w:val="ka-GE"/>
        </w:rPr>
        <w:t xml:space="preserve"> </w:t>
      </w:r>
      <w:r>
        <w:rPr>
          <w:rFonts w:ascii="Sylfaen" w:hAnsi="Sylfaen" w:cs="Sylfaen"/>
          <w:sz w:val="24"/>
          <w:szCs w:val="24"/>
          <w:lang w:val="ka-GE"/>
        </w:rPr>
        <w:t>მის</w:t>
      </w:r>
      <w:r>
        <w:rPr>
          <w:rFonts w:ascii="Sylfaen" w:hAnsi="Sylfaen"/>
          <w:sz w:val="24"/>
          <w:szCs w:val="24"/>
          <w:lang w:val="ka-GE"/>
        </w:rPr>
        <w:t xml:space="preserve"> </w:t>
      </w:r>
      <w:r>
        <w:rPr>
          <w:rFonts w:ascii="Sylfaen" w:hAnsi="Sylfaen" w:cs="Sylfaen"/>
          <w:sz w:val="24"/>
          <w:szCs w:val="24"/>
          <w:lang w:val="ka-GE"/>
        </w:rPr>
        <w:t>ახლობელს</w:t>
      </w:r>
      <w:r>
        <w:rPr>
          <w:rFonts w:ascii="Sylfaen" w:hAnsi="Sylfaen"/>
          <w:sz w:val="24"/>
          <w:szCs w:val="24"/>
          <w:lang w:val="ka-GE"/>
        </w:rPr>
        <w:t xml:space="preserve"> </w:t>
      </w:r>
      <w:r>
        <w:rPr>
          <w:rFonts w:ascii="Sylfaen" w:hAnsi="Sylfaen" w:cs="Sylfaen"/>
          <w:sz w:val="24"/>
          <w:szCs w:val="24"/>
          <w:lang w:val="ka-GE"/>
        </w:rPr>
        <w:t>ცილისმწამებლურად</w:t>
      </w:r>
      <w:r>
        <w:rPr>
          <w:rFonts w:ascii="Sylfaen" w:hAnsi="Sylfaen"/>
          <w:sz w:val="24"/>
          <w:szCs w:val="24"/>
          <w:lang w:val="ka-GE"/>
        </w:rPr>
        <w:t xml:space="preserve">, </w:t>
      </w:r>
      <w:r>
        <w:rPr>
          <w:rFonts w:ascii="Sylfaen" w:hAnsi="Sylfaen" w:cs="Sylfaen"/>
          <w:sz w:val="24"/>
          <w:szCs w:val="24"/>
          <w:lang w:val="ka-GE"/>
        </w:rPr>
        <w:t>ანუ</w:t>
      </w:r>
      <w:r>
        <w:rPr>
          <w:rFonts w:ascii="Sylfaen" w:hAnsi="Sylfaen"/>
          <w:sz w:val="24"/>
          <w:szCs w:val="24"/>
          <w:lang w:val="ka-GE"/>
        </w:rPr>
        <w:t xml:space="preserve"> </w:t>
      </w:r>
      <w:r>
        <w:rPr>
          <w:rFonts w:ascii="Sylfaen" w:hAnsi="Sylfaen" w:cs="Sylfaen"/>
          <w:sz w:val="24"/>
          <w:szCs w:val="24"/>
          <w:lang w:val="ka-GE"/>
        </w:rPr>
        <w:t>არსებითად</w:t>
      </w:r>
      <w:r>
        <w:rPr>
          <w:rFonts w:ascii="Sylfaen" w:hAnsi="Sylfaen"/>
          <w:sz w:val="24"/>
          <w:szCs w:val="24"/>
          <w:lang w:val="ka-GE"/>
        </w:rPr>
        <w:t xml:space="preserve"> </w:t>
      </w:r>
      <w:r>
        <w:rPr>
          <w:rFonts w:ascii="Sylfaen" w:hAnsi="Sylfaen" w:cs="Sylfaen"/>
          <w:sz w:val="24"/>
          <w:szCs w:val="24"/>
          <w:lang w:val="ka-GE"/>
        </w:rPr>
        <w:t>მცდარ</w:t>
      </w:r>
      <w:r>
        <w:rPr>
          <w:rFonts w:ascii="Sylfaen" w:hAnsi="Sylfaen"/>
          <w:sz w:val="24"/>
          <w:szCs w:val="24"/>
          <w:lang w:val="ka-GE"/>
        </w:rPr>
        <w:t xml:space="preserve"> </w:t>
      </w:r>
      <w:r>
        <w:rPr>
          <w:rFonts w:ascii="Sylfaen" w:hAnsi="Sylfaen" w:cs="Sylfaen"/>
          <w:sz w:val="24"/>
          <w:szCs w:val="24"/>
          <w:lang w:val="ka-GE"/>
        </w:rPr>
        <w:t>ინფორმაციად</w:t>
      </w:r>
      <w:r>
        <w:rPr>
          <w:rFonts w:ascii="Sylfaen" w:hAnsi="Sylfaen"/>
          <w:sz w:val="24"/>
          <w:szCs w:val="24"/>
          <w:lang w:val="ka-GE"/>
        </w:rPr>
        <w:t xml:space="preserve"> </w:t>
      </w:r>
      <w:r>
        <w:rPr>
          <w:rFonts w:ascii="Sylfaen" w:hAnsi="Sylfaen" w:cs="Sylfaen"/>
          <w:sz w:val="24"/>
          <w:szCs w:val="24"/>
          <w:lang w:val="ka-GE"/>
        </w:rPr>
        <w:t>მიაჩნია</w:t>
      </w:r>
      <w:r>
        <w:rPr>
          <w:rFonts w:ascii="Sylfaen" w:hAnsi="Sylfaen"/>
          <w:sz w:val="24"/>
          <w:szCs w:val="24"/>
          <w:lang w:val="ka-GE"/>
        </w:rPr>
        <w:t xml:space="preserve">, </w:t>
      </w:r>
      <w:r>
        <w:rPr>
          <w:rFonts w:ascii="Sylfaen" w:hAnsi="Sylfaen" w:cs="Sylfaen"/>
          <w:sz w:val="24"/>
          <w:szCs w:val="24"/>
          <w:lang w:val="ka-GE"/>
        </w:rPr>
        <w:t>სინამდვილეში</w:t>
      </w:r>
      <w:r>
        <w:rPr>
          <w:rFonts w:ascii="Sylfaen" w:hAnsi="Sylfaen"/>
          <w:sz w:val="24"/>
          <w:szCs w:val="24"/>
          <w:lang w:val="ka-GE"/>
        </w:rPr>
        <w:t xml:space="preserve"> </w:t>
      </w:r>
      <w:r>
        <w:rPr>
          <w:rFonts w:ascii="Sylfaen" w:hAnsi="Sylfaen" w:cs="Sylfaen"/>
          <w:sz w:val="24"/>
          <w:szCs w:val="24"/>
          <w:lang w:val="ka-GE"/>
        </w:rPr>
        <w:t>შესაძლოა</w:t>
      </w:r>
      <w:r>
        <w:rPr>
          <w:rFonts w:ascii="Sylfaen" w:hAnsi="Sylfaen"/>
          <w:sz w:val="24"/>
          <w:szCs w:val="24"/>
          <w:lang w:val="ka-GE"/>
        </w:rPr>
        <w:t xml:space="preserve"> </w:t>
      </w:r>
      <w:r>
        <w:rPr>
          <w:rFonts w:ascii="Sylfaen" w:hAnsi="Sylfaen" w:cs="Sylfaen"/>
          <w:sz w:val="24"/>
          <w:szCs w:val="24"/>
          <w:lang w:val="ka-GE"/>
        </w:rPr>
        <w:t>სწორ</w:t>
      </w:r>
      <w:r>
        <w:rPr>
          <w:rFonts w:ascii="Sylfaen" w:hAnsi="Sylfaen"/>
          <w:sz w:val="24"/>
          <w:szCs w:val="24"/>
          <w:lang w:val="ka-GE"/>
        </w:rPr>
        <w:t xml:space="preserve">, </w:t>
      </w:r>
      <w:r>
        <w:rPr>
          <w:rFonts w:ascii="Sylfaen" w:hAnsi="Sylfaen" w:cs="Sylfaen"/>
          <w:sz w:val="24"/>
          <w:szCs w:val="24"/>
          <w:lang w:val="ka-GE"/>
        </w:rPr>
        <w:t>ნამდვილ</w:t>
      </w:r>
      <w:r>
        <w:rPr>
          <w:rFonts w:ascii="Sylfaen" w:hAnsi="Sylfaen"/>
          <w:sz w:val="24"/>
          <w:szCs w:val="24"/>
          <w:lang w:val="ka-GE"/>
        </w:rPr>
        <w:t xml:space="preserve"> </w:t>
      </w:r>
      <w:r>
        <w:rPr>
          <w:rFonts w:ascii="Sylfaen" w:hAnsi="Sylfaen" w:cs="Sylfaen"/>
          <w:sz w:val="24"/>
          <w:szCs w:val="24"/>
          <w:lang w:val="ka-GE"/>
        </w:rPr>
        <w:t>ფაქტებს</w:t>
      </w:r>
      <w:r>
        <w:rPr>
          <w:rFonts w:ascii="Sylfaen" w:hAnsi="Sylfaen"/>
          <w:sz w:val="24"/>
          <w:szCs w:val="24"/>
          <w:lang w:val="ka-GE"/>
        </w:rPr>
        <w:t xml:space="preserve"> </w:t>
      </w:r>
      <w:r>
        <w:rPr>
          <w:rFonts w:ascii="Sylfaen" w:hAnsi="Sylfaen" w:cs="Sylfaen"/>
          <w:sz w:val="24"/>
          <w:szCs w:val="24"/>
          <w:lang w:val="ka-GE"/>
        </w:rPr>
        <w:t>ეფუძნებოდეს</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შესაბამისად</w:t>
      </w:r>
      <w:r>
        <w:rPr>
          <w:rFonts w:ascii="Sylfaen" w:hAnsi="Sylfaen"/>
          <w:sz w:val="24"/>
          <w:szCs w:val="24"/>
          <w:lang w:val="ka-GE"/>
        </w:rPr>
        <w:t xml:space="preserve">, </w:t>
      </w:r>
      <w:r>
        <w:rPr>
          <w:rFonts w:ascii="Sylfaen" w:hAnsi="Sylfaen" w:cs="Sylfaen"/>
          <w:sz w:val="24"/>
          <w:szCs w:val="24"/>
          <w:lang w:val="ka-GE"/>
        </w:rPr>
        <w:t>სულაც</w:t>
      </w:r>
      <w:r>
        <w:rPr>
          <w:rFonts w:ascii="Sylfaen" w:hAnsi="Sylfaen"/>
          <w:sz w:val="24"/>
          <w:szCs w:val="24"/>
          <w:lang w:val="ka-GE"/>
        </w:rPr>
        <w:t xml:space="preserve"> </w:t>
      </w:r>
      <w:r>
        <w:rPr>
          <w:rFonts w:ascii="Sylfaen" w:hAnsi="Sylfaen" w:cs="Sylfaen"/>
          <w:sz w:val="24"/>
          <w:szCs w:val="24"/>
          <w:lang w:val="ka-GE"/>
        </w:rPr>
        <w:t>არ</w:t>
      </w:r>
      <w:r>
        <w:rPr>
          <w:rFonts w:ascii="Sylfaen" w:hAnsi="Sylfaen"/>
          <w:sz w:val="24"/>
          <w:szCs w:val="24"/>
          <w:lang w:val="ka-GE"/>
        </w:rPr>
        <w:t xml:space="preserve"> </w:t>
      </w:r>
      <w:r>
        <w:rPr>
          <w:rFonts w:ascii="Sylfaen" w:hAnsi="Sylfaen" w:cs="Sylfaen"/>
          <w:sz w:val="24"/>
          <w:szCs w:val="24"/>
          <w:lang w:val="ka-GE"/>
        </w:rPr>
        <w:t>იყოს</w:t>
      </w:r>
      <w:r>
        <w:rPr>
          <w:rFonts w:ascii="Sylfaen" w:hAnsi="Sylfaen"/>
          <w:sz w:val="24"/>
          <w:szCs w:val="24"/>
          <w:lang w:val="ka-GE"/>
        </w:rPr>
        <w:t xml:space="preserve"> </w:t>
      </w:r>
      <w:r>
        <w:rPr>
          <w:rFonts w:ascii="Sylfaen" w:hAnsi="Sylfaen" w:cs="Sylfaen"/>
          <w:sz w:val="24"/>
          <w:szCs w:val="24"/>
          <w:lang w:val="ka-GE"/>
        </w:rPr>
        <w:t>ცილისმწამებლური</w:t>
      </w:r>
      <w:r>
        <w:rPr>
          <w:rFonts w:ascii="Sylfaen" w:hAnsi="Sylfaen"/>
          <w:sz w:val="24"/>
          <w:szCs w:val="24"/>
          <w:lang w:val="ka-GE"/>
        </w:rPr>
        <w:t xml:space="preserve">, </w:t>
      </w:r>
      <w:r>
        <w:rPr>
          <w:rFonts w:ascii="Sylfaen" w:hAnsi="Sylfaen" w:cs="Sylfaen"/>
          <w:sz w:val="24"/>
          <w:szCs w:val="24"/>
          <w:lang w:val="ka-GE"/>
        </w:rPr>
        <w:t>რის</w:t>
      </w:r>
      <w:r>
        <w:rPr>
          <w:rFonts w:ascii="Sylfaen" w:hAnsi="Sylfaen"/>
          <w:sz w:val="24"/>
          <w:szCs w:val="24"/>
          <w:lang w:val="ka-GE"/>
        </w:rPr>
        <w:t xml:space="preserve"> </w:t>
      </w:r>
      <w:r>
        <w:rPr>
          <w:rFonts w:ascii="Sylfaen" w:hAnsi="Sylfaen" w:cs="Sylfaen"/>
          <w:sz w:val="24"/>
          <w:szCs w:val="24"/>
          <w:lang w:val="ka-GE"/>
        </w:rPr>
        <w:t>გამოც</w:t>
      </w:r>
      <w:r>
        <w:rPr>
          <w:rFonts w:ascii="Sylfaen" w:hAnsi="Sylfaen"/>
          <w:sz w:val="24"/>
          <w:szCs w:val="24"/>
          <w:lang w:val="ka-GE"/>
        </w:rPr>
        <w:t xml:space="preserve">, </w:t>
      </w:r>
      <w:r>
        <w:rPr>
          <w:rFonts w:ascii="Sylfaen" w:hAnsi="Sylfaen" w:cs="Sylfaen"/>
          <w:sz w:val="24"/>
          <w:szCs w:val="24"/>
          <w:lang w:val="ka-GE"/>
        </w:rPr>
        <w:t>გარდაცვლილი</w:t>
      </w:r>
      <w:r>
        <w:rPr>
          <w:rFonts w:ascii="Sylfaen" w:hAnsi="Sylfaen"/>
          <w:sz w:val="24"/>
          <w:szCs w:val="24"/>
          <w:lang w:val="ka-GE"/>
        </w:rPr>
        <w:t xml:space="preserve"> </w:t>
      </w:r>
      <w:r>
        <w:rPr>
          <w:rFonts w:ascii="Sylfaen" w:hAnsi="Sylfaen" w:cs="Sylfaen"/>
          <w:sz w:val="24"/>
          <w:szCs w:val="24"/>
          <w:lang w:val="ka-GE"/>
        </w:rPr>
        <w:t>სიცოცხლეში</w:t>
      </w:r>
      <w:r>
        <w:rPr>
          <w:rFonts w:ascii="Sylfaen" w:hAnsi="Sylfaen"/>
          <w:sz w:val="24"/>
          <w:szCs w:val="24"/>
          <w:lang w:val="ka-GE"/>
        </w:rPr>
        <w:t xml:space="preserve"> </w:t>
      </w:r>
      <w:r>
        <w:rPr>
          <w:rFonts w:ascii="Sylfaen" w:hAnsi="Sylfaen" w:cs="Sylfaen"/>
          <w:sz w:val="24"/>
          <w:szCs w:val="24"/>
          <w:lang w:val="ka-GE"/>
        </w:rPr>
        <w:t>არ</w:t>
      </w:r>
      <w:r>
        <w:rPr>
          <w:rFonts w:ascii="Sylfaen" w:hAnsi="Sylfaen"/>
          <w:sz w:val="24"/>
          <w:szCs w:val="24"/>
          <w:lang w:val="ka-GE"/>
        </w:rPr>
        <w:t xml:space="preserve"> </w:t>
      </w:r>
      <w:r>
        <w:rPr>
          <w:rFonts w:ascii="Sylfaen" w:hAnsi="Sylfaen" w:cs="Sylfaen"/>
          <w:sz w:val="24"/>
          <w:szCs w:val="24"/>
          <w:lang w:val="ka-GE"/>
        </w:rPr>
        <w:t>იდავებდა</w:t>
      </w:r>
      <w:r>
        <w:rPr>
          <w:rFonts w:ascii="Sylfaen" w:hAnsi="Sylfaen"/>
          <w:sz w:val="24"/>
          <w:szCs w:val="24"/>
          <w:lang w:val="ka-GE"/>
        </w:rPr>
        <w:t>.“</w:t>
      </w:r>
      <w:r>
        <w:rPr>
          <w:rStyle w:val="FootnoteAnchor"/>
          <w:rFonts w:ascii="Sylfaen" w:hAnsi="Sylfaen"/>
          <w:sz w:val="24"/>
          <w:szCs w:val="24"/>
          <w:lang w:val="ka-GE"/>
        </w:rPr>
        <w:footnoteReference w:id="44"/>
      </w:r>
      <w:r>
        <w:rPr>
          <w:rFonts w:ascii="Sylfaen" w:hAnsi="Sylfaen"/>
          <w:sz w:val="24"/>
          <w:szCs w:val="24"/>
          <w:lang w:val="ka-GE"/>
        </w:rPr>
        <w:t xml:space="preserve"> </w:t>
      </w:r>
      <w:r>
        <w:rPr>
          <w:rFonts w:ascii="Sylfaen" w:hAnsi="Sylfaen" w:cs="Sylfaen"/>
          <w:sz w:val="24"/>
          <w:szCs w:val="24"/>
          <w:lang w:val="ka-GE"/>
        </w:rPr>
        <w:t>ნებისმიერ</w:t>
      </w:r>
      <w:r>
        <w:rPr>
          <w:rFonts w:ascii="Sylfaen" w:hAnsi="Sylfaen"/>
          <w:sz w:val="24"/>
          <w:szCs w:val="24"/>
          <w:lang w:val="ka-GE"/>
        </w:rPr>
        <w:t xml:space="preserve"> </w:t>
      </w:r>
      <w:r>
        <w:rPr>
          <w:rFonts w:ascii="Sylfaen" w:hAnsi="Sylfaen" w:cs="Sylfaen"/>
          <w:sz w:val="24"/>
          <w:szCs w:val="24"/>
          <w:lang w:val="ka-GE"/>
        </w:rPr>
        <w:t>შემთხვევაში</w:t>
      </w:r>
      <w:r>
        <w:rPr>
          <w:rFonts w:ascii="Sylfaen" w:hAnsi="Sylfaen"/>
          <w:sz w:val="24"/>
          <w:szCs w:val="24"/>
          <w:lang w:val="ka-GE"/>
        </w:rPr>
        <w:t xml:space="preserve"> </w:t>
      </w:r>
      <w:r>
        <w:rPr>
          <w:rFonts w:ascii="Sylfaen" w:hAnsi="Sylfaen" w:cs="Sylfaen"/>
          <w:sz w:val="24"/>
          <w:szCs w:val="24"/>
          <w:lang w:val="ka-GE"/>
        </w:rPr>
        <w:t>შეუძლებელია</w:t>
      </w:r>
      <w:r>
        <w:rPr>
          <w:rFonts w:ascii="Sylfaen" w:hAnsi="Sylfaen"/>
          <w:sz w:val="24"/>
          <w:szCs w:val="24"/>
          <w:lang w:val="ka-GE"/>
        </w:rPr>
        <w:t xml:space="preserve"> </w:t>
      </w:r>
      <w:r>
        <w:rPr>
          <w:rFonts w:ascii="Sylfaen" w:hAnsi="Sylfaen" w:cs="Sylfaen"/>
          <w:sz w:val="24"/>
          <w:szCs w:val="24"/>
          <w:lang w:val="ka-GE"/>
        </w:rPr>
        <w:t>იმის</w:t>
      </w:r>
      <w:r>
        <w:rPr>
          <w:rFonts w:ascii="Sylfaen" w:hAnsi="Sylfaen"/>
          <w:sz w:val="24"/>
          <w:szCs w:val="24"/>
          <w:lang w:val="ka-GE"/>
        </w:rPr>
        <w:t xml:space="preserve"> </w:t>
      </w:r>
      <w:r>
        <w:rPr>
          <w:rFonts w:ascii="Sylfaen" w:hAnsi="Sylfaen" w:cs="Sylfaen"/>
          <w:sz w:val="24"/>
          <w:szCs w:val="24"/>
          <w:lang w:val="ka-GE"/>
        </w:rPr>
        <w:t>მტკიცება</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პირი</w:t>
      </w:r>
      <w:r>
        <w:rPr>
          <w:rFonts w:ascii="Sylfaen" w:hAnsi="Sylfaen"/>
          <w:sz w:val="24"/>
          <w:szCs w:val="24"/>
          <w:lang w:val="ka-GE"/>
        </w:rPr>
        <w:t xml:space="preserve"> </w:t>
      </w:r>
      <w:r>
        <w:rPr>
          <w:rFonts w:ascii="Sylfaen" w:hAnsi="Sylfaen" w:cs="Sylfaen"/>
          <w:sz w:val="24"/>
          <w:szCs w:val="24"/>
          <w:lang w:val="ka-GE"/>
        </w:rPr>
        <w:t>ცოცხალი</w:t>
      </w:r>
      <w:r>
        <w:rPr>
          <w:rFonts w:ascii="Sylfaen" w:hAnsi="Sylfaen"/>
          <w:sz w:val="24"/>
          <w:szCs w:val="24"/>
          <w:lang w:val="ka-GE"/>
        </w:rPr>
        <w:t xml:space="preserve"> </w:t>
      </w:r>
      <w:r>
        <w:rPr>
          <w:rFonts w:ascii="Sylfaen" w:hAnsi="Sylfaen" w:cs="Sylfaen"/>
          <w:sz w:val="24"/>
          <w:szCs w:val="24"/>
          <w:lang w:val="ka-GE"/>
        </w:rPr>
        <w:t>რომ</w:t>
      </w:r>
      <w:r>
        <w:rPr>
          <w:rFonts w:ascii="Sylfaen" w:hAnsi="Sylfaen"/>
          <w:sz w:val="24"/>
          <w:szCs w:val="24"/>
          <w:lang w:val="ka-GE"/>
        </w:rPr>
        <w:t xml:space="preserve"> </w:t>
      </w:r>
      <w:r>
        <w:rPr>
          <w:rFonts w:ascii="Sylfaen" w:hAnsi="Sylfaen" w:cs="Sylfaen"/>
          <w:sz w:val="24"/>
          <w:szCs w:val="24"/>
          <w:lang w:val="ka-GE"/>
        </w:rPr>
        <w:t>ყოფილიყო</w:t>
      </w:r>
      <w:r>
        <w:rPr>
          <w:rFonts w:ascii="Sylfaen" w:hAnsi="Sylfaen"/>
          <w:sz w:val="24"/>
          <w:szCs w:val="24"/>
          <w:lang w:val="ka-GE"/>
        </w:rPr>
        <w:t xml:space="preserve">, </w:t>
      </w:r>
      <w:r>
        <w:rPr>
          <w:rFonts w:ascii="Sylfaen" w:hAnsi="Sylfaen" w:cs="Sylfaen"/>
          <w:sz w:val="24"/>
          <w:szCs w:val="24"/>
          <w:lang w:val="ka-GE"/>
        </w:rPr>
        <w:t>აუცილებლად</w:t>
      </w:r>
      <w:r>
        <w:rPr>
          <w:rFonts w:ascii="Sylfaen" w:hAnsi="Sylfaen"/>
          <w:sz w:val="24"/>
          <w:szCs w:val="24"/>
          <w:lang w:val="ka-GE"/>
        </w:rPr>
        <w:t xml:space="preserve"> </w:t>
      </w:r>
      <w:r>
        <w:rPr>
          <w:rFonts w:ascii="Sylfaen" w:hAnsi="Sylfaen" w:cs="Sylfaen"/>
          <w:sz w:val="24"/>
          <w:szCs w:val="24"/>
          <w:lang w:val="ka-GE"/>
        </w:rPr>
        <w:t>იდავებდა</w:t>
      </w:r>
      <w:r>
        <w:rPr>
          <w:rFonts w:ascii="Sylfaen" w:hAnsi="Sylfaen"/>
          <w:sz w:val="24"/>
          <w:szCs w:val="24"/>
          <w:lang w:val="ka-GE"/>
        </w:rPr>
        <w:t xml:space="preserve"> </w:t>
      </w:r>
      <w:r>
        <w:rPr>
          <w:rFonts w:ascii="Sylfaen" w:hAnsi="Sylfaen" w:cs="Sylfaen"/>
          <w:sz w:val="24"/>
          <w:szCs w:val="24"/>
          <w:lang w:val="ka-GE"/>
        </w:rPr>
        <w:t>სასამართლოში</w:t>
      </w:r>
      <w:r>
        <w:rPr>
          <w:rFonts w:ascii="Sylfaen" w:hAnsi="Sylfaen"/>
          <w:sz w:val="24"/>
          <w:szCs w:val="24"/>
          <w:lang w:val="ka-GE"/>
        </w:rPr>
        <w:t>.</w:t>
      </w:r>
    </w:p>
    <w:p w:rsidR="00332487" w:rsidRDefault="00714E87">
      <w:pPr>
        <w:jc w:val="both"/>
      </w:pPr>
      <w:r>
        <w:rPr>
          <w:rFonts w:ascii="Sylfaen" w:hAnsi="Sylfaen" w:cs="Sylfaen"/>
          <w:sz w:val="24"/>
          <w:szCs w:val="24"/>
          <w:lang w:val="ka-GE"/>
        </w:rPr>
        <w:t>ამდენად</w:t>
      </w:r>
      <w:r>
        <w:rPr>
          <w:rFonts w:ascii="Sylfaen" w:hAnsi="Sylfaen"/>
          <w:sz w:val="24"/>
          <w:szCs w:val="24"/>
          <w:lang w:val="ka-GE"/>
        </w:rPr>
        <w:t>, „</w:t>
      </w:r>
      <w:r>
        <w:rPr>
          <w:rFonts w:ascii="Sylfaen" w:hAnsi="Sylfaen" w:cs="Sylfaen"/>
          <w:sz w:val="24"/>
          <w:szCs w:val="24"/>
          <w:lang w:val="ka-GE"/>
        </w:rPr>
        <w:t>პირის</w:t>
      </w:r>
      <w:r>
        <w:rPr>
          <w:rFonts w:ascii="Sylfaen" w:hAnsi="Sylfaen"/>
          <w:sz w:val="24"/>
          <w:szCs w:val="24"/>
          <w:lang w:val="ka-GE"/>
        </w:rPr>
        <w:t xml:space="preserve"> </w:t>
      </w:r>
      <w:r>
        <w:rPr>
          <w:rFonts w:ascii="Sylfaen" w:hAnsi="Sylfaen" w:cs="Sylfaen"/>
          <w:sz w:val="24"/>
          <w:szCs w:val="24"/>
          <w:lang w:val="ka-GE"/>
        </w:rPr>
        <w:t>გარდაცვალების</w:t>
      </w:r>
      <w:r>
        <w:rPr>
          <w:rFonts w:ascii="Sylfaen" w:hAnsi="Sylfaen"/>
          <w:sz w:val="24"/>
          <w:szCs w:val="24"/>
          <w:lang w:val="ka-GE"/>
        </w:rPr>
        <w:t xml:space="preserve"> </w:t>
      </w:r>
      <w:r>
        <w:rPr>
          <w:rFonts w:ascii="Sylfaen" w:hAnsi="Sylfaen" w:cs="Sylfaen"/>
          <w:sz w:val="24"/>
          <w:szCs w:val="24"/>
          <w:lang w:val="ka-GE"/>
        </w:rPr>
        <w:t>შემდეგ</w:t>
      </w:r>
      <w:r>
        <w:rPr>
          <w:rFonts w:ascii="Sylfaen" w:hAnsi="Sylfaen"/>
          <w:sz w:val="24"/>
          <w:szCs w:val="24"/>
          <w:lang w:val="ka-GE"/>
        </w:rPr>
        <w:t xml:space="preserve"> </w:t>
      </w:r>
      <w:r>
        <w:rPr>
          <w:rFonts w:ascii="Sylfaen" w:hAnsi="Sylfaen" w:cs="Sylfaen"/>
          <w:sz w:val="24"/>
          <w:szCs w:val="24"/>
          <w:lang w:val="ka-GE"/>
        </w:rPr>
        <w:t>მასზე</w:t>
      </w:r>
      <w:r>
        <w:rPr>
          <w:rFonts w:ascii="Sylfaen" w:hAnsi="Sylfaen"/>
          <w:sz w:val="24"/>
          <w:szCs w:val="24"/>
          <w:lang w:val="ka-GE"/>
        </w:rPr>
        <w:t xml:space="preserve"> </w:t>
      </w:r>
      <w:r>
        <w:rPr>
          <w:rFonts w:ascii="Sylfaen" w:hAnsi="Sylfaen" w:cs="Sylfaen"/>
          <w:sz w:val="24"/>
          <w:szCs w:val="24"/>
          <w:lang w:val="ka-GE"/>
        </w:rPr>
        <w:t>გავრცელებული</w:t>
      </w:r>
      <w:r>
        <w:rPr>
          <w:rFonts w:ascii="Sylfaen" w:hAnsi="Sylfaen"/>
          <w:sz w:val="24"/>
          <w:szCs w:val="24"/>
          <w:lang w:val="ka-GE"/>
        </w:rPr>
        <w:t xml:space="preserve"> </w:t>
      </w:r>
      <w:r>
        <w:rPr>
          <w:rFonts w:ascii="Sylfaen" w:hAnsi="Sylfaen" w:cs="Sylfaen"/>
          <w:sz w:val="24"/>
          <w:szCs w:val="24"/>
          <w:lang w:val="ka-GE"/>
        </w:rPr>
        <w:t>ინფორმაციის</w:t>
      </w:r>
      <w:r>
        <w:rPr>
          <w:rFonts w:ascii="Sylfaen" w:hAnsi="Sylfaen"/>
          <w:sz w:val="24"/>
          <w:szCs w:val="24"/>
          <w:lang w:val="ka-GE"/>
        </w:rPr>
        <w:t xml:space="preserve"> </w:t>
      </w:r>
      <w:r>
        <w:rPr>
          <w:rFonts w:ascii="Sylfaen" w:hAnsi="Sylfaen" w:cs="Sylfaen"/>
          <w:sz w:val="24"/>
          <w:szCs w:val="24"/>
          <w:lang w:val="ka-GE"/>
        </w:rPr>
        <w:t>სისწორისა</w:t>
      </w:r>
      <w:r>
        <w:rPr>
          <w:rFonts w:ascii="Sylfaen" w:hAnsi="Sylfaen"/>
          <w:sz w:val="24"/>
          <w:szCs w:val="24"/>
          <w:lang w:val="ka-GE"/>
        </w:rPr>
        <w:t xml:space="preserve"> </w:t>
      </w:r>
      <w:r>
        <w:rPr>
          <w:rFonts w:ascii="Sylfaen" w:hAnsi="Sylfaen" w:cs="Sylfaen"/>
          <w:sz w:val="24"/>
          <w:szCs w:val="24"/>
          <w:lang w:val="ka-GE"/>
        </w:rPr>
        <w:t>თუ</w:t>
      </w:r>
      <w:r>
        <w:rPr>
          <w:rFonts w:ascii="Sylfaen" w:hAnsi="Sylfaen"/>
          <w:sz w:val="24"/>
          <w:szCs w:val="24"/>
          <w:lang w:val="ka-GE"/>
        </w:rPr>
        <w:t xml:space="preserve"> </w:t>
      </w:r>
      <w:r>
        <w:rPr>
          <w:rFonts w:ascii="Sylfaen" w:hAnsi="Sylfaen" w:cs="Sylfaen"/>
          <w:sz w:val="24"/>
          <w:szCs w:val="24"/>
          <w:lang w:val="ka-GE"/>
        </w:rPr>
        <w:t>ცილისმწამებლური</w:t>
      </w:r>
      <w:r>
        <w:rPr>
          <w:rFonts w:ascii="Sylfaen" w:hAnsi="Sylfaen"/>
          <w:sz w:val="24"/>
          <w:szCs w:val="24"/>
          <w:lang w:val="ka-GE"/>
        </w:rPr>
        <w:t xml:space="preserve"> </w:t>
      </w:r>
      <w:r>
        <w:rPr>
          <w:rFonts w:ascii="Sylfaen" w:hAnsi="Sylfaen" w:cs="Sylfaen"/>
          <w:sz w:val="24"/>
          <w:szCs w:val="24"/>
          <w:lang w:val="ka-GE"/>
        </w:rPr>
        <w:t>ხასიათის</w:t>
      </w:r>
      <w:r>
        <w:rPr>
          <w:rFonts w:ascii="Sylfaen" w:hAnsi="Sylfaen"/>
          <w:sz w:val="24"/>
          <w:szCs w:val="24"/>
          <w:lang w:val="ka-GE"/>
        </w:rPr>
        <w:t xml:space="preserve"> </w:t>
      </w:r>
      <w:r>
        <w:rPr>
          <w:rFonts w:ascii="Sylfaen" w:hAnsi="Sylfaen" w:cs="Sylfaen"/>
          <w:sz w:val="24"/>
          <w:szCs w:val="24"/>
          <w:lang w:val="ka-GE"/>
        </w:rPr>
        <w:t>სასამართლოში</w:t>
      </w:r>
      <w:r>
        <w:rPr>
          <w:rFonts w:ascii="Sylfaen" w:hAnsi="Sylfaen"/>
          <w:sz w:val="24"/>
          <w:szCs w:val="24"/>
          <w:lang w:val="ka-GE"/>
        </w:rPr>
        <w:t xml:space="preserve"> </w:t>
      </w:r>
      <w:r>
        <w:rPr>
          <w:rFonts w:ascii="Sylfaen" w:hAnsi="Sylfaen" w:cs="Sylfaen"/>
          <w:sz w:val="24"/>
          <w:szCs w:val="24"/>
          <w:lang w:val="ka-GE"/>
        </w:rPr>
        <w:t>გარკვევისთვის</w:t>
      </w:r>
      <w:r>
        <w:rPr>
          <w:rFonts w:ascii="Sylfaen" w:hAnsi="Sylfaen"/>
          <w:sz w:val="24"/>
          <w:szCs w:val="24"/>
          <w:lang w:val="ka-GE"/>
        </w:rPr>
        <w:t xml:space="preserve"> </w:t>
      </w:r>
      <w:r>
        <w:rPr>
          <w:rFonts w:ascii="Sylfaen" w:hAnsi="Sylfaen" w:cs="Sylfaen"/>
          <w:sz w:val="24"/>
          <w:szCs w:val="24"/>
          <w:lang w:val="ka-GE"/>
        </w:rPr>
        <w:t>არ</w:t>
      </w:r>
      <w:r>
        <w:rPr>
          <w:rFonts w:ascii="Sylfaen" w:hAnsi="Sylfaen"/>
          <w:sz w:val="24"/>
          <w:szCs w:val="24"/>
          <w:lang w:val="ka-GE"/>
        </w:rPr>
        <w:t xml:space="preserve"> </w:t>
      </w:r>
      <w:r>
        <w:rPr>
          <w:rFonts w:ascii="Sylfaen" w:hAnsi="Sylfaen" w:cs="Sylfaen"/>
          <w:sz w:val="24"/>
          <w:szCs w:val="24"/>
          <w:lang w:val="ka-GE"/>
        </w:rPr>
        <w:t>არსებობს</w:t>
      </w:r>
      <w:r>
        <w:rPr>
          <w:rFonts w:ascii="Sylfaen" w:hAnsi="Sylfaen"/>
          <w:sz w:val="24"/>
          <w:szCs w:val="24"/>
          <w:lang w:val="ka-GE"/>
        </w:rPr>
        <w:t xml:space="preserve"> </w:t>
      </w:r>
      <w:r>
        <w:rPr>
          <w:rFonts w:ascii="Sylfaen" w:hAnsi="Sylfaen" w:cs="Sylfaen"/>
          <w:sz w:val="24"/>
          <w:szCs w:val="24"/>
          <w:lang w:val="ka-GE"/>
        </w:rPr>
        <w:t>არც</w:t>
      </w:r>
      <w:r>
        <w:rPr>
          <w:rFonts w:ascii="Sylfaen" w:hAnsi="Sylfaen"/>
          <w:sz w:val="24"/>
          <w:szCs w:val="24"/>
          <w:lang w:val="ka-GE"/>
        </w:rPr>
        <w:t xml:space="preserve"> </w:t>
      </w:r>
      <w:r>
        <w:rPr>
          <w:rFonts w:ascii="Sylfaen" w:hAnsi="Sylfaen" w:cs="Sylfaen"/>
          <w:sz w:val="24"/>
          <w:szCs w:val="24"/>
          <w:lang w:val="ka-GE"/>
        </w:rPr>
        <w:t>ობიექტური</w:t>
      </w:r>
      <w:r>
        <w:rPr>
          <w:rFonts w:ascii="Sylfaen" w:hAnsi="Sylfaen"/>
          <w:sz w:val="24"/>
          <w:szCs w:val="24"/>
          <w:lang w:val="ka-GE"/>
        </w:rPr>
        <w:t xml:space="preserve"> </w:t>
      </w:r>
      <w:r>
        <w:rPr>
          <w:rFonts w:ascii="Sylfaen" w:hAnsi="Sylfaen" w:cs="Sylfaen"/>
          <w:sz w:val="24"/>
          <w:szCs w:val="24"/>
          <w:lang w:val="ka-GE"/>
        </w:rPr>
        <w:t>საფუძველი</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არც</w:t>
      </w:r>
      <w:r>
        <w:rPr>
          <w:rFonts w:ascii="Sylfaen" w:hAnsi="Sylfaen"/>
          <w:sz w:val="24"/>
          <w:szCs w:val="24"/>
          <w:lang w:val="ka-GE"/>
        </w:rPr>
        <w:t xml:space="preserve"> </w:t>
      </w:r>
      <w:r>
        <w:rPr>
          <w:rFonts w:ascii="Sylfaen" w:hAnsi="Sylfaen" w:cs="Sylfaen"/>
          <w:sz w:val="24"/>
          <w:szCs w:val="24"/>
          <w:lang w:val="ka-GE"/>
        </w:rPr>
        <w:t>ეფექტური</w:t>
      </w:r>
      <w:r>
        <w:rPr>
          <w:rFonts w:ascii="Sylfaen" w:hAnsi="Sylfaen"/>
          <w:sz w:val="24"/>
          <w:szCs w:val="24"/>
          <w:lang w:val="ka-GE"/>
        </w:rPr>
        <w:t xml:space="preserve"> </w:t>
      </w:r>
      <w:r>
        <w:rPr>
          <w:rFonts w:ascii="Sylfaen" w:hAnsi="Sylfaen" w:cs="Sylfaen"/>
          <w:sz w:val="24"/>
          <w:szCs w:val="24"/>
          <w:lang w:val="ka-GE"/>
        </w:rPr>
        <w:t>ინსტრუმენტები</w:t>
      </w:r>
      <w:r>
        <w:rPr>
          <w:rFonts w:ascii="Sylfaen" w:hAnsi="Sylfaen"/>
          <w:sz w:val="24"/>
          <w:szCs w:val="24"/>
          <w:lang w:val="ka-GE"/>
        </w:rPr>
        <w:t xml:space="preserve">. </w:t>
      </w:r>
      <w:r>
        <w:rPr>
          <w:rFonts w:ascii="Sylfaen" w:hAnsi="Sylfaen" w:cs="Sylfaen"/>
          <w:sz w:val="24"/>
          <w:szCs w:val="24"/>
          <w:lang w:val="ka-GE"/>
        </w:rPr>
        <w:t>კომპრომისი</w:t>
      </w:r>
      <w:r>
        <w:rPr>
          <w:rFonts w:ascii="Sylfaen" w:hAnsi="Sylfaen"/>
          <w:sz w:val="24"/>
          <w:szCs w:val="24"/>
          <w:lang w:val="ka-GE"/>
        </w:rPr>
        <w:t xml:space="preserve"> </w:t>
      </w:r>
      <w:r>
        <w:rPr>
          <w:rFonts w:ascii="Sylfaen" w:hAnsi="Sylfaen" w:cs="Sylfaen"/>
          <w:sz w:val="24"/>
          <w:szCs w:val="24"/>
          <w:lang w:val="ka-GE"/>
        </w:rPr>
        <w:t>სიტყვის</w:t>
      </w:r>
      <w:r>
        <w:rPr>
          <w:rFonts w:ascii="Sylfaen" w:hAnsi="Sylfaen"/>
          <w:sz w:val="24"/>
          <w:szCs w:val="24"/>
          <w:lang w:val="ka-GE"/>
        </w:rPr>
        <w:t xml:space="preserve"> </w:t>
      </w:r>
      <w:r>
        <w:rPr>
          <w:rFonts w:ascii="Sylfaen" w:hAnsi="Sylfaen" w:cs="Sylfaen"/>
          <w:sz w:val="24"/>
          <w:szCs w:val="24"/>
          <w:lang w:val="ka-GE"/>
        </w:rPr>
        <w:t>თავისუფლებასთან</w:t>
      </w:r>
      <w:r>
        <w:rPr>
          <w:rFonts w:ascii="Sylfaen" w:hAnsi="Sylfaen"/>
          <w:sz w:val="24"/>
          <w:szCs w:val="24"/>
          <w:lang w:val="ka-GE"/>
        </w:rPr>
        <w:t xml:space="preserve"> </w:t>
      </w:r>
      <w:r>
        <w:rPr>
          <w:rFonts w:ascii="Sylfaen" w:hAnsi="Sylfaen" w:cs="Sylfaen"/>
          <w:sz w:val="24"/>
          <w:szCs w:val="24"/>
          <w:lang w:val="ka-GE"/>
        </w:rPr>
        <w:t>უადგილოა</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სიტყვის</w:t>
      </w:r>
      <w:r>
        <w:rPr>
          <w:rFonts w:ascii="Sylfaen" w:hAnsi="Sylfaen"/>
          <w:sz w:val="24"/>
          <w:szCs w:val="24"/>
          <w:lang w:val="ka-GE"/>
        </w:rPr>
        <w:t xml:space="preserve"> </w:t>
      </w:r>
      <w:r>
        <w:rPr>
          <w:rFonts w:ascii="Sylfaen" w:hAnsi="Sylfaen" w:cs="Sylfaen"/>
          <w:sz w:val="24"/>
          <w:szCs w:val="24"/>
          <w:lang w:val="ka-GE"/>
        </w:rPr>
        <w:t>დამაზარალებელია</w:t>
      </w:r>
      <w:r>
        <w:rPr>
          <w:rFonts w:ascii="Sylfaen" w:hAnsi="Sylfaen"/>
          <w:sz w:val="24"/>
          <w:szCs w:val="24"/>
          <w:lang w:val="ka-GE"/>
        </w:rPr>
        <w:t xml:space="preserve">, </w:t>
      </w:r>
      <w:r>
        <w:rPr>
          <w:rFonts w:ascii="Sylfaen" w:hAnsi="Sylfaen" w:cs="Sylfaen"/>
          <w:sz w:val="24"/>
          <w:szCs w:val="24"/>
          <w:lang w:val="ka-GE"/>
        </w:rPr>
        <w:t>თუ</w:t>
      </w:r>
      <w:r>
        <w:rPr>
          <w:rFonts w:ascii="Sylfaen" w:hAnsi="Sylfaen"/>
          <w:sz w:val="24"/>
          <w:szCs w:val="24"/>
          <w:lang w:val="ka-GE"/>
        </w:rPr>
        <w:t xml:space="preserve"> </w:t>
      </w:r>
      <w:r>
        <w:rPr>
          <w:rFonts w:ascii="Sylfaen" w:hAnsi="Sylfaen" w:cs="Sylfaen"/>
          <w:sz w:val="24"/>
          <w:szCs w:val="24"/>
          <w:lang w:val="ka-GE"/>
        </w:rPr>
        <w:t>მართლმსაჯულება</w:t>
      </w:r>
      <w:r>
        <w:rPr>
          <w:rFonts w:ascii="Sylfaen" w:hAnsi="Sylfaen"/>
          <w:sz w:val="24"/>
          <w:szCs w:val="24"/>
          <w:lang w:val="ka-GE"/>
        </w:rPr>
        <w:t xml:space="preserve"> </w:t>
      </w:r>
      <w:r>
        <w:rPr>
          <w:rFonts w:ascii="Sylfaen" w:hAnsi="Sylfaen" w:cs="Sylfaen"/>
          <w:sz w:val="24"/>
          <w:szCs w:val="24"/>
          <w:lang w:val="ka-GE"/>
        </w:rPr>
        <w:t>მაღალი</w:t>
      </w:r>
      <w:r>
        <w:rPr>
          <w:rFonts w:ascii="Sylfaen" w:hAnsi="Sylfaen"/>
          <w:sz w:val="24"/>
          <w:szCs w:val="24"/>
          <w:lang w:val="ka-GE"/>
        </w:rPr>
        <w:t xml:space="preserve"> </w:t>
      </w:r>
      <w:r>
        <w:rPr>
          <w:rFonts w:ascii="Sylfaen" w:hAnsi="Sylfaen" w:cs="Sylfaen"/>
          <w:sz w:val="24"/>
          <w:szCs w:val="24"/>
          <w:lang w:val="ka-GE"/>
        </w:rPr>
        <w:t>ალბათობით</w:t>
      </w:r>
      <w:r>
        <w:rPr>
          <w:rFonts w:ascii="Sylfaen" w:hAnsi="Sylfaen"/>
          <w:sz w:val="24"/>
          <w:szCs w:val="24"/>
          <w:lang w:val="ka-GE"/>
        </w:rPr>
        <w:t xml:space="preserve"> </w:t>
      </w:r>
      <w:r>
        <w:rPr>
          <w:rFonts w:ascii="Sylfaen" w:hAnsi="Sylfaen" w:cs="Sylfaen"/>
          <w:sz w:val="24"/>
          <w:szCs w:val="24"/>
          <w:lang w:val="ka-GE"/>
        </w:rPr>
        <w:t>საეჭვო</w:t>
      </w:r>
      <w:r>
        <w:rPr>
          <w:rFonts w:ascii="Sylfaen" w:hAnsi="Sylfaen"/>
          <w:sz w:val="24"/>
          <w:szCs w:val="24"/>
          <w:lang w:val="ka-GE"/>
        </w:rPr>
        <w:t xml:space="preserve">, </w:t>
      </w:r>
      <w:r>
        <w:rPr>
          <w:rFonts w:ascii="Sylfaen" w:hAnsi="Sylfaen" w:cs="Sylfaen"/>
          <w:sz w:val="24"/>
          <w:szCs w:val="24"/>
          <w:lang w:val="ka-GE"/>
        </w:rPr>
        <w:t>სათუო</w:t>
      </w:r>
      <w:r>
        <w:rPr>
          <w:rFonts w:ascii="Sylfaen" w:hAnsi="Sylfaen"/>
          <w:sz w:val="24"/>
          <w:szCs w:val="24"/>
          <w:lang w:val="ka-GE"/>
        </w:rPr>
        <w:t xml:space="preserve"> </w:t>
      </w:r>
      <w:r>
        <w:rPr>
          <w:rFonts w:ascii="Sylfaen" w:hAnsi="Sylfaen" w:cs="Sylfaen"/>
          <w:sz w:val="24"/>
          <w:szCs w:val="24"/>
          <w:lang w:val="ka-GE"/>
        </w:rPr>
        <w:t>მოსაზრებებს</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ემოციებს</w:t>
      </w:r>
      <w:r>
        <w:rPr>
          <w:rFonts w:ascii="Sylfaen" w:hAnsi="Sylfaen"/>
          <w:sz w:val="24"/>
          <w:szCs w:val="24"/>
          <w:lang w:val="ka-GE"/>
        </w:rPr>
        <w:t xml:space="preserve"> </w:t>
      </w:r>
      <w:r>
        <w:rPr>
          <w:rFonts w:ascii="Sylfaen" w:hAnsi="Sylfaen" w:cs="Sylfaen"/>
          <w:sz w:val="24"/>
          <w:szCs w:val="24"/>
          <w:lang w:val="ka-GE"/>
        </w:rPr>
        <w:t>დაეფუძნება</w:t>
      </w:r>
      <w:r>
        <w:rPr>
          <w:rFonts w:ascii="Sylfaen" w:hAnsi="Sylfaen"/>
          <w:sz w:val="24"/>
          <w:szCs w:val="24"/>
          <w:lang w:val="ka-GE"/>
        </w:rPr>
        <w:t>.“</w:t>
      </w:r>
      <w:r>
        <w:rPr>
          <w:rStyle w:val="FootnoteAnchor"/>
          <w:rFonts w:ascii="Sylfaen" w:hAnsi="Sylfaen"/>
          <w:sz w:val="24"/>
          <w:szCs w:val="24"/>
          <w:lang w:val="ka-GE"/>
        </w:rPr>
        <w:footnoteReference w:id="45"/>
      </w:r>
      <w:r>
        <w:rPr>
          <w:rFonts w:ascii="Sylfaen" w:hAnsi="Sylfaen"/>
          <w:sz w:val="24"/>
          <w:szCs w:val="24"/>
          <w:lang w:val="ka-GE"/>
        </w:rPr>
        <w:t>.</w:t>
      </w:r>
    </w:p>
    <w:p w:rsidR="00332487" w:rsidRDefault="00714E87" w:rsidP="00130CF8">
      <w:pPr>
        <w:pStyle w:val="Body"/>
        <w:spacing w:before="120" w:after="120" w:line="276" w:lineRule="auto"/>
        <w:jc w:val="both"/>
      </w:pPr>
      <w:r>
        <w:rPr>
          <w:rFonts w:ascii="Sylfaen" w:hAnsi="Sylfaen" w:cs="Sylfaen"/>
          <w:sz w:val="24"/>
          <w:szCs w:val="24"/>
          <w:lang w:val="ka-GE"/>
        </w:rPr>
        <w:t>მაშინ</w:t>
      </w:r>
      <w:r>
        <w:rPr>
          <w:rFonts w:ascii="Sylfaen" w:hAnsi="Sylfaen"/>
          <w:sz w:val="24"/>
          <w:szCs w:val="24"/>
          <w:lang w:val="ka-GE"/>
        </w:rPr>
        <w:t xml:space="preserve"> </w:t>
      </w:r>
      <w:r>
        <w:rPr>
          <w:rFonts w:ascii="Sylfaen" w:hAnsi="Sylfaen" w:cs="Sylfaen"/>
          <w:sz w:val="24"/>
          <w:szCs w:val="24"/>
          <w:lang w:val="ka-GE"/>
        </w:rPr>
        <w:t>როდესაც</w:t>
      </w:r>
      <w:r>
        <w:rPr>
          <w:rFonts w:ascii="Sylfaen" w:hAnsi="Sylfaen"/>
          <w:sz w:val="24"/>
          <w:szCs w:val="24"/>
          <w:lang w:val="ka-GE"/>
        </w:rPr>
        <w:t xml:space="preserve"> </w:t>
      </w:r>
      <w:r>
        <w:rPr>
          <w:rFonts w:ascii="Sylfaen" w:hAnsi="Sylfaen" w:cs="Sylfaen"/>
          <w:sz w:val="24"/>
          <w:szCs w:val="24"/>
          <w:lang w:val="ka-GE"/>
        </w:rPr>
        <w:t>საკონსტიტუციო</w:t>
      </w:r>
      <w:r>
        <w:rPr>
          <w:rFonts w:ascii="Sylfaen" w:hAnsi="Sylfaen"/>
          <w:sz w:val="24"/>
          <w:szCs w:val="24"/>
          <w:lang w:val="ka-GE"/>
        </w:rPr>
        <w:t xml:space="preserve"> </w:t>
      </w:r>
      <w:r>
        <w:rPr>
          <w:rFonts w:ascii="Sylfaen" w:hAnsi="Sylfaen" w:cs="Sylfaen"/>
          <w:sz w:val="24"/>
          <w:szCs w:val="24"/>
          <w:lang w:val="ka-GE"/>
        </w:rPr>
        <w:t>სასამართლოს</w:t>
      </w:r>
      <w:r>
        <w:rPr>
          <w:rFonts w:ascii="Sylfaen" w:hAnsi="Sylfaen"/>
          <w:sz w:val="24"/>
          <w:szCs w:val="24"/>
          <w:lang w:val="ka-GE"/>
        </w:rPr>
        <w:t xml:space="preserve"> </w:t>
      </w:r>
      <w:r>
        <w:rPr>
          <w:rFonts w:ascii="Sylfaen" w:hAnsi="Sylfaen" w:cs="Sylfaen"/>
          <w:sz w:val="24"/>
          <w:szCs w:val="24"/>
          <w:lang w:val="ka-GE"/>
        </w:rPr>
        <w:t>მსჯელობაზე</w:t>
      </w:r>
      <w:r>
        <w:rPr>
          <w:rFonts w:ascii="Sylfaen" w:hAnsi="Sylfaen"/>
          <w:sz w:val="24"/>
          <w:szCs w:val="24"/>
          <w:lang w:val="ka-GE"/>
        </w:rPr>
        <w:t xml:space="preserve"> </w:t>
      </w:r>
      <w:r>
        <w:rPr>
          <w:rFonts w:ascii="Sylfaen" w:hAnsi="Sylfaen" w:cs="Sylfaen"/>
          <w:sz w:val="24"/>
          <w:szCs w:val="24"/>
          <w:lang w:val="ka-GE"/>
        </w:rPr>
        <w:t>დაყრდნობით</w:t>
      </w:r>
      <w:r>
        <w:rPr>
          <w:rFonts w:ascii="Sylfaen" w:hAnsi="Sylfaen"/>
          <w:sz w:val="24"/>
          <w:szCs w:val="24"/>
          <w:lang w:val="ka-GE"/>
        </w:rPr>
        <w:t xml:space="preserve"> </w:t>
      </w:r>
      <w:r>
        <w:rPr>
          <w:rFonts w:ascii="Sylfaen" w:hAnsi="Sylfaen" w:cs="Sylfaen"/>
          <w:sz w:val="24"/>
          <w:szCs w:val="24"/>
          <w:lang w:val="ka-GE"/>
        </w:rPr>
        <w:t>ასეთი</w:t>
      </w:r>
      <w:r>
        <w:rPr>
          <w:rFonts w:ascii="Sylfaen" w:hAnsi="Sylfaen"/>
          <w:sz w:val="24"/>
          <w:szCs w:val="24"/>
          <w:lang w:val="ka-GE"/>
        </w:rPr>
        <w:t xml:space="preserve"> </w:t>
      </w:r>
      <w:r>
        <w:rPr>
          <w:rFonts w:ascii="Sylfaen" w:hAnsi="Sylfaen" w:cs="Sylfaen"/>
          <w:sz w:val="24"/>
          <w:szCs w:val="24"/>
          <w:lang w:val="ka-GE"/>
        </w:rPr>
        <w:t>ბუნდოვანი</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არარაციონალურია</w:t>
      </w:r>
      <w:r>
        <w:rPr>
          <w:rFonts w:ascii="Sylfaen" w:hAnsi="Sylfaen"/>
          <w:sz w:val="24"/>
          <w:szCs w:val="24"/>
          <w:lang w:val="ka-GE"/>
        </w:rPr>
        <w:t xml:space="preserve">, </w:t>
      </w:r>
      <w:r>
        <w:rPr>
          <w:rFonts w:ascii="Sylfaen" w:hAnsi="Sylfaen" w:cs="Sylfaen"/>
          <w:sz w:val="24"/>
          <w:szCs w:val="24"/>
          <w:lang w:val="ka-GE"/>
        </w:rPr>
        <w:t>სხვისი</w:t>
      </w:r>
      <w:r>
        <w:rPr>
          <w:rFonts w:ascii="Sylfaen" w:hAnsi="Sylfaen"/>
          <w:sz w:val="24"/>
          <w:szCs w:val="24"/>
          <w:lang w:val="ka-GE"/>
        </w:rPr>
        <w:t xml:space="preserve"> </w:t>
      </w:r>
      <w:r>
        <w:rPr>
          <w:rFonts w:ascii="Sylfaen" w:hAnsi="Sylfaen" w:cs="Sylfaen"/>
          <w:sz w:val="24"/>
          <w:szCs w:val="24"/>
          <w:lang w:val="ka-GE"/>
        </w:rPr>
        <w:t>უფლებების</w:t>
      </w:r>
      <w:r>
        <w:rPr>
          <w:rFonts w:ascii="Sylfaen" w:hAnsi="Sylfaen"/>
          <w:sz w:val="24"/>
          <w:szCs w:val="24"/>
          <w:lang w:val="ka-GE"/>
        </w:rPr>
        <w:t xml:space="preserve"> </w:t>
      </w:r>
      <w:r>
        <w:rPr>
          <w:rFonts w:ascii="Sylfaen" w:hAnsi="Sylfaen" w:cs="Sylfaen"/>
          <w:sz w:val="24"/>
          <w:szCs w:val="24"/>
          <w:lang w:val="ka-GE"/>
        </w:rPr>
        <w:t>დაცვის</w:t>
      </w:r>
      <w:r>
        <w:rPr>
          <w:rFonts w:ascii="Sylfaen" w:hAnsi="Sylfaen"/>
          <w:sz w:val="24"/>
          <w:szCs w:val="24"/>
          <w:lang w:val="ka-GE"/>
        </w:rPr>
        <w:t xml:space="preserve"> </w:t>
      </w:r>
      <w:r>
        <w:rPr>
          <w:rFonts w:ascii="Sylfaen" w:hAnsi="Sylfaen" w:cs="Sylfaen"/>
          <w:sz w:val="24"/>
          <w:szCs w:val="24"/>
          <w:lang w:val="ka-GE"/>
        </w:rPr>
        <w:t>მოტივით</w:t>
      </w:r>
      <w:r>
        <w:rPr>
          <w:rFonts w:ascii="Sylfaen" w:hAnsi="Sylfaen"/>
          <w:sz w:val="24"/>
          <w:szCs w:val="24"/>
          <w:lang w:val="ka-GE"/>
        </w:rPr>
        <w:t xml:space="preserve"> </w:t>
      </w:r>
      <w:r>
        <w:rPr>
          <w:rFonts w:ascii="Sylfaen" w:hAnsi="Sylfaen" w:cs="Sylfaen"/>
          <w:sz w:val="24"/>
          <w:szCs w:val="24"/>
          <w:lang w:val="ka-GE"/>
        </w:rPr>
        <w:t>სასამართლოში</w:t>
      </w:r>
      <w:r>
        <w:rPr>
          <w:rFonts w:ascii="Sylfaen" w:hAnsi="Sylfaen"/>
          <w:sz w:val="24"/>
          <w:szCs w:val="24"/>
          <w:lang w:val="ka-GE"/>
        </w:rPr>
        <w:t xml:space="preserve"> </w:t>
      </w:r>
      <w:r>
        <w:rPr>
          <w:rFonts w:ascii="Sylfaen" w:hAnsi="Sylfaen" w:cs="Sylfaen"/>
          <w:sz w:val="24"/>
          <w:szCs w:val="24"/>
          <w:lang w:val="ka-GE"/>
        </w:rPr>
        <w:t>დავა</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გამოხატვის</w:t>
      </w:r>
      <w:r>
        <w:rPr>
          <w:rFonts w:ascii="Sylfaen" w:hAnsi="Sylfaen"/>
          <w:sz w:val="24"/>
          <w:szCs w:val="24"/>
          <w:lang w:val="ka-GE"/>
        </w:rPr>
        <w:t xml:space="preserve"> </w:t>
      </w:r>
      <w:r>
        <w:rPr>
          <w:rFonts w:ascii="Sylfaen" w:hAnsi="Sylfaen" w:cs="Sylfaen"/>
          <w:sz w:val="24"/>
          <w:szCs w:val="24"/>
          <w:lang w:val="ka-GE"/>
        </w:rPr>
        <w:t>თავისუფლების</w:t>
      </w:r>
      <w:r>
        <w:rPr>
          <w:rFonts w:ascii="Sylfaen" w:hAnsi="Sylfaen"/>
          <w:sz w:val="24"/>
          <w:szCs w:val="24"/>
          <w:lang w:val="ka-GE"/>
        </w:rPr>
        <w:t xml:space="preserve"> </w:t>
      </w:r>
      <w:r>
        <w:rPr>
          <w:rFonts w:ascii="Sylfaen" w:hAnsi="Sylfaen" w:cs="Sylfaen"/>
          <w:sz w:val="24"/>
          <w:szCs w:val="24"/>
          <w:lang w:val="ka-GE"/>
        </w:rPr>
        <w:t>შეზღუდვა</w:t>
      </w:r>
      <w:r>
        <w:rPr>
          <w:rFonts w:ascii="Sylfaen" w:hAnsi="Sylfaen"/>
          <w:sz w:val="24"/>
          <w:szCs w:val="24"/>
          <w:lang w:val="ka-GE"/>
        </w:rPr>
        <w:t xml:space="preserve">, </w:t>
      </w:r>
      <w:r>
        <w:rPr>
          <w:rFonts w:ascii="Sylfaen" w:hAnsi="Sylfaen" w:cs="Sylfaen"/>
          <w:sz w:val="24"/>
          <w:szCs w:val="24"/>
          <w:lang w:val="ka-GE"/>
        </w:rPr>
        <w:t>იგი</w:t>
      </w:r>
      <w:r>
        <w:rPr>
          <w:rFonts w:ascii="Sylfaen" w:hAnsi="Sylfaen"/>
          <w:sz w:val="24"/>
          <w:szCs w:val="24"/>
          <w:lang w:val="ka-GE"/>
        </w:rPr>
        <w:t xml:space="preserve"> </w:t>
      </w:r>
      <w:r>
        <w:rPr>
          <w:rFonts w:ascii="Sylfaen" w:hAnsi="Sylfaen" w:cs="Sylfaen"/>
          <w:sz w:val="24"/>
          <w:szCs w:val="24"/>
          <w:lang w:val="ka-GE"/>
        </w:rPr>
        <w:t>მითუმეტეს</w:t>
      </w:r>
      <w:r>
        <w:rPr>
          <w:rFonts w:ascii="Sylfaen" w:hAnsi="Sylfaen"/>
          <w:sz w:val="24"/>
          <w:szCs w:val="24"/>
          <w:lang w:val="ka-GE"/>
        </w:rPr>
        <w:t xml:space="preserve"> </w:t>
      </w:r>
      <w:r>
        <w:rPr>
          <w:rFonts w:ascii="Sylfaen" w:hAnsi="Sylfaen" w:cs="Sylfaen"/>
          <w:sz w:val="24"/>
          <w:szCs w:val="24"/>
          <w:lang w:val="ka-GE"/>
        </w:rPr>
        <w:t>არალოგიკური</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უშინაარსო</w:t>
      </w:r>
      <w:r>
        <w:rPr>
          <w:rFonts w:ascii="Sylfaen" w:hAnsi="Sylfaen"/>
          <w:sz w:val="24"/>
          <w:szCs w:val="24"/>
          <w:lang w:val="ka-GE"/>
        </w:rPr>
        <w:t xml:space="preserve"> </w:t>
      </w:r>
      <w:r>
        <w:rPr>
          <w:rFonts w:ascii="Sylfaen" w:hAnsi="Sylfaen" w:cs="Sylfaen"/>
          <w:sz w:val="24"/>
          <w:szCs w:val="24"/>
          <w:lang w:val="ka-GE"/>
        </w:rPr>
        <w:t>ხდება</w:t>
      </w:r>
      <w:r>
        <w:rPr>
          <w:rFonts w:ascii="Sylfaen" w:hAnsi="Sylfaen"/>
          <w:sz w:val="24"/>
          <w:szCs w:val="24"/>
          <w:lang w:val="ka-GE"/>
        </w:rPr>
        <w:t xml:space="preserve"> </w:t>
      </w:r>
      <w:r>
        <w:rPr>
          <w:rFonts w:ascii="Sylfaen" w:hAnsi="Sylfaen" w:cs="Sylfaen"/>
          <w:sz w:val="24"/>
          <w:szCs w:val="24"/>
          <w:lang w:val="ka-GE"/>
        </w:rPr>
        <w:t>მაშინ</w:t>
      </w:r>
      <w:r>
        <w:rPr>
          <w:rFonts w:ascii="Sylfaen" w:hAnsi="Sylfaen"/>
          <w:sz w:val="24"/>
          <w:szCs w:val="24"/>
          <w:lang w:val="ka-GE"/>
        </w:rPr>
        <w:t xml:space="preserve">, </w:t>
      </w:r>
      <w:r>
        <w:rPr>
          <w:rFonts w:ascii="Sylfaen" w:hAnsi="Sylfaen" w:cs="Sylfaen"/>
          <w:sz w:val="24"/>
          <w:szCs w:val="24"/>
          <w:lang w:val="ka-GE"/>
        </w:rPr>
        <w:t>როდესაც</w:t>
      </w:r>
      <w:r>
        <w:rPr>
          <w:rFonts w:ascii="Sylfaen" w:hAnsi="Sylfaen"/>
          <w:sz w:val="24"/>
          <w:szCs w:val="24"/>
          <w:lang w:val="ka-GE"/>
        </w:rPr>
        <w:t xml:space="preserve"> </w:t>
      </w:r>
      <w:r>
        <w:rPr>
          <w:rFonts w:ascii="Sylfaen" w:hAnsi="Sylfaen" w:cs="Sylfaen"/>
          <w:sz w:val="24"/>
          <w:szCs w:val="24"/>
          <w:lang w:val="ka-GE"/>
        </w:rPr>
        <w:t>საქმე</w:t>
      </w:r>
      <w:r>
        <w:rPr>
          <w:rFonts w:ascii="Sylfaen" w:hAnsi="Sylfaen"/>
          <w:sz w:val="24"/>
          <w:szCs w:val="24"/>
          <w:lang w:val="ka-GE"/>
        </w:rPr>
        <w:t xml:space="preserve"> „</w:t>
      </w:r>
      <w:r>
        <w:rPr>
          <w:rFonts w:ascii="Sylfaen" w:hAnsi="Sylfaen" w:cs="Sylfaen"/>
          <w:sz w:val="24"/>
          <w:szCs w:val="24"/>
          <w:lang w:val="ka-GE"/>
        </w:rPr>
        <w:t>საჯარო</w:t>
      </w:r>
      <w:r>
        <w:rPr>
          <w:rFonts w:ascii="Sylfaen" w:hAnsi="Sylfaen"/>
          <w:sz w:val="24"/>
          <w:szCs w:val="24"/>
          <w:lang w:val="ka-GE"/>
        </w:rPr>
        <w:t xml:space="preserve"> </w:t>
      </w:r>
      <w:r>
        <w:rPr>
          <w:rFonts w:ascii="Sylfaen" w:hAnsi="Sylfaen" w:cs="Sylfaen"/>
          <w:sz w:val="24"/>
          <w:szCs w:val="24"/>
          <w:lang w:val="ka-GE"/>
        </w:rPr>
        <w:t>მორალს</w:t>
      </w:r>
      <w:r>
        <w:rPr>
          <w:rFonts w:ascii="Sylfaen" w:hAnsi="Sylfaen"/>
          <w:sz w:val="24"/>
          <w:szCs w:val="24"/>
          <w:lang w:val="ka-GE"/>
        </w:rPr>
        <w:t>“, „</w:t>
      </w:r>
      <w:r>
        <w:rPr>
          <w:rFonts w:ascii="Sylfaen" w:hAnsi="Sylfaen" w:cs="Sylfaen"/>
          <w:sz w:val="24"/>
          <w:szCs w:val="24"/>
          <w:lang w:val="ka-GE"/>
        </w:rPr>
        <w:t>ზნეობასა</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ეროვნულ</w:t>
      </w:r>
      <w:r>
        <w:rPr>
          <w:rFonts w:ascii="Sylfaen" w:hAnsi="Sylfaen"/>
          <w:sz w:val="24"/>
          <w:szCs w:val="24"/>
          <w:lang w:val="ka-GE"/>
        </w:rPr>
        <w:t xml:space="preserve"> </w:t>
      </w:r>
      <w:r>
        <w:rPr>
          <w:rFonts w:ascii="Sylfaen" w:hAnsi="Sylfaen" w:cs="Sylfaen"/>
          <w:sz w:val="24"/>
          <w:szCs w:val="24"/>
          <w:lang w:val="ka-GE"/>
        </w:rPr>
        <w:t>ღირსებას</w:t>
      </w:r>
      <w:r>
        <w:rPr>
          <w:rFonts w:ascii="Sylfaen" w:hAnsi="Sylfaen"/>
          <w:sz w:val="24"/>
          <w:szCs w:val="24"/>
          <w:lang w:val="ka-GE"/>
        </w:rPr>
        <w:t xml:space="preserve">“ </w:t>
      </w:r>
      <w:r>
        <w:rPr>
          <w:rFonts w:ascii="Sylfaen" w:hAnsi="Sylfaen" w:cs="Sylfaen"/>
          <w:sz w:val="24"/>
          <w:szCs w:val="24"/>
          <w:lang w:val="ka-GE"/>
        </w:rPr>
        <w:t>ეხება</w:t>
      </w:r>
      <w:r>
        <w:rPr>
          <w:rFonts w:ascii="Sylfaen" w:hAnsi="Sylfaen"/>
          <w:sz w:val="24"/>
          <w:szCs w:val="24"/>
          <w:lang w:val="ka-GE"/>
        </w:rPr>
        <w:t xml:space="preserve">, </w:t>
      </w:r>
      <w:r>
        <w:rPr>
          <w:rFonts w:ascii="Sylfaen" w:hAnsi="Sylfaen" w:cs="Sylfaen"/>
          <w:sz w:val="24"/>
          <w:szCs w:val="24"/>
          <w:lang w:val="ka-GE"/>
        </w:rPr>
        <w:t>ვინაიდან</w:t>
      </w:r>
      <w:r>
        <w:rPr>
          <w:rFonts w:ascii="Sylfaen" w:hAnsi="Sylfaen"/>
          <w:sz w:val="24"/>
          <w:szCs w:val="24"/>
          <w:lang w:val="ka-GE"/>
        </w:rPr>
        <w:t xml:space="preserve"> </w:t>
      </w:r>
      <w:r>
        <w:rPr>
          <w:rFonts w:ascii="Sylfaen" w:hAnsi="Sylfaen" w:cs="Sylfaen"/>
          <w:sz w:val="24"/>
          <w:szCs w:val="24"/>
          <w:lang w:val="ka-GE"/>
        </w:rPr>
        <w:t>აღნიშნულ</w:t>
      </w:r>
      <w:r>
        <w:rPr>
          <w:rFonts w:ascii="Sylfaen" w:hAnsi="Sylfaen"/>
          <w:sz w:val="24"/>
          <w:szCs w:val="24"/>
          <w:lang w:val="ka-GE"/>
        </w:rPr>
        <w:t xml:space="preserve"> </w:t>
      </w:r>
      <w:r>
        <w:rPr>
          <w:rFonts w:ascii="Sylfaen" w:hAnsi="Sylfaen" w:cs="Sylfaen"/>
          <w:sz w:val="24"/>
          <w:szCs w:val="24"/>
          <w:lang w:val="ka-GE"/>
        </w:rPr>
        <w:t>ცნებებთან</w:t>
      </w:r>
      <w:r>
        <w:rPr>
          <w:rFonts w:ascii="Sylfaen" w:hAnsi="Sylfaen"/>
          <w:sz w:val="24"/>
          <w:szCs w:val="24"/>
          <w:lang w:val="ka-GE"/>
        </w:rPr>
        <w:t xml:space="preserve"> </w:t>
      </w:r>
      <w:r>
        <w:rPr>
          <w:rFonts w:ascii="Sylfaen" w:hAnsi="Sylfaen" w:cs="Sylfaen"/>
          <w:sz w:val="24"/>
          <w:szCs w:val="24"/>
          <w:lang w:val="ka-GE"/>
        </w:rPr>
        <w:t>მიმართებით</w:t>
      </w:r>
      <w:r>
        <w:rPr>
          <w:rFonts w:ascii="Sylfaen" w:hAnsi="Sylfaen"/>
          <w:sz w:val="24"/>
          <w:szCs w:val="24"/>
          <w:lang w:val="ka-GE"/>
        </w:rPr>
        <w:t xml:space="preserve"> </w:t>
      </w:r>
      <w:r>
        <w:rPr>
          <w:rFonts w:ascii="Sylfaen" w:hAnsi="Sylfaen" w:cs="Sylfaen"/>
          <w:sz w:val="24"/>
          <w:szCs w:val="24"/>
          <w:lang w:val="ka-GE"/>
        </w:rPr>
        <w:t>დაცვის</w:t>
      </w:r>
      <w:r>
        <w:rPr>
          <w:rFonts w:ascii="Sylfaen" w:hAnsi="Sylfaen"/>
          <w:sz w:val="24"/>
          <w:szCs w:val="24"/>
          <w:lang w:val="ka-GE"/>
        </w:rPr>
        <w:t xml:space="preserve"> </w:t>
      </w:r>
      <w:r>
        <w:rPr>
          <w:rFonts w:ascii="Sylfaen" w:hAnsi="Sylfaen" w:cs="Sylfaen"/>
          <w:sz w:val="24"/>
          <w:szCs w:val="24"/>
          <w:lang w:val="ka-GE"/>
        </w:rPr>
        <w:t>პოტენციური</w:t>
      </w:r>
      <w:r>
        <w:rPr>
          <w:rFonts w:ascii="Sylfaen" w:hAnsi="Sylfaen"/>
          <w:sz w:val="24"/>
          <w:szCs w:val="24"/>
          <w:lang w:val="ka-GE"/>
        </w:rPr>
        <w:t xml:space="preserve"> </w:t>
      </w:r>
      <w:r>
        <w:rPr>
          <w:rFonts w:ascii="Sylfaen" w:hAnsi="Sylfaen" w:cs="Sylfaen"/>
          <w:sz w:val="24"/>
          <w:szCs w:val="24"/>
          <w:lang w:val="ka-GE"/>
        </w:rPr>
        <w:t>სუბიექტიც</w:t>
      </w:r>
      <w:r>
        <w:rPr>
          <w:rFonts w:ascii="Sylfaen" w:hAnsi="Sylfaen"/>
          <w:sz w:val="24"/>
          <w:szCs w:val="24"/>
          <w:lang w:val="ka-GE"/>
        </w:rPr>
        <w:t xml:space="preserve"> </w:t>
      </w:r>
      <w:r>
        <w:rPr>
          <w:rFonts w:ascii="Sylfaen" w:hAnsi="Sylfaen" w:cs="Sylfaen"/>
          <w:sz w:val="24"/>
          <w:szCs w:val="24"/>
          <w:lang w:val="ka-GE"/>
        </w:rPr>
        <w:t>კი</w:t>
      </w:r>
      <w:r>
        <w:rPr>
          <w:rFonts w:ascii="Sylfaen" w:hAnsi="Sylfaen"/>
          <w:sz w:val="24"/>
          <w:szCs w:val="24"/>
          <w:lang w:val="ka-GE"/>
        </w:rPr>
        <w:t xml:space="preserve"> </w:t>
      </w:r>
      <w:r>
        <w:rPr>
          <w:rFonts w:ascii="Sylfaen" w:hAnsi="Sylfaen" w:cs="Sylfaen"/>
          <w:sz w:val="24"/>
          <w:szCs w:val="24"/>
          <w:lang w:val="ka-GE"/>
        </w:rPr>
        <w:t>არ</w:t>
      </w:r>
      <w:r>
        <w:rPr>
          <w:rFonts w:ascii="Sylfaen" w:hAnsi="Sylfaen"/>
          <w:sz w:val="24"/>
          <w:szCs w:val="24"/>
          <w:lang w:val="ka-GE"/>
        </w:rPr>
        <w:t xml:space="preserve"> </w:t>
      </w:r>
      <w:r>
        <w:rPr>
          <w:rFonts w:ascii="Sylfaen" w:hAnsi="Sylfaen" w:cs="Sylfaen"/>
          <w:sz w:val="24"/>
          <w:szCs w:val="24"/>
          <w:lang w:val="ka-GE"/>
        </w:rPr>
        <w:t>არსებობს</w:t>
      </w:r>
      <w:r>
        <w:rPr>
          <w:rFonts w:ascii="Sylfaen" w:hAnsi="Sylfaen"/>
          <w:sz w:val="24"/>
          <w:szCs w:val="24"/>
          <w:lang w:val="ka-GE"/>
        </w:rPr>
        <w:t xml:space="preserve">. </w:t>
      </w:r>
      <w:r>
        <w:rPr>
          <w:rFonts w:ascii="Sylfaen" w:hAnsi="Sylfaen" w:cs="Sylfaen"/>
          <w:sz w:val="24"/>
          <w:szCs w:val="24"/>
          <w:lang w:val="ka-GE"/>
        </w:rPr>
        <w:t>შეუძლებელია</w:t>
      </w:r>
      <w:r>
        <w:rPr>
          <w:rFonts w:ascii="Sylfaen" w:hAnsi="Sylfaen"/>
          <w:sz w:val="24"/>
          <w:szCs w:val="24"/>
          <w:lang w:val="ka-GE"/>
        </w:rPr>
        <w:t xml:space="preserve"> </w:t>
      </w:r>
      <w:r>
        <w:rPr>
          <w:rFonts w:ascii="Sylfaen" w:hAnsi="Sylfaen" w:cs="Sylfaen"/>
          <w:sz w:val="24"/>
          <w:szCs w:val="24"/>
          <w:lang w:val="ka-GE"/>
        </w:rPr>
        <w:t>ამ</w:t>
      </w:r>
      <w:r>
        <w:rPr>
          <w:rFonts w:ascii="Sylfaen" w:hAnsi="Sylfaen"/>
          <w:sz w:val="24"/>
          <w:szCs w:val="24"/>
          <w:lang w:val="ka-GE"/>
        </w:rPr>
        <w:t xml:space="preserve"> </w:t>
      </w:r>
      <w:r>
        <w:rPr>
          <w:rFonts w:ascii="Sylfaen" w:hAnsi="Sylfaen" w:cs="Sylfaen"/>
          <w:sz w:val="24"/>
          <w:szCs w:val="24"/>
          <w:lang w:val="ka-GE"/>
        </w:rPr>
        <w:t>შემთხვევაში</w:t>
      </w:r>
      <w:r>
        <w:rPr>
          <w:rFonts w:ascii="Sylfaen" w:hAnsi="Sylfaen"/>
          <w:sz w:val="24"/>
          <w:szCs w:val="24"/>
          <w:lang w:val="ka-GE"/>
        </w:rPr>
        <w:t xml:space="preserve"> </w:t>
      </w:r>
      <w:r>
        <w:rPr>
          <w:rFonts w:ascii="Sylfaen" w:hAnsi="Sylfaen" w:cs="Sylfaen"/>
          <w:sz w:val="24"/>
          <w:szCs w:val="24"/>
          <w:lang w:val="ka-GE"/>
        </w:rPr>
        <w:t>გამოხატვის</w:t>
      </w:r>
      <w:r>
        <w:rPr>
          <w:rFonts w:ascii="Sylfaen" w:hAnsi="Sylfaen"/>
          <w:sz w:val="24"/>
          <w:szCs w:val="24"/>
          <w:lang w:val="ka-GE"/>
        </w:rPr>
        <w:t xml:space="preserve"> </w:t>
      </w:r>
      <w:r>
        <w:rPr>
          <w:rFonts w:ascii="Sylfaen" w:hAnsi="Sylfaen" w:cs="Sylfaen"/>
          <w:sz w:val="24"/>
          <w:szCs w:val="24"/>
          <w:lang w:val="ka-GE"/>
        </w:rPr>
        <w:t>თავისუფლების</w:t>
      </w:r>
      <w:r>
        <w:rPr>
          <w:rFonts w:ascii="Sylfaen" w:hAnsi="Sylfaen"/>
          <w:sz w:val="24"/>
          <w:szCs w:val="24"/>
          <w:lang w:val="ka-GE"/>
        </w:rPr>
        <w:t xml:space="preserve"> </w:t>
      </w:r>
      <w:r>
        <w:rPr>
          <w:rFonts w:ascii="Sylfaen" w:hAnsi="Sylfaen" w:cs="Sylfaen"/>
          <w:sz w:val="24"/>
          <w:szCs w:val="24"/>
          <w:lang w:val="ka-GE"/>
        </w:rPr>
        <w:t>შეზღუდვის</w:t>
      </w:r>
      <w:r>
        <w:rPr>
          <w:rFonts w:ascii="Sylfaen" w:hAnsi="Sylfaen"/>
          <w:sz w:val="24"/>
          <w:szCs w:val="24"/>
          <w:lang w:val="ka-GE"/>
        </w:rPr>
        <w:t xml:space="preserve"> </w:t>
      </w:r>
      <w:r>
        <w:rPr>
          <w:rFonts w:ascii="Sylfaen" w:hAnsi="Sylfaen" w:cs="Sylfaen"/>
          <w:sz w:val="24"/>
          <w:szCs w:val="24"/>
          <w:lang w:val="ka-GE"/>
        </w:rPr>
        <w:t>სასარგებლოდ</w:t>
      </w:r>
      <w:r>
        <w:rPr>
          <w:rFonts w:ascii="Sylfaen" w:hAnsi="Sylfaen"/>
          <w:sz w:val="24"/>
          <w:szCs w:val="24"/>
          <w:lang w:val="ka-GE"/>
        </w:rPr>
        <w:t xml:space="preserve"> </w:t>
      </w:r>
      <w:r>
        <w:rPr>
          <w:rFonts w:ascii="Sylfaen" w:hAnsi="Sylfaen" w:cs="Sylfaen"/>
          <w:sz w:val="24"/>
          <w:szCs w:val="24"/>
          <w:lang w:val="ka-GE"/>
        </w:rPr>
        <w:t>რაიმე</w:t>
      </w:r>
      <w:r>
        <w:rPr>
          <w:rFonts w:ascii="Sylfaen" w:hAnsi="Sylfaen"/>
          <w:sz w:val="24"/>
          <w:szCs w:val="24"/>
          <w:lang w:val="ka-GE"/>
        </w:rPr>
        <w:t xml:space="preserve"> </w:t>
      </w:r>
      <w:r>
        <w:rPr>
          <w:rFonts w:ascii="Sylfaen" w:hAnsi="Sylfaen" w:cs="Sylfaen"/>
          <w:sz w:val="24"/>
          <w:szCs w:val="24"/>
          <w:lang w:val="ka-GE"/>
        </w:rPr>
        <w:t>გამართლების</w:t>
      </w:r>
      <w:r>
        <w:rPr>
          <w:rFonts w:ascii="Sylfaen" w:hAnsi="Sylfaen"/>
          <w:sz w:val="24"/>
          <w:szCs w:val="24"/>
          <w:lang w:val="ka-GE"/>
        </w:rPr>
        <w:t xml:space="preserve"> </w:t>
      </w:r>
      <w:r>
        <w:rPr>
          <w:rFonts w:ascii="Sylfaen" w:hAnsi="Sylfaen" w:cs="Sylfaen"/>
          <w:sz w:val="24"/>
          <w:szCs w:val="24"/>
          <w:lang w:val="ka-GE"/>
        </w:rPr>
        <w:t>მოძებნა</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იმის</w:t>
      </w:r>
      <w:r>
        <w:rPr>
          <w:rFonts w:ascii="Sylfaen" w:hAnsi="Sylfaen"/>
          <w:sz w:val="24"/>
          <w:szCs w:val="24"/>
          <w:lang w:val="ka-GE"/>
        </w:rPr>
        <w:t xml:space="preserve"> </w:t>
      </w:r>
      <w:r>
        <w:rPr>
          <w:rFonts w:ascii="Sylfaen" w:hAnsi="Sylfaen" w:cs="Sylfaen"/>
          <w:sz w:val="24"/>
          <w:szCs w:val="24"/>
          <w:lang w:val="ka-GE"/>
        </w:rPr>
        <w:t>ახსნა</w:t>
      </w:r>
      <w:r>
        <w:rPr>
          <w:rFonts w:ascii="Sylfaen" w:hAnsi="Sylfaen"/>
          <w:sz w:val="24"/>
          <w:szCs w:val="24"/>
          <w:lang w:val="ka-GE"/>
        </w:rPr>
        <w:t xml:space="preserve">, </w:t>
      </w:r>
      <w:r>
        <w:rPr>
          <w:rFonts w:ascii="Sylfaen" w:hAnsi="Sylfaen" w:cs="Sylfaen"/>
          <w:sz w:val="24"/>
          <w:szCs w:val="24"/>
          <w:lang w:val="ka-GE"/>
        </w:rPr>
        <w:t>თუ</w:t>
      </w:r>
      <w:r>
        <w:rPr>
          <w:rFonts w:ascii="Sylfaen" w:hAnsi="Sylfaen"/>
          <w:sz w:val="24"/>
          <w:szCs w:val="24"/>
          <w:lang w:val="ka-GE"/>
        </w:rPr>
        <w:t xml:space="preserve"> </w:t>
      </w:r>
      <w:r>
        <w:rPr>
          <w:rFonts w:ascii="Sylfaen" w:hAnsi="Sylfaen" w:cs="Sylfaen"/>
          <w:sz w:val="24"/>
          <w:szCs w:val="24"/>
          <w:lang w:val="ka-GE"/>
        </w:rPr>
        <w:t>რატომ</w:t>
      </w:r>
      <w:r>
        <w:rPr>
          <w:rFonts w:ascii="Sylfaen" w:hAnsi="Sylfaen"/>
          <w:sz w:val="24"/>
          <w:szCs w:val="24"/>
          <w:lang w:val="ka-GE"/>
        </w:rPr>
        <w:t xml:space="preserve"> </w:t>
      </w:r>
      <w:r>
        <w:rPr>
          <w:rFonts w:ascii="Sylfaen" w:hAnsi="Sylfaen" w:cs="Sylfaen"/>
          <w:sz w:val="24"/>
          <w:szCs w:val="24"/>
          <w:lang w:val="ka-GE"/>
        </w:rPr>
        <w:t>უნდა</w:t>
      </w:r>
      <w:r>
        <w:rPr>
          <w:rFonts w:ascii="Sylfaen" w:hAnsi="Sylfaen"/>
          <w:sz w:val="24"/>
          <w:szCs w:val="24"/>
          <w:lang w:val="ka-GE"/>
        </w:rPr>
        <w:t xml:space="preserve"> </w:t>
      </w:r>
      <w:r>
        <w:rPr>
          <w:rFonts w:ascii="Sylfaen" w:hAnsi="Sylfaen" w:cs="Sylfaen"/>
          <w:sz w:val="24"/>
          <w:szCs w:val="24"/>
          <w:lang w:val="ka-GE"/>
        </w:rPr>
        <w:t>შეეძლოთ</w:t>
      </w:r>
      <w:r>
        <w:rPr>
          <w:rFonts w:ascii="Sylfaen" w:hAnsi="Sylfaen"/>
          <w:sz w:val="24"/>
          <w:szCs w:val="24"/>
          <w:lang w:val="ka-GE"/>
        </w:rPr>
        <w:t xml:space="preserve"> </w:t>
      </w:r>
      <w:r>
        <w:rPr>
          <w:rFonts w:ascii="Sylfaen" w:hAnsi="Sylfaen" w:cs="Sylfaen"/>
          <w:sz w:val="24"/>
          <w:szCs w:val="24"/>
          <w:lang w:val="ka-GE"/>
        </w:rPr>
        <w:t>კონკრეტულ</w:t>
      </w:r>
      <w:r>
        <w:rPr>
          <w:rFonts w:ascii="Sylfaen" w:hAnsi="Sylfaen"/>
          <w:sz w:val="24"/>
          <w:szCs w:val="24"/>
          <w:lang w:val="ka-GE"/>
        </w:rPr>
        <w:t xml:space="preserve"> </w:t>
      </w:r>
      <w:r>
        <w:rPr>
          <w:rFonts w:ascii="Sylfaen" w:hAnsi="Sylfaen" w:cs="Sylfaen"/>
          <w:sz w:val="24"/>
          <w:szCs w:val="24"/>
          <w:lang w:val="ka-GE"/>
        </w:rPr>
        <w:t>ინდივიდებს</w:t>
      </w:r>
      <w:r>
        <w:rPr>
          <w:rFonts w:ascii="Sylfaen" w:hAnsi="Sylfaen"/>
          <w:sz w:val="24"/>
          <w:szCs w:val="24"/>
          <w:lang w:val="ka-GE"/>
        </w:rPr>
        <w:t xml:space="preserve">, </w:t>
      </w:r>
      <w:r>
        <w:rPr>
          <w:rFonts w:ascii="Sylfaen" w:hAnsi="Sylfaen" w:cs="Sylfaen"/>
          <w:sz w:val="24"/>
          <w:szCs w:val="24"/>
          <w:lang w:val="ka-GE"/>
        </w:rPr>
        <w:t>პირთა</w:t>
      </w:r>
      <w:r>
        <w:rPr>
          <w:rFonts w:ascii="Sylfaen" w:hAnsi="Sylfaen"/>
          <w:sz w:val="24"/>
          <w:szCs w:val="24"/>
          <w:lang w:val="ka-GE"/>
        </w:rPr>
        <w:t xml:space="preserve"> </w:t>
      </w:r>
      <w:r>
        <w:rPr>
          <w:rFonts w:ascii="Sylfaen" w:hAnsi="Sylfaen" w:cs="Sylfaen"/>
          <w:sz w:val="24"/>
          <w:szCs w:val="24"/>
          <w:lang w:val="ka-GE"/>
        </w:rPr>
        <w:t>ჯგუფს ან მითუმეტეს სახელმწიფოს</w:t>
      </w:r>
      <w:r>
        <w:rPr>
          <w:rFonts w:ascii="Sylfaen" w:hAnsi="Sylfaen"/>
          <w:sz w:val="24"/>
          <w:szCs w:val="24"/>
          <w:lang w:val="ka-GE"/>
        </w:rPr>
        <w:t xml:space="preserve"> „</w:t>
      </w:r>
      <w:r>
        <w:rPr>
          <w:rFonts w:ascii="Sylfaen" w:hAnsi="Sylfaen" w:cs="Sylfaen"/>
          <w:sz w:val="24"/>
          <w:szCs w:val="24"/>
          <w:lang w:val="ka-GE"/>
        </w:rPr>
        <w:t>ეროვნული</w:t>
      </w:r>
      <w:r>
        <w:rPr>
          <w:rFonts w:ascii="Sylfaen" w:hAnsi="Sylfaen"/>
          <w:sz w:val="24"/>
          <w:szCs w:val="24"/>
          <w:lang w:val="ka-GE"/>
        </w:rPr>
        <w:t xml:space="preserve"> </w:t>
      </w:r>
      <w:r>
        <w:rPr>
          <w:rFonts w:ascii="Sylfaen" w:hAnsi="Sylfaen" w:cs="Sylfaen"/>
          <w:sz w:val="24"/>
          <w:szCs w:val="24"/>
          <w:lang w:val="ka-GE"/>
        </w:rPr>
        <w:t>ღირსების</w:t>
      </w:r>
      <w:r>
        <w:rPr>
          <w:rFonts w:ascii="Sylfaen" w:hAnsi="Sylfaen"/>
          <w:sz w:val="24"/>
          <w:szCs w:val="24"/>
          <w:lang w:val="ka-GE"/>
        </w:rPr>
        <w:t xml:space="preserve">“ </w:t>
      </w:r>
      <w:r>
        <w:rPr>
          <w:rFonts w:ascii="Sylfaen" w:hAnsi="Sylfaen" w:cs="Sylfaen"/>
          <w:sz w:val="24"/>
          <w:szCs w:val="24"/>
          <w:lang w:val="ka-GE"/>
        </w:rPr>
        <w:t>ან</w:t>
      </w:r>
      <w:r>
        <w:rPr>
          <w:rFonts w:ascii="Sylfaen" w:hAnsi="Sylfaen"/>
          <w:sz w:val="24"/>
          <w:szCs w:val="24"/>
          <w:lang w:val="ka-GE"/>
        </w:rPr>
        <w:t xml:space="preserve"> „</w:t>
      </w:r>
      <w:r>
        <w:rPr>
          <w:rFonts w:ascii="Sylfaen" w:hAnsi="Sylfaen" w:cs="Sylfaen"/>
          <w:sz w:val="24"/>
          <w:szCs w:val="24"/>
          <w:lang w:val="ka-GE"/>
        </w:rPr>
        <w:t>საჯარო</w:t>
      </w:r>
      <w:r>
        <w:rPr>
          <w:rFonts w:ascii="Sylfaen" w:hAnsi="Sylfaen"/>
          <w:sz w:val="24"/>
          <w:szCs w:val="24"/>
          <w:lang w:val="ka-GE"/>
        </w:rPr>
        <w:t xml:space="preserve"> </w:t>
      </w:r>
      <w:r>
        <w:rPr>
          <w:rFonts w:ascii="Sylfaen" w:hAnsi="Sylfaen" w:cs="Sylfaen"/>
          <w:sz w:val="24"/>
          <w:szCs w:val="24"/>
          <w:lang w:val="ka-GE"/>
        </w:rPr>
        <w:t>მორალის</w:t>
      </w:r>
      <w:r>
        <w:rPr>
          <w:rFonts w:ascii="Sylfaen" w:hAnsi="Sylfaen"/>
          <w:sz w:val="24"/>
          <w:szCs w:val="24"/>
          <w:lang w:val="ka-GE"/>
        </w:rPr>
        <w:t xml:space="preserve">“ </w:t>
      </w:r>
      <w:r>
        <w:rPr>
          <w:rFonts w:ascii="Sylfaen" w:hAnsi="Sylfaen" w:cs="Sylfaen"/>
          <w:sz w:val="24"/>
          <w:szCs w:val="24"/>
          <w:lang w:val="ka-GE"/>
        </w:rPr>
        <w:t>დაცვის</w:t>
      </w:r>
      <w:r>
        <w:rPr>
          <w:rFonts w:ascii="Sylfaen" w:hAnsi="Sylfaen"/>
          <w:sz w:val="24"/>
          <w:szCs w:val="24"/>
          <w:lang w:val="ka-GE"/>
        </w:rPr>
        <w:t xml:space="preserve"> </w:t>
      </w:r>
      <w:r>
        <w:rPr>
          <w:rFonts w:ascii="Sylfaen" w:hAnsi="Sylfaen" w:cs="Sylfaen"/>
          <w:sz w:val="24"/>
          <w:szCs w:val="24"/>
          <w:lang w:val="ka-GE"/>
        </w:rPr>
        <w:t>სახელით</w:t>
      </w:r>
      <w:r>
        <w:rPr>
          <w:rFonts w:ascii="Sylfaen" w:hAnsi="Sylfaen"/>
          <w:sz w:val="24"/>
          <w:szCs w:val="24"/>
          <w:lang w:val="ka-GE"/>
        </w:rPr>
        <w:t xml:space="preserve"> </w:t>
      </w:r>
      <w:r>
        <w:rPr>
          <w:rFonts w:ascii="Sylfaen" w:hAnsi="Sylfaen" w:cs="Sylfaen"/>
          <w:sz w:val="24"/>
          <w:szCs w:val="24"/>
          <w:lang w:val="ka-GE"/>
        </w:rPr>
        <w:t>გამოხატვის</w:t>
      </w:r>
      <w:r>
        <w:rPr>
          <w:rFonts w:ascii="Sylfaen" w:hAnsi="Sylfaen"/>
          <w:sz w:val="24"/>
          <w:szCs w:val="24"/>
          <w:lang w:val="ka-GE"/>
        </w:rPr>
        <w:t xml:space="preserve"> </w:t>
      </w:r>
      <w:r>
        <w:rPr>
          <w:rFonts w:ascii="Sylfaen" w:hAnsi="Sylfaen" w:cs="Sylfaen"/>
          <w:sz w:val="24"/>
          <w:szCs w:val="24"/>
          <w:lang w:val="ka-GE"/>
        </w:rPr>
        <w:t>თავისუფლების</w:t>
      </w:r>
      <w:r>
        <w:rPr>
          <w:rFonts w:ascii="Sylfaen" w:hAnsi="Sylfaen"/>
          <w:sz w:val="24"/>
          <w:szCs w:val="24"/>
          <w:lang w:val="ka-GE"/>
        </w:rPr>
        <w:t xml:space="preserve"> </w:t>
      </w:r>
      <w:r>
        <w:rPr>
          <w:rFonts w:ascii="Sylfaen" w:hAnsi="Sylfaen" w:cs="Sylfaen"/>
          <w:sz w:val="24"/>
          <w:szCs w:val="24"/>
          <w:lang w:val="ka-GE"/>
        </w:rPr>
        <w:t>შეზღუდვა</w:t>
      </w:r>
      <w:r>
        <w:rPr>
          <w:rFonts w:ascii="Sylfaen" w:hAnsi="Sylfaen"/>
          <w:sz w:val="24"/>
          <w:szCs w:val="24"/>
          <w:lang w:val="ka-GE"/>
        </w:rPr>
        <w:t xml:space="preserve">, </w:t>
      </w:r>
      <w:r>
        <w:rPr>
          <w:rFonts w:ascii="Sylfaen" w:hAnsi="Sylfaen" w:cs="Sylfaen"/>
          <w:sz w:val="24"/>
          <w:szCs w:val="24"/>
          <w:lang w:val="ka-GE"/>
        </w:rPr>
        <w:t>ან</w:t>
      </w:r>
      <w:r>
        <w:rPr>
          <w:rFonts w:ascii="Sylfaen" w:hAnsi="Sylfaen"/>
          <w:sz w:val="24"/>
          <w:szCs w:val="24"/>
          <w:lang w:val="ka-GE"/>
        </w:rPr>
        <w:t xml:space="preserve"> </w:t>
      </w:r>
      <w:r>
        <w:rPr>
          <w:rFonts w:ascii="Sylfaen" w:hAnsi="Sylfaen" w:cs="Sylfaen"/>
          <w:sz w:val="24"/>
          <w:szCs w:val="24"/>
          <w:lang w:val="ka-GE"/>
        </w:rPr>
        <w:t>როგორ</w:t>
      </w:r>
      <w:r>
        <w:rPr>
          <w:rFonts w:ascii="Sylfaen" w:hAnsi="Sylfaen"/>
          <w:sz w:val="24"/>
          <w:szCs w:val="24"/>
          <w:lang w:val="ka-GE"/>
        </w:rPr>
        <w:t xml:space="preserve"> </w:t>
      </w:r>
      <w:r>
        <w:rPr>
          <w:rFonts w:ascii="Sylfaen" w:hAnsi="Sylfaen" w:cs="Sylfaen"/>
          <w:sz w:val="24"/>
          <w:szCs w:val="24"/>
          <w:lang w:val="ka-GE"/>
        </w:rPr>
        <w:t>უნდა</w:t>
      </w:r>
      <w:r>
        <w:rPr>
          <w:rFonts w:ascii="Sylfaen" w:hAnsi="Sylfaen"/>
          <w:sz w:val="24"/>
          <w:szCs w:val="24"/>
          <w:lang w:val="ka-GE"/>
        </w:rPr>
        <w:t xml:space="preserve"> </w:t>
      </w:r>
      <w:r>
        <w:rPr>
          <w:rFonts w:ascii="Sylfaen" w:hAnsi="Sylfaen" w:cs="Sylfaen"/>
          <w:sz w:val="24"/>
          <w:szCs w:val="24"/>
          <w:lang w:val="ka-GE"/>
        </w:rPr>
        <w:t>მოახდინოს</w:t>
      </w:r>
      <w:r>
        <w:rPr>
          <w:rFonts w:ascii="Sylfaen" w:hAnsi="Sylfaen"/>
          <w:sz w:val="24"/>
          <w:szCs w:val="24"/>
          <w:lang w:val="ka-GE"/>
        </w:rPr>
        <w:t xml:space="preserve"> </w:t>
      </w:r>
      <w:r>
        <w:rPr>
          <w:rFonts w:ascii="Sylfaen" w:hAnsi="Sylfaen" w:cs="Sylfaen"/>
          <w:sz w:val="24"/>
          <w:szCs w:val="24"/>
          <w:lang w:val="ka-GE"/>
        </w:rPr>
        <w:t>სასამართლომ</w:t>
      </w:r>
      <w:r>
        <w:rPr>
          <w:rFonts w:ascii="Sylfaen" w:hAnsi="Sylfaen"/>
          <w:sz w:val="24"/>
          <w:szCs w:val="24"/>
          <w:lang w:val="ka-GE"/>
        </w:rPr>
        <w:t xml:space="preserve"> </w:t>
      </w:r>
      <w:r>
        <w:rPr>
          <w:rFonts w:ascii="Sylfaen" w:hAnsi="Sylfaen" w:cs="Sylfaen"/>
          <w:sz w:val="24"/>
          <w:szCs w:val="24"/>
          <w:lang w:val="ka-GE"/>
        </w:rPr>
        <w:t>მორალის</w:t>
      </w:r>
      <w:r>
        <w:rPr>
          <w:rFonts w:ascii="Sylfaen" w:hAnsi="Sylfaen"/>
          <w:sz w:val="24"/>
          <w:szCs w:val="24"/>
          <w:lang w:val="ka-GE"/>
        </w:rPr>
        <w:t xml:space="preserve"> </w:t>
      </w:r>
      <w:r>
        <w:rPr>
          <w:rFonts w:ascii="Sylfaen" w:hAnsi="Sylfaen" w:cs="Sylfaen"/>
          <w:sz w:val="24"/>
          <w:szCs w:val="24"/>
          <w:lang w:val="ka-GE"/>
        </w:rPr>
        <w:t>ან</w:t>
      </w:r>
      <w:r>
        <w:rPr>
          <w:rFonts w:ascii="Sylfaen" w:hAnsi="Sylfaen"/>
          <w:sz w:val="24"/>
          <w:szCs w:val="24"/>
          <w:lang w:val="ka-GE"/>
        </w:rPr>
        <w:t xml:space="preserve"> </w:t>
      </w:r>
      <w:r>
        <w:rPr>
          <w:rFonts w:ascii="Sylfaen" w:hAnsi="Sylfaen" w:cs="Sylfaen"/>
          <w:sz w:val="24"/>
          <w:szCs w:val="24"/>
          <w:lang w:val="ka-GE"/>
        </w:rPr>
        <w:t>ეროვნული</w:t>
      </w:r>
      <w:r>
        <w:rPr>
          <w:rFonts w:ascii="Sylfaen" w:hAnsi="Sylfaen"/>
          <w:sz w:val="24"/>
          <w:szCs w:val="24"/>
          <w:lang w:val="ka-GE"/>
        </w:rPr>
        <w:t xml:space="preserve"> </w:t>
      </w:r>
      <w:r>
        <w:rPr>
          <w:rFonts w:ascii="Sylfaen" w:hAnsi="Sylfaen" w:cs="Sylfaen"/>
          <w:sz w:val="24"/>
          <w:szCs w:val="24"/>
          <w:lang w:val="ka-GE"/>
        </w:rPr>
        <w:t>ღირსების</w:t>
      </w:r>
      <w:r>
        <w:rPr>
          <w:rFonts w:ascii="Sylfaen" w:hAnsi="Sylfaen"/>
          <w:sz w:val="24"/>
          <w:szCs w:val="24"/>
          <w:lang w:val="ka-GE"/>
        </w:rPr>
        <w:t xml:space="preserve"> </w:t>
      </w:r>
      <w:r>
        <w:rPr>
          <w:rFonts w:ascii="Sylfaen" w:hAnsi="Sylfaen" w:cs="Sylfaen"/>
          <w:sz w:val="24"/>
          <w:szCs w:val="24"/>
          <w:lang w:val="ka-GE"/>
        </w:rPr>
        <w:t>შემლახველი</w:t>
      </w:r>
      <w:r>
        <w:rPr>
          <w:rFonts w:ascii="Sylfaen" w:hAnsi="Sylfaen"/>
          <w:sz w:val="24"/>
          <w:szCs w:val="24"/>
          <w:lang w:val="ka-GE"/>
        </w:rPr>
        <w:t xml:space="preserve"> </w:t>
      </w:r>
      <w:r>
        <w:rPr>
          <w:rFonts w:ascii="Sylfaen" w:hAnsi="Sylfaen" w:cs="Sylfaen"/>
          <w:sz w:val="24"/>
          <w:szCs w:val="24"/>
          <w:lang w:val="ka-GE"/>
        </w:rPr>
        <w:t>ქმედების</w:t>
      </w:r>
      <w:r>
        <w:rPr>
          <w:rFonts w:ascii="Sylfaen" w:hAnsi="Sylfaen"/>
          <w:sz w:val="24"/>
          <w:szCs w:val="24"/>
          <w:lang w:val="ka-GE"/>
        </w:rPr>
        <w:t xml:space="preserve"> </w:t>
      </w:r>
      <w:r>
        <w:rPr>
          <w:rFonts w:ascii="Sylfaen" w:hAnsi="Sylfaen" w:cs="Sylfaen"/>
          <w:sz w:val="24"/>
          <w:szCs w:val="24"/>
          <w:lang w:val="ka-GE"/>
        </w:rPr>
        <w:t>იდენტიფიცირება</w:t>
      </w:r>
      <w:r>
        <w:rPr>
          <w:rFonts w:ascii="Sylfaen" w:hAnsi="Sylfaen"/>
          <w:sz w:val="24"/>
          <w:szCs w:val="24"/>
          <w:lang w:val="ka-GE"/>
        </w:rPr>
        <w:t xml:space="preserve">, </w:t>
      </w:r>
      <w:r>
        <w:rPr>
          <w:rFonts w:ascii="Sylfaen" w:hAnsi="Sylfaen" w:cs="Sylfaen"/>
          <w:sz w:val="24"/>
          <w:szCs w:val="24"/>
          <w:lang w:val="ka-GE"/>
        </w:rPr>
        <w:t>მისი</w:t>
      </w:r>
      <w:r>
        <w:rPr>
          <w:rFonts w:ascii="Sylfaen" w:hAnsi="Sylfaen"/>
          <w:sz w:val="24"/>
          <w:szCs w:val="24"/>
          <w:lang w:val="ka-GE"/>
        </w:rPr>
        <w:t xml:space="preserve"> </w:t>
      </w:r>
      <w:r>
        <w:rPr>
          <w:rFonts w:ascii="Sylfaen" w:hAnsi="Sylfaen" w:cs="Sylfaen"/>
          <w:sz w:val="24"/>
          <w:szCs w:val="24"/>
          <w:lang w:val="ka-GE"/>
        </w:rPr>
        <w:t>ხარისხის</w:t>
      </w:r>
      <w:r>
        <w:rPr>
          <w:rFonts w:ascii="Sylfaen" w:hAnsi="Sylfaen"/>
          <w:sz w:val="24"/>
          <w:szCs w:val="24"/>
          <w:lang w:val="ka-GE"/>
        </w:rPr>
        <w:t xml:space="preserve"> </w:t>
      </w:r>
      <w:r>
        <w:rPr>
          <w:rFonts w:ascii="Sylfaen" w:hAnsi="Sylfaen" w:cs="Sylfaen"/>
          <w:sz w:val="24"/>
          <w:szCs w:val="24"/>
          <w:lang w:val="ka-GE"/>
        </w:rPr>
        <w:t>დადგენა</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გადაწყვეტა</w:t>
      </w:r>
      <w:r>
        <w:rPr>
          <w:rFonts w:ascii="Sylfaen" w:hAnsi="Sylfaen"/>
          <w:sz w:val="24"/>
          <w:szCs w:val="24"/>
          <w:lang w:val="ka-GE"/>
        </w:rPr>
        <w:t xml:space="preserve">, </w:t>
      </w:r>
      <w:r>
        <w:rPr>
          <w:rFonts w:ascii="Sylfaen" w:hAnsi="Sylfaen" w:cs="Sylfaen"/>
          <w:sz w:val="24"/>
          <w:szCs w:val="24"/>
          <w:lang w:val="ka-GE"/>
        </w:rPr>
        <w:t>იყო</w:t>
      </w:r>
      <w:r>
        <w:rPr>
          <w:rFonts w:ascii="Sylfaen" w:hAnsi="Sylfaen"/>
          <w:sz w:val="24"/>
          <w:szCs w:val="24"/>
          <w:lang w:val="ka-GE"/>
        </w:rPr>
        <w:t xml:space="preserve"> </w:t>
      </w:r>
      <w:r>
        <w:rPr>
          <w:rFonts w:ascii="Sylfaen" w:hAnsi="Sylfaen" w:cs="Sylfaen"/>
          <w:sz w:val="24"/>
          <w:szCs w:val="24"/>
          <w:lang w:val="ka-GE"/>
        </w:rPr>
        <w:t>თუ</w:t>
      </w:r>
      <w:r>
        <w:rPr>
          <w:rFonts w:ascii="Sylfaen" w:hAnsi="Sylfaen"/>
          <w:sz w:val="24"/>
          <w:szCs w:val="24"/>
          <w:lang w:val="ka-GE"/>
        </w:rPr>
        <w:t xml:space="preserve"> </w:t>
      </w:r>
      <w:r>
        <w:rPr>
          <w:rFonts w:ascii="Sylfaen" w:hAnsi="Sylfaen" w:cs="Sylfaen"/>
          <w:sz w:val="24"/>
          <w:szCs w:val="24"/>
          <w:lang w:val="ka-GE"/>
        </w:rPr>
        <w:t>არა</w:t>
      </w:r>
      <w:r>
        <w:rPr>
          <w:rFonts w:ascii="Sylfaen" w:hAnsi="Sylfaen"/>
          <w:sz w:val="24"/>
          <w:szCs w:val="24"/>
          <w:lang w:val="ka-GE"/>
        </w:rPr>
        <w:t xml:space="preserve"> </w:t>
      </w:r>
      <w:r>
        <w:rPr>
          <w:rFonts w:ascii="Sylfaen" w:hAnsi="Sylfaen" w:cs="Sylfaen"/>
          <w:sz w:val="24"/>
          <w:szCs w:val="24"/>
          <w:lang w:val="ka-GE"/>
        </w:rPr>
        <w:t>ქმედება</w:t>
      </w:r>
      <w:r>
        <w:rPr>
          <w:rFonts w:ascii="Sylfaen" w:hAnsi="Sylfaen"/>
          <w:sz w:val="24"/>
          <w:szCs w:val="24"/>
          <w:lang w:val="ka-GE"/>
        </w:rPr>
        <w:t xml:space="preserve"> </w:t>
      </w:r>
      <w:r>
        <w:rPr>
          <w:rFonts w:ascii="Sylfaen" w:hAnsi="Sylfaen" w:cs="Sylfaen"/>
          <w:sz w:val="24"/>
          <w:szCs w:val="24"/>
          <w:lang w:val="ka-GE"/>
        </w:rPr>
        <w:t>ამორალური</w:t>
      </w:r>
      <w:r>
        <w:rPr>
          <w:rFonts w:ascii="Sylfaen" w:hAnsi="Sylfaen"/>
          <w:sz w:val="24"/>
          <w:szCs w:val="24"/>
          <w:lang w:val="ka-GE"/>
        </w:rPr>
        <w:t>.</w:t>
      </w:r>
    </w:p>
    <w:p w:rsidR="00332487" w:rsidRDefault="00332487">
      <w:pPr>
        <w:pStyle w:val="Body"/>
        <w:spacing w:before="120" w:after="120"/>
        <w:jc w:val="both"/>
        <w:rPr>
          <w:rFonts w:ascii="Sylfaen" w:hAnsi="Sylfaen"/>
          <w:sz w:val="24"/>
          <w:szCs w:val="24"/>
          <w:lang w:val="ka-GE"/>
        </w:rPr>
      </w:pPr>
    </w:p>
    <w:p w:rsidR="00F4439C" w:rsidRDefault="00F4439C">
      <w:pPr>
        <w:pStyle w:val="Body"/>
        <w:spacing w:before="120" w:after="120"/>
        <w:jc w:val="both"/>
        <w:rPr>
          <w:rFonts w:ascii="Sylfaen" w:hAnsi="Sylfaen"/>
          <w:b/>
          <w:sz w:val="24"/>
          <w:szCs w:val="24"/>
          <w:lang w:val="ka-GE"/>
        </w:rPr>
      </w:pPr>
    </w:p>
    <w:p w:rsidR="00F4439C" w:rsidRDefault="00F4439C">
      <w:pPr>
        <w:pStyle w:val="Body"/>
        <w:spacing w:before="120" w:after="120"/>
        <w:jc w:val="both"/>
        <w:rPr>
          <w:rFonts w:ascii="Sylfaen" w:hAnsi="Sylfaen"/>
          <w:b/>
          <w:sz w:val="24"/>
          <w:szCs w:val="24"/>
          <w:lang w:val="ka-GE"/>
        </w:rPr>
      </w:pPr>
    </w:p>
    <w:p w:rsidR="00332487" w:rsidRDefault="00714E87">
      <w:pPr>
        <w:pStyle w:val="Body"/>
        <w:spacing w:before="120" w:after="120"/>
        <w:jc w:val="both"/>
      </w:pPr>
      <w:r>
        <w:rPr>
          <w:rFonts w:ascii="Sylfaen" w:hAnsi="Sylfaen"/>
          <w:b/>
          <w:sz w:val="24"/>
          <w:szCs w:val="24"/>
          <w:lang w:val="ka-GE"/>
        </w:rPr>
        <w:lastRenderedPageBreak/>
        <w:t>შეჯამება</w:t>
      </w:r>
    </w:p>
    <w:p w:rsidR="00332487" w:rsidRDefault="00714E87">
      <w:pPr>
        <w:jc w:val="both"/>
      </w:pPr>
      <w:r>
        <w:rPr>
          <w:rFonts w:ascii="Sylfaen" w:hAnsi="Sylfaen"/>
          <w:sz w:val="24"/>
          <w:szCs w:val="24"/>
          <w:lang w:val="ka-GE"/>
        </w:rPr>
        <w:t xml:space="preserve">ჯერ კიდევ ორი საუკუნის წინ ინგლისელმა ფილოსოფომა, ჯონ სტუარტ მილმა აღნიშნა: „შეხედულების ჩახშობის განსკუთრებული ბოროტება ის არის, რომ ის ადამიანების მთელ მოდგმას ძარცვავს- შთამომავლობასაც და ახლანდელ თაობასაც; კიდევ უფრო მეტად ძარცვავს მათ, ვინც ამ შეხედულებას არ ეთანხმება, ვიდრე მათ ვინც მას იზიარებს. თუ შეხედულება სწორია, მათ ერთმევათ შეცდომის ჭეშმარიტებად შეცვლის შესაძლებლობა; ხოლო თუ მცდარია, ისინი თითქმის ისეთსავე დიდ სარგებელს კარგავენ: ესაა ჭეშმარიტების უფრო მკაფიოდ აღქმა და მისი უფრო ცხოველი შთაბეჭდილების მოპოვება, რასაც გვაძლევს შეცდომასთან მისი შეჯახება.“  მილის ამ სიტყვებში ყველაზე კარგად ჩანს ის, თუ რატომ ანიჭებს თანამედროვე დემოკრატიული საზოგადოება გამოხატვის თავისუფლებას ესეოდენ მნიშვნელობას და მას დემოკრატიის ქვაკუთხედს უწოდებს. მნიშვნელოვანია იმის გააზრება, რომ განსხვავებული შეხედულებების გამო ადამიანთა დევნას, მათი ხმის ჩახშობასა და დასჯას უპირობოდ მოსდევს საზოგადოების სტაგნაცია და განვითარების შეფერხება, ხოლო საზოგადოებრივ და პოლიტიკურ დისკუსიებში პოპულიზმი იკიდებს ფეხს. </w:t>
      </w:r>
    </w:p>
    <w:p w:rsidR="00332487" w:rsidRDefault="00714E87">
      <w:pPr>
        <w:pStyle w:val="Body"/>
        <w:spacing w:before="120" w:after="120"/>
        <w:jc w:val="both"/>
      </w:pPr>
      <w:r>
        <w:rPr>
          <w:rFonts w:ascii="Sylfaen" w:eastAsiaTheme="minorHAnsi" w:hAnsi="Sylfaen" w:cstheme="minorBidi"/>
          <w:color w:val="auto"/>
          <w:sz w:val="24"/>
          <w:szCs w:val="24"/>
          <w:lang w:val="ka-GE"/>
        </w:rPr>
        <w:t xml:space="preserve">მნიშვნელოვანია იმის გააზრება, რომ </w:t>
      </w:r>
      <w:r>
        <w:rPr>
          <w:rFonts w:ascii="Sylfaen" w:hAnsi="Sylfaen"/>
          <w:sz w:val="24"/>
          <w:szCs w:val="24"/>
          <w:lang w:val="ka-GE"/>
        </w:rPr>
        <w:t xml:space="preserve">ნებისმიერი ხელისუფალის თანმდევი მანკიერებაა ძალაუფლების შენარჩუნების მუდმივი წყურვილი, რასაც უპირველეს ყოვლისა სწორედ კრიტიკული აზრის არსებობა უშლის ხელს. რაც ნაკლებია ხელისუფლების გაკიცხვის შესაძლებლობები, მით ნაკლებადაა მოსალოდნელი საზოგადოებრივი პროტესტის გაჩენის რისკებიც. ამის ნათელი მაგალითი დღევანდელ სამყაროში კი არაერთი გვაქვს: დაწყებული მეზობელი აზერბაიჯანით და დამთავრებული უკიდურესი შემთხვევით, ჩრდილოეთ კორეით. ამავდროულად, საყურადღებოა ისიც, რომ ხელისუფლება ღირებულებათა სისტემის შექმნისას საზოგადოებაში გაბატონებული შეხედულებებით საზრდოობს და საკუთარ პოლიტიკას სწორედ მასზე აფუძნებს ხოლმე, ან როგორც მინიმუმ ცდილობს არ შეეწინააღმდეგოს მათ (ამ მხრივ აღსანიშნია  ბოლო პერიოდში ევროპაში პოპულისტური პარტიების მომძლავრება, მაგალითად, უნგრეთსა და პოლონეთში). </w:t>
      </w:r>
    </w:p>
    <w:p w:rsidR="00332487" w:rsidRDefault="00714E87">
      <w:pPr>
        <w:pStyle w:val="Body"/>
        <w:spacing w:before="120" w:after="120"/>
        <w:jc w:val="both"/>
      </w:pPr>
      <w:r>
        <w:rPr>
          <w:rFonts w:ascii="Sylfaen" w:hAnsi="Sylfaen"/>
          <w:sz w:val="24"/>
          <w:szCs w:val="24"/>
          <w:lang w:val="ka-GE"/>
        </w:rPr>
        <w:t xml:space="preserve">აღნიშნულის გათვალისწინებით, სისხლის სამართალში, როგორც პასუხისმგებლობის დაწესების ყველაზე მკაცრ სფეროში, გამოხატვის თავისუფლების შემზღუდველი ნებისმიერი ნორმა უკიდურეს განჭვრეტადობას და  მკაცრ გამართლებას მოითხოვს. რამეთუ ნებისმიერი ბუნდოვანი და ფართოდშემზღუდველი ნორმა უპირველესად თავისუფალ აზრისა და გამოხატვის წინააღმდეგ მოქმედებს, ვინაიდან სახელმწიფოს უჩენს ფართო შესაძლებლობებს ამგვარი ნორმები საკუთარი ინტერესების სასარგებლოდ, ძალაუფლების შესანარჩუნებლად და ელექტორატის გულის მოსაგებად გამოიყენოს. აღნიშნული პრობლემა  განსაკუთრებით მწვავედ დგას მაშინ, როდესაც ნორმას საფუძვლად საზოგადოებრივი ზნეობის დაცვის მოტივები უდგას. იმის გათვალისწინებით, რომ ზნეობრივი სტანდარტების ფარგლები როგორც წესი გაბატონებული/უმრავლესობათა შეხედულებების მიხედვით დგინდება ამა თუ იმ საზოგადოებაში,  აღნიშნული აჩენს მნიშვნელოვან საფრთხეს რომ იგი გამოყენებული იქნება უმცირესობათა, განსხვავებული აზრის მქონე პირთა შესაზღუდად. </w:t>
      </w:r>
    </w:p>
    <w:p w:rsidR="00332487" w:rsidRDefault="00714E87">
      <w:pPr>
        <w:pStyle w:val="Body"/>
        <w:spacing w:before="120" w:after="120"/>
        <w:jc w:val="both"/>
        <w:rPr>
          <w:rFonts w:ascii="Sylfaen" w:hAnsi="Sylfaen"/>
          <w:lang w:val="ka-GE"/>
        </w:rPr>
      </w:pPr>
      <w:r>
        <w:rPr>
          <w:rStyle w:val="CommentReference"/>
          <w:rFonts w:ascii="Sylfaen" w:eastAsiaTheme="minorHAnsi" w:hAnsi="Sylfaen" w:cs="Sylfaen"/>
          <w:color w:val="auto"/>
          <w:sz w:val="24"/>
          <w:szCs w:val="24"/>
          <w:lang w:val="ka-GE"/>
        </w:rPr>
        <w:t xml:space="preserve">ამრიგად, სადავო ნორმა უფლებრივი თვალსაზრისით პრობლემურია არა მხოლოდ გამოხატვის თავისუფლებით დაცული სიკეთის ხელყოფის თვალსაზრისით, არამედ ის, როგორც სისხლისსამართლებრივი პასუხისმგებლობის დამდგენი ნორმა, ინტენსიურად იჭრება ადამიანის თავისუფლებაში. საქართველოს საკონსტიტუციო სასამართლოს პრაქტიკის თანახმად : “ </w:t>
      </w:r>
      <w:r>
        <w:rPr>
          <w:rStyle w:val="CommentReference"/>
          <w:rFonts w:ascii="Sylfaen" w:eastAsiaTheme="minorHAnsi" w:hAnsi="Sylfaen" w:cs="Sylfaen"/>
          <w:color w:val="auto"/>
          <w:sz w:val="24"/>
          <w:szCs w:val="24"/>
          <w:lang w:val="ka-GE"/>
        </w:rPr>
        <w:lastRenderedPageBreak/>
        <w:t>ადამიანის თავისუფლება იმდენად წონადი ძირითადი უფლებაა, რომ მასში ჩარევა უნდა განიხილებოდეს, როგორც Ultima Ratio . თავისუფლების აღკვეთის ნებისმიერი ფორმა ექვემდებარება უმკაცრეს კონტროლს საკონსტიტუციო სასამართლოს მხრიდან, ჩარევის პროპორციულობის კუთხით. “</w:t>
      </w:r>
      <w:r>
        <w:rPr>
          <w:rStyle w:val="FootnoteAnchor"/>
          <w:rFonts w:ascii="Sylfaen" w:eastAsiaTheme="minorHAnsi" w:hAnsi="Sylfaen" w:cs="Sylfaen"/>
          <w:color w:val="auto"/>
          <w:sz w:val="24"/>
          <w:szCs w:val="24"/>
          <w:lang w:val="ka-GE"/>
        </w:rPr>
        <w:footnoteReference w:id="46"/>
      </w:r>
      <w:r>
        <w:rPr>
          <w:rStyle w:val="CommentReference"/>
          <w:rFonts w:ascii="Sylfaen" w:eastAsiaTheme="minorHAnsi" w:hAnsi="Sylfaen" w:cs="Sylfaen"/>
          <w:color w:val="auto"/>
          <w:sz w:val="24"/>
          <w:szCs w:val="24"/>
          <w:lang w:val="ka-GE"/>
        </w:rPr>
        <w:t xml:space="preserve"> ვინაიდან არ არსებობს “პორნოგრაფიის” ცნების ნორმატიული მნიშვნელობა და არც სპეციალური კანონით არის დარეგულირებული მისი გავრცელების კანონიერი თუ უკანონო გზები, არსებობს ხელშესახები საფრთხე, რომ სამართალდამცავმა ორგანოებმა პირთა კონსტიტუციური უფლებების დარღვევის ხარჯზე განახორციელონ საკუთარი უფლებამოსილებები. ყოველივე ეს კი ეწინააღმდეგება სამართლებრივი სახელმწიფოს მოთხოვნებს და მსუსხავ ეფექტს სძენს გამოხატვის თავისუფლებას, როგორც დემოკრატიული და პლურალისტული საზოგადოების უმნიშვნელოვანეს მონაპოვარს.</w:t>
      </w:r>
    </w:p>
    <w:p w:rsidR="00332487" w:rsidRDefault="00332487">
      <w:pPr>
        <w:rPr>
          <w:rFonts w:ascii="Sylfaen" w:hAnsi="Sylfaen"/>
          <w:lang w:val="ka-GE"/>
        </w:rPr>
      </w:pPr>
    </w:p>
    <w:p w:rsidR="00332487" w:rsidRDefault="00332487">
      <w:pPr>
        <w:rPr>
          <w:rFonts w:ascii="Sylfaen" w:hAnsi="Sylfaen"/>
          <w:lang w:val="ka-GE"/>
        </w:rPr>
      </w:pPr>
    </w:p>
    <w:p w:rsidR="00332487" w:rsidRDefault="00714E87">
      <w:pPr>
        <w:rPr>
          <w:rFonts w:ascii="Sylfaen" w:hAnsi="Sylfaen"/>
          <w:lang w:val="ka-GE"/>
        </w:rPr>
      </w:pPr>
      <w:r>
        <w:br w:type="page"/>
      </w:r>
    </w:p>
    <w:tbl>
      <w:tblPr>
        <w:tblW w:w="10800" w:type="dxa"/>
        <w:tblBorders>
          <w:top w:val="single" w:sz="8" w:space="0" w:color="000000"/>
        </w:tblBorders>
        <w:tblLook w:val="0400" w:firstRow="0" w:lastRow="0" w:firstColumn="0" w:lastColumn="0" w:noHBand="0" w:noVBand="1"/>
      </w:tblPr>
      <w:tblGrid>
        <w:gridCol w:w="10315"/>
        <w:gridCol w:w="485"/>
      </w:tblGrid>
      <w:tr w:rsidR="00332487">
        <w:tc>
          <w:tcPr>
            <w:tcW w:w="10799" w:type="dxa"/>
            <w:gridSpan w:val="2"/>
            <w:tcBorders>
              <w:top w:val="single" w:sz="8" w:space="0" w:color="000000"/>
            </w:tcBorders>
            <w:shd w:val="clear" w:color="auto" w:fill="D9D9D9"/>
          </w:tcPr>
          <w:p w:rsidR="00332487" w:rsidRDefault="00714E87">
            <w:pPr>
              <w:pageBreakBefore/>
              <w:spacing w:before="360" w:after="360" w:line="240" w:lineRule="auto"/>
              <w:jc w:val="center"/>
            </w:pPr>
            <w:r>
              <w:rPr>
                <w:rFonts w:ascii="Sylfaen" w:hAnsi="Sylfaen"/>
                <w:b/>
                <w:color w:val="000000"/>
                <w:sz w:val="36"/>
              </w:rPr>
              <w:lastRenderedPageBreak/>
              <w:t>IV.</w:t>
            </w:r>
            <w:r>
              <w:rPr>
                <w:rFonts w:ascii="Sylfaen" w:hAnsi="Sylfaen"/>
                <w:b/>
                <w:color w:val="000000"/>
                <w:sz w:val="36"/>
                <w:lang w:val="ka-GE"/>
              </w:rPr>
              <w:t>თანდართული დოკუმენტების სია</w:t>
            </w:r>
          </w:p>
        </w:tc>
      </w:tr>
      <w:tr w:rsidR="00332487">
        <w:trPr>
          <w:trHeight w:val="378"/>
        </w:trPr>
        <w:tc>
          <w:tcPr>
            <w:tcW w:w="10799" w:type="dxa"/>
            <w:gridSpan w:val="2"/>
            <w:shd w:val="clear" w:color="auto" w:fill="auto"/>
          </w:tcPr>
          <w:p w:rsidR="00332487" w:rsidRDefault="00332487">
            <w:pPr>
              <w:spacing w:after="0" w:line="240" w:lineRule="auto"/>
              <w:rPr>
                <w:rFonts w:ascii="Sylfaen" w:hAnsi="Sylfaen" w:cs="Sylfaen"/>
                <w:i/>
                <w:color w:val="000000"/>
                <w:lang w:val="ka-GE"/>
              </w:rPr>
            </w:pPr>
          </w:p>
        </w:tc>
      </w:tr>
      <w:tr w:rsidR="00332487">
        <w:tc>
          <w:tcPr>
            <w:tcW w:w="10799" w:type="dxa"/>
            <w:gridSpan w:val="2"/>
            <w:shd w:val="clear" w:color="auto" w:fill="D9D9D9"/>
          </w:tcPr>
          <w:p w:rsidR="00332487" w:rsidRDefault="00714E87">
            <w:pPr>
              <w:spacing w:before="120" w:after="120" w:line="240" w:lineRule="auto"/>
              <w:rPr>
                <w:rFonts w:ascii="Sylfaen" w:hAnsi="Sylfaen"/>
                <w:i/>
                <w:iCs/>
                <w:color w:val="000000"/>
                <w:lang w:val="ka-GE"/>
              </w:rPr>
            </w:pPr>
            <w:r>
              <w:rPr>
                <w:rFonts w:ascii="Sylfaen" w:hAnsi="Sylfaen"/>
                <w:color w:val="000000"/>
                <w:lang w:val="ka-GE"/>
              </w:rPr>
              <w:t xml:space="preserve">ა. </w:t>
            </w:r>
            <w:r>
              <w:rPr>
                <w:rFonts w:ascii="Sylfaen" w:hAnsi="Sylfaen"/>
                <w:i/>
                <w:iCs/>
                <w:color w:val="000000"/>
                <w:lang w:val="ka-GE"/>
              </w:rPr>
              <w:t>დოკუმენტები, რომლებიც სასურველია  ერთვოდეს  მოსაზრებას (გთხოვთ, მონიშნოთ შესაბამისი უჯრა)</w:t>
            </w:r>
          </w:p>
        </w:tc>
      </w:tr>
      <w:tr w:rsidR="00332487">
        <w:tc>
          <w:tcPr>
            <w:tcW w:w="10316" w:type="dxa"/>
            <w:shd w:val="clear" w:color="auto" w:fill="auto"/>
          </w:tcPr>
          <w:p w:rsidR="00332487" w:rsidRDefault="00714E87">
            <w:pPr>
              <w:spacing w:after="0" w:line="240" w:lineRule="auto"/>
              <w:rPr>
                <w:rFonts w:ascii="Sylfaen" w:hAnsi="Sylfaen"/>
                <w:color w:val="000000"/>
                <w:lang w:val="ka-GE"/>
              </w:rPr>
            </w:pPr>
            <w:r>
              <w:rPr>
                <w:color w:val="000000"/>
              </w:rPr>
              <w:t>1.</w:t>
            </w:r>
            <w:r>
              <w:rPr>
                <w:rFonts w:ascii="Sylfaen" w:hAnsi="Sylfaen" w:cs="Sylfaen"/>
                <w:color w:val="000000"/>
              </w:rPr>
              <w:t xml:space="preserve"> სადავო</w:t>
            </w:r>
            <w:r>
              <w:rPr>
                <w:color w:val="000000"/>
              </w:rPr>
              <w:t xml:space="preserve"> </w:t>
            </w:r>
            <w:r>
              <w:rPr>
                <w:rFonts w:ascii="Sylfaen" w:hAnsi="Sylfaen" w:cs="Sylfaen"/>
                <w:color w:val="000000"/>
              </w:rPr>
              <w:t>ნორმატიული</w:t>
            </w:r>
            <w:r>
              <w:rPr>
                <w:color w:val="000000"/>
              </w:rPr>
              <w:t xml:space="preserve"> </w:t>
            </w:r>
            <w:r>
              <w:rPr>
                <w:rFonts w:ascii="Sylfaen" w:hAnsi="Sylfaen" w:cs="Sylfaen"/>
                <w:color w:val="000000"/>
              </w:rPr>
              <w:t>აქტის</w:t>
            </w:r>
            <w:r>
              <w:rPr>
                <w:color w:val="000000"/>
              </w:rPr>
              <w:t xml:space="preserve"> </w:t>
            </w:r>
            <w:r>
              <w:rPr>
                <w:rFonts w:ascii="Sylfaen" w:hAnsi="Sylfaen" w:cs="Sylfaen"/>
                <w:color w:val="000000"/>
              </w:rPr>
              <w:t>ტექსტი.</w:t>
            </w:r>
            <w:r>
              <w:rPr>
                <w:color w:val="000000"/>
              </w:rPr>
              <w:tab/>
            </w:r>
          </w:p>
        </w:tc>
        <w:tc>
          <w:tcPr>
            <w:tcW w:w="483" w:type="dxa"/>
            <w:shd w:val="clear" w:color="auto" w:fill="auto"/>
            <w:vAlign w:val="center"/>
          </w:tcPr>
          <w:p w:rsidR="00332487" w:rsidRDefault="00714E87">
            <w:pPr>
              <w:spacing w:after="0" w:line="240" w:lineRule="auto"/>
              <w:jc w:val="center"/>
            </w:pPr>
            <w:r>
              <w:fldChar w:fldCharType="begin">
                <w:ffData>
                  <w:name w:val=""/>
                  <w:enabled/>
                  <w:calcOnExit w:val="0"/>
                  <w:checkBox>
                    <w:sizeAuto/>
                    <w:default w:val="0"/>
                  </w:checkBox>
                </w:ffData>
              </w:fldChar>
            </w:r>
            <w:r>
              <w:instrText>FORMCHECKBOX</w:instrText>
            </w:r>
            <w:r w:rsidR="00720774">
              <w:fldChar w:fldCharType="separate"/>
            </w:r>
            <w:bookmarkStart w:id="17" w:name="__Fieldmark__4199_2766543269"/>
            <w:bookmarkStart w:id="18" w:name="__Fieldmark__3830_385723994"/>
            <w:bookmarkEnd w:id="17"/>
            <w:bookmarkEnd w:id="18"/>
            <w:r>
              <w:fldChar w:fldCharType="end"/>
            </w:r>
          </w:p>
        </w:tc>
      </w:tr>
      <w:tr w:rsidR="00332487">
        <w:trPr>
          <w:trHeight w:val="477"/>
        </w:trPr>
        <w:tc>
          <w:tcPr>
            <w:tcW w:w="10316" w:type="dxa"/>
            <w:shd w:val="clear" w:color="auto" w:fill="auto"/>
          </w:tcPr>
          <w:p w:rsidR="00332487" w:rsidRDefault="00714E87">
            <w:pPr>
              <w:spacing w:after="0" w:line="240" w:lineRule="auto"/>
              <w:rPr>
                <w:rFonts w:ascii="Sylfaen" w:hAnsi="Sylfaen"/>
                <w:color w:val="000000"/>
                <w:lang w:val="ka-GE"/>
              </w:rPr>
            </w:pPr>
            <w:r>
              <w:rPr>
                <w:rFonts w:ascii="Sylfaen" w:hAnsi="Sylfaen"/>
                <w:color w:val="000000"/>
                <w:lang w:val="ka-GE"/>
              </w:rPr>
              <w:t>2</w:t>
            </w:r>
            <w:r>
              <w:rPr>
                <w:color w:val="000000"/>
              </w:rPr>
              <w:t>.</w:t>
            </w:r>
            <w:r>
              <w:rPr>
                <w:rFonts w:ascii="Sylfaen" w:hAnsi="Sylfaen" w:cs="Sylfaen"/>
                <w:color w:val="000000"/>
              </w:rPr>
              <w:t xml:space="preserve"> </w:t>
            </w:r>
            <w:r>
              <w:rPr>
                <w:rFonts w:ascii="Sylfaen" w:hAnsi="Sylfaen" w:cs="Sylfaen"/>
                <w:color w:val="000000"/>
                <w:lang w:val="ka-GE"/>
              </w:rPr>
              <w:t>„სასამართლოს მეგობრის“ მოსაზრების</w:t>
            </w:r>
            <w:r>
              <w:rPr>
                <w:color w:val="000000"/>
              </w:rPr>
              <w:t xml:space="preserve"> </w:t>
            </w:r>
            <w:r>
              <w:rPr>
                <w:rFonts w:ascii="Sylfaen" w:hAnsi="Sylfaen" w:cs="Sylfaen"/>
                <w:color w:val="000000"/>
              </w:rPr>
              <w:t>ელექტრონული</w:t>
            </w:r>
            <w:r>
              <w:rPr>
                <w:color w:val="000000"/>
              </w:rPr>
              <w:t xml:space="preserve"> </w:t>
            </w:r>
            <w:r>
              <w:rPr>
                <w:rFonts w:ascii="Sylfaen" w:hAnsi="Sylfaen" w:cs="Sylfaen"/>
                <w:color w:val="000000"/>
              </w:rPr>
              <w:t>ვერსია</w:t>
            </w:r>
            <w:r>
              <w:rPr>
                <w:color w:val="000000"/>
              </w:rPr>
              <w:t xml:space="preserve">.   </w:t>
            </w:r>
          </w:p>
        </w:tc>
        <w:tc>
          <w:tcPr>
            <w:tcW w:w="483" w:type="dxa"/>
            <w:shd w:val="clear" w:color="auto" w:fill="auto"/>
            <w:vAlign w:val="center"/>
          </w:tcPr>
          <w:p w:rsidR="00332487" w:rsidRDefault="00714E87">
            <w:pPr>
              <w:spacing w:after="0" w:line="240" w:lineRule="auto"/>
              <w:jc w:val="center"/>
            </w:pPr>
            <w:r>
              <w:fldChar w:fldCharType="begin">
                <w:ffData>
                  <w:name w:val=""/>
                  <w:enabled/>
                  <w:calcOnExit w:val="0"/>
                  <w:checkBox>
                    <w:sizeAuto/>
                    <w:default w:val="0"/>
                  </w:checkBox>
                </w:ffData>
              </w:fldChar>
            </w:r>
            <w:r>
              <w:instrText>FORMCHECKBOX</w:instrText>
            </w:r>
            <w:r w:rsidR="00720774">
              <w:fldChar w:fldCharType="separate"/>
            </w:r>
            <w:bookmarkStart w:id="19" w:name="__Fieldmark__4211_2766543269"/>
            <w:bookmarkStart w:id="20" w:name="__Fieldmark__3847_385723994"/>
            <w:bookmarkEnd w:id="19"/>
            <w:bookmarkEnd w:id="20"/>
            <w:r>
              <w:fldChar w:fldCharType="end"/>
            </w:r>
          </w:p>
        </w:tc>
      </w:tr>
      <w:tr w:rsidR="00332487">
        <w:trPr>
          <w:trHeight w:val="423"/>
        </w:trPr>
        <w:tc>
          <w:tcPr>
            <w:tcW w:w="10799" w:type="dxa"/>
            <w:gridSpan w:val="2"/>
            <w:shd w:val="clear" w:color="auto" w:fill="C0C0C0"/>
          </w:tcPr>
          <w:p w:rsidR="00332487" w:rsidRDefault="00714E87">
            <w:pPr>
              <w:spacing w:after="0" w:line="240" w:lineRule="auto"/>
              <w:rPr>
                <w:rFonts w:ascii="Sylfaen" w:hAnsi="Sylfaen"/>
                <w:i/>
                <w:color w:val="000000"/>
                <w:lang w:val="ka-GE"/>
              </w:rPr>
            </w:pPr>
            <w:r>
              <w:rPr>
                <w:rFonts w:ascii="Sylfaen" w:hAnsi="Sylfaen"/>
                <w:i/>
                <w:color w:val="000000"/>
                <w:lang w:val="ka-GE"/>
              </w:rPr>
              <w:t>ბ. სხვა დოკუმენტები:</w:t>
            </w:r>
          </w:p>
        </w:tc>
      </w:tr>
      <w:tr w:rsidR="00332487">
        <w:trPr>
          <w:trHeight w:val="197"/>
        </w:trPr>
        <w:tc>
          <w:tcPr>
            <w:tcW w:w="10799" w:type="dxa"/>
            <w:gridSpan w:val="2"/>
            <w:shd w:val="clear" w:color="auto" w:fill="FFFFFF"/>
          </w:tcPr>
          <w:p w:rsidR="00332487" w:rsidRDefault="00332487">
            <w:pPr>
              <w:spacing w:after="0" w:line="240" w:lineRule="auto"/>
              <w:rPr>
                <w:rFonts w:ascii="Sylfaen" w:hAnsi="Sylfaen"/>
                <w:color w:val="000000"/>
                <w:sz w:val="12"/>
                <w:szCs w:val="12"/>
                <w:lang w:val="ka-GE"/>
              </w:rPr>
            </w:pPr>
          </w:p>
        </w:tc>
      </w:tr>
      <w:tr w:rsidR="00332487">
        <w:trPr>
          <w:trHeight w:val="423"/>
        </w:trPr>
        <w:tc>
          <w:tcPr>
            <w:tcW w:w="10799" w:type="dxa"/>
            <w:gridSpan w:val="2"/>
            <w:tcBorders>
              <w:top w:val="single" w:sz="4" w:space="0" w:color="000000"/>
              <w:bottom w:val="single" w:sz="4" w:space="0" w:color="000000"/>
            </w:tcBorders>
            <w:shd w:val="clear" w:color="auto" w:fill="auto"/>
          </w:tcPr>
          <w:p w:rsidR="00332487" w:rsidRDefault="00714E87">
            <w:pPr>
              <w:spacing w:after="0" w:line="240" w:lineRule="auto"/>
            </w:pPr>
            <w:r>
              <w:rPr>
                <w:rFonts w:ascii="Sylfaen" w:hAnsi="Sylfaen"/>
                <w:color w:val="000000"/>
                <w:lang w:val="ka-GE"/>
              </w:rPr>
              <w:t xml:space="preserve">1. </w:t>
            </w:r>
            <w:r>
              <w:fldChar w:fldCharType="begin">
                <w:ffData>
                  <w:name w:val="__Fieldmark__3861_38"/>
                  <w:enabled/>
                  <w:calcOnExit w:val="0"/>
                  <w:textInput/>
                </w:ffData>
              </w:fldChar>
            </w:r>
            <w:r>
              <w:rPr>
                <w:rFonts w:ascii="Sylfaen" w:hAnsi="Sylfaen"/>
              </w:rPr>
              <w:instrText>FORMTEXT</w:instrText>
            </w:r>
            <w:r>
              <w:rPr>
                <w:rFonts w:ascii="Sylfaen" w:hAnsi="Sylfaen"/>
              </w:rPr>
            </w:r>
            <w:r>
              <w:rPr>
                <w:rFonts w:ascii="Sylfaen" w:hAnsi="Sylfaen"/>
              </w:rPr>
              <w:fldChar w:fldCharType="separate"/>
            </w:r>
            <w:bookmarkStart w:id="21" w:name="Text9"/>
            <w:bookmarkStart w:id="22" w:name="__Fieldmark__3861_385723994"/>
            <w:bookmarkStart w:id="23" w:name="Text911"/>
            <w:bookmarkEnd w:id="21"/>
            <w:bookmarkEnd w:id="22"/>
            <w:r>
              <w:rPr>
                <w:rFonts w:ascii="Sylfaen" w:hAnsi="Sylfaen"/>
                <w:color w:val="000000"/>
                <w:lang w:val="ka-GE"/>
              </w:rPr>
              <w:t>     </w:t>
            </w:r>
            <w:bookmarkStart w:id="24" w:name="Text91"/>
            <w:bookmarkEnd w:id="24"/>
            <w:r>
              <w:fldChar w:fldCharType="end"/>
            </w:r>
            <w:bookmarkEnd w:id="23"/>
          </w:p>
          <w:p w:rsidR="00332487" w:rsidRDefault="00714E87">
            <w:pPr>
              <w:spacing w:after="0" w:line="240" w:lineRule="auto"/>
            </w:pPr>
            <w:r>
              <w:rPr>
                <w:rFonts w:ascii="Sylfaen" w:hAnsi="Sylfaen"/>
                <w:color w:val="000000"/>
                <w:lang w:val="ka-GE"/>
              </w:rPr>
              <w:t xml:space="preserve">2. </w:t>
            </w:r>
            <w:r>
              <w:fldChar w:fldCharType="begin">
                <w:ffData>
                  <w:name w:val="__Fieldmark__3875_38"/>
                  <w:enabled/>
                  <w:calcOnExit w:val="0"/>
                  <w:textInput/>
                </w:ffData>
              </w:fldChar>
            </w:r>
            <w:r>
              <w:rPr>
                <w:rFonts w:ascii="Sylfaen" w:hAnsi="Sylfaen"/>
              </w:rPr>
              <w:instrText>FORMTEXT</w:instrText>
            </w:r>
            <w:r>
              <w:rPr>
                <w:rFonts w:ascii="Sylfaen" w:hAnsi="Sylfaen"/>
              </w:rPr>
            </w:r>
            <w:r>
              <w:rPr>
                <w:rFonts w:ascii="Sylfaen" w:hAnsi="Sylfaen"/>
              </w:rPr>
              <w:fldChar w:fldCharType="separate"/>
            </w:r>
            <w:bookmarkStart w:id="25" w:name="Text10"/>
            <w:bookmarkStart w:id="26" w:name="__Fieldmark__3875_385723994"/>
            <w:bookmarkStart w:id="27" w:name="Text1011"/>
            <w:bookmarkEnd w:id="25"/>
            <w:bookmarkEnd w:id="26"/>
            <w:r>
              <w:rPr>
                <w:rFonts w:ascii="Sylfaen" w:hAnsi="Sylfaen"/>
                <w:color w:val="000000"/>
                <w:lang w:val="ka-GE"/>
              </w:rPr>
              <w:t>     </w:t>
            </w:r>
            <w:bookmarkStart w:id="28" w:name="Text101"/>
            <w:bookmarkEnd w:id="28"/>
            <w:r>
              <w:fldChar w:fldCharType="end"/>
            </w:r>
            <w:bookmarkEnd w:id="27"/>
          </w:p>
        </w:tc>
      </w:tr>
      <w:tr w:rsidR="00332487">
        <w:trPr>
          <w:trHeight w:val="423"/>
        </w:trPr>
        <w:tc>
          <w:tcPr>
            <w:tcW w:w="10799" w:type="dxa"/>
            <w:gridSpan w:val="2"/>
            <w:tcBorders>
              <w:top w:val="single" w:sz="4" w:space="0" w:color="000000"/>
            </w:tcBorders>
            <w:shd w:val="clear" w:color="auto" w:fill="auto"/>
          </w:tcPr>
          <w:p w:rsidR="00332487" w:rsidRDefault="00332487">
            <w:pPr>
              <w:spacing w:after="0" w:line="240" w:lineRule="auto"/>
              <w:rPr>
                <w:color w:val="000000"/>
              </w:rPr>
            </w:pPr>
          </w:p>
        </w:tc>
      </w:tr>
    </w:tbl>
    <w:p w:rsidR="00332487" w:rsidRDefault="00332487">
      <w:pPr>
        <w:rPr>
          <w:rFonts w:ascii="Sylfaen" w:hAnsi="Sylfaen"/>
          <w:lang w:val="ka-GE"/>
        </w:rPr>
      </w:pPr>
    </w:p>
    <w:p w:rsidR="00332487" w:rsidRDefault="00332487">
      <w:pPr>
        <w:rPr>
          <w:rFonts w:ascii="Sylfaen" w:hAnsi="Sylfaen"/>
          <w:lang w:val="ka-GE"/>
        </w:rPr>
      </w:pPr>
    </w:p>
    <w:p w:rsidR="00332487" w:rsidRDefault="00332487">
      <w:pPr>
        <w:rPr>
          <w:rFonts w:ascii="Sylfaen" w:hAnsi="Sylfaen"/>
          <w:lang w:val="ka-GE"/>
        </w:rPr>
      </w:pPr>
    </w:p>
    <w:p w:rsidR="00332487" w:rsidRDefault="00332487">
      <w:pPr>
        <w:rPr>
          <w:rFonts w:ascii="Sylfaen" w:hAnsi="Sylfaen"/>
          <w:lang w:val="ka-GE"/>
        </w:rPr>
      </w:pPr>
    </w:p>
    <w:p w:rsidR="00332487" w:rsidRDefault="00332487">
      <w:pPr>
        <w:rPr>
          <w:rFonts w:ascii="Sylfaen" w:hAnsi="Sylfaen"/>
          <w:lang w:val="ka-GE"/>
        </w:rPr>
      </w:pPr>
    </w:p>
    <w:p w:rsidR="00332487" w:rsidRDefault="00332487">
      <w:pPr>
        <w:rPr>
          <w:rFonts w:ascii="Sylfaen" w:hAnsi="Sylfaen"/>
          <w:lang w:val="ka-GE"/>
        </w:rPr>
      </w:pPr>
    </w:p>
    <w:p w:rsidR="00332487" w:rsidRDefault="00332487">
      <w:pPr>
        <w:rPr>
          <w:rFonts w:ascii="Sylfaen" w:hAnsi="Sylfaen"/>
          <w:lang w:val="ka-GE"/>
        </w:rPr>
      </w:pPr>
    </w:p>
    <w:p w:rsidR="00332487" w:rsidRDefault="00332487">
      <w:pPr>
        <w:rPr>
          <w:rFonts w:ascii="Sylfaen" w:hAnsi="Sylfaen"/>
          <w:lang w:val="ka-GE"/>
        </w:rPr>
      </w:pPr>
    </w:p>
    <w:p w:rsidR="00332487" w:rsidRDefault="00332487">
      <w:pPr>
        <w:rPr>
          <w:rFonts w:ascii="Sylfaen" w:hAnsi="Sylfaen"/>
          <w:lang w:val="ka-GE"/>
        </w:rPr>
      </w:pPr>
    </w:p>
    <w:p w:rsidR="00332487" w:rsidRDefault="00332487">
      <w:pPr>
        <w:rPr>
          <w:rFonts w:ascii="Sylfaen" w:hAnsi="Sylfaen"/>
          <w:lang w:val="ka-GE"/>
        </w:rPr>
      </w:pPr>
    </w:p>
    <w:p w:rsidR="00332487" w:rsidRDefault="00332487">
      <w:pPr>
        <w:rPr>
          <w:rFonts w:ascii="Sylfaen" w:hAnsi="Sylfaen"/>
          <w:lang w:val="ka-GE"/>
        </w:rPr>
      </w:pPr>
    </w:p>
    <w:p w:rsidR="00332487" w:rsidRDefault="00332487">
      <w:pPr>
        <w:rPr>
          <w:rFonts w:ascii="Sylfaen" w:hAnsi="Sylfaen"/>
          <w:lang w:val="ka-GE"/>
        </w:rPr>
      </w:pPr>
    </w:p>
    <w:p w:rsidR="00332487" w:rsidRDefault="00332487">
      <w:pPr>
        <w:rPr>
          <w:rFonts w:ascii="Sylfaen" w:hAnsi="Sylfaen"/>
          <w:lang w:val="ka-GE"/>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16"/>
        <w:gridCol w:w="3474"/>
      </w:tblGrid>
      <w:tr w:rsidR="00332487">
        <w:trPr>
          <w:trHeight w:val="423"/>
        </w:trPr>
        <w:tc>
          <w:tcPr>
            <w:tcW w:w="7315" w:type="dxa"/>
            <w:tcBorders>
              <w:top w:val="single" w:sz="4" w:space="0" w:color="000000"/>
              <w:left w:val="single" w:sz="4" w:space="0" w:color="000000"/>
              <w:bottom w:val="single" w:sz="4" w:space="0" w:color="000000"/>
              <w:right w:val="single" w:sz="4" w:space="0" w:color="000000"/>
            </w:tcBorders>
            <w:shd w:val="clear" w:color="auto" w:fill="auto"/>
          </w:tcPr>
          <w:p w:rsidR="00332487" w:rsidRDefault="00714E87">
            <w:pPr>
              <w:spacing w:after="0" w:line="240" w:lineRule="auto"/>
              <w:rPr>
                <w:rFonts w:ascii="Sylfaen" w:hAnsi="Sylfaen"/>
                <w:color w:val="000000"/>
              </w:rPr>
            </w:pPr>
            <w:r>
              <w:rPr>
                <w:rFonts w:ascii="Sylfaen" w:hAnsi="Sylfaen"/>
                <w:color w:val="000000"/>
                <w:lang w:val="ka-GE"/>
              </w:rPr>
              <w:t>მოსაზრების ავტორის ხელმოწერა</w:t>
            </w:r>
            <w:r>
              <w:rPr>
                <w:color w:val="000000"/>
                <w:lang w:val="ka-GE"/>
              </w:rPr>
              <w:t>:</w:t>
            </w:r>
            <w:r>
              <w:rPr>
                <w:rFonts w:ascii="Sylfaen" w:hAnsi="Sylfaen"/>
                <w:color w:val="000000"/>
                <w:lang w:val="ka-GE"/>
              </w:rPr>
              <w:t xml:space="preserve"> </w:t>
            </w:r>
          </w:p>
        </w:tc>
        <w:tc>
          <w:tcPr>
            <w:tcW w:w="3474" w:type="dxa"/>
            <w:tcBorders>
              <w:top w:val="single" w:sz="4" w:space="0" w:color="000000"/>
              <w:left w:val="single" w:sz="4" w:space="0" w:color="000000"/>
              <w:bottom w:val="single" w:sz="4" w:space="0" w:color="000000"/>
              <w:right w:val="single" w:sz="4" w:space="0" w:color="000000"/>
            </w:tcBorders>
            <w:shd w:val="clear" w:color="auto" w:fill="auto"/>
          </w:tcPr>
          <w:p w:rsidR="00332487" w:rsidRDefault="00714E87" w:rsidP="002462F0">
            <w:pPr>
              <w:spacing w:after="0" w:line="240" w:lineRule="auto"/>
            </w:pPr>
            <w:r>
              <w:rPr>
                <w:rFonts w:ascii="Sylfaen" w:hAnsi="Sylfaen"/>
                <w:color w:val="000000"/>
                <w:lang w:val="ka-GE"/>
              </w:rPr>
              <w:t>თარიღი:</w:t>
            </w:r>
            <w:r w:rsidR="009D1BFC" w:rsidRPr="00810597">
              <w:rPr>
                <w:rFonts w:asciiTheme="majorHAnsi" w:hAnsiTheme="majorHAnsi" w:cstheme="majorHAnsi"/>
                <w:lang w:val="ka-GE"/>
              </w:rPr>
              <w:t>02</w:t>
            </w:r>
            <w:r w:rsidR="009D1BFC" w:rsidRPr="00810597">
              <w:rPr>
                <w:rFonts w:asciiTheme="majorHAnsi" w:hAnsiTheme="majorHAnsi" w:cstheme="majorHAnsi"/>
              </w:rPr>
              <w:t>/0</w:t>
            </w:r>
            <w:r w:rsidR="009D1BFC" w:rsidRPr="00810597">
              <w:rPr>
                <w:rFonts w:asciiTheme="majorHAnsi" w:hAnsiTheme="majorHAnsi" w:cstheme="majorHAnsi"/>
                <w:lang w:val="ka-GE"/>
              </w:rPr>
              <w:t>4</w:t>
            </w:r>
            <w:r w:rsidR="002462F0" w:rsidRPr="00810597">
              <w:rPr>
                <w:rFonts w:asciiTheme="majorHAnsi" w:hAnsiTheme="majorHAnsi" w:cstheme="majorHAnsi"/>
              </w:rPr>
              <w:t>/2019</w:t>
            </w:r>
          </w:p>
        </w:tc>
      </w:tr>
    </w:tbl>
    <w:p w:rsidR="00332487" w:rsidRDefault="00332487">
      <w:pPr>
        <w:rPr>
          <w:rFonts w:ascii="Sylfaen" w:hAnsi="Sylfaen"/>
        </w:rPr>
      </w:pPr>
    </w:p>
    <w:p w:rsidR="00332487" w:rsidRDefault="00332487"/>
    <w:sectPr w:rsidR="00332487">
      <w:footerReference w:type="default" r:id="rId12"/>
      <w:pgSz w:w="12240" w:h="15840"/>
      <w:pgMar w:top="81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774" w:rsidRDefault="00720774">
      <w:pPr>
        <w:spacing w:after="0" w:line="240" w:lineRule="auto"/>
      </w:pPr>
      <w:r>
        <w:separator/>
      </w:r>
    </w:p>
  </w:endnote>
  <w:endnote w:type="continuationSeparator" w:id="0">
    <w:p w:rsidR="00720774" w:rsidRDefault="0072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163896"/>
      <w:docPartObj>
        <w:docPartGallery w:val="Page Numbers (Bottom of Page)"/>
        <w:docPartUnique/>
      </w:docPartObj>
    </w:sdtPr>
    <w:sdtEndPr>
      <w:rPr>
        <w:noProof/>
      </w:rPr>
    </w:sdtEndPr>
    <w:sdtContent>
      <w:p w:rsidR="00EF3757" w:rsidRDefault="00EF3757">
        <w:pPr>
          <w:pStyle w:val="Footer"/>
          <w:jc w:val="right"/>
        </w:pPr>
        <w:r>
          <w:fldChar w:fldCharType="begin"/>
        </w:r>
        <w:r>
          <w:instrText xml:space="preserve"> PAGE   \* MERGEFORMAT </w:instrText>
        </w:r>
        <w:r>
          <w:fldChar w:fldCharType="separate"/>
        </w:r>
        <w:r w:rsidR="00B42CD6">
          <w:rPr>
            <w:noProof/>
          </w:rPr>
          <w:t>27</w:t>
        </w:r>
        <w:r>
          <w:rPr>
            <w:noProof/>
          </w:rPr>
          <w:fldChar w:fldCharType="end"/>
        </w:r>
      </w:p>
    </w:sdtContent>
  </w:sdt>
  <w:p w:rsidR="00EF3757" w:rsidRDefault="00EF3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774" w:rsidRDefault="00720774">
      <w:r>
        <w:separator/>
      </w:r>
    </w:p>
  </w:footnote>
  <w:footnote w:type="continuationSeparator" w:id="0">
    <w:p w:rsidR="00720774" w:rsidRDefault="00720774">
      <w:r>
        <w:continuationSeparator/>
      </w:r>
    </w:p>
  </w:footnote>
  <w:footnote w:id="1">
    <w:p w:rsidR="00332487" w:rsidRDefault="00714E87">
      <w:pPr>
        <w:pStyle w:val="FootnoteText"/>
        <w:jc w:val="both"/>
      </w:pPr>
      <w:r>
        <w:rPr>
          <w:rStyle w:val="FootnoteCharacters"/>
        </w:rPr>
        <w:footnoteRef/>
      </w:r>
      <w:r w:rsidR="0000259D">
        <w:rPr>
          <w:rStyle w:val="FootnoteCharacters"/>
          <w:rFonts w:ascii="Sylfaen" w:hAnsi="Sylfaen"/>
          <w:lang w:val="ka-GE"/>
        </w:rPr>
        <w:t xml:space="preserve"> </w:t>
      </w:r>
      <w:r>
        <w:rPr>
          <w:rFonts w:ascii="Sylfaen" w:hAnsi="Sylfaen"/>
          <w:lang w:val="ka-GE"/>
        </w:rPr>
        <w:t>შენიშვნა 1</w:t>
      </w:r>
      <w:r>
        <w:rPr>
          <w:rFonts w:ascii="Sylfaen" w:hAnsi="Sylfaen"/>
        </w:rPr>
        <w:t xml:space="preserve"> -</w:t>
      </w:r>
      <w:r>
        <w:t xml:space="preserve"> </w:t>
      </w:r>
      <w:r>
        <w:rPr>
          <w:rFonts w:ascii="Sylfaen" w:hAnsi="Sylfaen"/>
          <w:lang w:val="ka-GE"/>
        </w:rPr>
        <w:t>ქვემოთ მოცემულ ველში უნდა მიეთითოს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საფუძველზეც სასამართლოსთვის ცხადი გახდება</w:t>
      </w:r>
      <w:r>
        <w:rPr>
          <w:rFonts w:ascii="Sylfaen" w:hAnsi="Sylfaen"/>
        </w:rPr>
        <w:t>,</w:t>
      </w:r>
      <w:r>
        <w:rPr>
          <w:rFonts w:ascii="Sylfaen" w:hAnsi="Sylfaen"/>
          <w:lang w:val="ka-GE"/>
        </w:rPr>
        <w:t xml:space="preserve"> თუ რომელ საქმესთან დაკავშირებითაა მომზადებული მოსაზრება.</w:t>
      </w:r>
    </w:p>
  </w:footnote>
  <w:footnote w:id="2">
    <w:p w:rsidR="00332487" w:rsidRDefault="00714E87">
      <w:pPr>
        <w:pStyle w:val="FootnoteText"/>
        <w:jc w:val="both"/>
      </w:pPr>
      <w:r>
        <w:rPr>
          <w:rStyle w:val="FootnoteCharacters"/>
        </w:rPr>
        <w:footnoteRef/>
      </w:r>
      <w:r w:rsidR="0000259D">
        <w:rPr>
          <w:rStyle w:val="FootnoteCharacters"/>
          <w:rFonts w:ascii="Sylfaen" w:hAnsi="Sylfaen"/>
          <w:lang w:val="ka-GE"/>
        </w:rPr>
        <w:t xml:space="preserve"> </w:t>
      </w:r>
      <w:r>
        <w:rPr>
          <w:rFonts w:ascii="Sylfaen" w:hAnsi="Sylfaen"/>
          <w:lang w:val="ka-GE"/>
        </w:rPr>
        <w:t xml:space="preserve">შენიშვნა 2 - ქვემოთ მოცემულ ველში უნდა მიეთითოს „სასამართლოს მეგობრის“ 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p>
  </w:footnote>
  <w:footnote w:id="3">
    <w:p w:rsidR="00332487" w:rsidRDefault="00714E87">
      <w:pPr>
        <w:pStyle w:val="FootnoteText"/>
        <w:snapToGrid w:val="0"/>
        <w:spacing w:after="160"/>
      </w:pPr>
      <w:r>
        <w:rPr>
          <w:rStyle w:val="FootnoteCharacters"/>
        </w:rPr>
        <w:footnoteRef/>
      </w:r>
      <w:r w:rsidR="00254BCA">
        <w:rPr>
          <w:rStyle w:val="FootnoteCharacters"/>
          <w:rFonts w:ascii="Sylfaen" w:hAnsi="Sylfaen"/>
          <w:color w:val="000000"/>
          <w:lang w:val="ka-GE"/>
        </w:rPr>
        <w:t xml:space="preserve"> </w:t>
      </w:r>
      <w:r w:rsidR="00254BCA">
        <w:rPr>
          <w:rFonts w:ascii="Sylfaen" w:hAnsi="Sylfaen"/>
          <w:color w:val="000000"/>
          <w:lang w:val="ka-GE"/>
        </w:rPr>
        <w:t xml:space="preserve"> </w:t>
      </w:r>
      <w:r>
        <w:rPr>
          <w:rFonts w:ascii="Sylfaen" w:hAnsi="Sylfaen"/>
          <w:color w:val="000000"/>
        </w:rPr>
        <w:t>CRIMINAL LAW (SEXUAL OFFENCES AND RELATED MATTERS) AMENDMENT ACT 32 OF 2007</w:t>
      </w:r>
    </w:p>
  </w:footnote>
  <w:footnote w:id="4">
    <w:p w:rsidR="00332487" w:rsidRDefault="00714E87">
      <w:pPr>
        <w:pStyle w:val="FootnoteText"/>
      </w:pPr>
      <w:r>
        <w:rPr>
          <w:rStyle w:val="FootnoteCharacters"/>
        </w:rPr>
        <w:footnoteRef/>
      </w:r>
      <w:r w:rsidR="00254BCA">
        <w:rPr>
          <w:rStyle w:val="FootnoteCharacters"/>
          <w:rFonts w:ascii="Sylfaen" w:hAnsi="Sylfaen"/>
          <w:lang w:val="ka-GE"/>
        </w:rPr>
        <w:t xml:space="preserve"> </w:t>
      </w:r>
      <w:r w:rsidR="00254BCA">
        <w:rPr>
          <w:rFonts w:ascii="Sylfaen" w:hAnsi="Sylfaen"/>
          <w:color w:val="000000"/>
          <w:lang w:val="ka-GE"/>
        </w:rPr>
        <w:t xml:space="preserve"> </w:t>
      </w:r>
      <w:r>
        <w:rPr>
          <w:rFonts w:ascii="Sylfaen" w:hAnsi="Sylfaen"/>
          <w:color w:val="000000"/>
          <w:lang w:val="ka-GE"/>
        </w:rPr>
        <w:t xml:space="preserve">CRIMINAL LAW (SEXUAL OFFENCES AND RELATED MATTERS) AMENDMENT ACT 32 OF 2007,,თავი 1, პ. 1-2. - </w:t>
      </w:r>
      <w:hyperlink r:id="rId1">
        <w:r>
          <w:rPr>
            <w:rStyle w:val="InternetLink"/>
            <w:rFonts w:ascii="Sylfaen" w:hAnsi="Sylfaen"/>
            <w:color w:val="000000"/>
            <w:lang w:val="ka-GE"/>
          </w:rPr>
          <w:t>http://www.justice.gov.za/legislation/acts/2007-032.pdf</w:t>
        </w:r>
      </w:hyperlink>
      <w:r>
        <w:rPr>
          <w:rStyle w:val="InternetLink"/>
          <w:rFonts w:ascii="Sylfaen" w:hAnsi="Sylfaen"/>
          <w:color w:val="000000"/>
          <w:lang w:val="ka-GE"/>
        </w:rPr>
        <w:t xml:space="preserve"> ,</w:t>
      </w:r>
      <w:r>
        <w:rPr>
          <w:rFonts w:ascii="Sylfaen" w:hAnsi="Sylfaen"/>
          <w:color w:val="000000"/>
          <w:lang w:val="ka-GE"/>
        </w:rPr>
        <w:t xml:space="preserve">   [უკანასკნელად ნანახია 26.02.2019]</w:t>
      </w:r>
    </w:p>
  </w:footnote>
  <w:footnote w:id="5">
    <w:p w:rsidR="00332487" w:rsidRDefault="00714E87">
      <w:pPr>
        <w:pStyle w:val="FootnoteText"/>
      </w:pPr>
      <w:r>
        <w:rPr>
          <w:rStyle w:val="FootnoteCharacters"/>
        </w:rPr>
        <w:footnoteRef/>
      </w:r>
      <w:r w:rsidR="00254BCA">
        <w:rPr>
          <w:rStyle w:val="FootnoteCharacters"/>
          <w:rFonts w:ascii="Sylfaen" w:hAnsi="Sylfaen"/>
          <w:lang w:val="ka-GE"/>
        </w:rPr>
        <w:t xml:space="preserve"> </w:t>
      </w:r>
      <w:r>
        <w:rPr>
          <w:rFonts w:ascii="Sylfaen" w:hAnsi="Sylfaen"/>
        </w:rPr>
        <w:t xml:space="preserve"> იქვე, თავი 2, ნაწილი 3 -10 </w:t>
      </w:r>
    </w:p>
  </w:footnote>
  <w:footnote w:id="6">
    <w:p w:rsidR="00332487" w:rsidRDefault="00714E87">
      <w:pPr>
        <w:pStyle w:val="FootnoteText"/>
      </w:pPr>
      <w:r>
        <w:rPr>
          <w:rStyle w:val="FootnoteCharacters"/>
        </w:rPr>
        <w:footnoteRef/>
      </w:r>
      <w:r>
        <w:rPr>
          <w:rFonts w:ascii="Sylfaen" w:hAnsi="Sylfaen"/>
        </w:rPr>
        <w:t>იქვე, თავი 3 ნაწილი 2.</w:t>
      </w:r>
    </w:p>
  </w:footnote>
  <w:footnote w:id="7">
    <w:p w:rsidR="00332487" w:rsidRDefault="00714E87">
      <w:pPr>
        <w:pStyle w:val="FootnoteText"/>
      </w:pPr>
      <w:r>
        <w:rPr>
          <w:rStyle w:val="FootnoteCharacters"/>
        </w:rPr>
        <w:footnoteRef/>
      </w:r>
      <w:r w:rsidR="00254BCA">
        <w:rPr>
          <w:rStyle w:val="FootnoteCharacters"/>
          <w:rFonts w:ascii="Sylfaen" w:hAnsi="Sylfaen"/>
          <w:lang w:val="ka-GE"/>
        </w:rPr>
        <w:t xml:space="preserve"> </w:t>
      </w:r>
      <w:r>
        <w:rPr>
          <w:rFonts w:ascii="Sylfaen" w:hAnsi="Sylfaen"/>
        </w:rPr>
        <w:t xml:space="preserve"> იქვე, თავი 4. </w:t>
      </w:r>
    </w:p>
  </w:footnote>
  <w:footnote w:id="8">
    <w:p w:rsidR="00332487" w:rsidRDefault="00714E87">
      <w:pPr>
        <w:pStyle w:val="FootnoteText"/>
      </w:pPr>
      <w:r>
        <w:rPr>
          <w:rStyle w:val="FootnoteCharacters"/>
        </w:rPr>
        <w:footnoteRef/>
      </w:r>
      <w:r w:rsidR="00254BCA">
        <w:rPr>
          <w:rStyle w:val="FootnoteCharacters"/>
          <w:rFonts w:ascii="Sylfaen" w:hAnsi="Sylfaen"/>
          <w:lang w:val="ka-GE"/>
        </w:rPr>
        <w:t xml:space="preserve"> </w:t>
      </w:r>
      <w:r>
        <w:rPr>
          <w:rFonts w:ascii="Sylfaen" w:hAnsi="Sylfaen"/>
        </w:rPr>
        <w:t xml:space="preserve"> FILMS AND PUBLICATIONS ACT NO. 65, 30 ოქტომბერი, 2007, </w:t>
      </w:r>
      <w:r>
        <w:rPr>
          <w:rStyle w:val="InternetLink"/>
          <w:rFonts w:ascii="Sylfaen" w:hAnsi="Sylfaen"/>
          <w:color w:val="000000"/>
          <w:u w:val="none"/>
        </w:rPr>
        <w:t>თავი 3.</w:t>
      </w:r>
      <w:r>
        <w:rPr>
          <w:rFonts w:ascii="Sylfaen" w:hAnsi="Sylfaen"/>
        </w:rPr>
        <w:t xml:space="preserve"> </w:t>
      </w:r>
      <w:hyperlink r:id="rId2">
        <w:r>
          <w:rPr>
            <w:rStyle w:val="InternetLink"/>
            <w:rFonts w:ascii="Sylfaen" w:hAnsi="Sylfaen"/>
          </w:rPr>
          <w:t>https://www.saps.gov.za/resource_centre/acts/downloads/films_publications_act.pdf</w:t>
        </w:r>
      </w:hyperlink>
      <w:r>
        <w:rPr>
          <w:rStyle w:val="InternetLink"/>
          <w:rFonts w:ascii="Sylfaen" w:hAnsi="Sylfaen"/>
        </w:rPr>
        <w:t xml:space="preserve">    </w:t>
      </w:r>
      <w:r>
        <w:rPr>
          <w:rStyle w:val="InternetLink"/>
          <w:rFonts w:ascii="Sylfaen" w:hAnsi="Sylfaen"/>
          <w:color w:val="000000"/>
          <w:lang w:val="ka-GE"/>
        </w:rPr>
        <w:t>[უკანასკნელად ნანახია 26.02.2019]</w:t>
      </w:r>
    </w:p>
  </w:footnote>
  <w:footnote w:id="9">
    <w:p w:rsidR="00332487" w:rsidRDefault="00714E87">
      <w:pPr>
        <w:pStyle w:val="FootnoteText"/>
      </w:pPr>
      <w:r>
        <w:rPr>
          <w:rStyle w:val="FootnoteCharacters"/>
        </w:rPr>
        <w:footnoteRef/>
      </w:r>
      <w:r w:rsidR="00254BCA">
        <w:rPr>
          <w:rStyle w:val="FootnoteCharacters"/>
          <w:rFonts w:ascii="Sylfaen" w:hAnsi="Sylfaen"/>
          <w:lang w:val="ka-GE"/>
        </w:rPr>
        <w:t xml:space="preserve"> </w:t>
      </w:r>
      <w:r>
        <w:rPr>
          <w:rStyle w:val="FootnoteCharacters"/>
          <w:rFonts w:ascii="Sylfaen" w:hAnsi="Sylfaen"/>
          <w:vertAlign w:val="baseline"/>
        </w:rPr>
        <w:t xml:space="preserve"> იქვე, თავი 1. </w:t>
      </w:r>
    </w:p>
  </w:footnote>
  <w:footnote w:id="10">
    <w:p w:rsidR="00332487" w:rsidRDefault="00714E87">
      <w:pPr>
        <w:pStyle w:val="FootnoteText"/>
      </w:pPr>
      <w:r>
        <w:rPr>
          <w:rStyle w:val="FootnoteCharacters"/>
        </w:rPr>
        <w:footnoteRef/>
      </w:r>
      <w:r w:rsidR="00254BCA">
        <w:rPr>
          <w:rStyle w:val="FootnoteCharacters"/>
          <w:rFonts w:ascii="Sylfaen" w:hAnsi="Sylfaen"/>
          <w:lang w:val="ka-GE"/>
        </w:rPr>
        <w:t xml:space="preserve"> </w:t>
      </w:r>
      <w:r>
        <w:rPr>
          <w:rStyle w:val="FootnoteCharacters"/>
          <w:rFonts w:ascii="Sylfaen" w:hAnsi="Sylfaen"/>
          <w:vertAlign w:val="baseline"/>
        </w:rPr>
        <w:t xml:space="preserve"> იქვე, თავი 1.</w:t>
      </w:r>
    </w:p>
  </w:footnote>
  <w:footnote w:id="11">
    <w:p w:rsidR="00332487" w:rsidRDefault="00714E87">
      <w:pPr>
        <w:pStyle w:val="FootnoteText"/>
      </w:pPr>
      <w:r>
        <w:rPr>
          <w:rStyle w:val="FootnoteCharacters"/>
        </w:rPr>
        <w:footnoteRef/>
      </w:r>
      <w:r w:rsidR="00254BCA">
        <w:rPr>
          <w:rStyle w:val="FootnoteCharacters"/>
          <w:rFonts w:ascii="Sylfaen" w:hAnsi="Sylfaen"/>
          <w:lang w:val="ka-GE"/>
        </w:rPr>
        <w:t xml:space="preserve"> </w:t>
      </w:r>
      <w:r>
        <w:rPr>
          <w:rStyle w:val="InternetLink"/>
          <w:rFonts w:ascii="Sylfaen" w:hAnsi="Sylfaen"/>
          <w:u w:val="none"/>
          <w:lang w:val="ka-GE"/>
        </w:rPr>
        <w:t xml:space="preserve"> </w:t>
      </w:r>
      <w:r>
        <w:rPr>
          <w:rStyle w:val="InternetLink"/>
          <w:rFonts w:ascii="Sylfaen" w:hAnsi="Sylfaen"/>
          <w:color w:val="000000"/>
          <w:u w:val="none"/>
          <w:lang w:val="ka-GE"/>
        </w:rPr>
        <w:t xml:space="preserve">გერმანიის სისხლის სამართლის კოდექსი, მუხლი 182 -  </w:t>
      </w:r>
      <w:hyperlink r:id="rId3" w:anchor="p1644" w:history="1">
        <w:r>
          <w:rPr>
            <w:rStyle w:val="InternetLink"/>
            <w:rFonts w:ascii="Sylfaen" w:hAnsi="Sylfaen"/>
            <w:lang w:val="ka-GE"/>
          </w:rPr>
          <w:t>https://www.gesetze-im-internet.de/englisch_stgb/englisch_stgb.html#p1644</w:t>
        </w:r>
      </w:hyperlink>
      <w:r>
        <w:rPr>
          <w:rStyle w:val="InternetLink"/>
          <w:rFonts w:ascii="Sylfaen" w:hAnsi="Sylfaen"/>
          <w:lang w:val="ka-GE"/>
        </w:rPr>
        <w:t xml:space="preserve">  </w:t>
      </w:r>
      <w:r>
        <w:rPr>
          <w:rStyle w:val="InternetLink"/>
          <w:rFonts w:ascii="Sylfaen" w:hAnsi="Sylfaen"/>
          <w:color w:val="000000"/>
          <w:lang w:val="ka-GE"/>
        </w:rPr>
        <w:t>[უკანასკნელად ნანახია 26.02.2019]</w:t>
      </w:r>
    </w:p>
  </w:footnote>
  <w:footnote w:id="12">
    <w:p w:rsidR="00332487" w:rsidRDefault="00714E87">
      <w:pPr>
        <w:pStyle w:val="FootnoteText"/>
      </w:pPr>
      <w:r>
        <w:rPr>
          <w:rStyle w:val="FootnoteCharacters"/>
        </w:rPr>
        <w:footnoteRef/>
      </w:r>
      <w:r w:rsidR="00254BCA">
        <w:rPr>
          <w:rStyle w:val="FootnoteCharacters"/>
          <w:rFonts w:ascii="Sylfaen" w:hAnsi="Sylfaen"/>
          <w:lang w:val="ka-GE"/>
        </w:rPr>
        <w:t xml:space="preserve"> </w:t>
      </w:r>
      <w:r w:rsidR="009703FE">
        <w:rPr>
          <w:rFonts w:ascii="Sylfaen" w:hAnsi="Sylfaen"/>
          <w:lang w:val="ka-GE"/>
        </w:rPr>
        <w:t xml:space="preserve"> </w:t>
      </w:r>
      <w:r w:rsidR="009703FE" w:rsidRPr="009703FE">
        <w:rPr>
          <w:rFonts w:ascii="Sylfaen" w:hAnsi="Sylfaen"/>
        </w:rPr>
        <w:t>G</w:t>
      </w:r>
      <w:r>
        <w:rPr>
          <w:rFonts w:ascii="Sylfaen" w:hAnsi="Sylfaen"/>
          <w:lang w:val="ka-GE"/>
        </w:rPr>
        <w:t xml:space="preserve">erman movie rating system, FANDOM, </w:t>
      </w:r>
      <w:hyperlink r:id="rId4">
        <w:r>
          <w:rPr>
            <w:rStyle w:val="FollowedHyperlink"/>
            <w:rFonts w:ascii="Sylfaen" w:hAnsi="Sylfaen"/>
            <w:lang w:val="ka-GE"/>
          </w:rPr>
          <w:t>http://rating-system.wikia.com/wiki/German_Movie_Rating_System</w:t>
        </w:r>
      </w:hyperlink>
      <w:r>
        <w:rPr>
          <w:rStyle w:val="FollowedHyperlink"/>
          <w:rFonts w:ascii="Sylfaen" w:hAnsi="Sylfaen"/>
          <w:lang w:val="ka-GE"/>
        </w:rPr>
        <w:t xml:space="preserve"> </w:t>
      </w:r>
      <w:r>
        <w:rPr>
          <w:rStyle w:val="FollowedHyperlink"/>
          <w:rFonts w:ascii="Sylfaen" w:hAnsi="Sylfaen"/>
          <w:color w:val="000000"/>
          <w:lang w:val="ka-GE"/>
        </w:rPr>
        <w:t>[უკანასკნელად ნანახია 26.02.2019]</w:t>
      </w:r>
    </w:p>
  </w:footnote>
  <w:footnote w:id="13">
    <w:p w:rsidR="00332487" w:rsidRDefault="00714E87">
      <w:pPr>
        <w:pStyle w:val="FootnoteText"/>
      </w:pPr>
      <w:r>
        <w:rPr>
          <w:rStyle w:val="FootnoteCharacters"/>
        </w:rPr>
        <w:footnoteRef/>
      </w:r>
      <w:r w:rsidR="00254BCA">
        <w:rPr>
          <w:rStyle w:val="FootnoteCharacters"/>
          <w:rFonts w:ascii="Sylfaen" w:hAnsi="Sylfaen"/>
          <w:lang w:val="ka-GE"/>
        </w:rPr>
        <w:t xml:space="preserve"> </w:t>
      </w:r>
      <w:r>
        <w:rPr>
          <w:rFonts w:ascii="Sylfaen" w:hAnsi="Sylfaen"/>
          <w:lang w:val="ka-GE"/>
        </w:rPr>
        <w:t xml:space="preserve"> </w:t>
      </w:r>
      <w:r>
        <w:rPr>
          <w:rFonts w:ascii="Sylfaen" w:eastAsia="SimSun" w:hAnsi="Sylfaen" w:cs="Sylfaen"/>
          <w:sz w:val="22"/>
          <w:szCs w:val="22"/>
          <w:lang w:val="ka-GE"/>
        </w:rPr>
        <w:t>ნიდერლანდების სამეფოს სისხლის სამართლის კოდექსი, მუხლი 240B</w:t>
      </w:r>
      <w:r>
        <w:rPr>
          <w:rStyle w:val="FollowedHyperlink"/>
          <w:rFonts w:ascii="Sylfaen" w:eastAsia="SimSun" w:hAnsi="Sylfaen" w:cs="Sylfaen"/>
          <w:color w:val="000000"/>
          <w:u w:val="none"/>
          <w:lang w:val="ka-GE"/>
        </w:rPr>
        <w:t xml:space="preserve">, </w:t>
      </w:r>
      <w:hyperlink r:id="rId5">
        <w:r>
          <w:rPr>
            <w:rStyle w:val="FollowedHyperlink"/>
            <w:rFonts w:ascii="Sylfaen" w:eastAsia="SimSun" w:hAnsi="Sylfaen" w:cs="Sylfaen"/>
            <w:lang w:val="ka-GE"/>
          </w:rPr>
          <w:t>http//www.wetboek-online.nl/wet/Wetboek%20van%20Strafrecht/240b.html</w:t>
        </w:r>
      </w:hyperlink>
      <w:r>
        <w:rPr>
          <w:rStyle w:val="FollowedHyperlink"/>
          <w:rFonts w:ascii="Sylfaen" w:eastAsia="SimSun" w:hAnsi="Sylfaen" w:cs="Sylfaen"/>
          <w:lang w:val="ka-GE"/>
        </w:rPr>
        <w:t xml:space="preserve"> </w:t>
      </w:r>
      <w:r>
        <w:rPr>
          <w:rStyle w:val="FollowedHyperlink"/>
          <w:rFonts w:ascii="Sylfaen" w:eastAsia="SimSun" w:hAnsi="Sylfaen" w:cs="Sylfaen"/>
          <w:color w:val="000000"/>
          <w:lang w:val="ka-GE"/>
        </w:rPr>
        <w:t>[უკანასკნელად ნანახია 26.02.2019]</w:t>
      </w:r>
    </w:p>
  </w:footnote>
  <w:footnote w:id="14">
    <w:p w:rsidR="00332487" w:rsidRDefault="00714E87">
      <w:pPr>
        <w:pStyle w:val="FootnoteText"/>
      </w:pPr>
      <w:r>
        <w:rPr>
          <w:rStyle w:val="FootnoteCharacters"/>
        </w:rPr>
        <w:footnoteRef/>
      </w:r>
      <w:r w:rsidR="00254BCA">
        <w:rPr>
          <w:rStyle w:val="FootnoteCharacters"/>
          <w:rFonts w:ascii="Sylfaen" w:hAnsi="Sylfaen"/>
          <w:lang w:val="ka-GE"/>
        </w:rPr>
        <w:t xml:space="preserve"> </w:t>
      </w:r>
      <w:r>
        <w:rPr>
          <w:rStyle w:val="FootnoteCharacters"/>
          <w:rFonts w:ascii="Sylfaen" w:hAnsi="Sylfaen" w:cs="Sylfaen"/>
          <w:vertAlign w:val="baseline"/>
          <w:lang w:val="ka-GE"/>
        </w:rPr>
        <w:t xml:space="preserve">Lin McDevitt-pugh, Dealing with sexting in schools in the netherlands, 2015  </w:t>
      </w:r>
      <w:r>
        <w:rPr>
          <w:rFonts w:ascii="Sylfaen" w:hAnsi="Sylfaen"/>
          <w:lang w:val="ka-GE"/>
        </w:rPr>
        <w:t xml:space="preserve"> </w:t>
      </w:r>
      <w:hyperlink r:id="rId6">
        <w:r>
          <w:rPr>
            <w:rStyle w:val="FollowedHyperlink"/>
            <w:rFonts w:ascii="Sylfaen" w:hAnsi="Sylfaen"/>
            <w:lang w:val="ka-GE"/>
          </w:rPr>
          <w:t>https://www.giswatch.org/en/country-report/sexual-rights/netherlands</w:t>
        </w:r>
      </w:hyperlink>
      <w:r>
        <w:rPr>
          <w:rStyle w:val="FollowedHyperlink"/>
          <w:rFonts w:ascii="Sylfaen" w:hAnsi="Sylfaen"/>
          <w:lang w:val="ka-GE"/>
        </w:rPr>
        <w:t xml:space="preserve">  </w:t>
      </w:r>
      <w:r>
        <w:rPr>
          <w:rStyle w:val="FollowedHyperlink"/>
          <w:rFonts w:ascii="Sylfaen" w:hAnsi="Sylfaen"/>
          <w:color w:val="000000"/>
          <w:lang w:val="ka-GE"/>
        </w:rPr>
        <w:t>[უკანასკნელად ნანახია 26.02.2019]</w:t>
      </w:r>
    </w:p>
  </w:footnote>
  <w:footnote w:id="15">
    <w:p w:rsidR="00332487" w:rsidRDefault="00714E87">
      <w:pPr>
        <w:pStyle w:val="FootnoteText"/>
      </w:pPr>
      <w:r>
        <w:rPr>
          <w:rStyle w:val="FootnoteCharacters"/>
        </w:rPr>
        <w:footnoteRef/>
      </w:r>
      <w:r w:rsidR="00254BCA">
        <w:rPr>
          <w:rStyle w:val="FootnoteCharacters"/>
          <w:rFonts w:ascii="Sylfaen" w:hAnsi="Sylfaen"/>
          <w:lang w:val="ka-GE"/>
        </w:rPr>
        <w:t xml:space="preserve"> </w:t>
      </w:r>
      <w:r>
        <w:rPr>
          <w:rStyle w:val="FootnoteCharacters"/>
          <w:rFonts w:ascii="Sylfaen" w:hAnsi="Sylfaen" w:cs="Sylfaen"/>
          <w:vertAlign w:val="baseline"/>
          <w:lang w:val="ka-GE"/>
        </w:rPr>
        <w:t>THE NETHERLANDS,</w:t>
      </w:r>
      <w:r>
        <w:rPr>
          <w:rFonts w:ascii="Sylfaen" w:hAnsi="Sylfaen" w:cs="Sylfaen"/>
          <w:lang w:val="ka-GE"/>
        </w:rPr>
        <w:t xml:space="preserve"> </w:t>
      </w:r>
      <w:r>
        <w:rPr>
          <w:rFonts w:ascii="Sylfaen" w:hAnsi="Sylfaen"/>
        </w:rPr>
        <w:t xml:space="preserve">3 procedural aspects, 9 </w:t>
      </w:r>
      <w:hyperlink r:id="rId7">
        <w:r>
          <w:rPr>
            <w:rStyle w:val="InternetLink"/>
            <w:rFonts w:ascii="Sylfaen" w:hAnsi="Sylfaen"/>
            <w:lang w:val="ka-GE"/>
          </w:rPr>
          <w:t>https://research.vu.nl/ws/portalfiles/portal/1368225/ISP+liability+Netherlands+AG.pdf</w:t>
        </w:r>
      </w:hyperlink>
      <w:r>
        <w:rPr>
          <w:rFonts w:ascii="Sylfaen" w:hAnsi="Sylfaen"/>
          <w:lang w:val="ka-GE"/>
        </w:rPr>
        <w:t xml:space="preserve"> </w:t>
      </w:r>
      <w:r>
        <w:rPr>
          <w:rFonts w:ascii="Sylfaen" w:hAnsi="Sylfaen"/>
          <w:color w:val="000000"/>
          <w:lang w:val="ka-GE"/>
        </w:rPr>
        <w:t>[უკანასკნელად ნანახია 26.02.2019]</w:t>
      </w:r>
      <w:r>
        <w:rPr>
          <w:rFonts w:ascii="Sylfaen" w:hAnsi="Sylfaen"/>
        </w:rPr>
        <w:t xml:space="preserve"> </w:t>
      </w:r>
    </w:p>
  </w:footnote>
  <w:footnote w:id="16">
    <w:p w:rsidR="00332487" w:rsidRDefault="00714E87">
      <w:pPr>
        <w:pStyle w:val="FootnoteText"/>
      </w:pPr>
      <w:r>
        <w:rPr>
          <w:rStyle w:val="FootnoteCharacters"/>
        </w:rPr>
        <w:footnoteRef/>
      </w:r>
      <w:r w:rsidR="00254BCA">
        <w:rPr>
          <w:rStyle w:val="FootnoteCharacters"/>
          <w:rFonts w:ascii="Sylfaen" w:hAnsi="Sylfaen"/>
          <w:lang w:val="ka-GE"/>
        </w:rPr>
        <w:t xml:space="preserve"> </w:t>
      </w:r>
      <w:r>
        <w:rPr>
          <w:rFonts w:ascii="Sylfaen" w:hAnsi="Sylfaen"/>
        </w:rPr>
        <w:t>Dawn A. Edick, Regulation of Pornography on the Internet in the United States and the United Kingdom: A Comparative Analysis, 21 B.C. Int'l &amp; Comp. L. Rev. 437, 1998,  443.</w:t>
      </w:r>
    </w:p>
  </w:footnote>
  <w:footnote w:id="17">
    <w:p w:rsidR="00332487" w:rsidRDefault="00714E87">
      <w:pPr>
        <w:pStyle w:val="FootnoteText"/>
      </w:pPr>
      <w:r>
        <w:rPr>
          <w:rStyle w:val="FootnoteCharacters"/>
        </w:rPr>
        <w:footnoteRef/>
      </w:r>
      <w:r w:rsidR="00254BCA">
        <w:rPr>
          <w:rStyle w:val="FootnoteCharacters"/>
          <w:rFonts w:ascii="Sylfaen" w:hAnsi="Sylfaen"/>
          <w:lang w:val="ka-GE"/>
        </w:rPr>
        <w:t xml:space="preserve"> </w:t>
      </w:r>
      <w:r>
        <w:rPr>
          <w:rStyle w:val="FootnoteCharacters"/>
          <w:rFonts w:ascii="Sylfaen" w:hAnsi="Sylfaen"/>
          <w:vertAlign w:val="baseline"/>
        </w:rPr>
        <w:t xml:space="preserve"> იქვე,  444.</w:t>
      </w:r>
    </w:p>
  </w:footnote>
  <w:footnote w:id="18">
    <w:p w:rsidR="00332487" w:rsidRDefault="00714E87">
      <w:pPr>
        <w:pStyle w:val="FootnoteText"/>
      </w:pPr>
      <w:r>
        <w:rPr>
          <w:rStyle w:val="FootnoteCharacters"/>
        </w:rPr>
        <w:footnoteRef/>
      </w:r>
      <w:r w:rsidR="00254BCA">
        <w:rPr>
          <w:rStyle w:val="FootnoteCharacters"/>
          <w:rFonts w:ascii="Sylfaen" w:hAnsi="Sylfaen"/>
          <w:lang w:val="ka-GE"/>
        </w:rPr>
        <w:t xml:space="preserve"> </w:t>
      </w:r>
      <w:r>
        <w:rPr>
          <w:rStyle w:val="FootnoteCharacters"/>
          <w:rFonts w:ascii="Sylfaen" w:hAnsi="Sylfaen"/>
          <w:vertAlign w:val="baseline"/>
        </w:rPr>
        <w:t xml:space="preserve"> იქვე,  </w:t>
      </w:r>
      <w:r>
        <w:rPr>
          <w:rFonts w:ascii="Sylfaen" w:hAnsi="Sylfaen"/>
        </w:rPr>
        <w:t>447.</w:t>
      </w:r>
    </w:p>
  </w:footnote>
  <w:footnote w:id="19">
    <w:p w:rsidR="00332487" w:rsidRDefault="00714E87">
      <w:pPr>
        <w:pStyle w:val="FootnoteText"/>
      </w:pPr>
      <w:r>
        <w:rPr>
          <w:rStyle w:val="FootnoteCharacters"/>
        </w:rPr>
        <w:footnoteRef/>
      </w:r>
      <w:r w:rsidR="00254BCA">
        <w:rPr>
          <w:rStyle w:val="FootnoteCharacters"/>
          <w:rFonts w:ascii="Sylfaen" w:hAnsi="Sylfaen"/>
          <w:lang w:val="ka-GE"/>
        </w:rPr>
        <w:t xml:space="preserve"> </w:t>
      </w:r>
      <w:r>
        <w:rPr>
          <w:rFonts w:ascii="Sylfaen" w:hAnsi="Sylfaen"/>
        </w:rPr>
        <w:t xml:space="preserve"> "Reno v. ACLU." </w:t>
      </w:r>
      <w:r w:rsidRPr="00000BE3">
        <w:rPr>
          <w:rFonts w:ascii="Sylfaen" w:hAnsi="Sylfaen"/>
        </w:rPr>
        <w:t xml:space="preserve">Oyez, 25 </w:t>
      </w:r>
      <w:r>
        <w:rPr>
          <w:rFonts w:ascii="Sylfaen" w:hAnsi="Sylfaen"/>
          <w:lang w:val="de-DE"/>
        </w:rPr>
        <w:t>დეკემბერი</w:t>
      </w:r>
      <w:r w:rsidRPr="00000BE3">
        <w:rPr>
          <w:rFonts w:ascii="Sylfaen" w:hAnsi="Sylfaen"/>
        </w:rPr>
        <w:t xml:space="preserve">, 2018 - </w:t>
      </w:r>
      <w:hyperlink r:id="rId8">
        <w:r w:rsidRPr="00000BE3">
          <w:rPr>
            <w:rStyle w:val="InternetLink"/>
            <w:rFonts w:ascii="Sylfaen" w:hAnsi="Sylfaen"/>
          </w:rPr>
          <w:t>www.oyez.org/cases/1996/96-511</w:t>
        </w:r>
      </w:hyperlink>
      <w:r w:rsidRPr="00000BE3">
        <w:rPr>
          <w:rFonts w:ascii="Sylfaen" w:hAnsi="Sylfaen"/>
        </w:rPr>
        <w:t xml:space="preserve"> .</w:t>
      </w:r>
      <w:r>
        <w:rPr>
          <w:rFonts w:ascii="Sylfaen" w:hAnsi="Sylfaen"/>
          <w:color w:val="000000"/>
          <w:lang w:val="ka-GE"/>
        </w:rPr>
        <w:t>[უკანასკნელად ნანახია 26.02.2019]</w:t>
      </w:r>
    </w:p>
  </w:footnote>
  <w:footnote w:id="20">
    <w:p w:rsidR="00332487" w:rsidRDefault="00714E87">
      <w:pPr>
        <w:pStyle w:val="FootnoteText"/>
      </w:pPr>
      <w:r>
        <w:rPr>
          <w:rStyle w:val="FootnoteCharacters"/>
        </w:rPr>
        <w:footnoteRef/>
      </w:r>
      <w:r w:rsidR="00254BCA">
        <w:rPr>
          <w:rStyle w:val="FootnoteCharacters"/>
          <w:rFonts w:ascii="Sylfaen" w:hAnsi="Sylfaen"/>
          <w:lang w:val="ka-GE"/>
        </w:rPr>
        <w:t xml:space="preserve"> </w:t>
      </w:r>
      <w:r>
        <w:rPr>
          <w:rFonts w:ascii="Sylfaen" w:hAnsi="Sylfaen"/>
        </w:rPr>
        <w:t xml:space="preserve"> Reno v. American Civil Liberties Union, 521 U.S. 844, 1997</w:t>
      </w:r>
      <w:r>
        <w:rPr>
          <w:rFonts w:ascii="Sylfaen" w:hAnsi="Sylfaen"/>
          <w:lang w:val="ka-GE"/>
        </w:rPr>
        <w:t xml:space="preserve">,  845- </w:t>
      </w:r>
      <w:r>
        <w:rPr>
          <w:rFonts w:ascii="Sylfaen" w:hAnsi="Sylfaen"/>
        </w:rPr>
        <w:t xml:space="preserve">B - </w:t>
      </w:r>
      <w:hyperlink r:id="rId9">
        <w:r>
          <w:rPr>
            <w:rStyle w:val="InternetLink"/>
            <w:rFonts w:ascii="Sylfaen" w:hAnsi="Sylfaen"/>
          </w:rPr>
          <w:t>https://supreme.justia.com/cases/federal/us/521/844/</w:t>
        </w:r>
      </w:hyperlink>
      <w:r>
        <w:rPr>
          <w:rFonts w:ascii="Sylfaen" w:hAnsi="Sylfaen"/>
          <w:lang w:val="ka-GE"/>
        </w:rPr>
        <w:t xml:space="preserve">-  </w:t>
      </w:r>
      <w:r>
        <w:rPr>
          <w:rFonts w:ascii="Sylfaen" w:hAnsi="Sylfaen"/>
          <w:color w:val="000000"/>
          <w:lang w:val="ka-GE"/>
        </w:rPr>
        <w:t>[უკანასკნელად ნანახია 26.02.2019]</w:t>
      </w:r>
    </w:p>
  </w:footnote>
  <w:footnote w:id="21">
    <w:p w:rsidR="00332487" w:rsidRDefault="00714E87">
      <w:pPr>
        <w:pStyle w:val="FootnoteText"/>
      </w:pPr>
      <w:r>
        <w:rPr>
          <w:rStyle w:val="FootnoteCharacters"/>
        </w:rPr>
        <w:footnoteRef/>
      </w:r>
      <w:r w:rsidR="00254BCA">
        <w:rPr>
          <w:rStyle w:val="FootnoteCharacters"/>
          <w:rFonts w:ascii="Sylfaen" w:hAnsi="Sylfaen"/>
          <w:lang w:val="ka-GE"/>
        </w:rPr>
        <w:t xml:space="preserve"> </w:t>
      </w:r>
      <w:r>
        <w:rPr>
          <w:rStyle w:val="FootnoteCharacters"/>
          <w:rFonts w:ascii="Sylfaen" w:hAnsi="Sylfaen"/>
          <w:vertAlign w:val="baseline"/>
        </w:rPr>
        <w:t>Dawn A. Edick, Regulation of Pornography on the Internet in the United States and the United Kingdom: A Comparative Analysis, 21 B.C. Int'l &amp; Comp. L. Rev. 437, 1998,</w:t>
      </w:r>
      <w:r>
        <w:rPr>
          <w:rFonts w:ascii="Sylfaen" w:hAnsi="Sylfaen"/>
        </w:rPr>
        <w:t xml:space="preserve">  452.</w:t>
      </w:r>
    </w:p>
  </w:footnote>
  <w:footnote w:id="22">
    <w:p w:rsidR="00332487" w:rsidRDefault="00714E87">
      <w:pPr>
        <w:pStyle w:val="FootnoteText"/>
      </w:pPr>
      <w:r>
        <w:rPr>
          <w:rStyle w:val="FootnoteCharacters"/>
        </w:rPr>
        <w:footnoteRef/>
      </w:r>
      <w:r w:rsidR="00254BCA">
        <w:rPr>
          <w:rStyle w:val="FootnoteCharacters"/>
          <w:rFonts w:ascii="Sylfaen" w:hAnsi="Sylfaen"/>
          <w:lang w:val="ka-GE"/>
        </w:rPr>
        <w:t xml:space="preserve"> </w:t>
      </w:r>
      <w:r>
        <w:rPr>
          <w:rFonts w:ascii="Sylfaen" w:hAnsi="Sylfaen"/>
        </w:rPr>
        <w:t>იქვე,  555.</w:t>
      </w:r>
    </w:p>
  </w:footnote>
  <w:footnote w:id="23">
    <w:p w:rsidR="00332487" w:rsidRDefault="00714E87">
      <w:pPr>
        <w:pStyle w:val="FootnoteText"/>
        <w:spacing w:after="160"/>
        <w:jc w:val="both"/>
      </w:pPr>
      <w:r>
        <w:rPr>
          <w:rStyle w:val="FootnoteCharacters"/>
        </w:rPr>
        <w:footnoteRef/>
      </w:r>
      <w:r w:rsidR="00254BCA">
        <w:rPr>
          <w:rStyle w:val="FootnoteCharacters"/>
          <w:rFonts w:ascii="Sylfaen" w:hAnsi="Sylfaen"/>
          <w:lang w:val="ka-GE"/>
        </w:rPr>
        <w:t xml:space="preserve"> </w:t>
      </w:r>
      <w:r>
        <w:rPr>
          <w:rFonts w:ascii="Sylfaen" w:hAnsi="Sylfaen"/>
        </w:rPr>
        <w:t xml:space="preserve"> </w:t>
      </w:r>
      <w:r>
        <w:rPr>
          <w:rFonts w:ascii="Sylfaen" w:hAnsi="Sylfaen"/>
          <w:lang w:val="ka-GE"/>
        </w:rPr>
        <w:t>255-ე პრიმა მუხლის პირველადი რედაქცია იყოს შემდეგი: „არასრულწლოვნის ჩაბმა პორნოგრაფიული ნაწარმოების, ნაბეჭდი გამოცემის, გამოსახულების ან პორნოგრაფიული ხასიათის სხვა საგნის უკანონოდ დამზადებაში, გავრცელებაში, რეკლამირებაში ან ამგვარი საგნით ვაჭრობაში, აგრეთვე არასრულწლოვნის გამოსახულების ან ხმის გამოყენება პორნოგრაფიულ მასალებში,“</w:t>
      </w:r>
    </w:p>
  </w:footnote>
  <w:footnote w:id="24">
    <w:p w:rsidR="00332487" w:rsidRDefault="00714E87">
      <w:pPr>
        <w:pStyle w:val="FootnoteText"/>
        <w:spacing w:after="160"/>
        <w:jc w:val="both"/>
      </w:pPr>
      <w:r>
        <w:rPr>
          <w:rStyle w:val="FootnoteCharacters"/>
        </w:rPr>
        <w:footnoteRef/>
      </w:r>
      <w:r>
        <w:rPr>
          <w:rStyle w:val="FootnoteCharacters"/>
          <w:rFonts w:ascii="Sylfaen" w:hAnsi="Sylfaen"/>
          <w:lang w:val="ka-GE"/>
        </w:rPr>
        <w:t xml:space="preserve"> </w:t>
      </w:r>
      <w:r>
        <w:rPr>
          <w:rFonts w:ascii="Sylfaen" w:hAnsi="Sylfaen"/>
          <w:lang w:val="ka-GE"/>
        </w:rPr>
        <w:t>255 პრიმა მუხლის შენიშვნაში არსებული დეფინიციაში მითითებული იყო შემდეგი: „არასრულწლოვანთა პორნოგრაფიად განისაზღვროს ნებისმიერი სახის ვიზუალური ან აუდიო მასალა, რომელშიც არასრულწლოვანი გამოიყენება სექსუალურ კონტექსტში – ვიზუალურად გამოისახება არასრულწლოვნის მონაწილეობა ნამდვილ ან სიმულირებულ სექსუალურ სცენებში ან მომხმარებლის სექსუალური მოთხოვნილებების დაკმაყოფილების მიზნით ნაჩვენებია არასრულწლოვნის გენიტალური ორგანოები, აგრეთვე ამგვარი მასალის დამზადება, გავრცელება და მოხმარება“,   ხოლო 255-ე მუხლის მეორე ნაწილის შენიშვნად გადმონაცვლებული დეფინიცია შემდეგნაირად ჩამოყალიბდა: „არასრულწლოვნის გამოსახულების შემცველ პორნოგრაფიულ ნაწარმოებად ჩაითვალოს ნებისმიერი მეთოდით დამზადებული ვიზუალური ან აუდიომასალა, რომელშიც სხვადასხვა საშუალებებით წარმოდგენილია კონკრეტული არასრულწლოვნის მონაწილეობა ნამდვილ ან სიმულირებულ სექსუალურ სცენებში, გამოყენებულია მისი ხმა ან მომხმარებლის სექსუალური მოთხოვნილების დაკმაყოფილების მიზნით ნაჩვენებია არასრულწლოვნის გენიტალური ორგანოები.“</w:t>
      </w:r>
    </w:p>
  </w:footnote>
  <w:footnote w:id="25">
    <w:p w:rsidR="00332487" w:rsidRDefault="00714E87">
      <w:pPr>
        <w:pStyle w:val="FootnoteText"/>
        <w:spacing w:after="160"/>
      </w:pPr>
      <w:r>
        <w:rPr>
          <w:rStyle w:val="FootnoteCharacters"/>
        </w:rPr>
        <w:footnoteRef/>
      </w:r>
      <w:r w:rsidR="00254BCA">
        <w:rPr>
          <w:rStyle w:val="FootnoteCharacters"/>
          <w:rFonts w:ascii="Sylfaen" w:hAnsi="Sylfaen"/>
          <w:lang w:val="ka-GE"/>
        </w:rPr>
        <w:t xml:space="preserve"> </w:t>
      </w:r>
      <w:r>
        <w:rPr>
          <w:rFonts w:ascii="Sylfaen" w:hAnsi="Sylfaen"/>
        </w:rPr>
        <w:t xml:space="preserve"> </w:t>
      </w:r>
      <w:r>
        <w:rPr>
          <w:rFonts w:ascii="Sylfaen" w:hAnsi="Sylfaen" w:cs="Sylfaen"/>
        </w:rPr>
        <w:t>სისხლის</w:t>
      </w:r>
      <w:r>
        <w:rPr>
          <w:rFonts w:ascii="Sylfaen" w:hAnsi="Sylfaen"/>
        </w:rPr>
        <w:t xml:space="preserve"> </w:t>
      </w:r>
      <w:r>
        <w:rPr>
          <w:rFonts w:ascii="Sylfaen" w:hAnsi="Sylfaen" w:cs="Sylfaen"/>
        </w:rPr>
        <w:t>სამართლის</w:t>
      </w:r>
      <w:r>
        <w:rPr>
          <w:rFonts w:ascii="Sylfaen" w:hAnsi="Sylfaen"/>
        </w:rPr>
        <w:t xml:space="preserve"> </w:t>
      </w:r>
      <w:r>
        <w:rPr>
          <w:rFonts w:ascii="Sylfaen" w:hAnsi="Sylfaen" w:cs="Sylfaen"/>
        </w:rPr>
        <w:t>კერძო</w:t>
      </w:r>
      <w:r>
        <w:rPr>
          <w:rFonts w:ascii="Sylfaen" w:hAnsi="Sylfaen"/>
        </w:rPr>
        <w:t xml:space="preserve"> </w:t>
      </w:r>
      <w:r>
        <w:rPr>
          <w:rFonts w:ascii="Sylfaen" w:hAnsi="Sylfaen" w:cs="Sylfaen"/>
        </w:rPr>
        <w:t>ნაწილი</w:t>
      </w:r>
      <w:r>
        <w:rPr>
          <w:rFonts w:ascii="Sylfaen" w:hAnsi="Sylfaen"/>
        </w:rPr>
        <w:t xml:space="preserve">, </w:t>
      </w:r>
      <w:r>
        <w:rPr>
          <w:rFonts w:ascii="Sylfaen" w:hAnsi="Sylfaen" w:cs="Sylfaen"/>
        </w:rPr>
        <w:t>წიგნი</w:t>
      </w:r>
      <w:r>
        <w:rPr>
          <w:rFonts w:ascii="Sylfaen" w:hAnsi="Sylfaen"/>
        </w:rPr>
        <w:t xml:space="preserve">(1) </w:t>
      </w:r>
      <w:r>
        <w:rPr>
          <w:rFonts w:ascii="Sylfaen" w:hAnsi="Sylfaen" w:cs="Sylfaen"/>
        </w:rPr>
        <w:t>მეხუთე</w:t>
      </w:r>
      <w:r>
        <w:rPr>
          <w:rFonts w:ascii="Sylfaen" w:hAnsi="Sylfaen"/>
        </w:rPr>
        <w:t xml:space="preserve"> </w:t>
      </w:r>
      <w:r>
        <w:rPr>
          <w:rFonts w:ascii="Sylfaen" w:hAnsi="Sylfaen" w:cs="Sylfaen"/>
        </w:rPr>
        <w:t>გამოცემა</w:t>
      </w:r>
      <w:r>
        <w:rPr>
          <w:rFonts w:ascii="Sylfaen" w:hAnsi="Sylfaen"/>
        </w:rPr>
        <w:t xml:space="preserve">, </w:t>
      </w:r>
      <w:r>
        <w:rPr>
          <w:rFonts w:ascii="Sylfaen" w:hAnsi="Sylfaen" w:cs="Sylfaen"/>
        </w:rPr>
        <w:t>მზია</w:t>
      </w:r>
      <w:r>
        <w:rPr>
          <w:rFonts w:ascii="Sylfaen" w:hAnsi="Sylfaen"/>
        </w:rPr>
        <w:t xml:space="preserve"> </w:t>
      </w:r>
      <w:r>
        <w:rPr>
          <w:rFonts w:ascii="Sylfaen" w:hAnsi="Sylfaen" w:cs="Sylfaen"/>
        </w:rPr>
        <w:t>ლეკვეიშვილი</w:t>
      </w:r>
      <w:r>
        <w:rPr>
          <w:rFonts w:ascii="Sylfaen" w:hAnsi="Sylfaen"/>
        </w:rPr>
        <w:t xml:space="preserve">, </w:t>
      </w:r>
      <w:r>
        <w:rPr>
          <w:rFonts w:ascii="Sylfaen" w:hAnsi="Sylfaen" w:cs="Sylfaen"/>
        </w:rPr>
        <w:t>ნონა</w:t>
      </w:r>
      <w:r>
        <w:rPr>
          <w:rFonts w:ascii="Sylfaen" w:hAnsi="Sylfaen"/>
        </w:rPr>
        <w:t xml:space="preserve"> </w:t>
      </w:r>
      <w:r>
        <w:rPr>
          <w:rFonts w:ascii="Sylfaen" w:hAnsi="Sylfaen" w:cs="Sylfaen"/>
        </w:rPr>
        <w:t>თოდუა</w:t>
      </w:r>
      <w:r>
        <w:rPr>
          <w:rFonts w:ascii="Sylfaen" w:hAnsi="Sylfaen"/>
        </w:rPr>
        <w:t xml:space="preserve">, </w:t>
      </w:r>
      <w:r>
        <w:rPr>
          <w:rFonts w:ascii="Sylfaen" w:hAnsi="Sylfaen" w:cs="Sylfaen"/>
        </w:rPr>
        <w:t>გოჩა</w:t>
      </w:r>
      <w:r>
        <w:rPr>
          <w:rFonts w:ascii="Sylfaen" w:hAnsi="Sylfaen"/>
        </w:rPr>
        <w:t xml:space="preserve"> </w:t>
      </w:r>
      <w:r>
        <w:rPr>
          <w:rFonts w:ascii="Sylfaen" w:hAnsi="Sylfaen" w:cs="Sylfaen"/>
        </w:rPr>
        <w:t>მამულაშვილი</w:t>
      </w:r>
      <w:r>
        <w:rPr>
          <w:rFonts w:ascii="Sylfaen" w:hAnsi="Sylfaen"/>
        </w:rPr>
        <w:t xml:space="preserve"> , </w:t>
      </w:r>
      <w:r>
        <w:rPr>
          <w:rFonts w:ascii="Sylfaen" w:hAnsi="Sylfaen" w:cs="Sylfaen"/>
        </w:rPr>
        <w:t>გამომცემლობა</w:t>
      </w:r>
      <w:r>
        <w:rPr>
          <w:rFonts w:ascii="Sylfaen" w:hAnsi="Sylfaen"/>
        </w:rPr>
        <w:t xml:space="preserve"> </w:t>
      </w:r>
      <w:r>
        <w:rPr>
          <w:rFonts w:ascii="Sylfaen" w:hAnsi="Sylfaen" w:cs="Sylfaen"/>
        </w:rPr>
        <w:t>მერიდიანი</w:t>
      </w:r>
      <w:r>
        <w:rPr>
          <w:rFonts w:ascii="Sylfaen" w:hAnsi="Sylfaen"/>
        </w:rPr>
        <w:t xml:space="preserve">, </w:t>
      </w:r>
      <w:r>
        <w:rPr>
          <w:rFonts w:ascii="Sylfaen" w:hAnsi="Sylfaen" w:cs="Sylfaen"/>
        </w:rPr>
        <w:t>თბილისი</w:t>
      </w:r>
      <w:r>
        <w:rPr>
          <w:rFonts w:ascii="Sylfaen" w:hAnsi="Sylfaen"/>
        </w:rPr>
        <w:t xml:space="preserve"> 2014 </w:t>
      </w:r>
      <w:r w:rsidR="009703FE">
        <w:rPr>
          <w:rFonts w:ascii="Sylfaen" w:hAnsi="Sylfaen" w:cs="Sylfaen"/>
        </w:rPr>
        <w:t xml:space="preserve">, </w:t>
      </w:r>
      <w:r>
        <w:rPr>
          <w:rFonts w:ascii="Sylfaen" w:hAnsi="Sylfaen"/>
        </w:rPr>
        <w:t xml:space="preserve"> 724</w:t>
      </w:r>
    </w:p>
  </w:footnote>
  <w:footnote w:id="26">
    <w:p w:rsidR="00332487" w:rsidRDefault="00714E87">
      <w:pPr>
        <w:spacing w:after="0"/>
        <w:jc w:val="both"/>
      </w:pPr>
      <w:r>
        <w:rPr>
          <w:rStyle w:val="FootnoteCharacters"/>
        </w:rPr>
        <w:footnoteRef/>
      </w:r>
      <w:r w:rsidR="00254BCA">
        <w:rPr>
          <w:rStyle w:val="FootnoteCharacters"/>
          <w:rFonts w:ascii="Sylfaen" w:hAnsi="Sylfaen"/>
          <w:lang w:val="ka-GE"/>
        </w:rPr>
        <w:t xml:space="preserve"> </w:t>
      </w:r>
      <w:r>
        <w:rPr>
          <w:rStyle w:val="FootnoteCharacters"/>
          <w:rFonts w:ascii="Sylfaen" w:hAnsi="Sylfaen"/>
          <w:sz w:val="20"/>
          <w:szCs w:val="20"/>
          <w:lang w:val="ka-GE"/>
        </w:rPr>
        <w:t xml:space="preserve">  </w:t>
      </w:r>
      <w:r>
        <w:rPr>
          <w:rFonts w:ascii="Sylfaen" w:hAnsi="Sylfaen" w:cs="Sylfaen"/>
          <w:sz w:val="20"/>
          <w:szCs w:val="20"/>
          <w:lang w:val="ka-GE"/>
        </w:rPr>
        <w:t>საქართველოს საკონსტიტუციო სასამართლოს 2007 წლის 26 ოქტომბრის #2/2-389 გადაწყვეტილება საქმეზე «</w:t>
      </w:r>
      <w:r>
        <w:rPr>
          <w:rFonts w:ascii="Sylfaen" w:hAnsi="Sylfaen" w:cs="Sylfaen"/>
          <w:color w:val="000000"/>
          <w:sz w:val="20"/>
          <w:szCs w:val="20"/>
          <w:lang w:val="ka-GE"/>
        </w:rPr>
        <w:t>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II.პ.14;</w:t>
      </w:r>
    </w:p>
  </w:footnote>
  <w:footnote w:id="27">
    <w:p w:rsidR="00332487" w:rsidRDefault="00714E87">
      <w:pPr>
        <w:pStyle w:val="FootnoteText"/>
        <w:jc w:val="both"/>
      </w:pPr>
      <w:r>
        <w:rPr>
          <w:rStyle w:val="FootnoteCharacters"/>
        </w:rPr>
        <w:footnoteRef/>
      </w:r>
      <w:r w:rsidR="00254BCA">
        <w:rPr>
          <w:rStyle w:val="FootnoteCharacters"/>
          <w:rFonts w:ascii="Sylfaen" w:hAnsi="Sylfaen"/>
          <w:lang w:val="ka-GE"/>
        </w:rPr>
        <w:t xml:space="preserve"> </w:t>
      </w:r>
      <w:r>
        <w:rPr>
          <w:rFonts w:ascii="Sylfaen" w:hAnsi="Sylfaen"/>
          <w:lang w:val="ka-GE"/>
        </w:rPr>
        <w:t xml:space="preserve"> </w:t>
      </w:r>
      <w:r>
        <w:rPr>
          <w:rFonts w:ascii="Sylfaen" w:hAnsi="Sylfaen" w:cs="Sylfaen"/>
          <w:lang w:val="ka-GE"/>
        </w:rPr>
        <w:t xml:space="preserve">საქართველოს საკონსტიტუციო სასამართლოს  2009 წლის  10 ნოემბრის </w:t>
      </w:r>
      <w:r>
        <w:rPr>
          <w:rStyle w:val="apple-style-span"/>
          <w:rFonts w:ascii="Sylfaen" w:hAnsi="Sylfaen"/>
          <w:bCs/>
        </w:rPr>
        <w:t xml:space="preserve">N 1/3/421,422 </w:t>
      </w:r>
      <w:r>
        <w:rPr>
          <w:rStyle w:val="apple-style-span"/>
          <w:rFonts w:ascii="Sylfaen" w:hAnsi="Sylfaen"/>
          <w:bCs/>
          <w:lang w:val="ka-GE"/>
        </w:rPr>
        <w:t xml:space="preserve"> გადაწყვეტილება საქმეზე </w:t>
      </w:r>
      <w:r>
        <w:rPr>
          <w:rStyle w:val="apple-style-span"/>
          <w:rFonts w:ascii="Sylfaen" w:hAnsi="Sylfaen"/>
          <w:bCs/>
          <w:color w:val="000000"/>
          <w:sz w:val="21"/>
          <w:lang w:val="ka-GE"/>
        </w:rPr>
        <w:t>"საქართველოს მოქალაქეები – გიორგი ყიფიანი და ავთანდილ</w:t>
      </w:r>
      <w:r>
        <w:rPr>
          <w:rStyle w:val="apple-style-span"/>
          <w:rFonts w:ascii="Sylfaen" w:hAnsi="Sylfaen"/>
          <w:bCs/>
          <w:color w:val="565656"/>
          <w:sz w:val="21"/>
          <w:lang w:val="ka-GE"/>
        </w:rPr>
        <w:t xml:space="preserve"> </w:t>
      </w:r>
      <w:r>
        <w:rPr>
          <w:rStyle w:val="apple-style-span"/>
          <w:rFonts w:ascii="Sylfaen" w:hAnsi="Sylfaen"/>
          <w:bCs/>
          <w:color w:val="000000"/>
          <w:sz w:val="21"/>
          <w:lang w:val="ka-GE"/>
        </w:rPr>
        <w:t>უნგიაძე საქართველოს პარლამენტის წინააღმდეგ"</w:t>
      </w:r>
      <w:r>
        <w:rPr>
          <w:rStyle w:val="apple-style-span"/>
          <w:rFonts w:ascii="Sylfaen" w:hAnsi="Sylfaen"/>
          <w:bCs/>
          <w:color w:val="000000"/>
          <w:lang w:val="ka-GE"/>
        </w:rPr>
        <w:t xml:space="preserve">, </w:t>
      </w:r>
      <w:r>
        <w:rPr>
          <w:rStyle w:val="apple-style-span"/>
          <w:rFonts w:ascii="Sylfaen" w:hAnsi="Sylfaen"/>
          <w:bCs/>
        </w:rPr>
        <w:t>II-7</w:t>
      </w:r>
    </w:p>
  </w:footnote>
  <w:footnote w:id="28">
    <w:p w:rsidR="00332487" w:rsidRDefault="00714E87">
      <w:pPr>
        <w:pStyle w:val="FootnoteText"/>
        <w:jc w:val="both"/>
      </w:pPr>
      <w:r>
        <w:rPr>
          <w:rStyle w:val="FootnoteCharacters"/>
        </w:rPr>
        <w:footnoteRef/>
      </w:r>
      <w:r w:rsidR="00254BCA">
        <w:rPr>
          <w:rStyle w:val="FootnoteCharacters"/>
          <w:rFonts w:ascii="Sylfaen" w:hAnsi="Sylfaen"/>
          <w:lang w:val="ka-GE"/>
        </w:rPr>
        <w:t xml:space="preserve"> </w:t>
      </w:r>
      <w:r>
        <w:rPr>
          <w:rFonts w:ascii="Sylfaen" w:hAnsi="Sylfaen"/>
        </w:rPr>
        <w:t xml:space="preserve"> John Stuart Mill, On Liberty,  batoche books, kitchner, 2001. </w:t>
      </w:r>
    </w:p>
  </w:footnote>
  <w:footnote w:id="29">
    <w:p w:rsidR="00332487" w:rsidRDefault="00714E87">
      <w:pPr>
        <w:pStyle w:val="FootnoteText"/>
        <w:jc w:val="both"/>
      </w:pPr>
      <w:r>
        <w:rPr>
          <w:rStyle w:val="FootnoteCharacters"/>
        </w:rPr>
        <w:footnoteRef/>
      </w:r>
      <w:r w:rsidR="00254BCA">
        <w:rPr>
          <w:rStyle w:val="FootnoteCharacters"/>
          <w:rFonts w:ascii="Sylfaen" w:hAnsi="Sylfaen"/>
          <w:lang w:val="ka-GE"/>
        </w:rPr>
        <w:t xml:space="preserve"> </w:t>
      </w:r>
      <w:r>
        <w:rPr>
          <w:rFonts w:ascii="Sylfaen" w:hAnsi="Sylfaen" w:cs="Sylfaen"/>
          <w:lang w:val="ka-GE"/>
        </w:rPr>
        <w:t>საქართველოს საკონსტიტუციო სასამართლოს 2016 წლის 30 სექტემბრის #1/6/561,568</w:t>
      </w:r>
      <w:r>
        <w:rPr>
          <w:rFonts w:ascii="Sylfaen" w:hAnsi="Sylfaen" w:cs="Sylfaen"/>
          <w:b/>
          <w:lang w:val="ka-GE"/>
        </w:rPr>
        <w:t xml:space="preserve"> </w:t>
      </w:r>
      <w:r>
        <w:rPr>
          <w:rFonts w:ascii="Sylfaen" w:hAnsi="Sylfaen" w:cs="Sylfaen"/>
          <w:lang w:val="ka-GE"/>
        </w:rPr>
        <w:t xml:space="preserve">გადაწყვეტილება საქმეზე „საქართველოს მოქალაქე იური ვაზაგაშვილი საქართველოს პარლამენტის წინააღმდეგ“ II.პ.40         </w:t>
      </w:r>
    </w:p>
  </w:footnote>
  <w:footnote w:id="30">
    <w:p w:rsidR="00332487" w:rsidRDefault="00714E87" w:rsidP="0000259D">
      <w:pPr>
        <w:pStyle w:val="FootnoteText"/>
        <w:jc w:val="both"/>
      </w:pPr>
      <w:r>
        <w:rPr>
          <w:rStyle w:val="FootnoteCharacters"/>
        </w:rPr>
        <w:footnoteRef/>
      </w:r>
      <w:r w:rsidR="00254BCA">
        <w:rPr>
          <w:rStyle w:val="FootnoteCharacters"/>
          <w:rFonts w:ascii="Sylfaen" w:hAnsi="Sylfaen"/>
          <w:lang w:val="ka-GE"/>
        </w:rPr>
        <w:t xml:space="preserve"> </w:t>
      </w:r>
      <w:r>
        <w:rPr>
          <w:rStyle w:val="FootnoteCharacters"/>
          <w:rFonts w:ascii="Sylfaen" w:hAnsi="Sylfaen"/>
        </w:rPr>
        <w:t xml:space="preserve"> </w:t>
      </w:r>
      <w:r>
        <w:rPr>
          <w:rStyle w:val="FootnoteCharacters"/>
          <w:rFonts w:ascii="Sylfaen" w:hAnsi="Sylfaen" w:cs="Sylfaen"/>
          <w:vertAlign w:val="baseline"/>
          <w:lang w:val="ka-GE"/>
        </w:rPr>
        <w:t>H.A. Washington, the writing of Thomas Jefferson, volume VI, outlook, 2018,  454.</w:t>
      </w:r>
      <w:r>
        <w:rPr>
          <w:rStyle w:val="FootnoteCharacters"/>
          <w:rFonts w:ascii="Sylfaen" w:hAnsi="Sylfaen" w:cs="Sylfaen"/>
          <w:lang w:val="ka-GE"/>
        </w:rPr>
        <w:t xml:space="preserve"> </w:t>
      </w:r>
      <w:r>
        <w:rPr>
          <w:rFonts w:ascii="Sylfaen" w:hAnsi="Sylfaen"/>
        </w:rPr>
        <w:t xml:space="preserve"> </w:t>
      </w:r>
    </w:p>
  </w:footnote>
  <w:footnote w:id="31">
    <w:p w:rsidR="00332487" w:rsidRDefault="00714E87" w:rsidP="0000259D">
      <w:pPr>
        <w:pStyle w:val="FootnoteText"/>
        <w:jc w:val="both"/>
      </w:pPr>
      <w:r>
        <w:rPr>
          <w:rStyle w:val="FootnoteCharacters"/>
        </w:rPr>
        <w:footnoteRef/>
      </w:r>
      <w:r w:rsidR="00254BCA">
        <w:rPr>
          <w:rStyle w:val="FootnoteCharacters"/>
          <w:rFonts w:ascii="Sylfaen" w:hAnsi="Sylfaen"/>
          <w:lang w:val="ka-GE"/>
        </w:rPr>
        <w:t xml:space="preserve"> </w:t>
      </w:r>
      <w:r>
        <w:rPr>
          <w:rStyle w:val="FootnoteCharacters"/>
          <w:rFonts w:ascii="Sylfaen" w:hAnsi="Sylfaen"/>
        </w:rPr>
        <w:t xml:space="preserve"> </w:t>
      </w:r>
      <w:r>
        <w:rPr>
          <w:rFonts w:ascii="Sylfaen" w:hAnsi="Sylfaen" w:cs="Sylfaen"/>
          <w:lang w:val="ka-GE"/>
        </w:rPr>
        <w:t xml:space="preserve">საქართველოს საკონსტიტუციო სასამართლოს  2009 წლის  10 ნოემბრის </w:t>
      </w:r>
      <w:r>
        <w:rPr>
          <w:rStyle w:val="apple-style-span"/>
          <w:rFonts w:ascii="Sylfaen" w:hAnsi="Sylfaen"/>
          <w:bCs/>
          <w:lang w:val="ka-GE"/>
        </w:rPr>
        <w:t xml:space="preserve">N 1/3/421,422  გადაწყვეტილება საქმეზე </w:t>
      </w:r>
      <w:r>
        <w:rPr>
          <w:rStyle w:val="apple-style-span"/>
          <w:rFonts w:ascii="Sylfaen" w:hAnsi="Sylfaen"/>
          <w:bCs/>
          <w:color w:val="000000"/>
          <w:sz w:val="21"/>
          <w:lang w:val="ka-GE"/>
        </w:rPr>
        <w:t>"საქართველოს მოქალაქეები – გიორგი ყიფიანი და ავთანდილ უნგიაძე საქართველოს პარლამენტის წინააღმდეგ"</w:t>
      </w:r>
      <w:r>
        <w:rPr>
          <w:rStyle w:val="apple-style-span"/>
          <w:rFonts w:ascii="Sylfaen" w:hAnsi="Sylfaen"/>
          <w:bCs/>
          <w:color w:val="000000"/>
          <w:lang w:val="ka-GE"/>
        </w:rPr>
        <w:t>, I</w:t>
      </w:r>
      <w:r>
        <w:rPr>
          <w:rStyle w:val="apple-style-span"/>
          <w:rFonts w:ascii="Sylfaen" w:hAnsi="Sylfaen"/>
          <w:bCs/>
          <w:lang w:val="ka-GE"/>
        </w:rPr>
        <w:t>I-7.</w:t>
      </w:r>
    </w:p>
  </w:footnote>
  <w:footnote w:id="32">
    <w:p w:rsidR="00332487" w:rsidRDefault="00714E87">
      <w:pPr>
        <w:pStyle w:val="FootnoteText"/>
        <w:jc w:val="both"/>
      </w:pPr>
      <w:r>
        <w:rPr>
          <w:rStyle w:val="FootnoteCharacters"/>
        </w:rPr>
        <w:footnoteRef/>
      </w:r>
      <w:r w:rsidR="00254BCA">
        <w:rPr>
          <w:rStyle w:val="FootnoteCharacters"/>
          <w:rFonts w:ascii="Sylfaen" w:hAnsi="Sylfaen"/>
          <w:lang w:val="ka-GE"/>
        </w:rPr>
        <w:t xml:space="preserve"> </w:t>
      </w:r>
      <w:r>
        <w:rPr>
          <w:rStyle w:val="FootnoteCharacters"/>
          <w:rFonts w:ascii="Sylfaen" w:hAnsi="Sylfaen"/>
        </w:rPr>
        <w:t xml:space="preserve"> </w:t>
      </w:r>
      <w:r>
        <w:rPr>
          <w:rFonts w:ascii="Sylfaen" w:hAnsi="Sylfaen"/>
          <w:lang w:val="ka-GE"/>
        </w:rPr>
        <w:t xml:space="preserve"> იქვე, II-7.</w:t>
      </w:r>
    </w:p>
  </w:footnote>
  <w:footnote w:id="33">
    <w:p w:rsidR="00332487" w:rsidRDefault="00714E87">
      <w:pPr>
        <w:pStyle w:val="FootnoteText"/>
        <w:jc w:val="both"/>
      </w:pPr>
      <w:r>
        <w:rPr>
          <w:rStyle w:val="FootnoteCharacters"/>
        </w:rPr>
        <w:footnoteRef/>
      </w:r>
      <w:r w:rsidR="00254BCA">
        <w:rPr>
          <w:rStyle w:val="FootnoteCharacters"/>
          <w:rFonts w:ascii="Sylfaen" w:hAnsi="Sylfaen"/>
          <w:lang w:val="ka-GE"/>
        </w:rPr>
        <w:t xml:space="preserve"> </w:t>
      </w:r>
      <w:r>
        <w:rPr>
          <w:rFonts w:ascii="Sylfaen" w:hAnsi="Sylfaen"/>
          <w:lang w:val="ka-GE"/>
        </w:rPr>
        <w:t xml:space="preserve"> იქვე, II.პ.7.</w:t>
      </w:r>
    </w:p>
  </w:footnote>
  <w:footnote w:id="34">
    <w:p w:rsidR="00332487" w:rsidRDefault="00714E87">
      <w:pPr>
        <w:pStyle w:val="FootnoteText"/>
        <w:spacing w:after="200"/>
        <w:jc w:val="both"/>
      </w:pPr>
      <w:r>
        <w:rPr>
          <w:rStyle w:val="FootnoteCharacters"/>
        </w:rPr>
        <w:footnoteRef/>
      </w:r>
      <w:r w:rsidR="00254BCA">
        <w:rPr>
          <w:rStyle w:val="FootnoteCharacters"/>
          <w:rFonts w:ascii="Sylfaen" w:hAnsi="Sylfaen"/>
          <w:lang w:val="ka-GE"/>
        </w:rPr>
        <w:t xml:space="preserve"> </w:t>
      </w:r>
      <w:r>
        <w:rPr>
          <w:rStyle w:val="FootnoteCharacters"/>
          <w:rFonts w:ascii="Sylfaen" w:hAnsi="Sylfaen"/>
        </w:rPr>
        <w:t xml:space="preserve"> </w:t>
      </w:r>
      <w:r>
        <w:rPr>
          <w:rFonts w:ascii="Sylfaen" w:hAnsi="Sylfaen" w:cs="Sylfaen"/>
          <w:lang w:val="ka-GE"/>
        </w:rPr>
        <w:t xml:space="preserve">საქართველოს საკონსტიტუციო სასამართლოს 2015 წლის 4 მარტის </w:t>
      </w:r>
      <w:r>
        <w:rPr>
          <w:rFonts w:ascii="Sylfaen" w:hAnsi="Sylfaen"/>
          <w:bCs/>
          <w:szCs w:val="24"/>
          <w:lang w:val="ka-GE"/>
        </w:rPr>
        <w:t>№ 1/2/552    გადაწყვეტილება საქმეზე  «სს „ლიბერთი ბანკი“ საქართველოს პარლამენტის წინააღმდეგ»,  II-15</w:t>
      </w:r>
    </w:p>
  </w:footnote>
  <w:footnote w:id="35">
    <w:p w:rsidR="00332487" w:rsidRDefault="00714E87">
      <w:pPr>
        <w:pStyle w:val="FootnoteText"/>
        <w:jc w:val="both"/>
      </w:pPr>
      <w:r>
        <w:rPr>
          <w:rStyle w:val="FootnoteCharacters"/>
        </w:rPr>
        <w:footnoteRef/>
      </w:r>
      <w:r w:rsidR="00254BCA">
        <w:rPr>
          <w:rStyle w:val="FootnoteCharacters"/>
          <w:rFonts w:ascii="Sylfaen" w:hAnsi="Sylfaen"/>
          <w:lang w:val="ka-GE"/>
        </w:rPr>
        <w:t xml:space="preserve"> </w:t>
      </w:r>
      <w:r>
        <w:rPr>
          <w:rFonts w:ascii="Sylfaen" w:hAnsi="Sylfaen"/>
          <w:lang w:val="ka-GE"/>
        </w:rPr>
        <w:t xml:space="preserve"> </w:t>
      </w:r>
      <w:r>
        <w:rPr>
          <w:rFonts w:ascii="Sylfaen" w:hAnsi="Sylfaen" w:cs="Sylfaen"/>
          <w:lang w:val="ka-GE"/>
        </w:rPr>
        <w:t>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II.პ.8.</w:t>
      </w:r>
    </w:p>
  </w:footnote>
  <w:footnote w:id="36">
    <w:p w:rsidR="00332487" w:rsidRDefault="00714E87">
      <w:pPr>
        <w:pStyle w:val="FootnoteText"/>
        <w:jc w:val="both"/>
      </w:pPr>
      <w:r>
        <w:rPr>
          <w:rStyle w:val="FootnoteCharacters"/>
        </w:rPr>
        <w:footnoteRef/>
      </w:r>
      <w:r>
        <w:rPr>
          <w:rStyle w:val="FootnoteCharacters"/>
          <w:rFonts w:ascii="Sylfaen" w:hAnsi="Sylfaen"/>
          <w:vertAlign w:val="baseline"/>
        </w:rPr>
        <w:t xml:space="preserve"> </w:t>
      </w:r>
      <w:r>
        <w:rPr>
          <w:rStyle w:val="FootnoteCharacters"/>
          <w:rFonts w:ascii="Sylfaen" w:hAnsi="Sylfaen" w:cs="Sylfaen"/>
          <w:vertAlign w:val="baseline"/>
          <w:lang w:val="ka-GE"/>
        </w:rPr>
        <w:t xml:space="preserve">გასპარ ნოეს ფილმ Love-ის გავრცელებაზე შსს-მ გამოძიება დაიწყო, «ტაბულა»,  4 მარტი, 2016, </w:t>
      </w:r>
      <w:r>
        <w:rPr>
          <w:rFonts w:ascii="Sylfaen" w:hAnsi="Sylfaen"/>
          <w:lang w:val="ka-GE"/>
        </w:rPr>
        <w:t xml:space="preserve"> </w:t>
      </w:r>
      <w:hyperlink r:id="rId10">
        <w:r>
          <w:rPr>
            <w:rStyle w:val="InternetLink"/>
            <w:rFonts w:ascii="Sylfaen" w:hAnsi="Sylfaen"/>
            <w:lang w:val="ka-GE"/>
          </w:rPr>
          <w:t>http://www.tabula.ge/ge/story/105348-gaspar-noes-film-love-is-gavrcelebaze-shss-m-gamodzieba-daitsko?fbclid=IwAR1PGZ_5WxrdWdMMTvZL8Z1hL85BFkw0spKgxAsJ77xDn7ezcbOQGhFP6VE</w:t>
        </w:r>
      </w:hyperlink>
      <w:r>
        <w:rPr>
          <w:rStyle w:val="InternetLink"/>
          <w:rFonts w:ascii="Sylfaen" w:hAnsi="Sylfaen"/>
          <w:lang w:val="ka-GE"/>
        </w:rPr>
        <w:t xml:space="preserve">  </w:t>
      </w:r>
      <w:r>
        <w:rPr>
          <w:rStyle w:val="InternetLink"/>
          <w:rFonts w:ascii="Sylfaen" w:hAnsi="Sylfaen"/>
          <w:color w:val="000000"/>
          <w:lang w:val="ka-GE"/>
        </w:rPr>
        <w:t>[უკანასკნელად ნანახია 26.02.2019]</w:t>
      </w:r>
    </w:p>
  </w:footnote>
  <w:footnote w:id="37">
    <w:p w:rsidR="00332487" w:rsidRDefault="00714E87">
      <w:pPr>
        <w:pStyle w:val="FootnoteText"/>
        <w:jc w:val="both"/>
      </w:pPr>
      <w:r>
        <w:rPr>
          <w:rStyle w:val="FootnoteCharacters"/>
        </w:rPr>
        <w:footnoteRef/>
      </w:r>
      <w:r>
        <w:rPr>
          <w:rStyle w:val="FootnoteCharacters"/>
          <w:rFonts w:ascii="Sylfaen" w:hAnsi="Sylfaen"/>
          <w:color w:val="000000"/>
          <w:vertAlign w:val="baseline"/>
        </w:rPr>
        <w:t xml:space="preserve">   “გასპარ ნოეს კიდობანი”- ერეკლე დეისაძის პერფორმანსი კანცელარიასთან, “ნეთგაზეთი”, 11 მარტი, 2016,</w:t>
      </w:r>
      <w:r>
        <w:rPr>
          <w:rFonts w:ascii="Sylfaen" w:hAnsi="Sylfaen"/>
          <w:lang w:val="ka-GE"/>
        </w:rPr>
        <w:t xml:space="preserve"> </w:t>
      </w:r>
      <w:hyperlink r:id="rId11">
        <w:r>
          <w:rPr>
            <w:rStyle w:val="InternetLink"/>
            <w:rFonts w:ascii="Sylfaen" w:hAnsi="Sylfaen"/>
            <w:lang w:val="ka-GE"/>
          </w:rPr>
          <w:t>http://netgazeti.ge/news/100932/</w:t>
        </w:r>
      </w:hyperlink>
      <w:r>
        <w:rPr>
          <w:rFonts w:ascii="Sylfaen" w:hAnsi="Sylfaen"/>
          <w:lang w:val="ka-GE"/>
        </w:rPr>
        <w:t xml:space="preserve">  </w:t>
      </w:r>
      <w:r>
        <w:rPr>
          <w:rFonts w:ascii="Sylfaen" w:hAnsi="Sylfaen"/>
          <w:color w:val="000000"/>
          <w:lang w:val="ka-GE"/>
        </w:rPr>
        <w:t>[უკანასკნელად ნანახია 26.02.2019]</w:t>
      </w:r>
    </w:p>
  </w:footnote>
  <w:footnote w:id="38">
    <w:p w:rsidR="00332487" w:rsidRDefault="00714E87">
      <w:pPr>
        <w:pStyle w:val="FootnoteText"/>
        <w:jc w:val="both"/>
      </w:pPr>
      <w:r>
        <w:rPr>
          <w:rStyle w:val="FootnoteCharacters"/>
        </w:rPr>
        <w:footnoteRef/>
      </w:r>
      <w:r w:rsidR="00010587">
        <w:rPr>
          <w:rStyle w:val="FootnoteCharacters"/>
          <w:rFonts w:ascii="Sylfaen" w:hAnsi="Sylfaen"/>
          <w:lang w:val="ka-GE"/>
        </w:rPr>
        <w:t xml:space="preserve"> </w:t>
      </w:r>
      <w:r>
        <w:rPr>
          <w:rStyle w:val="FootnoteCharacters"/>
          <w:rFonts w:ascii="Sylfaen" w:hAnsi="Sylfaen"/>
          <w:color w:val="000000"/>
          <w:vertAlign w:val="baseline"/>
        </w:rPr>
        <w:t xml:space="preserve"> ერეკლე დეისაძე პერფორმანსის ჩატარების შემდეგ დააკავეს, “ნეთგაზეთი”, 11 მარტი, 2016, </w:t>
      </w:r>
      <w:r w:rsidR="0000259D">
        <w:rPr>
          <w:rFonts w:ascii="Sylfaen" w:hAnsi="Sylfaen"/>
          <w:lang w:val="ka-GE"/>
        </w:rPr>
        <w:t xml:space="preserve"> </w:t>
      </w:r>
      <w:r>
        <w:rPr>
          <w:rFonts w:ascii="Sylfaen" w:hAnsi="Sylfaen"/>
          <w:lang w:val="ka-GE"/>
        </w:rPr>
        <w:t xml:space="preserve"> </w:t>
      </w:r>
      <w:hyperlink r:id="rId12">
        <w:r>
          <w:rPr>
            <w:rStyle w:val="InternetLink"/>
            <w:rFonts w:ascii="Sylfaen" w:hAnsi="Sylfaen"/>
            <w:lang w:val="ka-GE"/>
          </w:rPr>
          <w:t>http://netgazeti.ge/news/100954/</w:t>
        </w:r>
      </w:hyperlink>
      <w:r>
        <w:rPr>
          <w:rFonts w:ascii="Sylfaen" w:hAnsi="Sylfaen"/>
          <w:lang w:val="ka-GE"/>
        </w:rPr>
        <w:t xml:space="preserve">  </w:t>
      </w:r>
      <w:r>
        <w:rPr>
          <w:rFonts w:ascii="Sylfaen" w:hAnsi="Sylfaen"/>
          <w:color w:val="000000"/>
          <w:lang w:val="ka-GE"/>
        </w:rPr>
        <w:t>[უკანასკნელად ნანახია 26.02.2019]</w:t>
      </w:r>
    </w:p>
  </w:footnote>
  <w:footnote w:id="39">
    <w:p w:rsidR="00332487" w:rsidRDefault="00714E87">
      <w:pPr>
        <w:pStyle w:val="FootnoteText"/>
        <w:jc w:val="both"/>
      </w:pPr>
      <w:r>
        <w:rPr>
          <w:rStyle w:val="FootnoteCharacters"/>
        </w:rPr>
        <w:footnoteRef/>
      </w:r>
      <w:r>
        <w:rPr>
          <w:rStyle w:val="FootnoteCharacters"/>
          <w:rFonts w:ascii="Sylfaen" w:hAnsi="Sylfaen"/>
        </w:rPr>
        <w:t xml:space="preserve">  </w:t>
      </w:r>
      <w:r>
        <w:rPr>
          <w:rStyle w:val="FootnoteCharacters"/>
          <w:rFonts w:ascii="Sylfaen" w:hAnsi="Sylfaen"/>
          <w:vertAlign w:val="baseline"/>
        </w:rPr>
        <w:t xml:space="preserve"> ადვოკატი: ერეკლე დეისაძე თავისუფალია, “ლიბერალი”, 12 მარტი, 2016. </w:t>
      </w:r>
      <w:r>
        <w:rPr>
          <w:rStyle w:val="FootnoteCharacters"/>
          <w:rFonts w:ascii="Sylfaen" w:hAnsi="Sylfaen"/>
        </w:rPr>
        <w:tab/>
      </w:r>
      <w:r w:rsidR="0000259D">
        <w:rPr>
          <w:rFonts w:ascii="Sylfaen" w:hAnsi="Sylfaen"/>
          <w:lang w:val="ka-GE"/>
        </w:rPr>
        <w:t xml:space="preserve"> </w:t>
      </w:r>
      <w:hyperlink r:id="rId13">
        <w:r>
          <w:rPr>
            <w:rStyle w:val="InternetLink"/>
            <w:rFonts w:ascii="Sylfaen" w:hAnsi="Sylfaen"/>
            <w:lang w:val="ka-GE"/>
          </w:rPr>
          <w:t>http://liberali.ge/articles/view/21408/advokati-erekle-deisadze-tavisufalia</w:t>
        </w:r>
      </w:hyperlink>
      <w:r>
        <w:rPr>
          <w:rFonts w:ascii="Sylfaen" w:hAnsi="Sylfaen"/>
          <w:lang w:val="ka-GE"/>
        </w:rPr>
        <w:t xml:space="preserve">  </w:t>
      </w:r>
      <w:r>
        <w:rPr>
          <w:rFonts w:ascii="Sylfaen" w:hAnsi="Sylfaen"/>
          <w:color w:val="000000"/>
          <w:lang w:val="ka-GE"/>
        </w:rPr>
        <w:t>[უკანასკნელად ნანახია 26.02.2019]</w:t>
      </w:r>
    </w:p>
  </w:footnote>
  <w:footnote w:id="40">
    <w:p w:rsidR="00332487" w:rsidRDefault="00714E87">
      <w:pPr>
        <w:pStyle w:val="FootnoteText"/>
        <w:jc w:val="both"/>
      </w:pPr>
      <w:r>
        <w:rPr>
          <w:rStyle w:val="FootnoteCharacters"/>
        </w:rPr>
        <w:footnoteRef/>
      </w:r>
      <w:r w:rsidR="00010587">
        <w:rPr>
          <w:rStyle w:val="FootnoteCharacters"/>
          <w:rFonts w:ascii="Sylfaen" w:hAnsi="Sylfaen"/>
          <w:lang w:val="ka-GE"/>
        </w:rPr>
        <w:t xml:space="preserve"> </w:t>
      </w:r>
      <w:r>
        <w:rPr>
          <w:rFonts w:ascii="Sylfaen" w:hAnsi="Sylfaen"/>
          <w:lang w:val="ka-GE"/>
        </w:rPr>
        <w:t xml:space="preserve"> საქართველოს საკონსტიტუციო სასამართლოს 2009 წლის 10 ნოემბრის #</w:t>
      </w:r>
      <w:r>
        <w:rPr>
          <w:rStyle w:val="apple-style-span"/>
          <w:rFonts w:ascii="Sylfaen" w:eastAsia="Times New Roman" w:hAnsi="Sylfaen"/>
          <w:lang w:val="ka-GE"/>
        </w:rPr>
        <w:t>1/3/421,422</w:t>
      </w:r>
      <w:r>
        <w:rPr>
          <w:rStyle w:val="apple-style-span"/>
          <w:rFonts w:ascii="Sylfaen" w:hAnsi="Sylfaen"/>
          <w:lang w:val="ka-GE"/>
        </w:rPr>
        <w:t xml:space="preserve"> გადაწყვეტილება საქმეზე «საქართველოს მოქალაქეები გიორგი ყიფიანი და ავთანდილ უნგიაძე საქართველოს პარლამენტის წინააღმდეგ», პარ. 7.</w:t>
      </w:r>
    </w:p>
  </w:footnote>
  <w:footnote w:id="41">
    <w:p w:rsidR="00332487" w:rsidRDefault="00714E87">
      <w:pPr>
        <w:pStyle w:val="FootnoteText"/>
        <w:jc w:val="both"/>
      </w:pPr>
      <w:r>
        <w:rPr>
          <w:rStyle w:val="FootnoteCharacters"/>
        </w:rPr>
        <w:footnoteRef/>
      </w:r>
      <w:r>
        <w:rPr>
          <w:rFonts w:ascii="Sylfaen" w:hAnsi="Sylfaen"/>
          <w:lang w:val="ka-GE"/>
        </w:rPr>
        <w:t xml:space="preserve"> საქართველოს საკონსტიტუციო სასამართლოს 2009 წლის 10 ნოემბრის #</w:t>
      </w:r>
      <w:r>
        <w:rPr>
          <w:rStyle w:val="apple-style-span"/>
          <w:rFonts w:ascii="Sylfaen" w:eastAsia="Times New Roman" w:hAnsi="Sylfaen"/>
          <w:lang w:val="ka-GE"/>
        </w:rPr>
        <w:t>1/3/421,422</w:t>
      </w:r>
      <w:r>
        <w:rPr>
          <w:rStyle w:val="apple-style-span"/>
          <w:rFonts w:ascii="Sylfaen" w:hAnsi="Sylfaen"/>
          <w:lang w:val="ka-GE"/>
        </w:rPr>
        <w:t xml:space="preserve"> გადაწყვეტილება საქმეზე «საქართველოს მოქალაქეები გიორგი ყიფიანი და ავთანდილ უნგიაძე საქართველოს პარლამენტის წინააღმდეგ», პარ. 7.</w:t>
      </w:r>
    </w:p>
  </w:footnote>
  <w:footnote w:id="42">
    <w:p w:rsidR="00332487" w:rsidRDefault="00714E87">
      <w:pPr>
        <w:pStyle w:val="FootnoteText"/>
        <w:jc w:val="both"/>
      </w:pPr>
      <w:r>
        <w:rPr>
          <w:rStyle w:val="FootnoteCharacters"/>
        </w:rPr>
        <w:footnoteRef/>
      </w:r>
      <w:r w:rsidR="00010587">
        <w:rPr>
          <w:rStyle w:val="FootnoteCharacters"/>
          <w:rFonts w:ascii="Sylfaen" w:hAnsi="Sylfaen"/>
          <w:lang w:val="ka-GE"/>
        </w:rPr>
        <w:t xml:space="preserve"> </w:t>
      </w:r>
      <w:r>
        <w:rPr>
          <w:rFonts w:ascii="Sylfaen" w:hAnsi="Sylfaen"/>
          <w:lang w:val="ka-GE"/>
        </w:rPr>
        <w:t xml:space="preserve"> საქართველოს საკონსტიტუციო სასაამართლოს 2016 წლის 30 სექტემბრის 1/6/561,568 გადაწყვეტილება საქმეზე „საქართველოს მოქალაქე იური ვაზაგაშვილი საქართველოს პარლამენტის წინააღმდეგ“, II.პ.23.</w:t>
      </w:r>
    </w:p>
  </w:footnote>
  <w:footnote w:id="43">
    <w:p w:rsidR="00332487" w:rsidRDefault="00714E87">
      <w:pPr>
        <w:pStyle w:val="FootnoteText"/>
        <w:jc w:val="both"/>
      </w:pPr>
      <w:r>
        <w:rPr>
          <w:rStyle w:val="FootnoteCharacters"/>
        </w:rPr>
        <w:footnoteRef/>
      </w:r>
      <w:r w:rsidR="00010587">
        <w:rPr>
          <w:rStyle w:val="FootnoteCharacters"/>
          <w:rFonts w:ascii="Sylfaen" w:hAnsi="Sylfaen"/>
          <w:lang w:val="ka-GE"/>
        </w:rPr>
        <w:t xml:space="preserve"> </w:t>
      </w:r>
      <w:r>
        <w:rPr>
          <w:rFonts w:ascii="Sylfaen" w:hAnsi="Sylfaen"/>
          <w:lang w:val="ka-GE"/>
        </w:rPr>
        <w:t xml:space="preserve"> იქვე,  II.პ.27</w:t>
      </w:r>
    </w:p>
  </w:footnote>
  <w:footnote w:id="44">
    <w:p w:rsidR="00332487" w:rsidRDefault="00714E87">
      <w:pPr>
        <w:pStyle w:val="FootnoteText"/>
        <w:jc w:val="both"/>
      </w:pPr>
      <w:r>
        <w:rPr>
          <w:rStyle w:val="FootnoteCharacters"/>
        </w:rPr>
        <w:footnoteRef/>
      </w:r>
      <w:r w:rsidR="00010587">
        <w:rPr>
          <w:rStyle w:val="FootnoteCharacters"/>
          <w:rFonts w:ascii="Sylfaen" w:hAnsi="Sylfaen"/>
          <w:lang w:val="ka-GE"/>
        </w:rPr>
        <w:t xml:space="preserve"> </w:t>
      </w:r>
      <w:r>
        <w:rPr>
          <w:rFonts w:ascii="Sylfaen" w:hAnsi="Sylfaen"/>
          <w:lang w:val="ka-GE"/>
        </w:rPr>
        <w:t xml:space="preserve"> იქვე,  II.პ.36</w:t>
      </w:r>
    </w:p>
  </w:footnote>
  <w:footnote w:id="45">
    <w:p w:rsidR="00332487" w:rsidRDefault="00714E87">
      <w:pPr>
        <w:pStyle w:val="FootnoteText"/>
        <w:jc w:val="both"/>
      </w:pPr>
      <w:r>
        <w:rPr>
          <w:rStyle w:val="FootnoteCharacters"/>
        </w:rPr>
        <w:footnoteRef/>
      </w:r>
      <w:r w:rsidR="00010587">
        <w:rPr>
          <w:rStyle w:val="FootnoteCharacters"/>
          <w:rFonts w:ascii="Sylfaen" w:hAnsi="Sylfaen"/>
          <w:lang w:val="ka-GE"/>
        </w:rPr>
        <w:t xml:space="preserve"> </w:t>
      </w:r>
      <w:r>
        <w:rPr>
          <w:rFonts w:ascii="Sylfaen" w:hAnsi="Sylfaen"/>
          <w:lang w:val="ka-GE"/>
        </w:rPr>
        <w:t xml:space="preserve"> იქვე, II.პ.27</w:t>
      </w:r>
    </w:p>
  </w:footnote>
  <w:footnote w:id="46">
    <w:p w:rsidR="00332487" w:rsidRDefault="00714E87">
      <w:pPr>
        <w:pStyle w:val="FootnoteText"/>
        <w:spacing w:after="200"/>
        <w:jc w:val="both"/>
      </w:pPr>
      <w:r>
        <w:rPr>
          <w:rStyle w:val="FootnoteCharacters"/>
        </w:rPr>
        <w:footnoteRef/>
      </w:r>
      <w:r>
        <w:rPr>
          <w:rFonts w:ascii="Sylfaen" w:hAnsi="Sylfaen"/>
          <w:lang w:val="ka-GE"/>
        </w:rPr>
        <w:t xml:space="preserve"> </w:t>
      </w:r>
      <w:r>
        <w:rPr>
          <w:rFonts w:ascii="Sylfaen" w:hAnsi="Sylfaen" w:cs="Sylfaen"/>
          <w:lang w:val="ka-GE"/>
        </w:rPr>
        <w:t>საქართველოს საკონსტიტუციო სასამართლოს 2009 წლის 9 აპრილის N2/1/415 გადაწყვეტილება საქმეზე “საქართველოს სახალხდო დამცველი საქართველოს პარლამენტის წინააღმდეგ” II-15.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10BC"/>
    <w:multiLevelType w:val="multilevel"/>
    <w:tmpl w:val="778CD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5266E0"/>
    <w:multiLevelType w:val="multilevel"/>
    <w:tmpl w:val="CAF007C2"/>
    <w:lvl w:ilvl="0">
      <w:start w:val="1"/>
      <w:numFmt w:val="upperLetter"/>
      <w:suff w:val="space"/>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2B5A84"/>
    <w:multiLevelType w:val="multilevel"/>
    <w:tmpl w:val="9A08B7CC"/>
    <w:lvl w:ilvl="0">
      <w:start w:val="184"/>
      <w:numFmt w:val="decimal"/>
      <w:suff w:val="nothing"/>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FB37E72"/>
    <w:multiLevelType w:val="multilevel"/>
    <w:tmpl w:val="85521B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CB27E5A"/>
    <w:multiLevelType w:val="multilevel"/>
    <w:tmpl w:val="47142976"/>
    <w:lvl w:ilvl="0">
      <w:start w:val="1"/>
      <w:numFmt w:val="decimal"/>
      <w:suff w:val="space"/>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0BB5FD3"/>
    <w:multiLevelType w:val="multilevel"/>
    <w:tmpl w:val="F3FCB92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B2546DA"/>
    <w:multiLevelType w:val="multilevel"/>
    <w:tmpl w:val="D21C2F9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87"/>
    <w:rsid w:val="00000BE3"/>
    <w:rsid w:val="0000259D"/>
    <w:rsid w:val="00010459"/>
    <w:rsid w:val="00010587"/>
    <w:rsid w:val="00072AFE"/>
    <w:rsid w:val="00116665"/>
    <w:rsid w:val="00130CF8"/>
    <w:rsid w:val="002462F0"/>
    <w:rsid w:val="00254BCA"/>
    <w:rsid w:val="002967F5"/>
    <w:rsid w:val="002B103D"/>
    <w:rsid w:val="002B1AF9"/>
    <w:rsid w:val="00332487"/>
    <w:rsid w:val="003C7830"/>
    <w:rsid w:val="003F37F6"/>
    <w:rsid w:val="00404752"/>
    <w:rsid w:val="004A1000"/>
    <w:rsid w:val="004D3159"/>
    <w:rsid w:val="005C2A82"/>
    <w:rsid w:val="006C3368"/>
    <w:rsid w:val="00714E87"/>
    <w:rsid w:val="00720774"/>
    <w:rsid w:val="0077740F"/>
    <w:rsid w:val="00806418"/>
    <w:rsid w:val="00810597"/>
    <w:rsid w:val="008701E3"/>
    <w:rsid w:val="008B398A"/>
    <w:rsid w:val="009703FE"/>
    <w:rsid w:val="009746A8"/>
    <w:rsid w:val="009D1BFC"/>
    <w:rsid w:val="00A73CF5"/>
    <w:rsid w:val="00AB358D"/>
    <w:rsid w:val="00B3547A"/>
    <w:rsid w:val="00B42CD6"/>
    <w:rsid w:val="00CA0ABA"/>
    <w:rsid w:val="00D7226E"/>
    <w:rsid w:val="00EF3757"/>
    <w:rsid w:val="00F44288"/>
    <w:rsid w:val="00F4439C"/>
    <w:rsid w:val="00FA598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5EF3B-7AA9-4066-B134-B684B5DA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F8"/>
    <w:pPr>
      <w:spacing w:after="200" w:line="276" w:lineRule="auto"/>
    </w:pPr>
    <w:rPr>
      <w:rFonts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FF5BF8"/>
    <w:rPr>
      <w:color w:val="0000FF"/>
      <w:u w:val="single"/>
    </w:rPr>
  </w:style>
  <w:style w:type="character" w:customStyle="1" w:styleId="FootnoteTextChar">
    <w:name w:val="Footnote Text Char"/>
    <w:basedOn w:val="DefaultParagraphFont"/>
    <w:link w:val="FootnoteText"/>
    <w:uiPriority w:val="99"/>
    <w:semiHidden/>
    <w:qFormat/>
    <w:rsid w:val="00FF5BF8"/>
    <w:rPr>
      <w:rFonts w:ascii="Calibri" w:eastAsia="Calibri" w:hAnsi="Calibri" w:cs="Times New Roman"/>
      <w:sz w:val="20"/>
      <w:szCs w:val="20"/>
    </w:rPr>
  </w:style>
  <w:style w:type="character" w:customStyle="1" w:styleId="FootnoteCharacters">
    <w:name w:val="Footnote Characters"/>
    <w:uiPriority w:val="99"/>
    <w:semiHidden/>
    <w:unhideWhenUsed/>
    <w:qFormat/>
    <w:rsid w:val="00FF5BF8"/>
    <w:rPr>
      <w:vertAlign w:val="superscript"/>
    </w:rPr>
  </w:style>
  <w:style w:type="character" w:customStyle="1" w:styleId="FootnoteAnchor">
    <w:name w:val="Footnote Anchor"/>
    <w:rPr>
      <w:vertAlign w:val="superscript"/>
    </w:rPr>
  </w:style>
  <w:style w:type="character" w:customStyle="1" w:styleId="ListLabel1">
    <w:name w:val="ListLabel 1"/>
    <w:qFormat/>
    <w:rPr>
      <w:bCs/>
      <w:sz w:val="20"/>
    </w:rPr>
  </w:style>
  <w:style w:type="character" w:styleId="CommentReference">
    <w:name w:val="annotation reference"/>
    <w:basedOn w:val="DefaultParagraphFont"/>
    <w:qFormat/>
    <w:rPr>
      <w:sz w:val="16"/>
      <w:szCs w:val="16"/>
    </w:rPr>
  </w:style>
  <w:style w:type="character" w:styleId="FollowedHyperlink">
    <w:name w:val="FollowedHyperlink"/>
    <w:basedOn w:val="DefaultParagraphFont"/>
    <w:qFormat/>
    <w:rPr>
      <w:color w:val="800080"/>
      <w:u w:val="single"/>
    </w:rPr>
  </w:style>
  <w:style w:type="character" w:customStyle="1" w:styleId="VisitedInternetLink">
    <w:name w:val="Visited Internet Link"/>
    <w:rPr>
      <w:color w:val="800000"/>
      <w:u w:val="single"/>
    </w:rPr>
  </w:style>
  <w:style w:type="character" w:customStyle="1" w:styleId="ListLabel71">
    <w:name w:val="ListLabel 71"/>
    <w:qFormat/>
    <w:rPr>
      <w:rFonts w:ascii="Sylfaen" w:eastAsia="SimSun" w:hAnsi="Sylfaen" w:cs="Sylfaen"/>
      <w:sz w:val="24"/>
      <w:szCs w:val="24"/>
      <w:lang w:val="ka-GE"/>
    </w:rPr>
  </w:style>
  <w:style w:type="character" w:customStyle="1" w:styleId="ListLabel52">
    <w:name w:val="ListLabel 52"/>
    <w:qFormat/>
    <w:rPr>
      <w:rFonts w:ascii="Sylfaen" w:hAnsi="Sylfaen" w:cs="Symbol"/>
      <w:sz w:val="24"/>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72">
    <w:name w:val="ListLabel 72"/>
    <w:qFormat/>
    <w:rPr>
      <w:rFonts w:ascii="Sylfaen" w:eastAsia="SimSun" w:hAnsi="Sylfaen" w:cs="Sylfaen"/>
      <w:sz w:val="24"/>
      <w:szCs w:val="24"/>
      <w:lang w:val="ka-GE"/>
    </w:rPr>
  </w:style>
  <w:style w:type="character" w:customStyle="1" w:styleId="ListLabel61">
    <w:name w:val="ListLabel 61"/>
    <w:qFormat/>
    <w:rPr>
      <w:rFonts w:ascii="Sylfaen" w:hAnsi="Sylfaen" w:cs="Symbol"/>
      <w:sz w:val="24"/>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apple-style-span">
    <w:name w:val="apple-style-span"/>
    <w:basedOn w:val="DefaultParagraphFont"/>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73">
    <w:name w:val="ListLabel 73"/>
    <w:qFormat/>
    <w:rPr>
      <w:rFonts w:cs="Symbol"/>
      <w:sz w:val="24"/>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bCs/>
      <w:sz w:val="20"/>
    </w:rPr>
  </w:style>
  <w:style w:type="character" w:customStyle="1" w:styleId="ListLabel92">
    <w:name w:val="ListLabel 92"/>
    <w:qFormat/>
    <w:rPr>
      <w:rFonts w:ascii="Sylfaen" w:eastAsia="SimSun" w:hAnsi="Sylfaen" w:cs="Sylfaen"/>
      <w:sz w:val="24"/>
      <w:szCs w:val="24"/>
      <w:lang w:val="ka-GE"/>
    </w:rPr>
  </w:style>
  <w:style w:type="character" w:customStyle="1" w:styleId="ListLabel93">
    <w:name w:val="ListLabel 93"/>
    <w:qFormat/>
    <w:rPr>
      <w:rFonts w:ascii="Sylfaen" w:eastAsia="SimSun" w:hAnsi="Sylfaen" w:cs="Sylfaen"/>
      <w:sz w:val="24"/>
      <w:szCs w:val="24"/>
      <w:lang w:val="ka-GE"/>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FootnoteText">
    <w:name w:val="footnote text"/>
    <w:basedOn w:val="Normal"/>
    <w:link w:val="FootnoteTextChar"/>
    <w:uiPriority w:val="99"/>
    <w:semiHidden/>
    <w:unhideWhenUsed/>
    <w:rsid w:val="00FF5BF8"/>
    <w:pPr>
      <w:spacing w:after="0" w:line="240" w:lineRule="auto"/>
    </w:pPr>
    <w:rPr>
      <w:sz w:val="20"/>
      <w:szCs w:val="20"/>
    </w:rPr>
  </w:style>
  <w:style w:type="paragraph" w:customStyle="1" w:styleId="Body">
    <w:name w:val="Body"/>
    <w:qFormat/>
    <w:rPr>
      <w:rFonts w:ascii="Calibri" w:eastAsia="Calibri" w:hAnsi="Calibri" w:cs="Calibri"/>
      <w:color w:val="000000"/>
      <w:sz w:val="22"/>
      <w:u w:color="000000"/>
    </w:rPr>
  </w:style>
  <w:style w:type="paragraph" w:styleId="ListParagraph">
    <w:name w:val="List Paragraph"/>
    <w:basedOn w:val="Normal"/>
    <w:qFormat/>
    <w:pPr>
      <w:spacing w:after="160"/>
      <w:ind w:left="720"/>
      <w:contextualSpacing/>
    </w:pPr>
  </w:style>
  <w:style w:type="paragraph" w:styleId="Header">
    <w:name w:val="header"/>
    <w:basedOn w:val="Normal"/>
    <w:link w:val="HeaderChar"/>
    <w:uiPriority w:val="99"/>
    <w:unhideWhenUsed/>
    <w:rsid w:val="00EF3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757"/>
    <w:rPr>
      <w:rFonts w:cs="Times New Roman"/>
      <w:sz w:val="22"/>
    </w:rPr>
  </w:style>
  <w:style w:type="paragraph" w:styleId="Footer">
    <w:name w:val="footer"/>
    <w:basedOn w:val="Normal"/>
    <w:link w:val="FooterChar"/>
    <w:uiPriority w:val="99"/>
    <w:unhideWhenUsed/>
    <w:rsid w:val="00EF3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757"/>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iswatch.org/en/country-report/sexual-rights/netherlands" TargetMode="External"/><Relationship Id="rId5" Type="http://schemas.openxmlformats.org/officeDocument/2006/relationships/footnotes" Target="footnotes.xml"/><Relationship Id="rId10" Type="http://schemas.openxmlformats.org/officeDocument/2006/relationships/hyperlink" Target="https://www.saps.gov.za/resource_centre/acts/downloads/films_publications_act.pdf" TargetMode="External"/><Relationship Id="rId4" Type="http://schemas.openxmlformats.org/officeDocument/2006/relationships/webSettings" Target="web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oyez.org/cases/1996/96-511" TargetMode="External"/><Relationship Id="rId13" Type="http://schemas.openxmlformats.org/officeDocument/2006/relationships/hyperlink" Target="http://liberali.ge/articles/view/21408/advokati-erekle-deisadze-tavisufalia" TargetMode="External"/><Relationship Id="rId3" Type="http://schemas.openxmlformats.org/officeDocument/2006/relationships/hyperlink" Target="https://www.gesetze-im-internet.de/englisch_stgb/englisch_stgb.html" TargetMode="External"/><Relationship Id="rId7" Type="http://schemas.openxmlformats.org/officeDocument/2006/relationships/hyperlink" Target="https://research.vu.nl/ws/portalfiles/portal/1368225/ISP+liability+Netherlands+AG.pdf" TargetMode="External"/><Relationship Id="rId12" Type="http://schemas.openxmlformats.org/officeDocument/2006/relationships/hyperlink" Target="http://netgazeti.ge/news/100954/" TargetMode="External"/><Relationship Id="rId2" Type="http://schemas.openxmlformats.org/officeDocument/2006/relationships/hyperlink" Target="https://www.saps.gov.za/resource_centre/acts/downloads/films_publications_act.pdf" TargetMode="External"/><Relationship Id="rId1" Type="http://schemas.openxmlformats.org/officeDocument/2006/relationships/hyperlink" Target="http://www.justice.gov.za/legislation/acts/2007-032.pdf" TargetMode="External"/><Relationship Id="rId6" Type="http://schemas.openxmlformats.org/officeDocument/2006/relationships/hyperlink" Target="https://www.giswatch.org/en/country-report/sexual-rights/netherlands" TargetMode="External"/><Relationship Id="rId11" Type="http://schemas.openxmlformats.org/officeDocument/2006/relationships/hyperlink" Target="http://netgazeti.ge/news/100932/" TargetMode="External"/><Relationship Id="rId5" Type="http://schemas.openxmlformats.org/officeDocument/2006/relationships/hyperlink" Target="http://www.wetboek-online.nl/wet/Wetboek%20van%20Strafrecht/240b.html" TargetMode="External"/><Relationship Id="rId10" Type="http://schemas.openxmlformats.org/officeDocument/2006/relationships/hyperlink" Target="http://www.tabula.ge/ge/story/105348-gaspar-noes-film-love-is-gavrcelebaze-shss-m-gamodzieba-daitsko?fbclid=IwAR1PGZ_5WxrdWdMMTvZL8Z1hL85BFkw0spKgxAsJ77xDn7ezcbOQGhFP6VE" TargetMode="External"/><Relationship Id="rId4" Type="http://schemas.openxmlformats.org/officeDocument/2006/relationships/hyperlink" Target="http://rating-system.wikia.com/wiki/German_Movie_Rating_System" TargetMode="External"/><Relationship Id="rId9" Type="http://schemas.openxmlformats.org/officeDocument/2006/relationships/hyperlink" Target="https://supreme.justia.com/cases/federal/us/521/8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11145</Words>
  <Characters>63531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giorgi khajalia</cp:lastModifiedBy>
  <cp:revision>40</cp:revision>
  <cp:lastPrinted>2019-04-01T15:40:00Z</cp:lastPrinted>
  <dcterms:created xsi:type="dcterms:W3CDTF">2019-02-26T14:13:00Z</dcterms:created>
  <dcterms:modified xsi:type="dcterms:W3CDTF">2019-12-18T08:21:00Z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