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0912B3"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2A16DB" w:rsidP="000C0133">
            <w:pPr>
              <w:spacing w:after="0" w:line="240" w:lineRule="auto"/>
              <w:rPr>
                <w:rFonts w:ascii="Sylfaen" w:hAnsi="Sylfaen"/>
                <w:color w:val="000000"/>
                <w:lang w:val="ka-GE"/>
              </w:rPr>
            </w:pPr>
            <w:permStart w:id="0" w:edGrp="everyone"/>
            <w:r w:rsidRPr="00435C95">
              <w:rPr>
                <w:rFonts w:ascii="Sylfaen" w:hAnsi="Sylfaen"/>
                <w:color w:val="000000"/>
                <w:lang w:val="ka-GE"/>
              </w:rPr>
              <w:t>შპს „ტელეკომპანია საქართველო“</w:t>
            </w:r>
            <w:permEnd w:id="0"/>
          </w:p>
        </w:tc>
        <w:tc>
          <w:tcPr>
            <w:tcW w:w="3672" w:type="dxa"/>
            <w:tcBorders>
              <w:top w:val="nil"/>
              <w:left w:val="single" w:sz="4" w:space="0" w:color="auto"/>
              <w:bottom w:val="nil"/>
              <w:right w:val="single" w:sz="4" w:space="0" w:color="auto"/>
            </w:tcBorders>
          </w:tcPr>
          <w:p w:rsidR="00BA7026" w:rsidRPr="000C0133" w:rsidRDefault="002A16DB" w:rsidP="000C0133">
            <w:pPr>
              <w:spacing w:after="0" w:line="240" w:lineRule="auto"/>
              <w:rPr>
                <w:color w:val="000000"/>
              </w:rPr>
            </w:pPr>
            <w:permStart w:id="1" w:edGrp="everyone"/>
            <w:r>
              <w:rPr>
                <w:rFonts w:ascii="Sylfaen" w:hAnsi="Sylfaen"/>
                <w:color w:val="000000"/>
                <w:lang w:val="ka-GE"/>
              </w:rPr>
              <w:t xml:space="preserve"> </w:t>
            </w:r>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 w:edGrp="everyone"/>
      <w:tr w:rsidR="00197BF8" w:rsidRPr="000C0133">
        <w:tc>
          <w:tcPr>
            <w:tcW w:w="3672" w:type="dxa"/>
            <w:tcBorders>
              <w:right w:val="single" w:sz="4" w:space="0" w:color="auto"/>
            </w:tcBorders>
          </w:tcPr>
          <w:p w:rsidR="00197BF8" w:rsidRPr="000C0133" w:rsidRDefault="00C60C2F"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197BF8" w:rsidP="000C0133">
            <w:pPr>
              <w:spacing w:after="0" w:line="240" w:lineRule="auto"/>
              <w:rPr>
                <w:color w:val="000000"/>
              </w:rPr>
            </w:pPr>
            <w:permStart w:id="5" w:edGrp="everyone"/>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2A16DB" w:rsidRDefault="002A16DB" w:rsidP="002A16DB">
            <w:pPr>
              <w:spacing w:after="0" w:line="240" w:lineRule="auto"/>
              <w:rPr>
                <w:rFonts w:ascii="Sylfaen" w:hAnsi="Sylfaen"/>
                <w:color w:val="000000"/>
                <w:lang w:val="ka-GE"/>
              </w:rPr>
            </w:pPr>
            <w:permStart w:id="6" w:edGrp="everyone"/>
            <w:r>
              <w:rPr>
                <w:rFonts w:ascii="Sylfaen" w:hAnsi="Sylfaen"/>
                <w:color w:val="000000"/>
                <w:lang w:val="ka-GE"/>
              </w:rPr>
              <w:t>1) დიმიტრი საძაგლიშვილი</w:t>
            </w:r>
          </w:p>
          <w:p w:rsidR="002A16DB" w:rsidRPr="00AE2BA4" w:rsidRDefault="002A16DB" w:rsidP="002A16DB">
            <w:pPr>
              <w:spacing w:after="0" w:line="240" w:lineRule="auto"/>
              <w:rPr>
                <w:color w:val="000000"/>
                <w:lang w:val="ka-GE"/>
              </w:rPr>
            </w:pPr>
            <w:r>
              <w:rPr>
                <w:rFonts w:ascii="Sylfaen" w:hAnsi="Sylfaen"/>
                <w:color w:val="000000"/>
                <w:lang w:val="ka-GE"/>
              </w:rPr>
              <w:t xml:space="preserve">2) </w:t>
            </w:r>
            <w:r w:rsidRPr="00AE2BA4">
              <w:rPr>
                <w:rFonts w:ascii="Sylfaen" w:hAnsi="Sylfaen"/>
                <w:color w:val="000000"/>
                <w:lang w:val="ka-GE"/>
              </w:rPr>
              <w:t>თამთა</w:t>
            </w:r>
            <w:r w:rsidRPr="00AE2BA4">
              <w:rPr>
                <w:color w:val="000000"/>
                <w:lang w:val="ka-GE"/>
              </w:rPr>
              <w:t xml:space="preserve"> </w:t>
            </w:r>
            <w:r w:rsidRPr="00AE2BA4">
              <w:rPr>
                <w:rFonts w:ascii="Sylfaen" w:hAnsi="Sylfaen"/>
                <w:color w:val="000000"/>
                <w:lang w:val="ka-GE"/>
              </w:rPr>
              <w:t>მურადაშვილი</w:t>
            </w:r>
            <w:r w:rsidRPr="00AE2BA4">
              <w:rPr>
                <w:color w:val="000000"/>
                <w:lang w:val="ka-GE"/>
              </w:rPr>
              <w:t xml:space="preserve"> </w:t>
            </w:r>
          </w:p>
          <w:p w:rsidR="00806B52" w:rsidRPr="000C0133" w:rsidRDefault="002A16DB" w:rsidP="000C0133">
            <w:pPr>
              <w:spacing w:after="0" w:line="240" w:lineRule="auto"/>
              <w:rPr>
                <w:rFonts w:ascii="Sylfaen" w:hAnsi="Sylfaen"/>
                <w:color w:val="000000"/>
                <w:lang w:val="ka-GE"/>
              </w:rPr>
            </w:pPr>
            <w:r>
              <w:rPr>
                <w:rFonts w:ascii="Sylfaen" w:hAnsi="Sylfaen"/>
                <w:color w:val="000000"/>
                <w:lang w:val="ka-GE"/>
              </w:rPr>
              <w:t xml:space="preserve">3) </w:t>
            </w:r>
            <w:r w:rsidRPr="00AE2BA4">
              <w:rPr>
                <w:rFonts w:ascii="Sylfaen" w:hAnsi="Sylfaen"/>
                <w:color w:val="000000"/>
                <w:lang w:val="ka-GE"/>
              </w:rPr>
              <w:t>რევაზ</w:t>
            </w:r>
            <w:r w:rsidRPr="00AE2BA4">
              <w:rPr>
                <w:color w:val="000000"/>
                <w:lang w:val="ka-GE"/>
              </w:rPr>
              <w:t xml:space="preserve"> </w:t>
            </w:r>
            <w:r w:rsidRPr="00AE2BA4">
              <w:rPr>
                <w:rFonts w:ascii="Sylfaen" w:hAnsi="Sylfaen"/>
                <w:color w:val="000000"/>
                <w:lang w:val="ka-GE"/>
              </w:rPr>
              <w:t>ჭელიძე</w:t>
            </w:r>
            <w:permEnd w:id="6"/>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C60C2F"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1"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1"/>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 xml:space="preserve">ქ. ქუთაისი, აბაშიძის ქ. 26 </w:t>
            </w:r>
            <w:permEnd w:id="13"/>
          </w:p>
        </w:tc>
        <w:tc>
          <w:tcPr>
            <w:tcW w:w="3672" w:type="dxa"/>
            <w:tcBorders>
              <w:top w:val="nil"/>
              <w:lef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182ECD"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საქართველოს სამოქალაქო კოდექსი</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182ECD"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პარლამეტი</w:t>
            </w:r>
            <w:permEnd w:id="16"/>
          </w:p>
        </w:tc>
        <w:tc>
          <w:tcPr>
            <w:tcW w:w="5508" w:type="dxa"/>
            <w:gridSpan w:val="2"/>
            <w:tcBorders>
              <w:top w:val="nil"/>
              <w:left w:val="single" w:sz="4" w:space="0" w:color="auto"/>
              <w:bottom w:val="nil"/>
            </w:tcBorders>
          </w:tcPr>
          <w:p w:rsidR="00806B52" w:rsidRPr="000C0133" w:rsidRDefault="00182ECD"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26/06/1997</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B4260F" w:rsidRDefault="00B4260F" w:rsidP="000C0133">
            <w:pPr>
              <w:spacing w:after="0" w:line="240" w:lineRule="auto"/>
              <w:rPr>
                <w:rFonts w:ascii="Sylfaen" w:hAnsi="Sylfaen"/>
                <w:color w:val="000000"/>
                <w:sz w:val="24"/>
                <w:szCs w:val="24"/>
              </w:rPr>
            </w:pPr>
            <w:permStart w:id="18" w:edGrp="everyone"/>
            <w:r>
              <w:rPr>
                <w:rFonts w:ascii="Sylfaen" w:hAnsi="Sylfaen"/>
                <w:color w:val="000000"/>
                <w:sz w:val="24"/>
                <w:szCs w:val="24"/>
                <w:lang w:val="ka-GE"/>
              </w:rPr>
              <w:t>89</w:t>
            </w:r>
            <w:r w:rsidR="00182ECD">
              <w:rPr>
                <w:rFonts w:ascii="Sylfaen" w:hAnsi="Sylfaen"/>
                <w:color w:val="000000"/>
                <w:sz w:val="24"/>
                <w:szCs w:val="24"/>
                <w:lang w:val="ka-GE"/>
              </w:rPr>
              <w:t>-ე მუხლი</w:t>
            </w:r>
            <w:r>
              <w:rPr>
                <w:rFonts w:ascii="Sylfaen" w:hAnsi="Sylfaen"/>
                <w:color w:val="000000"/>
                <w:sz w:val="24"/>
                <w:szCs w:val="24"/>
              </w:rPr>
              <w:t>;</w:t>
            </w:r>
          </w:p>
          <w:p w:rsidR="00806B52" w:rsidRPr="00743FBC" w:rsidRDefault="00B4260F" w:rsidP="000C0133">
            <w:pPr>
              <w:spacing w:after="0" w:line="240" w:lineRule="auto"/>
              <w:rPr>
                <w:rFonts w:ascii="Sylfaen" w:hAnsi="Sylfaen"/>
                <w:color w:val="000000"/>
                <w:sz w:val="24"/>
                <w:szCs w:val="24"/>
                <w:lang w:val="ka-GE"/>
              </w:rPr>
            </w:pPr>
            <w:r>
              <w:rPr>
                <w:rFonts w:ascii="Sylfaen" w:hAnsi="Sylfaen"/>
                <w:color w:val="000000"/>
                <w:sz w:val="24"/>
                <w:szCs w:val="24"/>
              </w:rPr>
              <w:t>138</w:t>
            </w:r>
            <w:r>
              <w:rPr>
                <w:rFonts w:ascii="Sylfaen" w:hAnsi="Sylfaen"/>
                <w:color w:val="000000"/>
                <w:sz w:val="24"/>
                <w:szCs w:val="24"/>
                <w:lang w:val="ka-GE"/>
              </w:rPr>
              <w:t>-ე მუხლი</w:t>
            </w:r>
            <w:r w:rsidR="00182ECD">
              <w:rPr>
                <w:rFonts w:ascii="Sylfaen" w:hAnsi="Sylfaen"/>
                <w:color w:val="000000"/>
                <w:sz w:val="24"/>
                <w:szCs w:val="24"/>
                <w:lang w:val="ka-GE"/>
              </w:rPr>
              <w:t xml:space="preserve"> </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2A16DB"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მე-16 მუხლი და 21-ე მუხლის პირველი და მე-2 პუნქტები</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0" w:edGrp="everyone"/>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21" w:edGrp="everyone"/>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54748" w:rsidRPr="00754748" w:rsidRDefault="00754748" w:rsidP="00754748">
            <w:pPr>
              <w:spacing w:after="0" w:line="240" w:lineRule="auto"/>
              <w:rPr>
                <w:rFonts w:ascii="Sylfaen" w:hAnsi="Sylfaen"/>
                <w:b/>
                <w:color w:val="000000"/>
                <w:sz w:val="24"/>
                <w:szCs w:val="24"/>
                <w:lang w:val="ka-GE"/>
              </w:rPr>
            </w:pPr>
            <w:permStart w:id="22" w:edGrp="everyone"/>
            <w:r w:rsidRPr="00754748">
              <w:rPr>
                <w:rFonts w:ascii="Sylfaen" w:hAnsi="Sylfaen"/>
                <w:b/>
                <w:color w:val="000000"/>
                <w:sz w:val="24"/>
                <w:szCs w:val="24"/>
                <w:lang w:val="ka-GE"/>
              </w:rPr>
              <w:t>მუხლი 89. შეცილების ვადა</w:t>
            </w:r>
          </w:p>
          <w:p w:rsidR="00806B52" w:rsidRPr="00743FBC" w:rsidRDefault="00754748" w:rsidP="000C0133">
            <w:pPr>
              <w:spacing w:after="0" w:line="240" w:lineRule="auto"/>
              <w:rPr>
                <w:rFonts w:ascii="Sylfaen" w:hAnsi="Sylfaen"/>
                <w:color w:val="000000"/>
                <w:sz w:val="24"/>
                <w:szCs w:val="24"/>
                <w:lang w:val="ka-GE"/>
              </w:rPr>
            </w:pPr>
            <w:r w:rsidRPr="00754748">
              <w:rPr>
                <w:rFonts w:ascii="Sylfaen" w:hAnsi="Sylfaen"/>
                <w:color w:val="000000"/>
                <w:sz w:val="24"/>
                <w:szCs w:val="24"/>
                <w:lang w:val="ka-GE"/>
              </w:rPr>
              <w:t>იძულებით დადებული გარიგება შეიძლება სადავო გახდეს ერთი წლის განმავლობაში იძულების დამთავრების მომენტიდან.</w:t>
            </w:r>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54748" w:rsidRPr="00182ECD" w:rsidRDefault="00754748" w:rsidP="00754748">
            <w:pPr>
              <w:spacing w:after="0" w:line="240" w:lineRule="auto"/>
              <w:rPr>
                <w:rFonts w:ascii="Sylfaen" w:hAnsi="Sylfaen"/>
                <w:b/>
                <w:color w:val="000000"/>
                <w:sz w:val="24"/>
                <w:szCs w:val="24"/>
                <w:lang w:val="ka-GE"/>
              </w:rPr>
            </w:pPr>
            <w:permStart w:id="23" w:edGrp="everyone"/>
            <w:r w:rsidRPr="00182ECD">
              <w:rPr>
                <w:rFonts w:ascii="Sylfaen" w:hAnsi="Sylfaen"/>
                <w:b/>
                <w:color w:val="000000"/>
                <w:sz w:val="24"/>
                <w:szCs w:val="24"/>
                <w:lang w:val="ka-GE"/>
              </w:rPr>
              <w:t>მუხლი 16</w:t>
            </w:r>
          </w:p>
          <w:p w:rsidR="00754748" w:rsidRPr="00182ECD" w:rsidRDefault="00754748" w:rsidP="0075474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ყველას აქვს საკუთარი პიროვნების თავისუფალი განვითარების უფლება .</w:t>
            </w:r>
          </w:p>
          <w:p w:rsidR="00754748" w:rsidRDefault="00754748" w:rsidP="00754748">
            <w:pPr>
              <w:spacing w:after="0" w:line="240" w:lineRule="auto"/>
              <w:rPr>
                <w:rFonts w:ascii="Sylfaen" w:hAnsi="Sylfaen"/>
                <w:color w:val="000000"/>
                <w:sz w:val="24"/>
                <w:szCs w:val="24"/>
                <w:lang w:val="ka-GE"/>
              </w:rPr>
            </w:pPr>
          </w:p>
          <w:p w:rsidR="00754748" w:rsidRPr="00236658" w:rsidRDefault="00754748" w:rsidP="00754748">
            <w:pPr>
              <w:spacing w:after="0" w:line="240" w:lineRule="auto"/>
              <w:rPr>
                <w:rFonts w:ascii="Sylfaen" w:hAnsi="Sylfaen"/>
                <w:b/>
                <w:color w:val="000000"/>
                <w:sz w:val="24"/>
                <w:szCs w:val="24"/>
                <w:lang w:val="ka-GE"/>
              </w:rPr>
            </w:pPr>
            <w:r w:rsidRPr="00236658">
              <w:rPr>
                <w:rFonts w:ascii="Sylfaen" w:hAnsi="Sylfaen"/>
                <w:b/>
                <w:color w:val="000000"/>
                <w:sz w:val="24"/>
                <w:szCs w:val="24"/>
                <w:lang w:val="ka-GE"/>
              </w:rPr>
              <w:t>მუხლი 21</w:t>
            </w:r>
          </w:p>
          <w:p w:rsidR="00754748" w:rsidRPr="00182ECD" w:rsidRDefault="00754748" w:rsidP="0075474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806B52" w:rsidRPr="00743FBC" w:rsidRDefault="00754748"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w:t>
            </w:r>
            <w:r>
              <w:rPr>
                <w:rFonts w:ascii="Sylfaen" w:hAnsi="Sylfaen"/>
                <w:color w:val="000000"/>
                <w:sz w:val="24"/>
                <w:szCs w:val="24"/>
                <w:lang w:val="ka-GE"/>
              </w:rPr>
              <w:t xml:space="preserve"> </w:t>
            </w:r>
            <w:r w:rsidRPr="00182ECD">
              <w:rPr>
                <w:rFonts w:ascii="Sylfaen" w:hAnsi="Sylfaen"/>
                <w:color w:val="000000"/>
                <w:sz w:val="24"/>
                <w:szCs w:val="24"/>
                <w:lang w:val="ka-GE"/>
              </w:rPr>
              <w:t>და დადგენილი წესით, იმგვარად, რომ არ დაირღვეს საკუთრების უფლების არსი.</w:t>
            </w:r>
            <w:permEnd w:id="23"/>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54748" w:rsidRPr="00B4260F" w:rsidRDefault="00C60C2F" w:rsidP="00754748">
            <w:pPr>
              <w:spacing w:after="0" w:line="240" w:lineRule="auto"/>
              <w:rPr>
                <w:rFonts w:ascii="Sylfaen" w:hAnsi="Sylfaen"/>
                <w:b/>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
            <w:r w:rsidR="00754748" w:rsidRPr="00754748">
              <w:rPr>
                <w:rFonts w:ascii="Sylfaen" w:hAnsi="Sylfaen"/>
                <w:color w:val="000000"/>
                <w:sz w:val="24"/>
                <w:szCs w:val="24"/>
                <w:lang w:val="ka-GE"/>
              </w:rPr>
              <w:t xml:space="preserve">    </w:t>
            </w:r>
            <w:r w:rsidR="00754748" w:rsidRPr="00B4260F">
              <w:rPr>
                <w:rFonts w:ascii="Sylfaen" w:hAnsi="Sylfaen"/>
                <w:b/>
                <w:color w:val="000000"/>
                <w:sz w:val="24"/>
                <w:szCs w:val="24"/>
                <w:lang w:val="ka-GE"/>
              </w:rPr>
              <w:t xml:space="preserve">მუხლი 138. ხანდაზმულობის ვადის დენის შეწყვეტა სარჩელის შეტანით  </w:t>
            </w:r>
          </w:p>
          <w:p w:rsidR="00754748" w:rsidRDefault="00754748" w:rsidP="00754748">
            <w:pPr>
              <w:spacing w:after="0" w:line="240" w:lineRule="auto"/>
              <w:rPr>
                <w:rFonts w:ascii="Sylfaen" w:hAnsi="Sylfaen"/>
                <w:color w:val="000000"/>
                <w:sz w:val="24"/>
                <w:szCs w:val="24"/>
                <w:lang w:val="ka-GE"/>
              </w:rPr>
            </w:pPr>
            <w:r w:rsidRPr="00B4260F">
              <w:rPr>
                <w:rFonts w:ascii="Sylfaen" w:hAnsi="Sylfaen"/>
                <w:color w:val="000000"/>
                <w:sz w:val="24"/>
                <w:szCs w:val="24"/>
                <w:lang w:val="ka-GE"/>
              </w:rPr>
              <w:t>ხანდაზმულობის ვადის დენა წყდება, თუ უფლებამოსილი პირი შეიტანს სარჩელს მოთხოვნის დასაკმაყოფილებლად ან მის დასადგენად, ანდა შეეცდება დაიკმაყოფილოს მოთხოვნა სხვა საშუალებით, როგორიცაა სახელმწიფო ორგანოსათვის ან სასამართლოში განცხადებით მიმართვა მოთხოვნის არსებობის შესახებ, ანდა აღმასრულებელი მოქმედების განხორციელება. შესაბამისად გამოიყენება 139-ე და 140-ე მუხლები.</w:t>
            </w:r>
          </w:p>
          <w:p w:rsidR="00754748" w:rsidRPr="00743FBC" w:rsidRDefault="00754748" w:rsidP="00754748">
            <w:pPr>
              <w:spacing w:after="0" w:line="240" w:lineRule="auto"/>
              <w:rPr>
                <w:rFonts w:ascii="Sylfaen" w:hAnsi="Sylfaen"/>
                <w:color w:val="000000"/>
                <w:sz w:val="24"/>
                <w:szCs w:val="24"/>
                <w:lang w:val="ka-GE"/>
              </w:rPr>
            </w:pPr>
          </w:p>
          <w:permEnd w:id="24"/>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754748" w:rsidRPr="00182ECD" w:rsidRDefault="00754748" w:rsidP="00754748">
            <w:pPr>
              <w:spacing w:after="0" w:line="240" w:lineRule="auto"/>
              <w:rPr>
                <w:rFonts w:ascii="Sylfaen" w:hAnsi="Sylfaen"/>
                <w:b/>
                <w:color w:val="000000"/>
                <w:sz w:val="24"/>
                <w:szCs w:val="24"/>
                <w:lang w:val="ka-GE"/>
              </w:rPr>
            </w:pPr>
            <w:permStart w:id="25" w:edGrp="everyone"/>
            <w:r w:rsidRPr="00182ECD">
              <w:rPr>
                <w:rFonts w:ascii="Sylfaen" w:hAnsi="Sylfaen"/>
                <w:b/>
                <w:color w:val="000000"/>
                <w:sz w:val="24"/>
                <w:szCs w:val="24"/>
                <w:lang w:val="ka-GE"/>
              </w:rPr>
              <w:t>მუხლი 16</w:t>
            </w:r>
          </w:p>
          <w:p w:rsidR="00754748" w:rsidRPr="00182ECD" w:rsidRDefault="00754748" w:rsidP="0075474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ყველას აქვს საკუთარი პიროვნების თავისუფალი განვითარების უფლება .</w:t>
            </w:r>
          </w:p>
          <w:p w:rsidR="00754748" w:rsidRDefault="00754748" w:rsidP="00754748">
            <w:pPr>
              <w:spacing w:after="0" w:line="240" w:lineRule="auto"/>
              <w:rPr>
                <w:rFonts w:ascii="Sylfaen" w:hAnsi="Sylfaen"/>
                <w:color w:val="000000"/>
                <w:sz w:val="24"/>
                <w:szCs w:val="24"/>
                <w:lang w:val="ka-GE"/>
              </w:rPr>
            </w:pPr>
          </w:p>
          <w:p w:rsidR="00754748" w:rsidRPr="00236658" w:rsidRDefault="00754748" w:rsidP="00754748">
            <w:pPr>
              <w:spacing w:after="0" w:line="240" w:lineRule="auto"/>
              <w:rPr>
                <w:rFonts w:ascii="Sylfaen" w:hAnsi="Sylfaen"/>
                <w:b/>
                <w:color w:val="000000"/>
                <w:sz w:val="24"/>
                <w:szCs w:val="24"/>
                <w:lang w:val="ka-GE"/>
              </w:rPr>
            </w:pPr>
            <w:r w:rsidRPr="00236658">
              <w:rPr>
                <w:rFonts w:ascii="Sylfaen" w:hAnsi="Sylfaen"/>
                <w:b/>
                <w:color w:val="000000"/>
                <w:sz w:val="24"/>
                <w:szCs w:val="24"/>
                <w:lang w:val="ka-GE"/>
              </w:rPr>
              <w:t>მუხლი 21</w:t>
            </w:r>
          </w:p>
          <w:p w:rsidR="00754748" w:rsidRPr="00182ECD" w:rsidRDefault="00754748" w:rsidP="0075474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806B52" w:rsidRPr="00743FBC" w:rsidRDefault="00754748"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w:t>
            </w:r>
            <w:r>
              <w:rPr>
                <w:rFonts w:ascii="Sylfaen" w:hAnsi="Sylfaen"/>
                <w:color w:val="000000"/>
                <w:sz w:val="24"/>
                <w:szCs w:val="24"/>
                <w:lang w:val="ka-GE"/>
              </w:rPr>
              <w:t xml:space="preserve"> </w:t>
            </w:r>
            <w:r w:rsidRPr="00182ECD">
              <w:rPr>
                <w:rFonts w:ascii="Sylfaen" w:hAnsi="Sylfaen"/>
                <w:color w:val="000000"/>
                <w:sz w:val="24"/>
                <w:szCs w:val="24"/>
                <w:lang w:val="ka-GE"/>
              </w:rPr>
              <w:t xml:space="preserve">და დადგენილი წესით, იმგვარად, რომ არ დაირღვეს საკუთრების </w:t>
            </w:r>
            <w:r w:rsidRPr="00182ECD">
              <w:rPr>
                <w:rFonts w:ascii="Sylfaen" w:hAnsi="Sylfaen"/>
                <w:color w:val="000000"/>
                <w:sz w:val="24"/>
                <w:szCs w:val="24"/>
                <w:lang w:val="ka-GE"/>
              </w:rPr>
              <w:lastRenderedPageBreak/>
              <w:t>უფლების არსი.</w:t>
            </w:r>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60C2F"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8"/>
                  <w:enabled/>
                  <w:calcOnExit w:val="0"/>
                  <w:textInput/>
                </w:ffData>
              </w:fldChar>
            </w:r>
            <w:bookmarkStart w:id="3"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60C2F"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4"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236658" w:rsidRPr="00236658" w:rsidRDefault="00236658" w:rsidP="00236658">
            <w:pPr>
              <w:spacing w:after="0" w:line="240" w:lineRule="auto"/>
              <w:rPr>
                <w:rFonts w:ascii="Sylfaen" w:hAnsi="Sylfaen"/>
                <w:color w:val="000000"/>
                <w:sz w:val="24"/>
                <w:szCs w:val="24"/>
              </w:rPr>
            </w:pPr>
            <w:permStart w:id="28" w:edGrp="everyone"/>
            <w:r>
              <w:rPr>
                <w:rFonts w:ascii="Sylfaen" w:hAnsi="Sylfaen"/>
                <w:color w:val="000000"/>
                <w:sz w:val="24"/>
                <w:szCs w:val="24"/>
                <w:lang w:val="ka-GE"/>
              </w:rPr>
              <w:t xml:space="preserve">საქართველოს კონსტიტუციის მე-16 მუხლის ითვალისწინებს პიროვნების თავისუფალი განვითარების უფლებას, რომელიც ასევე მოიცავს საქმიანობის საყოველთაო თავისუფლებას. </w:t>
            </w:r>
          </w:p>
          <w:p w:rsidR="00236658" w:rsidRDefault="00FD49EB" w:rsidP="0023665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w:t>
            </w:r>
            <w:r w:rsidR="00236658">
              <w:rPr>
                <w:rFonts w:ascii="Sylfaen" w:hAnsi="Sylfaen"/>
                <w:color w:val="000000"/>
                <w:sz w:val="24"/>
                <w:szCs w:val="24"/>
                <w:lang w:val="ka-GE"/>
              </w:rPr>
              <w:t>21-ე მუხლის პირველი პუნქტი ადგენს, რომ საკუთრება აღიარებული და ხელშეუვალია. დაუშვებელია საკუთრების, მისი შეძენის, გასხვისების უფლების გაუქმება. საქართველოს კონსტიტუციის 45-ე მუხლიდან გამომდინარე აღნიშნული ძირითადი უფლებები ვრცელდება აგრეთვე იურიდიულ პირზეც.</w:t>
            </w:r>
          </w:p>
          <w:p w:rsidR="00236658" w:rsidRDefault="00236658" w:rsidP="00236658">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„ე“ ქვეპუნქტის მიხედვით საქართველოს საკონსტიტუციო სასამართლო კონსტიტუციური სარჩელის საფუძველზე</w:t>
            </w:r>
            <w:r>
              <w:rPr>
                <w:rFonts w:ascii="Sylfaen" w:hAnsi="Sylfaen"/>
                <w:color w:val="000000"/>
                <w:sz w:val="24"/>
                <w:szCs w:val="24"/>
              </w:rPr>
              <w:t xml:space="preserve"> </w:t>
            </w:r>
            <w:r>
              <w:rPr>
                <w:rFonts w:ascii="Sylfaen" w:hAnsi="Sylfaen"/>
                <w:color w:val="000000"/>
                <w:sz w:val="24"/>
                <w:szCs w:val="24"/>
                <w:lang w:val="ka-GE"/>
              </w:rPr>
              <w:t xml:space="preserve">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w:t>
            </w:r>
            <w:r w:rsidR="00460721">
              <w:rPr>
                <w:rFonts w:ascii="Sylfaen" w:hAnsi="Sylfaen"/>
                <w:color w:val="000000"/>
                <w:sz w:val="24"/>
                <w:szCs w:val="24"/>
                <w:lang w:val="ka-GE"/>
              </w:rPr>
              <w:t>ა</w:t>
            </w:r>
            <w:r>
              <w:rPr>
                <w:rFonts w:ascii="Sylfaen" w:hAnsi="Sylfaen"/>
                <w:color w:val="000000"/>
                <w:sz w:val="24"/>
                <w:szCs w:val="24"/>
                <w:lang w:val="ka-GE"/>
              </w:rPr>
              <w:t>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ermEnd w:id="28"/>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31047C" w:rsidRDefault="006070D0" w:rsidP="006070D0">
            <w:pPr>
              <w:jc w:val="both"/>
            </w:pPr>
            <w:permStart w:id="29" w:edGrp="everyone"/>
            <w:r>
              <w:rPr>
                <w:rFonts w:ascii="Sylfaen" w:hAnsi="Sylfaen" w:cs="Sylfaen"/>
                <w:lang w:val="ka-GE"/>
              </w:rPr>
              <w:t xml:space="preserve">კონსტიტუციური </w:t>
            </w:r>
            <w:r w:rsidR="0031047C">
              <w:rPr>
                <w:rFonts w:ascii="Sylfaen" w:hAnsi="Sylfaen" w:cs="Sylfaen"/>
              </w:rPr>
              <w:t>სარჩელი</w:t>
            </w:r>
            <w:r w:rsidR="0031047C">
              <w:t xml:space="preserve"> </w:t>
            </w:r>
            <w:r w:rsidR="0031047C">
              <w:rPr>
                <w:rFonts w:ascii="Sylfaen" w:hAnsi="Sylfaen" w:cs="Sylfaen"/>
              </w:rPr>
              <w:t>აკმაყოფილებს</w:t>
            </w:r>
            <w:r w:rsidR="0031047C">
              <w:t xml:space="preserve"> ,,</w:t>
            </w:r>
            <w:r w:rsidR="0031047C">
              <w:rPr>
                <w:rFonts w:ascii="Sylfaen" w:hAnsi="Sylfaen" w:cs="Sylfaen"/>
              </w:rPr>
              <w:t>საკონსტიტუციო</w:t>
            </w:r>
            <w:r w:rsidR="0031047C">
              <w:t xml:space="preserve"> </w:t>
            </w:r>
            <w:r w:rsidR="0031047C">
              <w:rPr>
                <w:rFonts w:ascii="Sylfaen" w:hAnsi="Sylfaen" w:cs="Sylfaen"/>
              </w:rPr>
              <w:t>სამართალწარმოების</w:t>
            </w:r>
            <w:r w:rsidR="0031047C">
              <w:t xml:space="preserve"> </w:t>
            </w:r>
            <w:r w:rsidR="0031047C">
              <w:rPr>
                <w:rFonts w:ascii="Sylfaen" w:hAnsi="Sylfaen" w:cs="Sylfaen"/>
              </w:rPr>
              <w:t>შესახებ</w:t>
            </w:r>
            <w:r w:rsidR="0031047C">
              <w:t xml:space="preserve">“ </w:t>
            </w:r>
            <w:r w:rsidR="0031047C">
              <w:rPr>
                <w:rFonts w:ascii="Sylfaen" w:hAnsi="Sylfaen" w:cs="Sylfaen"/>
              </w:rPr>
              <w:t>საქართველოს</w:t>
            </w:r>
            <w:r w:rsidR="0031047C">
              <w:t xml:space="preserve"> </w:t>
            </w:r>
            <w:r w:rsidR="0031047C">
              <w:rPr>
                <w:rFonts w:ascii="Sylfaen" w:hAnsi="Sylfaen" w:cs="Sylfaen"/>
              </w:rPr>
              <w:t>კანონის</w:t>
            </w:r>
            <w:r w:rsidR="0031047C">
              <w:t xml:space="preserve"> </w:t>
            </w:r>
            <w:r w:rsidR="0031047C">
              <w:rPr>
                <w:rFonts w:ascii="Sylfaen" w:hAnsi="Sylfaen" w:cs="Sylfaen"/>
              </w:rPr>
              <w:t>მე</w:t>
            </w:r>
            <w:r w:rsidR="0031047C">
              <w:t xml:space="preserve">-18 </w:t>
            </w:r>
            <w:r w:rsidR="0031047C">
              <w:rPr>
                <w:rFonts w:ascii="Sylfaen" w:hAnsi="Sylfaen" w:cs="Sylfaen"/>
              </w:rPr>
              <w:t>მუხლის</w:t>
            </w:r>
            <w:r w:rsidR="0031047C">
              <w:t xml:space="preserve"> ,,</w:t>
            </w:r>
            <w:r w:rsidR="0031047C">
              <w:rPr>
                <w:rFonts w:ascii="Sylfaen" w:hAnsi="Sylfaen" w:cs="Sylfaen"/>
              </w:rPr>
              <w:t>ა</w:t>
            </w:r>
            <w:r w:rsidR="0031047C">
              <w:t>“-,,</w:t>
            </w:r>
            <w:r w:rsidR="0031047C">
              <w:rPr>
                <w:rFonts w:ascii="Sylfaen" w:hAnsi="Sylfaen" w:cs="Sylfaen"/>
              </w:rPr>
              <w:t>ზ</w:t>
            </w:r>
            <w:r w:rsidR="0031047C">
              <w:t xml:space="preserve">“ </w:t>
            </w:r>
            <w:r w:rsidR="0031047C">
              <w:rPr>
                <w:rFonts w:ascii="Sylfaen" w:hAnsi="Sylfaen" w:cs="Sylfaen"/>
              </w:rPr>
              <w:t>ქვეპუნქტებით</w:t>
            </w:r>
            <w:r w:rsidR="0031047C">
              <w:t xml:space="preserve"> </w:t>
            </w:r>
            <w:r w:rsidR="0031047C">
              <w:rPr>
                <w:rFonts w:ascii="Sylfaen" w:hAnsi="Sylfaen" w:cs="Sylfaen"/>
              </w:rPr>
              <w:t>დადგენილ</w:t>
            </w:r>
            <w:r w:rsidR="0031047C">
              <w:t xml:space="preserve"> </w:t>
            </w:r>
            <w:r w:rsidR="0031047C">
              <w:rPr>
                <w:rFonts w:ascii="Sylfaen" w:hAnsi="Sylfaen" w:cs="Sylfaen"/>
              </w:rPr>
              <w:t>მოთხოვნებს</w:t>
            </w:r>
            <w:r w:rsidR="0031047C">
              <w:t xml:space="preserve">: </w:t>
            </w:r>
          </w:p>
          <w:p w:rsidR="0031047C" w:rsidRDefault="0031047C" w:rsidP="006070D0">
            <w:pPr>
              <w:jc w:val="both"/>
            </w:pPr>
            <w:r>
              <w:t xml:space="preserve">1.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 xml:space="preserve">; </w:t>
            </w:r>
          </w:p>
          <w:p w:rsidR="0031047C" w:rsidRDefault="0031047C" w:rsidP="006070D0">
            <w:pPr>
              <w:jc w:val="both"/>
            </w:pPr>
            <w:r>
              <w:t xml:space="preserve">2. </w:t>
            </w:r>
            <w:proofErr w:type="gramStart"/>
            <w:r>
              <w:rPr>
                <w:rFonts w:ascii="Sylfaen" w:hAnsi="Sylfaen" w:cs="Sylfaen"/>
              </w:rPr>
              <w:t>შემოტანილია</w:t>
            </w:r>
            <w:proofErr w:type="gramEnd"/>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t xml:space="preserve"> </w:t>
            </w:r>
            <w:r>
              <w:rPr>
                <w:rFonts w:ascii="Sylfaen" w:hAnsi="Sylfaen" w:cs="Sylfaen"/>
              </w:rPr>
              <w:t>უფლებების</w:t>
            </w:r>
            <w:r>
              <w:t xml:space="preserve"> </w:t>
            </w:r>
            <w:r>
              <w:rPr>
                <w:rFonts w:ascii="Sylfaen" w:hAnsi="Sylfaen" w:cs="Sylfaen"/>
              </w:rPr>
              <w:t>დარღვევის</w:t>
            </w:r>
            <w:r>
              <w:t xml:space="preserve"> </w:t>
            </w:r>
            <w:r>
              <w:rPr>
                <w:rFonts w:ascii="Sylfaen" w:hAnsi="Sylfaen" w:cs="Sylfaen"/>
              </w:rPr>
              <w:t>გამო</w:t>
            </w:r>
            <w:r>
              <w:t>.</w:t>
            </w:r>
          </w:p>
          <w:p w:rsidR="006070D0" w:rsidRDefault="0031047C" w:rsidP="006070D0">
            <w:pPr>
              <w:jc w:val="both"/>
              <w:rPr>
                <w:rFonts w:ascii="Sylfaen" w:hAnsi="Sylfaen"/>
                <w:noProof/>
                <w:color w:val="000000"/>
                <w:lang w:val="ka-GE"/>
              </w:rPr>
            </w:pPr>
            <w:r w:rsidRPr="00306F18">
              <w:rPr>
                <w:rFonts w:ascii="Sylfaen" w:hAnsi="Sylfaen" w:cs="Sylfaen"/>
                <w:noProof/>
                <w:color w:val="000000"/>
              </w:rPr>
              <w:t>კერძოდ</w:t>
            </w:r>
            <w:r w:rsidRPr="00306F18">
              <w:rPr>
                <w:noProof/>
                <w:color w:val="000000"/>
              </w:rPr>
              <w:t xml:space="preserve">, </w:t>
            </w:r>
            <w:r w:rsidRPr="00306F18">
              <w:rPr>
                <w:rFonts w:ascii="Sylfaen" w:hAnsi="Sylfaen" w:cs="Sylfaen"/>
                <w:noProof/>
                <w:color w:val="000000"/>
              </w:rPr>
              <w:t>მოსარჩელეს</w:t>
            </w:r>
            <w:r w:rsidRPr="00306F18">
              <w:rPr>
                <w:noProof/>
                <w:color w:val="000000"/>
              </w:rPr>
              <w:t xml:space="preserve"> </w:t>
            </w:r>
            <w:r w:rsidRPr="00306F18">
              <w:rPr>
                <w:rFonts w:ascii="Sylfaen" w:hAnsi="Sylfaen" w:cs="Sylfaen"/>
                <w:noProof/>
                <w:color w:val="000000"/>
              </w:rPr>
              <w:t>წარმოადგენ</w:t>
            </w:r>
            <w:r>
              <w:rPr>
                <w:rFonts w:ascii="Sylfaen" w:hAnsi="Sylfaen" w:cs="Sylfaen"/>
                <w:noProof/>
                <w:color w:val="000000"/>
                <w:lang w:val="ka-GE"/>
              </w:rPr>
              <w:t>ს</w:t>
            </w:r>
            <w:r w:rsidRPr="00306F18">
              <w:rPr>
                <w:noProof/>
                <w:color w:val="000000"/>
              </w:rPr>
              <w:t xml:space="preserve"> </w:t>
            </w:r>
            <w:r w:rsidRPr="00306F18">
              <w:rPr>
                <w:rFonts w:ascii="Sylfaen" w:hAnsi="Sylfaen"/>
                <w:noProof/>
                <w:color w:val="000000"/>
                <w:lang w:val="ka-GE"/>
              </w:rPr>
              <w:t xml:space="preserve">იურიდიული </w:t>
            </w:r>
            <w:r>
              <w:rPr>
                <w:rFonts w:ascii="Sylfaen" w:hAnsi="Sylfaen"/>
                <w:noProof/>
                <w:color w:val="000000"/>
                <w:lang w:val="ka-GE"/>
              </w:rPr>
              <w:t>პირ</w:t>
            </w:r>
            <w:r w:rsidRPr="00306F18">
              <w:rPr>
                <w:rFonts w:ascii="Sylfaen" w:hAnsi="Sylfaen"/>
                <w:noProof/>
                <w:color w:val="000000"/>
                <w:lang w:val="ka-GE"/>
              </w:rPr>
              <w:t xml:space="preserve">ი შეზღუდული პასუხისმგებლობის საზოგადოება </w:t>
            </w:r>
            <w:r>
              <w:rPr>
                <w:rFonts w:ascii="Sylfaen" w:hAnsi="Sylfaen"/>
                <w:noProof/>
                <w:color w:val="000000"/>
                <w:lang w:val="ka-GE"/>
              </w:rPr>
              <w:t>„ტელე</w:t>
            </w:r>
            <w:r w:rsidRPr="00306F18">
              <w:rPr>
                <w:rFonts w:ascii="Sylfaen" w:hAnsi="Sylfaen"/>
                <w:noProof/>
                <w:color w:val="000000"/>
                <w:lang w:val="ka-GE"/>
              </w:rPr>
              <w:t xml:space="preserve">კომპანია საქართველო“, </w:t>
            </w:r>
            <w:r w:rsidRPr="00306F18">
              <w:rPr>
                <w:rFonts w:ascii="Sylfaen" w:hAnsi="Sylfaen" w:cs="Sylfaen"/>
                <w:noProof/>
                <w:color w:val="000000"/>
              </w:rPr>
              <w:t>რომლ</w:t>
            </w:r>
            <w:r>
              <w:rPr>
                <w:rFonts w:ascii="Sylfaen" w:hAnsi="Sylfaen" w:cs="Sylfaen"/>
                <w:noProof/>
                <w:color w:val="000000"/>
                <w:lang w:val="ka-GE"/>
              </w:rPr>
              <w:t>ის</w:t>
            </w:r>
            <w:r w:rsidRPr="00306F18">
              <w:rPr>
                <w:noProof/>
                <w:color w:val="000000"/>
              </w:rPr>
              <w:t xml:space="preserve"> </w:t>
            </w:r>
            <w:r w:rsidRPr="00306F18">
              <w:rPr>
                <w:rFonts w:ascii="Sylfaen" w:hAnsi="Sylfaen"/>
                <w:noProof/>
                <w:color w:val="000000"/>
                <w:lang w:val="ka-GE"/>
              </w:rPr>
              <w:t xml:space="preserve">კონსტიტუციით დაცული ძირითადი უფლების დარღვევის რეალური </w:t>
            </w:r>
            <w:r>
              <w:rPr>
                <w:rFonts w:ascii="Sylfaen" w:hAnsi="Sylfaen"/>
                <w:noProof/>
                <w:color w:val="000000"/>
                <w:lang w:val="ka-GE"/>
              </w:rPr>
              <w:t xml:space="preserve">საფრთხეს ქმნის </w:t>
            </w:r>
            <w:r w:rsidRPr="00306F18">
              <w:rPr>
                <w:rFonts w:ascii="Sylfaen" w:hAnsi="Sylfaen"/>
                <w:noProof/>
                <w:color w:val="000000"/>
                <w:lang w:val="ka-GE"/>
              </w:rPr>
              <w:t>სადავო ნორმები</w:t>
            </w:r>
            <w:r>
              <w:rPr>
                <w:rFonts w:ascii="Sylfaen" w:hAnsi="Sylfaen"/>
                <w:noProof/>
                <w:color w:val="000000"/>
                <w:lang w:val="ka-GE"/>
              </w:rPr>
              <w:t xml:space="preserve">. </w:t>
            </w:r>
            <w:r w:rsidRPr="00306F18">
              <w:rPr>
                <w:rFonts w:ascii="Sylfaen" w:hAnsi="Sylfaen"/>
                <w:noProof/>
                <w:color w:val="000000"/>
                <w:lang w:val="ka-GE"/>
              </w:rPr>
              <w:t xml:space="preserve">კერძოდ, ქალაქ თბილისის საქალაქო </w:t>
            </w:r>
            <w:r>
              <w:rPr>
                <w:rFonts w:ascii="Sylfaen" w:hAnsi="Sylfaen"/>
                <w:noProof/>
                <w:color w:val="000000"/>
                <w:lang w:val="ka-GE"/>
              </w:rPr>
              <w:t xml:space="preserve">სასამართლოს 2015 წლის 03 ნოემბრის გადაწყვეტილებით (საქმე #2/15651-15) დაკმაყოფილდა </w:t>
            </w:r>
            <w:r w:rsidRPr="00306F18">
              <w:rPr>
                <w:rFonts w:ascii="Sylfaen" w:hAnsi="Sylfaen"/>
                <w:noProof/>
                <w:color w:val="000000"/>
                <w:lang w:val="ka-GE"/>
              </w:rPr>
              <w:t>მოსარჩელეებ</w:t>
            </w:r>
            <w:r>
              <w:rPr>
                <w:rFonts w:ascii="Sylfaen" w:hAnsi="Sylfaen"/>
                <w:noProof/>
                <w:color w:val="000000"/>
                <w:lang w:val="ka-GE"/>
              </w:rPr>
              <w:t>ი</w:t>
            </w:r>
            <w:r w:rsidRPr="00306F18">
              <w:rPr>
                <w:rFonts w:ascii="Sylfaen" w:hAnsi="Sylfaen"/>
                <w:noProof/>
                <w:color w:val="000000"/>
                <w:lang w:val="ka-GE"/>
              </w:rPr>
              <w:t>ს ქიბარ ხალვაშსა და შპს „</w:t>
            </w:r>
            <w:r>
              <w:rPr>
                <w:rFonts w:ascii="Sylfaen" w:hAnsi="Sylfaen"/>
                <w:noProof/>
                <w:color w:val="000000"/>
                <w:lang w:val="ka-GE"/>
              </w:rPr>
              <w:t>პანორამას</w:t>
            </w:r>
            <w:r w:rsidRPr="00306F18">
              <w:rPr>
                <w:rFonts w:ascii="Sylfaen" w:hAnsi="Sylfaen"/>
                <w:noProof/>
                <w:color w:val="000000"/>
                <w:lang w:val="ka-GE"/>
              </w:rPr>
              <w:t>“</w:t>
            </w:r>
            <w:r>
              <w:rPr>
                <w:rFonts w:ascii="Sylfaen" w:hAnsi="Sylfaen"/>
                <w:noProof/>
                <w:color w:val="000000"/>
                <w:lang w:val="ka-GE"/>
              </w:rPr>
              <w:t xml:space="preserve"> სასარჩელო მოთხოვნათა ნაწილი სხვადასხვა მოპასუხეთა, მათ შორის </w:t>
            </w:r>
            <w:r w:rsidRPr="00306F18">
              <w:rPr>
                <w:rFonts w:ascii="Sylfaen" w:hAnsi="Sylfaen"/>
                <w:noProof/>
                <w:color w:val="000000"/>
                <w:lang w:val="ka-GE"/>
              </w:rPr>
              <w:t xml:space="preserve">- კონსტიტუციური </w:t>
            </w:r>
            <w:r>
              <w:rPr>
                <w:rFonts w:ascii="Sylfaen" w:hAnsi="Sylfaen"/>
                <w:noProof/>
                <w:color w:val="000000"/>
                <w:lang w:val="ka-GE"/>
              </w:rPr>
              <w:t>მოსარჩელის მიმართ</w:t>
            </w:r>
            <w:r w:rsidRPr="00306F18">
              <w:rPr>
                <w:rFonts w:ascii="Sylfaen" w:hAnsi="Sylfaen"/>
                <w:noProof/>
                <w:color w:val="000000"/>
                <w:lang w:val="ka-GE"/>
              </w:rPr>
              <w:t>.</w:t>
            </w:r>
            <w:r>
              <w:rPr>
                <w:rFonts w:ascii="Sylfaen" w:hAnsi="Sylfaen"/>
                <w:noProof/>
                <w:color w:val="000000"/>
                <w:lang w:val="ka-GE"/>
              </w:rPr>
              <w:t xml:space="preserve"> </w:t>
            </w:r>
            <w:r w:rsidR="006070D0">
              <w:rPr>
                <w:rFonts w:ascii="Sylfaen" w:hAnsi="Sylfaen"/>
                <w:noProof/>
                <w:color w:val="000000"/>
                <w:lang w:val="ka-GE"/>
              </w:rPr>
              <w:t xml:space="preserve">მოსარჩელენი სასარჩელო მოთხოვნებს აფუძნებენ სხვადასხვა მოთხოვნის სამართლებრივ საფუძვლებს, და მათ შორის, მოითხოვენ, მათ მიერ შპს სამაუწყებლო კომპანია რუსთავი 2-ის წილების გასხვისების მიზნით დადებული გარიგებების ცნობას ბათილად ცნობას - როგორც იძლებით დადებული გარიგებებისა. საქართველოს კანონმდებლობის მიხედვით, იძლებით დადებული გარიგება მიეკუთვნება საცილო გარიგებათა წრეს. </w:t>
            </w:r>
            <w:r w:rsidR="006070D0" w:rsidRPr="00DA0AB0">
              <w:rPr>
                <w:rFonts w:ascii="Sylfaen" w:hAnsi="Sylfaen"/>
                <w:noProof/>
                <w:color w:val="000000"/>
                <w:lang w:val="ka-GE"/>
              </w:rPr>
              <w:t xml:space="preserve">თბილისის საქალაქო სასამართლოს </w:t>
            </w:r>
            <w:r w:rsidR="00C36E86" w:rsidRPr="00DA0AB0">
              <w:rPr>
                <w:rFonts w:ascii="Sylfaen" w:hAnsi="Sylfaen"/>
                <w:noProof/>
                <w:color w:val="000000"/>
                <w:lang w:val="ka-GE"/>
              </w:rPr>
              <w:t>გადაწყვეტილებაში</w:t>
            </w:r>
            <w:r w:rsidR="006070D0" w:rsidRPr="00DA0AB0">
              <w:rPr>
                <w:rFonts w:ascii="Sylfaen" w:hAnsi="Sylfaen"/>
                <w:noProof/>
                <w:color w:val="000000"/>
                <w:lang w:val="ka-GE"/>
              </w:rPr>
              <w:t xml:space="preserve"> </w:t>
            </w:r>
            <w:r w:rsidR="006070D0">
              <w:rPr>
                <w:rFonts w:ascii="Sylfaen" w:hAnsi="Sylfaen"/>
                <w:noProof/>
                <w:color w:val="000000"/>
                <w:lang w:val="ka-GE"/>
              </w:rPr>
              <w:t>(რომელიც ჩვენს მიერ გასაჩივრებული სააპელაციო სასამართლოში)</w:t>
            </w:r>
            <w:r w:rsidR="00C36E86">
              <w:rPr>
                <w:rFonts w:ascii="Sylfaen" w:hAnsi="Sylfaen"/>
                <w:noProof/>
                <w:color w:val="000000"/>
                <w:lang w:val="ka-GE"/>
              </w:rPr>
              <w:t>,</w:t>
            </w:r>
            <w:r w:rsidR="006070D0">
              <w:rPr>
                <w:rFonts w:ascii="Sylfaen" w:hAnsi="Sylfaen"/>
                <w:noProof/>
                <w:color w:val="000000"/>
                <w:lang w:val="ka-GE"/>
              </w:rPr>
              <w:t xml:space="preserve"> მართალია, სასამართლომ </w:t>
            </w:r>
            <w:r w:rsidR="00C36E86">
              <w:rPr>
                <w:rFonts w:ascii="Sylfaen" w:hAnsi="Sylfaen"/>
                <w:noProof/>
                <w:color w:val="000000"/>
                <w:lang w:val="ka-GE"/>
              </w:rPr>
              <w:t xml:space="preserve">სხვა სამართლებრივ საფუძველზე მიუთითა, </w:t>
            </w:r>
            <w:r w:rsidR="006070D0">
              <w:rPr>
                <w:rFonts w:ascii="Sylfaen" w:hAnsi="Sylfaen"/>
                <w:noProof/>
                <w:color w:val="000000"/>
                <w:lang w:val="ka-GE"/>
              </w:rPr>
              <w:t>თუმცა გადაწყვეტილების ბუნდოვანებისა და იმ გარემოების გათვალისწინებით, რომ ღრმად ვართ დარწმუნებული ჩენი კონსტიტუციური უფლებების დარღვევის სერიოზული რისკის არსებობაში, სადავო ნორმები რეალურ საფრთეს უქმნის კონსტიტუციურ მოსარჩელეს,</w:t>
            </w:r>
            <w:r w:rsidR="00C36E86">
              <w:rPr>
                <w:rFonts w:ascii="Sylfaen" w:hAnsi="Sylfaen"/>
                <w:noProof/>
                <w:color w:val="000000"/>
                <w:lang w:val="ka-GE"/>
              </w:rPr>
              <w:t xml:space="preserve"> </w:t>
            </w:r>
            <w:r w:rsidR="006070D0">
              <w:rPr>
                <w:rFonts w:ascii="Sylfaen" w:hAnsi="Sylfaen"/>
                <w:noProof/>
                <w:color w:val="000000"/>
                <w:lang w:val="ka-GE"/>
              </w:rPr>
              <w:t xml:space="preserve">იმ ფონზე როდესაც საერთო სასამართლებში განხილვები არ დასრულებულა. </w:t>
            </w:r>
          </w:p>
          <w:p w:rsidR="0031047C" w:rsidRPr="00306F18" w:rsidRDefault="0031047C" w:rsidP="006070D0">
            <w:pPr>
              <w:jc w:val="both"/>
              <w:rPr>
                <w:rFonts w:ascii="Sylfaen" w:hAnsi="Sylfaen"/>
                <w:noProof/>
                <w:color w:val="000000"/>
                <w:lang w:val="ka-GE"/>
              </w:rPr>
            </w:pPr>
            <w:r w:rsidRPr="00306F18">
              <w:rPr>
                <w:rFonts w:ascii="Sylfaen" w:hAnsi="Sylfaen"/>
                <w:noProof/>
                <w:color w:val="000000"/>
                <w:lang w:val="ka-GE"/>
              </w:rPr>
              <w:t xml:space="preserve">შპს </w:t>
            </w:r>
            <w:r>
              <w:rPr>
                <w:rFonts w:ascii="Sylfaen" w:hAnsi="Sylfaen"/>
                <w:noProof/>
                <w:color w:val="000000"/>
                <w:lang w:val="ka-GE"/>
              </w:rPr>
              <w:t>„ტელე</w:t>
            </w:r>
            <w:r w:rsidRPr="00306F18">
              <w:rPr>
                <w:rFonts w:ascii="Sylfaen" w:hAnsi="Sylfaen"/>
                <w:noProof/>
                <w:color w:val="000000"/>
                <w:lang w:val="ka-GE"/>
              </w:rPr>
              <w:t>კომპანია საქართველო</w:t>
            </w:r>
            <w:r>
              <w:rPr>
                <w:rFonts w:ascii="Sylfaen" w:hAnsi="Sylfaen"/>
                <w:noProof/>
                <w:color w:val="000000"/>
                <w:lang w:val="ka-GE"/>
              </w:rPr>
              <w:t>“</w:t>
            </w:r>
            <w:r w:rsidRPr="00306F18">
              <w:rPr>
                <w:rFonts w:ascii="Sylfaen" w:hAnsi="Sylfaen"/>
                <w:noProof/>
                <w:color w:val="000000"/>
                <w:lang w:val="ka-GE"/>
              </w:rPr>
              <w:t xml:space="preserve"> </w:t>
            </w:r>
            <w:r>
              <w:rPr>
                <w:rFonts w:ascii="Sylfaen" w:hAnsi="Sylfaen"/>
                <w:noProof/>
                <w:color w:val="000000"/>
                <w:lang w:val="ka-GE"/>
              </w:rPr>
              <w:t>წარმოადგენს</w:t>
            </w:r>
            <w:r w:rsidRPr="00306F18">
              <w:rPr>
                <w:rFonts w:ascii="Sylfaen" w:hAnsi="Sylfaen"/>
                <w:noProof/>
                <w:color w:val="000000"/>
                <w:lang w:val="ka-GE"/>
              </w:rPr>
              <w:t xml:space="preserve"> შპს </w:t>
            </w:r>
            <w:r>
              <w:rPr>
                <w:rFonts w:ascii="Sylfaen" w:hAnsi="Sylfaen"/>
                <w:noProof/>
                <w:color w:val="000000"/>
                <w:lang w:val="ka-GE"/>
              </w:rPr>
              <w:t>„</w:t>
            </w:r>
            <w:r w:rsidRPr="00306F18">
              <w:rPr>
                <w:rFonts w:ascii="Sylfaen" w:hAnsi="Sylfaen"/>
                <w:noProof/>
                <w:color w:val="000000"/>
                <w:lang w:val="ka-GE"/>
              </w:rPr>
              <w:t xml:space="preserve">სამაუწყებლო </w:t>
            </w:r>
            <w:r>
              <w:rPr>
                <w:rFonts w:ascii="Sylfaen" w:hAnsi="Sylfaen"/>
                <w:noProof/>
                <w:color w:val="000000"/>
                <w:lang w:val="ka-GE"/>
              </w:rPr>
              <w:t>კო</w:t>
            </w:r>
            <w:r w:rsidRPr="00306F18">
              <w:rPr>
                <w:rFonts w:ascii="Sylfaen" w:hAnsi="Sylfaen"/>
                <w:noProof/>
                <w:color w:val="000000"/>
                <w:lang w:val="ka-GE"/>
              </w:rPr>
              <w:t>მ</w:t>
            </w:r>
            <w:r>
              <w:rPr>
                <w:rFonts w:ascii="Sylfaen" w:hAnsi="Sylfaen"/>
                <w:noProof/>
                <w:color w:val="000000"/>
                <w:lang w:val="ka-GE"/>
              </w:rPr>
              <w:t>პ</w:t>
            </w:r>
            <w:r w:rsidRPr="00306F18">
              <w:rPr>
                <w:rFonts w:ascii="Sylfaen" w:hAnsi="Sylfaen"/>
                <w:noProof/>
                <w:color w:val="000000"/>
                <w:lang w:val="ka-GE"/>
              </w:rPr>
              <w:t>ანია რუსთავი 2</w:t>
            </w:r>
            <w:r>
              <w:rPr>
                <w:rFonts w:ascii="Sylfaen" w:hAnsi="Sylfaen"/>
                <w:noProof/>
                <w:color w:val="000000"/>
                <w:lang w:val="ka-GE"/>
              </w:rPr>
              <w:t>“</w:t>
            </w:r>
            <w:r w:rsidRPr="00306F18">
              <w:rPr>
                <w:rFonts w:ascii="Sylfaen" w:hAnsi="Sylfaen"/>
                <w:noProof/>
                <w:color w:val="000000"/>
                <w:lang w:val="ka-GE"/>
              </w:rPr>
              <w:t>-ის პარტნიორს.</w:t>
            </w:r>
            <w:r w:rsidRPr="00306F18">
              <w:rPr>
                <w:rFonts w:ascii="Sylfaen" w:hAnsi="Sylfaen"/>
                <w:noProof/>
                <w:color w:val="000000"/>
                <w:lang w:val="de-DE"/>
              </w:rPr>
              <w:t xml:space="preserve"> </w:t>
            </w:r>
            <w:r w:rsidRPr="00306F18">
              <w:rPr>
                <w:rFonts w:ascii="Sylfaen" w:hAnsi="Sylfaen"/>
                <w:noProof/>
                <w:color w:val="000000"/>
                <w:lang w:val="ka-GE"/>
              </w:rPr>
              <w:t>შეზღუდული პასუხისმგებლობის საზოგადოებაში წილი წარმოადგენს საქა</w:t>
            </w:r>
            <w:r w:rsidR="00C36E86">
              <w:rPr>
                <w:rFonts w:ascii="Sylfaen" w:hAnsi="Sylfaen"/>
                <w:noProof/>
                <w:color w:val="000000"/>
                <w:lang w:val="ka-GE"/>
              </w:rPr>
              <w:t>რ</w:t>
            </w:r>
            <w:r w:rsidRPr="00306F18">
              <w:rPr>
                <w:rFonts w:ascii="Sylfaen" w:hAnsi="Sylfaen"/>
                <w:noProof/>
                <w:color w:val="000000"/>
                <w:lang w:val="ka-GE"/>
              </w:rPr>
              <w:t xml:space="preserve">თველოს კონსტიტუციის 21-ე მუხლით დაცულ სიკეთეს </w:t>
            </w:r>
            <w:r w:rsidRPr="00306F18">
              <w:rPr>
                <w:rFonts w:ascii="Sylfaen" w:hAnsi="Sylfaen"/>
                <w:noProof/>
                <w:lang w:val="ka-GE"/>
              </w:rPr>
              <w:t>(</w:t>
            </w:r>
            <w:r w:rsidRPr="00306F18">
              <w:rPr>
                <w:rFonts w:ascii="Sylfaen" w:hAnsi="Sylfaen"/>
                <w:lang w:val="ka-GE"/>
              </w:rPr>
              <w:t xml:space="preserve">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w:t>
            </w:r>
            <w:r w:rsidRPr="00306F18">
              <w:rPr>
                <w:rFonts w:ascii="Sylfaen" w:hAnsi="Sylfaen"/>
                <w:lang w:val="ka-GE"/>
              </w:rPr>
              <w:lastRenderedPageBreak/>
              <w:t>პერეგულკო, ნოდარ გიგაშვილი და შოთა მექვაბიშვილი საქართველოს პარლამენტის წინააღმდეგ</w:t>
            </w:r>
            <w:r>
              <w:rPr>
                <w:rFonts w:ascii="Sylfaen" w:hAnsi="Sylfaen"/>
                <w:lang w:val="ka-GE"/>
              </w:rPr>
              <w:t>,)</w:t>
            </w:r>
            <w:r w:rsidRPr="00306F18">
              <w:rPr>
                <w:rFonts w:ascii="Sylfaen" w:hAnsi="Sylfaen"/>
                <w:noProof/>
                <w:lang w:val="ka-GE"/>
              </w:rPr>
              <w:t>.</w:t>
            </w:r>
            <w:r w:rsidRPr="00306F18">
              <w:rPr>
                <w:rFonts w:ascii="Sylfaen" w:hAnsi="Sylfaen"/>
                <w:noProof/>
                <w:color w:val="000000"/>
                <w:lang w:val="ka-GE"/>
              </w:rPr>
              <w:t xml:space="preserve"> </w:t>
            </w:r>
          </w:p>
          <w:p w:rsidR="0031047C" w:rsidRDefault="0031047C" w:rsidP="006070D0">
            <w:pPr>
              <w:jc w:val="both"/>
            </w:pPr>
            <w:r>
              <w:t xml:space="preserve">3.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განსჯადია</w:t>
            </w:r>
            <w:r>
              <w:t xml:space="preserve">; </w:t>
            </w:r>
          </w:p>
          <w:p w:rsidR="0031047C" w:rsidRDefault="0031047C" w:rsidP="006070D0">
            <w:pPr>
              <w:jc w:val="both"/>
            </w:pPr>
            <w:r>
              <w:t xml:space="preserve">4. </w:t>
            </w:r>
            <w:r>
              <w:rPr>
                <w:rFonts w:ascii="Sylfaen" w:hAnsi="Sylfaen" w:cs="Sylfaen"/>
              </w:rPr>
              <w:t>სადავო</w:t>
            </w:r>
            <w:r>
              <w:t xml:space="preserve"> </w:t>
            </w:r>
            <w:r>
              <w:rPr>
                <w:rFonts w:ascii="Sylfaen" w:hAnsi="Sylfaen" w:cs="Sylfaen"/>
              </w:rPr>
              <w:t>საკითხთან</w:t>
            </w:r>
            <w:r>
              <w:t xml:space="preserve"> </w:t>
            </w:r>
            <w:r>
              <w:rPr>
                <w:rFonts w:ascii="Sylfaen" w:hAnsi="Sylfaen" w:cs="Sylfaen"/>
              </w:rPr>
              <w:t>დაკავშირებით</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სხვა</w:t>
            </w:r>
            <w:r>
              <w:t xml:space="preserve"> </w:t>
            </w:r>
            <w:r>
              <w:rPr>
                <w:rFonts w:ascii="Sylfaen" w:hAnsi="Sylfaen" w:cs="Sylfaen"/>
              </w:rPr>
              <w:t>გადაწყვეტილება</w:t>
            </w:r>
            <w:r>
              <w:t xml:space="preserve">; </w:t>
            </w:r>
          </w:p>
          <w:p w:rsidR="0031047C" w:rsidRDefault="0031047C" w:rsidP="006070D0">
            <w:pPr>
              <w:jc w:val="both"/>
            </w:pPr>
            <w:r>
              <w:t xml:space="preserve">5. </w:t>
            </w:r>
            <w:r>
              <w:rPr>
                <w:rFonts w:ascii="Sylfaen" w:hAnsi="Sylfaen" w:cs="Sylfaen"/>
              </w:rPr>
              <w:t>სარჩელი</w:t>
            </w:r>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 xml:space="preserve">; </w:t>
            </w:r>
          </w:p>
          <w:p w:rsidR="0031047C" w:rsidRDefault="0031047C" w:rsidP="006070D0">
            <w:pPr>
              <w:jc w:val="both"/>
            </w:pPr>
            <w:r>
              <w:t xml:space="preserve">6. </w:t>
            </w:r>
            <w:proofErr w:type="gramStart"/>
            <w:r>
              <w:rPr>
                <w:rFonts w:ascii="Sylfaen" w:hAnsi="Sylfaen" w:cs="Sylfaen"/>
              </w:rPr>
              <w:t>არ</w:t>
            </w:r>
            <w:proofErr w:type="gramEnd"/>
            <w:r>
              <w:t xml:space="preserve"> </w:t>
            </w:r>
            <w:r>
              <w:rPr>
                <w:rFonts w:ascii="Sylfaen" w:hAnsi="Sylfaen" w:cs="Sylfaen"/>
              </w:rPr>
              <w:t>არსებობს</w:t>
            </w:r>
            <w:r>
              <w:t xml:space="preserve"> </w:t>
            </w:r>
            <w:r>
              <w:rPr>
                <w:rFonts w:ascii="Sylfaen" w:hAnsi="Sylfaen" w:cs="Sylfaen"/>
              </w:rPr>
              <w:t>სადავო</w:t>
            </w:r>
            <w:r>
              <w:t xml:space="preserve"> </w:t>
            </w:r>
            <w:r>
              <w:rPr>
                <w:rFonts w:ascii="Sylfaen" w:hAnsi="Sylfaen" w:cs="Sylfaen"/>
              </w:rPr>
              <w:t>აქტზე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სხვა</w:t>
            </w:r>
            <w:r>
              <w:t xml:space="preserve"> </w:t>
            </w:r>
            <w:r>
              <w:rPr>
                <w:rFonts w:ascii="Sylfaen" w:hAnsi="Sylfaen" w:cs="Sylfaen"/>
              </w:rPr>
              <w:t>კანონი</w:t>
            </w:r>
            <w:r>
              <w:t xml:space="preserve">, </w:t>
            </w:r>
            <w:r>
              <w:rPr>
                <w:rFonts w:ascii="Sylfaen" w:hAnsi="Sylfaen" w:cs="Sylfaen"/>
              </w:rPr>
              <w:t>რომლის</w:t>
            </w:r>
            <w:r>
              <w:t xml:space="preserve"> </w:t>
            </w:r>
            <w:r>
              <w:rPr>
                <w:rFonts w:ascii="Sylfaen" w:hAnsi="Sylfaen" w:cs="Sylfaen"/>
              </w:rPr>
              <w:t>კონსტიტუციურობასთან</w:t>
            </w:r>
            <w:r>
              <w:t xml:space="preserve"> </w:t>
            </w:r>
            <w:r>
              <w:rPr>
                <w:rFonts w:ascii="Sylfaen" w:hAnsi="Sylfaen" w:cs="Sylfaen"/>
              </w:rPr>
              <w:t>დაკავშირებით</w:t>
            </w:r>
            <w:r>
              <w:t xml:space="preserve"> </w:t>
            </w:r>
            <w:r>
              <w:rPr>
                <w:rFonts w:ascii="Sylfaen" w:hAnsi="Sylfaen" w:cs="Sylfaen"/>
              </w:rPr>
              <w:t>მსჯელობა</w:t>
            </w:r>
            <w:r>
              <w:t xml:space="preserve"> </w:t>
            </w:r>
            <w:r>
              <w:rPr>
                <w:rFonts w:ascii="Sylfaen" w:hAnsi="Sylfaen" w:cs="Sylfaen"/>
              </w:rPr>
              <w:t>იქნებოდა</w:t>
            </w:r>
            <w:r>
              <w:t xml:space="preserve"> </w:t>
            </w:r>
            <w:r>
              <w:rPr>
                <w:rFonts w:ascii="Sylfaen" w:hAnsi="Sylfaen" w:cs="Sylfaen"/>
              </w:rPr>
              <w:t>საჭირო</w:t>
            </w:r>
            <w:r>
              <w:t xml:space="preserve"> </w:t>
            </w:r>
            <w:r>
              <w:rPr>
                <w:rFonts w:ascii="Sylfaen" w:hAnsi="Sylfaen" w:cs="Sylfaen"/>
              </w:rPr>
              <w:t>სადავო</w:t>
            </w:r>
            <w:r>
              <w:t xml:space="preserve"> </w:t>
            </w:r>
            <w:r>
              <w:rPr>
                <w:rFonts w:ascii="Sylfaen" w:hAnsi="Sylfaen" w:cs="Sylfaen"/>
              </w:rPr>
              <w:t>აქტის</w:t>
            </w:r>
            <w:r>
              <w:t xml:space="preserve"> </w:t>
            </w:r>
            <w:r>
              <w:rPr>
                <w:rFonts w:ascii="Sylfaen" w:hAnsi="Sylfaen" w:cs="Sylfaen"/>
              </w:rPr>
              <w:t>კონსტიტუციურობაზე</w:t>
            </w:r>
            <w:r>
              <w:t xml:space="preserve"> </w:t>
            </w:r>
            <w:r>
              <w:rPr>
                <w:rFonts w:ascii="Sylfaen" w:hAnsi="Sylfaen" w:cs="Sylfaen"/>
              </w:rPr>
              <w:t>სრულფასოვანი</w:t>
            </w:r>
            <w:r>
              <w:t xml:space="preserve"> </w:t>
            </w:r>
            <w:r>
              <w:rPr>
                <w:rFonts w:ascii="Sylfaen" w:hAnsi="Sylfaen" w:cs="Sylfaen"/>
              </w:rPr>
              <w:t>მსჯელობის</w:t>
            </w:r>
            <w:r>
              <w:t xml:space="preserve"> </w:t>
            </w:r>
            <w:r>
              <w:rPr>
                <w:rFonts w:ascii="Sylfaen" w:hAnsi="Sylfaen" w:cs="Sylfaen"/>
              </w:rPr>
              <w:t>უზრუნველყოფის</w:t>
            </w:r>
            <w:r>
              <w:t xml:space="preserve"> </w:t>
            </w:r>
            <w:r>
              <w:rPr>
                <w:rFonts w:ascii="Sylfaen" w:hAnsi="Sylfaen" w:cs="Sylfaen"/>
              </w:rPr>
              <w:t>მიზნით</w:t>
            </w:r>
            <w:r>
              <w:t>.</w:t>
            </w:r>
          </w:p>
          <w:p w:rsidR="002D17B1" w:rsidRDefault="006070D0" w:rsidP="006070D0">
            <w:pPr>
              <w:spacing w:after="0" w:line="240" w:lineRule="auto"/>
              <w:jc w:val="both"/>
              <w:rPr>
                <w:rFonts w:ascii="Sylfaen" w:hAnsi="Sylfaen" w:cs="Sylfaen"/>
                <w:lang w:val="ka-GE"/>
              </w:rPr>
            </w:pPr>
            <w:proofErr w:type="gramStart"/>
            <w:r>
              <w:t>ზ</w:t>
            </w:r>
            <w:r w:rsidR="0031047C">
              <w:rPr>
                <w:rFonts w:ascii="Sylfaen" w:hAnsi="Sylfaen"/>
                <w:lang w:val="ka-GE"/>
              </w:rPr>
              <w:t>ემოაღნიშნულის</w:t>
            </w:r>
            <w:proofErr w:type="gramEnd"/>
            <w:r w:rsidR="0031047C">
              <w:rPr>
                <w:rFonts w:ascii="Sylfaen" w:hAnsi="Sylfaen"/>
                <w:lang w:val="ka-GE"/>
              </w:rPr>
              <w:t xml:space="preserve"> გათვალისწინებით</w:t>
            </w:r>
            <w:r w:rsidR="0031047C">
              <w:t xml:space="preserve">, </w:t>
            </w:r>
            <w:r w:rsidR="0031047C">
              <w:rPr>
                <w:rFonts w:ascii="Sylfaen" w:hAnsi="Sylfaen" w:cs="Sylfaen"/>
              </w:rPr>
              <w:t>არ</w:t>
            </w:r>
            <w:r w:rsidR="0031047C">
              <w:t xml:space="preserve"> </w:t>
            </w:r>
            <w:r w:rsidR="0031047C">
              <w:rPr>
                <w:rFonts w:ascii="Sylfaen" w:hAnsi="Sylfaen" w:cs="Sylfaen"/>
              </w:rPr>
              <w:t>არსებობს</w:t>
            </w:r>
            <w:r w:rsidR="0031047C">
              <w:t xml:space="preserve"> </w:t>
            </w:r>
            <w:r w:rsidR="0031047C">
              <w:rPr>
                <w:rFonts w:ascii="Sylfaen" w:hAnsi="Sylfaen" w:cs="Sylfaen"/>
              </w:rPr>
              <w:t>მისი</w:t>
            </w:r>
            <w:r w:rsidR="0031047C">
              <w:t xml:space="preserve"> </w:t>
            </w:r>
            <w:r w:rsidR="0031047C">
              <w:rPr>
                <w:rFonts w:ascii="Sylfaen" w:hAnsi="Sylfaen" w:cs="Sylfaen"/>
              </w:rPr>
              <w:t>სასამართლოში</w:t>
            </w:r>
            <w:r w:rsidR="0031047C">
              <w:t xml:space="preserve"> </w:t>
            </w:r>
            <w:r w:rsidR="0031047C">
              <w:rPr>
                <w:rFonts w:ascii="Sylfaen" w:hAnsi="Sylfaen" w:cs="Sylfaen"/>
              </w:rPr>
              <w:t>არსებითად</w:t>
            </w:r>
            <w:r w:rsidR="0031047C">
              <w:t xml:space="preserve"> </w:t>
            </w:r>
            <w:r w:rsidR="0031047C">
              <w:rPr>
                <w:rFonts w:ascii="Sylfaen" w:hAnsi="Sylfaen" w:cs="Sylfaen"/>
              </w:rPr>
              <w:t>განსახილველად</w:t>
            </w:r>
            <w:r w:rsidR="0031047C">
              <w:t xml:space="preserve"> </w:t>
            </w:r>
            <w:r w:rsidR="0031047C">
              <w:rPr>
                <w:rFonts w:ascii="Sylfaen" w:hAnsi="Sylfaen" w:cs="Sylfaen"/>
              </w:rPr>
              <w:t>არმიღების</w:t>
            </w:r>
            <w:r w:rsidR="0031047C">
              <w:t xml:space="preserve"> </w:t>
            </w:r>
            <w:r w:rsidR="0031047C">
              <w:rPr>
                <w:rFonts w:ascii="Sylfaen" w:hAnsi="Sylfaen" w:cs="Sylfaen"/>
              </w:rPr>
              <w:t>საფუძვლები</w:t>
            </w:r>
            <w:r>
              <w:rPr>
                <w:rFonts w:ascii="Sylfaen" w:hAnsi="Sylfaen" w:cs="Sylfaen"/>
                <w:lang w:val="ka-GE"/>
              </w:rPr>
              <w:t>.</w:t>
            </w:r>
          </w:p>
          <w:permEnd w:id="29"/>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7A5C80" w:rsidRPr="00C06D9E" w:rsidRDefault="00FA4209" w:rsidP="00855118">
            <w:pPr>
              <w:spacing w:after="0" w:line="240" w:lineRule="auto"/>
              <w:rPr>
                <w:rFonts w:ascii="Sylfaen" w:hAnsi="Sylfaen"/>
                <w:b/>
                <w:color w:val="000000"/>
                <w:sz w:val="24"/>
                <w:szCs w:val="24"/>
                <w:lang w:val="ka-GE"/>
              </w:rPr>
            </w:pPr>
            <w:permStart w:id="30" w:edGrp="everyone"/>
            <w:r w:rsidRPr="00C06D9E">
              <w:rPr>
                <w:rFonts w:ascii="Sylfaen" w:hAnsi="Sylfaen"/>
                <w:b/>
                <w:color w:val="000000"/>
                <w:sz w:val="24"/>
                <w:szCs w:val="24"/>
                <w:lang w:val="ka-GE"/>
              </w:rPr>
              <w:t xml:space="preserve">1. საქართველოს სამოქალაქო კოდექსის </w:t>
            </w:r>
            <w:r w:rsidR="00C36E86">
              <w:rPr>
                <w:rFonts w:ascii="Sylfaen" w:hAnsi="Sylfaen"/>
                <w:b/>
                <w:color w:val="000000"/>
                <w:sz w:val="24"/>
                <w:szCs w:val="24"/>
                <w:lang w:val="ka-GE"/>
              </w:rPr>
              <w:t>138</w:t>
            </w:r>
            <w:r w:rsidRPr="00C06D9E">
              <w:rPr>
                <w:rFonts w:ascii="Sylfaen" w:hAnsi="Sylfaen"/>
                <w:b/>
                <w:color w:val="000000"/>
                <w:sz w:val="24"/>
                <w:szCs w:val="24"/>
                <w:lang w:val="ka-GE"/>
              </w:rPr>
              <w:t>-ე მუხლის სიტყვების „</w:t>
            </w:r>
            <w:r w:rsidR="00C36E86">
              <w:rPr>
                <w:rFonts w:ascii="Sylfaen" w:hAnsi="Sylfaen"/>
                <w:b/>
                <w:color w:val="000000"/>
                <w:sz w:val="24"/>
                <w:szCs w:val="24"/>
                <w:lang w:val="ka-GE"/>
              </w:rPr>
              <w:t xml:space="preserve">სახელმწიფო ორგანოსათვის ან“ და „ანდა აღმასრულებელი მოქმედების განხორციელება“ </w:t>
            </w:r>
            <w:r w:rsidRPr="00C06D9E">
              <w:rPr>
                <w:rFonts w:ascii="Sylfaen" w:hAnsi="Sylfaen"/>
                <w:b/>
                <w:color w:val="000000"/>
                <w:sz w:val="24"/>
                <w:szCs w:val="24"/>
                <w:lang w:val="ka-GE"/>
              </w:rPr>
              <w:t>არაკონსტიტუციურობა საქართველოს კონსტიტუციის მე-16</w:t>
            </w:r>
            <w:r w:rsidR="0027052D">
              <w:rPr>
                <w:rFonts w:ascii="Sylfaen" w:hAnsi="Sylfaen"/>
                <w:b/>
                <w:color w:val="000000"/>
                <w:sz w:val="24"/>
                <w:szCs w:val="24"/>
                <w:lang w:val="ka-GE"/>
              </w:rPr>
              <w:t xml:space="preserve"> </w:t>
            </w:r>
            <w:r w:rsidRPr="00C06D9E">
              <w:rPr>
                <w:rFonts w:ascii="Sylfaen" w:hAnsi="Sylfaen"/>
                <w:b/>
                <w:color w:val="000000"/>
                <w:sz w:val="24"/>
                <w:szCs w:val="24"/>
                <w:lang w:val="ka-GE"/>
              </w:rPr>
              <w:t>მუხლთან მიმართებით</w:t>
            </w:r>
          </w:p>
          <w:p w:rsidR="007A5C80" w:rsidRDefault="007A5C80" w:rsidP="00855118">
            <w:pPr>
              <w:spacing w:after="0" w:line="240" w:lineRule="auto"/>
              <w:rPr>
                <w:rFonts w:ascii="Sylfaen" w:hAnsi="Sylfaen"/>
                <w:color w:val="000000"/>
                <w:sz w:val="24"/>
                <w:szCs w:val="24"/>
                <w:lang w:val="ka-GE"/>
              </w:rPr>
            </w:pPr>
          </w:p>
          <w:p w:rsidR="004F4B0B" w:rsidRDefault="004F4B0B"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კოდექსის 89-ე მუხლი აწესებს იძლებით დადებული გარიგების შეცილების ერთწლიან ვადას, რა ვადაც აითვლება იძულების დამთავრების მომენტიდან.</w:t>
            </w:r>
          </w:p>
          <w:p w:rsidR="00C36E86" w:rsidRDefault="00FA4209"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კოდექსის </w:t>
            </w:r>
            <w:r w:rsidR="00C36E86">
              <w:rPr>
                <w:rFonts w:ascii="Sylfaen" w:hAnsi="Sylfaen"/>
                <w:color w:val="000000"/>
                <w:sz w:val="24"/>
                <w:szCs w:val="24"/>
                <w:lang w:val="ka-GE"/>
              </w:rPr>
              <w:t xml:space="preserve">138-ე მუხლი ითვალისწინებს ხანდაზმულობის ვადის შეწყვეტას. აღნიშნული მუხლი შემდეგი რედაქციითაა ჩამოყალიბებეული: </w:t>
            </w:r>
          </w:p>
          <w:p w:rsidR="00C36E86" w:rsidRPr="00C36E86" w:rsidRDefault="00C36E86" w:rsidP="00C36E86">
            <w:pPr>
              <w:spacing w:after="0" w:line="240" w:lineRule="auto"/>
              <w:jc w:val="both"/>
              <w:rPr>
                <w:rFonts w:ascii="Sylfaen" w:hAnsi="Sylfaen"/>
                <w:b/>
                <w:color w:val="000000"/>
                <w:sz w:val="24"/>
                <w:szCs w:val="24"/>
                <w:lang w:val="ka-GE"/>
              </w:rPr>
            </w:pPr>
            <w:r w:rsidRPr="00C36E86">
              <w:rPr>
                <w:rFonts w:ascii="Sylfaen" w:hAnsi="Sylfaen"/>
                <w:b/>
                <w:color w:val="000000"/>
                <w:sz w:val="24"/>
                <w:szCs w:val="24"/>
                <w:lang w:val="ka-GE"/>
              </w:rPr>
              <w:t>„მუხლი 138. ხანდაზმულობის ვადის დენის შეწყვეტა სარჩელის შეტანით</w:t>
            </w:r>
          </w:p>
          <w:p w:rsidR="00C36E86" w:rsidRDefault="00C36E86" w:rsidP="00C36E86">
            <w:pPr>
              <w:spacing w:after="0" w:line="240" w:lineRule="auto"/>
              <w:jc w:val="both"/>
              <w:rPr>
                <w:rFonts w:ascii="Sylfaen" w:hAnsi="Sylfaen"/>
                <w:color w:val="000000"/>
                <w:sz w:val="24"/>
                <w:szCs w:val="24"/>
                <w:lang w:val="ka-GE"/>
              </w:rPr>
            </w:pPr>
            <w:r w:rsidRPr="00C36E86">
              <w:rPr>
                <w:rFonts w:ascii="Sylfaen" w:hAnsi="Sylfaen"/>
                <w:color w:val="000000"/>
                <w:sz w:val="24"/>
                <w:szCs w:val="24"/>
                <w:lang w:val="ka-GE"/>
              </w:rPr>
              <w:t>ხანდაზმულობის ვადის დენა წყდება, თუ უფლებამოსილი პირი შეიტანს სარჩელს მოთხოვნის დასაკმაყოფილებლად ან მის დასადგენად, ანდა შეეცდება დაიკმაყოფილოს მოთხოვნა სხვა საშუალებით, როგორიცაა სახელმწიფო ორგანოსათვის ან სასამართლოში განცხადებით მიმართვა მოთხოვნის არსებობის შესახებ, ანდა აღმასრულებელი მოქმედების განხორციელება. შესაბამისად გამოიყენება 139-ე და 140-ე მუხლები.</w:t>
            </w:r>
            <w:r>
              <w:rPr>
                <w:rFonts w:ascii="Sylfaen" w:hAnsi="Sylfaen"/>
                <w:color w:val="000000"/>
                <w:sz w:val="24"/>
                <w:szCs w:val="24"/>
                <w:lang w:val="ka-GE"/>
              </w:rPr>
              <w:t>“</w:t>
            </w:r>
          </w:p>
          <w:p w:rsidR="00C36E86" w:rsidRDefault="00F43FC1"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კოდექსის სადავო ნორმის სათაურიდან გამომდინარე ხანდაზმულობის ვადის შეწყვეტის საფუძველს უნდა წარმოადგენდეს სასამართლოში სარჩელის შეტანა. თუმცა, აღნიშნული საკანონმდებლო ნორმა, გარდა სასამართლოში სარჩელის შეტანისა, დამატებით, ხანდაზმულობის შეწყვეტის საფუძვლად აწესებს პირის მიერ „სახელმწიფო ორგანოსათვის მიმართვას“ და „აღმასრულებელი მოქმედების განხორციელებას“.  </w:t>
            </w:r>
          </w:p>
          <w:p w:rsidR="00C36E86" w:rsidRDefault="00F43FC1"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ერთი მხრივ გაურკვეველია, თუ კონკრეტულად რომელ სახელმწიფო ირგანოებს მოიაზრებს კანონმდებელი „სახელმწიფო ორგანოებში“, რომელთაც შეიძლება მიმართოს პირმა, იმისათვის, რომ ხანდაზმულობა შეწყვეტილად ჩაითვალოს. მეორე მხრივ, გაურკვეველია, თუ რა შინაარსის უნდა იყოს მოთხოვნა გაურკვეველი „სახელმწიფო ორგანოს“ მიმართ. მესამე, ასევე გაურკვეველია, თუ რას გულისხმობს კანონმდებელი „სააღსრულებო მოქმედების განხორციელებაში“. საქართველოს არც ერთი საკანონმდებლო აქტი, გარდა სადავო ნორმისა, არ იცნობს ამგვარ ტერმინს. </w:t>
            </w:r>
          </w:p>
          <w:p w:rsidR="00621DEB" w:rsidRDefault="00F43FC1" w:rsidP="00C36E86">
            <w:pPr>
              <w:spacing w:after="0" w:line="240" w:lineRule="auto"/>
              <w:jc w:val="both"/>
              <w:rPr>
                <w:rFonts w:ascii="Sylfaen" w:hAnsi="Sylfaen"/>
                <w:color w:val="000000"/>
                <w:sz w:val="24"/>
                <w:szCs w:val="24"/>
              </w:rPr>
            </w:pPr>
            <w:r>
              <w:rPr>
                <w:rFonts w:ascii="Sylfaen" w:hAnsi="Sylfaen"/>
                <w:color w:val="000000"/>
                <w:sz w:val="24"/>
                <w:szCs w:val="24"/>
                <w:lang w:val="ka-GE"/>
              </w:rPr>
              <w:t>საქართველოს საკონსტიტუციო სასამართლოს დამკვიდრებული პრაქტიკით</w:t>
            </w:r>
            <w:r w:rsidR="00FF5347">
              <w:rPr>
                <w:rFonts w:ascii="Sylfaen" w:hAnsi="Sylfaen"/>
                <w:color w:val="000000"/>
                <w:sz w:val="24"/>
                <w:szCs w:val="24"/>
                <w:lang w:val="ka-GE"/>
              </w:rPr>
              <w:t>:</w:t>
            </w:r>
            <w:r w:rsidR="00FF5347">
              <w:rPr>
                <w:rFonts w:ascii="Sylfaen" w:hAnsi="Sylfaen"/>
                <w:color w:val="000000"/>
                <w:sz w:val="24"/>
                <w:szCs w:val="24"/>
              </w:rPr>
              <w:t xml:space="preserve"> “</w:t>
            </w:r>
            <w:r w:rsidR="00621DEB" w:rsidRPr="00621DEB">
              <w:rPr>
                <w:rFonts w:ascii="Sylfaen" w:hAnsi="Sylfaen"/>
                <w:color w:val="000000"/>
                <w:sz w:val="24"/>
                <w:szCs w:val="24"/>
              </w:rPr>
              <w:t xml:space="preserve">ნორმა უნდა იყოს ნათელი და განსაზღვრულობის მოთხოვნებთან შესაბამისი. </w:t>
            </w:r>
            <w:proofErr w:type="gramStart"/>
            <w:r w:rsidR="00621DEB" w:rsidRPr="00621DEB">
              <w:rPr>
                <w:rFonts w:ascii="Sylfaen" w:hAnsi="Sylfaen"/>
                <w:color w:val="000000"/>
                <w:sz w:val="24"/>
                <w:szCs w:val="24"/>
              </w:rPr>
              <w:t>ადამიანს</w:t>
            </w:r>
            <w:proofErr w:type="gramEnd"/>
            <w:r w:rsidR="00621DEB" w:rsidRPr="00621DEB">
              <w:rPr>
                <w:rFonts w:ascii="Sylfaen" w:hAnsi="Sylfaen"/>
                <w:color w:val="000000"/>
                <w:sz w:val="24"/>
                <w:szCs w:val="24"/>
              </w:rPr>
              <w:t xml:space="preserve">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w:t>
            </w:r>
            <w:proofErr w:type="gramStart"/>
            <w:r w:rsidR="00621DEB" w:rsidRPr="00621DEB">
              <w:rPr>
                <w:rFonts w:ascii="Sylfaen" w:hAnsi="Sylfaen"/>
                <w:color w:val="000000"/>
                <w:sz w:val="24"/>
                <w:szCs w:val="24"/>
              </w:rPr>
              <w:t>საკონსტიტუციო</w:t>
            </w:r>
            <w:proofErr w:type="gramEnd"/>
            <w:r w:rsidR="00621DEB" w:rsidRPr="00621DEB">
              <w:rPr>
                <w:rFonts w:ascii="Sylfaen" w:hAnsi="Sylfaen"/>
                <w:color w:val="000000"/>
                <w:sz w:val="24"/>
                <w:szCs w:val="24"/>
              </w:rPr>
              <w:t xml:space="preserve"> სასამართლომ, კონსტიტუციის სხვადასხვა ნორმებთან სადავო ნორმების შესაბამისობის ანალიზისას უნდა დაადგინოს, ხომ არ გამოუწვევია უფლების დარღვევა ნორმის განუსაზღვრელობას»  (საქართველოს საკონსტიტუციო სასამართლოს 2007 წლის 26 ოქტომბრის N2/2/389 გადაწყვეტილება საქმეზე</w:t>
            </w:r>
            <w:r w:rsidR="00FF5347">
              <w:rPr>
                <w:rFonts w:ascii="Sylfaen" w:hAnsi="Sylfaen"/>
                <w:color w:val="000000"/>
                <w:sz w:val="24"/>
                <w:szCs w:val="24"/>
              </w:rPr>
              <w:t xml:space="preserve"> “</w:t>
            </w:r>
            <w:r w:rsidR="00621DEB" w:rsidRPr="00621DEB">
              <w:rPr>
                <w:rFonts w:ascii="Sylfaen" w:hAnsi="Sylfaen"/>
                <w:color w:val="000000"/>
                <w:sz w:val="24"/>
                <w:szCs w:val="24"/>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sidR="00FF5347">
              <w:rPr>
                <w:rFonts w:ascii="Sylfaen" w:hAnsi="Sylfaen"/>
                <w:color w:val="000000"/>
                <w:sz w:val="24"/>
                <w:szCs w:val="24"/>
              </w:rPr>
              <w:t>”</w:t>
            </w:r>
            <w:r w:rsidR="00621DEB" w:rsidRPr="00621DEB">
              <w:rPr>
                <w:rFonts w:ascii="Sylfaen" w:hAnsi="Sylfaen"/>
                <w:color w:val="000000"/>
                <w:sz w:val="24"/>
                <w:szCs w:val="24"/>
              </w:rPr>
              <w:t>).</w:t>
            </w:r>
          </w:p>
          <w:p w:rsidR="00FF5347" w:rsidRPr="00FF5347" w:rsidRDefault="00FF5347" w:rsidP="00FF5347">
            <w:pPr>
              <w:spacing w:after="0" w:line="240" w:lineRule="auto"/>
              <w:jc w:val="both"/>
              <w:rPr>
                <w:rFonts w:ascii="Sylfaen" w:hAnsi="Sylfaen"/>
                <w:color w:val="000000"/>
                <w:sz w:val="24"/>
                <w:szCs w:val="24"/>
              </w:rPr>
            </w:pPr>
            <w:r>
              <w:rPr>
                <w:rFonts w:ascii="Sylfaen" w:hAnsi="Sylfaen"/>
                <w:color w:val="000000"/>
                <w:sz w:val="24"/>
                <w:szCs w:val="24"/>
                <w:lang w:val="ka-GE"/>
              </w:rPr>
              <w:t>განსაზღვრულობისა და განჭვრეტადობის პრინციპს, საქართველოს საკონსტიტუციო სასამართოს შეფასებით უკავშრდება იოს გარემოება, რო</w:t>
            </w:r>
            <w:r w:rsidR="00A00FB2">
              <w:rPr>
                <w:rFonts w:ascii="Sylfaen" w:hAnsi="Sylfaen"/>
                <w:color w:val="000000"/>
                <w:sz w:val="24"/>
                <w:szCs w:val="24"/>
                <w:lang w:val="ka-GE"/>
              </w:rPr>
              <w:t xml:space="preserve"> „</w:t>
            </w:r>
            <w:r w:rsidRPr="00FF5347">
              <w:rPr>
                <w:rFonts w:ascii="Sylfaen" w:hAnsi="Sylfaen" w:cs="Sylfaen"/>
                <w:color w:val="000000"/>
                <w:sz w:val="24"/>
                <w:szCs w:val="24"/>
              </w:rPr>
              <w:t>ზოგადად</w:t>
            </w:r>
            <w:r w:rsidRPr="00FF5347">
              <w:rPr>
                <w:rFonts w:ascii="Sylfaen" w:hAnsi="Sylfaen"/>
                <w:color w:val="000000"/>
                <w:sz w:val="24"/>
                <w:szCs w:val="24"/>
              </w:rPr>
              <w:t xml:space="preserve">, </w:t>
            </w:r>
            <w:r w:rsidRPr="00FF5347">
              <w:rPr>
                <w:rFonts w:ascii="Sylfaen" w:hAnsi="Sylfaen" w:cs="Sylfaen"/>
                <w:color w:val="000000"/>
                <w:sz w:val="24"/>
                <w:szCs w:val="24"/>
              </w:rPr>
              <w:t>კონკრეტული</w:t>
            </w:r>
            <w:r w:rsidRPr="00FF5347">
              <w:rPr>
                <w:rFonts w:ascii="Sylfaen" w:hAnsi="Sylfaen"/>
                <w:color w:val="000000"/>
                <w:sz w:val="24"/>
                <w:szCs w:val="24"/>
              </w:rPr>
              <w:t xml:space="preserve"> </w:t>
            </w:r>
            <w:r w:rsidRPr="00FF5347">
              <w:rPr>
                <w:rFonts w:ascii="Sylfaen" w:hAnsi="Sylfaen" w:cs="Sylfaen"/>
                <w:color w:val="000000"/>
                <w:sz w:val="24"/>
                <w:szCs w:val="24"/>
              </w:rPr>
              <w:t>კონსტიტუციური</w:t>
            </w:r>
            <w:r w:rsidRPr="00FF5347">
              <w:rPr>
                <w:rFonts w:ascii="Sylfaen" w:hAnsi="Sylfaen"/>
                <w:color w:val="000000"/>
                <w:sz w:val="24"/>
                <w:szCs w:val="24"/>
              </w:rPr>
              <w:t xml:space="preserve"> </w:t>
            </w:r>
            <w:r w:rsidRPr="00FF5347">
              <w:rPr>
                <w:rFonts w:ascii="Sylfaen" w:hAnsi="Sylfaen" w:cs="Sylfaen"/>
                <w:color w:val="000000"/>
                <w:sz w:val="24"/>
                <w:szCs w:val="24"/>
              </w:rPr>
              <w:t>უფლების</w:t>
            </w:r>
            <w:r w:rsidRPr="00FF5347">
              <w:rPr>
                <w:rFonts w:ascii="Sylfaen" w:hAnsi="Sylfaen"/>
                <w:color w:val="000000"/>
                <w:sz w:val="24"/>
                <w:szCs w:val="24"/>
              </w:rPr>
              <w:t xml:space="preserve"> </w:t>
            </w:r>
            <w:r w:rsidRPr="00FF5347">
              <w:rPr>
                <w:rFonts w:ascii="Sylfaen" w:hAnsi="Sylfaen" w:cs="Sylfaen"/>
                <w:color w:val="000000"/>
                <w:sz w:val="24"/>
                <w:szCs w:val="24"/>
              </w:rPr>
              <w:t>შინაარსის</w:t>
            </w:r>
            <w:r w:rsidRPr="00FF5347">
              <w:rPr>
                <w:rFonts w:ascii="Sylfaen" w:hAnsi="Sylfaen"/>
                <w:color w:val="000000"/>
                <w:sz w:val="24"/>
                <w:szCs w:val="24"/>
              </w:rPr>
              <w:t xml:space="preserve"> </w:t>
            </w:r>
            <w:r w:rsidRPr="00FF5347">
              <w:rPr>
                <w:rFonts w:ascii="Sylfaen" w:hAnsi="Sylfaen" w:cs="Sylfaen"/>
                <w:color w:val="000000"/>
                <w:sz w:val="24"/>
                <w:szCs w:val="24"/>
              </w:rPr>
              <w:t>კონსტიტუციით</w:t>
            </w:r>
            <w:r w:rsidRPr="00FF5347">
              <w:rPr>
                <w:rFonts w:ascii="Sylfaen" w:hAnsi="Sylfaen"/>
                <w:color w:val="000000"/>
                <w:sz w:val="24"/>
                <w:szCs w:val="24"/>
              </w:rPr>
              <w:t xml:space="preserve"> </w:t>
            </w:r>
            <w:r w:rsidRPr="00FF5347">
              <w:rPr>
                <w:rFonts w:ascii="Sylfaen" w:hAnsi="Sylfaen" w:cs="Sylfaen"/>
                <w:color w:val="000000"/>
                <w:sz w:val="24"/>
                <w:szCs w:val="24"/>
              </w:rPr>
              <w:t>დასაშვებ</w:t>
            </w:r>
            <w:r w:rsidRPr="00FF5347">
              <w:rPr>
                <w:rFonts w:ascii="Sylfaen" w:hAnsi="Sylfaen"/>
                <w:color w:val="000000"/>
                <w:sz w:val="24"/>
                <w:szCs w:val="24"/>
              </w:rPr>
              <w:t xml:space="preserve"> </w:t>
            </w:r>
            <w:r w:rsidRPr="00FF5347">
              <w:rPr>
                <w:rFonts w:ascii="Sylfaen" w:hAnsi="Sylfaen" w:cs="Sylfaen"/>
                <w:color w:val="000000"/>
                <w:sz w:val="24"/>
                <w:szCs w:val="24"/>
              </w:rPr>
              <w:t>ფარგლებში</w:t>
            </w:r>
            <w:r w:rsidRPr="00FF5347">
              <w:rPr>
                <w:rFonts w:ascii="Sylfaen" w:hAnsi="Sylfaen"/>
                <w:color w:val="000000"/>
                <w:sz w:val="24"/>
                <w:szCs w:val="24"/>
              </w:rPr>
              <w:t xml:space="preserve"> </w:t>
            </w:r>
            <w:r w:rsidRPr="00FF5347">
              <w:rPr>
                <w:rFonts w:ascii="Sylfaen" w:hAnsi="Sylfaen" w:cs="Sylfaen"/>
                <w:color w:val="000000"/>
                <w:sz w:val="24"/>
                <w:szCs w:val="24"/>
              </w:rPr>
              <w:t>განსაზღვრისთვის</w:t>
            </w:r>
            <w:r w:rsidRPr="00FF5347">
              <w:rPr>
                <w:rFonts w:ascii="Sylfaen" w:hAnsi="Sylfaen"/>
                <w:color w:val="000000"/>
                <w:sz w:val="24"/>
                <w:szCs w:val="24"/>
              </w:rPr>
              <w:t xml:space="preserve"> </w:t>
            </w:r>
            <w:r w:rsidRPr="00FF5347">
              <w:rPr>
                <w:rFonts w:ascii="Sylfaen" w:hAnsi="Sylfaen" w:cs="Sylfaen"/>
                <w:color w:val="000000"/>
                <w:sz w:val="24"/>
                <w:szCs w:val="24"/>
              </w:rPr>
              <w:t>კანონმდებელი</w:t>
            </w:r>
            <w:r w:rsidRPr="00FF5347">
              <w:rPr>
                <w:rFonts w:ascii="Sylfaen" w:hAnsi="Sylfaen"/>
                <w:color w:val="000000"/>
                <w:sz w:val="24"/>
                <w:szCs w:val="24"/>
              </w:rPr>
              <w:t xml:space="preserve"> </w:t>
            </w:r>
            <w:r w:rsidRPr="00FF5347">
              <w:rPr>
                <w:rFonts w:ascii="Sylfaen" w:hAnsi="Sylfaen" w:cs="Sylfaen"/>
                <w:color w:val="000000"/>
                <w:sz w:val="24"/>
                <w:szCs w:val="24"/>
              </w:rPr>
              <w:t>ვალდებულია</w:t>
            </w:r>
            <w:r w:rsidRPr="00FF5347">
              <w:rPr>
                <w:rFonts w:ascii="Sylfaen" w:hAnsi="Sylfaen"/>
                <w:color w:val="000000"/>
                <w:sz w:val="24"/>
                <w:szCs w:val="24"/>
              </w:rPr>
              <w:t xml:space="preserve">,  </w:t>
            </w:r>
            <w:r w:rsidRPr="00FF5347">
              <w:rPr>
                <w:rFonts w:ascii="Sylfaen" w:hAnsi="Sylfaen" w:cs="Sylfaen"/>
                <w:color w:val="000000"/>
                <w:sz w:val="24"/>
                <w:szCs w:val="24"/>
              </w:rPr>
              <w:t>მიიღოს</w:t>
            </w:r>
            <w:r w:rsidRPr="00FF5347">
              <w:rPr>
                <w:rFonts w:ascii="Sylfaen" w:hAnsi="Sylfaen"/>
                <w:color w:val="000000"/>
                <w:sz w:val="24"/>
                <w:szCs w:val="24"/>
              </w:rPr>
              <w:t xml:space="preserve"> </w:t>
            </w:r>
            <w:r w:rsidRPr="00FF5347">
              <w:rPr>
                <w:rFonts w:ascii="Sylfaen" w:hAnsi="Sylfaen" w:cs="Sylfaen"/>
                <w:color w:val="000000"/>
                <w:sz w:val="24"/>
                <w:szCs w:val="24"/>
              </w:rPr>
              <w:t>ზუსტი</w:t>
            </w:r>
            <w:r w:rsidRPr="00FF5347">
              <w:rPr>
                <w:rFonts w:ascii="Sylfaen" w:hAnsi="Sylfaen"/>
                <w:color w:val="000000"/>
                <w:sz w:val="24"/>
                <w:szCs w:val="24"/>
              </w:rPr>
              <w:t xml:space="preserve">, </w:t>
            </w:r>
            <w:r w:rsidRPr="00FF5347">
              <w:rPr>
                <w:rFonts w:ascii="Sylfaen" w:hAnsi="Sylfaen" w:cs="Sylfaen"/>
                <w:color w:val="000000"/>
                <w:sz w:val="24"/>
                <w:szCs w:val="24"/>
              </w:rPr>
              <w:t>მკაფიო</w:t>
            </w:r>
            <w:r w:rsidRPr="00FF5347">
              <w:rPr>
                <w:rFonts w:ascii="Sylfaen" w:hAnsi="Sylfaen"/>
                <w:color w:val="000000"/>
                <w:sz w:val="24"/>
                <w:szCs w:val="24"/>
              </w:rPr>
              <w:t xml:space="preserve">, </w:t>
            </w:r>
            <w:r w:rsidRPr="00FF5347">
              <w:rPr>
                <w:rFonts w:ascii="Sylfaen" w:hAnsi="Sylfaen" w:cs="Sylfaen"/>
                <w:color w:val="000000"/>
                <w:sz w:val="24"/>
                <w:szCs w:val="24"/>
              </w:rPr>
              <w:t>არაორაზროვანი</w:t>
            </w:r>
            <w:r w:rsidRPr="00FF5347">
              <w:rPr>
                <w:rFonts w:ascii="Sylfaen" w:hAnsi="Sylfaen"/>
                <w:color w:val="000000"/>
                <w:sz w:val="24"/>
                <w:szCs w:val="24"/>
              </w:rPr>
              <w:t xml:space="preserve">, </w:t>
            </w:r>
            <w:r w:rsidRPr="00FF5347">
              <w:rPr>
                <w:rFonts w:ascii="Sylfaen" w:hAnsi="Sylfaen" w:cs="Sylfaen"/>
                <w:color w:val="000000"/>
                <w:sz w:val="24"/>
                <w:szCs w:val="24"/>
              </w:rPr>
              <w:t>განჭვრეტადი</w:t>
            </w:r>
            <w:r w:rsidRPr="00FF5347">
              <w:rPr>
                <w:rFonts w:ascii="Sylfaen" w:hAnsi="Sylfaen"/>
                <w:color w:val="000000"/>
                <w:sz w:val="24"/>
                <w:szCs w:val="24"/>
              </w:rPr>
              <w:t xml:space="preserve"> </w:t>
            </w:r>
            <w:r w:rsidRPr="00FF5347">
              <w:rPr>
                <w:rFonts w:ascii="Sylfaen" w:hAnsi="Sylfaen" w:cs="Sylfaen"/>
                <w:color w:val="000000"/>
                <w:sz w:val="24"/>
                <w:szCs w:val="24"/>
              </w:rPr>
              <w:t>კანონმდებლობა</w:t>
            </w:r>
            <w:r w:rsidRPr="00FF5347">
              <w:rPr>
                <w:rFonts w:ascii="Sylfaen" w:hAnsi="Sylfaen"/>
                <w:color w:val="000000"/>
                <w:sz w:val="24"/>
                <w:szCs w:val="24"/>
              </w:rPr>
              <w:t xml:space="preserve"> </w:t>
            </w:r>
            <w:r w:rsidRPr="00FF5347">
              <w:rPr>
                <w:rFonts w:ascii="Sylfaen" w:hAnsi="Sylfaen"/>
                <w:color w:val="000000"/>
                <w:sz w:val="24"/>
                <w:szCs w:val="24"/>
              </w:rPr>
              <w:lastRenderedPageBreak/>
              <w:t>(</w:t>
            </w:r>
            <w:r w:rsidRPr="00FF5347">
              <w:rPr>
                <w:rFonts w:ascii="Sylfaen" w:hAnsi="Sylfaen" w:cs="Sylfaen"/>
                <w:color w:val="000000"/>
                <w:sz w:val="24"/>
                <w:szCs w:val="24"/>
              </w:rPr>
              <w:t>ნორმები</w:t>
            </w:r>
            <w:r w:rsidRPr="00FF5347">
              <w:rPr>
                <w:rFonts w:ascii="Sylfaen" w:hAnsi="Sylfaen"/>
                <w:color w:val="000000"/>
                <w:sz w:val="24"/>
                <w:szCs w:val="24"/>
              </w:rPr>
              <w:t xml:space="preserve">), </w:t>
            </w:r>
            <w:r w:rsidRPr="00FF5347">
              <w:rPr>
                <w:rFonts w:ascii="Sylfaen" w:hAnsi="Sylfaen" w:cs="Sylfaen"/>
                <w:color w:val="000000"/>
                <w:sz w:val="24"/>
                <w:szCs w:val="24"/>
              </w:rPr>
              <w:t>რომელიც</w:t>
            </w:r>
            <w:r w:rsidRPr="00FF5347">
              <w:rPr>
                <w:rFonts w:ascii="Sylfaen" w:hAnsi="Sylfaen"/>
                <w:color w:val="000000"/>
                <w:sz w:val="24"/>
                <w:szCs w:val="24"/>
              </w:rPr>
              <w:t xml:space="preserve"> </w:t>
            </w:r>
            <w:r w:rsidRPr="00FF5347">
              <w:rPr>
                <w:rFonts w:ascii="Sylfaen" w:hAnsi="Sylfaen" w:cs="Sylfaen"/>
                <w:color w:val="000000"/>
                <w:sz w:val="24"/>
                <w:szCs w:val="24"/>
              </w:rPr>
              <w:t>პასუხობს</w:t>
            </w:r>
            <w:r w:rsidRPr="00FF5347">
              <w:rPr>
                <w:rFonts w:ascii="Sylfaen" w:hAnsi="Sylfaen"/>
                <w:color w:val="000000"/>
                <w:sz w:val="24"/>
                <w:szCs w:val="24"/>
              </w:rPr>
              <w:t xml:space="preserve"> </w:t>
            </w:r>
            <w:r w:rsidRPr="00FF5347">
              <w:rPr>
                <w:rFonts w:ascii="Sylfaen" w:hAnsi="Sylfaen" w:cs="Sylfaen"/>
                <w:color w:val="000000"/>
                <w:sz w:val="24"/>
                <w:szCs w:val="24"/>
              </w:rPr>
              <w:t>კანონის</w:t>
            </w:r>
            <w:r w:rsidRPr="00FF5347">
              <w:rPr>
                <w:rFonts w:ascii="Sylfaen" w:hAnsi="Sylfaen"/>
                <w:color w:val="000000"/>
                <w:sz w:val="24"/>
                <w:szCs w:val="24"/>
              </w:rPr>
              <w:t xml:space="preserve"> </w:t>
            </w:r>
            <w:r w:rsidRPr="00FF5347">
              <w:rPr>
                <w:rFonts w:ascii="Sylfaen" w:hAnsi="Sylfaen" w:cs="Sylfaen"/>
                <w:color w:val="000000"/>
                <w:sz w:val="24"/>
                <w:szCs w:val="24"/>
              </w:rPr>
              <w:t>განსაზღვრულობის</w:t>
            </w:r>
            <w:r w:rsidRPr="00FF5347">
              <w:rPr>
                <w:rFonts w:ascii="Sylfaen" w:hAnsi="Sylfaen"/>
                <w:color w:val="000000"/>
                <w:sz w:val="24"/>
                <w:szCs w:val="24"/>
              </w:rPr>
              <w:t xml:space="preserve"> </w:t>
            </w:r>
            <w:r w:rsidRPr="00FF5347">
              <w:rPr>
                <w:rFonts w:ascii="Sylfaen" w:hAnsi="Sylfaen" w:cs="Sylfaen"/>
                <w:color w:val="000000"/>
                <w:sz w:val="24"/>
                <w:szCs w:val="24"/>
              </w:rPr>
              <w:t>მოთხოვნას</w:t>
            </w:r>
            <w:r w:rsidRPr="00FF5347">
              <w:rPr>
                <w:rFonts w:ascii="Sylfaen" w:hAnsi="Sylfaen"/>
                <w:color w:val="000000"/>
                <w:sz w:val="24"/>
                <w:szCs w:val="24"/>
              </w:rPr>
              <w:t xml:space="preserve">. </w:t>
            </w:r>
            <w:proofErr w:type="gramStart"/>
            <w:r w:rsidRPr="00FF5347">
              <w:rPr>
                <w:rFonts w:ascii="Sylfaen" w:hAnsi="Sylfaen" w:cs="Sylfaen"/>
                <w:color w:val="000000"/>
                <w:sz w:val="24"/>
                <w:szCs w:val="24"/>
              </w:rPr>
              <w:t>ეს</w:t>
            </w:r>
            <w:proofErr w:type="gramEnd"/>
            <w:r w:rsidRPr="00FF5347">
              <w:rPr>
                <w:rFonts w:ascii="Sylfaen" w:hAnsi="Sylfaen"/>
                <w:color w:val="000000"/>
                <w:sz w:val="24"/>
                <w:szCs w:val="24"/>
              </w:rPr>
              <w:t xml:space="preserve"> </w:t>
            </w:r>
            <w:r w:rsidRPr="00FF5347">
              <w:rPr>
                <w:rFonts w:ascii="Sylfaen" w:hAnsi="Sylfaen" w:cs="Sylfaen"/>
                <w:color w:val="000000"/>
                <w:sz w:val="24"/>
                <w:szCs w:val="24"/>
              </w:rPr>
              <w:t>გარემოება</w:t>
            </w:r>
            <w:r w:rsidRPr="00FF5347">
              <w:rPr>
                <w:rFonts w:ascii="Sylfaen" w:hAnsi="Sylfaen"/>
                <w:color w:val="000000"/>
                <w:sz w:val="24"/>
                <w:szCs w:val="24"/>
              </w:rPr>
              <w:t xml:space="preserve"> </w:t>
            </w:r>
            <w:r w:rsidRPr="00FF5347">
              <w:rPr>
                <w:rFonts w:ascii="Sylfaen" w:hAnsi="Sylfaen" w:cs="Sylfaen"/>
                <w:color w:val="000000"/>
                <w:sz w:val="24"/>
                <w:szCs w:val="24"/>
              </w:rPr>
              <w:t>ერთ</w:t>
            </w:r>
            <w:r w:rsidRPr="00FF5347">
              <w:rPr>
                <w:rFonts w:ascii="Sylfaen" w:hAnsi="Sylfaen"/>
                <w:color w:val="000000"/>
                <w:sz w:val="24"/>
                <w:szCs w:val="24"/>
              </w:rPr>
              <w:t>-</w:t>
            </w:r>
            <w:r w:rsidRPr="00FF5347">
              <w:rPr>
                <w:rFonts w:ascii="Sylfaen" w:hAnsi="Sylfaen" w:cs="Sylfaen"/>
                <w:color w:val="000000"/>
                <w:sz w:val="24"/>
                <w:szCs w:val="24"/>
              </w:rPr>
              <w:t>ერთი</w:t>
            </w:r>
            <w:r w:rsidRPr="00FF5347">
              <w:rPr>
                <w:rFonts w:ascii="Sylfaen" w:hAnsi="Sylfaen"/>
                <w:color w:val="000000"/>
                <w:sz w:val="24"/>
                <w:szCs w:val="24"/>
              </w:rPr>
              <w:t xml:space="preserve"> </w:t>
            </w:r>
            <w:r w:rsidRPr="00FF5347">
              <w:rPr>
                <w:rFonts w:ascii="Sylfaen" w:hAnsi="Sylfaen" w:cs="Sylfaen"/>
                <w:color w:val="000000"/>
                <w:sz w:val="24"/>
                <w:szCs w:val="24"/>
              </w:rPr>
              <w:t>გადამწყვეტი</w:t>
            </w:r>
            <w:r w:rsidRPr="00FF5347">
              <w:rPr>
                <w:rFonts w:ascii="Sylfaen" w:hAnsi="Sylfaen"/>
                <w:color w:val="000000"/>
                <w:sz w:val="24"/>
                <w:szCs w:val="24"/>
              </w:rPr>
              <w:t xml:space="preserve"> </w:t>
            </w:r>
            <w:r w:rsidRPr="00FF5347">
              <w:rPr>
                <w:rFonts w:ascii="Sylfaen" w:hAnsi="Sylfaen" w:cs="Sylfaen"/>
                <w:color w:val="000000"/>
                <w:sz w:val="24"/>
                <w:szCs w:val="24"/>
              </w:rPr>
              <w:t>კრიტერიუმია</w:t>
            </w:r>
            <w:r w:rsidRPr="00FF5347">
              <w:rPr>
                <w:rFonts w:ascii="Sylfaen" w:hAnsi="Sylfaen"/>
                <w:color w:val="000000"/>
                <w:sz w:val="24"/>
                <w:szCs w:val="24"/>
              </w:rPr>
              <w:t xml:space="preserve"> </w:t>
            </w:r>
            <w:r w:rsidRPr="00FF5347">
              <w:rPr>
                <w:rFonts w:ascii="Sylfaen" w:hAnsi="Sylfaen" w:cs="Sylfaen"/>
                <w:color w:val="000000"/>
                <w:sz w:val="24"/>
                <w:szCs w:val="24"/>
              </w:rPr>
              <w:t>ნორმის</w:t>
            </w:r>
            <w:r w:rsidRPr="00FF5347">
              <w:rPr>
                <w:rFonts w:ascii="Sylfaen" w:hAnsi="Sylfaen"/>
                <w:color w:val="000000"/>
                <w:sz w:val="24"/>
                <w:szCs w:val="24"/>
              </w:rPr>
              <w:t xml:space="preserve"> </w:t>
            </w:r>
            <w:r w:rsidRPr="00FF5347">
              <w:rPr>
                <w:rFonts w:ascii="Sylfaen" w:hAnsi="Sylfaen" w:cs="Sylfaen"/>
                <w:color w:val="000000"/>
                <w:sz w:val="24"/>
                <w:szCs w:val="24"/>
              </w:rPr>
              <w:t>კონსტიტუციურობის</w:t>
            </w:r>
            <w:r w:rsidRPr="00FF5347">
              <w:rPr>
                <w:rFonts w:ascii="Sylfaen" w:hAnsi="Sylfaen"/>
                <w:color w:val="000000"/>
                <w:sz w:val="24"/>
                <w:szCs w:val="24"/>
              </w:rPr>
              <w:t xml:space="preserve"> </w:t>
            </w:r>
            <w:r w:rsidRPr="00FF5347">
              <w:rPr>
                <w:rFonts w:ascii="Sylfaen" w:hAnsi="Sylfaen" w:cs="Sylfaen"/>
                <w:color w:val="000000"/>
                <w:sz w:val="24"/>
                <w:szCs w:val="24"/>
              </w:rPr>
              <w:t>შეფასებისას</w:t>
            </w:r>
            <w:r w:rsidRPr="00FF5347">
              <w:rPr>
                <w:rFonts w:ascii="Sylfaen" w:hAnsi="Sylfaen"/>
                <w:color w:val="000000"/>
                <w:sz w:val="24"/>
                <w:szCs w:val="24"/>
              </w:rPr>
              <w:t xml:space="preserve">. </w:t>
            </w:r>
            <w:proofErr w:type="gramStart"/>
            <w:r w:rsidRPr="00FF5347">
              <w:rPr>
                <w:rFonts w:ascii="Sylfaen" w:hAnsi="Sylfaen" w:cs="Sylfaen"/>
                <w:color w:val="000000"/>
                <w:sz w:val="24"/>
                <w:szCs w:val="24"/>
              </w:rPr>
              <w:t>კანონმდებლის</w:t>
            </w:r>
            <w:proofErr w:type="gramEnd"/>
            <w:r w:rsidRPr="00FF5347">
              <w:rPr>
                <w:rFonts w:ascii="Sylfaen" w:hAnsi="Sylfaen"/>
                <w:color w:val="000000"/>
                <w:sz w:val="24"/>
                <w:szCs w:val="24"/>
              </w:rPr>
              <w:t xml:space="preserve"> </w:t>
            </w:r>
            <w:r w:rsidRPr="00FF5347">
              <w:rPr>
                <w:rFonts w:ascii="Sylfaen" w:hAnsi="Sylfaen" w:cs="Sylfaen"/>
                <w:color w:val="000000"/>
                <w:sz w:val="24"/>
                <w:szCs w:val="24"/>
              </w:rPr>
              <w:t>ასეთი</w:t>
            </w:r>
            <w:r w:rsidRPr="00FF5347">
              <w:rPr>
                <w:rFonts w:ascii="Sylfaen" w:hAnsi="Sylfaen"/>
                <w:color w:val="000000"/>
                <w:sz w:val="24"/>
                <w:szCs w:val="24"/>
              </w:rPr>
              <w:t xml:space="preserve"> </w:t>
            </w:r>
            <w:r w:rsidRPr="00FF5347">
              <w:rPr>
                <w:rFonts w:ascii="Sylfaen" w:hAnsi="Sylfaen" w:cs="Sylfaen"/>
                <w:color w:val="000000"/>
                <w:sz w:val="24"/>
                <w:szCs w:val="24"/>
              </w:rPr>
              <w:t>ვალდებულება</w:t>
            </w:r>
            <w:r w:rsidRPr="00FF5347">
              <w:rPr>
                <w:rFonts w:ascii="Sylfaen" w:hAnsi="Sylfaen"/>
                <w:color w:val="000000"/>
                <w:sz w:val="24"/>
                <w:szCs w:val="24"/>
              </w:rPr>
              <w:t xml:space="preserve"> </w:t>
            </w:r>
            <w:r w:rsidRPr="00FF5347">
              <w:rPr>
                <w:rFonts w:ascii="Sylfaen" w:hAnsi="Sylfaen" w:cs="Sylfaen"/>
                <w:color w:val="000000"/>
                <w:sz w:val="24"/>
                <w:szCs w:val="24"/>
              </w:rPr>
              <w:t>კი</w:t>
            </w:r>
            <w:r w:rsidRPr="00FF5347">
              <w:rPr>
                <w:rFonts w:ascii="Sylfaen" w:hAnsi="Sylfaen"/>
                <w:color w:val="000000"/>
                <w:sz w:val="24"/>
                <w:szCs w:val="24"/>
              </w:rPr>
              <w:t xml:space="preserve"> </w:t>
            </w:r>
            <w:r w:rsidRPr="00FF5347">
              <w:rPr>
                <w:rFonts w:ascii="Sylfaen" w:hAnsi="Sylfaen" w:cs="Sylfaen"/>
                <w:color w:val="000000"/>
                <w:sz w:val="24"/>
                <w:szCs w:val="24"/>
              </w:rPr>
              <w:t>სამართლებრივი</w:t>
            </w:r>
            <w:r w:rsidRPr="00FF5347">
              <w:rPr>
                <w:rFonts w:ascii="Sylfaen" w:hAnsi="Sylfaen"/>
                <w:color w:val="000000"/>
                <w:sz w:val="24"/>
                <w:szCs w:val="24"/>
              </w:rPr>
              <w:t xml:space="preserve"> </w:t>
            </w:r>
            <w:r w:rsidRPr="00FF5347">
              <w:rPr>
                <w:rFonts w:ascii="Sylfaen" w:hAnsi="Sylfaen" w:cs="Sylfaen"/>
                <w:color w:val="000000"/>
                <w:sz w:val="24"/>
                <w:szCs w:val="24"/>
              </w:rPr>
              <w:t>სახელმწიფოს</w:t>
            </w:r>
            <w:r w:rsidRPr="00FF5347">
              <w:rPr>
                <w:rFonts w:ascii="Sylfaen" w:hAnsi="Sylfaen"/>
                <w:color w:val="000000"/>
                <w:sz w:val="24"/>
                <w:szCs w:val="24"/>
              </w:rPr>
              <w:t xml:space="preserve"> </w:t>
            </w:r>
            <w:r w:rsidRPr="00FF5347">
              <w:rPr>
                <w:rFonts w:ascii="Sylfaen" w:hAnsi="Sylfaen" w:cs="Sylfaen"/>
                <w:color w:val="000000"/>
                <w:sz w:val="24"/>
                <w:szCs w:val="24"/>
              </w:rPr>
              <w:t>პრინციპიდან</w:t>
            </w:r>
            <w:r w:rsidRPr="00FF5347">
              <w:rPr>
                <w:rFonts w:ascii="Sylfaen" w:hAnsi="Sylfaen"/>
                <w:color w:val="000000"/>
                <w:sz w:val="24"/>
                <w:szCs w:val="24"/>
              </w:rPr>
              <w:t xml:space="preserve"> </w:t>
            </w:r>
            <w:r w:rsidRPr="00FF5347">
              <w:rPr>
                <w:rFonts w:ascii="Sylfaen" w:hAnsi="Sylfaen" w:cs="Sylfaen"/>
                <w:color w:val="000000"/>
                <w:sz w:val="24"/>
                <w:szCs w:val="24"/>
              </w:rPr>
              <w:t>მომდინარეობს</w:t>
            </w:r>
            <w:r w:rsidRPr="00FF5347">
              <w:rPr>
                <w:rFonts w:ascii="Sylfaen" w:hAnsi="Sylfaen"/>
                <w:color w:val="000000"/>
                <w:sz w:val="24"/>
                <w:szCs w:val="24"/>
              </w:rPr>
              <w:t>.</w:t>
            </w:r>
          </w:p>
          <w:p w:rsidR="00FF5347" w:rsidRPr="00FF5347" w:rsidRDefault="00FF5347" w:rsidP="00FF5347">
            <w:pPr>
              <w:spacing w:after="0" w:line="240" w:lineRule="auto"/>
              <w:jc w:val="both"/>
              <w:rPr>
                <w:rFonts w:ascii="Sylfaen" w:hAnsi="Sylfaen"/>
                <w:color w:val="000000"/>
                <w:sz w:val="24"/>
                <w:szCs w:val="24"/>
              </w:rPr>
            </w:pPr>
            <w:r w:rsidRPr="00FF5347">
              <w:rPr>
                <w:rFonts w:ascii="Sylfaen" w:hAnsi="Sylfaen"/>
                <w:color w:val="000000"/>
                <w:sz w:val="24"/>
                <w:szCs w:val="24"/>
              </w:rPr>
              <w:t>«</w:t>
            </w:r>
            <w:proofErr w:type="gramStart"/>
            <w:r w:rsidRPr="00FF5347">
              <w:rPr>
                <w:rFonts w:ascii="Sylfaen" w:hAnsi="Sylfaen" w:cs="Sylfaen"/>
                <w:color w:val="000000"/>
                <w:sz w:val="24"/>
                <w:szCs w:val="24"/>
              </w:rPr>
              <w:t>კანონად</w:t>
            </w:r>
            <w:proofErr w:type="gramEnd"/>
            <w:r w:rsidRPr="00FF5347">
              <w:rPr>
                <w:rFonts w:ascii="Sylfaen" w:hAnsi="Sylfaen"/>
                <w:color w:val="000000"/>
                <w:sz w:val="24"/>
                <w:szCs w:val="24"/>
              </w:rPr>
              <w:t xml:space="preserve">» </w:t>
            </w:r>
            <w:r w:rsidRPr="00FF5347">
              <w:rPr>
                <w:rFonts w:ascii="Sylfaen" w:hAnsi="Sylfaen" w:cs="Sylfaen"/>
                <w:color w:val="000000"/>
                <w:sz w:val="24"/>
                <w:szCs w:val="24"/>
              </w:rPr>
              <w:t>შეიძლება</w:t>
            </w:r>
            <w:r w:rsidRPr="00FF5347">
              <w:rPr>
                <w:rFonts w:ascii="Sylfaen" w:hAnsi="Sylfaen"/>
                <w:color w:val="000000"/>
                <w:sz w:val="24"/>
                <w:szCs w:val="24"/>
              </w:rPr>
              <w:t xml:space="preserve"> </w:t>
            </w:r>
            <w:r w:rsidRPr="00FF5347">
              <w:rPr>
                <w:rFonts w:ascii="Sylfaen" w:hAnsi="Sylfaen" w:cs="Sylfaen"/>
                <w:color w:val="000000"/>
                <w:sz w:val="24"/>
                <w:szCs w:val="24"/>
              </w:rPr>
              <w:t>ჩაითვალოს</w:t>
            </w:r>
            <w:r w:rsidRPr="00FF5347">
              <w:rPr>
                <w:rFonts w:ascii="Sylfaen" w:hAnsi="Sylfaen"/>
                <w:color w:val="000000"/>
                <w:sz w:val="24"/>
                <w:szCs w:val="24"/>
              </w:rPr>
              <w:t xml:space="preserve"> </w:t>
            </w:r>
            <w:r w:rsidRPr="00FF5347">
              <w:rPr>
                <w:rFonts w:ascii="Sylfaen" w:hAnsi="Sylfaen" w:cs="Sylfaen"/>
                <w:color w:val="000000"/>
                <w:sz w:val="24"/>
                <w:szCs w:val="24"/>
              </w:rPr>
              <w:t>საკანონმდებლო</w:t>
            </w:r>
            <w:r w:rsidRPr="00FF5347">
              <w:rPr>
                <w:rFonts w:ascii="Sylfaen" w:hAnsi="Sylfaen"/>
                <w:color w:val="000000"/>
                <w:sz w:val="24"/>
                <w:szCs w:val="24"/>
              </w:rPr>
              <w:t xml:space="preserve"> </w:t>
            </w:r>
            <w:r w:rsidRPr="00FF5347">
              <w:rPr>
                <w:rFonts w:ascii="Sylfaen" w:hAnsi="Sylfaen" w:cs="Sylfaen"/>
                <w:color w:val="000000"/>
                <w:sz w:val="24"/>
                <w:szCs w:val="24"/>
              </w:rPr>
              <w:t>საქმიანობის</w:t>
            </w:r>
            <w:r w:rsidRPr="00FF5347">
              <w:rPr>
                <w:rFonts w:ascii="Sylfaen" w:hAnsi="Sylfaen"/>
                <w:color w:val="000000"/>
                <w:sz w:val="24"/>
                <w:szCs w:val="24"/>
              </w:rPr>
              <w:t xml:space="preserve"> </w:t>
            </w:r>
            <w:r w:rsidRPr="00FF5347">
              <w:rPr>
                <w:rFonts w:ascii="Sylfaen" w:hAnsi="Sylfaen" w:cs="Sylfaen"/>
                <w:color w:val="000000"/>
                <w:sz w:val="24"/>
                <w:szCs w:val="24"/>
              </w:rPr>
              <w:t>მხოლოდ</w:t>
            </w:r>
            <w:r w:rsidRPr="00FF5347">
              <w:rPr>
                <w:rFonts w:ascii="Sylfaen" w:hAnsi="Sylfaen"/>
                <w:color w:val="000000"/>
                <w:sz w:val="24"/>
                <w:szCs w:val="24"/>
              </w:rPr>
              <w:t xml:space="preserve"> </w:t>
            </w:r>
            <w:r w:rsidRPr="00FF5347">
              <w:rPr>
                <w:rFonts w:ascii="Sylfaen" w:hAnsi="Sylfaen" w:cs="Sylfaen"/>
                <w:color w:val="000000"/>
                <w:sz w:val="24"/>
                <w:szCs w:val="24"/>
              </w:rPr>
              <w:t>ის</w:t>
            </w:r>
            <w:r w:rsidRPr="00FF5347">
              <w:rPr>
                <w:rFonts w:ascii="Sylfaen" w:hAnsi="Sylfaen"/>
                <w:color w:val="000000"/>
                <w:sz w:val="24"/>
                <w:szCs w:val="24"/>
              </w:rPr>
              <w:t xml:space="preserve"> </w:t>
            </w:r>
            <w:r w:rsidRPr="00FF5347">
              <w:rPr>
                <w:rFonts w:ascii="Sylfaen" w:hAnsi="Sylfaen" w:cs="Sylfaen"/>
                <w:color w:val="000000"/>
                <w:sz w:val="24"/>
                <w:szCs w:val="24"/>
              </w:rPr>
              <w:t>პროდუქტი</w:t>
            </w:r>
            <w:r w:rsidRPr="00FF5347">
              <w:rPr>
                <w:rFonts w:ascii="Sylfaen" w:hAnsi="Sylfaen"/>
                <w:color w:val="000000"/>
                <w:sz w:val="24"/>
                <w:szCs w:val="24"/>
              </w:rPr>
              <w:t xml:space="preserve">, </w:t>
            </w:r>
            <w:r w:rsidRPr="00FF5347">
              <w:rPr>
                <w:rFonts w:ascii="Sylfaen" w:hAnsi="Sylfaen" w:cs="Sylfaen"/>
                <w:color w:val="000000"/>
                <w:sz w:val="24"/>
                <w:szCs w:val="24"/>
              </w:rPr>
              <w:t>რომელიც</w:t>
            </w:r>
            <w:r w:rsidRPr="00FF5347">
              <w:rPr>
                <w:rFonts w:ascii="Sylfaen" w:hAnsi="Sylfaen"/>
                <w:color w:val="000000"/>
                <w:sz w:val="24"/>
                <w:szCs w:val="24"/>
              </w:rPr>
              <w:t xml:space="preserve"> </w:t>
            </w:r>
            <w:r w:rsidRPr="00FF5347">
              <w:rPr>
                <w:rFonts w:ascii="Sylfaen" w:hAnsi="Sylfaen" w:cs="Sylfaen"/>
                <w:color w:val="000000"/>
                <w:sz w:val="24"/>
                <w:szCs w:val="24"/>
              </w:rPr>
              <w:t>პასუხობს</w:t>
            </w:r>
            <w:r w:rsidRPr="00FF5347">
              <w:rPr>
                <w:rFonts w:ascii="Sylfaen" w:hAnsi="Sylfaen"/>
                <w:color w:val="000000"/>
                <w:sz w:val="24"/>
                <w:szCs w:val="24"/>
              </w:rPr>
              <w:t xml:space="preserve"> </w:t>
            </w:r>
            <w:r w:rsidRPr="00FF5347">
              <w:rPr>
                <w:rFonts w:ascii="Sylfaen" w:hAnsi="Sylfaen" w:cs="Sylfaen"/>
                <w:color w:val="000000"/>
                <w:sz w:val="24"/>
                <w:szCs w:val="24"/>
              </w:rPr>
              <w:t>კანონის</w:t>
            </w:r>
            <w:r w:rsidRPr="00FF5347">
              <w:rPr>
                <w:rFonts w:ascii="Sylfaen" w:hAnsi="Sylfaen"/>
                <w:color w:val="000000"/>
                <w:sz w:val="24"/>
                <w:szCs w:val="24"/>
              </w:rPr>
              <w:t xml:space="preserve"> </w:t>
            </w:r>
            <w:r w:rsidRPr="00FF5347">
              <w:rPr>
                <w:rFonts w:ascii="Sylfaen" w:hAnsi="Sylfaen" w:cs="Sylfaen"/>
                <w:color w:val="000000"/>
                <w:sz w:val="24"/>
                <w:szCs w:val="24"/>
              </w:rPr>
              <w:t>ხარისხის</w:t>
            </w:r>
            <w:r w:rsidRPr="00FF5347">
              <w:rPr>
                <w:rFonts w:ascii="Sylfaen" w:hAnsi="Sylfaen"/>
                <w:color w:val="000000"/>
                <w:sz w:val="24"/>
                <w:szCs w:val="24"/>
              </w:rPr>
              <w:t xml:space="preserve"> </w:t>
            </w:r>
            <w:r w:rsidRPr="00FF5347">
              <w:rPr>
                <w:rFonts w:ascii="Sylfaen" w:hAnsi="Sylfaen" w:cs="Sylfaen"/>
                <w:color w:val="000000"/>
                <w:sz w:val="24"/>
                <w:szCs w:val="24"/>
              </w:rPr>
              <w:t>მოთხოვნებს</w:t>
            </w:r>
            <w:r w:rsidRPr="00FF5347">
              <w:rPr>
                <w:rFonts w:ascii="Sylfaen" w:hAnsi="Sylfaen"/>
                <w:color w:val="000000"/>
                <w:sz w:val="24"/>
                <w:szCs w:val="24"/>
              </w:rPr>
              <w:t xml:space="preserve">. </w:t>
            </w:r>
            <w:proofErr w:type="gramStart"/>
            <w:r w:rsidRPr="00FF5347">
              <w:rPr>
                <w:rFonts w:ascii="Sylfaen" w:hAnsi="Sylfaen" w:cs="Sylfaen"/>
                <w:color w:val="000000"/>
                <w:sz w:val="24"/>
                <w:szCs w:val="24"/>
              </w:rPr>
              <w:t>ეს</w:t>
            </w:r>
            <w:proofErr w:type="gramEnd"/>
            <w:r w:rsidRPr="00FF5347">
              <w:rPr>
                <w:rFonts w:ascii="Sylfaen" w:hAnsi="Sylfaen"/>
                <w:color w:val="000000"/>
                <w:sz w:val="24"/>
                <w:szCs w:val="24"/>
              </w:rPr>
              <w:t xml:space="preserve"> </w:t>
            </w:r>
            <w:r w:rsidRPr="00FF5347">
              <w:rPr>
                <w:rFonts w:ascii="Sylfaen" w:hAnsi="Sylfaen" w:cs="Sylfaen"/>
                <w:color w:val="000000"/>
                <w:sz w:val="24"/>
                <w:szCs w:val="24"/>
              </w:rPr>
              <w:t>უკანასკნელი</w:t>
            </w:r>
            <w:r w:rsidRPr="00FF5347">
              <w:rPr>
                <w:rFonts w:ascii="Sylfaen" w:hAnsi="Sylfaen"/>
                <w:color w:val="000000"/>
                <w:sz w:val="24"/>
                <w:szCs w:val="24"/>
              </w:rPr>
              <w:t xml:space="preserve"> </w:t>
            </w:r>
            <w:r w:rsidRPr="00FF5347">
              <w:rPr>
                <w:rFonts w:ascii="Sylfaen" w:hAnsi="Sylfaen" w:cs="Sylfaen"/>
                <w:color w:val="000000"/>
                <w:sz w:val="24"/>
                <w:szCs w:val="24"/>
              </w:rPr>
              <w:t>კი</w:t>
            </w:r>
            <w:r w:rsidRPr="00FF5347">
              <w:rPr>
                <w:rFonts w:ascii="Sylfaen" w:hAnsi="Sylfaen"/>
                <w:color w:val="000000"/>
                <w:sz w:val="24"/>
                <w:szCs w:val="24"/>
              </w:rPr>
              <w:t xml:space="preserve"> </w:t>
            </w:r>
            <w:r w:rsidRPr="00FF5347">
              <w:rPr>
                <w:rFonts w:ascii="Sylfaen" w:hAnsi="Sylfaen" w:cs="Sylfaen"/>
                <w:color w:val="000000"/>
                <w:sz w:val="24"/>
                <w:szCs w:val="24"/>
              </w:rPr>
              <w:t>გულისხმობს</w:t>
            </w:r>
            <w:r w:rsidRPr="00FF5347">
              <w:rPr>
                <w:rFonts w:ascii="Sylfaen" w:hAnsi="Sylfaen"/>
                <w:color w:val="000000"/>
                <w:sz w:val="24"/>
                <w:szCs w:val="24"/>
              </w:rPr>
              <w:t xml:space="preserve"> </w:t>
            </w:r>
            <w:r w:rsidRPr="00FF5347">
              <w:rPr>
                <w:rFonts w:ascii="Sylfaen" w:hAnsi="Sylfaen" w:cs="Sylfaen"/>
                <w:color w:val="000000"/>
                <w:sz w:val="24"/>
                <w:szCs w:val="24"/>
              </w:rPr>
              <w:t>კანონის</w:t>
            </w:r>
            <w:r w:rsidRPr="00FF5347">
              <w:rPr>
                <w:rFonts w:ascii="Sylfaen" w:hAnsi="Sylfaen"/>
                <w:color w:val="000000"/>
                <w:sz w:val="24"/>
                <w:szCs w:val="24"/>
              </w:rPr>
              <w:t xml:space="preserve"> </w:t>
            </w:r>
            <w:r w:rsidRPr="00FF5347">
              <w:rPr>
                <w:rFonts w:ascii="Sylfaen" w:hAnsi="Sylfaen" w:cs="Sylfaen"/>
                <w:color w:val="000000"/>
                <w:sz w:val="24"/>
                <w:szCs w:val="24"/>
              </w:rPr>
              <w:t>შესაბამისობას</w:t>
            </w:r>
            <w:r w:rsidRPr="00FF5347">
              <w:rPr>
                <w:rFonts w:ascii="Sylfaen" w:hAnsi="Sylfaen"/>
                <w:color w:val="000000"/>
                <w:sz w:val="24"/>
                <w:szCs w:val="24"/>
              </w:rPr>
              <w:t xml:space="preserve"> </w:t>
            </w:r>
            <w:r w:rsidRPr="00FF5347">
              <w:rPr>
                <w:rFonts w:ascii="Sylfaen" w:hAnsi="Sylfaen" w:cs="Sylfaen"/>
                <w:color w:val="000000"/>
                <w:sz w:val="24"/>
                <w:szCs w:val="24"/>
              </w:rPr>
              <w:t>სამართლის</w:t>
            </w:r>
            <w:r w:rsidRPr="00FF5347">
              <w:rPr>
                <w:rFonts w:ascii="Sylfaen" w:hAnsi="Sylfaen"/>
                <w:color w:val="000000"/>
                <w:sz w:val="24"/>
                <w:szCs w:val="24"/>
              </w:rPr>
              <w:t xml:space="preserve"> </w:t>
            </w:r>
            <w:r w:rsidRPr="00FF5347">
              <w:rPr>
                <w:rFonts w:ascii="Sylfaen" w:hAnsi="Sylfaen" w:cs="Sylfaen"/>
                <w:color w:val="000000"/>
                <w:sz w:val="24"/>
                <w:szCs w:val="24"/>
              </w:rPr>
              <w:t>უზენაესობისა</w:t>
            </w:r>
            <w:r w:rsidRPr="00FF5347">
              <w:rPr>
                <w:rFonts w:ascii="Sylfaen" w:hAnsi="Sylfaen"/>
                <w:color w:val="000000"/>
                <w:sz w:val="24"/>
                <w:szCs w:val="24"/>
              </w:rPr>
              <w:t xml:space="preserve"> </w:t>
            </w:r>
            <w:r w:rsidRPr="00FF5347">
              <w:rPr>
                <w:rFonts w:ascii="Sylfaen" w:hAnsi="Sylfaen" w:cs="Sylfaen"/>
                <w:color w:val="000000"/>
                <w:sz w:val="24"/>
                <w:szCs w:val="24"/>
              </w:rPr>
              <w:t>და</w:t>
            </w:r>
            <w:r w:rsidRPr="00FF5347">
              <w:rPr>
                <w:rFonts w:ascii="Sylfaen" w:hAnsi="Sylfaen"/>
                <w:color w:val="000000"/>
                <w:sz w:val="24"/>
                <w:szCs w:val="24"/>
              </w:rPr>
              <w:t xml:space="preserve"> </w:t>
            </w:r>
            <w:r w:rsidRPr="00FF5347">
              <w:rPr>
                <w:rFonts w:ascii="Sylfaen" w:hAnsi="Sylfaen" w:cs="Sylfaen"/>
                <w:color w:val="000000"/>
                <w:sz w:val="24"/>
                <w:szCs w:val="24"/>
              </w:rPr>
              <w:t>სამართლებრივი</w:t>
            </w:r>
            <w:r w:rsidRPr="00FF5347">
              <w:rPr>
                <w:rFonts w:ascii="Sylfaen" w:hAnsi="Sylfaen"/>
                <w:color w:val="000000"/>
                <w:sz w:val="24"/>
                <w:szCs w:val="24"/>
              </w:rPr>
              <w:t xml:space="preserve"> </w:t>
            </w:r>
            <w:r w:rsidRPr="00FF5347">
              <w:rPr>
                <w:rFonts w:ascii="Sylfaen" w:hAnsi="Sylfaen" w:cs="Sylfaen"/>
                <w:color w:val="000000"/>
                <w:sz w:val="24"/>
                <w:szCs w:val="24"/>
              </w:rPr>
              <w:t>უსაფრთხოების</w:t>
            </w:r>
            <w:r w:rsidRPr="00FF5347">
              <w:rPr>
                <w:rFonts w:ascii="Sylfaen" w:hAnsi="Sylfaen"/>
                <w:color w:val="000000"/>
                <w:sz w:val="24"/>
                <w:szCs w:val="24"/>
              </w:rPr>
              <w:t xml:space="preserve"> </w:t>
            </w:r>
            <w:r w:rsidRPr="00FF5347">
              <w:rPr>
                <w:rFonts w:ascii="Sylfaen" w:hAnsi="Sylfaen" w:cs="Sylfaen"/>
                <w:color w:val="000000"/>
                <w:sz w:val="24"/>
                <w:szCs w:val="24"/>
              </w:rPr>
              <w:t>პრინციპებთან</w:t>
            </w:r>
            <w:r w:rsidRPr="00FF5347">
              <w:rPr>
                <w:rFonts w:ascii="Sylfaen" w:hAnsi="Sylfaen"/>
                <w:color w:val="000000"/>
                <w:sz w:val="24"/>
                <w:szCs w:val="24"/>
              </w:rPr>
              <w:t xml:space="preserve">. </w:t>
            </w:r>
            <w:proofErr w:type="gramStart"/>
            <w:r w:rsidRPr="00FF5347">
              <w:rPr>
                <w:rFonts w:ascii="Sylfaen" w:hAnsi="Sylfaen" w:cs="Sylfaen"/>
                <w:color w:val="000000"/>
                <w:sz w:val="24"/>
                <w:szCs w:val="24"/>
              </w:rPr>
              <w:t>ამ</w:t>
            </w:r>
            <w:proofErr w:type="gramEnd"/>
            <w:r w:rsidRPr="00FF5347">
              <w:rPr>
                <w:rFonts w:ascii="Sylfaen" w:hAnsi="Sylfaen"/>
                <w:color w:val="000000"/>
                <w:sz w:val="24"/>
                <w:szCs w:val="24"/>
              </w:rPr>
              <w:t xml:space="preserve"> </w:t>
            </w:r>
            <w:r w:rsidRPr="00FF5347">
              <w:rPr>
                <w:rFonts w:ascii="Sylfaen" w:hAnsi="Sylfaen" w:cs="Sylfaen"/>
                <w:color w:val="000000"/>
                <w:sz w:val="24"/>
                <w:szCs w:val="24"/>
              </w:rPr>
              <w:t>პრინციპების</w:t>
            </w:r>
            <w:r w:rsidRPr="00FF5347">
              <w:rPr>
                <w:rFonts w:ascii="Sylfaen" w:hAnsi="Sylfaen"/>
                <w:color w:val="000000"/>
                <w:sz w:val="24"/>
                <w:szCs w:val="24"/>
              </w:rPr>
              <w:t xml:space="preserve"> </w:t>
            </w:r>
            <w:r w:rsidRPr="00FF5347">
              <w:rPr>
                <w:rFonts w:ascii="Sylfaen" w:hAnsi="Sylfaen" w:cs="Sylfaen"/>
                <w:color w:val="000000"/>
                <w:sz w:val="24"/>
                <w:szCs w:val="24"/>
              </w:rPr>
              <w:t>რეალური</w:t>
            </w:r>
            <w:r w:rsidRPr="00FF5347">
              <w:rPr>
                <w:rFonts w:ascii="Sylfaen" w:hAnsi="Sylfaen"/>
                <w:color w:val="000000"/>
                <w:sz w:val="24"/>
                <w:szCs w:val="24"/>
              </w:rPr>
              <w:t xml:space="preserve"> </w:t>
            </w:r>
            <w:r w:rsidRPr="00FF5347">
              <w:rPr>
                <w:rFonts w:ascii="Sylfaen" w:hAnsi="Sylfaen" w:cs="Sylfaen"/>
                <w:color w:val="000000"/>
                <w:sz w:val="24"/>
                <w:szCs w:val="24"/>
              </w:rPr>
              <w:t>დაცვისთვის</w:t>
            </w:r>
            <w:r w:rsidRPr="00FF5347">
              <w:rPr>
                <w:rFonts w:ascii="Sylfaen" w:hAnsi="Sylfaen"/>
                <w:color w:val="000000"/>
                <w:sz w:val="24"/>
                <w:szCs w:val="24"/>
              </w:rPr>
              <w:t xml:space="preserve"> </w:t>
            </w:r>
            <w:r w:rsidRPr="00FF5347">
              <w:rPr>
                <w:rFonts w:ascii="Sylfaen" w:hAnsi="Sylfaen" w:cs="Sylfaen"/>
                <w:color w:val="000000"/>
                <w:sz w:val="24"/>
                <w:szCs w:val="24"/>
              </w:rPr>
              <w:t>პრაქტიკული</w:t>
            </w:r>
            <w:r w:rsidRPr="00FF5347">
              <w:rPr>
                <w:rFonts w:ascii="Sylfaen" w:hAnsi="Sylfaen"/>
                <w:color w:val="000000"/>
                <w:sz w:val="24"/>
                <w:szCs w:val="24"/>
              </w:rPr>
              <w:t xml:space="preserve"> </w:t>
            </w:r>
            <w:r w:rsidRPr="00FF5347">
              <w:rPr>
                <w:rFonts w:ascii="Sylfaen" w:hAnsi="Sylfaen" w:cs="Sylfaen"/>
                <w:color w:val="000000"/>
                <w:sz w:val="24"/>
                <w:szCs w:val="24"/>
              </w:rPr>
              <w:t>და</w:t>
            </w:r>
            <w:r w:rsidRPr="00FF5347">
              <w:rPr>
                <w:rFonts w:ascii="Sylfaen" w:hAnsi="Sylfaen"/>
                <w:color w:val="000000"/>
                <w:sz w:val="24"/>
                <w:szCs w:val="24"/>
              </w:rPr>
              <w:t xml:space="preserve"> </w:t>
            </w:r>
            <w:r w:rsidRPr="00FF5347">
              <w:rPr>
                <w:rFonts w:ascii="Sylfaen" w:hAnsi="Sylfaen" w:cs="Sylfaen"/>
                <w:color w:val="000000"/>
                <w:sz w:val="24"/>
                <w:szCs w:val="24"/>
              </w:rPr>
              <w:t>გადამწყვეტი</w:t>
            </w:r>
            <w:r w:rsidRPr="00FF5347">
              <w:rPr>
                <w:rFonts w:ascii="Sylfaen" w:hAnsi="Sylfaen"/>
                <w:color w:val="000000"/>
                <w:sz w:val="24"/>
                <w:szCs w:val="24"/>
              </w:rPr>
              <w:t xml:space="preserve"> </w:t>
            </w:r>
            <w:r w:rsidRPr="00FF5347">
              <w:rPr>
                <w:rFonts w:ascii="Sylfaen" w:hAnsi="Sylfaen" w:cs="Sylfaen"/>
                <w:color w:val="000000"/>
                <w:sz w:val="24"/>
                <w:szCs w:val="24"/>
              </w:rPr>
              <w:t>მნიშვნელობა</w:t>
            </w:r>
            <w:r w:rsidRPr="00FF5347">
              <w:rPr>
                <w:rFonts w:ascii="Sylfaen" w:hAnsi="Sylfaen"/>
                <w:color w:val="000000"/>
                <w:sz w:val="24"/>
                <w:szCs w:val="24"/>
              </w:rPr>
              <w:t xml:space="preserve"> </w:t>
            </w:r>
            <w:r w:rsidRPr="00FF5347">
              <w:rPr>
                <w:rFonts w:ascii="Sylfaen" w:hAnsi="Sylfaen" w:cs="Sylfaen"/>
                <w:color w:val="000000"/>
                <w:sz w:val="24"/>
                <w:szCs w:val="24"/>
              </w:rPr>
              <w:t>აქვს</w:t>
            </w:r>
            <w:r w:rsidRPr="00FF5347">
              <w:rPr>
                <w:rFonts w:ascii="Sylfaen" w:hAnsi="Sylfaen"/>
                <w:color w:val="000000"/>
                <w:sz w:val="24"/>
                <w:szCs w:val="24"/>
              </w:rPr>
              <w:t xml:space="preserve"> </w:t>
            </w:r>
            <w:r w:rsidRPr="00FF5347">
              <w:rPr>
                <w:rFonts w:ascii="Sylfaen" w:hAnsi="Sylfaen" w:cs="Sylfaen"/>
                <w:color w:val="000000"/>
                <w:sz w:val="24"/>
                <w:szCs w:val="24"/>
              </w:rPr>
              <w:t>კანონის</w:t>
            </w:r>
            <w:r w:rsidRPr="00FF5347">
              <w:rPr>
                <w:rFonts w:ascii="Sylfaen" w:hAnsi="Sylfaen"/>
                <w:color w:val="000000"/>
                <w:sz w:val="24"/>
                <w:szCs w:val="24"/>
              </w:rPr>
              <w:t xml:space="preserve"> </w:t>
            </w:r>
            <w:r w:rsidRPr="00FF5347">
              <w:rPr>
                <w:rFonts w:ascii="Sylfaen" w:hAnsi="Sylfaen" w:cs="Sylfaen"/>
                <w:color w:val="000000"/>
                <w:sz w:val="24"/>
                <w:szCs w:val="24"/>
              </w:rPr>
              <w:t>ხელმისაწვდომობასა</w:t>
            </w:r>
            <w:r w:rsidRPr="00FF5347">
              <w:rPr>
                <w:rFonts w:ascii="Sylfaen" w:hAnsi="Sylfaen"/>
                <w:color w:val="000000"/>
                <w:sz w:val="24"/>
                <w:szCs w:val="24"/>
              </w:rPr>
              <w:t xml:space="preserve"> </w:t>
            </w:r>
            <w:r w:rsidRPr="00FF5347">
              <w:rPr>
                <w:rFonts w:ascii="Sylfaen" w:hAnsi="Sylfaen" w:cs="Sylfaen"/>
                <w:color w:val="000000"/>
                <w:sz w:val="24"/>
                <w:szCs w:val="24"/>
              </w:rPr>
              <w:t>და</w:t>
            </w:r>
            <w:r w:rsidRPr="00FF5347">
              <w:rPr>
                <w:rFonts w:ascii="Sylfaen" w:hAnsi="Sylfaen"/>
                <w:color w:val="000000"/>
                <w:sz w:val="24"/>
                <w:szCs w:val="24"/>
              </w:rPr>
              <w:t xml:space="preserve"> </w:t>
            </w:r>
            <w:r w:rsidRPr="00FF5347">
              <w:rPr>
                <w:rFonts w:ascii="Sylfaen" w:hAnsi="Sylfaen" w:cs="Sylfaen"/>
                <w:color w:val="000000"/>
                <w:sz w:val="24"/>
                <w:szCs w:val="24"/>
              </w:rPr>
              <w:t>განჭვრეტადობას</w:t>
            </w:r>
            <w:r w:rsidRPr="00FF5347">
              <w:rPr>
                <w:rFonts w:ascii="Sylfaen" w:hAnsi="Sylfaen"/>
                <w:color w:val="000000"/>
                <w:sz w:val="24"/>
                <w:szCs w:val="24"/>
              </w:rPr>
              <w:t xml:space="preserve">. </w:t>
            </w:r>
            <w:proofErr w:type="gramStart"/>
            <w:r w:rsidRPr="00FF5347">
              <w:rPr>
                <w:rFonts w:ascii="Sylfaen" w:hAnsi="Sylfaen" w:cs="Sylfaen"/>
                <w:color w:val="000000"/>
                <w:sz w:val="24"/>
                <w:szCs w:val="24"/>
              </w:rPr>
              <w:t>კანონის</w:t>
            </w:r>
            <w:proofErr w:type="gramEnd"/>
            <w:r w:rsidRPr="00FF5347">
              <w:rPr>
                <w:rFonts w:ascii="Sylfaen" w:hAnsi="Sylfaen"/>
                <w:color w:val="000000"/>
                <w:sz w:val="24"/>
                <w:szCs w:val="24"/>
              </w:rPr>
              <w:t xml:space="preserve"> </w:t>
            </w:r>
            <w:r w:rsidRPr="00FF5347">
              <w:rPr>
                <w:rFonts w:ascii="Sylfaen" w:hAnsi="Sylfaen" w:cs="Sylfaen"/>
                <w:color w:val="000000"/>
                <w:sz w:val="24"/>
                <w:szCs w:val="24"/>
              </w:rPr>
              <w:t>ხარისხი</w:t>
            </w:r>
            <w:r w:rsidRPr="00FF5347">
              <w:rPr>
                <w:rFonts w:ascii="Sylfaen" w:hAnsi="Sylfaen"/>
                <w:color w:val="000000"/>
                <w:sz w:val="24"/>
                <w:szCs w:val="24"/>
              </w:rPr>
              <w:t xml:space="preserve"> </w:t>
            </w:r>
            <w:r w:rsidRPr="00FF5347">
              <w:rPr>
                <w:rFonts w:ascii="Sylfaen" w:hAnsi="Sylfaen" w:cs="Sylfaen"/>
                <w:color w:val="000000"/>
                <w:sz w:val="24"/>
                <w:szCs w:val="24"/>
              </w:rPr>
              <w:t>მოითხოვს</w:t>
            </w:r>
            <w:r w:rsidRPr="00FF5347">
              <w:rPr>
                <w:rFonts w:ascii="Sylfaen" w:hAnsi="Sylfaen"/>
                <w:color w:val="000000"/>
                <w:sz w:val="24"/>
                <w:szCs w:val="24"/>
              </w:rPr>
              <w:t xml:space="preserve">, </w:t>
            </w:r>
            <w:r w:rsidRPr="00FF5347">
              <w:rPr>
                <w:rFonts w:ascii="Sylfaen" w:hAnsi="Sylfaen" w:cs="Sylfaen"/>
                <w:color w:val="000000"/>
                <w:sz w:val="24"/>
                <w:szCs w:val="24"/>
              </w:rPr>
              <w:t>რომ</w:t>
            </w:r>
            <w:r w:rsidRPr="00FF5347">
              <w:rPr>
                <w:rFonts w:ascii="Sylfaen" w:hAnsi="Sylfaen"/>
                <w:color w:val="000000"/>
                <w:sz w:val="24"/>
                <w:szCs w:val="24"/>
              </w:rPr>
              <w:t xml:space="preserve"> </w:t>
            </w:r>
            <w:r w:rsidRPr="00FF5347">
              <w:rPr>
                <w:rFonts w:ascii="Sylfaen" w:hAnsi="Sylfaen" w:cs="Sylfaen"/>
                <w:color w:val="000000"/>
                <w:sz w:val="24"/>
                <w:szCs w:val="24"/>
              </w:rPr>
              <w:t>საკანონმდებლო</w:t>
            </w:r>
            <w:r w:rsidRPr="00FF5347">
              <w:rPr>
                <w:rFonts w:ascii="Sylfaen" w:hAnsi="Sylfaen"/>
                <w:color w:val="000000"/>
                <w:sz w:val="24"/>
                <w:szCs w:val="24"/>
              </w:rPr>
              <w:t xml:space="preserve"> </w:t>
            </w:r>
            <w:r w:rsidRPr="00FF5347">
              <w:rPr>
                <w:rFonts w:ascii="Sylfaen" w:hAnsi="Sylfaen" w:cs="Sylfaen"/>
                <w:color w:val="000000"/>
                <w:sz w:val="24"/>
                <w:szCs w:val="24"/>
              </w:rPr>
              <w:t>რეგულაცია</w:t>
            </w:r>
            <w:r w:rsidRPr="00FF5347">
              <w:rPr>
                <w:rFonts w:ascii="Sylfaen" w:hAnsi="Sylfaen"/>
                <w:color w:val="000000"/>
                <w:sz w:val="24"/>
                <w:szCs w:val="24"/>
              </w:rPr>
              <w:t xml:space="preserve"> </w:t>
            </w:r>
            <w:r w:rsidRPr="00FF5347">
              <w:rPr>
                <w:rFonts w:ascii="Sylfaen" w:hAnsi="Sylfaen" w:cs="Sylfaen"/>
                <w:color w:val="000000"/>
                <w:sz w:val="24"/>
                <w:szCs w:val="24"/>
              </w:rPr>
              <w:t>იყოს</w:t>
            </w:r>
            <w:r w:rsidRPr="00FF5347">
              <w:rPr>
                <w:rFonts w:ascii="Sylfaen" w:hAnsi="Sylfaen"/>
                <w:color w:val="000000"/>
                <w:sz w:val="24"/>
                <w:szCs w:val="24"/>
              </w:rPr>
              <w:t xml:space="preserve"> </w:t>
            </w:r>
            <w:r w:rsidRPr="00FF5347">
              <w:rPr>
                <w:rFonts w:ascii="Sylfaen" w:hAnsi="Sylfaen" w:cs="Sylfaen"/>
                <w:color w:val="000000"/>
                <w:sz w:val="24"/>
                <w:szCs w:val="24"/>
              </w:rPr>
              <w:t>იმდენად</w:t>
            </w:r>
            <w:r w:rsidRPr="00FF5347">
              <w:rPr>
                <w:rFonts w:ascii="Sylfaen" w:hAnsi="Sylfaen"/>
                <w:color w:val="000000"/>
                <w:sz w:val="24"/>
                <w:szCs w:val="24"/>
              </w:rPr>
              <w:t xml:space="preserve"> </w:t>
            </w:r>
            <w:r w:rsidRPr="00FF5347">
              <w:rPr>
                <w:rFonts w:ascii="Sylfaen" w:hAnsi="Sylfaen" w:cs="Sylfaen"/>
                <w:color w:val="000000"/>
                <w:sz w:val="24"/>
                <w:szCs w:val="24"/>
              </w:rPr>
              <w:t>მკაფიო</w:t>
            </w:r>
            <w:r w:rsidRPr="00FF5347">
              <w:rPr>
                <w:rFonts w:ascii="Sylfaen" w:hAnsi="Sylfaen"/>
                <w:color w:val="000000"/>
                <w:sz w:val="24"/>
                <w:szCs w:val="24"/>
              </w:rPr>
              <w:t xml:space="preserve">, </w:t>
            </w:r>
            <w:r w:rsidRPr="00FF5347">
              <w:rPr>
                <w:rFonts w:ascii="Sylfaen" w:hAnsi="Sylfaen" w:cs="Sylfaen"/>
                <w:color w:val="000000"/>
                <w:sz w:val="24"/>
                <w:szCs w:val="24"/>
              </w:rPr>
              <w:t>რომ</w:t>
            </w:r>
            <w:r w:rsidRPr="00FF5347">
              <w:rPr>
                <w:rFonts w:ascii="Sylfaen" w:hAnsi="Sylfaen"/>
                <w:color w:val="000000"/>
                <w:sz w:val="24"/>
                <w:szCs w:val="24"/>
              </w:rPr>
              <w:t xml:space="preserve"> </w:t>
            </w:r>
            <w:r w:rsidRPr="00FF5347">
              <w:rPr>
                <w:rFonts w:ascii="Sylfaen" w:hAnsi="Sylfaen" w:cs="Sylfaen"/>
                <w:color w:val="000000"/>
                <w:sz w:val="24"/>
                <w:szCs w:val="24"/>
              </w:rPr>
              <w:t>პირმა</w:t>
            </w:r>
            <w:r w:rsidRPr="00FF5347">
              <w:rPr>
                <w:rFonts w:ascii="Sylfaen" w:hAnsi="Sylfaen"/>
                <w:color w:val="000000"/>
                <w:sz w:val="24"/>
                <w:szCs w:val="24"/>
              </w:rPr>
              <w:t xml:space="preserve">, </w:t>
            </w:r>
            <w:r w:rsidRPr="00FF5347">
              <w:rPr>
                <w:rFonts w:ascii="Sylfaen" w:hAnsi="Sylfaen" w:cs="Sylfaen"/>
                <w:color w:val="000000"/>
                <w:sz w:val="24"/>
                <w:szCs w:val="24"/>
              </w:rPr>
              <w:t>რომლის</w:t>
            </w:r>
            <w:r w:rsidRPr="00FF5347">
              <w:rPr>
                <w:rFonts w:ascii="Sylfaen" w:hAnsi="Sylfaen"/>
                <w:color w:val="000000"/>
                <w:sz w:val="24"/>
                <w:szCs w:val="24"/>
              </w:rPr>
              <w:t xml:space="preserve"> </w:t>
            </w:r>
            <w:r w:rsidRPr="00FF5347">
              <w:rPr>
                <w:rFonts w:ascii="Sylfaen" w:hAnsi="Sylfaen" w:cs="Sylfaen"/>
                <w:color w:val="000000"/>
                <w:sz w:val="24"/>
                <w:szCs w:val="24"/>
              </w:rPr>
              <w:t>უფლებაში</w:t>
            </w:r>
            <w:r w:rsidRPr="00FF5347">
              <w:rPr>
                <w:rFonts w:ascii="Sylfaen" w:hAnsi="Sylfaen"/>
                <w:color w:val="000000"/>
                <w:sz w:val="24"/>
                <w:szCs w:val="24"/>
              </w:rPr>
              <w:t xml:space="preserve"> </w:t>
            </w:r>
            <w:r w:rsidRPr="00FF5347">
              <w:rPr>
                <w:rFonts w:ascii="Sylfaen" w:hAnsi="Sylfaen" w:cs="Sylfaen"/>
                <w:color w:val="000000"/>
                <w:sz w:val="24"/>
                <w:szCs w:val="24"/>
              </w:rPr>
              <w:t>ჩარევაც</w:t>
            </w:r>
            <w:r w:rsidRPr="00FF5347">
              <w:rPr>
                <w:rFonts w:ascii="Sylfaen" w:hAnsi="Sylfaen"/>
                <w:color w:val="000000"/>
                <w:sz w:val="24"/>
                <w:szCs w:val="24"/>
              </w:rPr>
              <w:t xml:space="preserve"> </w:t>
            </w:r>
            <w:r w:rsidRPr="00FF5347">
              <w:rPr>
                <w:rFonts w:ascii="Sylfaen" w:hAnsi="Sylfaen" w:cs="Sylfaen"/>
                <w:color w:val="000000"/>
                <w:sz w:val="24"/>
                <w:szCs w:val="24"/>
              </w:rPr>
              <w:t>ხდება</w:t>
            </w:r>
            <w:r w:rsidRPr="00FF5347">
              <w:rPr>
                <w:rFonts w:ascii="Sylfaen" w:hAnsi="Sylfaen"/>
                <w:color w:val="000000"/>
                <w:sz w:val="24"/>
                <w:szCs w:val="24"/>
              </w:rPr>
              <w:t xml:space="preserve">, </w:t>
            </w:r>
            <w:r w:rsidRPr="00FF5347">
              <w:rPr>
                <w:rFonts w:ascii="Sylfaen" w:hAnsi="Sylfaen" w:cs="Sylfaen"/>
                <w:color w:val="000000"/>
                <w:sz w:val="24"/>
                <w:szCs w:val="24"/>
              </w:rPr>
              <w:t>შეძლოს</w:t>
            </w:r>
            <w:r w:rsidRPr="00FF5347">
              <w:rPr>
                <w:rFonts w:ascii="Sylfaen" w:hAnsi="Sylfaen"/>
                <w:color w:val="000000"/>
                <w:sz w:val="24"/>
                <w:szCs w:val="24"/>
              </w:rPr>
              <w:t xml:space="preserve"> </w:t>
            </w:r>
            <w:r w:rsidRPr="00FF5347">
              <w:rPr>
                <w:rFonts w:ascii="Sylfaen" w:hAnsi="Sylfaen" w:cs="Sylfaen"/>
                <w:color w:val="000000"/>
                <w:sz w:val="24"/>
                <w:szCs w:val="24"/>
              </w:rPr>
              <w:t>სამართლებრივი</w:t>
            </w:r>
            <w:r w:rsidRPr="00FF5347">
              <w:rPr>
                <w:rFonts w:ascii="Sylfaen" w:hAnsi="Sylfaen"/>
                <w:color w:val="000000"/>
                <w:sz w:val="24"/>
                <w:szCs w:val="24"/>
              </w:rPr>
              <w:t xml:space="preserve"> </w:t>
            </w:r>
            <w:r w:rsidRPr="00FF5347">
              <w:rPr>
                <w:rFonts w:ascii="Sylfaen" w:hAnsi="Sylfaen" w:cs="Sylfaen"/>
                <w:color w:val="000000"/>
                <w:sz w:val="24"/>
                <w:szCs w:val="24"/>
              </w:rPr>
              <w:t>მდგომარეობის</w:t>
            </w:r>
            <w:r w:rsidRPr="00FF5347">
              <w:rPr>
                <w:rFonts w:ascii="Sylfaen" w:hAnsi="Sylfaen"/>
                <w:color w:val="000000"/>
                <w:sz w:val="24"/>
                <w:szCs w:val="24"/>
              </w:rPr>
              <w:t xml:space="preserve"> </w:t>
            </w:r>
            <w:r w:rsidRPr="00FF5347">
              <w:rPr>
                <w:rFonts w:ascii="Sylfaen" w:hAnsi="Sylfaen" w:cs="Sylfaen"/>
                <w:color w:val="000000"/>
                <w:sz w:val="24"/>
                <w:szCs w:val="24"/>
              </w:rPr>
              <w:t>ადეკვატურად</w:t>
            </w:r>
            <w:r w:rsidRPr="00FF5347">
              <w:rPr>
                <w:rFonts w:ascii="Sylfaen" w:hAnsi="Sylfaen"/>
                <w:color w:val="000000"/>
                <w:sz w:val="24"/>
                <w:szCs w:val="24"/>
              </w:rPr>
              <w:t xml:space="preserve"> </w:t>
            </w:r>
            <w:r w:rsidRPr="00FF5347">
              <w:rPr>
                <w:rFonts w:ascii="Sylfaen" w:hAnsi="Sylfaen" w:cs="Sylfaen"/>
                <w:color w:val="000000"/>
                <w:sz w:val="24"/>
                <w:szCs w:val="24"/>
              </w:rPr>
              <w:t>შეცნობა</w:t>
            </w:r>
            <w:r w:rsidRPr="00FF5347">
              <w:rPr>
                <w:rFonts w:ascii="Sylfaen" w:hAnsi="Sylfaen"/>
                <w:color w:val="000000"/>
                <w:sz w:val="24"/>
                <w:szCs w:val="24"/>
              </w:rPr>
              <w:t xml:space="preserve"> </w:t>
            </w:r>
            <w:r w:rsidRPr="00FF5347">
              <w:rPr>
                <w:rFonts w:ascii="Sylfaen" w:hAnsi="Sylfaen" w:cs="Sylfaen"/>
                <w:color w:val="000000"/>
                <w:sz w:val="24"/>
                <w:szCs w:val="24"/>
              </w:rPr>
              <w:t>და</w:t>
            </w:r>
            <w:r w:rsidRPr="00FF5347">
              <w:rPr>
                <w:rFonts w:ascii="Sylfaen" w:hAnsi="Sylfaen"/>
                <w:color w:val="000000"/>
                <w:sz w:val="24"/>
                <w:szCs w:val="24"/>
              </w:rPr>
              <w:t xml:space="preserve"> </w:t>
            </w:r>
            <w:r w:rsidRPr="00FF5347">
              <w:rPr>
                <w:rFonts w:ascii="Sylfaen" w:hAnsi="Sylfaen" w:cs="Sylfaen"/>
                <w:color w:val="000000"/>
                <w:sz w:val="24"/>
                <w:szCs w:val="24"/>
              </w:rPr>
              <w:t>საკუთარი</w:t>
            </w:r>
            <w:r w:rsidRPr="00FF5347">
              <w:rPr>
                <w:rFonts w:ascii="Sylfaen" w:hAnsi="Sylfaen"/>
                <w:color w:val="000000"/>
                <w:sz w:val="24"/>
                <w:szCs w:val="24"/>
              </w:rPr>
              <w:t xml:space="preserve"> </w:t>
            </w:r>
            <w:r w:rsidRPr="00FF5347">
              <w:rPr>
                <w:rFonts w:ascii="Sylfaen" w:hAnsi="Sylfaen" w:cs="Sylfaen"/>
                <w:color w:val="000000"/>
                <w:sz w:val="24"/>
                <w:szCs w:val="24"/>
              </w:rPr>
              <w:t>ქმედების</w:t>
            </w:r>
            <w:r w:rsidRPr="00FF5347">
              <w:rPr>
                <w:rFonts w:ascii="Sylfaen" w:hAnsi="Sylfaen"/>
                <w:color w:val="000000"/>
                <w:sz w:val="24"/>
                <w:szCs w:val="24"/>
              </w:rPr>
              <w:t xml:space="preserve"> </w:t>
            </w:r>
            <w:r w:rsidRPr="00FF5347">
              <w:rPr>
                <w:rFonts w:ascii="Sylfaen" w:hAnsi="Sylfaen" w:cs="Sylfaen"/>
                <w:color w:val="000000"/>
                <w:sz w:val="24"/>
                <w:szCs w:val="24"/>
              </w:rPr>
              <w:t>შესაბამისად</w:t>
            </w:r>
            <w:r w:rsidRPr="00FF5347">
              <w:rPr>
                <w:rFonts w:ascii="Sylfaen" w:hAnsi="Sylfaen"/>
                <w:color w:val="000000"/>
                <w:sz w:val="24"/>
                <w:szCs w:val="24"/>
              </w:rPr>
              <w:t xml:space="preserve"> </w:t>
            </w:r>
            <w:r w:rsidRPr="00FF5347">
              <w:rPr>
                <w:rFonts w:ascii="Sylfaen" w:hAnsi="Sylfaen" w:cs="Sylfaen"/>
                <w:color w:val="000000"/>
                <w:sz w:val="24"/>
                <w:szCs w:val="24"/>
              </w:rPr>
              <w:t>წარმართვა</w:t>
            </w:r>
            <w:r w:rsidRPr="00FF5347">
              <w:rPr>
                <w:rFonts w:ascii="Sylfaen" w:hAnsi="Sylfaen"/>
                <w:color w:val="000000"/>
                <w:sz w:val="24"/>
                <w:szCs w:val="24"/>
              </w:rPr>
              <w:t xml:space="preserve">. </w:t>
            </w:r>
          </w:p>
          <w:p w:rsidR="00825EC8" w:rsidRDefault="00FF5347" w:rsidP="00FF5347">
            <w:pPr>
              <w:spacing w:after="0" w:line="240" w:lineRule="auto"/>
              <w:jc w:val="both"/>
              <w:rPr>
                <w:rFonts w:ascii="Sylfaen" w:hAnsi="Sylfaen"/>
                <w:color w:val="000000"/>
                <w:sz w:val="24"/>
                <w:szCs w:val="24"/>
                <w:lang w:val="ka-GE"/>
              </w:rPr>
            </w:pPr>
            <w:r w:rsidRPr="00FF5347">
              <w:rPr>
                <w:rFonts w:ascii="Sylfaen" w:hAnsi="Sylfaen"/>
                <w:color w:val="000000"/>
                <w:sz w:val="24"/>
                <w:szCs w:val="24"/>
              </w:rPr>
              <w:t>12.</w:t>
            </w:r>
            <w:r w:rsidRPr="00FF5347">
              <w:rPr>
                <w:rFonts w:ascii="Sylfaen" w:hAnsi="Sylfaen" w:cs="Sylfaen"/>
                <w:color w:val="000000"/>
                <w:sz w:val="24"/>
                <w:szCs w:val="24"/>
              </w:rPr>
              <w:t>ნორმის</w:t>
            </w:r>
            <w:r w:rsidRPr="00FF5347">
              <w:rPr>
                <w:rFonts w:ascii="Sylfaen" w:hAnsi="Sylfaen"/>
                <w:color w:val="000000"/>
                <w:sz w:val="24"/>
                <w:szCs w:val="24"/>
              </w:rPr>
              <w:t xml:space="preserve"> </w:t>
            </w:r>
            <w:r w:rsidRPr="00FF5347">
              <w:rPr>
                <w:rFonts w:ascii="Sylfaen" w:hAnsi="Sylfaen" w:cs="Sylfaen"/>
                <w:color w:val="000000"/>
                <w:sz w:val="24"/>
                <w:szCs w:val="24"/>
              </w:rPr>
              <w:t>ბუნდოვანება</w:t>
            </w:r>
            <w:r w:rsidRPr="00FF5347">
              <w:rPr>
                <w:rFonts w:ascii="Sylfaen" w:hAnsi="Sylfaen"/>
                <w:color w:val="000000"/>
                <w:sz w:val="24"/>
                <w:szCs w:val="24"/>
              </w:rPr>
              <w:t xml:space="preserve">, </w:t>
            </w:r>
            <w:r w:rsidRPr="00FF5347">
              <w:rPr>
                <w:rFonts w:ascii="Sylfaen" w:hAnsi="Sylfaen" w:cs="Sylfaen"/>
                <w:color w:val="000000"/>
                <w:sz w:val="24"/>
                <w:szCs w:val="24"/>
              </w:rPr>
              <w:t>რომელიც</w:t>
            </w:r>
            <w:r w:rsidRPr="00FF5347">
              <w:rPr>
                <w:rFonts w:ascii="Sylfaen" w:hAnsi="Sylfaen"/>
                <w:color w:val="000000"/>
                <w:sz w:val="24"/>
                <w:szCs w:val="24"/>
              </w:rPr>
              <w:t xml:space="preserve"> </w:t>
            </w:r>
            <w:r w:rsidRPr="00FF5347">
              <w:rPr>
                <w:rFonts w:ascii="Sylfaen" w:hAnsi="Sylfaen" w:cs="Sylfaen"/>
                <w:color w:val="000000"/>
                <w:sz w:val="24"/>
                <w:szCs w:val="24"/>
              </w:rPr>
              <w:t>ხელმისაწვდომობისა</w:t>
            </w:r>
            <w:r w:rsidRPr="00FF5347">
              <w:rPr>
                <w:rFonts w:ascii="Sylfaen" w:hAnsi="Sylfaen"/>
                <w:color w:val="000000"/>
                <w:sz w:val="24"/>
                <w:szCs w:val="24"/>
              </w:rPr>
              <w:t xml:space="preserve"> </w:t>
            </w:r>
            <w:r w:rsidRPr="00FF5347">
              <w:rPr>
                <w:rFonts w:ascii="Sylfaen" w:hAnsi="Sylfaen" w:cs="Sylfaen"/>
                <w:color w:val="000000"/>
                <w:sz w:val="24"/>
                <w:szCs w:val="24"/>
              </w:rPr>
              <w:t>და</w:t>
            </w:r>
            <w:r w:rsidRPr="00FF5347">
              <w:rPr>
                <w:rFonts w:ascii="Sylfaen" w:hAnsi="Sylfaen"/>
                <w:color w:val="000000"/>
                <w:sz w:val="24"/>
                <w:szCs w:val="24"/>
              </w:rPr>
              <w:t xml:space="preserve"> </w:t>
            </w:r>
            <w:r w:rsidRPr="00FF5347">
              <w:rPr>
                <w:rFonts w:ascii="Sylfaen" w:hAnsi="Sylfaen" w:cs="Sylfaen"/>
                <w:color w:val="000000"/>
                <w:sz w:val="24"/>
                <w:szCs w:val="24"/>
              </w:rPr>
              <w:t>განჭვრეტადობის</w:t>
            </w:r>
            <w:r w:rsidRPr="00FF5347">
              <w:rPr>
                <w:rFonts w:ascii="Sylfaen" w:hAnsi="Sylfaen"/>
                <w:color w:val="000000"/>
                <w:sz w:val="24"/>
                <w:szCs w:val="24"/>
              </w:rPr>
              <w:t xml:space="preserve"> </w:t>
            </w:r>
            <w:r w:rsidRPr="00FF5347">
              <w:rPr>
                <w:rFonts w:ascii="Sylfaen" w:hAnsi="Sylfaen" w:cs="Sylfaen"/>
                <w:color w:val="000000"/>
                <w:sz w:val="24"/>
                <w:szCs w:val="24"/>
              </w:rPr>
              <w:t>კრიტერიუმებით</w:t>
            </w:r>
            <w:r w:rsidRPr="00FF5347">
              <w:rPr>
                <w:rFonts w:ascii="Sylfaen" w:hAnsi="Sylfaen"/>
                <w:color w:val="000000"/>
                <w:sz w:val="24"/>
                <w:szCs w:val="24"/>
              </w:rPr>
              <w:t xml:space="preserve"> </w:t>
            </w:r>
            <w:r w:rsidRPr="00FF5347">
              <w:rPr>
                <w:rFonts w:ascii="Sylfaen" w:hAnsi="Sylfaen" w:cs="Sylfaen"/>
                <w:color w:val="000000"/>
                <w:sz w:val="24"/>
                <w:szCs w:val="24"/>
              </w:rPr>
              <w:t>ფასდება</w:t>
            </w:r>
            <w:r w:rsidRPr="00FF5347">
              <w:rPr>
                <w:rFonts w:ascii="Sylfaen" w:hAnsi="Sylfaen"/>
                <w:color w:val="000000"/>
                <w:sz w:val="24"/>
                <w:szCs w:val="24"/>
              </w:rPr>
              <w:t xml:space="preserve">, </w:t>
            </w:r>
            <w:r w:rsidRPr="00FF5347">
              <w:rPr>
                <w:rFonts w:ascii="Sylfaen" w:hAnsi="Sylfaen" w:cs="Sylfaen"/>
                <w:color w:val="000000"/>
                <w:sz w:val="24"/>
                <w:szCs w:val="24"/>
              </w:rPr>
              <w:t>არსებით</w:t>
            </w:r>
            <w:r w:rsidRPr="00FF5347">
              <w:rPr>
                <w:rFonts w:ascii="Sylfaen" w:hAnsi="Sylfaen"/>
                <w:color w:val="000000"/>
                <w:sz w:val="24"/>
                <w:szCs w:val="24"/>
              </w:rPr>
              <w:t xml:space="preserve"> </w:t>
            </w:r>
            <w:r w:rsidRPr="00FF5347">
              <w:rPr>
                <w:rFonts w:ascii="Sylfaen" w:hAnsi="Sylfaen" w:cs="Sylfaen"/>
                <w:color w:val="000000"/>
                <w:sz w:val="24"/>
                <w:szCs w:val="24"/>
              </w:rPr>
              <w:t>გავლენას</w:t>
            </w:r>
            <w:r w:rsidRPr="00FF5347">
              <w:rPr>
                <w:rFonts w:ascii="Sylfaen" w:hAnsi="Sylfaen"/>
                <w:color w:val="000000"/>
                <w:sz w:val="24"/>
                <w:szCs w:val="24"/>
              </w:rPr>
              <w:t xml:space="preserve"> </w:t>
            </w:r>
            <w:r w:rsidRPr="00FF5347">
              <w:rPr>
                <w:rFonts w:ascii="Sylfaen" w:hAnsi="Sylfaen" w:cs="Sylfaen"/>
                <w:color w:val="000000"/>
                <w:sz w:val="24"/>
                <w:szCs w:val="24"/>
              </w:rPr>
              <w:t>ახდენს</w:t>
            </w:r>
            <w:r w:rsidRPr="00FF5347">
              <w:rPr>
                <w:rFonts w:ascii="Sylfaen" w:hAnsi="Sylfaen"/>
                <w:color w:val="000000"/>
                <w:sz w:val="24"/>
                <w:szCs w:val="24"/>
              </w:rPr>
              <w:t xml:space="preserve">, </w:t>
            </w:r>
            <w:r w:rsidRPr="00FF5347">
              <w:rPr>
                <w:rFonts w:ascii="Sylfaen" w:hAnsi="Sylfaen" w:cs="Sylfaen"/>
                <w:color w:val="000000"/>
                <w:sz w:val="24"/>
                <w:szCs w:val="24"/>
              </w:rPr>
              <w:t>თანაზომიერების</w:t>
            </w:r>
            <w:r w:rsidRPr="00FF5347">
              <w:rPr>
                <w:rFonts w:ascii="Sylfaen" w:hAnsi="Sylfaen"/>
                <w:color w:val="000000"/>
                <w:sz w:val="24"/>
                <w:szCs w:val="24"/>
              </w:rPr>
              <w:t xml:space="preserve"> </w:t>
            </w:r>
            <w:r w:rsidRPr="00FF5347">
              <w:rPr>
                <w:rFonts w:ascii="Sylfaen" w:hAnsi="Sylfaen" w:cs="Sylfaen"/>
                <w:color w:val="000000"/>
                <w:sz w:val="24"/>
                <w:szCs w:val="24"/>
              </w:rPr>
              <w:t>პრინციპზე</w:t>
            </w:r>
            <w:r w:rsidRPr="00FF5347">
              <w:rPr>
                <w:rFonts w:ascii="Sylfaen" w:hAnsi="Sylfaen"/>
                <w:color w:val="000000"/>
                <w:sz w:val="24"/>
                <w:szCs w:val="24"/>
              </w:rPr>
              <w:t xml:space="preserve"> </w:t>
            </w:r>
            <w:r w:rsidRPr="00FF5347">
              <w:rPr>
                <w:rFonts w:ascii="Sylfaen" w:hAnsi="Sylfaen" w:cs="Sylfaen"/>
                <w:color w:val="000000"/>
                <w:sz w:val="24"/>
                <w:szCs w:val="24"/>
              </w:rPr>
              <w:t>დაყრდნობით</w:t>
            </w:r>
            <w:r w:rsidRPr="00FF5347">
              <w:rPr>
                <w:rFonts w:ascii="Sylfaen" w:hAnsi="Sylfaen"/>
                <w:color w:val="000000"/>
                <w:sz w:val="24"/>
                <w:szCs w:val="24"/>
              </w:rPr>
              <w:t xml:space="preserve">, </w:t>
            </w:r>
            <w:r w:rsidRPr="00FF5347">
              <w:rPr>
                <w:rFonts w:ascii="Sylfaen" w:hAnsi="Sylfaen" w:cs="Sylfaen"/>
                <w:color w:val="000000"/>
                <w:sz w:val="24"/>
                <w:szCs w:val="24"/>
              </w:rPr>
              <w:t>ნორმის</w:t>
            </w:r>
            <w:r w:rsidRPr="00FF5347">
              <w:rPr>
                <w:rFonts w:ascii="Sylfaen" w:hAnsi="Sylfaen"/>
                <w:color w:val="000000"/>
                <w:sz w:val="24"/>
                <w:szCs w:val="24"/>
              </w:rPr>
              <w:t xml:space="preserve"> </w:t>
            </w:r>
            <w:r w:rsidRPr="00FF5347">
              <w:rPr>
                <w:rFonts w:ascii="Sylfaen" w:hAnsi="Sylfaen" w:cs="Sylfaen"/>
                <w:color w:val="000000"/>
                <w:sz w:val="24"/>
                <w:szCs w:val="24"/>
              </w:rPr>
              <w:t>კონსტიტუციურობის</w:t>
            </w:r>
            <w:r w:rsidRPr="00FF5347">
              <w:rPr>
                <w:rFonts w:ascii="Sylfaen" w:hAnsi="Sylfaen"/>
                <w:color w:val="000000"/>
                <w:sz w:val="24"/>
                <w:szCs w:val="24"/>
              </w:rPr>
              <w:t xml:space="preserve"> </w:t>
            </w:r>
            <w:r w:rsidRPr="00FF5347">
              <w:rPr>
                <w:rFonts w:ascii="Sylfaen" w:hAnsi="Sylfaen" w:cs="Sylfaen"/>
                <w:color w:val="000000"/>
                <w:sz w:val="24"/>
                <w:szCs w:val="24"/>
              </w:rPr>
              <w:t>დადგენაზე</w:t>
            </w:r>
            <w:r w:rsidRPr="00FF5347">
              <w:rPr>
                <w:rFonts w:ascii="Sylfaen" w:hAnsi="Sylfaen"/>
                <w:color w:val="000000"/>
                <w:sz w:val="24"/>
                <w:szCs w:val="24"/>
              </w:rPr>
              <w:t>.</w:t>
            </w:r>
            <w:r>
              <w:rPr>
                <w:rFonts w:ascii="Sylfaen" w:hAnsi="Sylfaen"/>
                <w:color w:val="000000"/>
                <w:sz w:val="24"/>
                <w:szCs w:val="24"/>
              </w:rPr>
              <w:t xml:space="preserve"> (</w:t>
            </w:r>
            <w:r w:rsidRPr="00FF5347">
              <w:rPr>
                <w:rFonts w:ascii="Sylfaen" w:hAnsi="Sylfaen"/>
                <w:color w:val="000000"/>
                <w:sz w:val="24"/>
                <w:szCs w:val="24"/>
              </w:rPr>
              <w:t>საქართველოს საკონსტიტუციო სასამართლოს</w:t>
            </w:r>
            <w:r>
              <w:rPr>
                <w:rFonts w:ascii="Sylfaen" w:hAnsi="Sylfaen"/>
                <w:color w:val="000000"/>
                <w:sz w:val="24"/>
                <w:szCs w:val="24"/>
                <w:lang w:val="ka-GE"/>
              </w:rPr>
              <w:t xml:space="preserve"> 2007 წლის 26 დეკემბრის #1/3/407 </w:t>
            </w:r>
            <w:r w:rsidRPr="00FF5347">
              <w:rPr>
                <w:rFonts w:ascii="Sylfaen" w:hAnsi="Sylfaen"/>
                <w:color w:val="000000"/>
                <w:sz w:val="24"/>
                <w:szCs w:val="24"/>
              </w:rPr>
              <w:t>გადაწყვეტილება</w:t>
            </w:r>
            <w:r>
              <w:rPr>
                <w:rFonts w:ascii="Sylfaen" w:hAnsi="Sylfaen"/>
                <w:color w:val="000000"/>
                <w:sz w:val="24"/>
                <w:szCs w:val="24"/>
                <w:lang w:val="ka-GE"/>
              </w:rPr>
              <w:t xml:space="preserve"> საქმეზე </w:t>
            </w:r>
            <w:r w:rsidRPr="00FF5347">
              <w:rPr>
                <w:rFonts w:ascii="Sylfaen" w:hAnsi="Sylfaen"/>
                <w:color w:val="000000"/>
                <w:sz w:val="24"/>
                <w:szCs w:val="24"/>
                <w:lang w:val="ka-GE"/>
              </w:rPr>
              <w:t>,,საქართველოს ახალგაზრდა იურისტთა ასოციაცია და საქართველოს მოქალაქე</w:t>
            </w:r>
            <w:r w:rsidR="00825EC8">
              <w:rPr>
                <w:rFonts w:ascii="Sylfaen" w:hAnsi="Sylfaen"/>
                <w:color w:val="000000"/>
                <w:sz w:val="24"/>
                <w:szCs w:val="24"/>
                <w:lang w:val="ka-GE"/>
              </w:rPr>
              <w:t xml:space="preserve"> - </w:t>
            </w:r>
            <w:r w:rsidRPr="00FF5347">
              <w:rPr>
                <w:rFonts w:ascii="Sylfaen" w:hAnsi="Sylfaen"/>
                <w:color w:val="000000"/>
                <w:sz w:val="24"/>
                <w:szCs w:val="24"/>
                <w:lang w:val="ka-GE"/>
              </w:rPr>
              <w:t>ეკატერინე ლომთათიძე საქართველოს პარლამენტის წინააღმდეგ</w:t>
            </w:r>
            <w:r>
              <w:rPr>
                <w:rFonts w:ascii="Sylfaen" w:hAnsi="Sylfaen"/>
                <w:color w:val="000000"/>
                <w:sz w:val="24"/>
                <w:szCs w:val="24"/>
                <w:lang w:val="ka-GE"/>
              </w:rPr>
              <w:t xml:space="preserve">”, </w:t>
            </w:r>
            <w:r>
              <w:rPr>
                <w:rFonts w:ascii="Sylfaen" w:hAnsi="Sylfaen"/>
                <w:color w:val="000000"/>
                <w:sz w:val="24"/>
                <w:szCs w:val="24"/>
              </w:rPr>
              <w:t>II-11,12</w:t>
            </w:r>
            <w:r>
              <w:rPr>
                <w:rFonts w:ascii="Sylfaen" w:hAnsi="Sylfaen"/>
                <w:color w:val="000000"/>
                <w:sz w:val="24"/>
                <w:szCs w:val="24"/>
                <w:lang w:val="ka-GE"/>
              </w:rPr>
              <w:t>).</w:t>
            </w:r>
          </w:p>
          <w:p w:rsidR="00FF5347" w:rsidRDefault="00825EC8" w:rsidP="00FF5347">
            <w:pPr>
              <w:spacing w:after="0" w:line="240" w:lineRule="auto"/>
              <w:jc w:val="both"/>
              <w:rPr>
                <w:rFonts w:ascii="Sylfaen" w:hAnsi="Sylfaen"/>
                <w:color w:val="000000"/>
                <w:sz w:val="24"/>
                <w:szCs w:val="24"/>
              </w:rPr>
            </w:pPr>
            <w:r>
              <w:rPr>
                <w:rFonts w:ascii="Sylfaen" w:hAnsi="Sylfaen"/>
                <w:color w:val="000000"/>
                <w:sz w:val="24"/>
                <w:szCs w:val="24"/>
                <w:lang w:val="ka-GE"/>
              </w:rPr>
              <w:t>ცხადია, რომ სადავო ნორმა, რომელიც შეიცავს სრულიად გაურკვეველ მითითებას არარსებულ სამართლებრივ ინსტიტუტზე (ააღსრულებო მოქმედების განხორციელება - რაც შეუძლებელია გავაიგივოთ სააღსრულებო წარმოე</w:t>
            </w:r>
            <w:r w:rsidR="00744E42">
              <w:rPr>
                <w:rFonts w:ascii="Sylfaen" w:hAnsi="Sylfaen"/>
                <w:color w:val="000000"/>
                <w:sz w:val="24"/>
                <w:szCs w:val="24"/>
                <w:lang w:val="ka-GE"/>
              </w:rPr>
              <w:t>ბა</w:t>
            </w:r>
            <w:r>
              <w:rPr>
                <w:rFonts w:ascii="Sylfaen" w:hAnsi="Sylfaen"/>
                <w:color w:val="000000"/>
                <w:sz w:val="24"/>
                <w:szCs w:val="24"/>
                <w:lang w:val="ka-GE"/>
              </w:rPr>
              <w:t>თა შესახებ კანონით გადაწყვეტილებათა იძულებითი აღსრულების პროცედურასთან ვინაიდან საქართველოს სამოქალაქო კოდექსის 142-ე მუხლი ამ შემთხვევისთვის ხანდაზმულობის სპეციალურ ვადას ადგენს)</w:t>
            </w:r>
            <w:r w:rsidR="00744E42">
              <w:rPr>
                <w:rFonts w:ascii="Sylfaen" w:hAnsi="Sylfaen"/>
                <w:color w:val="000000"/>
                <w:sz w:val="24"/>
                <w:szCs w:val="24"/>
                <w:lang w:val="ka-GE"/>
              </w:rPr>
              <w:t xml:space="preserve"> და სრულიად გაურკვეველ პროცედურაზე „სახელმწიფო ორგანოსთვის განცხადებით მიმართვა“, არ აკმაყოფილებს განსაზღვრულობისა და განჭრეტადობის პრინციპებს.</w:t>
            </w:r>
          </w:p>
          <w:p w:rsidR="00BD0292" w:rsidRDefault="00BD0292"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მე-16 მუხლის შესაბამისად, ყველას აქვს საკუთარი პიროვნების თავისუფალი განვით</w:t>
            </w:r>
            <w:r w:rsidR="00FF5347">
              <w:rPr>
                <w:rFonts w:ascii="Sylfaen" w:hAnsi="Sylfaen"/>
                <w:color w:val="000000"/>
                <w:sz w:val="24"/>
                <w:szCs w:val="24"/>
                <w:lang w:val="ka-GE"/>
              </w:rPr>
              <w:t>ა</w:t>
            </w:r>
            <w:r>
              <w:rPr>
                <w:rFonts w:ascii="Sylfaen" w:hAnsi="Sylfaen"/>
                <w:color w:val="000000"/>
                <w:sz w:val="24"/>
                <w:szCs w:val="24"/>
                <w:lang w:val="ka-GE"/>
              </w:rPr>
              <w:t>რების უფლება, რაც სხვა უფლებებთან ერთდ მოიცავს ქმედების საყოველთაო თავისუფლებასაც.</w:t>
            </w:r>
            <w:r w:rsidR="00A91DC6">
              <w:rPr>
                <w:rFonts w:ascii="Sylfaen" w:hAnsi="Sylfaen"/>
                <w:color w:val="000000"/>
                <w:sz w:val="24"/>
                <w:szCs w:val="24"/>
                <w:lang w:val="ka-GE"/>
              </w:rPr>
              <w:t xml:space="preserve"> საქართველოს საკონსტიტუციო სასამართლოს შეფასებით </w:t>
            </w:r>
            <w:r w:rsidR="00A91DC6" w:rsidRPr="00A91DC6">
              <w:rPr>
                <w:rFonts w:ascii="Sylfaen" w:hAnsi="Sylfaen"/>
                <w:color w:val="000000"/>
                <w:sz w:val="24"/>
                <w:szCs w:val="24"/>
                <w:lang w:val="ka-GE"/>
              </w:rPr>
              <w:t xml:space="preserve"> </w:t>
            </w:r>
            <w:r w:rsidR="00A91DC6">
              <w:rPr>
                <w:rFonts w:ascii="Sylfaen" w:hAnsi="Sylfaen"/>
                <w:color w:val="000000"/>
                <w:sz w:val="24"/>
                <w:szCs w:val="24"/>
                <w:lang w:val="ka-GE"/>
              </w:rPr>
              <w:t>„</w:t>
            </w:r>
            <w:r w:rsidR="00A91DC6" w:rsidRPr="00A91DC6">
              <w:rPr>
                <w:rFonts w:ascii="Sylfaen" w:hAnsi="Sylfaen"/>
                <w:color w:val="000000"/>
                <w:sz w:val="24"/>
                <w:szCs w:val="24"/>
                <w:lang w:val="ka-GE"/>
              </w:rPr>
              <w:t>პიროვნების თავისუფალი განვითარების უფლების ზუსტი და ამომწურავი განმარტება პრაქტიკულად შეუძლებელია. იგი შედგება არაერთი უფლებრივი კომპონენტისგან, რომლებიც კონსტიტუციის სხვადასხვა ნორმებით არის დაცული.</w:t>
            </w:r>
            <w:r w:rsidR="00A91DC6">
              <w:rPr>
                <w:rFonts w:ascii="Sylfaen" w:hAnsi="Sylfaen"/>
                <w:color w:val="000000"/>
                <w:sz w:val="24"/>
                <w:szCs w:val="24"/>
                <w:lang w:val="ka-GE"/>
              </w:rPr>
              <w:t xml:space="preserve"> (</w:t>
            </w:r>
            <w:r w:rsidR="00FD60F1"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sidR="00FD60F1">
              <w:rPr>
                <w:rFonts w:ascii="Sylfaen" w:hAnsi="Sylfaen"/>
                <w:color w:val="000000"/>
                <w:sz w:val="24"/>
                <w:szCs w:val="24"/>
                <w:lang w:val="ka-GE"/>
              </w:rPr>
              <w:t>“ II-</w:t>
            </w:r>
            <w:r w:rsidR="00A91DC6">
              <w:rPr>
                <w:rFonts w:ascii="Sylfaen" w:hAnsi="Sylfaen"/>
                <w:color w:val="000000"/>
                <w:sz w:val="24"/>
                <w:szCs w:val="24"/>
                <w:lang w:val="ka-GE"/>
              </w:rPr>
              <w:t xml:space="preserve">4). </w:t>
            </w:r>
            <w:r w:rsidR="00A91DC6" w:rsidRPr="00A91DC6">
              <w:rPr>
                <w:rFonts w:ascii="Sylfaen" w:hAnsi="Sylfaen"/>
                <w:color w:val="000000"/>
                <w:sz w:val="24"/>
                <w:szCs w:val="24"/>
                <w:lang w:val="ka-GE"/>
              </w:rPr>
              <w:t>ამავდროულად, კონსტიტუციაში რეგლამენტირებულ კონკრეტულ უფლებებს მიღმა რჩება პიროვნების თავისუფალი განვითარებისათვის აუცილებელი ბუნებითი თავისუფლებების მნიშვნელოვანი სეგმენტი. კონსტიტუციის მე-16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N 2/1/536 გადაწყვეტილება საქმეზე „საქართველოს მოქალაქეები - ლევან ასათიანი და სხვები საქართველოს შრომის, ჯანმრთელობისა და სოციალური დაცვის მინისტრის წინააღმდეგ”, II-57).</w:t>
            </w:r>
          </w:p>
          <w:p w:rsidR="00825EC8" w:rsidRDefault="00A91DC6"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სადავო ნორმა წარმოადგენს ქმედების საყოველთაო თავისუფლებაში გაუმართლებელ ჩარევას. საქართველოს საკონსტიტუციო სასამართლოს პრაქტიკის </w:t>
            </w:r>
            <w:r w:rsidR="00825EC8">
              <w:rPr>
                <w:rFonts w:ascii="Sylfaen" w:hAnsi="Sylfaen"/>
                <w:color w:val="000000"/>
                <w:sz w:val="24"/>
                <w:szCs w:val="24"/>
                <w:lang w:val="ka-GE"/>
              </w:rPr>
              <w:t>შესაბამისად მართალია, პიროვნული განვითრების უფლება არ განეკუთვნება აბსოლუტურ უფლებას, თუმცა „</w:t>
            </w:r>
            <w:r w:rsidRPr="00A91DC6">
              <w:rPr>
                <w:rFonts w:ascii="Sylfaen" w:hAnsi="Sylfaen"/>
                <w:color w:val="000000"/>
                <w:sz w:val="24"/>
                <w:szCs w:val="24"/>
                <w:lang w:val="ka-GE"/>
              </w:rPr>
              <w:t>აღნიშნულ უფლებაში ჩარევა დასაშვებია, თუ უფლების მზღუდავი რეგულაცია დასახული ლეგიტიმური მიზნის მიღწევის თანაზომიერი საშუალებაა.</w:t>
            </w:r>
            <w:r>
              <w:rPr>
                <w:rFonts w:ascii="Sylfaen" w:hAnsi="Sylfaen"/>
                <w:color w:val="000000"/>
                <w:sz w:val="24"/>
                <w:szCs w:val="24"/>
                <w:lang w:val="ka-GE"/>
              </w:rPr>
              <w:t>“ (</w:t>
            </w:r>
            <w:r w:rsidR="00FD60F1" w:rsidRPr="00FD60F1">
              <w:rPr>
                <w:rFonts w:ascii="Sylfaen" w:hAnsi="Sylfaen"/>
                <w:color w:val="000000"/>
                <w:sz w:val="24"/>
                <w:szCs w:val="24"/>
                <w:lang w:val="ka-GE"/>
              </w:rPr>
              <w:t xml:space="preserve">საქართველოს საკონსტიუციო სასამართლოს 2014 წლის 8 </w:t>
            </w:r>
            <w:r w:rsidR="00FD60F1" w:rsidRPr="00FD60F1">
              <w:rPr>
                <w:rFonts w:ascii="Sylfaen" w:hAnsi="Sylfaen"/>
                <w:color w:val="000000"/>
                <w:sz w:val="24"/>
                <w:szCs w:val="24"/>
                <w:lang w:val="ka-GE"/>
              </w:rPr>
              <w:lastRenderedPageBreak/>
              <w:t>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sidR="00FD60F1">
              <w:rPr>
                <w:rFonts w:ascii="Sylfaen" w:hAnsi="Sylfaen"/>
                <w:color w:val="000000"/>
                <w:sz w:val="24"/>
                <w:szCs w:val="24"/>
                <w:lang w:val="ka-GE"/>
              </w:rPr>
              <w:t>“ II-</w:t>
            </w:r>
            <w:r>
              <w:rPr>
                <w:rFonts w:ascii="Sylfaen" w:hAnsi="Sylfaen"/>
                <w:color w:val="000000"/>
                <w:sz w:val="24"/>
                <w:szCs w:val="24"/>
                <w:lang w:val="ka-GE"/>
              </w:rPr>
              <w:t xml:space="preserve">11). </w:t>
            </w:r>
          </w:p>
          <w:p w:rsidR="00A91DC6" w:rsidRDefault="00A91DC6"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ამავდროულად, </w:t>
            </w:r>
            <w:r w:rsidR="00825EC8">
              <w:rPr>
                <w:rFonts w:ascii="Sylfaen" w:hAnsi="Sylfaen"/>
                <w:color w:val="000000"/>
                <w:sz w:val="24"/>
                <w:szCs w:val="24"/>
                <w:lang w:val="ka-GE"/>
              </w:rPr>
              <w:t xml:space="preserve">საკონსტიტუციო სასამართლოს დადგენილი პრაქტიკის მიხედვით, </w:t>
            </w:r>
            <w:r>
              <w:rPr>
                <w:rFonts w:ascii="Sylfaen" w:hAnsi="Sylfaen"/>
                <w:color w:val="000000"/>
                <w:sz w:val="24"/>
                <w:szCs w:val="24"/>
                <w:lang w:val="ka-GE"/>
              </w:rPr>
              <w:t>„</w:t>
            </w:r>
            <w:r w:rsidRPr="00A91DC6">
              <w:rPr>
                <w:rFonts w:ascii="Sylfaen" w:hAnsi="Sylfaen"/>
                <w:color w:val="000000"/>
                <w:sz w:val="24"/>
                <w:szCs w:val="24"/>
                <w:lang w:val="ka-GE"/>
              </w:rPr>
              <w:t>სადავო ნორმებით დადგენილი შეზღუდვის თანაზომიერების შეფასების პროცესში საკონსტიტუციო სასამართლო იმსჯელებს უფლებაში ჩარევის ფორმაზე, ხასიათსა და ინტენსივობაზე.</w:t>
            </w:r>
            <w:r>
              <w:rPr>
                <w:rFonts w:ascii="Sylfaen" w:hAnsi="Sylfaen"/>
                <w:color w:val="000000"/>
                <w:sz w:val="24"/>
                <w:szCs w:val="24"/>
                <w:lang w:val="ka-GE"/>
              </w:rPr>
              <w:t xml:space="preserve">“ </w:t>
            </w:r>
            <w:r w:rsidR="00FD60F1"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sidR="00FD60F1">
              <w:rPr>
                <w:rFonts w:ascii="Sylfaen" w:hAnsi="Sylfaen"/>
                <w:color w:val="000000"/>
                <w:sz w:val="24"/>
                <w:szCs w:val="24"/>
                <w:lang w:val="ka-GE"/>
              </w:rPr>
              <w:t>“ II-</w:t>
            </w:r>
            <w:r>
              <w:rPr>
                <w:rFonts w:ascii="Sylfaen" w:hAnsi="Sylfaen"/>
                <w:color w:val="000000"/>
                <w:sz w:val="24"/>
                <w:szCs w:val="24"/>
                <w:lang w:val="ka-GE"/>
              </w:rPr>
              <w:t>17)</w:t>
            </w:r>
            <w:r w:rsidR="00FE2547">
              <w:rPr>
                <w:rFonts w:ascii="Sylfaen" w:hAnsi="Sylfaen"/>
                <w:color w:val="000000"/>
                <w:sz w:val="24"/>
                <w:szCs w:val="24"/>
                <w:lang w:val="ka-GE"/>
              </w:rPr>
              <w:t>.</w:t>
            </w:r>
          </w:p>
          <w:p w:rsidR="00825EC8" w:rsidRDefault="00825EC8"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ცალსახაა, რომ მოცემულ შემთხვევაში სადავო ნორმა წარმოადგენს ქმედების საყოველთაო თავისუფლებაში ჩარევას. საცილო გარიგების შემთხვევაში, მხარეს, რომელსაც სურს გარიგების ბათილობის დადგომა, ენიჭება უფლება ნების ცალმხრივი გამოვლენის - შეცილების გზით, გარიგება ბათილად აქციოს. საქართველოს საერთო სასამართლოების მიერ დადგენილი პრაქტიკით, შეცილების უფლების მიმართ ვრცელდება საქართველოს სამოქალაქო კოდექსით დადგენილი ნორმები მოთხოვნათა ხანდაზმულობის შესახებ. მათ შორის, გამოიყენება სადავო 138-ე მუხლიც, რომლის შემადგენლობის ნიშნების არსებობის შემთხვევაშიც შეცილების განხორციელების ვადა (საქართველოს სამოქალაქო კოდექსის 89-ე მუხლის თანახმად იძულებით დადებული გარიგების შემთხვევაში შეცილების ვადა შეადგენს ერთ წელს იძულების დამთავრების მომენტიდან) შეწყვეტილად ჩაითვლება.</w:t>
            </w:r>
            <w:r w:rsidR="00744E42">
              <w:rPr>
                <w:rFonts w:ascii="Sylfaen" w:hAnsi="Sylfaen"/>
                <w:color w:val="000000"/>
                <w:sz w:val="24"/>
                <w:szCs w:val="24"/>
                <w:lang w:val="ka-GE"/>
              </w:rPr>
              <w:t xml:space="preserve"> ბუნებრივია, გარიგების მხარეები ნების ავტონომიის პრიცნიპის გათვალისწინებით შებოჭილები უნდა იყვნენ მათ მიერ ნაკისრი ვალდებულებებით. სამართალმა უნდა უნდა უზრუნველყოს იმგვარი სახელშეკრულებო რეჟიმის არსებობა, რომელიც არ მისცემს საშუალებას არაკთილსინდისიერ მხარეს კონტრაგენტის ნება შემხვედრი ნება მოიპოვოს იძლების გზით. თუმცა, ამავდროულად, კანონი უნდა უზრუნველყოფდეს ხელშეკრულების კეთილსინდისიერი კომტრაგენტის მოლოდინის აღსრულებას, რომ ხელშეკრულებით ნაკისრი ვალდებულებები შესრულდება სახელშეკრულებო პარტნიორის მხრიდან და სამართლებრივ სტაბილურობას, რა დროსაც ხელშეკრულების პირობებით უკმაყოფილო კონტრაგენტი არ ეცდება რაიმე სახის მოთხოვნის წარმოშობის გამომრიცხავი საფუძვლის გამოყენებით სახელშეკრულებო სინამდვილის უარყოფას. საბოლოო ჯამში, დაცვას მოითხოვს სამოქალაქო ბრუნვაც.</w:t>
            </w:r>
          </w:p>
          <w:p w:rsidR="00825EC8" w:rsidRDefault="00744E42"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ერთი შეხედვით, საქართველოს სამოქალაქო კოდექსის 89-ე მუხლი სამართლიან ბალანსს ადგენს მხარეთა და საზოგადოების ინტერესებს შორის. ხელშეკრულების მხარეს, უფლება ეძლევა ბათილად აქციოს გარიგება. თუმცა, ამგვარი უფლების რეალიზება პირს შეუძლია 1 წლის განმავლობაში იძლების დასრულების მომენტიდან.</w:t>
            </w:r>
          </w:p>
          <w:p w:rsidR="00744E42" w:rsidRDefault="00744E42"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მხარეთა შორის დავის არსებობის შემთხვევაში, მათ სრული უფლება აქვთ მიმართონ სასამართლოს. ამავე დროს, საქართველოს სამოქალაქო კოდექსის სადავო ნორმა, დასაშვებად მიიჩნევს არაკეთილსინდისიერმა მხარემ და სასამართლომ გვერდი აუარონ ერთწლიან ვადას და აღნიშნული ვადის დენა შეწყვეტილად ჩათვალონ სადავო ფორმულირებების შეფარდების გზით. აღსანიშნავია, რომ მხარემ </w:t>
            </w:r>
            <w:r w:rsidR="0025733B">
              <w:rPr>
                <w:rFonts w:ascii="Sylfaen" w:hAnsi="Sylfaen"/>
                <w:color w:val="000000"/>
                <w:sz w:val="24"/>
                <w:szCs w:val="24"/>
                <w:lang w:val="ka-GE"/>
              </w:rPr>
              <w:t>ხშირ შემთხვევაში შეიძლება არც კი იცოდეს გარიგების მეორე მხარის მიერ „სახელმწიფო ორგანოში მიმართვის“, ან „აღმასრულებელი მოქმედების განხორციელების“ თაობაზე და მხოლოდ მოგვიანებით შეიტყოს ამის შესახებ.</w:t>
            </w:r>
          </w:p>
          <w:p w:rsidR="00FE2547" w:rsidRDefault="00FE2547"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გაურკვეველია თუ რა ლეგიტიმურ მიზანს ისახავს სადავო ნორმა. ქმედების თავისუფლების შეზღუდვა დასაშვები უნდა იყოს კანონის საფუძელზე, და არა მოსამართლის მიერ იმგვარი განუსაზღვრელი </w:t>
            </w:r>
            <w:r w:rsidR="0025733B">
              <w:rPr>
                <w:rFonts w:ascii="Sylfaen" w:hAnsi="Sylfaen"/>
                <w:color w:val="000000"/>
                <w:sz w:val="24"/>
                <w:szCs w:val="24"/>
                <w:lang w:val="ka-GE"/>
              </w:rPr>
              <w:t xml:space="preserve">ნორმის </w:t>
            </w:r>
            <w:r>
              <w:rPr>
                <w:rFonts w:ascii="Sylfaen" w:hAnsi="Sylfaen"/>
                <w:color w:val="000000"/>
                <w:sz w:val="24"/>
                <w:szCs w:val="24"/>
                <w:lang w:val="ka-GE"/>
              </w:rPr>
              <w:t xml:space="preserve">შინაარსის საფუძელზე, როგორიცაა </w:t>
            </w:r>
            <w:r w:rsidR="0025733B">
              <w:rPr>
                <w:rFonts w:ascii="Sylfaen" w:hAnsi="Sylfaen"/>
                <w:color w:val="000000"/>
                <w:sz w:val="24"/>
                <w:szCs w:val="24"/>
                <w:lang w:val="ka-GE"/>
              </w:rPr>
              <w:t xml:space="preserve">„აღმასრულებელი მოქმედების განხორციელება“ და „სახელმწიფო ორგანოსათვის მიმართვა“. ამასთან, ცხადია </w:t>
            </w:r>
            <w:r>
              <w:rPr>
                <w:rFonts w:ascii="Sylfaen" w:hAnsi="Sylfaen"/>
                <w:color w:val="000000"/>
                <w:sz w:val="24"/>
                <w:szCs w:val="24"/>
                <w:lang w:val="ka-GE"/>
              </w:rPr>
              <w:t xml:space="preserve">რომ ძირითად უფლებაში იმგვარი ჩარევა, როდესაც ნორმის ადრესატმა შეუძლებელია წინასწარ განსაზღვროს, თუ ესა თუ ის მოსამართლე, რომელ ქმედებას მიიჩნევს </w:t>
            </w:r>
            <w:r w:rsidR="0025733B">
              <w:rPr>
                <w:rFonts w:ascii="Sylfaen" w:hAnsi="Sylfaen"/>
                <w:color w:val="000000"/>
                <w:sz w:val="24"/>
                <w:szCs w:val="24"/>
                <w:lang w:val="ka-GE"/>
              </w:rPr>
              <w:t xml:space="preserve">„აღმასრულებელ მოქმედებად“ </w:t>
            </w:r>
            <w:r>
              <w:rPr>
                <w:rFonts w:ascii="Sylfaen" w:hAnsi="Sylfaen"/>
                <w:color w:val="000000"/>
                <w:sz w:val="24"/>
                <w:szCs w:val="24"/>
                <w:lang w:val="ka-GE"/>
              </w:rPr>
              <w:t>ან</w:t>
            </w:r>
            <w:r w:rsidR="0025733B">
              <w:rPr>
                <w:rFonts w:ascii="Sylfaen" w:hAnsi="Sylfaen"/>
                <w:color w:val="000000"/>
                <w:sz w:val="24"/>
                <w:szCs w:val="24"/>
                <w:lang w:val="ka-GE"/>
              </w:rPr>
              <w:t xml:space="preserve"> თუ </w:t>
            </w:r>
            <w:r w:rsidR="0025733B">
              <w:rPr>
                <w:rFonts w:ascii="Sylfaen" w:hAnsi="Sylfaen"/>
                <w:color w:val="000000"/>
                <w:sz w:val="24"/>
                <w:szCs w:val="24"/>
                <w:lang w:val="ka-GE"/>
              </w:rPr>
              <w:lastRenderedPageBreak/>
              <w:t xml:space="preserve">რომელი ორგანოსათვის რა შინაარსის მიმართვას გააიგივებს „სახელმწიფო ორგანოსათვის მიმართვასთან“, </w:t>
            </w:r>
            <w:r>
              <w:rPr>
                <w:rFonts w:ascii="Sylfaen" w:hAnsi="Sylfaen"/>
                <w:color w:val="000000"/>
                <w:sz w:val="24"/>
                <w:szCs w:val="24"/>
                <w:lang w:val="ka-GE"/>
              </w:rPr>
              <w:t xml:space="preserve">წარმოადგენს ძირითად უფლებაში </w:t>
            </w:r>
            <w:r w:rsidR="00E421E4">
              <w:rPr>
                <w:rFonts w:ascii="Sylfaen" w:hAnsi="Sylfaen"/>
                <w:color w:val="000000"/>
                <w:sz w:val="24"/>
                <w:szCs w:val="24"/>
                <w:lang w:val="ka-GE"/>
              </w:rPr>
              <w:t xml:space="preserve">გაუმართლებელ </w:t>
            </w:r>
            <w:r w:rsidR="0025733B">
              <w:rPr>
                <w:rFonts w:ascii="Sylfaen" w:hAnsi="Sylfaen"/>
                <w:color w:val="000000"/>
                <w:sz w:val="24"/>
                <w:szCs w:val="24"/>
                <w:lang w:val="ka-GE"/>
              </w:rPr>
              <w:t>ჩარევას</w:t>
            </w:r>
            <w:r w:rsidR="00E421E4">
              <w:rPr>
                <w:rFonts w:ascii="Sylfaen" w:hAnsi="Sylfaen"/>
                <w:color w:val="000000"/>
                <w:sz w:val="24"/>
                <w:szCs w:val="24"/>
                <w:lang w:val="ka-GE"/>
              </w:rPr>
              <w:t xml:space="preserve">. </w:t>
            </w:r>
          </w:p>
          <w:p w:rsidR="00460721" w:rsidRP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საქართველოს საკონსტიტუციო სასამართლომ არაერთხელ აღნიშნა სამართლებრივი სახელმწიფოს პრინციპის მნიშნელობაზე. სასამართლოს შეფასებით “საკონსტიტუციო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w:t>
            </w:r>
            <w:r w:rsidR="0025733B">
              <w:rPr>
                <w:rFonts w:ascii="Sylfaen" w:hAnsi="Sylfaen"/>
                <w:color w:val="000000"/>
                <w:sz w:val="24"/>
                <w:szCs w:val="24"/>
                <w:lang w:val="ka-GE"/>
              </w:rPr>
              <w:t>უ</w:t>
            </w:r>
            <w:r w:rsidRPr="00460721">
              <w:rPr>
                <w:rFonts w:ascii="Sylfaen" w:hAnsi="Sylfaen"/>
                <w:color w:val="000000"/>
                <w:sz w:val="24"/>
                <w:szCs w:val="24"/>
                <w:lang w:val="ka-GE"/>
              </w:rPr>
              <w:t>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460721" w:rsidRP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სამართლ</w:t>
            </w:r>
            <w:r>
              <w:rPr>
                <w:rFonts w:ascii="Sylfaen" w:hAnsi="Sylfaen"/>
                <w:color w:val="000000"/>
                <w:sz w:val="24"/>
                <w:szCs w:val="24"/>
                <w:lang w:val="ka-GE"/>
              </w:rPr>
              <w:t>ე</w:t>
            </w:r>
            <w:r w:rsidRPr="00460721">
              <w:rPr>
                <w:rFonts w:ascii="Sylfaen" w:hAnsi="Sylfaen"/>
                <w:color w:val="000000"/>
                <w:sz w:val="24"/>
                <w:szCs w:val="24"/>
                <w:lang w:val="ka-GE"/>
              </w:rPr>
              <w:t>ბრივი სახელმწიფოს პრინციპიდან, საქართველოს საკონსტიტუციო სასამართლოს შეფასებით, გამომდინარეობს სამართლებრივი უსაფრთხოების პრინციპი, რომლის მიხედვით „კანონად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Pr>
                <w:rFonts w:ascii="Sylfaen" w:hAnsi="Sylfaen"/>
                <w:color w:val="000000"/>
                <w:sz w:val="24"/>
                <w:szCs w:val="24"/>
                <w:lang w:val="ka-GE"/>
              </w:rPr>
              <w:t xml:space="preserve"> “(#1/3/407-26.12.2007 გადაწყვეტილება)</w:t>
            </w:r>
            <w:r w:rsidRPr="00460721">
              <w:rPr>
                <w:rFonts w:ascii="Sylfaen" w:hAnsi="Sylfaen"/>
                <w:color w:val="000000"/>
                <w:sz w:val="24"/>
                <w:szCs w:val="24"/>
                <w:lang w:val="ka-GE"/>
              </w:rPr>
              <w:t>. თავის მხრივ, „სამართლებრივი უსაფრთხოების პრინციპი გამომდინარეობს სამართლებრივი სახელმწიფოს პრინციპიდან და 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w:t>
            </w:r>
            <w:r>
              <w:rPr>
                <w:rFonts w:ascii="Sylfaen" w:hAnsi="Sylfaen"/>
                <w:color w:val="000000"/>
                <w:sz w:val="24"/>
                <w:szCs w:val="24"/>
                <w:lang w:val="ka-GE"/>
              </w:rPr>
              <w:t>“ (#2/2-389-26.10.2007 გადაწყვეტილება</w:t>
            </w:r>
            <w:r w:rsidRPr="00460721">
              <w:rPr>
                <w:rFonts w:ascii="Sylfaen" w:hAnsi="Sylfaen"/>
                <w:color w:val="000000"/>
                <w:sz w:val="24"/>
                <w:szCs w:val="24"/>
                <w:lang w:val="ka-GE"/>
              </w:rPr>
              <w:t>).</w:t>
            </w:r>
          </w:p>
          <w:p w:rsidR="00460721" w:rsidRP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საქართველოს საკონსტიტუციო სასამართლოს სხვა გადაწყვეტილებებშიც ნათლადაა გამოკვეთილი სამართლებრივი განსაზრულობის პრინციპის მნიშვნელობა. კერძოდ,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რეალიზება. სამართლებრივი სახელმწიფოს პრინციპის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(2/3/</w:t>
            </w:r>
            <w:r>
              <w:rPr>
                <w:rFonts w:ascii="Sylfaen" w:hAnsi="Sylfaen"/>
                <w:color w:val="000000"/>
                <w:sz w:val="24"/>
                <w:szCs w:val="24"/>
                <w:lang w:val="ka-GE"/>
              </w:rPr>
              <w:t>406,408-30.10.2008 გადაწყვეტილება</w:t>
            </w:r>
            <w:r w:rsidRPr="00460721">
              <w:rPr>
                <w:rFonts w:ascii="Sylfaen" w:hAnsi="Sylfaen"/>
                <w:color w:val="000000"/>
                <w:sz w:val="24"/>
                <w:szCs w:val="24"/>
                <w:lang w:val="ka-GE"/>
              </w:rPr>
              <w:t>)</w:t>
            </w:r>
            <w:r>
              <w:rPr>
                <w:rFonts w:ascii="Sylfaen" w:hAnsi="Sylfaen"/>
                <w:color w:val="000000"/>
                <w:sz w:val="24"/>
                <w:szCs w:val="24"/>
                <w:lang w:val="ka-GE"/>
              </w:rPr>
              <w:t>.</w:t>
            </w:r>
          </w:p>
          <w:p w:rsid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მიგვაჩნია, რომ სადავო ნორმა არ აკმაყოფილებს ზემოთაღნიშნულ პრინციპებს. </w:t>
            </w:r>
            <w:r>
              <w:rPr>
                <w:rFonts w:ascii="Sylfaen" w:hAnsi="Sylfaen"/>
                <w:color w:val="000000"/>
                <w:sz w:val="24"/>
                <w:szCs w:val="24"/>
                <w:lang w:val="ka-GE"/>
              </w:rPr>
              <w:t xml:space="preserve">ის გაუმართლებლად ფართო დისკრეციას </w:t>
            </w:r>
            <w:r w:rsidR="0025733B">
              <w:rPr>
                <w:rFonts w:ascii="Sylfaen" w:hAnsi="Sylfaen"/>
                <w:color w:val="000000"/>
                <w:sz w:val="24"/>
                <w:szCs w:val="24"/>
                <w:lang w:val="ka-GE"/>
              </w:rPr>
              <w:t xml:space="preserve">ანიჭებს </w:t>
            </w:r>
            <w:r>
              <w:rPr>
                <w:rFonts w:ascii="Sylfaen" w:hAnsi="Sylfaen"/>
                <w:color w:val="000000"/>
                <w:sz w:val="24"/>
                <w:szCs w:val="24"/>
                <w:lang w:val="ka-GE"/>
              </w:rPr>
              <w:t xml:space="preserve">მოსამართლეს. </w:t>
            </w:r>
            <w:r w:rsidRPr="00460721">
              <w:rPr>
                <w:rFonts w:ascii="Sylfaen" w:hAnsi="Sylfaen"/>
                <w:color w:val="000000"/>
                <w:sz w:val="24"/>
                <w:szCs w:val="24"/>
                <w:lang w:val="ka-GE"/>
              </w:rPr>
              <w:t xml:space="preserve">სადავო ნორმის აშკარა შეუსაბამობა სამართლებრივი განსაზღვრულობის პრინციპთან იწვევს აგრეთვე იმას, რომ სასამართლოების მხრიდან განხორციედეს ნორმის სხვადასხვაგვარი, მათ შორის, კონსტიტუციის საწინააღმდეგო, განმარტება. საქართველოს საკონსტიტუციო სასამართლოს მითითებით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„ცალკეულ შემთხვევაში კანონმდებელმა შესაძლოა საკმარისი სიზუსტით, სიცხადით და ადეკვატური კონკრეტულობით ვერ გამოხატოს თავისი ნება. შესაბამისად, ამა თუ იმ ნორმის ტექსტი პრაქტიკულად დაშორდება კანონმდებლის რეალურ შეხედულებებსა და სურვილებს მის შინაარსთან დაკავშირებით... (საქართველოს საკონსტიტუციო სასამართლოს 2014 წლის 4 თებერვლის №2/1/536 გადაწყვეტილება საქმეზე </w:t>
            </w:r>
            <w:r w:rsidRPr="00460721">
              <w:rPr>
                <w:rFonts w:ascii="Sylfaen" w:hAnsi="Sylfaen"/>
                <w:color w:val="000000"/>
                <w:sz w:val="24"/>
                <w:szCs w:val="24"/>
                <w:lang w:val="ka-GE"/>
              </w:rPr>
              <w:lastRenderedPageBreak/>
              <w:t xml:space="preserve">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p>
          <w:p w:rsidR="0025733B" w:rsidRDefault="0025733B"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აღსანიშნავია, რომ განსხვავებით სასამართლოსათვის მიმართვის</w:t>
            </w:r>
            <w:r w:rsidR="00265E33">
              <w:rPr>
                <w:rFonts w:ascii="Sylfaen" w:hAnsi="Sylfaen"/>
                <w:color w:val="000000"/>
                <w:sz w:val="24"/>
                <w:szCs w:val="24"/>
                <w:lang w:val="ka-GE"/>
              </w:rPr>
              <w:t>ას</w:t>
            </w:r>
            <w:r>
              <w:rPr>
                <w:rFonts w:ascii="Sylfaen" w:hAnsi="Sylfaen"/>
                <w:color w:val="000000"/>
                <w:sz w:val="24"/>
                <w:szCs w:val="24"/>
                <w:lang w:val="ka-GE"/>
              </w:rPr>
              <w:t xml:space="preserve"> ხანდაზმულობის </w:t>
            </w:r>
            <w:r w:rsidR="00265E33">
              <w:rPr>
                <w:rFonts w:ascii="Sylfaen" w:hAnsi="Sylfaen"/>
                <w:color w:val="000000"/>
                <w:sz w:val="24"/>
                <w:szCs w:val="24"/>
                <w:lang w:val="ka-GE"/>
              </w:rPr>
              <w:t>შეწყვეტისა, რაც დეტალურადაა მოწერსიგებული კოდექსის 139-ე და 140-ე მუხლებით, სადავო ნორმა ასევე არ შეიცავს არავითარ მითითებას შეცილების ვადის შეწყვეტის ვადებთან დაკავშირებით.</w:t>
            </w:r>
          </w:p>
          <w:p w:rsidR="00265E33" w:rsidRPr="00A25215" w:rsidRDefault="00265E33" w:rsidP="00265E33">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საკონსტიტუციო სასამართლოს პრაქტიკის მიხედვით ვადებს (მათ შრის ხანდაზმულობის ვადებს) დიდი მნიშნელობა გააჩნიათ სამოქალაქო ბრუნვის სტაბილურობის და საკუთრების და ხელშეკრლებათა რეჟიმის დაცვის კუთხით. საკონსტიტუციო სასამართლოს შეფასებით</w:t>
            </w:r>
            <w:r w:rsidRPr="00265E33">
              <w:rPr>
                <w:rFonts w:ascii="Sylfaen" w:hAnsi="Sylfaen"/>
                <w:color w:val="000000"/>
                <w:sz w:val="24"/>
                <w:szCs w:val="24"/>
                <w:lang w:val="ka-GE"/>
              </w:rPr>
              <w:t xml:space="preserve"> </w:t>
            </w:r>
            <w:r>
              <w:rPr>
                <w:rFonts w:ascii="Sylfaen" w:hAnsi="Sylfaen"/>
                <w:color w:val="000000"/>
                <w:sz w:val="24"/>
                <w:szCs w:val="24"/>
                <w:lang w:val="ka-GE"/>
              </w:rPr>
              <w:t>„</w:t>
            </w:r>
            <w:r w:rsidRPr="00265E33">
              <w:rPr>
                <w:rFonts w:ascii="Sylfaen" w:hAnsi="Sylfaen"/>
                <w:color w:val="000000"/>
                <w:sz w:val="24"/>
                <w:szCs w:val="24"/>
                <w:lang w:val="ka-GE"/>
              </w:rPr>
              <w:t>სამოქალაქო ბრუნვის სტაბილურობა და კეთილსინდისიერი კონტრაგენტის ინტერესების დაცვა წარმოადგენს აუცილებელი საზოგადოებრივი საჭიროებით განპირობებულ ლეგიტიმურ მიზნებს, რაც, ზოგადად, შესაძლებელია იყოს საკუთრების კონსტიტუციური უფლების შეზღუდვის გამამართლებელი საფუძველი. სასამართლო ასევე ეთანხმება მოპასუხეს, რომ, ზოგადად, ხანდაზმულობის ვადის დაწესებით, სადავო ნორმა ეფექტურად იცავს კეთილსინდისიერი კოტრაგენტის ინტერესებს უსაფუძვლო სარჩელებისგან, რასაც შეიძლება ადგილი ჰქონდეს ასეთი ვადის არარსებობის შემთხვევაში</w:t>
            </w:r>
            <w:r>
              <w:rPr>
                <w:rFonts w:ascii="Sylfaen" w:hAnsi="Sylfaen"/>
                <w:color w:val="000000"/>
                <w:sz w:val="24"/>
                <w:szCs w:val="24"/>
                <w:lang w:val="ka-GE"/>
              </w:rPr>
              <w:t xml:space="preserve"> (საქართველოს საკონსტიტუციო სასამართლოს 2014 წლის 29 იანვრის #1/1/543 გადაწყვეტილება საქმეზე „შპს „მეტალინვესტი“ საქართველოის პარლამენტის წინააღმდეგ“, </w:t>
            </w:r>
            <w:r w:rsidRPr="00A25215">
              <w:rPr>
                <w:rFonts w:ascii="Sylfaen" w:hAnsi="Sylfaen"/>
                <w:color w:val="000000"/>
                <w:sz w:val="24"/>
                <w:szCs w:val="24"/>
                <w:lang w:val="ka-GE"/>
              </w:rPr>
              <w:t>II-37</w:t>
            </w:r>
            <w:r>
              <w:rPr>
                <w:rFonts w:ascii="Sylfaen" w:hAnsi="Sylfaen"/>
                <w:color w:val="000000"/>
                <w:sz w:val="24"/>
                <w:szCs w:val="24"/>
                <w:lang w:val="ka-GE"/>
              </w:rPr>
              <w:t>)</w:t>
            </w:r>
            <w:r w:rsidRPr="00A25215">
              <w:rPr>
                <w:rFonts w:ascii="Sylfaen" w:hAnsi="Sylfaen"/>
                <w:color w:val="000000"/>
                <w:sz w:val="24"/>
                <w:szCs w:val="24"/>
                <w:lang w:val="ka-GE"/>
              </w:rPr>
              <w:t>.</w:t>
            </w:r>
          </w:p>
          <w:p w:rsidR="00265E33" w:rsidRDefault="00265E33" w:rsidP="00265E33">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სხვა გადაწყვეტილებაში </w:t>
            </w:r>
            <w:r w:rsidRPr="00265E33">
              <w:rPr>
                <w:rFonts w:ascii="Sylfaen" w:hAnsi="Sylfaen"/>
                <w:color w:val="000000"/>
                <w:sz w:val="24"/>
                <w:szCs w:val="24"/>
                <w:lang w:val="ka-GE"/>
              </w:rPr>
              <w:t>საკონსტიტუციო სასამართლომ აღნიშინა, რომ „...როდესაც ხანგრძლივი დროა გასული იმ მოვლენიდან, რომელმაც სადავო გარემოებები წარმოშვა, მაღალია ალბათობა, რომ მტკიცებულებები, რომლებიც ადრე არსებობდა, შეიძლება დაკარგული ან სახეშეცვლილი იყოს, ასევე გაფერმკრთალდება მოწმეთა მეხსიერება, რომელთა ჩვენებებს სასამართლო დავის გადაწყვეტისას უნდა დაეყრდნოს, გაიზრდება სავარაუდო, არასანდო მტკიცებულებათა რიცხვი. შედეგად, მეტი ალბათობით, შეიქმნება ნიადაგი საქმის ფაქტობრივი გარემოებების არაობიექტური შეფასებისათვის. ხანდაზმულობის ვადა წარმოადგენს მცდელობას, დაიცვას მხარეები ასეთი საფრთხეებისგან“ (საქართველოს საკონსტიტუციო სასამართლოს პლენუმის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II-21). ამასთანავე, რაც უფრო მეტი დროა გასული სადავოდ გამხდარი მოვლენებიდან, მით უფრო დიდია დაინტერესებული პირის კანონიერი ინტერესების დარღვევის რისკი.</w:t>
            </w:r>
          </w:p>
          <w:p w:rsidR="0025733B" w:rsidRDefault="00265E33"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საკონსტიტუციო სასამართლომ მოცემულ პრობლემასთან მიმართებით მიუთითა, რომ </w:t>
            </w:r>
            <w:r w:rsidRPr="00265E33">
              <w:rPr>
                <w:rFonts w:ascii="Sylfaen" w:hAnsi="Sylfaen"/>
                <w:color w:val="000000"/>
                <w:sz w:val="24"/>
                <w:szCs w:val="24"/>
                <w:lang w:val="ka-GE"/>
              </w:rPr>
              <w:t>„ზემოაღნიშნული რისკები, ცალკეულ შემთხვევაში, შესაძლოა მეტი საფრთხის მატარებელი აღმოჩნდეს მოპასუხე მხარისთვის. ხანგრძლივი დროის შემდეგ დავის განახლება მათ ავტომატურად აყენებს საჭიროების წინაშე, ხელახლა მოიძიონ მტკიცებულებები, რომლებიც მათი პოზიციის მართებულებას დაადასტურებდა, რაც, როგორც უკვე აღვნიშნეთ, შესაძლოა რთული ან შეუძლებელიც იყოს – მტკიცებულებები შესაძლოა ბუნებრივად აღარ არსებობდეს ან არასათანადო იყოს. შედეგად, მოპასუხემ შესაძლოა საკუთარი ინტერესი ვერ დაიცვას უტყუარი მტკიცებულებების არარსებობის გამო. შესაბამისად, ხანდაზმულობის ვადის ერთ-ერთი მიზანია მხარის ინტერესების დაცვა იმ პროცესის ნაწილად გახდომისაგან, რომელშიც პოზიციის დაცვა რთული ან შეუძლებელია მოთხოვნის სიძველის მიზეზით” (საქართველოს საკონსტიტუციო სასამართლოს პლენუმის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II-22).</w:t>
            </w:r>
          </w:p>
          <w:p w:rsidR="00460721" w:rsidRP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w:t>
            </w:r>
            <w:r w:rsidRPr="00460721">
              <w:rPr>
                <w:rFonts w:ascii="Sylfaen" w:hAnsi="Sylfaen"/>
                <w:color w:val="000000"/>
                <w:sz w:val="24"/>
                <w:szCs w:val="24"/>
                <w:lang w:val="ka-GE"/>
              </w:rPr>
              <w:lastRenderedPageBreak/>
              <w:t>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460721" w:rsidRP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საკონსტიტუციო სასამართლომ ასევე მიუთითა ნორმის შინაარსის განსაზღვრულობის მასშტაბზე. მართალია, „საკანონმდებლო </w:t>
            </w:r>
            <w:r w:rsidR="006518FD">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460721" w:rsidRPr="00460721" w:rsidRDefault="00460721" w:rsidP="00C36E86">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ნორმასთან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იქნებოდა მისი გამოყენება. </w:t>
            </w:r>
          </w:p>
          <w:p w:rsidR="00265E33" w:rsidRDefault="00265E33"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ასე მაგალითად, საქართველოს </w:t>
            </w:r>
            <w:r w:rsidR="004F4B0B">
              <w:rPr>
                <w:rFonts w:ascii="Sylfaen" w:hAnsi="Sylfaen"/>
                <w:color w:val="000000"/>
                <w:sz w:val="24"/>
                <w:szCs w:val="24"/>
                <w:lang w:val="ka-GE"/>
              </w:rPr>
              <w:t>უზენაესი</w:t>
            </w:r>
            <w:r>
              <w:rPr>
                <w:rFonts w:ascii="Sylfaen" w:hAnsi="Sylfaen"/>
                <w:color w:val="000000"/>
                <w:sz w:val="24"/>
                <w:szCs w:val="24"/>
                <w:lang w:val="ka-GE"/>
              </w:rPr>
              <w:t xml:space="preserve"> </w:t>
            </w:r>
            <w:r w:rsidR="004F4B0B">
              <w:rPr>
                <w:rFonts w:ascii="Sylfaen" w:hAnsi="Sylfaen"/>
                <w:color w:val="000000"/>
                <w:sz w:val="24"/>
                <w:szCs w:val="24"/>
                <w:lang w:val="ka-GE"/>
              </w:rPr>
              <w:t>სასამართლოს</w:t>
            </w:r>
            <w:r>
              <w:rPr>
                <w:rFonts w:ascii="Sylfaen" w:hAnsi="Sylfaen"/>
                <w:color w:val="000000"/>
                <w:sz w:val="24"/>
                <w:szCs w:val="24"/>
                <w:lang w:val="ka-GE"/>
              </w:rPr>
              <w:t xml:space="preserve"> ერთ-ერთ </w:t>
            </w:r>
            <w:r w:rsidR="004F4B0B">
              <w:rPr>
                <w:rFonts w:ascii="Sylfaen" w:hAnsi="Sylfaen"/>
                <w:color w:val="000000"/>
                <w:sz w:val="24"/>
                <w:szCs w:val="24"/>
                <w:lang w:val="ka-GE"/>
              </w:rPr>
              <w:t>გადაწყვეტილებით</w:t>
            </w:r>
            <w:r>
              <w:rPr>
                <w:rFonts w:ascii="Sylfaen" w:hAnsi="Sylfaen"/>
                <w:color w:val="000000"/>
                <w:sz w:val="24"/>
                <w:szCs w:val="24"/>
                <w:lang w:val="ka-GE"/>
              </w:rPr>
              <w:t xml:space="preserve"> </w:t>
            </w:r>
            <w:r w:rsidR="004F4B0B">
              <w:rPr>
                <w:rFonts w:ascii="Sylfaen" w:hAnsi="Sylfaen"/>
                <w:color w:val="000000"/>
                <w:sz w:val="24"/>
                <w:szCs w:val="24"/>
                <w:lang w:val="ka-GE"/>
              </w:rPr>
              <w:t xml:space="preserve">განმცხადებლის მიერ პროკურატურის ორგანოსათვის განცხადებით მიმართვა ჩაითვალა შეცილების ვადის (ხანდაზმულობის ვადის - როგორც ეს საქართველოს უზენაესმა სასამართლომ აღნიშნა) შეწყვეტის საფუძვლად (სუსგ 2002 წლის 15 მარტი, საქმე #3კ/1186-01). ამავდროულად, მართალია თბილისის საქალაქო სასამართლოს 2015 წლის 03 ნოემბრის ზემოაღნიშნული გადაწყვეტილებით, </w:t>
            </w:r>
            <w:r w:rsidR="004F4B0B" w:rsidRPr="00A468DF">
              <w:rPr>
                <w:rFonts w:ascii="Sylfaen" w:hAnsi="Sylfaen"/>
                <w:color w:val="000000"/>
                <w:sz w:val="24"/>
                <w:szCs w:val="24"/>
                <w:lang w:val="ka-GE"/>
              </w:rPr>
              <w:t xml:space="preserve">მათალია არ იქნა გარიგება მიჩნეული ბათილად როგოც იძულებით დადებული გარიგება, თუმცა, მოსამართლე ურთმელიძის ბუნდოვანი ფორმულირება „მიუხედავად მოსარჩელის მიერ საქართველოს მთავარ პროკურატურაში წარდგენილი არაერთი </w:t>
            </w:r>
            <w:r w:rsidR="00A213D4" w:rsidRPr="00A468DF">
              <w:rPr>
                <w:rFonts w:ascii="Sylfaen" w:hAnsi="Sylfaen"/>
                <w:color w:val="000000"/>
                <w:sz w:val="24"/>
                <w:szCs w:val="24"/>
                <w:lang w:val="ka-GE"/>
              </w:rPr>
              <w:t>საჩი</w:t>
            </w:r>
            <w:r w:rsidR="004F4B0B" w:rsidRPr="00A468DF">
              <w:rPr>
                <w:rFonts w:ascii="Sylfaen" w:hAnsi="Sylfaen"/>
                <w:color w:val="000000"/>
                <w:sz w:val="24"/>
                <w:szCs w:val="24"/>
                <w:lang w:val="ka-GE"/>
              </w:rPr>
              <w:t>ვრისა, მან ვერ შეძლო ზემოთ მითითებული [იგულისხმება იძულება]</w:t>
            </w:r>
            <w:r w:rsidR="004F4B0B">
              <w:rPr>
                <w:rFonts w:ascii="Sylfaen" w:hAnsi="Sylfaen"/>
                <w:color w:val="000000"/>
                <w:sz w:val="24"/>
                <w:szCs w:val="24"/>
                <w:lang w:val="ka-GE"/>
              </w:rPr>
              <w:t xml:space="preserve"> ფაქტების მტკიცება. მაგრამ, რაც უფრო დაბალია სუბიექტური კომპონენტის ხარისხი, ანუ როცა არ ვიცით, არაა ნათელი თუ რაზე ფიქრობდნენ ადამიანები გარიგების დადების დროს, დასკვნები ობიექტურ საფუძელზე უნდა გაკთდეს“ - გვაძლევს საფუძელს ვივარაუდოთ, სრულიად გაურკვეველი შინაარსის წერილის მტკიცებულების სახით გამოყენების შემთხვევაში სასამართლოებმა არაკონსტიტუციური სადავო ნორმის გამოყენების გზით შელახონ კონსტიტუციური მოსარჩელის ძირითადი უფლებები. </w:t>
            </w:r>
          </w:p>
          <w:p w:rsidR="00BD002F" w:rsidRDefault="00BD002F" w:rsidP="00C36E8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შესაბამისად, მოვითხოვთ არაკონსტიტუციურად იქნას ცნობილი საქართველოს სამოქალაქო კოდექსის </w:t>
            </w:r>
            <w:r w:rsidR="004F4B0B">
              <w:rPr>
                <w:rFonts w:ascii="Sylfaen" w:hAnsi="Sylfaen"/>
                <w:color w:val="000000"/>
                <w:sz w:val="24"/>
                <w:szCs w:val="24"/>
                <w:lang w:val="ka-GE"/>
              </w:rPr>
              <w:t>1</w:t>
            </w:r>
            <w:r w:rsidR="002E4AC7">
              <w:rPr>
                <w:rFonts w:ascii="Sylfaen" w:hAnsi="Sylfaen"/>
                <w:color w:val="000000"/>
                <w:sz w:val="24"/>
                <w:szCs w:val="24"/>
                <w:lang w:val="ka-GE"/>
              </w:rPr>
              <w:t>38</w:t>
            </w:r>
            <w:r>
              <w:rPr>
                <w:rFonts w:ascii="Sylfaen" w:hAnsi="Sylfaen"/>
                <w:color w:val="000000"/>
                <w:sz w:val="24"/>
                <w:szCs w:val="24"/>
                <w:lang w:val="ka-GE"/>
              </w:rPr>
              <w:t xml:space="preserve">-ე მუხლის სიტყვები </w:t>
            </w:r>
            <w:r w:rsidR="002E4AC7" w:rsidRPr="002E4AC7">
              <w:rPr>
                <w:rFonts w:ascii="Sylfaen" w:hAnsi="Sylfaen"/>
                <w:color w:val="000000"/>
                <w:sz w:val="24"/>
                <w:szCs w:val="24"/>
                <w:lang w:val="ka-GE"/>
              </w:rPr>
              <w:t>„სახელმწიფო ორგანოსათვის ან“ და „ანდა აღმასრულებელი მოქმედების განხორციელება“</w:t>
            </w:r>
            <w:r w:rsidR="002E4AC7">
              <w:rPr>
                <w:rFonts w:ascii="Sylfaen" w:hAnsi="Sylfaen"/>
                <w:b/>
                <w:color w:val="000000"/>
                <w:sz w:val="24"/>
                <w:szCs w:val="24"/>
                <w:lang w:val="ka-GE"/>
              </w:rPr>
              <w:t xml:space="preserve"> </w:t>
            </w:r>
            <w:r w:rsidR="0027052D">
              <w:rPr>
                <w:rFonts w:ascii="Sylfaen" w:hAnsi="Sylfaen"/>
                <w:color w:val="000000"/>
                <w:sz w:val="24"/>
                <w:szCs w:val="24"/>
                <w:lang w:val="ka-GE"/>
              </w:rPr>
              <w:t xml:space="preserve"> საქართველოს კონსტიტუციის მე-</w:t>
            </w:r>
            <w:r w:rsidR="00FD60F1">
              <w:rPr>
                <w:rFonts w:ascii="Sylfaen" w:hAnsi="Sylfaen"/>
                <w:color w:val="000000"/>
                <w:sz w:val="24"/>
                <w:szCs w:val="24"/>
                <w:lang w:val="ka-GE"/>
              </w:rPr>
              <w:t>1</w:t>
            </w:r>
            <w:r w:rsidR="0027052D">
              <w:rPr>
                <w:rFonts w:ascii="Sylfaen" w:hAnsi="Sylfaen"/>
                <w:color w:val="000000"/>
                <w:sz w:val="24"/>
                <w:szCs w:val="24"/>
                <w:lang w:val="ka-GE"/>
              </w:rPr>
              <w:t>6 მუხლთან მიმართებით.</w:t>
            </w:r>
          </w:p>
          <w:p w:rsidR="00A91DC6" w:rsidRDefault="00A91DC6" w:rsidP="00A91DC6">
            <w:pPr>
              <w:spacing w:after="0" w:line="240" w:lineRule="auto"/>
              <w:rPr>
                <w:rFonts w:ascii="Sylfaen" w:hAnsi="Sylfaen"/>
                <w:color w:val="000000"/>
                <w:sz w:val="24"/>
                <w:szCs w:val="24"/>
                <w:lang w:val="ka-GE"/>
              </w:rPr>
            </w:pPr>
          </w:p>
          <w:p w:rsidR="0027052D" w:rsidRDefault="0027052D" w:rsidP="0027052D">
            <w:pPr>
              <w:spacing w:after="0" w:line="240" w:lineRule="auto"/>
              <w:rPr>
                <w:rFonts w:ascii="Sylfaen" w:hAnsi="Sylfaen"/>
                <w:b/>
                <w:color w:val="000000"/>
                <w:sz w:val="24"/>
                <w:szCs w:val="24"/>
                <w:lang w:val="ka-GE"/>
              </w:rPr>
            </w:pPr>
            <w:r>
              <w:rPr>
                <w:rFonts w:ascii="Sylfaen" w:hAnsi="Sylfaen"/>
                <w:color w:val="000000"/>
                <w:sz w:val="24"/>
                <w:szCs w:val="24"/>
                <w:lang w:val="ka-GE"/>
              </w:rPr>
              <w:t>2.</w:t>
            </w:r>
            <w:r w:rsidRPr="00C06D9E">
              <w:rPr>
                <w:rFonts w:ascii="Sylfaen" w:hAnsi="Sylfaen"/>
                <w:b/>
                <w:color w:val="000000"/>
                <w:sz w:val="24"/>
                <w:szCs w:val="24"/>
                <w:lang w:val="ka-GE"/>
              </w:rPr>
              <w:t xml:space="preserve"> საქართველოს სამოქალაქო კოდექსის </w:t>
            </w:r>
            <w:r w:rsidR="002E4AC7">
              <w:rPr>
                <w:rFonts w:ascii="Sylfaen" w:hAnsi="Sylfaen"/>
                <w:b/>
                <w:color w:val="000000"/>
                <w:sz w:val="24"/>
                <w:szCs w:val="24"/>
                <w:lang w:val="ka-GE"/>
              </w:rPr>
              <w:t xml:space="preserve">138-ე მუხლის სიტყვების </w:t>
            </w:r>
            <w:r w:rsidR="002E4AC7" w:rsidRPr="00C06D9E">
              <w:rPr>
                <w:rFonts w:ascii="Sylfaen" w:hAnsi="Sylfaen"/>
                <w:b/>
                <w:color w:val="000000"/>
                <w:sz w:val="24"/>
                <w:szCs w:val="24"/>
                <w:lang w:val="ka-GE"/>
              </w:rPr>
              <w:t>„</w:t>
            </w:r>
            <w:r w:rsidR="002E4AC7">
              <w:rPr>
                <w:rFonts w:ascii="Sylfaen" w:hAnsi="Sylfaen"/>
                <w:b/>
                <w:color w:val="000000"/>
                <w:sz w:val="24"/>
                <w:szCs w:val="24"/>
                <w:lang w:val="ka-GE"/>
              </w:rPr>
              <w:t xml:space="preserve">სახელმწიფო ორგანოსათვის ან“ და „ანდა აღმასრულებელი მოქმედების განხორციელება“ </w:t>
            </w:r>
            <w:r w:rsidRPr="00C06D9E">
              <w:rPr>
                <w:rFonts w:ascii="Sylfaen" w:hAnsi="Sylfaen"/>
                <w:b/>
                <w:color w:val="000000"/>
                <w:sz w:val="24"/>
                <w:szCs w:val="24"/>
                <w:lang w:val="ka-GE"/>
              </w:rPr>
              <w:t>არაკონსტიტუციურობა საქართველოს კონსტიტუციის 21-ე მუხლთან მიმართებით</w:t>
            </w:r>
          </w:p>
          <w:p w:rsidR="00FF5347" w:rsidRDefault="00FF5347" w:rsidP="0027052D">
            <w:pPr>
              <w:spacing w:after="0" w:line="240" w:lineRule="auto"/>
              <w:rPr>
                <w:rFonts w:ascii="Sylfaen" w:hAnsi="Sylfaen"/>
                <w:b/>
                <w:color w:val="000000"/>
                <w:sz w:val="24"/>
                <w:szCs w:val="24"/>
                <w:lang w:val="ka-GE"/>
              </w:rPr>
            </w:pPr>
          </w:p>
          <w:p w:rsidR="00FF5347" w:rsidRDefault="002E4AC7" w:rsidP="002E4AC7">
            <w:pPr>
              <w:spacing w:after="0" w:line="240" w:lineRule="auto"/>
              <w:jc w:val="both"/>
              <w:rPr>
                <w:rFonts w:ascii="Sylfaen" w:hAnsi="Sylfaen"/>
                <w:color w:val="000000"/>
                <w:sz w:val="24"/>
                <w:szCs w:val="24"/>
                <w:lang w:val="ka-GE"/>
              </w:rPr>
            </w:pPr>
            <w:r w:rsidRPr="002E4AC7">
              <w:rPr>
                <w:rFonts w:ascii="Sylfaen" w:hAnsi="Sylfaen"/>
                <w:color w:val="000000"/>
                <w:sz w:val="24"/>
                <w:szCs w:val="24"/>
                <w:lang w:val="ka-GE"/>
              </w:rPr>
              <w:t>სადავო ნორმა</w:t>
            </w:r>
            <w:r>
              <w:rPr>
                <w:rFonts w:ascii="Sylfaen" w:hAnsi="Sylfaen"/>
                <w:color w:val="000000"/>
                <w:sz w:val="24"/>
                <w:szCs w:val="24"/>
                <w:lang w:val="ka-GE"/>
              </w:rPr>
              <w:t xml:space="preserve"> ასევე ხელყოფს საქართველოს კონსტიტუციის 21-ე მუხლით დაცულ საკუთრების უფლებას.</w:t>
            </w:r>
          </w:p>
          <w:p w:rsidR="002E4AC7" w:rsidRPr="002E4AC7" w:rsidRDefault="002E4AC7" w:rsidP="002E4AC7">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ცალსახაა, რომ საქართველოს კონსტიტუციის მე-16 მუხლთან წინააღმდეგობის ნაწილში მოყვანილი არგუმენტებისა და გარემოებების გათვალისწინებით, რომელიც თანაბრად ვრცელდება საქართველოს კონსტიტუციის 21-ე მუხლთან მიმართებით არსებულ წინააღმდეგობის </w:t>
            </w:r>
            <w:r>
              <w:rPr>
                <w:rFonts w:ascii="Sylfaen" w:hAnsi="Sylfaen"/>
                <w:color w:val="000000"/>
                <w:sz w:val="24"/>
                <w:szCs w:val="24"/>
                <w:lang w:val="ka-GE"/>
              </w:rPr>
              <w:lastRenderedPageBreak/>
              <w:t xml:space="preserve">მიმართ, სადავო ნორმა ხელყოფს პირის საკუთრების უფლებას. გარიგების მხარეს, შეიძლება წაერთვას ის, რაც მან კერძო ავტონომიის ფარგლებში მიიღო ხელშეკრულების საფუძველზე. </w:t>
            </w:r>
          </w:p>
          <w:p w:rsidR="00FF5347" w:rsidRPr="005177B5" w:rsidRDefault="002E4AC7" w:rsidP="00FF5347">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ამ თვალსაზრისით მნიშნელოვანია მოვიხმოთ საქართველოის საკონსტიტუციო სასამართლოს </w:t>
            </w:r>
            <w:r w:rsidR="00B563B0">
              <w:rPr>
                <w:rFonts w:ascii="Sylfaen" w:hAnsi="Sylfaen"/>
                <w:color w:val="000000"/>
                <w:sz w:val="24"/>
                <w:szCs w:val="24"/>
                <w:lang w:val="ka-GE"/>
              </w:rPr>
              <w:t>პრაქტიკა საკუთრების უფლებისა და სამოქალაქო ბრუნვის სტაბილურობასთან დაკავშირებით. საქართველოს საკონსტიტუციო სასამართლოს განმარტებით</w:t>
            </w:r>
            <w:r w:rsidR="00FF5347" w:rsidRPr="005177B5">
              <w:rPr>
                <w:rFonts w:ascii="Sylfaen" w:hAnsi="Sylfaen"/>
                <w:color w:val="000000"/>
                <w:sz w:val="24"/>
                <w:szCs w:val="24"/>
                <w:lang w:val="ka-GE"/>
              </w:rPr>
              <w:t xml:space="preserve"> </w:t>
            </w:r>
            <w:r w:rsidR="00B563B0">
              <w:rPr>
                <w:rFonts w:ascii="Sylfaen" w:hAnsi="Sylfaen"/>
                <w:color w:val="000000"/>
                <w:sz w:val="24"/>
                <w:szCs w:val="24"/>
                <w:lang w:val="ka-GE"/>
              </w:rPr>
              <w:t>„</w:t>
            </w:r>
            <w:r w:rsidR="00FF5347" w:rsidRPr="005177B5">
              <w:rPr>
                <w:rFonts w:ascii="Sylfaen" w:hAnsi="Sylfaen"/>
                <w:color w:val="000000"/>
                <w:sz w:val="24"/>
                <w:szCs w:val="24"/>
                <w:lang w:val="ka-GE"/>
              </w:rPr>
              <w:t>კონსტიტუციის 21-ე მუხლი უნდა განიმარტოს სამართლებრივი უსაფრთხოების პრინციპთან კავშირში. სამართლებრივი უსაფრთხოების პრინციპი სამართლებრივი სახელმწიფოს პრინციპიდან მომდინარეობს. საკონსტიტუციო სასამართლოს არაერთ გადაწყვეტილებაში განიმარტა სამართლებრივი უსაფრთხოების ერთ-ერთი მნიშვნელოვანი ელემენტი – განსაზღვრულობის პრინციპი, რომელიც განამტკიცებს კანონმდებლობის განჭვრეტადობის გარანტიებს. სამართლებრივი უსაფრთხოების კიდევ ერთი მნიშვნელოვანი შემადგენელი ნაწილია სამართლებრივი ნდობის პრინციპი.</w:t>
            </w:r>
            <w:r w:rsidR="005177B5">
              <w:rPr>
                <w:rFonts w:ascii="Sylfaen" w:hAnsi="Sylfaen"/>
                <w:color w:val="000000"/>
                <w:sz w:val="24"/>
                <w:szCs w:val="24"/>
                <w:lang w:val="ka-GE"/>
              </w:rPr>
              <w:t xml:space="preserve">“ </w:t>
            </w:r>
            <w:r w:rsidR="005177B5" w:rsidRPr="005177B5">
              <w:rPr>
                <w:rFonts w:ascii="Sylfaen" w:hAnsi="Sylfaen"/>
                <w:color w:val="000000"/>
                <w:sz w:val="24"/>
                <w:szCs w:val="24"/>
                <w:lang w:val="ka-GE"/>
              </w:rPr>
              <w:t>(საქართველოს საკონსტიტუციო სასამართლოს</w:t>
            </w:r>
            <w:r w:rsidR="005177B5">
              <w:rPr>
                <w:rFonts w:ascii="Sylfaen" w:hAnsi="Sylfaen"/>
                <w:color w:val="000000"/>
                <w:sz w:val="24"/>
                <w:szCs w:val="24"/>
                <w:lang w:val="ka-GE"/>
              </w:rPr>
              <w:t xml:space="preserve"> 2013 წლის </w:t>
            </w:r>
            <w:r w:rsidR="005177B5" w:rsidRPr="005177B5">
              <w:rPr>
                <w:rFonts w:ascii="Sylfaen" w:hAnsi="Sylfaen"/>
                <w:color w:val="000000"/>
                <w:sz w:val="24"/>
                <w:szCs w:val="24"/>
                <w:lang w:val="ka-GE"/>
              </w:rPr>
              <w:t>გადაწყვეტილება №2/3/522,553</w:t>
            </w:r>
            <w:r w:rsidR="005177B5">
              <w:rPr>
                <w:rFonts w:ascii="Sylfaen" w:hAnsi="Sylfaen"/>
                <w:color w:val="000000"/>
                <w:sz w:val="24"/>
                <w:szCs w:val="24"/>
                <w:lang w:val="ka-GE"/>
              </w:rPr>
              <w:t xml:space="preserve"> საქმეზე „</w:t>
            </w:r>
            <w:r w:rsidR="005177B5"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sidR="005177B5">
              <w:rPr>
                <w:rFonts w:ascii="Sylfaen" w:hAnsi="Sylfaen"/>
                <w:color w:val="000000"/>
                <w:sz w:val="24"/>
                <w:szCs w:val="24"/>
                <w:lang w:val="ka-GE"/>
              </w:rPr>
              <w:t xml:space="preserve">“, </w:t>
            </w:r>
            <w:r w:rsidR="005177B5" w:rsidRPr="005177B5">
              <w:rPr>
                <w:rFonts w:ascii="Sylfaen" w:hAnsi="Sylfaen"/>
                <w:color w:val="000000"/>
                <w:sz w:val="24"/>
                <w:szCs w:val="24"/>
                <w:lang w:val="ka-GE"/>
              </w:rPr>
              <w:t xml:space="preserve">II-37). </w:t>
            </w:r>
            <w:r w:rsidR="005177B5">
              <w:rPr>
                <w:rFonts w:ascii="Sylfaen" w:hAnsi="Sylfaen"/>
                <w:color w:val="000000"/>
                <w:sz w:val="24"/>
                <w:szCs w:val="24"/>
                <w:lang w:val="ka-GE"/>
              </w:rPr>
              <w:t>იმავე გადაწყვეტილებაში საკონსტიტუციო სასამართლომ დამატებით აღნიშნა, რომ „</w:t>
            </w:r>
            <w:r w:rsidR="00FF5347" w:rsidRPr="005177B5">
              <w:rPr>
                <w:rFonts w:ascii="Sylfaen" w:hAnsi="Sylfaen"/>
                <w:color w:val="000000"/>
                <w:sz w:val="24"/>
                <w:szCs w:val="24"/>
                <w:lang w:val="ka-GE"/>
              </w:rPr>
              <w:t>საქართველოს საკონსტიტუციო სასამართლო მიიჩნევს, რომ სამართლებრივი უსაფრთხოების პრინციპის გათვალისწინებით, დაცული უნდა იყოს ლეგიტიმური მოლოდინები, რომელთა მიმართაც ინდივიდებს ნდობა გააჩნიათ. კანონით მინიჭებული უფლებების მიმართ მაღალია ინდივიდების ნდობის ხარისხი. აღნიშნული ნდობის გაუმართლებელი შერყევა ნეგატიურად აისახება სამართლის მიმართ ნდობასა და სამართლებრივ უსაფრთხოებაზე</w:t>
            </w:r>
            <w:r w:rsidR="005177B5" w:rsidRPr="005177B5">
              <w:rPr>
                <w:rFonts w:ascii="Sylfaen" w:hAnsi="Sylfaen"/>
                <w:color w:val="000000"/>
                <w:sz w:val="24"/>
                <w:szCs w:val="24"/>
                <w:lang w:val="ka-GE"/>
              </w:rPr>
              <w:t>”</w:t>
            </w:r>
            <w:r w:rsidR="00FF5347" w:rsidRPr="005177B5">
              <w:rPr>
                <w:rFonts w:ascii="Sylfaen" w:hAnsi="Sylfaen"/>
                <w:color w:val="000000"/>
                <w:sz w:val="24"/>
                <w:szCs w:val="24"/>
                <w:lang w:val="ka-GE"/>
              </w:rPr>
              <w:t xml:space="preserve"> (საქართველოს საკონსტიტუციო სასამართლოს</w:t>
            </w:r>
            <w:r w:rsidR="005177B5">
              <w:rPr>
                <w:rFonts w:ascii="Sylfaen" w:hAnsi="Sylfaen"/>
                <w:color w:val="000000"/>
                <w:sz w:val="24"/>
                <w:szCs w:val="24"/>
                <w:lang w:val="ka-GE"/>
              </w:rPr>
              <w:t xml:space="preserve"> 2013 წლის </w:t>
            </w:r>
            <w:r w:rsidR="00FF5347" w:rsidRPr="005177B5">
              <w:rPr>
                <w:rFonts w:ascii="Sylfaen" w:hAnsi="Sylfaen"/>
                <w:color w:val="000000"/>
                <w:sz w:val="24"/>
                <w:szCs w:val="24"/>
                <w:lang w:val="ka-GE"/>
              </w:rPr>
              <w:t>გადაწყვეტილება №2/3/522,553</w:t>
            </w:r>
            <w:r w:rsidR="005177B5">
              <w:rPr>
                <w:rFonts w:ascii="Sylfaen" w:hAnsi="Sylfaen"/>
                <w:color w:val="000000"/>
                <w:sz w:val="24"/>
                <w:szCs w:val="24"/>
                <w:lang w:val="ka-GE"/>
              </w:rPr>
              <w:t xml:space="preserve"> საქმეზე „</w:t>
            </w:r>
            <w:r w:rsidR="00FF5347"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sidR="005177B5">
              <w:rPr>
                <w:rFonts w:ascii="Sylfaen" w:hAnsi="Sylfaen"/>
                <w:color w:val="000000"/>
                <w:sz w:val="24"/>
                <w:szCs w:val="24"/>
                <w:lang w:val="ka-GE"/>
              </w:rPr>
              <w:t xml:space="preserve">“, </w:t>
            </w:r>
            <w:r w:rsidR="005177B5" w:rsidRPr="005177B5">
              <w:rPr>
                <w:rFonts w:ascii="Sylfaen" w:hAnsi="Sylfaen"/>
                <w:color w:val="000000"/>
                <w:sz w:val="24"/>
                <w:szCs w:val="24"/>
                <w:lang w:val="ka-GE"/>
              </w:rPr>
              <w:t>II-43</w:t>
            </w:r>
            <w:r w:rsidR="00FF5347" w:rsidRPr="005177B5">
              <w:rPr>
                <w:rFonts w:ascii="Sylfaen" w:hAnsi="Sylfaen"/>
                <w:color w:val="000000"/>
                <w:sz w:val="24"/>
                <w:szCs w:val="24"/>
                <w:lang w:val="ka-GE"/>
              </w:rPr>
              <w:t>)</w:t>
            </w:r>
            <w:r w:rsidR="005177B5" w:rsidRPr="005177B5">
              <w:rPr>
                <w:rFonts w:ascii="Sylfaen" w:hAnsi="Sylfaen"/>
                <w:color w:val="000000"/>
                <w:sz w:val="24"/>
                <w:szCs w:val="24"/>
                <w:lang w:val="ka-GE"/>
              </w:rPr>
              <w:t>.</w:t>
            </w:r>
          </w:p>
          <w:p w:rsidR="005177B5" w:rsidRDefault="005177B5" w:rsidP="005177B5">
            <w:pPr>
              <w:spacing w:after="0" w:line="240" w:lineRule="auto"/>
              <w:jc w:val="both"/>
              <w:rPr>
                <w:rFonts w:ascii="Sylfaen" w:hAnsi="Sylfaen"/>
                <w:color w:val="000000"/>
                <w:sz w:val="24"/>
                <w:szCs w:val="24"/>
                <w:lang w:val="ka-GE"/>
              </w:rPr>
            </w:pPr>
            <w:r w:rsidRPr="005177B5">
              <w:rPr>
                <w:rFonts w:ascii="Sylfaen" w:hAnsi="Sylfaen"/>
                <w:color w:val="000000"/>
                <w:sz w:val="24"/>
                <w:szCs w:val="24"/>
                <w:lang w:val="ka-GE"/>
              </w:rPr>
              <w:t>საკონსტიტუციო სასამართლოს შეფასებით,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II-32).</w:t>
            </w:r>
            <w:r>
              <w:rPr>
                <w:rFonts w:ascii="Sylfaen" w:hAnsi="Sylfaen"/>
                <w:color w:val="000000"/>
                <w:sz w:val="24"/>
                <w:szCs w:val="24"/>
                <w:lang w:val="ka-GE"/>
              </w:rPr>
              <w:t xml:space="preserve"> </w:t>
            </w:r>
          </w:p>
          <w:p w:rsidR="005177B5" w:rsidRDefault="005177B5" w:rsidP="005177B5">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სხვა გადაწყვეტილებებში საკონსტიტუციო სასამართლომ არაერთხელ განმარტა, რომ </w:t>
            </w:r>
            <w:r w:rsidRPr="005177B5">
              <w:rPr>
                <w:rFonts w:ascii="Sylfaen" w:hAnsi="Sylfaen"/>
                <w:color w:val="000000"/>
                <w:sz w:val="24"/>
                <w:szCs w:val="24"/>
                <w:lang w:val="ka-GE"/>
              </w:rPr>
              <w:t xml:space="preserve">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საბაზრო ეკონომიკა და სტაბილური სამოქალაქო ბრუნვა. საქართველოს კონსტიტუციის 21-ე მუხლი, ერთი მხრივ, უზრუნველყოფს საკუთრების როგორც ინსტიტუტის კონსტიტუციურ-სამართლებრივ გარანტიას, ხოლო, მეორე მხრივ, წარმოადგენს ინდივიდის ძირითად უფლებას.</w:t>
            </w:r>
            <w:r>
              <w:rPr>
                <w:rFonts w:ascii="Sylfaen" w:hAnsi="Sylfaen"/>
                <w:color w:val="000000"/>
                <w:sz w:val="24"/>
                <w:szCs w:val="24"/>
                <w:lang w:val="ka-GE"/>
              </w:rPr>
              <w:t>“</w:t>
            </w:r>
            <w:r w:rsidRPr="005177B5">
              <w:rPr>
                <w:rFonts w:ascii="Sylfaen" w:hAnsi="Sylfaen"/>
                <w:color w:val="000000"/>
                <w:sz w:val="24"/>
                <w:szCs w:val="24"/>
                <w:lang w:val="ka-GE"/>
              </w:rPr>
              <w:t xml:space="preserve"> (საქართველოს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II-3</w:t>
            </w:r>
            <w:r>
              <w:rPr>
                <w:rFonts w:ascii="Sylfaen" w:hAnsi="Sylfaen"/>
                <w:color w:val="000000"/>
                <w:sz w:val="24"/>
                <w:szCs w:val="24"/>
                <w:lang w:val="ka-GE"/>
              </w:rPr>
              <w:t>1</w:t>
            </w:r>
            <w:r w:rsidRPr="005177B5">
              <w:rPr>
                <w:rFonts w:ascii="Sylfaen" w:hAnsi="Sylfaen"/>
                <w:color w:val="000000"/>
                <w:sz w:val="24"/>
                <w:szCs w:val="24"/>
                <w:lang w:val="ka-GE"/>
              </w:rPr>
              <w:t>).</w:t>
            </w:r>
          </w:p>
          <w:p w:rsidR="00FF5347" w:rsidRPr="005177B5" w:rsidRDefault="005177B5" w:rsidP="005177B5">
            <w:pPr>
              <w:spacing w:after="0" w:line="240" w:lineRule="auto"/>
              <w:jc w:val="both"/>
              <w:rPr>
                <w:rFonts w:ascii="Sylfaen" w:hAnsi="Sylfaen"/>
                <w:color w:val="000000"/>
                <w:sz w:val="24"/>
                <w:szCs w:val="24"/>
                <w:lang w:val="ka-GE"/>
              </w:rPr>
            </w:pPr>
            <w:r w:rsidRPr="005177B5">
              <w:rPr>
                <w:rFonts w:ascii="Sylfaen" w:hAnsi="Sylfaen"/>
                <w:color w:val="000000"/>
                <w:sz w:val="24"/>
                <w:szCs w:val="24"/>
                <w:lang w:val="ka-GE"/>
              </w:rPr>
              <w:t>საკონსტიტუციო სასამართლოს არაერთხელ განუმარტავს, რომ</w:t>
            </w:r>
            <w:r>
              <w:rPr>
                <w:rFonts w:ascii="Sylfaen" w:hAnsi="Sylfaen"/>
                <w:color w:val="000000"/>
                <w:sz w:val="24"/>
                <w:szCs w:val="24"/>
                <w:lang w:val="ka-GE"/>
              </w:rPr>
              <w:t xml:space="preserve"> “</w:t>
            </w:r>
            <w:r w:rsidRPr="005177B5">
              <w:rPr>
                <w:rFonts w:ascii="Sylfaen" w:hAnsi="Sylfaen"/>
                <w:color w:val="000000"/>
                <w:sz w:val="24"/>
                <w:szCs w:val="24"/>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rsidR="00460721" w:rsidRPr="00A25215" w:rsidRDefault="00460721" w:rsidP="005177B5">
            <w:pPr>
              <w:jc w:val="both"/>
              <w:rPr>
                <w:rFonts w:ascii="Sylfaen" w:hAnsi="Sylfaen"/>
                <w:bCs/>
                <w:sz w:val="24"/>
                <w:szCs w:val="24"/>
                <w:lang w:val="ka-GE"/>
              </w:rPr>
            </w:pPr>
            <w:r w:rsidRPr="00873062">
              <w:rPr>
                <w:rFonts w:ascii="Sylfaen" w:hAnsi="Sylfaen"/>
                <w:bCs/>
                <w:sz w:val="24"/>
                <w:szCs w:val="24"/>
                <w:lang w:val="ka-GE"/>
              </w:rPr>
              <w:t xml:space="preserve">სადავო ნორმა ახდენს ჩარევას საკუთრებაში. ჩარევა ხდება იმგვარად, რომ </w:t>
            </w:r>
            <w:r w:rsidR="005177B5">
              <w:rPr>
                <w:rFonts w:ascii="Sylfaen" w:hAnsi="Sylfaen"/>
                <w:bCs/>
                <w:sz w:val="24"/>
                <w:szCs w:val="24"/>
                <w:lang w:val="ka-GE"/>
              </w:rPr>
              <w:t xml:space="preserve">კეთილსინდისიერ კონტრაგენტს </w:t>
            </w:r>
            <w:r w:rsidR="00B03E46" w:rsidRPr="00873062">
              <w:rPr>
                <w:rFonts w:ascii="Sylfaen" w:hAnsi="Sylfaen"/>
                <w:bCs/>
                <w:sz w:val="24"/>
                <w:szCs w:val="24"/>
                <w:lang w:val="ka-GE"/>
              </w:rPr>
              <w:t xml:space="preserve">არ აქვთ იმის გარანტია, რომ </w:t>
            </w:r>
            <w:r w:rsidR="005177B5">
              <w:rPr>
                <w:rFonts w:ascii="Sylfaen" w:hAnsi="Sylfaen"/>
                <w:bCs/>
                <w:sz w:val="24"/>
                <w:szCs w:val="24"/>
                <w:lang w:val="ka-GE"/>
              </w:rPr>
              <w:t>არაკეთილსინდისიერი მხარის მიერ</w:t>
            </w:r>
            <w:r w:rsidR="00B03E46" w:rsidRPr="00873062">
              <w:rPr>
                <w:rFonts w:ascii="Sylfaen" w:hAnsi="Sylfaen"/>
                <w:bCs/>
                <w:sz w:val="24"/>
                <w:szCs w:val="24"/>
                <w:lang w:val="ka-GE"/>
              </w:rPr>
              <w:t xml:space="preserve"> </w:t>
            </w:r>
            <w:r w:rsidR="005177B5">
              <w:rPr>
                <w:rFonts w:ascii="Sylfaen" w:hAnsi="Sylfaen"/>
                <w:bCs/>
                <w:sz w:val="24"/>
                <w:szCs w:val="24"/>
                <w:lang w:val="ka-GE"/>
              </w:rPr>
              <w:t xml:space="preserve">არ მოდება </w:t>
            </w:r>
            <w:r w:rsidR="00B03E46" w:rsidRPr="00873062">
              <w:rPr>
                <w:rFonts w:ascii="Sylfaen" w:hAnsi="Sylfaen"/>
                <w:bCs/>
                <w:sz w:val="24"/>
                <w:szCs w:val="24"/>
                <w:lang w:val="ka-GE"/>
              </w:rPr>
              <w:t xml:space="preserve">გამოვლენილ </w:t>
            </w:r>
            <w:r w:rsidR="005177B5">
              <w:rPr>
                <w:rFonts w:ascii="Sylfaen" w:hAnsi="Sylfaen"/>
                <w:bCs/>
                <w:sz w:val="24"/>
                <w:szCs w:val="24"/>
                <w:lang w:val="ka-GE"/>
              </w:rPr>
              <w:t>ნები</w:t>
            </w:r>
            <w:r w:rsidR="00B03E46" w:rsidRPr="00873062">
              <w:rPr>
                <w:rFonts w:ascii="Sylfaen" w:hAnsi="Sylfaen"/>
                <w:bCs/>
                <w:sz w:val="24"/>
                <w:szCs w:val="24"/>
                <w:lang w:val="ka-GE"/>
              </w:rPr>
              <w:t xml:space="preserve">ს </w:t>
            </w:r>
            <w:r w:rsidR="005177B5">
              <w:rPr>
                <w:rFonts w:ascii="Sylfaen" w:hAnsi="Sylfaen"/>
                <w:bCs/>
                <w:sz w:val="24"/>
                <w:szCs w:val="24"/>
                <w:lang w:val="ka-GE"/>
              </w:rPr>
              <w:t xml:space="preserve">სამართლებრივი შედეგების გაუქმება და რომ კეთილსინდისიერ კონტრაგენტს </w:t>
            </w:r>
            <w:r w:rsidR="005177B5">
              <w:rPr>
                <w:rFonts w:ascii="Sylfaen" w:hAnsi="Sylfaen"/>
                <w:bCs/>
                <w:sz w:val="24"/>
                <w:szCs w:val="24"/>
                <w:lang w:val="ka-GE"/>
              </w:rPr>
              <w:lastRenderedPageBreak/>
              <w:t>აღარ ექნება შესაძლებლობა სრულფასოვნად დაიცვას საკუთარი ინტერესები.</w:t>
            </w:r>
          </w:p>
          <w:p w:rsidR="00460721" w:rsidRPr="00873062" w:rsidRDefault="00460721" w:rsidP="005177B5">
            <w:pPr>
              <w:jc w:val="both"/>
              <w:rPr>
                <w:rFonts w:ascii="Sylfaen" w:hAnsi="Sylfaen"/>
                <w:bCs/>
                <w:sz w:val="24"/>
                <w:szCs w:val="24"/>
                <w:lang w:val="ka-GE"/>
              </w:rPr>
            </w:pPr>
            <w:r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w:t>
            </w:r>
          </w:p>
          <w:p w:rsidR="00460721" w:rsidRPr="00873062" w:rsidRDefault="00460721" w:rsidP="005177B5">
            <w:pPr>
              <w:jc w:val="both"/>
              <w:rPr>
                <w:rFonts w:ascii="Sylfaen" w:hAnsi="Sylfaen"/>
                <w:bCs/>
                <w:sz w:val="24"/>
                <w:szCs w:val="24"/>
                <w:lang w:val="ka-GE"/>
              </w:rPr>
            </w:pPr>
            <w:r w:rsidRPr="00873062">
              <w:rPr>
                <w:rFonts w:ascii="Sylfaen" w:hAnsi="Sylfaen"/>
                <w:bCs/>
                <w:sz w:val="24"/>
                <w:szCs w:val="24"/>
                <w:lang w:val="ka-GE"/>
              </w:rPr>
              <w:t>სრულიად საპირისპირო დასკვნის შესაძლებლობას იძლევა 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460721" w:rsidRPr="00873062" w:rsidRDefault="00460721" w:rsidP="005177B5">
            <w:pPr>
              <w:jc w:val="both"/>
              <w:rPr>
                <w:rFonts w:ascii="Sylfaen" w:hAnsi="Sylfaen"/>
                <w:bCs/>
                <w:sz w:val="24"/>
                <w:szCs w:val="24"/>
                <w:lang w:val="ka-GE"/>
              </w:rPr>
            </w:pPr>
            <w:r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FD60F1" w:rsidRPr="00873062" w:rsidRDefault="00FD60F1" w:rsidP="005177B5">
            <w:pPr>
              <w:jc w:val="both"/>
              <w:rPr>
                <w:rFonts w:ascii="Sylfaen" w:hAnsi="Sylfaen"/>
                <w:bCs/>
                <w:sz w:val="24"/>
                <w:szCs w:val="24"/>
                <w:lang w:val="ka-GE"/>
              </w:rPr>
            </w:pPr>
            <w:r w:rsidRPr="00873062">
              <w:rPr>
                <w:rFonts w:ascii="Sylfaen" w:hAnsi="Sylfaen"/>
                <w:bCs/>
                <w:sz w:val="24"/>
                <w:szCs w:val="24"/>
                <w:lang w:val="ka-GE"/>
              </w:rPr>
              <w:t>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FD60F1" w:rsidRPr="00873062" w:rsidRDefault="00FD60F1" w:rsidP="005177B5">
            <w:pPr>
              <w:jc w:val="both"/>
              <w:rPr>
                <w:rFonts w:ascii="Sylfaen" w:hAnsi="Sylfaen"/>
                <w:bCs/>
                <w:sz w:val="24"/>
                <w:szCs w:val="24"/>
                <w:lang w:val="ka-GE"/>
              </w:rPr>
            </w:pPr>
            <w:r w:rsidRPr="00873062">
              <w:rPr>
                <w:rFonts w:ascii="Sylfaen" w:hAnsi="Sylfaen"/>
                <w:bCs/>
                <w:sz w:val="24"/>
                <w:szCs w:val="24"/>
                <w:lang w:val="ka-GE"/>
              </w:rPr>
              <w:t xml:space="preserve">“იმისათვის,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w:t>
            </w:r>
            <w:r w:rsidRPr="00873062">
              <w:rPr>
                <w:rFonts w:ascii="Sylfaen" w:hAnsi="Sylfaen"/>
                <w:bCs/>
                <w:sz w:val="24"/>
                <w:szCs w:val="24"/>
                <w:lang w:val="ka-GE"/>
              </w:rPr>
              <w:lastRenderedPageBreak/>
              <w:t>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A25215">
              <w:rPr>
                <w:rFonts w:ascii="Sylfaen" w:hAnsi="Sylfaen"/>
                <w:bCs/>
                <w:i/>
                <w:iCs/>
                <w:sz w:val="24"/>
                <w:szCs w:val="24"/>
                <w:lang w:val="ka-GE"/>
              </w:rPr>
              <w:t>II-38</w:t>
            </w:r>
            <w:r w:rsidRPr="00873062">
              <w:rPr>
                <w:rFonts w:ascii="Sylfaen" w:hAnsi="Sylfaen"/>
                <w:bCs/>
                <w:i/>
                <w:iCs/>
                <w:sz w:val="24"/>
                <w:szCs w:val="24"/>
                <w:lang w:val="ka-GE"/>
              </w:rPr>
              <w:t>).</w:t>
            </w:r>
          </w:p>
          <w:p w:rsidR="00460721" w:rsidRPr="00873062" w:rsidRDefault="00460721" w:rsidP="005177B5">
            <w:pPr>
              <w:jc w:val="both"/>
              <w:rPr>
                <w:rFonts w:ascii="Sylfaen" w:hAnsi="Sylfaen"/>
                <w:bCs/>
                <w:sz w:val="24"/>
                <w:szCs w:val="24"/>
                <w:lang w:val="ka-GE"/>
              </w:rPr>
            </w:pPr>
            <w:r w:rsidRPr="00873062">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460721" w:rsidRPr="00873062" w:rsidRDefault="00460721" w:rsidP="005177B5">
            <w:pPr>
              <w:spacing w:after="160" w:line="259" w:lineRule="auto"/>
              <w:jc w:val="both"/>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460721" w:rsidRDefault="00460721" w:rsidP="00A00FB2">
            <w:pPr>
              <w:spacing w:after="0" w:line="240" w:lineRule="auto"/>
              <w:jc w:val="both"/>
              <w:rPr>
                <w:rFonts w:ascii="Sylfaen" w:hAnsi="Sylfaen"/>
                <w:bCs/>
                <w:sz w:val="24"/>
                <w:szCs w:val="24"/>
                <w:lang w:val="ka-GE"/>
              </w:rPr>
            </w:pPr>
            <w:r w:rsidRPr="00873062">
              <w:rPr>
                <w:rFonts w:ascii="Sylfaen" w:hAnsi="Sylfaen"/>
                <w:bCs/>
                <w:sz w:val="24"/>
                <w:szCs w:val="24"/>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412CF2" w:rsidRPr="00873062" w:rsidRDefault="00412CF2" w:rsidP="00A00FB2">
            <w:pPr>
              <w:spacing w:after="0" w:line="240" w:lineRule="auto"/>
              <w:jc w:val="both"/>
              <w:rPr>
                <w:rFonts w:ascii="Sylfaen" w:hAnsi="Sylfaen"/>
                <w:bCs/>
                <w:sz w:val="24"/>
                <w:szCs w:val="24"/>
                <w:lang w:val="ka-GE"/>
              </w:rPr>
            </w:pPr>
          </w:p>
          <w:p w:rsidR="00A00FB2" w:rsidRDefault="00FD60F1" w:rsidP="00A00FB2">
            <w:pPr>
              <w:spacing w:after="0" w:line="240" w:lineRule="auto"/>
              <w:jc w:val="both"/>
              <w:rPr>
                <w:rFonts w:ascii="Sylfaen" w:hAnsi="Sylfaen"/>
                <w:color w:val="000000"/>
                <w:sz w:val="24"/>
                <w:szCs w:val="24"/>
                <w:lang w:val="ka-GE"/>
              </w:rPr>
            </w:pPr>
            <w:r w:rsidRPr="00873062">
              <w:rPr>
                <w:rFonts w:ascii="Sylfaen" w:hAnsi="Sylfaen"/>
                <w:color w:val="000000"/>
                <w:sz w:val="24"/>
                <w:szCs w:val="24"/>
                <w:lang w:val="ka-GE"/>
              </w:rPr>
              <w:t xml:space="preserve">შესაბამისად, არაკონსტიტუციურად </w:t>
            </w:r>
            <w:r w:rsidR="0007093B">
              <w:rPr>
                <w:rFonts w:ascii="Sylfaen" w:hAnsi="Sylfaen"/>
                <w:color w:val="000000"/>
                <w:sz w:val="24"/>
                <w:szCs w:val="24"/>
                <w:lang w:val="ka-GE"/>
              </w:rPr>
              <w:t xml:space="preserve">უნდა </w:t>
            </w:r>
            <w:r w:rsidRPr="00873062">
              <w:rPr>
                <w:rFonts w:ascii="Sylfaen" w:hAnsi="Sylfaen"/>
                <w:color w:val="000000"/>
                <w:sz w:val="24"/>
                <w:szCs w:val="24"/>
                <w:lang w:val="ka-GE"/>
              </w:rPr>
              <w:t xml:space="preserve">იქნას ცნობილი საქართველოს სამოქალაქო კოდექსის </w:t>
            </w:r>
            <w:r w:rsidR="0007093B">
              <w:rPr>
                <w:rFonts w:ascii="Sylfaen" w:hAnsi="Sylfaen"/>
                <w:color w:val="000000"/>
                <w:sz w:val="24"/>
                <w:szCs w:val="24"/>
                <w:lang w:val="ka-GE"/>
              </w:rPr>
              <w:t>138-ე</w:t>
            </w:r>
            <w:r w:rsidRPr="00873062">
              <w:rPr>
                <w:rFonts w:ascii="Sylfaen" w:hAnsi="Sylfaen"/>
                <w:color w:val="000000"/>
                <w:sz w:val="24"/>
                <w:szCs w:val="24"/>
                <w:lang w:val="ka-GE"/>
              </w:rPr>
              <w:t xml:space="preserve"> მუხლის სიტყვები </w:t>
            </w:r>
            <w:r w:rsidR="0007093B" w:rsidRPr="0007093B">
              <w:rPr>
                <w:rFonts w:ascii="Sylfaen" w:hAnsi="Sylfaen"/>
                <w:color w:val="000000"/>
                <w:sz w:val="24"/>
                <w:szCs w:val="24"/>
                <w:lang w:val="ka-GE"/>
              </w:rPr>
              <w:t>„სახელმწიფო ორგანოსათვის ან“ და „ანდა აღმასრულებელი მოქმედების განხორციელება“</w:t>
            </w:r>
            <w:r w:rsidR="0007093B">
              <w:rPr>
                <w:rFonts w:ascii="Sylfaen" w:hAnsi="Sylfaen"/>
                <w:color w:val="000000"/>
                <w:sz w:val="24"/>
                <w:szCs w:val="24"/>
                <w:lang w:val="ka-GE"/>
              </w:rPr>
              <w:t xml:space="preserve"> </w:t>
            </w:r>
            <w:r w:rsidRPr="00873062">
              <w:rPr>
                <w:rFonts w:ascii="Sylfaen" w:hAnsi="Sylfaen"/>
                <w:color w:val="000000"/>
                <w:sz w:val="24"/>
                <w:szCs w:val="24"/>
                <w:lang w:val="ka-GE"/>
              </w:rPr>
              <w:t>საქართველოს კონსტიტუციის 21-ე მუხლის პირველ და მე-2 პუნქტებთან მიმართებით</w:t>
            </w:r>
            <w:r w:rsidR="0007093B">
              <w:rPr>
                <w:rFonts w:ascii="Sylfaen" w:hAnsi="Sylfaen"/>
                <w:color w:val="000000"/>
                <w:sz w:val="24"/>
                <w:szCs w:val="24"/>
                <w:lang w:val="ka-GE"/>
              </w:rPr>
              <w:t>.</w:t>
            </w:r>
          </w:p>
          <w:p w:rsidR="00A00FB2" w:rsidRDefault="00A00FB2" w:rsidP="00A00FB2">
            <w:pPr>
              <w:spacing w:after="0" w:line="240" w:lineRule="auto"/>
              <w:jc w:val="both"/>
              <w:rPr>
                <w:rFonts w:ascii="Sylfaen" w:hAnsi="Sylfaen"/>
                <w:b/>
                <w:color w:val="000000"/>
                <w:sz w:val="24"/>
                <w:szCs w:val="24"/>
                <w:lang w:val="ka-GE"/>
              </w:rPr>
            </w:pPr>
          </w:p>
          <w:p w:rsidR="00A00FB2" w:rsidRDefault="00A00FB2" w:rsidP="00A00FB2">
            <w:pPr>
              <w:spacing w:after="0" w:line="240" w:lineRule="auto"/>
              <w:jc w:val="both"/>
              <w:rPr>
                <w:rFonts w:ascii="Sylfaen" w:hAnsi="Sylfaen"/>
                <w:b/>
                <w:color w:val="000000"/>
                <w:sz w:val="24"/>
                <w:szCs w:val="24"/>
                <w:lang w:val="ka-GE"/>
              </w:rPr>
            </w:pPr>
          </w:p>
          <w:p w:rsidR="00A00FB2" w:rsidRDefault="00A00FB2" w:rsidP="00A00FB2">
            <w:pPr>
              <w:spacing w:after="0" w:line="240" w:lineRule="auto"/>
              <w:jc w:val="both"/>
              <w:rPr>
                <w:rFonts w:ascii="Sylfaen" w:hAnsi="Sylfaen"/>
                <w:b/>
                <w:color w:val="000000"/>
                <w:sz w:val="24"/>
                <w:szCs w:val="24"/>
                <w:lang w:val="ka-GE"/>
              </w:rPr>
            </w:pPr>
            <w:r>
              <w:rPr>
                <w:rFonts w:ascii="Sylfaen" w:hAnsi="Sylfaen"/>
                <w:b/>
                <w:color w:val="000000"/>
                <w:sz w:val="24"/>
                <w:szCs w:val="24"/>
                <w:lang w:val="ka-GE"/>
              </w:rPr>
              <w:t xml:space="preserve">3. </w:t>
            </w:r>
            <w:r w:rsidRPr="00C06D9E">
              <w:rPr>
                <w:rFonts w:ascii="Sylfaen" w:hAnsi="Sylfaen"/>
                <w:b/>
                <w:color w:val="000000"/>
                <w:sz w:val="24"/>
                <w:szCs w:val="24"/>
                <w:lang w:val="ka-GE"/>
              </w:rPr>
              <w:t xml:space="preserve">საქართველოს სამოქალაქო კოდექსის </w:t>
            </w:r>
            <w:r>
              <w:rPr>
                <w:rFonts w:ascii="Sylfaen" w:hAnsi="Sylfaen"/>
                <w:b/>
                <w:color w:val="000000"/>
                <w:sz w:val="24"/>
                <w:szCs w:val="24"/>
                <w:lang w:val="ka-GE"/>
              </w:rPr>
              <w:t>89</w:t>
            </w:r>
            <w:r w:rsidRPr="00C06D9E">
              <w:rPr>
                <w:rFonts w:ascii="Sylfaen" w:hAnsi="Sylfaen"/>
                <w:b/>
                <w:color w:val="000000"/>
                <w:sz w:val="24"/>
                <w:szCs w:val="24"/>
                <w:lang w:val="ka-GE"/>
              </w:rPr>
              <w:t xml:space="preserve">-ე </w:t>
            </w:r>
            <w:r>
              <w:rPr>
                <w:rFonts w:ascii="Sylfaen" w:hAnsi="Sylfaen"/>
                <w:b/>
                <w:color w:val="000000"/>
                <w:sz w:val="24"/>
                <w:szCs w:val="24"/>
                <w:lang w:val="ka-GE"/>
              </w:rPr>
              <w:t xml:space="preserve">მუხლის იმ ნორმატიული შინაარსის </w:t>
            </w:r>
            <w:r w:rsidRPr="00C06D9E">
              <w:rPr>
                <w:rFonts w:ascii="Sylfaen" w:hAnsi="Sylfaen"/>
                <w:b/>
                <w:color w:val="000000"/>
                <w:sz w:val="24"/>
                <w:szCs w:val="24"/>
                <w:lang w:val="ka-GE"/>
              </w:rPr>
              <w:t>არაკონსტიტუციურობა საქართველოს კონსტიტუციის მე-16</w:t>
            </w:r>
            <w:r>
              <w:rPr>
                <w:rFonts w:ascii="Sylfaen" w:hAnsi="Sylfaen"/>
                <w:b/>
                <w:color w:val="000000"/>
                <w:sz w:val="24"/>
                <w:szCs w:val="24"/>
                <w:lang w:val="ka-GE"/>
              </w:rPr>
              <w:t xml:space="preserve"> </w:t>
            </w:r>
            <w:r w:rsidRPr="00C06D9E">
              <w:rPr>
                <w:rFonts w:ascii="Sylfaen" w:hAnsi="Sylfaen"/>
                <w:b/>
                <w:color w:val="000000"/>
                <w:sz w:val="24"/>
                <w:szCs w:val="24"/>
                <w:lang w:val="ka-GE"/>
              </w:rPr>
              <w:t>მუხლთან მიმართებით</w:t>
            </w:r>
            <w:r>
              <w:rPr>
                <w:rFonts w:ascii="Sylfaen" w:hAnsi="Sylfaen"/>
                <w:b/>
                <w:color w:val="000000"/>
                <w:sz w:val="24"/>
                <w:szCs w:val="24"/>
                <w:lang w:val="ka-GE"/>
              </w:rPr>
              <w:t xml:space="preserve">, რომელიც ითვალისწინებს იძულებით დადებული გარიგების შეცილების შესაძლებლობას </w:t>
            </w:r>
            <w:r w:rsidR="00304ECB">
              <w:rPr>
                <w:rFonts w:ascii="Sylfaen" w:hAnsi="Sylfaen"/>
                <w:b/>
                <w:color w:val="000000"/>
                <w:sz w:val="24"/>
                <w:szCs w:val="24"/>
                <w:lang w:val="ka-GE"/>
              </w:rPr>
              <w:t>იძულების დამთავრების მომენტიდან ერთი წლის გასვლის შემდეგ</w:t>
            </w:r>
          </w:p>
          <w:p w:rsidR="00A00FB2" w:rsidRDefault="00A00FB2" w:rsidP="00A00FB2">
            <w:pPr>
              <w:spacing w:after="0" w:line="240" w:lineRule="auto"/>
              <w:jc w:val="both"/>
              <w:rPr>
                <w:rFonts w:ascii="Sylfaen" w:hAnsi="Sylfaen"/>
                <w:b/>
                <w:color w:val="000000"/>
                <w:sz w:val="24"/>
                <w:szCs w:val="24"/>
                <w:lang w:val="ka-GE"/>
              </w:rPr>
            </w:pPr>
          </w:p>
          <w:p w:rsidR="007A5C80" w:rsidRDefault="00304ECB" w:rsidP="00304ECB">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კოდექსის 85-ე</w:t>
            </w:r>
            <w:r w:rsidR="000C4F23">
              <w:rPr>
                <w:rFonts w:ascii="Sylfaen" w:hAnsi="Sylfaen"/>
                <w:color w:val="000000"/>
                <w:sz w:val="24"/>
                <w:szCs w:val="24"/>
                <w:lang w:val="ka-GE"/>
              </w:rPr>
              <w:t xml:space="preserve"> მუხლი ბათილად აცხადებს იძულებით დადებულ გარიგებას. შესაბამისად, 85-ე-</w:t>
            </w:r>
            <w:r>
              <w:rPr>
                <w:rFonts w:ascii="Sylfaen" w:hAnsi="Sylfaen"/>
                <w:color w:val="000000"/>
                <w:sz w:val="24"/>
                <w:szCs w:val="24"/>
                <w:lang w:val="ka-GE"/>
              </w:rPr>
              <w:t>89-ე მუხლები განსა</w:t>
            </w:r>
            <w:r w:rsidR="000C4F23">
              <w:rPr>
                <w:rFonts w:ascii="Sylfaen" w:hAnsi="Sylfaen"/>
                <w:color w:val="000000"/>
                <w:sz w:val="24"/>
                <w:szCs w:val="24"/>
                <w:lang w:val="ka-GE"/>
              </w:rPr>
              <w:t>ზღვრავენ იძულებით დადებული გარიგებების ბათილობასთან დაკავშირებულ საკითხებს. 89-ე მუხლი ადგენს შეცილების ვადას. სადავო ნორმის შესაბამისად: “</w:t>
            </w:r>
            <w:r w:rsidR="00A00FB2" w:rsidRPr="00A00FB2">
              <w:rPr>
                <w:rFonts w:ascii="Sylfaen" w:hAnsi="Sylfaen" w:cs="Helvetica"/>
                <w:color w:val="000000"/>
                <w:sz w:val="24"/>
                <w:szCs w:val="24"/>
                <w:lang w:val="ka-GE"/>
              </w:rPr>
              <w:t>იძულებით</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დადებული</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გარიგება</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შეიძლება</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სადავო</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გახდეს</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ერთი</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წლის</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განმავლობაში</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იძულების</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დამთავრების</w:t>
            </w:r>
            <w:r w:rsidR="00A00FB2" w:rsidRPr="00A00FB2">
              <w:rPr>
                <w:rFonts w:ascii="Sylfaen" w:hAnsi="Sylfaen"/>
                <w:color w:val="000000"/>
                <w:sz w:val="24"/>
                <w:szCs w:val="24"/>
                <w:lang w:val="ka-GE"/>
              </w:rPr>
              <w:t xml:space="preserve"> </w:t>
            </w:r>
            <w:r w:rsidR="00A00FB2" w:rsidRPr="00A00FB2">
              <w:rPr>
                <w:rFonts w:ascii="Sylfaen" w:hAnsi="Sylfaen" w:cs="Helvetica"/>
                <w:color w:val="000000"/>
                <w:sz w:val="24"/>
                <w:szCs w:val="24"/>
                <w:lang w:val="ka-GE"/>
              </w:rPr>
              <w:t>მომენტიდან</w:t>
            </w:r>
            <w:r w:rsidR="00A00FB2" w:rsidRPr="00A00FB2">
              <w:rPr>
                <w:rFonts w:ascii="Sylfaen" w:hAnsi="Sylfaen"/>
                <w:color w:val="000000"/>
                <w:sz w:val="24"/>
                <w:szCs w:val="24"/>
                <w:lang w:val="ka-GE"/>
              </w:rPr>
              <w:t>.</w:t>
            </w:r>
            <w:r w:rsidR="000C4F23">
              <w:rPr>
                <w:rFonts w:ascii="Sylfaen" w:hAnsi="Sylfaen"/>
                <w:color w:val="000000"/>
                <w:sz w:val="24"/>
                <w:szCs w:val="24"/>
                <w:lang w:val="ka-GE"/>
              </w:rPr>
              <w:t>”</w:t>
            </w:r>
          </w:p>
          <w:p w:rsidR="000C4F23" w:rsidRDefault="000C4F23" w:rsidP="00304EC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მიუხედავად იმისა, რომ ერთი შეხედვით, სადავო ნორმა შეცილების განხორციელების ვადას ერთი წლით შემოსაზღვრავს, რაც სამოქალაქო ბრუნვის სტაბილურობის დაცვის პრინციპის გამოხატულებას უნდა წარმოადგენდეს, სინამდვილეში სადავო ნორმა შესაძლებლობას იძლევა აღნიშნული ერთწლიანი ვადა არ იქნეს დაცული. კერძოდ, ქართული სასამართლო პრაქტიკა შეცილების უფლების განხორციელების ვადას აიგივებს ხანდაზმულობის ვადებთან და შესაბამისად, კოდექსის 89-ე მუხლით დადგენილი ერთწლიანი ვადა ექვემდებარება კოდექსის </w:t>
            </w:r>
            <w:r w:rsidR="00412CF2">
              <w:rPr>
                <w:rFonts w:ascii="Sylfaen" w:hAnsi="Sylfaen"/>
                <w:color w:val="000000"/>
                <w:sz w:val="24"/>
                <w:szCs w:val="24"/>
                <w:lang w:val="ka-GE"/>
              </w:rPr>
              <w:t>128-ე-146-ე მუხლებით გათვალისწინებულ მოწესრიგებას. მათ შორის, სამოქალაქო კოდექსის აღნიშნული მუხლებით დადგენილი ხანდაზმულობის შეჩერებისა და შეწყვეტის წესებს.</w:t>
            </w:r>
          </w:p>
          <w:p w:rsidR="00412CF2" w:rsidRPr="00A25215"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საკონსტიტუციო სასამართლოს დამკვიდრებული პრაქტიკით:</w:t>
            </w:r>
            <w:r w:rsidRPr="00A25215">
              <w:rPr>
                <w:rFonts w:ascii="Sylfaen" w:hAnsi="Sylfaen"/>
                <w:color w:val="000000"/>
                <w:sz w:val="24"/>
                <w:szCs w:val="24"/>
                <w:lang w:val="ka-GE"/>
              </w:rPr>
              <w:t xml:space="preserve">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საკონსტიტუციო სასამართლომ, კონსტიტუციის სხვადასხვა ნორმებთან სადავო ნორმების შესაბამისობის ანალიზისას უნდა დაადგინოს, ხომ არ გამოუწვევია უფლების დარღვევა ნორმის განუსაზღვრელობას»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p>
          <w:p w:rsidR="00412CF2" w:rsidRPr="00A25215"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განსაზღვრულობისა და განჭვრეტადობის პრინციპს, საქართველოს საკონსტიტუციო სასამართოს შეფასებით უკავშრდება ის გარემოება, რო „</w:t>
            </w:r>
            <w:r w:rsidRPr="00A25215">
              <w:rPr>
                <w:rFonts w:ascii="Sylfaen" w:hAnsi="Sylfaen" w:cs="Sylfaen"/>
                <w:color w:val="000000"/>
                <w:sz w:val="24"/>
                <w:szCs w:val="24"/>
                <w:lang w:val="ka-GE"/>
              </w:rPr>
              <w:t>ზოგადად</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კონკრეტული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კონსტიტუციური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უფლების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შინაარსის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კონსტიტუციით</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დასაშვებ</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ფარგლებში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განსაზღვრისთვის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კანონმდებელი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ვალდებულია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მიიღოს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ზუსტი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მკაფიო</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არაორაზროვანი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განჭვრეტადი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კანონმდებლობა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ნორმები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რომელიც</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პასუხობს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განსაზღვრულობის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მოთხოვნას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ეს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გარემოება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ერთ</w:t>
            </w:r>
            <w:r w:rsidRPr="00A25215">
              <w:rPr>
                <w:rFonts w:ascii="Sylfaen" w:hAnsi="Sylfaen"/>
                <w:color w:val="000000"/>
                <w:sz w:val="24"/>
                <w:szCs w:val="24"/>
                <w:lang w:val="ka-GE"/>
              </w:rPr>
              <w:t>-</w:t>
            </w:r>
            <w:r w:rsidRPr="00A25215">
              <w:rPr>
                <w:rFonts w:ascii="Sylfaen" w:hAnsi="Sylfaen" w:cs="Sylfaen"/>
                <w:color w:val="000000"/>
                <w:sz w:val="24"/>
                <w:szCs w:val="24"/>
                <w:lang w:val="ka-GE"/>
              </w:rPr>
              <w:t>ერთი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გადამწყვეტი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კრიტერიუმია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ნორმის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კონსტიტუციურობის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შეფასებისას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კანონმდებლის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ასეთი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ვალდებულება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სამართლებრივი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სახელმწიფოს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პრინციპიდან</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მომდინარეობს</w:t>
            </w:r>
            <w:r w:rsidRPr="00A25215">
              <w:rPr>
                <w:rFonts w:ascii="Sylfaen" w:hAnsi="Sylfaen"/>
                <w:color w:val="000000"/>
                <w:sz w:val="24"/>
                <w:szCs w:val="24"/>
                <w:lang w:val="ka-GE"/>
              </w:rPr>
              <w:t>.</w:t>
            </w:r>
          </w:p>
          <w:p w:rsidR="00412CF2" w:rsidRPr="00A25215" w:rsidRDefault="00412CF2" w:rsidP="00412CF2">
            <w:pPr>
              <w:spacing w:after="0" w:line="240" w:lineRule="auto"/>
              <w:jc w:val="both"/>
              <w:rPr>
                <w:rFonts w:ascii="Sylfaen" w:hAnsi="Sylfaen"/>
                <w:color w:val="000000"/>
                <w:sz w:val="24"/>
                <w:szCs w:val="24"/>
                <w:lang w:val="ka-GE"/>
              </w:rPr>
            </w:pPr>
            <w:r w:rsidRPr="00A25215">
              <w:rPr>
                <w:rFonts w:ascii="Sylfaen" w:hAnsi="Sylfaen"/>
                <w:color w:val="000000"/>
                <w:sz w:val="24"/>
                <w:szCs w:val="24"/>
                <w:lang w:val="ka-GE"/>
              </w:rPr>
              <w:t>«</w:t>
            </w:r>
            <w:r w:rsidRPr="00A25215">
              <w:rPr>
                <w:rFonts w:ascii="Sylfaen" w:hAnsi="Sylfaen" w:cs="Sylfaen"/>
                <w:color w:val="000000"/>
                <w:sz w:val="24"/>
                <w:szCs w:val="24"/>
                <w:lang w:val="ka-GE"/>
              </w:rPr>
              <w:t>კანონად</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შეიძლება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ჩაითვალოს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საკანონმდებლო</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საქმიანობის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მხოლოდ</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პროდუქტი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რომელიც</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პასუხობს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ხარისხის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მოთხოვნებს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ეს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უკანასკნელი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გულისხმობს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შესაბამისობას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სამართლის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უზენაესობისა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სამართლებრივი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უსაფრთხოების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პრინციპებთან</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ამ</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პრინციპების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რეალური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დაცვისთვის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პრაქტიკული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გადამწყვეტი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მნიშვნელობა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აქვს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ხელმისაწვდომობასა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განჭვრეტადობას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კანონის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ხარისხი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მოითხოვს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რომ</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საკანონმდებლო</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lastRenderedPageBreak/>
              <w:t>რეგულაცია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იყოს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იმდენად</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მკაფიო</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რომ</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პირმა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რომლის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უფლებაში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ჩარევაც</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ხდება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შეძლოს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სამართლებრივი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მდგომარეობის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ადეკვატურად</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შეცნობა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საკუთარი</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ქმედების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შესაბამისად</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წარმართვა</w:t>
            </w:r>
            <w:r w:rsidRPr="00A25215">
              <w:rPr>
                <w:rFonts w:ascii="Sylfaen" w:hAnsi="Sylfaen"/>
                <w:color w:val="000000"/>
                <w:sz w:val="24"/>
                <w:szCs w:val="24"/>
                <w:lang w:val="ka-GE"/>
              </w:rPr>
              <w:t xml:space="preserve">. </w:t>
            </w:r>
          </w:p>
          <w:p w:rsidR="00412CF2" w:rsidRDefault="00412CF2" w:rsidP="00412CF2">
            <w:pPr>
              <w:spacing w:after="0" w:line="240" w:lineRule="auto"/>
              <w:jc w:val="both"/>
              <w:rPr>
                <w:rFonts w:ascii="Sylfaen" w:hAnsi="Sylfaen"/>
                <w:color w:val="000000"/>
                <w:sz w:val="24"/>
                <w:szCs w:val="24"/>
                <w:lang w:val="ka-GE"/>
              </w:rPr>
            </w:pPr>
            <w:r w:rsidRPr="00A25215">
              <w:rPr>
                <w:rFonts w:ascii="Sylfaen" w:hAnsi="Sylfaen"/>
                <w:color w:val="000000"/>
                <w:sz w:val="24"/>
                <w:szCs w:val="24"/>
                <w:lang w:val="ka-GE"/>
              </w:rPr>
              <w:t>12.</w:t>
            </w:r>
            <w:r w:rsidRPr="00A25215">
              <w:rPr>
                <w:rFonts w:ascii="Sylfaen" w:hAnsi="Sylfaen" w:cs="Sylfaen"/>
                <w:color w:val="000000"/>
                <w:sz w:val="24"/>
                <w:szCs w:val="24"/>
                <w:lang w:val="ka-GE"/>
              </w:rPr>
              <w:t>ნორმის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ბუნდოვანება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რომელიც</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ხელმისაწვდომობისა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განჭვრეტადობის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კრიტერიუმებით</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ფასდება</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არსებით</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გავლენას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ახდენს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თანაზომიერების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პრინციპზე</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დაყრდნობით</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ნორმის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კონსტიტუციურობის</w:t>
            </w:r>
            <w:r w:rsidRPr="00A25215">
              <w:rPr>
                <w:rFonts w:ascii="Sylfaen" w:hAnsi="Sylfaen"/>
                <w:color w:val="000000"/>
                <w:sz w:val="24"/>
                <w:szCs w:val="24"/>
                <w:lang w:val="ka-GE"/>
              </w:rPr>
              <w:t xml:space="preserve"> </w:t>
            </w:r>
            <w:r w:rsidRPr="00A25215">
              <w:rPr>
                <w:rFonts w:ascii="Sylfaen" w:hAnsi="Sylfaen" w:cs="Sylfaen"/>
                <w:color w:val="000000"/>
                <w:sz w:val="24"/>
                <w:szCs w:val="24"/>
                <w:lang w:val="ka-GE"/>
              </w:rPr>
              <w:t>დადგენაზე</w:t>
            </w:r>
            <w:r w:rsidRPr="00A25215">
              <w:rPr>
                <w:rFonts w:ascii="Sylfaen" w:hAnsi="Sylfaen"/>
                <w:color w:val="000000"/>
                <w:sz w:val="24"/>
                <w:szCs w:val="24"/>
                <w:lang w:val="ka-GE"/>
              </w:rPr>
              <w:t>. (საქართველოს საკონსტიტუციო სასამართლოს</w:t>
            </w:r>
            <w:r>
              <w:rPr>
                <w:rFonts w:ascii="Sylfaen" w:hAnsi="Sylfaen"/>
                <w:color w:val="000000"/>
                <w:sz w:val="24"/>
                <w:szCs w:val="24"/>
                <w:lang w:val="ka-GE"/>
              </w:rPr>
              <w:t xml:space="preserve"> 2007 წლის 26 დეკემბრის #1/3/407 </w:t>
            </w:r>
            <w:r w:rsidRPr="00A25215">
              <w:rPr>
                <w:rFonts w:ascii="Sylfaen" w:hAnsi="Sylfaen"/>
                <w:color w:val="000000"/>
                <w:sz w:val="24"/>
                <w:szCs w:val="24"/>
                <w:lang w:val="ka-GE"/>
              </w:rPr>
              <w:t>გადაწყვეტილება</w:t>
            </w:r>
            <w:r>
              <w:rPr>
                <w:rFonts w:ascii="Sylfaen" w:hAnsi="Sylfaen"/>
                <w:color w:val="000000"/>
                <w:sz w:val="24"/>
                <w:szCs w:val="24"/>
                <w:lang w:val="ka-GE"/>
              </w:rPr>
              <w:t xml:space="preserve"> საქმეზე </w:t>
            </w:r>
            <w:r w:rsidRPr="00FF5347">
              <w:rPr>
                <w:rFonts w:ascii="Sylfaen" w:hAnsi="Sylfaen"/>
                <w:color w:val="000000"/>
                <w:sz w:val="24"/>
                <w:szCs w:val="24"/>
                <w:lang w:val="ka-GE"/>
              </w:rPr>
              <w:t>,,საქართველოს ახალგაზრდა იურისტთა ასოციაცია და საქართველოს მოქალაქე</w:t>
            </w:r>
            <w:r>
              <w:rPr>
                <w:rFonts w:ascii="Sylfaen" w:hAnsi="Sylfaen"/>
                <w:color w:val="000000"/>
                <w:sz w:val="24"/>
                <w:szCs w:val="24"/>
                <w:lang w:val="ka-GE"/>
              </w:rPr>
              <w:t xml:space="preserve"> - </w:t>
            </w:r>
            <w:r w:rsidRPr="00FF5347">
              <w:rPr>
                <w:rFonts w:ascii="Sylfaen" w:hAnsi="Sylfaen"/>
                <w:color w:val="000000"/>
                <w:sz w:val="24"/>
                <w:szCs w:val="24"/>
                <w:lang w:val="ka-GE"/>
              </w:rPr>
              <w:t>ეკატერინე ლომთათიძე საქართველოს პარლამენტის წინააღმდეგ</w:t>
            </w:r>
            <w:r>
              <w:rPr>
                <w:rFonts w:ascii="Sylfaen" w:hAnsi="Sylfaen"/>
                <w:color w:val="000000"/>
                <w:sz w:val="24"/>
                <w:szCs w:val="24"/>
                <w:lang w:val="ka-GE"/>
              </w:rPr>
              <w:t xml:space="preserve">”, </w:t>
            </w:r>
            <w:r w:rsidRPr="00A25215">
              <w:rPr>
                <w:rFonts w:ascii="Sylfaen" w:hAnsi="Sylfaen"/>
                <w:color w:val="000000"/>
                <w:sz w:val="24"/>
                <w:szCs w:val="24"/>
                <w:lang w:val="ka-GE"/>
              </w:rPr>
              <w:t>II-11,12</w:t>
            </w:r>
            <w:r>
              <w:rPr>
                <w:rFonts w:ascii="Sylfaen" w:hAnsi="Sylfaen"/>
                <w:color w:val="000000"/>
                <w:sz w:val="24"/>
                <w:szCs w:val="24"/>
                <w:lang w:val="ka-GE"/>
              </w:rPr>
              <w:t>).</w:t>
            </w:r>
          </w:p>
          <w:p w:rsidR="00412CF2" w:rsidRP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მოცემულ შემთხვევაში, სადავო ნორმა, ერთი მხრივ ადგენს პრეკლუზიურ (უფლების არსებობის) ვადას, რომლის ამოწურვასაც თან უნდა მოყვეს უფლების მოსპობა, ხოლო მეორე მხრივ ის არ ახდენს ხანდაზმულობის ვადისგან გამიჯვნას, რითაც არ აკმაყოფილებს განსაზღვრულობისა და განჭრეტადობის პრინციპებს.</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მე-16 მუხლის შესაბამისად, ყველას აქვს საკუთარი პიროვნების თავისუფალი განვითარების უფლება, რაც სხვა უფლებებთან ერთდ მოიცავს ქმედების საყოველთაო თავისუფლებასაც. საქართველოს საკონსტიტუციო სასამართლოს შეფასებით </w:t>
            </w:r>
            <w:r w:rsidRPr="00A91DC6">
              <w:rPr>
                <w:rFonts w:ascii="Sylfaen" w:hAnsi="Sylfaen"/>
                <w:color w:val="000000"/>
                <w:sz w:val="24"/>
                <w:szCs w:val="24"/>
                <w:lang w:val="ka-GE"/>
              </w:rPr>
              <w:t xml:space="preserve"> </w:t>
            </w:r>
            <w:r>
              <w:rPr>
                <w:rFonts w:ascii="Sylfaen" w:hAnsi="Sylfaen"/>
                <w:color w:val="000000"/>
                <w:sz w:val="24"/>
                <w:szCs w:val="24"/>
                <w:lang w:val="ka-GE"/>
              </w:rPr>
              <w:t>„</w:t>
            </w:r>
            <w:r w:rsidRPr="00A91DC6">
              <w:rPr>
                <w:rFonts w:ascii="Sylfaen" w:hAnsi="Sylfaen"/>
                <w:color w:val="000000"/>
                <w:sz w:val="24"/>
                <w:szCs w:val="24"/>
                <w:lang w:val="ka-GE"/>
              </w:rPr>
              <w:t>პიროვნების თავისუფალი განვითარების უფლების ზუსტი და ამომწურავი განმარტება პრაქტიკულად შეუძლებელია. იგი შედგება არაერთი უფლებრივი კომპონენტისგან, რომლებიც კონსტიტუციის სხვადასხვა ნორმებით არის დაცული.</w:t>
            </w:r>
            <w:r>
              <w:rPr>
                <w:rFonts w:ascii="Sylfaen" w:hAnsi="Sylfaen"/>
                <w:color w:val="000000"/>
                <w:sz w:val="24"/>
                <w:szCs w:val="24"/>
                <w:lang w:val="ka-GE"/>
              </w:rPr>
              <w:t xml:space="preserve"> (</w:t>
            </w:r>
            <w:r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color w:val="000000"/>
                <w:sz w:val="24"/>
                <w:szCs w:val="24"/>
                <w:lang w:val="ka-GE"/>
              </w:rPr>
              <w:t xml:space="preserve">“ II-4). </w:t>
            </w:r>
            <w:r w:rsidRPr="00A91DC6">
              <w:rPr>
                <w:rFonts w:ascii="Sylfaen" w:hAnsi="Sylfaen"/>
                <w:color w:val="000000"/>
                <w:sz w:val="24"/>
                <w:szCs w:val="24"/>
                <w:lang w:val="ka-GE"/>
              </w:rPr>
              <w:t>ამავდროულად, კონსტიტუციაში რეგლამენტირებულ კონკრეტულ უფლებებს მიღმა რჩება პიროვნების თავისუფალი განვითარებისათვის აუცილებელი ბუნებითი თავისუფლებების მნიშვნელოვანი სეგმენტი. კონსტიტუციის მე-16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N 2/1/536 გადაწყვეტილება საქმეზე „საქართველოს მოქალაქეები - ლევან ასათიანი და სხვები საქართველოს შრომის, ჯანმრთელობისა და სოციალური დაცვის მინისტრის წინააღმდეგ”, II-57).</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სადავო ნორმა წარმოადგენს ქმედების საყოველთაო თავისუფლებაში გაუმართლებელ ჩარევას. საქართველოს საკონსტიტუციო სასამართლოს პრაქტიკის შესაბამისად მართალია, პიროვნული განვითრების უფლება არ განეკუთვნება აბსოლუტურ უფლებას, თუმცა „</w:t>
            </w:r>
            <w:r w:rsidRPr="00A91DC6">
              <w:rPr>
                <w:rFonts w:ascii="Sylfaen" w:hAnsi="Sylfaen"/>
                <w:color w:val="000000"/>
                <w:sz w:val="24"/>
                <w:szCs w:val="24"/>
                <w:lang w:val="ka-GE"/>
              </w:rPr>
              <w:t>აღნიშნულ უფლებაში ჩარევა დასაშვებია, თუ უფლების მზღუდავი რეგულაცია დასახული ლეგიტიმური მიზნის მიღწევის თანაზომიერი საშუალებაა.</w:t>
            </w:r>
            <w:r>
              <w:rPr>
                <w:rFonts w:ascii="Sylfaen" w:hAnsi="Sylfaen"/>
                <w:color w:val="000000"/>
                <w:sz w:val="24"/>
                <w:szCs w:val="24"/>
                <w:lang w:val="ka-GE"/>
              </w:rPr>
              <w:t>“ (</w:t>
            </w:r>
            <w:r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color w:val="000000"/>
                <w:sz w:val="24"/>
                <w:szCs w:val="24"/>
                <w:lang w:val="ka-GE"/>
              </w:rPr>
              <w:t xml:space="preserve">“ II-11). </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ამავდროულად, საკონსტიტუციო სასამართლოს დადგენილი პრაქტიკის მიხედვით, „</w:t>
            </w:r>
            <w:r w:rsidRPr="00A91DC6">
              <w:rPr>
                <w:rFonts w:ascii="Sylfaen" w:hAnsi="Sylfaen"/>
                <w:color w:val="000000"/>
                <w:sz w:val="24"/>
                <w:szCs w:val="24"/>
                <w:lang w:val="ka-GE"/>
              </w:rPr>
              <w:t>სადავო ნორმებით დადგენილი შეზღუდვის თანაზომიერების შეფასების პროცესში საკონსტიტუციო სასამართლო იმსჯელებს უფლებაში ჩარევის ფორმაზე, ხასიათსა და ინტენსივობაზე.</w:t>
            </w:r>
            <w:r>
              <w:rPr>
                <w:rFonts w:ascii="Sylfaen" w:hAnsi="Sylfaen"/>
                <w:color w:val="000000"/>
                <w:sz w:val="24"/>
                <w:szCs w:val="24"/>
                <w:lang w:val="ka-GE"/>
              </w:rPr>
              <w:t xml:space="preserve">“ </w:t>
            </w:r>
            <w:r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color w:val="000000"/>
                <w:sz w:val="24"/>
                <w:szCs w:val="24"/>
                <w:lang w:val="ka-GE"/>
              </w:rPr>
              <w:t>“ II-17).</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ცალსახაა, რომ მოცემულ შემთხვევაშიც სადავო ნორმა წარმოადგენს ქმედების საყოველთაო თავისუფლებაში ჩარევას. საცილო გარიგების შემთხვევაში, მხარეს, რომელსაც სურს გარიგების ბათილობის დადგომა, ენიჭება უფლება ნების ცალმხრივი გამოვლენის - შეცილების გზით, </w:t>
            </w:r>
            <w:r>
              <w:rPr>
                <w:rFonts w:ascii="Sylfaen" w:hAnsi="Sylfaen"/>
                <w:color w:val="000000"/>
                <w:sz w:val="24"/>
                <w:szCs w:val="24"/>
                <w:lang w:val="ka-GE"/>
              </w:rPr>
              <w:lastRenderedPageBreak/>
              <w:t>გარიგება ბათილად აქციოს. საქართველოს საერთო სასამართლოების მიერ დადგენილი პრაქტიკით, შეცილების უფლების მიმართ ვრცელდება საქართველოს სამოქალაქო კოდექსით დადგენილი ნორმები მოთხოვნათა ხანდაზმულობის შესახებ. მათ შორის, გამოიყენება სადავო 138-ე მუხლიც, რომლის შემადგენლობის ნიშნების არსებობის შემთხვევაშიც შეცილების განხორციელების ვადა (საქართველოს სამოქალაქო კოდექსის 89-ე მუხლის თანახმად იძულებით დადებული გარიგების შემთხვევაში შეცილების ვადა შეადგენს ერთ წელს იძულების დამთავრების მომენტიდან) შეწყვეტილად ჩაითვლება. ბუნებრივია, გარიგების მხარეები ნების ავტონომიის პრინციპის გათვალისწინებით შებოჭილები უნდა იყვნენ მათ მიერ ნაკისრი ვალდებულებებით. სამართალმა უნდა უნდა უზრუნველყოს იმგვარი სახელშეკრულებო რეჟიმის არსებობა, რომელიც არ მისცემს საშუალებას არაკთილსინდისიერ მხარეს კონტრაგენტის ნება შემხვედრი ნება მოიპოვოს იძლების გზით. თუმცა, ამავდროულად, კანონი უნდა უზრუნველყოფდეს ხელშეკრულების კეთილსინდისიერი კომტრაგენტის მოლოდინის აღსრულებას, რომ ხელშეკრულებით ნაკისრი ვალდებულებები შესრულდება სახელშეკრულებო პარტნიორის მხრიდან და სამართლებრივ სტაბილურობას, რა დროსაც ხელშეკრულების პირობებით უკმაყოფილო კონტრაგენტი არ ეცდება რაიმე სახის მოთხოვნის წარმოშობის გამომრიცხავი საფუძვლის გამოყენებით სახელშეკრულებო სინამდვილის უარყოფას. საბოლოო ჯამში, დაცვას მოითხოვს სამოქალაქო ბრუნვაც.</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ერთი შეხედვით, საქართველოს სამოქალაქო კოდექსის 89-ე მუხლი სამართლიან ბალანსს ადგენს მხარეთა და საზოგადოების ინტერესებს შორის. ხელშეკრულების მხარეს, უფლება ეძლევა ბათილად აქციოს გარიგება. თუმცა, ამგვარი უფლების რეალიზება პირს შეუძლია 1 წლის განმავლობაში იძლების დასრულების მომენტიდან. თუმცა, აღნიშნული ერთწლიანი ვადა მხოლოდ მოჩვენებითია, ვინაიდან შესაძლებელია მისი შეჩერება და შეწყვეტაც კი.</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მხარეთა შორის დავის არსებობის შემთხვევაში, მათ სრული უფლება აქვთ მიმართონ სასამართლოს. ამავე დროს, საქართველოს სამოქალაქო კოდექსის სადავო ნორმა, დასაშვებად მიიჩნევს არაკეთილსინდისიერმა მხარემ და სასამართლომ გვერდი აუარონ ერთწლიან ვადას და აღნიშნული ვადის დენა შეწყვეტილად ჩათვალონ იმგვარი გარემოებების არსებობის გამო, რომელთა შესახებ მეორე მხარემ ხშირ შემთხვევაში შეიძლება არც კი იცოდეს.</w:t>
            </w:r>
          </w:p>
          <w:p w:rsidR="00412CF2" w:rsidRPr="00460721"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საქართველოს საკონსტიტუციო სასამართლომ არაერთხელ აღნიშნა სამართლებრივი სახელმწიფოს პრინციპის მნიშნელობაზე. სასამართლოს შეფასებით “საკონსტიტუციო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w:t>
            </w:r>
            <w:r>
              <w:rPr>
                <w:rFonts w:ascii="Sylfaen" w:hAnsi="Sylfaen"/>
                <w:color w:val="000000"/>
                <w:sz w:val="24"/>
                <w:szCs w:val="24"/>
                <w:lang w:val="ka-GE"/>
              </w:rPr>
              <w:t>უ</w:t>
            </w:r>
            <w:r w:rsidRPr="00460721">
              <w:rPr>
                <w:rFonts w:ascii="Sylfaen" w:hAnsi="Sylfaen"/>
                <w:color w:val="000000"/>
                <w:sz w:val="24"/>
                <w:szCs w:val="24"/>
                <w:lang w:val="ka-GE"/>
              </w:rPr>
              <w:t>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412CF2" w:rsidRPr="00460721"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სამართლ</w:t>
            </w:r>
            <w:r>
              <w:rPr>
                <w:rFonts w:ascii="Sylfaen" w:hAnsi="Sylfaen"/>
                <w:color w:val="000000"/>
                <w:sz w:val="24"/>
                <w:szCs w:val="24"/>
                <w:lang w:val="ka-GE"/>
              </w:rPr>
              <w:t>ე</w:t>
            </w:r>
            <w:r w:rsidRPr="00460721">
              <w:rPr>
                <w:rFonts w:ascii="Sylfaen" w:hAnsi="Sylfaen"/>
                <w:color w:val="000000"/>
                <w:sz w:val="24"/>
                <w:szCs w:val="24"/>
                <w:lang w:val="ka-GE"/>
              </w:rPr>
              <w:t>ბრივი სახელმწიფოს პრინციპიდან, საქართველოს საკონსტიტუციო სასამართლოს შეფასებით, გამომდინარეობს სამართლებრივი უსაფრთხოების პრინციპი, რომლის მიხედვით „კანონად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Pr>
                <w:rFonts w:ascii="Sylfaen" w:hAnsi="Sylfaen"/>
                <w:color w:val="000000"/>
                <w:sz w:val="24"/>
                <w:szCs w:val="24"/>
                <w:lang w:val="ka-GE"/>
              </w:rPr>
              <w:t xml:space="preserve"> “(#1/3/407-26.12.2007 გადაწყვეტილება)</w:t>
            </w:r>
            <w:r w:rsidRPr="00460721">
              <w:rPr>
                <w:rFonts w:ascii="Sylfaen" w:hAnsi="Sylfaen"/>
                <w:color w:val="000000"/>
                <w:sz w:val="24"/>
                <w:szCs w:val="24"/>
                <w:lang w:val="ka-GE"/>
              </w:rPr>
              <w:t>. თავის მხრივ, „სამართლებრივი უსაფრთხოების პრინციპი გამომდინარეობს სამართლებრივი სახელმწიფოს პრინციპიდან და 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w:t>
            </w:r>
            <w:r>
              <w:rPr>
                <w:rFonts w:ascii="Sylfaen" w:hAnsi="Sylfaen"/>
                <w:color w:val="000000"/>
                <w:sz w:val="24"/>
                <w:szCs w:val="24"/>
                <w:lang w:val="ka-GE"/>
              </w:rPr>
              <w:t>“ (#2/2-389-26.10.2007 გადაწყვეტილება</w:t>
            </w:r>
            <w:r w:rsidRPr="00460721">
              <w:rPr>
                <w:rFonts w:ascii="Sylfaen" w:hAnsi="Sylfaen"/>
                <w:color w:val="000000"/>
                <w:sz w:val="24"/>
                <w:szCs w:val="24"/>
                <w:lang w:val="ka-GE"/>
              </w:rPr>
              <w:t>).</w:t>
            </w:r>
          </w:p>
          <w:p w:rsidR="00412CF2" w:rsidRPr="00460721"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საქართველოს საკონსტიტუციო სასამართლოს სხვა გადაწყვეტილებებშიც ნათლადაა გამოკვეთილი სამართლებრივი განსაზრულობის პრინციპის მნიშვნელობა. კერძოდ, „არსებობს </w:t>
            </w:r>
            <w:r w:rsidRPr="00460721">
              <w:rPr>
                <w:rFonts w:ascii="Sylfaen" w:hAnsi="Sylfaen"/>
                <w:color w:val="000000"/>
                <w:sz w:val="24"/>
                <w:szCs w:val="24"/>
                <w:lang w:val="ka-GE"/>
              </w:rPr>
              <w:lastRenderedPageBreak/>
              <w:t>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რეალიზება. სამართლებრივი სახელმწიფოს პრინციპის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(2/3/</w:t>
            </w:r>
            <w:r>
              <w:rPr>
                <w:rFonts w:ascii="Sylfaen" w:hAnsi="Sylfaen"/>
                <w:color w:val="000000"/>
                <w:sz w:val="24"/>
                <w:szCs w:val="24"/>
                <w:lang w:val="ka-GE"/>
              </w:rPr>
              <w:t>406,408-30.10.2008 გადაწყვეტილება</w:t>
            </w:r>
            <w:r w:rsidRPr="00460721">
              <w:rPr>
                <w:rFonts w:ascii="Sylfaen" w:hAnsi="Sylfaen"/>
                <w:color w:val="000000"/>
                <w:sz w:val="24"/>
                <w:szCs w:val="24"/>
                <w:lang w:val="ka-GE"/>
              </w:rPr>
              <w:t>)</w:t>
            </w:r>
            <w:r>
              <w:rPr>
                <w:rFonts w:ascii="Sylfaen" w:hAnsi="Sylfaen"/>
                <w:color w:val="000000"/>
                <w:sz w:val="24"/>
                <w:szCs w:val="24"/>
                <w:lang w:val="ka-GE"/>
              </w:rPr>
              <w:t>.</w:t>
            </w:r>
          </w:p>
          <w:p w:rsidR="00412CF2"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მიგვაჩნია, რომ სადავო ნორმა არ აკმაყოფილებს ზემოთაღნიშნულ პრინციპებს. </w:t>
            </w:r>
            <w:r>
              <w:rPr>
                <w:rFonts w:ascii="Sylfaen" w:hAnsi="Sylfaen"/>
                <w:color w:val="000000"/>
                <w:sz w:val="24"/>
                <w:szCs w:val="24"/>
                <w:lang w:val="ka-GE"/>
              </w:rPr>
              <w:t xml:space="preserve">ის გაუმართლებლად ფართო დისკრეციას ანიჭებს მოსამართლეს. </w:t>
            </w:r>
            <w:r w:rsidRPr="00460721">
              <w:rPr>
                <w:rFonts w:ascii="Sylfaen" w:hAnsi="Sylfaen"/>
                <w:color w:val="000000"/>
                <w:sz w:val="24"/>
                <w:szCs w:val="24"/>
                <w:lang w:val="ka-GE"/>
              </w:rPr>
              <w:t xml:space="preserve">სადავო ნორმის აშკარა შეუსაბამობა სამართლებრივი განსაზღვრულობის პრინციპთან იწვევს აგრეთვე იმას, რომ სასამართლოების მხრიდან განხორციედეს ნორმის სხვადასხვაგვარი, მათ შორის, კონსტიტუციის საწინააღმდეგო, განმარტება. საქართველოს საკონსტიტუციო სასამართლოს მითითებით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„ცალკეულ შემთხვევაში კანონმდებელმა შესაძლოა საკმარისი სიზუსტით, სიცხადით და ადეკვატური კონკრეტულობით ვერ გამოხატოს თავისი ნება. შესაბამისად, ამა თუ იმ ნორმის ტექსტი პრაქტიკულად დაშორდება კანონმდებლის რეალურ შეხედულებებსა და სურვილებს მის შინაარსთან დაკავშირებით...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p>
          <w:p w:rsidR="00412CF2" w:rsidRPr="00A25215"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საკონსტიტუციო სასამართლოს პრაქტიკის მიხედვით ვადებს (მათ შ</w:t>
            </w:r>
            <w:r w:rsidR="00263F30">
              <w:rPr>
                <w:rFonts w:ascii="Sylfaen" w:hAnsi="Sylfaen"/>
                <w:color w:val="000000"/>
                <w:sz w:val="24"/>
                <w:szCs w:val="24"/>
                <w:lang w:val="ka-GE"/>
              </w:rPr>
              <w:t>ო</w:t>
            </w:r>
            <w:r>
              <w:rPr>
                <w:rFonts w:ascii="Sylfaen" w:hAnsi="Sylfaen"/>
                <w:color w:val="000000"/>
                <w:sz w:val="24"/>
                <w:szCs w:val="24"/>
                <w:lang w:val="ka-GE"/>
              </w:rPr>
              <w:t>რის ხანდაზმულობის ვადებს) დიდი მნიშნელობა გააჩნიათ სამოქალაქო ბრუნვის სტაბილურობის და საკუთრების და ხელშეკრლებათა რეჟიმის დაცვის კუთხით. საკონსტიტუციო სასამართლოს შეფასებით</w:t>
            </w:r>
            <w:r w:rsidRPr="00265E33">
              <w:rPr>
                <w:rFonts w:ascii="Sylfaen" w:hAnsi="Sylfaen"/>
                <w:color w:val="000000"/>
                <w:sz w:val="24"/>
                <w:szCs w:val="24"/>
                <w:lang w:val="ka-GE"/>
              </w:rPr>
              <w:t xml:space="preserve"> </w:t>
            </w:r>
            <w:r>
              <w:rPr>
                <w:rFonts w:ascii="Sylfaen" w:hAnsi="Sylfaen"/>
                <w:color w:val="000000"/>
                <w:sz w:val="24"/>
                <w:szCs w:val="24"/>
                <w:lang w:val="ka-GE"/>
              </w:rPr>
              <w:t>„</w:t>
            </w:r>
            <w:r w:rsidRPr="00265E33">
              <w:rPr>
                <w:rFonts w:ascii="Sylfaen" w:hAnsi="Sylfaen"/>
                <w:color w:val="000000"/>
                <w:sz w:val="24"/>
                <w:szCs w:val="24"/>
                <w:lang w:val="ka-GE"/>
              </w:rPr>
              <w:t>სამოქალაქო ბრუნვის სტაბილურობა და კეთილსინდისიერი კონტრაგენტის ინტერესების დაცვა წარმოადგენს აუცილებელი საზოგადოებრივი საჭიროებით განპირობებულ ლეგიტიმურ მიზნებს, რაც, ზოგადად, შესაძლებელია იყოს საკუთრების კონსტიტუციური უფლების შეზღუდვის გამამართლებელი საფუძველი. სასამართლო ასევე ეთანხმება მოპასუხეს, რომ, ზოგადად, ხანდაზმულობის ვადის დაწესებით, სადავო ნორმა ეფექტურად იცავს კეთილსინდისიერი კოტრაგენტის ინტერესებს უსაფუძვლო სარჩელებისგან, რასაც შეიძლება ადგილი ჰქონდეს ასეთი ვადის არარსებობის შემთხვევაში</w:t>
            </w:r>
            <w:r>
              <w:rPr>
                <w:rFonts w:ascii="Sylfaen" w:hAnsi="Sylfaen"/>
                <w:color w:val="000000"/>
                <w:sz w:val="24"/>
                <w:szCs w:val="24"/>
                <w:lang w:val="ka-GE"/>
              </w:rPr>
              <w:t xml:space="preserve"> (საქართველოს საკონსტიტუციო სასამართლოს 2014 წლის 29 იანვრის #1/1/543 გადაწყვეტილება საქმეზე „შპს „მეტალინვესტი“ საქართველოის პარლამენტის წინააღმდეგ“, </w:t>
            </w:r>
            <w:r w:rsidRPr="00A25215">
              <w:rPr>
                <w:rFonts w:ascii="Sylfaen" w:hAnsi="Sylfaen"/>
                <w:color w:val="000000"/>
                <w:sz w:val="24"/>
                <w:szCs w:val="24"/>
                <w:lang w:val="ka-GE"/>
              </w:rPr>
              <w:t>II-37</w:t>
            </w:r>
            <w:r>
              <w:rPr>
                <w:rFonts w:ascii="Sylfaen" w:hAnsi="Sylfaen"/>
                <w:color w:val="000000"/>
                <w:sz w:val="24"/>
                <w:szCs w:val="24"/>
                <w:lang w:val="ka-GE"/>
              </w:rPr>
              <w:t>)</w:t>
            </w:r>
            <w:r w:rsidRPr="00A25215">
              <w:rPr>
                <w:rFonts w:ascii="Sylfaen" w:hAnsi="Sylfaen"/>
                <w:color w:val="000000"/>
                <w:sz w:val="24"/>
                <w:szCs w:val="24"/>
                <w:lang w:val="ka-GE"/>
              </w:rPr>
              <w:t>.</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სხვა გადაწყვეტილებაში </w:t>
            </w:r>
            <w:r w:rsidRPr="00265E33">
              <w:rPr>
                <w:rFonts w:ascii="Sylfaen" w:hAnsi="Sylfaen"/>
                <w:color w:val="000000"/>
                <w:sz w:val="24"/>
                <w:szCs w:val="24"/>
                <w:lang w:val="ka-GE"/>
              </w:rPr>
              <w:t xml:space="preserve">საკონსტიტუციო სასამართლომ აღნიშინა, რომ „...როდესაც ხანგრძლივი დროა გასული იმ მოვლენიდან, რომელმაც სადავო გარემოებები წარმოშვა, მაღალია ალბათობა, რომ მტკიცებულებები, რომლებიც ადრე არსებობდა, შეიძლება დაკარგული ან სახეშეცვლილი იყოს, ასევე გაფერმკრთალდება მოწმეთა მეხსიერება, რომელთა ჩვენებებს სასამართლო დავის გადაწყვეტისას უნდა დაეყრდნოს, გაიზრდება სავარაუდო, არასანდო მტკიცებულებათა რიცხვი. </w:t>
            </w:r>
            <w:r w:rsidRPr="00265E33">
              <w:rPr>
                <w:rFonts w:ascii="Sylfaen" w:hAnsi="Sylfaen"/>
                <w:color w:val="000000"/>
                <w:sz w:val="24"/>
                <w:szCs w:val="24"/>
                <w:lang w:val="ka-GE"/>
              </w:rPr>
              <w:lastRenderedPageBreak/>
              <w:t>შედეგად, მეტი ალბათობით, შეიქმნება ნიადაგი საქმის ფაქტობრივი გარემოებების არაობიექტური შეფასებისათვის. ხანდაზმულობის ვადა წარმოადგენს მცდელობას, დაიცვას მხარეები ასეთი საფრთხეებისგან“ (საქართველოს საკონსტიტუციო სასამართლოს პლენუმის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II-21). ამასთანავე, რაც უფრო მეტი დროა გასული სადავოდ გამხდარი მოვლენებიდან, მით უფრო დიდია დაინტერესებული პირის კანონიერი ინტერესების დარღვევის რისკი.</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საკონსტიტუციო სასამართლომ მოცემულ პრობლემასთან მიმართებით მიუთითა, რომ </w:t>
            </w:r>
            <w:r w:rsidRPr="00265E33">
              <w:rPr>
                <w:rFonts w:ascii="Sylfaen" w:hAnsi="Sylfaen"/>
                <w:color w:val="000000"/>
                <w:sz w:val="24"/>
                <w:szCs w:val="24"/>
                <w:lang w:val="ka-GE"/>
              </w:rPr>
              <w:t>„ზემოაღნიშნული რისკები, ცალკეულ შემთხვევაში, შესაძლოა მეტი საფრთხის მატარებელი აღმოჩნდეს მოპასუხე მხარისთვის. ხანგრძლივი დროის შემდეგ დავის განახლება მათ ავტომატურად აყენებს საჭიროების წინაშე, ხელახლა მოიძიონ მტკიცებულებები, რომლებიც მათი პოზიციის მართებულებას დაადასტურებდა, რაც, როგორც უკვე აღვნიშნეთ, შესაძლოა რთული ან შეუძლებელიც იყოს – მტკიცებულებები შესაძლოა ბუნებრივად აღარ არსებობდეს ან არასათანადო იყოს. შედეგად, მოპასუხემ შესაძლოა საკუთარი ინტერესი ვერ დაიცვას უტყუარი მტკიცებულებების არარსებობის გამო. შესაბამისად, ხანდაზმულობის ვადის ერთ-ერთი მიზანია მხარის ინტერესების დაცვა იმ პროცესის ნაწილად გახდომისაგან, რომელშიც პოზიციის დაცვა რთული ან შეუძლებელია მოთხოვნის სიძველის მიზეზით” (საქართველოს საკონსტიტუციო სასამართლოს პლენუმის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II-22).</w:t>
            </w:r>
          </w:p>
          <w:p w:rsidR="00412CF2" w:rsidRPr="00460721"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412CF2" w:rsidRPr="00460721"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საკონსტიტუციო სასამართლომ ასევე მიუთითა ნორმის შინაარსის განსაზღვრულობის მასშტაბზე. მართალია, „საკანონმდებლო </w:t>
            </w:r>
            <w:r>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412CF2" w:rsidRPr="00460721" w:rsidRDefault="00412CF2" w:rsidP="00412CF2">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ნორმასთან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იქნებოდა მისი გამოყენება. </w:t>
            </w:r>
          </w:p>
          <w:p w:rsidR="00412CF2" w:rsidRDefault="00412CF2" w:rsidP="00412CF2">
            <w:pPr>
              <w:spacing w:after="0" w:line="240" w:lineRule="auto"/>
              <w:jc w:val="both"/>
              <w:rPr>
                <w:rFonts w:ascii="Sylfaen" w:hAnsi="Sylfaen"/>
                <w:color w:val="000000"/>
                <w:sz w:val="24"/>
                <w:szCs w:val="24"/>
                <w:lang w:val="ka-GE"/>
              </w:rPr>
            </w:pPr>
            <w:r>
              <w:rPr>
                <w:rFonts w:ascii="Sylfaen" w:hAnsi="Sylfaen"/>
                <w:color w:val="000000"/>
                <w:sz w:val="24"/>
                <w:szCs w:val="24"/>
                <w:lang w:val="ka-GE"/>
              </w:rPr>
              <w:t>ასე მაგალითად, საქართველოს უზენაესი სასამართლოს ერთ-ერთ გადაწყვეტილებით განმცხადებლის მიერ პროკურატურის ორგანოსათვის განცხადებით მიმართვა ჩაითვალა შეცილების ვადის (ხანდაზმულობის ვადის - როგორც ეს საქართველოს უზენაესმა სასამართლომ აღნიშნა) შეწყვეტის საფუძვლად (სუსგ 2002 წლის 15 მარტი, საქმე #3კ/1186-01). ამავდროულად, მართალია თბილისის საქალაქო სასამართლოს 2015 წლის 03 ნოემბრის ზემოაღნიშნული გადაწყვეტილებით, არ იქნა გარიგება მიჩნეული ბათილად როგო</w:t>
            </w:r>
            <w:r w:rsidR="00263F30">
              <w:rPr>
                <w:rFonts w:ascii="Sylfaen" w:hAnsi="Sylfaen"/>
                <w:color w:val="000000"/>
                <w:sz w:val="24"/>
                <w:szCs w:val="24"/>
                <w:lang w:val="ka-GE"/>
              </w:rPr>
              <w:t>რ</w:t>
            </w:r>
            <w:r>
              <w:rPr>
                <w:rFonts w:ascii="Sylfaen" w:hAnsi="Sylfaen"/>
                <w:color w:val="000000"/>
                <w:sz w:val="24"/>
                <w:szCs w:val="24"/>
                <w:lang w:val="ka-GE"/>
              </w:rPr>
              <w:t xml:space="preserve">ც იძულებით დადებული </w:t>
            </w:r>
            <w:r>
              <w:rPr>
                <w:rFonts w:ascii="Sylfaen" w:hAnsi="Sylfaen"/>
                <w:color w:val="000000"/>
                <w:sz w:val="24"/>
                <w:szCs w:val="24"/>
                <w:lang w:val="ka-GE"/>
              </w:rPr>
              <w:lastRenderedPageBreak/>
              <w:t xml:space="preserve">გარიგება, თუმცა, მოსამართლე ურთმელიძის ბუნდოვანი ფორმულირება „მიუხედავად მოსარჩელის მიერ საქართველოს მთავარ პროკურატურაში წარდგენილი არაერთი საჩიოვრისა, მან ვერ შეძლო ზემოთ მითითებული [იგულისხმება იძულება] ფაქტების მტკიცება. მაგრამ, რაც უფრო დაბალია სუბიექტური კომპონენტის ხარისხი, ანუ როცა არ ვიცით, არაა ნათელი თუ რაზე ფიქრობდნენ ადამიანები გარიგების დადების დროს, დასკვნები ობიექტურ საფუძელზე უნდა გაკთდეს“ - გვაძლევს საფუძელს ვივარაუდოთ, სრულიად გაურკვეველი შინაარსის წერილის მტკიცებულების სახით გამოყენების შემთხვევაში სასამართლოებმა არაკონსტიტუციური სადავო ნორმის გამოყენების გზით შელახონ კონსტიტუციური მოსარჩელის ძირითადი უფლებები. </w:t>
            </w:r>
          </w:p>
          <w:p w:rsidR="00263F30" w:rsidRDefault="00263F30" w:rsidP="00304EC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შესაბამისად, გთხოვთ საქართველოს კონსტიტუციის მე-16 მუხლთან მიმართებით არაკონსტიტუციურად ცნოთ </w:t>
            </w:r>
            <w:r w:rsidRPr="00C06D9E">
              <w:rPr>
                <w:rFonts w:ascii="Sylfaen" w:hAnsi="Sylfaen"/>
                <w:b/>
                <w:color w:val="000000"/>
                <w:sz w:val="24"/>
                <w:szCs w:val="24"/>
                <w:lang w:val="ka-GE"/>
              </w:rPr>
              <w:t xml:space="preserve">საქართველოს სამოქალაქო კოდექსის </w:t>
            </w:r>
            <w:r>
              <w:rPr>
                <w:rFonts w:ascii="Sylfaen" w:hAnsi="Sylfaen"/>
                <w:b/>
                <w:color w:val="000000"/>
                <w:sz w:val="24"/>
                <w:szCs w:val="24"/>
                <w:lang w:val="ka-GE"/>
              </w:rPr>
              <w:t>89</w:t>
            </w:r>
            <w:r w:rsidRPr="00C06D9E">
              <w:rPr>
                <w:rFonts w:ascii="Sylfaen" w:hAnsi="Sylfaen"/>
                <w:b/>
                <w:color w:val="000000"/>
                <w:sz w:val="24"/>
                <w:szCs w:val="24"/>
                <w:lang w:val="ka-GE"/>
              </w:rPr>
              <w:t xml:space="preserve">-ე </w:t>
            </w:r>
            <w:r>
              <w:rPr>
                <w:rFonts w:ascii="Sylfaen" w:hAnsi="Sylfaen"/>
                <w:b/>
                <w:color w:val="000000"/>
                <w:sz w:val="24"/>
                <w:szCs w:val="24"/>
                <w:lang w:val="ka-GE"/>
              </w:rPr>
              <w:t>მუხლის ის ნორმატიული შინაარსი, რომელიც ითვალისწინებს იძულებით დადებული გარიგების შეცილების შესაძლებლობას იძულების დამთავრების მომენტიდან ერთი წლის გასვლის შემდეგ.</w:t>
            </w:r>
          </w:p>
          <w:p w:rsidR="007A5C80" w:rsidRPr="00A25215" w:rsidRDefault="007A5C80" w:rsidP="00855118">
            <w:pPr>
              <w:spacing w:after="0" w:line="240" w:lineRule="auto"/>
              <w:rPr>
                <w:color w:val="000000"/>
                <w:sz w:val="24"/>
                <w:szCs w:val="24"/>
                <w:lang w:val="ka-GE"/>
              </w:rPr>
            </w:pPr>
          </w:p>
          <w:p w:rsidR="00263F30" w:rsidRDefault="00263F30" w:rsidP="00263F30">
            <w:pPr>
              <w:spacing w:after="0" w:line="240" w:lineRule="auto"/>
              <w:rPr>
                <w:rFonts w:ascii="Sylfaen" w:hAnsi="Sylfaen"/>
                <w:b/>
                <w:color w:val="000000"/>
                <w:sz w:val="24"/>
                <w:szCs w:val="24"/>
                <w:lang w:val="ka-GE"/>
              </w:rPr>
            </w:pPr>
            <w:r>
              <w:rPr>
                <w:rFonts w:ascii="Sylfaen" w:hAnsi="Sylfaen"/>
                <w:b/>
                <w:color w:val="000000"/>
                <w:sz w:val="24"/>
                <w:szCs w:val="24"/>
                <w:lang w:val="ka-GE"/>
              </w:rPr>
              <w:t xml:space="preserve">4. </w:t>
            </w:r>
            <w:r w:rsidRPr="00C06D9E">
              <w:rPr>
                <w:rFonts w:ascii="Sylfaen" w:hAnsi="Sylfaen"/>
                <w:b/>
                <w:color w:val="000000"/>
                <w:sz w:val="24"/>
                <w:szCs w:val="24"/>
                <w:lang w:val="ka-GE"/>
              </w:rPr>
              <w:t xml:space="preserve">საქართველოს სამოქალაქო კოდექსის </w:t>
            </w:r>
            <w:r>
              <w:rPr>
                <w:rFonts w:ascii="Sylfaen" w:hAnsi="Sylfaen"/>
                <w:b/>
                <w:color w:val="000000"/>
                <w:sz w:val="24"/>
                <w:szCs w:val="24"/>
                <w:lang w:val="ka-GE"/>
              </w:rPr>
              <w:t xml:space="preserve">89-ე მუხლის იმ ნორმატიული შინაარსის არაკონსტიტუციურობა </w:t>
            </w:r>
            <w:r w:rsidRPr="00C06D9E">
              <w:rPr>
                <w:rFonts w:ascii="Sylfaen" w:hAnsi="Sylfaen"/>
                <w:b/>
                <w:color w:val="000000"/>
                <w:sz w:val="24"/>
                <w:szCs w:val="24"/>
                <w:lang w:val="ka-GE"/>
              </w:rPr>
              <w:t>საქართველოს კონსტიტუციის 21-ე მუხლთან მიმართებით</w:t>
            </w:r>
            <w:r>
              <w:rPr>
                <w:rFonts w:ascii="Sylfaen" w:hAnsi="Sylfaen"/>
                <w:b/>
                <w:color w:val="000000"/>
                <w:sz w:val="24"/>
                <w:szCs w:val="24"/>
                <w:lang w:val="ka-GE"/>
              </w:rPr>
              <w:t>, რომელიც ითვალისწინებს იძულებით დადებული გარიგების შეცილების შესაძლებლობას იძულების დამთავრების მომენტიდან ერთი წლის გასვლის შემდეგ.</w:t>
            </w:r>
          </w:p>
          <w:p w:rsidR="00263F30" w:rsidRDefault="00263F30" w:rsidP="00263F30">
            <w:pPr>
              <w:spacing w:after="0" w:line="240" w:lineRule="auto"/>
              <w:rPr>
                <w:rFonts w:ascii="Sylfaen" w:hAnsi="Sylfaen"/>
                <w:b/>
                <w:color w:val="000000"/>
                <w:sz w:val="24"/>
                <w:szCs w:val="24"/>
                <w:lang w:val="ka-GE"/>
              </w:rPr>
            </w:pPr>
          </w:p>
          <w:p w:rsidR="00263F30" w:rsidRDefault="00263F30" w:rsidP="00263F30">
            <w:pPr>
              <w:spacing w:after="0" w:line="240" w:lineRule="auto"/>
              <w:jc w:val="both"/>
              <w:rPr>
                <w:rFonts w:ascii="Sylfaen" w:hAnsi="Sylfaen"/>
                <w:color w:val="000000"/>
                <w:sz w:val="24"/>
                <w:szCs w:val="24"/>
                <w:lang w:val="ka-GE"/>
              </w:rPr>
            </w:pPr>
            <w:r w:rsidRPr="002E4AC7">
              <w:rPr>
                <w:rFonts w:ascii="Sylfaen" w:hAnsi="Sylfaen"/>
                <w:color w:val="000000"/>
                <w:sz w:val="24"/>
                <w:szCs w:val="24"/>
                <w:lang w:val="ka-GE"/>
              </w:rPr>
              <w:t>სადავო ნორმა</w:t>
            </w:r>
            <w:r>
              <w:rPr>
                <w:rFonts w:ascii="Sylfaen" w:hAnsi="Sylfaen"/>
                <w:color w:val="000000"/>
                <w:sz w:val="24"/>
                <w:szCs w:val="24"/>
                <w:lang w:val="ka-GE"/>
              </w:rPr>
              <w:t xml:space="preserve"> ასევე ხელყოფს საქართველოს კონსტიტუციის 21-ე მუხლით დაცულ საკუთრების უფლებას.</w:t>
            </w:r>
          </w:p>
          <w:p w:rsidR="00263F30" w:rsidRPr="002E4AC7" w:rsidRDefault="00263F30" w:rsidP="00263F30">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ჩვენს მიერ ზემოთმოყვანილი არგუმენეტები, რომელიც სადავო ნორმის საქართველოს კონსტიტუციის მე-16 მუხლთან წინააღმდეგობას შეეხებოდა, თანაბრად გამოიყენება საქართველოს კონსტიტუციის 21-ე მუხლთან მიმართებით არსებულ წინააღმდეგობაზე. სადავო ნორმა ხელყოფს პირის საკუთრების უფლებას. გარიგების მხარეს, შეიძლება წაერთვას ის, რაც მან კერძო ავტონომიის ფარგლებში მიიღო ხელშეკრულების საფუძველზე. </w:t>
            </w:r>
          </w:p>
          <w:p w:rsidR="00263F30" w:rsidRPr="005177B5" w:rsidRDefault="00263F30" w:rsidP="00263F30">
            <w:pPr>
              <w:spacing w:after="0" w:line="240" w:lineRule="auto"/>
              <w:jc w:val="both"/>
              <w:rPr>
                <w:rFonts w:ascii="Sylfaen" w:hAnsi="Sylfaen"/>
                <w:color w:val="000000"/>
                <w:sz w:val="24"/>
                <w:szCs w:val="24"/>
                <w:lang w:val="ka-GE"/>
              </w:rPr>
            </w:pPr>
            <w:r>
              <w:rPr>
                <w:rFonts w:ascii="Sylfaen" w:hAnsi="Sylfaen"/>
                <w:color w:val="000000"/>
                <w:sz w:val="24"/>
                <w:szCs w:val="24"/>
                <w:lang w:val="ka-GE"/>
              </w:rPr>
              <w:t>გვსურს კიდევ ერთხელ მოვიხმოთ საქართველოის საკონსტიტუციო სასამართლოს პრაქტიკა საკუთრების უფლებისა და სამოქალაქო ბრუნვის სტაბილურობასთან დაკავშირებით. საქართველოს საკონსტიტუციო სასამართლოს განმარტებით</w:t>
            </w:r>
            <w:r w:rsidRPr="005177B5">
              <w:rPr>
                <w:rFonts w:ascii="Sylfaen" w:hAnsi="Sylfaen"/>
                <w:color w:val="000000"/>
                <w:sz w:val="24"/>
                <w:szCs w:val="24"/>
                <w:lang w:val="ka-GE"/>
              </w:rPr>
              <w:t xml:space="preserve"> </w:t>
            </w:r>
            <w:r>
              <w:rPr>
                <w:rFonts w:ascii="Sylfaen" w:hAnsi="Sylfaen"/>
                <w:color w:val="000000"/>
                <w:sz w:val="24"/>
                <w:szCs w:val="24"/>
                <w:lang w:val="ka-GE"/>
              </w:rPr>
              <w:t>„</w:t>
            </w:r>
            <w:r w:rsidRPr="005177B5">
              <w:rPr>
                <w:rFonts w:ascii="Sylfaen" w:hAnsi="Sylfaen"/>
                <w:color w:val="000000"/>
                <w:sz w:val="24"/>
                <w:szCs w:val="24"/>
                <w:lang w:val="ka-GE"/>
              </w:rPr>
              <w:t>კონსტიტუციის 21-ე მუხლი უნდა განიმარტოს სამართლებრივი უსაფრთხოების პრინციპთან კავშირში. სამართლებრივი უსაფრთხოების პრინციპი სამართლებრივი სახელმწიფოს პრინციპიდან მომდინარეობს. საკონსტიტუციო სასამართლოს არაერთ გადაწყვეტილებაში განიმარტა სამართლებრივი უსაფრთხოების ერთ-ერთი მნიშვნელოვანი ელემენტი – განსაზღვრულობის პრინციპი, რომელიც განამტკიცებს კანონმდებლობის განჭვრეტადობის გარანტიებს. სამართლებრივი უსაფრთხოების კიდევ ერთი მნიშვნელოვანი შემადგენელი ნაწილია სამართლებრივი ნდობის პრინციპი.</w:t>
            </w:r>
            <w:r>
              <w:rPr>
                <w:rFonts w:ascii="Sylfaen" w:hAnsi="Sylfaen"/>
                <w:color w:val="000000"/>
                <w:sz w:val="24"/>
                <w:szCs w:val="24"/>
                <w:lang w:val="ka-GE"/>
              </w:rPr>
              <w:t xml:space="preserve">“ </w:t>
            </w:r>
            <w:r w:rsidRPr="005177B5">
              <w:rPr>
                <w:rFonts w:ascii="Sylfaen" w:hAnsi="Sylfaen"/>
                <w:color w:val="000000"/>
                <w:sz w:val="24"/>
                <w:szCs w:val="24"/>
                <w:lang w:val="ka-GE"/>
              </w:rPr>
              <w:t>(საქართველოს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 xml:space="preserve">II-37). </w:t>
            </w:r>
            <w:r>
              <w:rPr>
                <w:rFonts w:ascii="Sylfaen" w:hAnsi="Sylfaen"/>
                <w:color w:val="000000"/>
                <w:sz w:val="24"/>
                <w:szCs w:val="24"/>
                <w:lang w:val="ka-GE"/>
              </w:rPr>
              <w:t>იმავე გადაწყვეტილებაში საკონსტიტუციო სასამართლომ დამატებით აღნიშნა, რომ „</w:t>
            </w:r>
            <w:r w:rsidRPr="005177B5">
              <w:rPr>
                <w:rFonts w:ascii="Sylfaen" w:hAnsi="Sylfaen"/>
                <w:color w:val="000000"/>
                <w:sz w:val="24"/>
                <w:szCs w:val="24"/>
                <w:lang w:val="ka-GE"/>
              </w:rPr>
              <w:t>საქართველოს საკონსტიტუციო სასამართლო მიიჩნევს, რომ სამართლებრივი უსაფრთხოების პრინციპის გათვალისწინებით, დაცული უნდა იყოს ლეგიტიმური მოლოდინები, რომელთა მიმართაც ინდივიდებს ნდობა გააჩნიათ. კანონით მინიჭებული უფლებების მიმართ მაღალია ინდივიდების ნდობის ხარისხი. აღნიშნული ნდობის გაუმართლებელი შერყევა ნეგატიურად აისახება სამართლის მიმართ ნდობასა და სამართლებრივ უსაფრთხოებაზე” (საქართველოს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II-43).</w:t>
            </w:r>
          </w:p>
          <w:p w:rsidR="00263F30" w:rsidRDefault="00263F30" w:rsidP="00263F30">
            <w:pPr>
              <w:spacing w:after="0" w:line="240" w:lineRule="auto"/>
              <w:jc w:val="both"/>
              <w:rPr>
                <w:rFonts w:ascii="Sylfaen" w:hAnsi="Sylfaen"/>
                <w:color w:val="000000"/>
                <w:sz w:val="24"/>
                <w:szCs w:val="24"/>
                <w:lang w:val="ka-GE"/>
              </w:rPr>
            </w:pPr>
            <w:r w:rsidRPr="005177B5">
              <w:rPr>
                <w:rFonts w:ascii="Sylfaen" w:hAnsi="Sylfaen"/>
                <w:color w:val="000000"/>
                <w:sz w:val="24"/>
                <w:szCs w:val="24"/>
                <w:lang w:val="ka-GE"/>
              </w:rPr>
              <w:t xml:space="preserve">საკონსტიტუციო სასამართლოს შეფასებით, „საკუთრების უფლება ბუნებითი უფლებაა, რომლის </w:t>
            </w:r>
            <w:r w:rsidRPr="005177B5">
              <w:rPr>
                <w:rFonts w:ascii="Sylfaen" w:hAnsi="Sylfaen"/>
                <w:color w:val="000000"/>
                <w:sz w:val="24"/>
                <w:szCs w:val="24"/>
                <w:lang w:val="ka-GE"/>
              </w:rPr>
              <w:lastRenderedPageBreak/>
              <w:t>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II-32).</w:t>
            </w:r>
            <w:r>
              <w:rPr>
                <w:rFonts w:ascii="Sylfaen" w:hAnsi="Sylfaen"/>
                <w:color w:val="000000"/>
                <w:sz w:val="24"/>
                <w:szCs w:val="24"/>
                <w:lang w:val="ka-GE"/>
              </w:rPr>
              <w:t xml:space="preserve"> </w:t>
            </w:r>
          </w:p>
          <w:p w:rsidR="00263F30" w:rsidRDefault="00263F30" w:rsidP="00263F30">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სხვა გადაწყვეტილებებში საკონსტიტუციო სასამართლომ არაერთხელ განმარტა, რომ </w:t>
            </w:r>
            <w:r w:rsidRPr="005177B5">
              <w:rPr>
                <w:rFonts w:ascii="Sylfaen" w:hAnsi="Sylfaen"/>
                <w:color w:val="000000"/>
                <w:sz w:val="24"/>
                <w:szCs w:val="24"/>
                <w:lang w:val="ka-GE"/>
              </w:rPr>
              <w:t xml:space="preserve">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საბაზრო ეკონომიკა და სტაბილური სამოქალაქო ბრუნვა. საქართველოს კონსტიტუციის 21-ე მუხლი, ერთი მხრივ, უზრუნველყოფს საკუთრების როგორც ინსტიტუტის კონსტიტუციურ-სამართლებრივ გარანტიას, ხოლო, მეორე მხრივ, წარმოადგენს ინდივიდის ძირითად უფლებას.</w:t>
            </w:r>
            <w:r>
              <w:rPr>
                <w:rFonts w:ascii="Sylfaen" w:hAnsi="Sylfaen"/>
                <w:color w:val="000000"/>
                <w:sz w:val="24"/>
                <w:szCs w:val="24"/>
                <w:lang w:val="ka-GE"/>
              </w:rPr>
              <w:t>“</w:t>
            </w:r>
            <w:r w:rsidRPr="005177B5">
              <w:rPr>
                <w:rFonts w:ascii="Sylfaen" w:hAnsi="Sylfaen"/>
                <w:color w:val="000000"/>
                <w:sz w:val="24"/>
                <w:szCs w:val="24"/>
                <w:lang w:val="ka-GE"/>
              </w:rPr>
              <w:t xml:space="preserve"> (საქართველოს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II-3</w:t>
            </w:r>
            <w:r>
              <w:rPr>
                <w:rFonts w:ascii="Sylfaen" w:hAnsi="Sylfaen"/>
                <w:color w:val="000000"/>
                <w:sz w:val="24"/>
                <w:szCs w:val="24"/>
                <w:lang w:val="ka-GE"/>
              </w:rPr>
              <w:t>1</w:t>
            </w:r>
            <w:r w:rsidRPr="005177B5">
              <w:rPr>
                <w:rFonts w:ascii="Sylfaen" w:hAnsi="Sylfaen"/>
                <w:color w:val="000000"/>
                <w:sz w:val="24"/>
                <w:szCs w:val="24"/>
                <w:lang w:val="ka-GE"/>
              </w:rPr>
              <w:t>).</w:t>
            </w:r>
          </w:p>
          <w:p w:rsidR="00263F30" w:rsidRPr="005177B5" w:rsidRDefault="00263F30" w:rsidP="00263F30">
            <w:pPr>
              <w:spacing w:after="0" w:line="240" w:lineRule="auto"/>
              <w:jc w:val="both"/>
              <w:rPr>
                <w:rFonts w:ascii="Sylfaen" w:hAnsi="Sylfaen"/>
                <w:color w:val="000000"/>
                <w:sz w:val="24"/>
                <w:szCs w:val="24"/>
                <w:lang w:val="ka-GE"/>
              </w:rPr>
            </w:pPr>
            <w:r w:rsidRPr="005177B5">
              <w:rPr>
                <w:rFonts w:ascii="Sylfaen" w:hAnsi="Sylfaen"/>
                <w:color w:val="000000"/>
                <w:sz w:val="24"/>
                <w:szCs w:val="24"/>
                <w:lang w:val="ka-GE"/>
              </w:rPr>
              <w:t>საკონსტიტუციო სასამართლოს არაერთხელ განუმარტავს, რომ</w:t>
            </w:r>
            <w:r>
              <w:rPr>
                <w:rFonts w:ascii="Sylfaen" w:hAnsi="Sylfaen"/>
                <w:color w:val="000000"/>
                <w:sz w:val="24"/>
                <w:szCs w:val="24"/>
                <w:lang w:val="ka-GE"/>
              </w:rPr>
              <w:t xml:space="preserve"> “</w:t>
            </w:r>
            <w:r w:rsidRPr="005177B5">
              <w:rPr>
                <w:rFonts w:ascii="Sylfaen" w:hAnsi="Sylfaen"/>
                <w:color w:val="000000"/>
                <w:sz w:val="24"/>
                <w:szCs w:val="24"/>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rsidR="00263F30" w:rsidRPr="00A25215" w:rsidRDefault="00263F30" w:rsidP="00263F30">
            <w:pPr>
              <w:jc w:val="both"/>
              <w:rPr>
                <w:rFonts w:ascii="Sylfaen" w:hAnsi="Sylfaen"/>
                <w:bCs/>
                <w:sz w:val="24"/>
                <w:szCs w:val="24"/>
                <w:lang w:val="ka-GE"/>
              </w:rPr>
            </w:pPr>
            <w:r w:rsidRPr="00873062">
              <w:rPr>
                <w:rFonts w:ascii="Sylfaen" w:hAnsi="Sylfaen"/>
                <w:bCs/>
                <w:sz w:val="24"/>
                <w:szCs w:val="24"/>
                <w:lang w:val="ka-GE"/>
              </w:rPr>
              <w:t xml:space="preserve">სადავო ნორმა ახდენს ჩარევას საკუთრებაში. ჩარევა ხდება იმგვარად, რომ </w:t>
            </w:r>
            <w:r>
              <w:rPr>
                <w:rFonts w:ascii="Sylfaen" w:hAnsi="Sylfaen"/>
                <w:bCs/>
                <w:sz w:val="24"/>
                <w:szCs w:val="24"/>
                <w:lang w:val="ka-GE"/>
              </w:rPr>
              <w:t xml:space="preserve">კეთილსინდისიერ კონტრაგენტს </w:t>
            </w:r>
            <w:r w:rsidRPr="00873062">
              <w:rPr>
                <w:rFonts w:ascii="Sylfaen" w:hAnsi="Sylfaen"/>
                <w:bCs/>
                <w:sz w:val="24"/>
                <w:szCs w:val="24"/>
                <w:lang w:val="ka-GE"/>
              </w:rPr>
              <w:t xml:space="preserve">არ აქვთ იმის გარანტია, რომ </w:t>
            </w:r>
            <w:r>
              <w:rPr>
                <w:rFonts w:ascii="Sylfaen" w:hAnsi="Sylfaen"/>
                <w:bCs/>
                <w:sz w:val="24"/>
                <w:szCs w:val="24"/>
                <w:lang w:val="ka-GE"/>
              </w:rPr>
              <w:t>არაკეთილსინდისიერი მხარის მიერ</w:t>
            </w:r>
            <w:r w:rsidRPr="00873062">
              <w:rPr>
                <w:rFonts w:ascii="Sylfaen" w:hAnsi="Sylfaen"/>
                <w:bCs/>
                <w:sz w:val="24"/>
                <w:szCs w:val="24"/>
                <w:lang w:val="ka-GE"/>
              </w:rPr>
              <w:t xml:space="preserve"> </w:t>
            </w:r>
            <w:r>
              <w:rPr>
                <w:rFonts w:ascii="Sylfaen" w:hAnsi="Sylfaen"/>
                <w:bCs/>
                <w:sz w:val="24"/>
                <w:szCs w:val="24"/>
                <w:lang w:val="ka-GE"/>
              </w:rPr>
              <w:t xml:space="preserve">არ მოდება </w:t>
            </w:r>
            <w:r w:rsidRPr="00873062">
              <w:rPr>
                <w:rFonts w:ascii="Sylfaen" w:hAnsi="Sylfaen"/>
                <w:bCs/>
                <w:sz w:val="24"/>
                <w:szCs w:val="24"/>
                <w:lang w:val="ka-GE"/>
              </w:rPr>
              <w:t xml:space="preserve">გამოვლენილ </w:t>
            </w:r>
            <w:r>
              <w:rPr>
                <w:rFonts w:ascii="Sylfaen" w:hAnsi="Sylfaen"/>
                <w:bCs/>
                <w:sz w:val="24"/>
                <w:szCs w:val="24"/>
                <w:lang w:val="ka-GE"/>
              </w:rPr>
              <w:t>ნები</w:t>
            </w:r>
            <w:r w:rsidRPr="00873062">
              <w:rPr>
                <w:rFonts w:ascii="Sylfaen" w:hAnsi="Sylfaen"/>
                <w:bCs/>
                <w:sz w:val="24"/>
                <w:szCs w:val="24"/>
                <w:lang w:val="ka-GE"/>
              </w:rPr>
              <w:t xml:space="preserve">ს </w:t>
            </w:r>
            <w:r>
              <w:rPr>
                <w:rFonts w:ascii="Sylfaen" w:hAnsi="Sylfaen"/>
                <w:bCs/>
                <w:sz w:val="24"/>
                <w:szCs w:val="24"/>
                <w:lang w:val="ka-GE"/>
              </w:rPr>
              <w:t>სამართლებრივი შედეგების გაუქმება და რომ კეთილსინდისიერ კონტრაგენტს აღარ ექნება შესაძლებლობა სრულფასოვნად დაიცვას საკუთარი ინტერესები.</w:t>
            </w:r>
          </w:p>
          <w:p w:rsidR="00263F30" w:rsidRPr="00873062" w:rsidRDefault="00263F30" w:rsidP="00263F30">
            <w:pPr>
              <w:jc w:val="both"/>
              <w:rPr>
                <w:rFonts w:ascii="Sylfaen" w:hAnsi="Sylfaen"/>
                <w:bCs/>
                <w:sz w:val="24"/>
                <w:szCs w:val="24"/>
                <w:lang w:val="ka-GE"/>
              </w:rPr>
            </w:pPr>
            <w:r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w:t>
            </w:r>
          </w:p>
          <w:p w:rsidR="00263F30" w:rsidRPr="00873062" w:rsidRDefault="00263F30" w:rsidP="00263F30">
            <w:pPr>
              <w:jc w:val="both"/>
              <w:rPr>
                <w:rFonts w:ascii="Sylfaen" w:hAnsi="Sylfaen"/>
                <w:bCs/>
                <w:sz w:val="24"/>
                <w:szCs w:val="24"/>
                <w:lang w:val="ka-GE"/>
              </w:rPr>
            </w:pPr>
            <w:r w:rsidRPr="00873062">
              <w:rPr>
                <w:rFonts w:ascii="Sylfaen" w:hAnsi="Sylfaen"/>
                <w:bCs/>
                <w:sz w:val="24"/>
                <w:szCs w:val="24"/>
                <w:lang w:val="ka-GE"/>
              </w:rPr>
              <w:t>სრულიად</w:t>
            </w:r>
            <w:r>
              <w:rPr>
                <w:rFonts w:ascii="Sylfaen" w:hAnsi="Sylfaen"/>
                <w:bCs/>
                <w:sz w:val="24"/>
                <w:szCs w:val="24"/>
                <w:lang w:val="ka-GE"/>
              </w:rPr>
              <w:t xml:space="preserve"> განსხვავებულ სამართლებრივ შედეგებს</w:t>
            </w:r>
            <w:r w:rsidRPr="00873062">
              <w:rPr>
                <w:rFonts w:ascii="Sylfaen" w:hAnsi="Sylfaen"/>
                <w:bCs/>
                <w:sz w:val="24"/>
                <w:szCs w:val="24"/>
                <w:lang w:val="ka-GE"/>
              </w:rPr>
              <w:t xml:space="preserve"> </w:t>
            </w:r>
            <w:r>
              <w:rPr>
                <w:rFonts w:ascii="Sylfaen" w:hAnsi="Sylfaen"/>
                <w:bCs/>
                <w:sz w:val="24"/>
                <w:szCs w:val="24"/>
                <w:lang w:val="ka-GE"/>
              </w:rPr>
              <w:t xml:space="preserve">ითვალისწინებს </w:t>
            </w:r>
            <w:r w:rsidRPr="00873062">
              <w:rPr>
                <w:rFonts w:ascii="Sylfaen" w:hAnsi="Sylfaen"/>
                <w:bCs/>
                <w:sz w:val="24"/>
                <w:szCs w:val="24"/>
                <w:lang w:val="ka-GE"/>
              </w:rPr>
              <w:t>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r>
              <w:rPr>
                <w:rFonts w:ascii="Sylfaen" w:hAnsi="Sylfaen"/>
                <w:bCs/>
                <w:sz w:val="24"/>
                <w:szCs w:val="24"/>
                <w:lang w:val="ka-GE"/>
              </w:rPr>
              <w:t xml:space="preserve"> აღსანიშნავია, რომ</w:t>
            </w:r>
            <w:r w:rsidRPr="00873062">
              <w:rPr>
                <w:rFonts w:ascii="Sylfaen" w:hAnsi="Sylfaen"/>
                <w:bCs/>
                <w:sz w:val="24"/>
                <w:szCs w:val="24"/>
                <w:lang w:val="ka-GE"/>
              </w:rPr>
              <w:t xml:space="preserve">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w:t>
            </w:r>
            <w:r w:rsidRPr="00873062">
              <w:rPr>
                <w:rFonts w:ascii="Sylfaen" w:hAnsi="Sylfaen"/>
                <w:bCs/>
                <w:sz w:val="24"/>
                <w:szCs w:val="24"/>
                <w:lang w:val="ka-GE"/>
              </w:rPr>
              <w:lastRenderedPageBreak/>
              <w:t xml:space="preserve">(საკონსტიტუციო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263F30" w:rsidRPr="00873062" w:rsidRDefault="00263F30" w:rsidP="00263F30">
            <w:pPr>
              <w:jc w:val="both"/>
              <w:rPr>
                <w:rFonts w:ascii="Sylfaen" w:hAnsi="Sylfaen"/>
                <w:bCs/>
                <w:sz w:val="24"/>
                <w:szCs w:val="24"/>
                <w:lang w:val="ka-GE"/>
              </w:rPr>
            </w:pPr>
            <w:r w:rsidRPr="00873062">
              <w:rPr>
                <w:rFonts w:ascii="Sylfaen" w:hAnsi="Sylfaen"/>
                <w:bCs/>
                <w:sz w:val="24"/>
                <w:szCs w:val="24"/>
                <w:lang w:val="ka-GE"/>
              </w:rPr>
              <w:t>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263F30" w:rsidRPr="00873062" w:rsidRDefault="00263F30" w:rsidP="00263F30">
            <w:pPr>
              <w:jc w:val="both"/>
              <w:rPr>
                <w:rFonts w:ascii="Sylfaen" w:hAnsi="Sylfaen"/>
                <w:b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A25215">
              <w:rPr>
                <w:rFonts w:ascii="Sylfaen" w:hAnsi="Sylfaen"/>
                <w:bCs/>
                <w:i/>
                <w:iCs/>
                <w:sz w:val="24"/>
                <w:szCs w:val="24"/>
                <w:lang w:val="ka-GE"/>
              </w:rPr>
              <w:t>II-38</w:t>
            </w:r>
            <w:r w:rsidRPr="00873062">
              <w:rPr>
                <w:rFonts w:ascii="Sylfaen" w:hAnsi="Sylfaen"/>
                <w:bCs/>
                <w:i/>
                <w:iCs/>
                <w:sz w:val="24"/>
                <w:szCs w:val="24"/>
                <w:lang w:val="ka-GE"/>
              </w:rPr>
              <w:t>).</w:t>
            </w:r>
          </w:p>
          <w:p w:rsidR="00263F30" w:rsidRPr="00873062" w:rsidRDefault="00263F30" w:rsidP="00263F30">
            <w:pPr>
              <w:jc w:val="both"/>
              <w:rPr>
                <w:rFonts w:ascii="Sylfaen" w:hAnsi="Sylfaen"/>
                <w:bCs/>
                <w:sz w:val="24"/>
                <w:szCs w:val="24"/>
                <w:lang w:val="ka-GE"/>
              </w:rPr>
            </w:pPr>
            <w:r w:rsidRPr="00873062">
              <w:rPr>
                <w:rFonts w:ascii="Sylfaen" w:hAnsi="Sylfaen"/>
                <w:bCs/>
                <w:sz w:val="24"/>
                <w:szCs w:val="24"/>
                <w:lang w:val="ka-GE"/>
              </w:rPr>
              <w:t xml:space="preserve">საკუთრების უფლების შეზღუდვასთან მიმართებით, საკონსტიტუციო სასამართლომ არაერთხელ </w:t>
            </w:r>
            <w:r w:rsidRPr="00873062">
              <w:rPr>
                <w:rFonts w:ascii="Sylfaen" w:hAnsi="Sylfaen"/>
                <w:bCs/>
                <w:sz w:val="24"/>
                <w:szCs w:val="24"/>
                <w:lang w:val="ka-GE"/>
              </w:rPr>
              <w:lastRenderedPageBreak/>
              <w:t>განმარტა, რომ ს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263F30" w:rsidRPr="00873062" w:rsidRDefault="00263F30" w:rsidP="00263F30">
            <w:pPr>
              <w:spacing w:after="160" w:line="259" w:lineRule="auto"/>
              <w:jc w:val="both"/>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263F30" w:rsidRDefault="00263F30" w:rsidP="00263F30">
            <w:pPr>
              <w:spacing w:after="0" w:line="240" w:lineRule="auto"/>
              <w:jc w:val="both"/>
              <w:rPr>
                <w:rFonts w:ascii="Sylfaen" w:hAnsi="Sylfaen"/>
                <w:bCs/>
                <w:sz w:val="24"/>
                <w:szCs w:val="24"/>
                <w:lang w:val="ka-GE"/>
              </w:rPr>
            </w:pPr>
            <w:r w:rsidRPr="00873062">
              <w:rPr>
                <w:rFonts w:ascii="Sylfaen" w:hAnsi="Sylfaen"/>
                <w:bCs/>
                <w:sz w:val="24"/>
                <w:szCs w:val="24"/>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263F30" w:rsidRPr="00873062" w:rsidRDefault="00263F30" w:rsidP="00263F30">
            <w:pPr>
              <w:spacing w:after="0" w:line="240" w:lineRule="auto"/>
              <w:jc w:val="both"/>
              <w:rPr>
                <w:rFonts w:ascii="Sylfaen" w:hAnsi="Sylfaen"/>
                <w:bCs/>
                <w:sz w:val="24"/>
                <w:szCs w:val="24"/>
                <w:lang w:val="ka-GE"/>
              </w:rPr>
            </w:pPr>
          </w:p>
          <w:p w:rsidR="00263F30" w:rsidRDefault="00263F30" w:rsidP="00263F30">
            <w:pPr>
              <w:spacing w:after="0" w:line="240" w:lineRule="auto"/>
              <w:jc w:val="both"/>
              <w:rPr>
                <w:rFonts w:ascii="Sylfaen" w:hAnsi="Sylfaen"/>
                <w:b/>
                <w:color w:val="000000"/>
                <w:sz w:val="24"/>
                <w:szCs w:val="24"/>
                <w:lang w:val="ka-GE"/>
              </w:rPr>
            </w:pPr>
            <w:r w:rsidRPr="00873062">
              <w:rPr>
                <w:rFonts w:ascii="Sylfaen" w:hAnsi="Sylfaen"/>
                <w:color w:val="000000"/>
                <w:sz w:val="24"/>
                <w:szCs w:val="24"/>
                <w:lang w:val="ka-GE"/>
              </w:rPr>
              <w:t xml:space="preserve">შესაბამისად, </w:t>
            </w:r>
            <w:r w:rsidR="0015028B">
              <w:rPr>
                <w:rFonts w:ascii="Sylfaen" w:hAnsi="Sylfaen"/>
                <w:color w:val="000000"/>
                <w:sz w:val="24"/>
                <w:szCs w:val="24"/>
                <w:lang w:val="ka-GE"/>
              </w:rPr>
              <w:t xml:space="preserve">გთხოვთ, საქართველოს კონსტიტუციის 21-ე მუხლთან მიმართებით </w:t>
            </w:r>
            <w:r w:rsidRPr="00873062">
              <w:rPr>
                <w:rFonts w:ascii="Sylfaen" w:hAnsi="Sylfaen"/>
                <w:color w:val="000000"/>
                <w:sz w:val="24"/>
                <w:szCs w:val="24"/>
                <w:lang w:val="ka-GE"/>
              </w:rPr>
              <w:t xml:space="preserve">არაკონსტიტუციურად </w:t>
            </w:r>
            <w:r w:rsidR="0015028B">
              <w:rPr>
                <w:rFonts w:ascii="Sylfaen" w:hAnsi="Sylfaen"/>
                <w:color w:val="000000"/>
                <w:sz w:val="24"/>
                <w:szCs w:val="24"/>
                <w:lang w:val="ka-GE"/>
              </w:rPr>
              <w:t xml:space="preserve">ცნოთ </w:t>
            </w:r>
            <w:r w:rsidR="0015028B" w:rsidRPr="00C06D9E">
              <w:rPr>
                <w:rFonts w:ascii="Sylfaen" w:hAnsi="Sylfaen"/>
                <w:b/>
                <w:color w:val="000000"/>
                <w:sz w:val="24"/>
                <w:szCs w:val="24"/>
                <w:lang w:val="ka-GE"/>
              </w:rPr>
              <w:t xml:space="preserve">საქართველოს სამოქალაქო კოდექსის </w:t>
            </w:r>
            <w:r w:rsidR="0015028B">
              <w:rPr>
                <w:rFonts w:ascii="Sylfaen" w:hAnsi="Sylfaen"/>
                <w:b/>
                <w:color w:val="000000"/>
                <w:sz w:val="24"/>
                <w:szCs w:val="24"/>
                <w:lang w:val="ka-GE"/>
              </w:rPr>
              <w:t>89-ე მუხლის ის ნორმატიული შინაარსი, რომელიც ითვალისწინებს იძულებით დადებული გარიგების შეცილების შესაძლებლობას იძულების დამთავრების მომენტიდან ერთი წლის გასვლის შემდეგ.</w:t>
            </w: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EF6E05" w:rsidP="000C0133">
            <w:pPr>
              <w:spacing w:after="0" w:line="240" w:lineRule="auto"/>
              <w:rPr>
                <w:color w:val="000000"/>
                <w:sz w:val="24"/>
                <w:szCs w:val="24"/>
              </w:rPr>
            </w:pPr>
            <w:permStart w:id="31" w:edGrp="everyone"/>
            <w:r>
              <w:rPr>
                <w:rFonts w:ascii="Sylfaen" w:hAnsi="Sylfaen"/>
                <w:noProof/>
                <w:color w:val="000000"/>
                <w:sz w:val="24"/>
                <w:szCs w:val="24"/>
              </w:rPr>
              <w:t xml:space="preserve">         </w:t>
            </w:r>
            <w:r w:rsidR="00292DB8">
              <w:rPr>
                <w:rFonts w:ascii="Sylfaen" w:hAnsi="Sylfaen"/>
                <w:noProof/>
                <w:color w:val="000000"/>
                <w:sz w:val="24"/>
                <w:szCs w:val="24"/>
                <w:lang w:val="ka-GE"/>
              </w:rPr>
              <w:t xml:space="preserve"> </w:t>
            </w:r>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permStart w:id="32" w:edGrp="everyone"/>
      <w:tr w:rsidR="007A5C80" w:rsidRPr="000C0133" w:rsidTr="00E77425">
        <w:trPr>
          <w:trHeight w:val="297"/>
        </w:trPr>
        <w:tc>
          <w:tcPr>
            <w:tcW w:w="11016" w:type="dxa"/>
            <w:tcBorders>
              <w:top w:val="nil"/>
              <w:bottom w:val="nil"/>
            </w:tcBorders>
          </w:tcPr>
          <w:p w:rsidR="007A5C80" w:rsidRPr="00ED752D" w:rsidRDefault="00C60C2F"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5"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5"/>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C60C2F"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6"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6"/>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711"/>
        <w:gridCol w:w="130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0829F6" w:rsidP="000C0133">
            <w:pPr>
              <w:spacing w:after="0" w:line="240" w:lineRule="auto"/>
              <w:jc w:val="center"/>
              <w:rPr>
                <w:rFonts w:ascii="Sylfaen" w:hAnsi="Sylfaen"/>
                <w:color w:val="000000"/>
              </w:rPr>
            </w:pPr>
            <w:permStart w:id="34" w:edGrp="everyone"/>
            <w:r>
              <w:rPr>
                <w:color w:val="000000"/>
              </w:rPr>
              <w:t xml:space="preserve">02 </w:t>
            </w:r>
            <w:r>
              <w:rPr>
                <w:rFonts w:ascii="Sylfaen" w:hAnsi="Sylfaen"/>
                <w:color w:val="000000"/>
                <w:lang w:val="ka-GE"/>
              </w:rPr>
              <w:t>ფურცლად</w:t>
            </w:r>
            <w:r w:rsidR="00C60C2F"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C60C2F">
              <w:rPr>
                <w:color w:val="000000"/>
              </w:rPr>
            </w:r>
            <w:r w:rsidR="00C60C2F">
              <w:rPr>
                <w:color w:val="000000"/>
              </w:rPr>
              <w:fldChar w:fldCharType="separate"/>
            </w:r>
            <w:r w:rsidR="00C60C2F"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7110B0" w:rsidP="000C0133">
            <w:pPr>
              <w:spacing w:after="0" w:line="240" w:lineRule="auto"/>
              <w:jc w:val="center"/>
              <w:rPr>
                <w:rFonts w:ascii="Sylfaen" w:hAnsi="Sylfaen"/>
                <w:color w:val="000000"/>
              </w:rPr>
            </w:pPr>
            <w:permStart w:id="35" w:edGrp="everyone"/>
            <w:r>
              <w:rPr>
                <w:rFonts w:ascii="Sylfaen" w:hAnsi="Sylfaen"/>
                <w:color w:val="000000"/>
                <w:lang w:val="ka-GE"/>
              </w:rPr>
              <w:t>0</w:t>
            </w:r>
            <w:r w:rsidR="00EF6E05">
              <w:rPr>
                <w:rFonts w:ascii="Sylfaen" w:hAnsi="Sylfaen"/>
                <w:color w:val="000000"/>
              </w:rPr>
              <w:t>3</w:t>
            </w:r>
            <w:r>
              <w:rPr>
                <w:rFonts w:ascii="Sylfaen" w:hAnsi="Sylfaen"/>
                <w:color w:val="000000"/>
                <w:lang w:val="ka-GE"/>
              </w:rPr>
              <w:t xml:space="preserve"> ფურცლად</w:t>
            </w:r>
            <w:r w:rsidR="00C60C2F"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C60C2F">
              <w:rPr>
                <w:color w:val="000000"/>
              </w:rPr>
            </w:r>
            <w:r w:rsidR="00C60C2F">
              <w:rPr>
                <w:color w:val="000000"/>
              </w:rPr>
              <w:fldChar w:fldCharType="separate"/>
            </w:r>
            <w:r w:rsidR="00C60C2F"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7110B0" w:rsidP="000C0133">
            <w:pPr>
              <w:spacing w:after="0" w:line="240" w:lineRule="auto"/>
              <w:jc w:val="center"/>
              <w:rPr>
                <w:rFonts w:ascii="Sylfaen" w:hAnsi="Sylfaen"/>
                <w:color w:val="000000"/>
              </w:rPr>
            </w:pPr>
            <w:permStart w:id="36" w:edGrp="everyone"/>
            <w:r>
              <w:rPr>
                <w:rFonts w:ascii="Sylfaen" w:hAnsi="Sylfaen"/>
                <w:color w:val="000000"/>
                <w:lang w:val="ka-GE"/>
              </w:rPr>
              <w:t>01 ფურცლად</w:t>
            </w:r>
            <w:r w:rsidR="00C60C2F"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C60C2F">
              <w:rPr>
                <w:color w:val="000000"/>
              </w:rPr>
            </w:r>
            <w:r w:rsidR="00C60C2F">
              <w:rPr>
                <w:color w:val="000000"/>
              </w:rPr>
              <w:fldChar w:fldCharType="separate"/>
            </w:r>
            <w:r w:rsidR="00C60C2F"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7110B0" w:rsidP="000C0133">
            <w:pPr>
              <w:spacing w:after="0" w:line="240" w:lineRule="auto"/>
              <w:jc w:val="center"/>
              <w:rPr>
                <w:rFonts w:ascii="Sylfaen" w:hAnsi="Sylfaen"/>
                <w:color w:val="000000"/>
              </w:rPr>
            </w:pPr>
            <w:permStart w:id="37" w:edGrp="everyone"/>
            <w:r>
              <w:rPr>
                <w:rFonts w:ascii="Sylfaen" w:hAnsi="Sylfaen"/>
                <w:color w:val="000000"/>
                <w:lang w:val="ka-GE"/>
              </w:rPr>
              <w:t>01 სიდი დისკი</w:t>
            </w:r>
            <w:r w:rsidR="00C60C2F"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C60C2F">
              <w:rPr>
                <w:color w:val="000000"/>
              </w:rPr>
            </w:r>
            <w:r w:rsidR="00C60C2F">
              <w:rPr>
                <w:color w:val="000000"/>
              </w:rPr>
              <w:fldChar w:fldCharType="separate"/>
            </w:r>
            <w:r w:rsidR="00C60C2F"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0829F6">
              <w:rPr>
                <w:rFonts w:ascii="Sylfaen" w:hAnsi="Sylfaen"/>
                <w:color w:val="000000"/>
                <w:lang w:val="ka-GE"/>
              </w:rPr>
              <w:t xml:space="preserve"> წარმომადგენლის, ანდრო ორჯონიკიძის მინდობილობა</w:t>
            </w:r>
            <w:r w:rsidR="00EF6E05">
              <w:rPr>
                <w:rFonts w:ascii="Sylfaen" w:hAnsi="Sylfaen"/>
                <w:color w:val="000000"/>
                <w:lang w:val="ka-GE"/>
              </w:rPr>
              <w:t xml:space="preserve"> 02</w:t>
            </w:r>
            <w:bookmarkStart w:id="7" w:name="_GoBack"/>
            <w:bookmarkEnd w:id="7"/>
            <w:r w:rsidR="000829F6">
              <w:rPr>
                <w:rFonts w:ascii="Sylfaen" w:hAnsi="Sylfaen"/>
                <w:color w:val="000000"/>
                <w:lang w:val="ka-GE"/>
              </w:rPr>
              <w:t xml:space="preserve"> ფურცლად (დანართი 5)</w:t>
            </w:r>
            <w:permEnd w:id="38"/>
          </w:p>
          <w:p w:rsidR="000829F6" w:rsidRDefault="00AE4D95" w:rsidP="000829F6">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0829F6">
              <w:rPr>
                <w:rFonts w:ascii="Sylfaen" w:hAnsi="Sylfaen"/>
                <w:color w:val="000000"/>
                <w:lang w:val="ka-GE"/>
              </w:rPr>
              <w:t xml:space="preserve"> შპს „ტელეკომპანია საქართველოს“ ამონაწერი სამეწარმეო რეესტრიდან 02 ფურცლად (დანართი 6)</w:t>
            </w:r>
          </w:p>
          <w:p w:rsidR="000829F6" w:rsidRPr="002F6D71" w:rsidRDefault="000829F6" w:rsidP="000829F6">
            <w:pPr>
              <w:spacing w:after="0" w:line="240" w:lineRule="auto"/>
              <w:rPr>
                <w:rFonts w:ascii="Sylfaen" w:hAnsi="Sylfaen"/>
                <w:color w:val="000000"/>
              </w:rPr>
            </w:pPr>
            <w:r>
              <w:rPr>
                <w:rFonts w:ascii="Sylfaen" w:hAnsi="Sylfaen"/>
                <w:color w:val="000000"/>
                <w:lang w:val="ka-GE"/>
              </w:rPr>
              <w:t xml:space="preserve">3. თბილისის საქალაქო სასამართლოს გადაწყვეტილება  2/15651-15  </w:t>
            </w:r>
            <w:r>
              <w:rPr>
                <w:rFonts w:ascii="Sylfaen" w:hAnsi="Sylfaen"/>
                <w:color w:val="000000"/>
              </w:rPr>
              <w:t xml:space="preserve">34 </w:t>
            </w:r>
            <w:r>
              <w:rPr>
                <w:rFonts w:ascii="Sylfaen" w:hAnsi="Sylfaen"/>
                <w:color w:val="000000"/>
                <w:lang w:val="ka-GE"/>
              </w:rPr>
              <w:t>ფურცლად (დანართი 7)</w:t>
            </w:r>
          </w:p>
          <w:permEnd w:id="39"/>
          <w:p w:rsidR="009F1EAB" w:rsidRPr="000C0133" w:rsidRDefault="009F1EAB" w:rsidP="000C0133">
            <w:pPr>
              <w:spacing w:after="0" w:line="240" w:lineRule="auto"/>
              <w:rPr>
                <w:rFonts w:ascii="Sylfaen" w:hAnsi="Sylfaen"/>
                <w:color w:val="000000"/>
                <w:lang w:val="ka-GE"/>
              </w:rPr>
            </w:pPr>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8C243F">
              <w:rPr>
                <w:rFonts w:ascii="Sylfaen" w:hAnsi="Sylfaen"/>
                <w:color w:val="000000"/>
                <w:lang w:val="ka-GE"/>
              </w:rPr>
              <w:t>15.02.2016</w:t>
            </w:r>
            <w:permEnd w:id="40"/>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F1" w:rsidRDefault="00227FF1" w:rsidP="00806B52">
      <w:pPr>
        <w:spacing w:after="0" w:line="240" w:lineRule="auto"/>
      </w:pPr>
      <w:r>
        <w:separator/>
      </w:r>
    </w:p>
  </w:endnote>
  <w:endnote w:type="continuationSeparator" w:id="0">
    <w:p w:rsidR="00227FF1" w:rsidRDefault="00227FF1"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30" w:rsidRDefault="00C60C2F">
    <w:pPr>
      <w:pStyle w:val="Footer"/>
      <w:jc w:val="right"/>
    </w:pPr>
    <w:r>
      <w:fldChar w:fldCharType="begin"/>
    </w:r>
    <w:r w:rsidR="00263F30">
      <w:instrText xml:space="preserve"> PAGE   \* MERGEFORMAT </w:instrText>
    </w:r>
    <w:r>
      <w:fldChar w:fldCharType="separate"/>
    </w:r>
    <w:r w:rsidR="00F23049">
      <w:rPr>
        <w:noProof/>
      </w:rPr>
      <w:t>2</w:t>
    </w:r>
    <w:r>
      <w:fldChar w:fldCharType="end"/>
    </w:r>
  </w:p>
  <w:p w:rsidR="00263F30" w:rsidRDefault="00263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F1" w:rsidRDefault="00227FF1" w:rsidP="00806B52">
      <w:pPr>
        <w:spacing w:after="0" w:line="240" w:lineRule="auto"/>
      </w:pPr>
      <w:r>
        <w:separator/>
      </w:r>
    </w:p>
  </w:footnote>
  <w:footnote w:type="continuationSeparator" w:id="0">
    <w:p w:rsidR="00227FF1" w:rsidRDefault="00227FF1" w:rsidP="00806B52">
      <w:pPr>
        <w:spacing w:after="0" w:line="240" w:lineRule="auto"/>
      </w:pPr>
      <w:r>
        <w:continuationSeparator/>
      </w:r>
    </w:p>
  </w:footnote>
  <w:footnote w:id="1">
    <w:p w:rsidR="00263F30" w:rsidRPr="00D87B37" w:rsidRDefault="00263F30"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263F30" w:rsidRPr="00D87B37" w:rsidRDefault="00263F30"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263F30" w:rsidRPr="007F70A8" w:rsidRDefault="00263F30"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263F30" w:rsidRPr="003874A1" w:rsidRDefault="00263F30"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63F30" w:rsidRPr="007A5C80" w:rsidRDefault="00263F30"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263F30" w:rsidRPr="00E77425" w:rsidRDefault="00263F30"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263F30" w:rsidRPr="00E77425" w:rsidRDefault="00263F30"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263F30" w:rsidRPr="00AE4D95" w:rsidRDefault="00263F30"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263F30" w:rsidRPr="00D87B37" w:rsidRDefault="00263F30"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984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100000" w:hash="Pv3Cfgv+dUC05U7ZhwPFML3zaP4=" w:salt="QS4G4jJONVQ+iXHILSQ+yA=="/>
  <w:defaultTabStop w:val="720"/>
  <w:characterSpacingControl w:val="doNotCompress"/>
  <w:footnotePr>
    <w:footnote w:id="-1"/>
    <w:footnote w:id="0"/>
  </w:footnotePr>
  <w:endnotePr>
    <w:endnote w:id="-1"/>
    <w:endnote w:id="0"/>
  </w:endnotePr>
  <w:compat/>
  <w:rsids>
    <w:rsidRoot w:val="000F7B0B"/>
    <w:rsid w:val="0000345A"/>
    <w:rsid w:val="000434AB"/>
    <w:rsid w:val="00050B91"/>
    <w:rsid w:val="0007093B"/>
    <w:rsid w:val="000829F6"/>
    <w:rsid w:val="000912B3"/>
    <w:rsid w:val="00095F71"/>
    <w:rsid w:val="000B7A4C"/>
    <w:rsid w:val="000C0133"/>
    <w:rsid w:val="000C4F23"/>
    <w:rsid w:val="000E67CE"/>
    <w:rsid w:val="000F7B0B"/>
    <w:rsid w:val="00110128"/>
    <w:rsid w:val="00112E45"/>
    <w:rsid w:val="00122A62"/>
    <w:rsid w:val="00145353"/>
    <w:rsid w:val="0015028B"/>
    <w:rsid w:val="00182ECD"/>
    <w:rsid w:val="00183FE5"/>
    <w:rsid w:val="00197BF8"/>
    <w:rsid w:val="001A07C4"/>
    <w:rsid w:val="001A4B89"/>
    <w:rsid w:val="001C2269"/>
    <w:rsid w:val="001C7C1D"/>
    <w:rsid w:val="00206F32"/>
    <w:rsid w:val="00227FF1"/>
    <w:rsid w:val="00233673"/>
    <w:rsid w:val="00236658"/>
    <w:rsid w:val="0025733B"/>
    <w:rsid w:val="00263F30"/>
    <w:rsid w:val="00265E33"/>
    <w:rsid w:val="0027052D"/>
    <w:rsid w:val="00292DB8"/>
    <w:rsid w:val="002A16DB"/>
    <w:rsid w:val="002D17B1"/>
    <w:rsid w:val="002D7810"/>
    <w:rsid w:val="002E4AC7"/>
    <w:rsid w:val="002F2DE1"/>
    <w:rsid w:val="00304ECB"/>
    <w:rsid w:val="0031047C"/>
    <w:rsid w:val="00341344"/>
    <w:rsid w:val="00381AA2"/>
    <w:rsid w:val="00384C19"/>
    <w:rsid w:val="003874A1"/>
    <w:rsid w:val="00392255"/>
    <w:rsid w:val="003D2446"/>
    <w:rsid w:val="00412CF2"/>
    <w:rsid w:val="00430A7E"/>
    <w:rsid w:val="0043297D"/>
    <w:rsid w:val="00450985"/>
    <w:rsid w:val="00460721"/>
    <w:rsid w:val="004A2D3D"/>
    <w:rsid w:val="004D6557"/>
    <w:rsid w:val="004D749C"/>
    <w:rsid w:val="004E7CAC"/>
    <w:rsid w:val="004F0D25"/>
    <w:rsid w:val="004F4B0B"/>
    <w:rsid w:val="00503292"/>
    <w:rsid w:val="00513B2C"/>
    <w:rsid w:val="005177B5"/>
    <w:rsid w:val="0053378F"/>
    <w:rsid w:val="0054064A"/>
    <w:rsid w:val="00555376"/>
    <w:rsid w:val="00556432"/>
    <w:rsid w:val="00570B8F"/>
    <w:rsid w:val="00580EFF"/>
    <w:rsid w:val="005920BF"/>
    <w:rsid w:val="00593908"/>
    <w:rsid w:val="005E52AF"/>
    <w:rsid w:val="006009F1"/>
    <w:rsid w:val="00600B75"/>
    <w:rsid w:val="006070D0"/>
    <w:rsid w:val="00607FC8"/>
    <w:rsid w:val="00620833"/>
    <w:rsid w:val="00621DEB"/>
    <w:rsid w:val="0064597D"/>
    <w:rsid w:val="006518FD"/>
    <w:rsid w:val="006C7790"/>
    <w:rsid w:val="00702B24"/>
    <w:rsid w:val="007110B0"/>
    <w:rsid w:val="007167EB"/>
    <w:rsid w:val="00723342"/>
    <w:rsid w:val="00732419"/>
    <w:rsid w:val="00743FBC"/>
    <w:rsid w:val="00744E42"/>
    <w:rsid w:val="00754748"/>
    <w:rsid w:val="007672DE"/>
    <w:rsid w:val="007870F5"/>
    <w:rsid w:val="0079108E"/>
    <w:rsid w:val="00792319"/>
    <w:rsid w:val="007A5C80"/>
    <w:rsid w:val="007B5F62"/>
    <w:rsid w:val="007F70A8"/>
    <w:rsid w:val="00806B52"/>
    <w:rsid w:val="00810985"/>
    <w:rsid w:val="0081532C"/>
    <w:rsid w:val="00825EC8"/>
    <w:rsid w:val="008320FE"/>
    <w:rsid w:val="00855118"/>
    <w:rsid w:val="00873062"/>
    <w:rsid w:val="008906F5"/>
    <w:rsid w:val="008C243F"/>
    <w:rsid w:val="008C503A"/>
    <w:rsid w:val="008F6EB3"/>
    <w:rsid w:val="008F75BF"/>
    <w:rsid w:val="009A59CE"/>
    <w:rsid w:val="009F1EAB"/>
    <w:rsid w:val="00A00FB2"/>
    <w:rsid w:val="00A02B97"/>
    <w:rsid w:val="00A213D4"/>
    <w:rsid w:val="00A25215"/>
    <w:rsid w:val="00A35D66"/>
    <w:rsid w:val="00A42A28"/>
    <w:rsid w:val="00A468DF"/>
    <w:rsid w:val="00A5371B"/>
    <w:rsid w:val="00A710A8"/>
    <w:rsid w:val="00A91DC6"/>
    <w:rsid w:val="00AE0398"/>
    <w:rsid w:val="00AE4D95"/>
    <w:rsid w:val="00B03E46"/>
    <w:rsid w:val="00B04FC9"/>
    <w:rsid w:val="00B22DBE"/>
    <w:rsid w:val="00B23E95"/>
    <w:rsid w:val="00B27292"/>
    <w:rsid w:val="00B4260F"/>
    <w:rsid w:val="00B563B0"/>
    <w:rsid w:val="00B564E2"/>
    <w:rsid w:val="00B63F77"/>
    <w:rsid w:val="00B77602"/>
    <w:rsid w:val="00BA7026"/>
    <w:rsid w:val="00BB33D1"/>
    <w:rsid w:val="00BB3EBA"/>
    <w:rsid w:val="00BC497D"/>
    <w:rsid w:val="00BD002F"/>
    <w:rsid w:val="00BD0292"/>
    <w:rsid w:val="00C06D9E"/>
    <w:rsid w:val="00C074CD"/>
    <w:rsid w:val="00C25A3B"/>
    <w:rsid w:val="00C36E86"/>
    <w:rsid w:val="00C60C2F"/>
    <w:rsid w:val="00CA7C7A"/>
    <w:rsid w:val="00CD4FDA"/>
    <w:rsid w:val="00D00131"/>
    <w:rsid w:val="00D36585"/>
    <w:rsid w:val="00D37EA8"/>
    <w:rsid w:val="00D5229F"/>
    <w:rsid w:val="00D87B37"/>
    <w:rsid w:val="00DA0AB0"/>
    <w:rsid w:val="00DE716B"/>
    <w:rsid w:val="00E04ED0"/>
    <w:rsid w:val="00E067EF"/>
    <w:rsid w:val="00E160D2"/>
    <w:rsid w:val="00E34D3E"/>
    <w:rsid w:val="00E421E4"/>
    <w:rsid w:val="00E62E5A"/>
    <w:rsid w:val="00E77425"/>
    <w:rsid w:val="00EA4D76"/>
    <w:rsid w:val="00EB2507"/>
    <w:rsid w:val="00EB56EE"/>
    <w:rsid w:val="00ED752D"/>
    <w:rsid w:val="00EF6E05"/>
    <w:rsid w:val="00F06B37"/>
    <w:rsid w:val="00F23049"/>
    <w:rsid w:val="00F33BDF"/>
    <w:rsid w:val="00F35867"/>
    <w:rsid w:val="00F36E00"/>
    <w:rsid w:val="00F43FC1"/>
    <w:rsid w:val="00F67815"/>
    <w:rsid w:val="00F7224E"/>
    <w:rsid w:val="00F94741"/>
    <w:rsid w:val="00FA4209"/>
    <w:rsid w:val="00FD49EB"/>
    <w:rsid w:val="00FD60F1"/>
    <w:rsid w:val="00FE2547"/>
    <w:rsid w:val="00FE76F6"/>
    <w:rsid w:val="00FF15DD"/>
    <w:rsid w:val="00FF5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unhideWhenUsed/>
    <w:rsid w:val="00806B52"/>
    <w:pPr>
      <w:spacing w:after="0" w:line="240" w:lineRule="auto"/>
    </w:pPr>
    <w:rPr>
      <w:sz w:val="20"/>
      <w:szCs w:val="20"/>
    </w:rPr>
  </w:style>
  <w:style w:type="character" w:customStyle="1" w:styleId="FootnoteTextChar">
    <w:name w:val="Footnote Text Char"/>
    <w:link w:val="FootnoteText"/>
    <w:uiPriority w:val="99"/>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 w:type="character" w:customStyle="1" w:styleId="apple-converted-space">
    <w:name w:val="apple-converted-space"/>
    <w:rsid w:val="00BD0292"/>
  </w:style>
</w:styles>
</file>

<file path=word/webSettings.xml><?xml version="1.0" encoding="utf-8"?>
<w:webSettings xmlns:r="http://schemas.openxmlformats.org/officeDocument/2006/relationships" xmlns:w="http://schemas.openxmlformats.org/wordprocessingml/2006/main">
  <w:divs>
    <w:div w:id="346489969">
      <w:bodyDiv w:val="1"/>
      <w:marLeft w:val="0"/>
      <w:marRight w:val="0"/>
      <w:marTop w:val="0"/>
      <w:marBottom w:val="0"/>
      <w:divBdr>
        <w:top w:val="none" w:sz="0" w:space="0" w:color="auto"/>
        <w:left w:val="none" w:sz="0" w:space="0" w:color="auto"/>
        <w:bottom w:val="none" w:sz="0" w:space="0" w:color="auto"/>
        <w:right w:val="none" w:sz="0" w:space="0" w:color="auto"/>
      </w:divBdr>
    </w:div>
    <w:div w:id="1304849904">
      <w:bodyDiv w:val="1"/>
      <w:marLeft w:val="0"/>
      <w:marRight w:val="0"/>
      <w:marTop w:val="0"/>
      <w:marBottom w:val="0"/>
      <w:divBdr>
        <w:top w:val="none" w:sz="0" w:space="0" w:color="auto"/>
        <w:left w:val="none" w:sz="0" w:space="0" w:color="auto"/>
        <w:bottom w:val="none" w:sz="0" w:space="0" w:color="auto"/>
        <w:right w:val="none" w:sz="0" w:space="0" w:color="auto"/>
      </w:divBdr>
      <w:divsChild>
        <w:div w:id="463274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9942</Words>
  <Characters>56674</Characters>
  <Application>Microsoft Office Word</Application>
  <DocSecurity>8</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66484</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nika khibaia</cp:lastModifiedBy>
  <cp:revision>20</cp:revision>
  <dcterms:created xsi:type="dcterms:W3CDTF">2016-01-29T18:32:00Z</dcterms:created>
  <dcterms:modified xsi:type="dcterms:W3CDTF">2016-02-22T14:41:00Z</dcterms:modified>
</cp:coreProperties>
</file>