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34F02" w14:textId="77777777" w:rsidR="00A0433B" w:rsidRPr="004445AE" w:rsidRDefault="009C3B2E">
      <w:pPr>
        <w:ind w:left="-720" w:right="-720"/>
        <w:jc w:val="both"/>
        <w:rPr>
          <w:rFonts w:ascii="Sylfaen" w:eastAsia="Merriweather" w:hAnsi="Sylfaen" w:cs="Merriweather"/>
          <w:color w:val="5B9BD5"/>
        </w:rPr>
      </w:pPr>
      <w:sdt>
        <w:sdtPr>
          <w:rPr>
            <w:rFonts w:ascii="Sylfaen" w:hAnsi="Sylfaen"/>
          </w:rPr>
          <w:tag w:val="goog_rdk_0"/>
          <w:id w:val="-1490784023"/>
        </w:sdtPr>
        <w:sdtEndPr/>
        <w:sdtContent>
          <w:r w:rsidR="00561921" w:rsidRPr="004445AE">
            <w:rPr>
              <w:rFonts w:ascii="Sylfaen" w:eastAsia="Arial Unicode MS" w:hAnsi="Sylfaen" w:cs="Arial Unicode MS"/>
              <w:color w:val="5B9BD5"/>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00561921" w:rsidRPr="004445AE">
            <w:rPr>
              <w:rFonts w:ascii="Sylfaen" w:eastAsia="Arial Unicode MS" w:hAnsi="Sylfaen" w:cs="Arial Unicode MS"/>
              <w:color w:val="5B9BD5"/>
            </w:rPr>
            <w:br/>
            <w:t xml:space="preserve"> </w:t>
          </w:r>
        </w:sdtContent>
      </w:sdt>
    </w:p>
    <w:p w14:paraId="196AB7A0" w14:textId="77777777" w:rsidR="00A0433B" w:rsidRPr="004445AE" w:rsidRDefault="00A0433B">
      <w:pPr>
        <w:ind w:left="-720" w:right="-720"/>
        <w:jc w:val="center"/>
        <w:rPr>
          <w:rFonts w:ascii="Sylfaen" w:eastAsia="Merriweather" w:hAnsi="Sylfaen" w:cs="Merriweather"/>
        </w:rPr>
      </w:pPr>
    </w:p>
    <w:p w14:paraId="2E133BEF" w14:textId="77777777" w:rsidR="00A0433B" w:rsidRPr="004445AE" w:rsidRDefault="009C3B2E">
      <w:pPr>
        <w:tabs>
          <w:tab w:val="left" w:pos="10080"/>
        </w:tabs>
        <w:spacing w:after="0" w:line="240" w:lineRule="auto"/>
        <w:ind w:left="-720" w:right="-810"/>
        <w:rPr>
          <w:rFonts w:ascii="Sylfaen" w:eastAsia="Merriweather" w:hAnsi="Sylfaen" w:cs="Merriweather"/>
          <w:color w:val="000000"/>
        </w:rPr>
      </w:pPr>
      <w:sdt>
        <w:sdtPr>
          <w:rPr>
            <w:rFonts w:ascii="Sylfaen" w:hAnsi="Sylfaen"/>
          </w:rPr>
          <w:tag w:val="goog_rdk_1"/>
          <w:id w:val="-297763755"/>
        </w:sdtPr>
        <w:sdtEndPr/>
        <w:sdtContent>
          <w:r w:rsidR="00561921" w:rsidRPr="004445AE">
            <w:rPr>
              <w:rFonts w:ascii="Sylfaen" w:eastAsia="Arial Unicode MS" w:hAnsi="Sylfaen" w:cs="Arial Unicode MS"/>
              <w:color w:val="000000"/>
            </w:rPr>
            <w:t xml:space="preserve">სარჩელის რეგისტრაციის </w:t>
          </w:r>
        </w:sdtContent>
      </w:sdt>
      <w:sdt>
        <w:sdtPr>
          <w:rPr>
            <w:rFonts w:ascii="Sylfaen" w:hAnsi="Sylfaen"/>
          </w:rPr>
          <w:tag w:val="goog_rdk_2"/>
          <w:id w:val="445967982"/>
        </w:sdtPr>
        <w:sdtEndPr/>
        <w:sdtContent>
          <w:r w:rsidR="00561921" w:rsidRPr="004445AE">
            <w:rPr>
              <w:rFonts w:ascii="Sylfaen" w:eastAsia="Nova Mono" w:hAnsi="Sylfaen" w:cs="Nova Mono"/>
            </w:rPr>
            <w:t>№</w:t>
          </w:r>
        </w:sdtContent>
      </w:sdt>
      <w:sdt>
        <w:sdtPr>
          <w:rPr>
            <w:rFonts w:ascii="Sylfaen" w:hAnsi="Sylfaen"/>
          </w:rPr>
          <w:tag w:val="goog_rdk_3"/>
          <w:id w:val="1292327057"/>
        </w:sdtPr>
        <w:sdtEndPr/>
        <w:sdtContent>
          <w:r w:rsidR="00561921" w:rsidRPr="004445AE">
            <w:rPr>
              <w:rFonts w:ascii="Sylfaen" w:eastAsia="Arial Unicode MS" w:hAnsi="Sylfaen" w:cs="Arial Unicode MS"/>
              <w:color w:val="000000"/>
            </w:rPr>
            <w:t>________________    მიღების თარიღი: _________/__________/____________</w:t>
          </w:r>
        </w:sdtContent>
      </w:sdt>
    </w:p>
    <w:p w14:paraId="32EF0C41" w14:textId="77777777" w:rsidR="00A0433B" w:rsidRPr="004445AE" w:rsidRDefault="00A0433B">
      <w:pPr>
        <w:jc w:val="center"/>
        <w:rPr>
          <w:rFonts w:ascii="Sylfaen" w:eastAsia="Merriweather" w:hAnsi="Sylfaen" w:cs="Merriweather"/>
        </w:rPr>
      </w:pPr>
    </w:p>
    <w:p w14:paraId="17B5D795" w14:textId="77777777" w:rsidR="00A0433B" w:rsidRPr="004445AE" w:rsidRDefault="00A0433B">
      <w:pPr>
        <w:jc w:val="center"/>
        <w:rPr>
          <w:rFonts w:ascii="Sylfaen" w:eastAsia="Merriweather" w:hAnsi="Sylfaen" w:cs="Merriweather"/>
        </w:rPr>
      </w:pPr>
    </w:p>
    <w:p w14:paraId="361C2AEC" w14:textId="77777777" w:rsidR="00A0433B" w:rsidRPr="004445AE" w:rsidRDefault="00A0433B">
      <w:pPr>
        <w:rPr>
          <w:rFonts w:ascii="Sylfaen" w:eastAsia="Merriweather" w:hAnsi="Sylfaen" w:cs="Merriweather"/>
        </w:rPr>
      </w:pPr>
      <w:bookmarkStart w:id="0" w:name="_heading=h.gjdgxs" w:colFirst="0" w:colLast="0"/>
      <w:bookmarkEnd w:id="0"/>
    </w:p>
    <w:p w14:paraId="71A7779F" w14:textId="77777777" w:rsidR="00A0433B" w:rsidRPr="004445AE" w:rsidRDefault="00A0433B">
      <w:pPr>
        <w:jc w:val="center"/>
        <w:rPr>
          <w:rFonts w:ascii="Sylfaen" w:eastAsia="Merriweather" w:hAnsi="Sylfaen" w:cs="Merriweather"/>
        </w:rPr>
      </w:pPr>
    </w:p>
    <w:p w14:paraId="40A51170" w14:textId="77777777" w:rsidR="00A0433B" w:rsidRPr="004445AE" w:rsidRDefault="00561921">
      <w:pPr>
        <w:jc w:val="center"/>
        <w:rPr>
          <w:rFonts w:ascii="Sylfaen" w:eastAsia="Merriweather" w:hAnsi="Sylfaen" w:cs="Merriweather"/>
        </w:rPr>
      </w:pPr>
      <w:r w:rsidRPr="004445AE">
        <w:rPr>
          <w:rFonts w:ascii="Sylfaen" w:eastAsia="Merriweather" w:hAnsi="Sylfaen" w:cs="Merriweather"/>
          <w:noProof/>
          <w:lang w:val="ru-RU" w:eastAsia="ru-RU"/>
        </w:rPr>
        <w:drawing>
          <wp:inline distT="0" distB="0" distL="0" distR="0" wp14:anchorId="61CA4BF9" wp14:editId="28D16A32">
            <wp:extent cx="2203343" cy="1366073"/>
            <wp:effectExtent l="0" t="0" r="0" b="0"/>
            <wp:docPr id="2"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179AC723" w14:textId="77777777" w:rsidR="00A0433B" w:rsidRPr="004445AE" w:rsidRDefault="00A0433B">
      <w:pPr>
        <w:jc w:val="center"/>
        <w:rPr>
          <w:rFonts w:ascii="Sylfaen" w:eastAsia="Merriweather" w:hAnsi="Sylfaen" w:cs="Merriweather"/>
        </w:rPr>
      </w:pPr>
    </w:p>
    <w:p w14:paraId="27D64E33" w14:textId="77777777" w:rsidR="00A0433B" w:rsidRPr="004445AE" w:rsidRDefault="00A0433B">
      <w:pPr>
        <w:jc w:val="center"/>
        <w:rPr>
          <w:rFonts w:ascii="Sylfaen" w:eastAsia="Merriweather" w:hAnsi="Sylfaen" w:cs="Merriweather"/>
        </w:rPr>
      </w:pPr>
    </w:p>
    <w:bookmarkStart w:id="1" w:name="_heading=h.30j0zll" w:colFirst="0" w:colLast="0"/>
    <w:bookmarkEnd w:id="1"/>
    <w:p w14:paraId="6382D51D" w14:textId="77777777" w:rsidR="00A0433B" w:rsidRPr="004445AE" w:rsidRDefault="009C3B2E">
      <w:pPr>
        <w:shd w:val="clear" w:color="auto" w:fill="9CC3E5"/>
        <w:ind w:left="-720" w:right="-720"/>
        <w:jc w:val="center"/>
        <w:rPr>
          <w:rFonts w:ascii="Sylfaen" w:eastAsia="Merriweather" w:hAnsi="Sylfaen" w:cs="Merriweather"/>
        </w:rPr>
      </w:pPr>
      <w:sdt>
        <w:sdtPr>
          <w:rPr>
            <w:rFonts w:ascii="Sylfaen" w:hAnsi="Sylfaen"/>
          </w:rPr>
          <w:tag w:val="goog_rdk_4"/>
          <w:id w:val="467243013"/>
        </w:sdtPr>
        <w:sdtEndPr/>
        <w:sdtContent>
          <w:r w:rsidR="00561921" w:rsidRPr="004445AE">
            <w:rPr>
              <w:rFonts w:ascii="Sylfaen" w:eastAsia="Arial Unicode MS" w:hAnsi="Sylfaen" w:cs="Arial Unicode MS"/>
            </w:rPr>
            <w:t>კონსტიტუციური სარჩელის სასარჩელო სააპლიკაციო ფორმა</w:t>
          </w:r>
        </w:sdtContent>
      </w:sdt>
    </w:p>
    <w:p w14:paraId="2D36AA87" w14:textId="77777777" w:rsidR="00A0433B" w:rsidRPr="004445AE" w:rsidRDefault="009C3B2E">
      <w:pPr>
        <w:ind w:left="-720" w:right="-720"/>
        <w:jc w:val="both"/>
        <w:rPr>
          <w:rFonts w:ascii="Sylfaen" w:eastAsia="Merriweather" w:hAnsi="Sylfaen" w:cs="Merriweather"/>
        </w:rPr>
      </w:pPr>
      <w:sdt>
        <w:sdtPr>
          <w:rPr>
            <w:rFonts w:ascii="Sylfaen" w:hAnsi="Sylfaen"/>
          </w:rPr>
          <w:tag w:val="goog_rdk_5"/>
          <w:id w:val="1841737246"/>
        </w:sdtPr>
        <w:sdtEndPr/>
        <w:sdtContent>
          <w:r w:rsidR="00561921" w:rsidRPr="004445AE">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14:paraId="2538D396" w14:textId="77777777" w:rsidR="00A0433B" w:rsidRPr="004445AE" w:rsidRDefault="009C3B2E">
      <w:pPr>
        <w:ind w:left="-720" w:right="-720"/>
        <w:jc w:val="both"/>
        <w:rPr>
          <w:rFonts w:ascii="Sylfaen" w:eastAsia="Merriweather" w:hAnsi="Sylfaen" w:cs="Merriweather"/>
        </w:rPr>
      </w:pPr>
      <w:sdt>
        <w:sdtPr>
          <w:rPr>
            <w:rFonts w:ascii="Sylfaen" w:hAnsi="Sylfaen"/>
          </w:rPr>
          <w:tag w:val="goog_rdk_6"/>
          <w:id w:val="192819613"/>
        </w:sdtPr>
        <w:sdtEndPr/>
        <w:sdtContent>
          <w:r w:rsidR="00561921" w:rsidRPr="004445AE">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R="00561921" w:rsidRPr="004445AE">
          <w:rPr>
            <w:rFonts w:ascii="Sylfaen" w:eastAsia="Merriweather" w:hAnsi="Sylfaen" w:cs="Merriweather"/>
            <w:color w:val="0563C1"/>
            <w:u w:val="single"/>
          </w:rPr>
          <w:t>www.constcourt.ge</w:t>
        </w:r>
      </w:hyperlink>
      <w:sdt>
        <w:sdtPr>
          <w:rPr>
            <w:rFonts w:ascii="Sylfaen" w:hAnsi="Sylfaen"/>
          </w:rPr>
          <w:tag w:val="goog_rdk_7"/>
          <w:id w:val="-1370139277"/>
        </w:sdtPr>
        <w:sdtEndPr/>
        <w:sdtContent>
          <w:r w:rsidR="00561921" w:rsidRPr="004445AE">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R="00561921" w:rsidRPr="004445AE">
          <w:rPr>
            <w:rFonts w:ascii="Sylfaen" w:eastAsia="Merriweather" w:hAnsi="Sylfaen" w:cs="Merriweather"/>
            <w:color w:val="0563C1"/>
            <w:u w:val="single"/>
          </w:rPr>
          <w:t>https://www.constcourt.ge/ka/contact</w:t>
        </w:r>
      </w:hyperlink>
      <w:r w:rsidR="00561921" w:rsidRPr="004445AE">
        <w:rPr>
          <w:rFonts w:ascii="Sylfaen" w:eastAsia="Merriweather" w:hAnsi="Sylfaen" w:cs="Merriweather"/>
        </w:rPr>
        <w:t xml:space="preserve">. </w:t>
      </w:r>
    </w:p>
    <w:p w14:paraId="1019F378" w14:textId="77777777" w:rsidR="00A0433B" w:rsidRPr="004445AE" w:rsidRDefault="00561921">
      <w:pPr>
        <w:rPr>
          <w:rFonts w:ascii="Sylfaen" w:eastAsia="Merriweather" w:hAnsi="Sylfaen" w:cs="Merriweather"/>
        </w:rPr>
      </w:pPr>
      <w:r w:rsidRPr="004445AE">
        <w:rPr>
          <w:rFonts w:ascii="Sylfaen" w:hAnsi="Sylfaen"/>
        </w:rPr>
        <w:br w:type="page"/>
      </w:r>
    </w:p>
    <w:p w14:paraId="4E9DEB21" w14:textId="77777777" w:rsidR="00A0433B" w:rsidRPr="004445AE" w:rsidRDefault="00A0433B" w:rsidP="00152E6A">
      <w:pPr>
        <w:pStyle w:val="a4"/>
      </w:pPr>
    </w:p>
    <w:p w14:paraId="1B523518" w14:textId="77777777" w:rsidR="00A0433B" w:rsidRPr="004445AE" w:rsidRDefault="009C3B2E">
      <w:pPr>
        <w:shd w:val="clear" w:color="auto" w:fill="9CC3E5"/>
        <w:ind w:left="-720" w:right="-720"/>
        <w:jc w:val="center"/>
        <w:rPr>
          <w:rFonts w:ascii="Sylfaen" w:eastAsia="Merriweather" w:hAnsi="Sylfaen" w:cs="Merriweather"/>
          <w:b/>
        </w:rPr>
      </w:pPr>
      <w:sdt>
        <w:sdtPr>
          <w:rPr>
            <w:rFonts w:ascii="Sylfaen" w:hAnsi="Sylfaen"/>
          </w:rPr>
          <w:tag w:val="goog_rdk_8"/>
          <w:id w:val="1649475341"/>
        </w:sdtPr>
        <w:sdtEndPr/>
        <w:sdtContent>
          <w:r w:rsidR="00561921" w:rsidRPr="004445AE">
            <w:rPr>
              <w:rFonts w:ascii="Sylfaen" w:eastAsia="Arial Unicode MS" w:hAnsi="Sylfaen" w:cs="Arial Unicode MS"/>
              <w:b/>
            </w:rPr>
            <w:t xml:space="preserve">I </w:t>
          </w:r>
          <w:r w:rsidR="00561921" w:rsidRPr="004445AE">
            <w:rPr>
              <w:rFonts w:ascii="Sylfaen" w:eastAsia="Arial Unicode MS" w:hAnsi="Sylfaen" w:cs="Arial Unicode MS"/>
              <w:b/>
            </w:rPr>
            <w:br/>
            <w:t>ფორმალური ნაწილი</w:t>
          </w:r>
        </w:sdtContent>
      </w:sdt>
    </w:p>
    <w:p w14:paraId="3BCBA6F8"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9"/>
          <w:id w:val="-23488044"/>
        </w:sdtPr>
        <w:sdtEndPr/>
        <w:sdtContent>
          <w:r w:rsidR="00561921" w:rsidRPr="004445AE">
            <w:rPr>
              <w:rFonts w:ascii="Sylfaen" w:eastAsia="Arial Unicode MS" w:hAnsi="Sylfaen" w:cs="Arial Unicode MS"/>
            </w:rPr>
            <w:t xml:space="preserve">1. მოსარჩელე/მოსარჩელეები </w:t>
          </w:r>
        </w:sdtContent>
      </w:sdt>
      <w:sdt>
        <w:sdtPr>
          <w:rPr>
            <w:rFonts w:ascii="Sylfaen" w:hAnsi="Sylfaen"/>
          </w:rPr>
          <w:tag w:val="goog_rdk_10"/>
          <w:id w:val="-1347014087"/>
        </w:sdtPr>
        <w:sdtEndPr/>
        <w:sdtContent>
          <w:r w:rsidR="00561921" w:rsidRPr="004445AE">
            <w:rPr>
              <w:rFonts w:ascii="Sylfaen" w:eastAsia="Arial Unicode MS" w:hAnsi="Sylfaen" w:cs="Arial Unicode MS"/>
              <w:i/>
              <w:color w:val="5B9BD5"/>
            </w:rPr>
            <w:t xml:space="preserve">შენიშვნა </w:t>
          </w:r>
        </w:sdtContent>
      </w:sdt>
      <w:r w:rsidR="00561921" w:rsidRPr="004445AE">
        <w:rPr>
          <w:rFonts w:ascii="Sylfaen" w:eastAsia="Merriweather" w:hAnsi="Sylfaen" w:cs="Merriweather"/>
          <w:i/>
          <w:color w:val="5B9BD5"/>
          <w:vertAlign w:val="superscript"/>
        </w:rPr>
        <w:footnoteReference w:id="1"/>
      </w:r>
    </w:p>
    <w:tbl>
      <w:tblPr>
        <w:tblStyle w:val="af7"/>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A0433B" w:rsidRPr="004445AE" w14:paraId="2EB31974"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ED15C5A" w14:textId="77777777" w:rsidR="00A0433B" w:rsidRPr="004445AE" w:rsidRDefault="009C3B2E">
            <w:pPr>
              <w:numPr>
                <w:ilvl w:val="0"/>
                <w:numId w:val="3"/>
              </w:numPr>
              <w:pBdr>
                <w:top w:val="nil"/>
                <w:left w:val="nil"/>
                <w:bottom w:val="nil"/>
                <w:right w:val="nil"/>
                <w:between w:val="nil"/>
              </w:pBdr>
              <w:spacing w:after="160" w:line="259" w:lineRule="auto"/>
              <w:ind w:left="337" w:right="-18"/>
              <w:rPr>
                <w:rFonts w:ascii="Sylfaen" w:eastAsia="Merriweather" w:hAnsi="Sylfaen" w:cs="Merriweather"/>
                <w:color w:val="000000"/>
              </w:rPr>
            </w:pPr>
            <w:sdt>
              <w:sdtPr>
                <w:rPr>
                  <w:rFonts w:ascii="Sylfaen" w:hAnsi="Sylfaen"/>
                </w:rPr>
                <w:tag w:val="goog_rdk_11"/>
                <w:id w:val="159817992"/>
              </w:sdtPr>
              <w:sdtEndPr/>
              <w:sdtContent>
                <w:r w:rsidR="00561921" w:rsidRPr="004445AE">
                  <w:rPr>
                    <w:rFonts w:ascii="Sylfaen" w:eastAsia="Arial Unicode MS" w:hAnsi="Sylfaen" w:cs="Arial Unicode MS"/>
                  </w:rPr>
                  <w:t xml:space="preserve">სოფო შავაძე </w:t>
                </w:r>
              </w:sdtContent>
            </w:sdt>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10D09D86" w14:textId="4051EB37" w:rsidR="00A0433B" w:rsidRPr="004445AE" w:rsidRDefault="00A0433B">
            <w:pPr>
              <w:numPr>
                <w:ilvl w:val="0"/>
                <w:numId w:val="5"/>
              </w:numPr>
              <w:pBdr>
                <w:top w:val="nil"/>
                <w:left w:val="nil"/>
                <w:bottom w:val="nil"/>
                <w:right w:val="nil"/>
                <w:between w:val="nil"/>
              </w:pBdr>
              <w:spacing w:after="160" w:line="259"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37D354" w14:textId="21B98462" w:rsidR="00A0433B" w:rsidRPr="004445AE" w:rsidRDefault="00A0433B">
            <w:pPr>
              <w:numPr>
                <w:ilvl w:val="0"/>
                <w:numId w:val="7"/>
              </w:numPr>
              <w:pBdr>
                <w:top w:val="nil"/>
                <w:left w:val="nil"/>
                <w:bottom w:val="nil"/>
                <w:right w:val="nil"/>
                <w:between w:val="nil"/>
              </w:pBdr>
              <w:spacing w:after="160" w:line="259" w:lineRule="auto"/>
              <w:ind w:right="-18"/>
              <w:rPr>
                <w:rFonts w:ascii="Sylfaen" w:eastAsia="Merriweather" w:hAnsi="Sylfaen" w:cs="Merriweather"/>
                <w:color w:val="000000"/>
              </w:rPr>
            </w:pPr>
          </w:p>
        </w:tc>
      </w:tr>
      <w:tr w:rsidR="00A0433B" w:rsidRPr="004445AE" w14:paraId="29678B53"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27E44C1C" w14:textId="77777777" w:rsidR="00A0433B" w:rsidRPr="004445AE" w:rsidRDefault="009C3B2E">
            <w:pPr>
              <w:ind w:left="-108" w:right="-18"/>
              <w:jc w:val="center"/>
              <w:rPr>
                <w:rFonts w:ascii="Sylfaen" w:eastAsia="Merriweather" w:hAnsi="Sylfaen" w:cs="Merriweather"/>
                <w:color w:val="5B9BD5"/>
              </w:rPr>
            </w:pPr>
            <w:sdt>
              <w:sdtPr>
                <w:rPr>
                  <w:rFonts w:ascii="Sylfaen" w:hAnsi="Sylfaen"/>
                </w:rPr>
                <w:tag w:val="goog_rdk_12"/>
                <w:id w:val="496077880"/>
              </w:sdtPr>
              <w:sdtEndPr/>
              <w:sdtContent>
                <w:r w:rsidR="00561921" w:rsidRPr="004445AE">
                  <w:rPr>
                    <w:rFonts w:ascii="Sylfaen" w:eastAsia="Arial Unicode MS" w:hAnsi="Sylfaen" w:cs="Arial Unicode MS"/>
                    <w:color w:val="5B9BD5"/>
                  </w:rPr>
                  <w:t>სახელი, გვარი/დასახელება</w:t>
                </w:r>
              </w:sdtContent>
            </w:sdt>
          </w:p>
        </w:tc>
        <w:tc>
          <w:tcPr>
            <w:tcW w:w="2700" w:type="dxa"/>
            <w:gridSpan w:val="2"/>
            <w:tcBorders>
              <w:top w:val="single" w:sz="4" w:space="0" w:color="FFFFFF"/>
              <w:left w:val="single" w:sz="4" w:space="0" w:color="FFFFFF"/>
              <w:bottom w:val="single" w:sz="4" w:space="0" w:color="FFFFFF"/>
              <w:right w:val="single" w:sz="4" w:space="0" w:color="FFFFFF"/>
            </w:tcBorders>
          </w:tcPr>
          <w:p w14:paraId="7C48A742" w14:textId="77777777" w:rsidR="00A0433B" w:rsidRPr="004445AE" w:rsidRDefault="009C3B2E">
            <w:pPr>
              <w:ind w:right="-18"/>
              <w:jc w:val="center"/>
              <w:rPr>
                <w:rFonts w:ascii="Sylfaen" w:eastAsia="Merriweather" w:hAnsi="Sylfaen" w:cs="Merriweather"/>
                <w:color w:val="5B9BD5"/>
              </w:rPr>
            </w:pPr>
            <w:sdt>
              <w:sdtPr>
                <w:rPr>
                  <w:rFonts w:ascii="Sylfaen" w:hAnsi="Sylfaen"/>
                </w:rPr>
                <w:tag w:val="goog_rdk_13"/>
                <w:id w:val="-1944444704"/>
              </w:sdtPr>
              <w:sdtEndPr/>
              <w:sdtContent>
                <w:r w:rsidR="00561921" w:rsidRPr="004445AE">
                  <w:rPr>
                    <w:rFonts w:ascii="Sylfaen" w:eastAsia="Arial Unicode MS" w:hAnsi="Sylfaen" w:cs="Arial Unicode MS"/>
                    <w:color w:val="5B9BD5"/>
                  </w:rPr>
                  <w:t xml:space="preserve">პირადი/ საიდენტიფიკაციო № </w:t>
                </w:r>
              </w:sdtContent>
            </w:sdt>
          </w:p>
        </w:tc>
        <w:tc>
          <w:tcPr>
            <w:tcW w:w="2970" w:type="dxa"/>
            <w:tcBorders>
              <w:top w:val="single" w:sz="4" w:space="0" w:color="FFFFFF"/>
              <w:left w:val="single" w:sz="4" w:space="0" w:color="FFFFFF"/>
              <w:bottom w:val="single" w:sz="4" w:space="0" w:color="FFFFFF"/>
              <w:right w:val="single" w:sz="4" w:space="0" w:color="FFFFFF"/>
            </w:tcBorders>
          </w:tcPr>
          <w:p w14:paraId="0A458E0F" w14:textId="77777777" w:rsidR="00A0433B" w:rsidRPr="004445AE" w:rsidRDefault="009C3B2E">
            <w:pPr>
              <w:ind w:right="-108"/>
              <w:jc w:val="center"/>
              <w:rPr>
                <w:rFonts w:ascii="Sylfaen" w:eastAsia="Merriweather" w:hAnsi="Sylfaen" w:cs="Merriweather"/>
                <w:color w:val="5B9BD5"/>
              </w:rPr>
            </w:pPr>
            <w:sdt>
              <w:sdtPr>
                <w:rPr>
                  <w:rFonts w:ascii="Sylfaen" w:hAnsi="Sylfaen"/>
                </w:rPr>
                <w:tag w:val="goog_rdk_14"/>
                <w:id w:val="-1948685277"/>
              </w:sdtPr>
              <w:sdtEndPr/>
              <w:sdtContent>
                <w:r w:rsidR="00561921" w:rsidRPr="004445AE">
                  <w:rPr>
                    <w:rFonts w:ascii="Sylfaen" w:eastAsia="Arial Unicode MS" w:hAnsi="Sylfaen" w:cs="Arial Unicode MS"/>
                    <w:color w:val="5B9BD5"/>
                  </w:rPr>
                  <w:t>ტელეფონის ნომერი</w:t>
                </w:r>
              </w:sdtContent>
            </w:sdt>
          </w:p>
        </w:tc>
      </w:tr>
      <w:tr w:rsidR="00A0433B" w:rsidRPr="004445AE" w14:paraId="362D5EFF"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0458B9A3" w14:textId="6BAF6811" w:rsidR="00A0433B" w:rsidRPr="004445AE" w:rsidRDefault="00A0433B">
            <w:pPr>
              <w:numPr>
                <w:ilvl w:val="0"/>
                <w:numId w:val="9"/>
              </w:numPr>
              <w:pBdr>
                <w:top w:val="nil"/>
                <w:left w:val="nil"/>
                <w:bottom w:val="nil"/>
                <w:right w:val="nil"/>
                <w:between w:val="nil"/>
              </w:pBdr>
              <w:spacing w:after="160" w:line="259" w:lineRule="auto"/>
              <w:ind w:left="337" w:right="-18"/>
              <w:rPr>
                <w:rFonts w:ascii="Sylfaen" w:eastAsia="Merriweather" w:hAnsi="Sylfaen" w:cs="Merriweather"/>
                <w:color w:val="000000"/>
              </w:rPr>
            </w:pPr>
            <w:bookmarkStart w:id="2" w:name="_GoBack"/>
            <w:bookmarkEnd w:id="2"/>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5AD64475" w14:textId="2E896879" w:rsidR="00A0433B" w:rsidRPr="004445AE" w:rsidRDefault="00A0433B">
            <w:pPr>
              <w:numPr>
                <w:ilvl w:val="0"/>
                <w:numId w:val="11"/>
              </w:numPr>
              <w:pBdr>
                <w:top w:val="nil"/>
                <w:left w:val="nil"/>
                <w:bottom w:val="nil"/>
                <w:right w:val="nil"/>
                <w:between w:val="nil"/>
              </w:pBdr>
              <w:spacing w:after="160" w:line="259"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90D16B7" w14:textId="0E5D5B6F" w:rsidR="00A0433B" w:rsidRPr="004445AE" w:rsidRDefault="009C3B2E" w:rsidP="00551CEF">
            <w:pPr>
              <w:numPr>
                <w:ilvl w:val="0"/>
                <w:numId w:val="12"/>
              </w:numPr>
              <w:pBdr>
                <w:top w:val="nil"/>
                <w:left w:val="nil"/>
                <w:bottom w:val="nil"/>
                <w:right w:val="nil"/>
                <w:between w:val="nil"/>
              </w:pBdr>
              <w:spacing w:after="160" w:line="259" w:lineRule="auto"/>
              <w:ind w:left="297" w:right="-18" w:hanging="270"/>
              <w:rPr>
                <w:rFonts w:ascii="Sylfaen" w:eastAsia="Merriweather" w:hAnsi="Sylfaen" w:cs="Merriweather"/>
                <w:color w:val="000000"/>
              </w:rPr>
            </w:pPr>
            <w:sdt>
              <w:sdtPr>
                <w:rPr>
                  <w:rFonts w:ascii="Sylfaen" w:hAnsi="Sylfaen"/>
                </w:rPr>
                <w:tag w:val="goog_rdk_15"/>
                <w:id w:val="-540434464"/>
                <w:showingPlcHdr/>
              </w:sdtPr>
              <w:sdtEndPr/>
              <w:sdtContent>
                <w:r w:rsidR="00551CEF">
                  <w:rPr>
                    <w:rFonts w:ascii="Sylfaen" w:hAnsi="Sylfaen"/>
                  </w:rPr>
                  <w:t xml:space="preserve">     </w:t>
                </w:r>
              </w:sdtContent>
            </w:sdt>
          </w:p>
        </w:tc>
      </w:tr>
      <w:tr w:rsidR="00A0433B" w:rsidRPr="004445AE" w14:paraId="2CB19302"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5A2216D" w14:textId="77777777" w:rsidR="00A0433B" w:rsidRPr="004445AE" w:rsidRDefault="009C3B2E">
            <w:pPr>
              <w:ind w:left="-8" w:right="-18"/>
              <w:jc w:val="center"/>
              <w:rPr>
                <w:rFonts w:ascii="Sylfaen" w:eastAsia="Merriweather" w:hAnsi="Sylfaen" w:cs="Merriweather"/>
              </w:rPr>
            </w:pPr>
            <w:sdt>
              <w:sdtPr>
                <w:rPr>
                  <w:rFonts w:ascii="Sylfaen" w:hAnsi="Sylfaen"/>
                </w:rPr>
                <w:tag w:val="goog_rdk_16"/>
                <w:id w:val="-1244714233"/>
              </w:sdtPr>
              <w:sdtEndPr/>
              <w:sdtContent>
                <w:r w:rsidR="00561921" w:rsidRPr="004445AE">
                  <w:rPr>
                    <w:rFonts w:ascii="Sylfaen" w:eastAsia="Arial Unicode MS" w:hAnsi="Sylfaen" w:cs="Arial Unicode MS"/>
                    <w:color w:val="5B9BD5"/>
                  </w:rPr>
                  <w:t>ელექტრონული ფოსტა</w:t>
                </w:r>
              </w:sdtContent>
            </w:sdt>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7E8FC55" w14:textId="77777777" w:rsidR="00A0433B" w:rsidRPr="004445AE" w:rsidRDefault="009C3B2E">
            <w:pPr>
              <w:ind w:right="-18"/>
              <w:jc w:val="center"/>
              <w:rPr>
                <w:rFonts w:ascii="Sylfaen" w:eastAsia="Merriweather" w:hAnsi="Sylfaen" w:cs="Merriweather"/>
              </w:rPr>
            </w:pPr>
            <w:sdt>
              <w:sdtPr>
                <w:rPr>
                  <w:rFonts w:ascii="Sylfaen" w:hAnsi="Sylfaen"/>
                </w:rPr>
                <w:tag w:val="goog_rdk_17"/>
                <w:id w:val="-86235695"/>
              </w:sdtPr>
              <w:sdtEndPr/>
              <w:sdtContent>
                <w:r w:rsidR="00561921" w:rsidRPr="004445AE">
                  <w:rPr>
                    <w:rFonts w:ascii="Sylfaen" w:eastAsia="Arial Unicode MS" w:hAnsi="Sylfaen" w:cs="Arial Unicode MS"/>
                    <w:color w:val="5B9BD5"/>
                  </w:rPr>
                  <w:t>მოქალაქეობა, რეგისტრაციის ადგილი</w:t>
                </w:r>
              </w:sdtContent>
            </w:sdt>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00252964" w14:textId="77777777" w:rsidR="00A0433B" w:rsidRPr="004445AE" w:rsidRDefault="009C3B2E">
            <w:pPr>
              <w:ind w:right="-18"/>
              <w:jc w:val="center"/>
              <w:rPr>
                <w:rFonts w:ascii="Sylfaen" w:eastAsia="Merriweather" w:hAnsi="Sylfaen" w:cs="Merriweather"/>
              </w:rPr>
            </w:pPr>
            <w:sdt>
              <w:sdtPr>
                <w:rPr>
                  <w:rFonts w:ascii="Sylfaen" w:hAnsi="Sylfaen"/>
                </w:rPr>
                <w:tag w:val="goog_rdk_18"/>
                <w:id w:val="349998488"/>
              </w:sdtPr>
              <w:sdtEndPr/>
              <w:sdtContent>
                <w:r w:rsidR="00561921" w:rsidRPr="004445AE">
                  <w:rPr>
                    <w:rFonts w:ascii="Sylfaen" w:eastAsia="Arial Unicode MS" w:hAnsi="Sylfaen" w:cs="Arial Unicode MS"/>
                    <w:color w:val="5B9BD5"/>
                  </w:rPr>
                  <w:t>მისამართი</w:t>
                </w:r>
              </w:sdtContent>
            </w:sdt>
          </w:p>
        </w:tc>
      </w:tr>
    </w:tbl>
    <w:p w14:paraId="3361779D" w14:textId="77777777" w:rsidR="00A0433B" w:rsidRPr="004445AE" w:rsidRDefault="00A0433B">
      <w:pPr>
        <w:ind w:left="-720" w:right="-720"/>
        <w:jc w:val="both"/>
        <w:rPr>
          <w:rFonts w:ascii="Sylfaen" w:eastAsia="Merriweather" w:hAnsi="Sylfaen" w:cs="Merriweather"/>
        </w:rPr>
      </w:pPr>
    </w:p>
    <w:p w14:paraId="3D3699A0" w14:textId="77777777" w:rsidR="00A0433B" w:rsidRPr="004445AE" w:rsidRDefault="00A0433B">
      <w:pPr>
        <w:ind w:left="-720" w:right="-720"/>
        <w:jc w:val="both"/>
        <w:rPr>
          <w:rFonts w:ascii="Sylfaen" w:eastAsia="Merriweather" w:hAnsi="Sylfaen" w:cs="Merriweather"/>
        </w:rPr>
      </w:pPr>
    </w:p>
    <w:p w14:paraId="72B075ED" w14:textId="77777777" w:rsidR="00A0433B" w:rsidRPr="004445AE" w:rsidRDefault="00A0433B">
      <w:pPr>
        <w:ind w:left="-720" w:right="-720"/>
        <w:jc w:val="both"/>
        <w:rPr>
          <w:rFonts w:ascii="Sylfaen" w:eastAsia="Merriweather" w:hAnsi="Sylfaen" w:cs="Merriweather"/>
        </w:rPr>
      </w:pPr>
    </w:p>
    <w:p w14:paraId="76A8E707"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19"/>
          <w:id w:val="1727729601"/>
        </w:sdtPr>
        <w:sdtEndPr/>
        <w:sdtContent>
          <w:r w:rsidR="00561921" w:rsidRPr="004445AE">
            <w:rPr>
              <w:rFonts w:ascii="Sylfaen" w:eastAsia="Arial Unicode MS" w:hAnsi="Sylfaen" w:cs="Arial Unicode MS"/>
            </w:rPr>
            <w:t xml:space="preserve">2. მოსარჩელის წარმომადგენელი/წარმომადგენლები </w:t>
          </w:r>
        </w:sdtContent>
      </w:sdt>
      <w:sdt>
        <w:sdtPr>
          <w:rPr>
            <w:rFonts w:ascii="Sylfaen" w:hAnsi="Sylfaen"/>
          </w:rPr>
          <w:tag w:val="goog_rdk_20"/>
          <w:id w:val="-1205023998"/>
        </w:sdtPr>
        <w:sdtEndPr/>
        <w:sdtContent>
          <w:r w:rsidR="00561921" w:rsidRPr="004445AE">
            <w:rPr>
              <w:rFonts w:ascii="Sylfaen" w:eastAsia="Arial Unicode MS" w:hAnsi="Sylfaen" w:cs="Arial Unicode MS"/>
              <w:i/>
              <w:color w:val="5B9BD5"/>
            </w:rPr>
            <w:t xml:space="preserve">შენიშვნა </w:t>
          </w:r>
        </w:sdtContent>
      </w:sdt>
      <w:r w:rsidR="00561921" w:rsidRPr="004445AE">
        <w:rPr>
          <w:rFonts w:ascii="Sylfaen" w:eastAsia="Merriweather" w:hAnsi="Sylfaen" w:cs="Merriweather"/>
          <w:i/>
          <w:color w:val="5B9BD5"/>
          <w:vertAlign w:val="superscript"/>
        </w:rPr>
        <w:footnoteReference w:id="2"/>
      </w:r>
    </w:p>
    <w:tbl>
      <w:tblPr>
        <w:tblStyle w:val="af8"/>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A0433B" w:rsidRPr="004445AE" w14:paraId="08AE7DDA"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48B3E0F8" w14:textId="77777777" w:rsidR="00A0433B" w:rsidRPr="004445AE" w:rsidRDefault="009C3B2E">
            <w:pPr>
              <w:numPr>
                <w:ilvl w:val="0"/>
                <w:numId w:val="13"/>
              </w:numPr>
              <w:pBdr>
                <w:top w:val="nil"/>
                <w:left w:val="nil"/>
                <w:bottom w:val="nil"/>
                <w:right w:val="nil"/>
                <w:between w:val="nil"/>
              </w:pBdr>
              <w:spacing w:after="160" w:line="259" w:lineRule="auto"/>
              <w:ind w:left="337" w:right="-18"/>
              <w:rPr>
                <w:rFonts w:ascii="Sylfaen" w:eastAsia="Merriweather" w:hAnsi="Sylfaen" w:cs="Merriweather"/>
                <w:color w:val="000000"/>
              </w:rPr>
            </w:pPr>
            <w:sdt>
              <w:sdtPr>
                <w:rPr>
                  <w:rFonts w:ascii="Sylfaen" w:hAnsi="Sylfaen"/>
                </w:rPr>
                <w:tag w:val="goog_rdk_21"/>
                <w:id w:val="-2139955036"/>
              </w:sdtPr>
              <w:sdtEndPr/>
              <w:sdtContent>
                <w:r w:rsidR="00561921" w:rsidRPr="004445AE">
                  <w:rPr>
                    <w:rFonts w:ascii="Sylfaen" w:eastAsia="Arial Unicode MS" w:hAnsi="Sylfaen" w:cs="Arial Unicode MS"/>
                  </w:rPr>
                  <w:t>ნიკოლოზ ბოლქვაძე</w:t>
                </w:r>
              </w:sdtContent>
            </w:sdt>
          </w:p>
          <w:p w14:paraId="37CA5373" w14:textId="524ECC7C" w:rsidR="00A0433B" w:rsidRPr="004445AE" w:rsidRDefault="00A0433B" w:rsidP="000C5553">
            <w:pPr>
              <w:pBdr>
                <w:top w:val="nil"/>
                <w:left w:val="nil"/>
                <w:bottom w:val="nil"/>
                <w:right w:val="nil"/>
                <w:between w:val="nil"/>
              </w:pBdr>
              <w:spacing w:after="160" w:line="259" w:lineRule="auto"/>
              <w:ind w:left="337" w:right="-18"/>
              <w:rPr>
                <w:rFonts w:ascii="Sylfaen" w:eastAsia="Merriweather" w:hAnsi="Sylfaen" w:cs="Merriweather"/>
              </w:rPr>
            </w:pP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27696" w14:textId="6879B7CE" w:rsidR="00A0433B" w:rsidRPr="004445AE" w:rsidRDefault="00A0433B" w:rsidP="000C5553">
            <w:pPr>
              <w:numPr>
                <w:ilvl w:val="0"/>
                <w:numId w:val="15"/>
              </w:numPr>
              <w:pBdr>
                <w:top w:val="nil"/>
                <w:left w:val="nil"/>
                <w:bottom w:val="nil"/>
                <w:right w:val="nil"/>
                <w:between w:val="nil"/>
              </w:pBdr>
              <w:spacing w:after="160" w:line="259"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EBF8A4" w14:textId="208D4F7A" w:rsidR="00A0433B" w:rsidRPr="004445AE" w:rsidRDefault="00A0433B" w:rsidP="000C5553">
            <w:pPr>
              <w:numPr>
                <w:ilvl w:val="0"/>
                <w:numId w:val="17"/>
              </w:numPr>
              <w:pBdr>
                <w:top w:val="nil"/>
                <w:left w:val="nil"/>
                <w:bottom w:val="nil"/>
                <w:right w:val="nil"/>
                <w:between w:val="nil"/>
              </w:pBdr>
              <w:spacing w:after="160" w:line="259" w:lineRule="auto"/>
              <w:ind w:left="342" w:right="-18"/>
              <w:rPr>
                <w:rFonts w:ascii="Sylfaen" w:eastAsia="Merriweather" w:hAnsi="Sylfaen" w:cs="Merriweather"/>
                <w:color w:val="000000"/>
              </w:rPr>
            </w:pPr>
          </w:p>
        </w:tc>
      </w:tr>
      <w:tr w:rsidR="00A0433B" w:rsidRPr="004445AE" w14:paraId="3BE84FC9"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291ED89B" w14:textId="77777777" w:rsidR="00A0433B" w:rsidRPr="004445AE" w:rsidRDefault="009C3B2E">
            <w:pPr>
              <w:ind w:left="-108" w:right="-18"/>
              <w:jc w:val="center"/>
              <w:rPr>
                <w:rFonts w:ascii="Sylfaen" w:eastAsia="Merriweather" w:hAnsi="Sylfaen" w:cs="Merriweather"/>
                <w:color w:val="5B9BD5"/>
              </w:rPr>
            </w:pPr>
            <w:sdt>
              <w:sdtPr>
                <w:rPr>
                  <w:rFonts w:ascii="Sylfaen" w:hAnsi="Sylfaen"/>
                </w:rPr>
                <w:tag w:val="goog_rdk_23"/>
                <w:id w:val="-1906442057"/>
              </w:sdtPr>
              <w:sdtEndPr/>
              <w:sdtContent>
                <w:r w:rsidR="00561921" w:rsidRPr="004445AE">
                  <w:rPr>
                    <w:rFonts w:ascii="Sylfaen" w:eastAsia="Arial Unicode MS" w:hAnsi="Sylfaen" w:cs="Arial Unicode MS"/>
                    <w:color w:val="5B9BD5"/>
                  </w:rPr>
                  <w:t>სახელი გვარი/დასახელება</w:t>
                </w:r>
              </w:sdtContent>
            </w:sdt>
          </w:p>
        </w:tc>
        <w:tc>
          <w:tcPr>
            <w:tcW w:w="2700" w:type="dxa"/>
            <w:tcBorders>
              <w:top w:val="single" w:sz="4" w:space="0" w:color="FFFFFF"/>
              <w:left w:val="single" w:sz="4" w:space="0" w:color="FFFFFF"/>
              <w:bottom w:val="single" w:sz="4" w:space="0" w:color="FFFFFF"/>
              <w:right w:val="single" w:sz="4" w:space="0" w:color="FFFFFF"/>
            </w:tcBorders>
          </w:tcPr>
          <w:p w14:paraId="1F6885EE" w14:textId="77777777" w:rsidR="00A0433B" w:rsidRPr="004445AE" w:rsidRDefault="009C3B2E">
            <w:pPr>
              <w:ind w:right="-18"/>
              <w:jc w:val="center"/>
              <w:rPr>
                <w:rFonts w:ascii="Sylfaen" w:eastAsia="Merriweather" w:hAnsi="Sylfaen" w:cs="Merriweather"/>
                <w:color w:val="5B9BD5"/>
              </w:rPr>
            </w:pPr>
            <w:sdt>
              <w:sdtPr>
                <w:rPr>
                  <w:rFonts w:ascii="Sylfaen" w:hAnsi="Sylfaen"/>
                </w:rPr>
                <w:tag w:val="goog_rdk_24"/>
                <w:id w:val="-1157602797"/>
              </w:sdtPr>
              <w:sdtEndPr/>
              <w:sdtContent>
                <w:r w:rsidR="00561921" w:rsidRPr="004445AE">
                  <w:rPr>
                    <w:rFonts w:ascii="Sylfaen" w:eastAsia="Arial Unicode MS" w:hAnsi="Sylfaen" w:cs="Arial Unicode MS"/>
                    <w:color w:val="5B9BD5"/>
                  </w:rPr>
                  <w:t>პირადი/საიდენტიფიკაციო №</w:t>
                </w:r>
              </w:sdtContent>
            </w:sdt>
          </w:p>
        </w:tc>
        <w:tc>
          <w:tcPr>
            <w:tcW w:w="2970" w:type="dxa"/>
            <w:tcBorders>
              <w:top w:val="single" w:sz="4" w:space="0" w:color="FFFFFF"/>
              <w:left w:val="single" w:sz="4" w:space="0" w:color="FFFFFF"/>
              <w:bottom w:val="single" w:sz="4" w:space="0" w:color="FFFFFF"/>
              <w:right w:val="single" w:sz="4" w:space="0" w:color="FFFFFF"/>
            </w:tcBorders>
          </w:tcPr>
          <w:p w14:paraId="07E6CA37" w14:textId="77777777" w:rsidR="00A0433B" w:rsidRPr="004445AE" w:rsidRDefault="009C3B2E">
            <w:pPr>
              <w:ind w:right="-108"/>
              <w:jc w:val="center"/>
              <w:rPr>
                <w:rFonts w:ascii="Sylfaen" w:eastAsia="Merriweather" w:hAnsi="Sylfaen" w:cs="Merriweather"/>
                <w:color w:val="5B9BD5"/>
              </w:rPr>
            </w:pPr>
            <w:sdt>
              <w:sdtPr>
                <w:rPr>
                  <w:rFonts w:ascii="Sylfaen" w:hAnsi="Sylfaen"/>
                </w:rPr>
                <w:tag w:val="goog_rdk_25"/>
                <w:id w:val="-793049809"/>
              </w:sdtPr>
              <w:sdtEndPr/>
              <w:sdtContent>
                <w:r w:rsidR="00561921" w:rsidRPr="004445AE">
                  <w:rPr>
                    <w:rFonts w:ascii="Sylfaen" w:eastAsia="Arial Unicode MS" w:hAnsi="Sylfaen" w:cs="Arial Unicode MS"/>
                    <w:color w:val="5B9BD5"/>
                  </w:rPr>
                  <w:t>ტელეფონის ნომერი</w:t>
                </w:r>
              </w:sdtContent>
            </w:sdt>
          </w:p>
        </w:tc>
      </w:tr>
      <w:tr w:rsidR="00A0433B" w:rsidRPr="004445AE" w14:paraId="5222771A"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26BDEAF4" w14:textId="278D1D72" w:rsidR="00A0433B" w:rsidRPr="004445AE" w:rsidRDefault="00A0433B" w:rsidP="000C5553">
            <w:pPr>
              <w:numPr>
                <w:ilvl w:val="0"/>
                <w:numId w:val="19"/>
              </w:numPr>
              <w:pBdr>
                <w:top w:val="nil"/>
                <w:left w:val="nil"/>
                <w:bottom w:val="nil"/>
                <w:right w:val="nil"/>
                <w:between w:val="nil"/>
              </w:pBdr>
              <w:spacing w:after="160" w:line="259" w:lineRule="auto"/>
              <w:ind w:right="-18"/>
              <w:rPr>
                <w:rFonts w:ascii="Sylfaen" w:eastAsia="Merriweather" w:hAnsi="Sylfaen" w:cs="Merriweather"/>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03AE55E9" w14:textId="2AD0CE75" w:rsidR="00A0433B" w:rsidRPr="004445AE" w:rsidRDefault="009C3B2E" w:rsidP="00551CEF">
            <w:pPr>
              <w:numPr>
                <w:ilvl w:val="0"/>
                <w:numId w:val="2"/>
              </w:numPr>
              <w:pBdr>
                <w:top w:val="nil"/>
                <w:left w:val="nil"/>
                <w:bottom w:val="nil"/>
                <w:right w:val="nil"/>
                <w:between w:val="nil"/>
              </w:pBdr>
              <w:spacing w:after="160" w:line="259" w:lineRule="auto"/>
              <w:ind w:left="342" w:right="-18"/>
              <w:rPr>
                <w:rFonts w:ascii="Sylfaen" w:eastAsia="Merriweather" w:hAnsi="Sylfaen" w:cs="Merriweather"/>
                <w:color w:val="000000"/>
              </w:rPr>
            </w:pPr>
            <w:sdt>
              <w:sdtPr>
                <w:rPr>
                  <w:rFonts w:ascii="Sylfaen" w:hAnsi="Sylfaen"/>
                </w:rPr>
                <w:tag w:val="goog_rdk_26"/>
                <w:id w:val="647477241"/>
                <w:showingPlcHdr/>
              </w:sdtPr>
              <w:sdtEndPr/>
              <w:sdtContent>
                <w:r w:rsidR="00551CEF">
                  <w:rPr>
                    <w:rFonts w:ascii="Sylfaen" w:hAnsi="Sylfaen"/>
                  </w:rPr>
                  <w:t xml:space="preserve">     </w:t>
                </w:r>
              </w:sdtContent>
            </w:sdt>
          </w:p>
        </w:tc>
      </w:tr>
      <w:tr w:rsidR="00A0433B" w:rsidRPr="004445AE" w14:paraId="3DD16983"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4007C6" w14:textId="77777777" w:rsidR="00A0433B" w:rsidRPr="004445AE" w:rsidRDefault="009C3B2E">
            <w:pPr>
              <w:ind w:left="-8" w:right="-18"/>
              <w:jc w:val="center"/>
              <w:rPr>
                <w:rFonts w:ascii="Sylfaen" w:eastAsia="Merriweather" w:hAnsi="Sylfaen" w:cs="Merriweather"/>
              </w:rPr>
            </w:pPr>
            <w:sdt>
              <w:sdtPr>
                <w:rPr>
                  <w:rFonts w:ascii="Sylfaen" w:hAnsi="Sylfaen"/>
                </w:rPr>
                <w:tag w:val="goog_rdk_28"/>
                <w:id w:val="1964608545"/>
              </w:sdtPr>
              <w:sdtEndPr/>
              <w:sdtContent>
                <w:r w:rsidR="00561921" w:rsidRPr="004445AE">
                  <w:rPr>
                    <w:rFonts w:ascii="Sylfaen" w:eastAsia="Arial Unicode MS" w:hAnsi="Sylfaen" w:cs="Arial Unicode MS"/>
                    <w:color w:val="5B9BD5"/>
                  </w:rPr>
                  <w:t>ელექტრონული ფოსტა</w:t>
                </w:r>
              </w:sdtContent>
            </w:sdt>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2676FCEA" w14:textId="77777777" w:rsidR="00A0433B" w:rsidRPr="004445AE" w:rsidRDefault="009C3B2E">
            <w:pPr>
              <w:ind w:right="-18"/>
              <w:jc w:val="center"/>
              <w:rPr>
                <w:rFonts w:ascii="Sylfaen" w:eastAsia="Merriweather" w:hAnsi="Sylfaen" w:cs="Merriweather"/>
              </w:rPr>
            </w:pPr>
            <w:sdt>
              <w:sdtPr>
                <w:rPr>
                  <w:rFonts w:ascii="Sylfaen" w:hAnsi="Sylfaen"/>
                </w:rPr>
                <w:tag w:val="goog_rdk_29"/>
                <w:id w:val="922840142"/>
              </w:sdtPr>
              <w:sdtEndPr/>
              <w:sdtContent>
                <w:r w:rsidR="00561921" w:rsidRPr="004445AE">
                  <w:rPr>
                    <w:rFonts w:ascii="Sylfaen" w:eastAsia="Arial Unicode MS" w:hAnsi="Sylfaen" w:cs="Arial Unicode MS"/>
                    <w:color w:val="5B9BD5"/>
                  </w:rPr>
                  <w:t>მისამართი</w:t>
                </w:r>
              </w:sdtContent>
            </w:sdt>
          </w:p>
        </w:tc>
      </w:tr>
    </w:tbl>
    <w:p w14:paraId="25C98B87" w14:textId="77777777" w:rsidR="00A0433B" w:rsidRPr="004445AE" w:rsidRDefault="00A0433B">
      <w:pPr>
        <w:ind w:left="-720" w:right="-720"/>
        <w:jc w:val="both"/>
        <w:rPr>
          <w:rFonts w:ascii="Sylfaen" w:eastAsia="Merriweather" w:hAnsi="Sylfaen" w:cs="Merriweather"/>
        </w:rPr>
      </w:pPr>
    </w:p>
    <w:p w14:paraId="3FFA71B7" w14:textId="77777777" w:rsidR="00A0433B" w:rsidRPr="004445AE" w:rsidRDefault="00561921">
      <w:pPr>
        <w:rPr>
          <w:rFonts w:ascii="Sylfaen" w:eastAsia="Merriweather" w:hAnsi="Sylfaen" w:cs="Merriweather"/>
        </w:rPr>
      </w:pPr>
      <w:r w:rsidRPr="004445AE">
        <w:rPr>
          <w:rFonts w:ascii="Sylfaen" w:hAnsi="Sylfaen"/>
        </w:rPr>
        <w:br w:type="page"/>
      </w:r>
    </w:p>
    <w:p w14:paraId="05E951C0" w14:textId="77777777" w:rsidR="00A0433B" w:rsidRPr="004445AE" w:rsidRDefault="00A0433B">
      <w:pPr>
        <w:ind w:left="-720" w:right="-720"/>
        <w:jc w:val="both"/>
        <w:rPr>
          <w:rFonts w:ascii="Sylfaen" w:eastAsia="Merriweather" w:hAnsi="Sylfaen" w:cs="Merriweather"/>
        </w:rPr>
      </w:pPr>
    </w:p>
    <w:p w14:paraId="62F1E52D"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30"/>
          <w:id w:val="1327626497"/>
        </w:sdtPr>
        <w:sdtEndPr/>
        <w:sdtContent>
          <w:r w:rsidR="00561921" w:rsidRPr="004445AE">
            <w:rPr>
              <w:rFonts w:ascii="Sylfaen" w:eastAsia="Arial Unicode MS" w:hAnsi="Sylfaen" w:cs="Arial Unicode MS"/>
            </w:rPr>
            <w:t xml:space="preserve">3. სადავო სამართლებრივი აქტ(ებ)ი. </w:t>
          </w:r>
        </w:sdtContent>
      </w:sdt>
      <w:sdt>
        <w:sdtPr>
          <w:rPr>
            <w:rFonts w:ascii="Sylfaen" w:hAnsi="Sylfaen"/>
          </w:rPr>
          <w:tag w:val="goog_rdk_31"/>
          <w:id w:val="356702202"/>
        </w:sdtPr>
        <w:sdtEndPr/>
        <w:sdtContent>
          <w:r w:rsidR="00561921" w:rsidRPr="004445AE">
            <w:rPr>
              <w:rFonts w:ascii="Sylfaen" w:eastAsia="Arial Unicode MS" w:hAnsi="Sylfaen" w:cs="Arial Unicode MS"/>
              <w:i/>
              <w:color w:val="5B9BD5"/>
            </w:rPr>
            <w:t>შენიშვნა</w:t>
          </w:r>
        </w:sdtContent>
      </w:sdt>
      <w:r w:rsidR="00561921" w:rsidRPr="004445AE">
        <w:rPr>
          <w:rFonts w:ascii="Sylfaen" w:eastAsia="Merriweather" w:hAnsi="Sylfaen" w:cs="Merriweather"/>
          <w:i/>
          <w:color w:val="5B9BD5"/>
          <w:vertAlign w:val="superscript"/>
        </w:rPr>
        <w:footnoteReference w:id="3"/>
      </w:r>
    </w:p>
    <w:tbl>
      <w:tblPr>
        <w:tblStyle w:val="af9"/>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A0433B" w:rsidRPr="004445AE" w14:paraId="0C65A7F9" w14:textId="77777777">
        <w:trPr>
          <w:trHeight w:val="720"/>
        </w:trPr>
        <w:tc>
          <w:tcPr>
            <w:tcW w:w="2970" w:type="dxa"/>
            <w:vAlign w:val="center"/>
          </w:tcPr>
          <w:p w14:paraId="74F1D28D" w14:textId="77777777" w:rsidR="00A0433B" w:rsidRPr="004445AE" w:rsidRDefault="009C3B2E">
            <w:pPr>
              <w:ind w:left="-23" w:right="-720"/>
              <w:rPr>
                <w:rFonts w:ascii="Sylfaen" w:eastAsia="Merriweather" w:hAnsi="Sylfaen" w:cs="Merriweather"/>
              </w:rPr>
            </w:pPr>
            <w:sdt>
              <w:sdtPr>
                <w:rPr>
                  <w:rFonts w:ascii="Sylfaen" w:hAnsi="Sylfaen"/>
                </w:rPr>
                <w:tag w:val="goog_rdk_32"/>
                <w:id w:val="202993091"/>
              </w:sdtPr>
              <w:sdtEndPr/>
              <w:sdtContent>
                <w:r w:rsidR="00561921" w:rsidRPr="004445AE">
                  <w:rPr>
                    <w:rFonts w:ascii="Sylfaen" w:eastAsia="Arial Unicode MS" w:hAnsi="Sylfaen" w:cs="Arial Unicode MS"/>
                  </w:rPr>
                  <w:t>აქტის დასახელება</w:t>
                </w:r>
              </w:sdtContent>
            </w:sdt>
          </w:p>
        </w:tc>
        <w:tc>
          <w:tcPr>
            <w:tcW w:w="7830" w:type="dxa"/>
            <w:tcBorders>
              <w:bottom w:val="single" w:sz="4" w:space="0" w:color="000000"/>
            </w:tcBorders>
            <w:shd w:val="clear" w:color="auto" w:fill="F2F2F2"/>
            <w:vAlign w:val="center"/>
          </w:tcPr>
          <w:p w14:paraId="7C2757F1" w14:textId="6EB5F995" w:rsidR="00A0433B" w:rsidRPr="004445AE" w:rsidRDefault="009C3B2E" w:rsidP="000C5553">
            <w:pPr>
              <w:numPr>
                <w:ilvl w:val="0"/>
                <w:numId w:val="4"/>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sdt>
              <w:sdtPr>
                <w:rPr>
                  <w:rFonts w:ascii="Sylfaen" w:hAnsi="Sylfaen"/>
                </w:rPr>
                <w:tag w:val="goog_rdk_33"/>
                <w:id w:val="708382305"/>
              </w:sdtPr>
              <w:sdtEndPr/>
              <w:sdtContent>
                <w:r w:rsidR="00561921" w:rsidRPr="004445AE">
                  <w:rPr>
                    <w:rFonts w:ascii="Sylfaen" w:eastAsia="Arial Unicode MS" w:hAnsi="Sylfaen" w:cs="Arial Unicode MS"/>
                  </w:rPr>
                  <w:t xml:space="preserve">საქართველო სამოქალაქო კოდექსი </w:t>
                </w:r>
              </w:sdtContent>
            </w:sdt>
          </w:p>
        </w:tc>
      </w:tr>
      <w:tr w:rsidR="00A0433B" w:rsidRPr="004445AE" w14:paraId="6B13DBD7" w14:textId="77777777">
        <w:trPr>
          <w:trHeight w:val="720"/>
        </w:trPr>
        <w:tc>
          <w:tcPr>
            <w:tcW w:w="2970" w:type="dxa"/>
            <w:vAlign w:val="center"/>
          </w:tcPr>
          <w:p w14:paraId="32E9B2D5" w14:textId="77777777" w:rsidR="00A0433B" w:rsidRPr="004445AE" w:rsidRDefault="009C3B2E">
            <w:pPr>
              <w:ind w:right="-720"/>
              <w:rPr>
                <w:rFonts w:ascii="Sylfaen" w:eastAsia="Merriweather" w:hAnsi="Sylfaen" w:cs="Merriweather"/>
              </w:rPr>
            </w:pPr>
            <w:sdt>
              <w:sdtPr>
                <w:rPr>
                  <w:rFonts w:ascii="Sylfaen" w:hAnsi="Sylfaen"/>
                </w:rPr>
                <w:tag w:val="goog_rdk_34"/>
                <w:id w:val="-316575407"/>
              </w:sdtPr>
              <w:sdtEndPr/>
              <w:sdtContent>
                <w:r w:rsidR="00561921" w:rsidRPr="004445AE">
                  <w:rPr>
                    <w:rFonts w:ascii="Sylfaen" w:eastAsia="Arial Unicode MS" w:hAnsi="Sylfaen" w:cs="Arial Unicode MS"/>
                  </w:rPr>
                  <w:t>მიღების თარიღი</w:t>
                </w:r>
              </w:sdtContent>
            </w:sdt>
          </w:p>
        </w:tc>
        <w:tc>
          <w:tcPr>
            <w:tcW w:w="7830" w:type="dxa"/>
            <w:tcBorders>
              <w:top w:val="single" w:sz="4" w:space="0" w:color="000000"/>
              <w:bottom w:val="single" w:sz="4" w:space="0" w:color="000000"/>
            </w:tcBorders>
            <w:shd w:val="clear" w:color="auto" w:fill="F2F2F2"/>
            <w:vAlign w:val="center"/>
          </w:tcPr>
          <w:p w14:paraId="4A7E51C5" w14:textId="1E2C637A" w:rsidR="00A0433B" w:rsidRPr="004445AE" w:rsidRDefault="000C5553">
            <w:pPr>
              <w:numPr>
                <w:ilvl w:val="0"/>
                <w:numId w:val="6"/>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r w:rsidRPr="004445AE">
              <w:rPr>
                <w:rFonts w:ascii="Sylfaen" w:eastAsia="Merriweather" w:hAnsi="Sylfaen" w:cs="Merriweather"/>
              </w:rPr>
              <w:t>26/06/1997</w:t>
            </w:r>
          </w:p>
        </w:tc>
      </w:tr>
      <w:tr w:rsidR="00A0433B" w:rsidRPr="004445AE" w14:paraId="66620379" w14:textId="77777777">
        <w:trPr>
          <w:trHeight w:val="720"/>
        </w:trPr>
        <w:tc>
          <w:tcPr>
            <w:tcW w:w="2970" w:type="dxa"/>
            <w:vAlign w:val="center"/>
          </w:tcPr>
          <w:p w14:paraId="73E5A8CF" w14:textId="77777777" w:rsidR="00A0433B" w:rsidRPr="004445AE" w:rsidRDefault="009C3B2E">
            <w:pPr>
              <w:ind w:right="-720"/>
              <w:rPr>
                <w:rFonts w:ascii="Sylfaen" w:eastAsia="Merriweather" w:hAnsi="Sylfaen" w:cs="Merriweather"/>
              </w:rPr>
            </w:pPr>
            <w:sdt>
              <w:sdtPr>
                <w:rPr>
                  <w:rFonts w:ascii="Sylfaen" w:hAnsi="Sylfaen"/>
                </w:rPr>
                <w:tag w:val="goog_rdk_35"/>
                <w:id w:val="2038316094"/>
              </w:sdtPr>
              <w:sdtEndPr/>
              <w:sdtContent>
                <w:r w:rsidR="00561921" w:rsidRPr="004445AE">
                  <w:rPr>
                    <w:rFonts w:ascii="Sylfaen" w:eastAsia="Arial Unicode MS" w:hAnsi="Sylfaen" w:cs="Arial Unicode MS"/>
                  </w:rPr>
                  <w:t>მოპასუხის დასახელება</w:t>
                </w:r>
              </w:sdtContent>
            </w:sdt>
          </w:p>
        </w:tc>
        <w:tc>
          <w:tcPr>
            <w:tcW w:w="7830" w:type="dxa"/>
            <w:tcBorders>
              <w:top w:val="single" w:sz="4" w:space="0" w:color="000000"/>
              <w:bottom w:val="single" w:sz="4" w:space="0" w:color="000000"/>
            </w:tcBorders>
            <w:shd w:val="clear" w:color="auto" w:fill="F2F2F2"/>
            <w:vAlign w:val="center"/>
          </w:tcPr>
          <w:p w14:paraId="4C8A0802" w14:textId="77777777" w:rsidR="00A0433B" w:rsidRPr="004445AE" w:rsidRDefault="009C3B2E">
            <w:pPr>
              <w:numPr>
                <w:ilvl w:val="0"/>
                <w:numId w:val="8"/>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sdt>
              <w:sdtPr>
                <w:rPr>
                  <w:rFonts w:ascii="Sylfaen" w:hAnsi="Sylfaen"/>
                </w:rPr>
                <w:tag w:val="goog_rdk_36"/>
                <w:id w:val="1534912775"/>
              </w:sdtPr>
              <w:sdtEndPr/>
              <w:sdtContent>
                <w:r w:rsidR="00561921" w:rsidRPr="004445AE">
                  <w:rPr>
                    <w:rFonts w:ascii="Sylfaen" w:eastAsia="Arial Unicode MS" w:hAnsi="Sylfaen" w:cs="Arial Unicode MS"/>
                  </w:rPr>
                  <w:t>საქართველოს პარლამენტი</w:t>
                </w:r>
              </w:sdtContent>
            </w:sdt>
          </w:p>
        </w:tc>
      </w:tr>
      <w:tr w:rsidR="00A0433B" w:rsidRPr="004445AE" w14:paraId="56DD6E6C" w14:textId="77777777">
        <w:trPr>
          <w:trHeight w:val="720"/>
        </w:trPr>
        <w:tc>
          <w:tcPr>
            <w:tcW w:w="2970" w:type="dxa"/>
            <w:vAlign w:val="center"/>
          </w:tcPr>
          <w:p w14:paraId="592C357D" w14:textId="77777777" w:rsidR="00A0433B" w:rsidRPr="004445AE" w:rsidRDefault="009C3B2E">
            <w:pPr>
              <w:ind w:right="-720"/>
              <w:rPr>
                <w:rFonts w:ascii="Sylfaen" w:eastAsia="Merriweather" w:hAnsi="Sylfaen" w:cs="Merriweather"/>
              </w:rPr>
            </w:pPr>
            <w:sdt>
              <w:sdtPr>
                <w:rPr>
                  <w:rFonts w:ascii="Sylfaen" w:hAnsi="Sylfaen"/>
                </w:rPr>
                <w:tag w:val="goog_rdk_37"/>
                <w:id w:val="473108979"/>
              </w:sdtPr>
              <w:sdtEndPr/>
              <w:sdtContent>
                <w:r w:rsidR="00561921" w:rsidRPr="004445AE">
                  <w:rPr>
                    <w:rFonts w:ascii="Sylfaen" w:eastAsia="Arial Unicode MS" w:hAnsi="Sylfaen" w:cs="Arial Unicode MS"/>
                  </w:rPr>
                  <w:t>მოპასუხის მისამართი</w:t>
                </w:r>
              </w:sdtContent>
            </w:sdt>
          </w:p>
        </w:tc>
        <w:tc>
          <w:tcPr>
            <w:tcW w:w="7830" w:type="dxa"/>
            <w:tcBorders>
              <w:top w:val="single" w:sz="4" w:space="0" w:color="000000"/>
              <w:bottom w:val="single" w:sz="4" w:space="0" w:color="000000"/>
            </w:tcBorders>
            <w:shd w:val="clear" w:color="auto" w:fill="F2F2F2"/>
            <w:vAlign w:val="center"/>
          </w:tcPr>
          <w:p w14:paraId="100CD1E8" w14:textId="77777777" w:rsidR="00A0433B" w:rsidRPr="004445AE" w:rsidRDefault="009C3B2E">
            <w:pPr>
              <w:numPr>
                <w:ilvl w:val="0"/>
                <w:numId w:val="10"/>
              </w:numPr>
              <w:pBdr>
                <w:top w:val="nil"/>
                <w:left w:val="nil"/>
                <w:bottom w:val="nil"/>
                <w:right w:val="nil"/>
                <w:between w:val="nil"/>
              </w:pBdr>
              <w:spacing w:after="160" w:line="259" w:lineRule="auto"/>
              <w:ind w:left="257" w:right="-113" w:hanging="270"/>
              <w:rPr>
                <w:rFonts w:ascii="Sylfaen" w:eastAsia="Merriweather" w:hAnsi="Sylfaen" w:cs="Merriweather"/>
                <w:color w:val="000000"/>
              </w:rPr>
            </w:pPr>
            <w:sdt>
              <w:sdtPr>
                <w:rPr>
                  <w:rFonts w:ascii="Sylfaen" w:hAnsi="Sylfaen"/>
                </w:rPr>
                <w:tag w:val="goog_rdk_38"/>
                <w:id w:val="-736013832"/>
              </w:sdtPr>
              <w:sdtEndPr/>
              <w:sdtContent>
                <w:r w:rsidR="00561921" w:rsidRPr="004445AE">
                  <w:rPr>
                    <w:rFonts w:ascii="Sylfaen" w:eastAsia="Arial Unicode MS" w:hAnsi="Sylfaen" w:cs="Arial Unicode MS"/>
                  </w:rPr>
                  <w:t>რუსთაველის გამზირი, 8</w:t>
                </w:r>
              </w:sdtContent>
            </w:sdt>
          </w:p>
        </w:tc>
      </w:tr>
    </w:tbl>
    <w:p w14:paraId="07E20778" w14:textId="77777777" w:rsidR="00A0433B" w:rsidRPr="004445AE" w:rsidRDefault="00A0433B">
      <w:pPr>
        <w:rPr>
          <w:rFonts w:ascii="Sylfaen" w:eastAsia="Merriweather" w:hAnsi="Sylfaen" w:cs="Merriweather"/>
        </w:rPr>
      </w:pPr>
    </w:p>
    <w:p w14:paraId="05453F18" w14:textId="77777777" w:rsidR="00A0433B" w:rsidRPr="004445AE" w:rsidRDefault="009C3B2E">
      <w:pPr>
        <w:shd w:val="clear" w:color="auto" w:fill="BFBFBF"/>
        <w:ind w:left="-720" w:right="-720"/>
        <w:jc w:val="both"/>
        <w:rPr>
          <w:rFonts w:ascii="Sylfaen" w:eastAsia="Merriweather" w:hAnsi="Sylfaen" w:cs="Merriweather"/>
          <w:i/>
          <w:color w:val="5B9BD5"/>
        </w:rPr>
      </w:pPr>
      <w:sdt>
        <w:sdtPr>
          <w:rPr>
            <w:rFonts w:ascii="Sylfaen" w:hAnsi="Sylfaen"/>
          </w:rPr>
          <w:tag w:val="goog_rdk_39"/>
          <w:id w:val="-46989160"/>
        </w:sdtPr>
        <w:sdtEndPr/>
        <w:sdtContent>
          <w:r w:rsidR="00561921" w:rsidRPr="004445AE">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rPr>
            <w:rFonts w:ascii="Sylfaen" w:hAnsi="Sylfaen"/>
          </w:rPr>
          <w:tag w:val="goog_rdk_40"/>
          <w:id w:val="261656275"/>
        </w:sdtPr>
        <w:sdtEndPr/>
        <w:sdtContent>
          <w:r w:rsidR="00561921" w:rsidRPr="004445AE">
            <w:rPr>
              <w:rFonts w:ascii="Sylfaen" w:eastAsia="Arial Unicode MS" w:hAnsi="Sylfaen" w:cs="Arial Unicode MS"/>
              <w:i/>
              <w:color w:val="5B9BD5"/>
            </w:rPr>
            <w:t xml:space="preserve">შენიშვნა </w:t>
          </w:r>
        </w:sdtContent>
      </w:sdt>
      <w:r w:rsidR="00561921" w:rsidRPr="004445AE">
        <w:rPr>
          <w:rFonts w:ascii="Sylfaen" w:eastAsia="Merriweather" w:hAnsi="Sylfaen" w:cs="Merriweather"/>
          <w:i/>
          <w:color w:val="5B9BD5"/>
          <w:vertAlign w:val="superscript"/>
        </w:rPr>
        <w:footnoteReference w:id="4"/>
      </w:r>
    </w:p>
    <w:tbl>
      <w:tblPr>
        <w:tblStyle w:val="af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A0433B" w:rsidRPr="004445AE" w14:paraId="17B46B8A" w14:textId="77777777">
        <w:trPr>
          <w:trHeight w:val="720"/>
        </w:trPr>
        <w:tc>
          <w:tcPr>
            <w:tcW w:w="5395" w:type="dxa"/>
            <w:shd w:val="clear" w:color="auto" w:fill="F2F2F2"/>
            <w:vAlign w:val="center"/>
          </w:tcPr>
          <w:p w14:paraId="4C922D8C" w14:textId="77777777" w:rsidR="00A0433B" w:rsidRPr="004445AE" w:rsidRDefault="009C3B2E">
            <w:pPr>
              <w:ind w:right="-108"/>
              <w:jc w:val="center"/>
              <w:rPr>
                <w:rFonts w:ascii="Sylfaen" w:eastAsia="Merriweather" w:hAnsi="Sylfaen" w:cs="Merriweather"/>
              </w:rPr>
            </w:pPr>
            <w:sdt>
              <w:sdtPr>
                <w:rPr>
                  <w:rFonts w:ascii="Sylfaen" w:hAnsi="Sylfaen"/>
                </w:rPr>
                <w:tag w:val="goog_rdk_41"/>
                <w:id w:val="-2087442460"/>
              </w:sdtPr>
              <w:sdtEndPr/>
              <w:sdtContent>
                <w:r w:rsidR="00561921" w:rsidRPr="004445AE">
                  <w:rPr>
                    <w:rFonts w:ascii="Sylfaen" w:eastAsia="Arial Unicode MS" w:hAnsi="Sylfaen" w:cs="Arial Unicode MS"/>
                    <w:color w:val="000000"/>
                  </w:rPr>
                  <w:t>სადავო ნორმატიული აქტი (ნორმა)</w:t>
                </w:r>
              </w:sdtContent>
            </w:sdt>
          </w:p>
        </w:tc>
        <w:tc>
          <w:tcPr>
            <w:tcW w:w="5400" w:type="dxa"/>
            <w:shd w:val="clear" w:color="auto" w:fill="F2F2F2"/>
            <w:vAlign w:val="center"/>
          </w:tcPr>
          <w:p w14:paraId="1EEA25AF" w14:textId="77777777" w:rsidR="00A0433B" w:rsidRPr="004445AE" w:rsidRDefault="009C3B2E">
            <w:pPr>
              <w:ind w:right="-18"/>
              <w:jc w:val="center"/>
              <w:rPr>
                <w:rFonts w:ascii="Sylfaen" w:eastAsia="Merriweather" w:hAnsi="Sylfaen" w:cs="Merriweather"/>
                <w:color w:val="000000"/>
              </w:rPr>
            </w:pPr>
            <w:sdt>
              <w:sdtPr>
                <w:rPr>
                  <w:rFonts w:ascii="Sylfaen" w:hAnsi="Sylfaen"/>
                </w:rPr>
                <w:tag w:val="goog_rdk_42"/>
                <w:id w:val="-1766537434"/>
              </w:sdtPr>
              <w:sdtEndPr/>
              <w:sdtContent>
                <w:r w:rsidR="00561921" w:rsidRPr="004445AE">
                  <w:rPr>
                    <w:rFonts w:ascii="Sylfaen" w:eastAsia="Arial Unicode MS" w:hAnsi="Sylfaen" w:cs="Arial Unicode MS"/>
                    <w:color w:val="000000"/>
                  </w:rPr>
                  <w:t>საქართველოს კონსტიტუციის დებულება</w:t>
                </w:r>
              </w:sdtContent>
            </w:sdt>
          </w:p>
        </w:tc>
      </w:tr>
    </w:tbl>
    <w:p w14:paraId="7F8E531D" w14:textId="77777777" w:rsidR="00A0433B" w:rsidRPr="004445AE" w:rsidRDefault="00A0433B">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fb"/>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A0433B" w:rsidRPr="004445AE" w14:paraId="546C0817"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12177267" w14:textId="73156D71" w:rsidR="00A0433B" w:rsidRPr="004445AE" w:rsidRDefault="009C3B2E">
            <w:pPr>
              <w:spacing w:before="240" w:after="240" w:line="240" w:lineRule="auto"/>
              <w:jc w:val="both"/>
              <w:rPr>
                <w:rFonts w:ascii="Sylfaen" w:eastAsia="Times New Roman" w:hAnsi="Sylfaen" w:cs="Times New Roman"/>
                <w:highlight w:val="white"/>
              </w:rPr>
            </w:pPr>
            <w:sdt>
              <w:sdtPr>
                <w:rPr>
                  <w:rFonts w:ascii="Sylfaen" w:hAnsi="Sylfaen"/>
                </w:rPr>
                <w:tag w:val="goog_rdk_43"/>
                <w:id w:val="1997150693"/>
              </w:sdtPr>
              <w:sdtEndPr/>
              <w:sdtContent>
                <w:r w:rsidR="00372796" w:rsidRPr="004445AE">
                  <w:rPr>
                    <w:rFonts w:ascii="Sylfaen" w:hAnsi="Sylfaen"/>
                  </w:rPr>
                  <w:t xml:space="preserve">საქართველოს სამოქალაქო კოდექსის </w:t>
                </w:r>
                <w:r w:rsidR="00561921" w:rsidRPr="004445AE">
                  <w:rPr>
                    <w:rFonts w:ascii="Sylfaen" w:eastAsia="Arial Unicode MS" w:hAnsi="Sylfaen" w:cs="Arial Unicode MS"/>
                  </w:rPr>
                  <w:t>953-ე მუხლის ის ნორმატიული შინაარსი, რომლითაც გამოირიცხება საზიარო უფლების არსებობა უძრავ ნივთზე,</w:t>
                </w:r>
                <w:r w:rsidR="000C5553" w:rsidRPr="004445AE">
                  <w:rPr>
                    <w:rFonts w:ascii="Sylfaen" w:eastAsia="Arial Unicode MS" w:hAnsi="Sylfaen" w:cs="Arial Unicode MS"/>
                  </w:rPr>
                  <w:t xml:space="preserve"> </w:t>
                </w:r>
                <w:r w:rsidR="00561921" w:rsidRPr="004445AE">
                  <w:rPr>
                    <w:rFonts w:ascii="Sylfaen" w:eastAsia="Arial Unicode MS" w:hAnsi="Sylfaen" w:cs="Arial Unicode MS"/>
                  </w:rPr>
                  <w:t>რომელზეც საჯარო რეესტრში რეგისტრირებულია საზიარო უფლება, თუმცა ნივთის რეალური ფართობი ნაკლებია რეესტრში რეგისტრირებულ ფართობზე და</w:t>
                </w:r>
                <w:r w:rsidR="000C5553" w:rsidRPr="004445AE">
                  <w:rPr>
                    <w:rFonts w:ascii="Sylfaen" w:eastAsia="Arial Unicode MS" w:hAnsi="Sylfaen" w:cs="Arial Unicode MS"/>
                  </w:rPr>
                  <w:t xml:space="preserve"> </w:t>
                </w:r>
                <w:sdt>
                  <w:sdtPr>
                    <w:rPr>
                      <w:rFonts w:ascii="Sylfaen" w:hAnsi="Sylfaen"/>
                    </w:rPr>
                    <w:tag w:val="goog_rdk_44"/>
                    <w:id w:val="-988396026"/>
                  </w:sdtPr>
                  <w:sdtEndPr/>
                  <w:sdtContent>
                    <w:r w:rsidR="003C63FD">
                      <w:rPr>
                        <w:rFonts w:ascii="Sylfaen" w:hAnsi="Sylfaen"/>
                      </w:rPr>
                      <w:t xml:space="preserve">უძრავი ნივთი </w:t>
                    </w:r>
                    <w:r w:rsidR="000C5553" w:rsidRPr="004445AE">
                      <w:rPr>
                        <w:rFonts w:ascii="Sylfaen" w:eastAsia="Arial Unicode MS" w:hAnsi="Sylfaen" w:cs="Arial Unicode MS"/>
                        <w:highlight w:val="white"/>
                      </w:rPr>
                      <w:t xml:space="preserve">მთლიანად არის ერთ-ერთი ისეთი თანამესაკუთრის </w:t>
                    </w:r>
                    <w:r w:rsidR="003C63FD">
                      <w:rPr>
                        <w:rFonts w:ascii="Sylfaen" w:eastAsia="Arial Unicode MS" w:hAnsi="Sylfaen" w:cs="Arial Unicode MS"/>
                        <w:highlight w:val="white"/>
                      </w:rPr>
                      <w:t xml:space="preserve">ფაქტობრივ </w:t>
                    </w:r>
                    <w:r w:rsidR="000C5553" w:rsidRPr="004445AE">
                      <w:rPr>
                        <w:rFonts w:ascii="Sylfaen" w:eastAsia="Arial Unicode MS" w:hAnsi="Sylfaen" w:cs="Arial Unicode MS"/>
                        <w:highlight w:val="white"/>
                      </w:rPr>
                      <w:t xml:space="preserve">მფლობელობაში, </w:t>
                    </w:r>
                    <w:r w:rsidR="000C5553" w:rsidRPr="004445AE">
                      <w:rPr>
                        <w:rFonts w:ascii="Sylfaen" w:eastAsia="Arial Unicode MS" w:hAnsi="Sylfaen" w:cs="Arial Unicode MS"/>
                        <w:highlight w:val="white"/>
                      </w:rPr>
                      <w:lastRenderedPageBreak/>
                      <w:t>რომლის წილი</w:t>
                    </w:r>
                    <w:r w:rsidR="001532E9">
                      <w:rPr>
                        <w:rFonts w:ascii="Sylfaen" w:eastAsia="Arial Unicode MS" w:hAnsi="Sylfaen" w:cs="Arial Unicode MS"/>
                        <w:highlight w:val="white"/>
                      </w:rPr>
                      <w:t>ს რეგისტრირებული ფართობი აღემატება</w:t>
                    </w:r>
                    <w:r w:rsidR="000C5553" w:rsidRPr="004445AE">
                      <w:rPr>
                        <w:rFonts w:ascii="Sylfaen" w:eastAsia="Arial Unicode MS" w:hAnsi="Sylfaen" w:cs="Arial Unicode MS"/>
                        <w:highlight w:val="white"/>
                      </w:rPr>
                      <w:t xml:space="preserve"> </w:t>
                    </w:r>
                    <w:r w:rsidR="001532E9">
                      <w:rPr>
                        <w:rFonts w:ascii="Sylfaen" w:eastAsia="Arial Unicode MS" w:hAnsi="Sylfaen" w:cs="Arial Unicode MS"/>
                        <w:highlight w:val="white"/>
                      </w:rPr>
                      <w:t xml:space="preserve">უძრავი ქონების </w:t>
                    </w:r>
                    <w:r w:rsidR="000C5553" w:rsidRPr="004445AE">
                      <w:rPr>
                        <w:rFonts w:ascii="Sylfaen" w:eastAsia="Arial Unicode MS" w:hAnsi="Sylfaen" w:cs="Arial Unicode MS"/>
                        <w:highlight w:val="white"/>
                      </w:rPr>
                      <w:t xml:space="preserve">რეალურ </w:t>
                    </w:r>
                    <w:r w:rsidR="001532E9">
                      <w:rPr>
                        <w:rFonts w:ascii="Sylfaen" w:eastAsia="Arial Unicode MS" w:hAnsi="Sylfaen" w:cs="Arial Unicode MS"/>
                        <w:highlight w:val="white"/>
                      </w:rPr>
                      <w:t>ფართობს</w:t>
                    </w:r>
                    <w:r w:rsidR="000C5553" w:rsidRPr="004445AE">
                      <w:rPr>
                        <w:rFonts w:ascii="Sylfaen" w:eastAsia="Arial Unicode MS" w:hAnsi="Sylfaen" w:cs="Arial Unicode MS"/>
                        <w:highlight w:val="white"/>
                      </w:rPr>
                      <w:t>.</w:t>
                    </w:r>
                  </w:sdtContent>
                </w:sdt>
                <w:r w:rsidR="00561921" w:rsidRPr="004445AE">
                  <w:rPr>
                    <w:rFonts w:ascii="Sylfaen" w:eastAsia="Arial Unicode MS" w:hAnsi="Sylfaen" w:cs="Arial Unicode MS"/>
                  </w:rPr>
                  <w:t xml:space="preserve"> </w:t>
                </w:r>
              </w:sdtContent>
            </w:sdt>
          </w:p>
          <w:p w14:paraId="288C9E6E" w14:textId="77777777" w:rsidR="00A0433B" w:rsidRPr="004445AE" w:rsidRDefault="00A0433B">
            <w:pPr>
              <w:spacing w:after="0" w:line="240" w:lineRule="auto"/>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369B53A2" w14:textId="77777777" w:rsidR="00A0433B" w:rsidRPr="004445AE" w:rsidRDefault="009C3B2E" w:rsidP="003C63FD">
            <w:pPr>
              <w:spacing w:after="0" w:line="240" w:lineRule="auto"/>
              <w:jc w:val="both"/>
              <w:rPr>
                <w:rFonts w:ascii="Sylfaen" w:hAnsi="Sylfaen"/>
              </w:rPr>
            </w:pPr>
            <w:sdt>
              <w:sdtPr>
                <w:rPr>
                  <w:rFonts w:ascii="Sylfaen" w:hAnsi="Sylfaen"/>
                </w:rPr>
                <w:tag w:val="goog_rdk_45"/>
                <w:id w:val="-1739933809"/>
              </w:sdtPr>
              <w:sdtEndPr/>
              <w:sdtContent>
                <w:r w:rsidR="00561921" w:rsidRPr="004445AE">
                  <w:rPr>
                    <w:rFonts w:ascii="Sylfaen" w:eastAsia="Arial Unicode MS" w:hAnsi="Sylfaen" w:cs="Arial Unicode MS"/>
                  </w:rPr>
                  <w:t>საქართველოს კონსტიტუციის მე-19 მუხლის პირველი ნაწილი ,,</w:t>
                </w:r>
              </w:sdtContent>
            </w:sdt>
            <w:sdt>
              <w:sdtPr>
                <w:rPr>
                  <w:rFonts w:ascii="Sylfaen" w:hAnsi="Sylfaen"/>
                </w:rPr>
                <w:tag w:val="goog_rdk_46"/>
                <w:id w:val="1184551996"/>
              </w:sdtPr>
              <w:sdtEndPr/>
              <w:sdtContent>
                <w:r w:rsidR="00561921" w:rsidRPr="004445AE">
                  <w:rPr>
                    <w:rFonts w:ascii="Sylfaen" w:eastAsia="Arial Unicode MS" w:hAnsi="Sylfaen" w:cs="Arial Unicode MS"/>
                    <w:color w:val="333333"/>
                  </w:rPr>
                  <w:t>საკუთრებისა და მემკვიდრეობის უფლება აღიარებული და უზრუნველყოფილია''</w:t>
                </w:r>
              </w:sdtContent>
            </w:sdt>
          </w:p>
          <w:p w14:paraId="35A6A09A" w14:textId="3B22FDCC" w:rsidR="004445AE" w:rsidRPr="004445AE" w:rsidRDefault="004445AE" w:rsidP="003C63FD">
            <w:pPr>
              <w:spacing w:after="0" w:line="240" w:lineRule="auto"/>
              <w:jc w:val="both"/>
              <w:rPr>
                <w:rFonts w:ascii="Sylfaen" w:eastAsia="Merriweather" w:hAnsi="Sylfaen" w:cs="Merriweather"/>
                <w:color w:val="000000"/>
              </w:rPr>
            </w:pPr>
            <w:r w:rsidRPr="004445AE">
              <w:rPr>
                <w:rFonts w:ascii="Sylfaen" w:hAnsi="Sylfaen"/>
              </w:rPr>
              <w:t>ამავე მუხლის მე-2 ნაწილი: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A0433B" w:rsidRPr="004445AE" w14:paraId="3511B91E"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F7F3385" w14:textId="7BB49855" w:rsidR="00A0433B" w:rsidRPr="004445AE" w:rsidRDefault="001532E9" w:rsidP="00094627">
            <w:pPr>
              <w:ind w:right="168"/>
              <w:jc w:val="both"/>
              <w:rPr>
                <w:rFonts w:ascii="Sylfaen" w:eastAsia="Merriweather" w:hAnsi="Sylfaen" w:cs="Merriweather"/>
              </w:rPr>
            </w:pPr>
            <w:r>
              <w:rPr>
                <w:rFonts w:ascii="Sylfaen" w:eastAsia="Merriweather" w:hAnsi="Sylfaen" w:cs="Merriweather"/>
              </w:rPr>
              <w:lastRenderedPageBreak/>
              <w:t xml:space="preserve">საქართველოს სამოქალაქო კოდექსის </w:t>
            </w:r>
            <w:r w:rsidR="00094627">
              <w:rPr>
                <w:rFonts w:ascii="Sylfaen" w:eastAsia="Merriweather" w:hAnsi="Sylfaen" w:cs="Merriweather"/>
              </w:rPr>
              <w:t>173</w:t>
            </w:r>
            <w:r>
              <w:rPr>
                <w:rFonts w:ascii="Sylfaen" w:eastAsia="Merriweather" w:hAnsi="Sylfaen" w:cs="Merriweather"/>
              </w:rPr>
              <w:t>-ე მუხლის პირველი ნაწილის ის ნორმატიული შინაარსი, რომლის თანახმადაც,</w:t>
            </w:r>
            <w:r w:rsidR="003C63FD">
              <w:rPr>
                <w:rFonts w:ascii="Sylfaen" w:eastAsia="Merriweather" w:hAnsi="Sylfaen" w:cs="Merriweather"/>
              </w:rPr>
              <w:t xml:space="preserve"> </w:t>
            </w:r>
            <w:r>
              <w:rPr>
                <w:rFonts w:ascii="Sylfaen" w:eastAsia="Merriweather" w:hAnsi="Sylfaen" w:cs="Merriweather"/>
              </w:rPr>
              <w:t xml:space="preserve">უძრავი ნივთის წილის მესაკუთრეს არ წარმოეშობა უძრავ ნივთზე </w:t>
            </w:r>
            <w:r w:rsidR="003C63FD">
              <w:rPr>
                <w:rFonts w:ascii="Sylfaen" w:eastAsia="Merriweather" w:hAnsi="Sylfaen" w:cs="Merriweather"/>
              </w:rPr>
              <w:t>თანა</w:t>
            </w:r>
            <w:r>
              <w:rPr>
                <w:rFonts w:ascii="Sylfaen" w:eastAsia="Merriweather" w:hAnsi="Sylfaen" w:cs="Merriweather"/>
              </w:rPr>
              <w:t>საკუთრების უფლება, თუ ნ</w:t>
            </w:r>
            <w:r w:rsidRPr="004445AE">
              <w:rPr>
                <w:rFonts w:ascii="Sylfaen" w:eastAsia="Arial Unicode MS" w:hAnsi="Sylfaen" w:cs="Arial Unicode MS"/>
              </w:rPr>
              <w:t xml:space="preserve">ივთის რეალური ფართობი ნაკლებია რეესტრში რეგისტრირებულ ფართობზე და </w:t>
            </w:r>
            <w:sdt>
              <w:sdtPr>
                <w:rPr>
                  <w:rFonts w:ascii="Sylfaen" w:hAnsi="Sylfaen"/>
                </w:rPr>
                <w:tag w:val="goog_rdk_44"/>
                <w:id w:val="-227067923"/>
              </w:sdtPr>
              <w:sdtEndPr/>
              <w:sdtContent>
                <w:r w:rsidR="003C63FD">
                  <w:rPr>
                    <w:rFonts w:ascii="Sylfaen" w:hAnsi="Sylfaen"/>
                  </w:rPr>
                  <w:t xml:space="preserve">უძრავი ნივთი </w:t>
                </w:r>
                <w:r w:rsidRPr="004445AE">
                  <w:rPr>
                    <w:rFonts w:ascii="Sylfaen" w:eastAsia="Arial Unicode MS" w:hAnsi="Sylfaen" w:cs="Arial Unicode MS"/>
                    <w:highlight w:val="white"/>
                  </w:rPr>
                  <w:t>მთლიანად არის ერთ-ერთი ისეთი თანამესაკუთრის მფლობელობაში, რომლის წილი</w:t>
                </w:r>
                <w:r>
                  <w:rPr>
                    <w:rFonts w:ascii="Sylfaen" w:eastAsia="Arial Unicode MS" w:hAnsi="Sylfaen" w:cs="Arial Unicode MS"/>
                    <w:highlight w:val="white"/>
                  </w:rPr>
                  <w:t>ს რეგისტრირებული ფართობი აღემატება</w:t>
                </w:r>
                <w:r w:rsidRPr="004445AE">
                  <w:rPr>
                    <w:rFonts w:ascii="Sylfaen" w:eastAsia="Arial Unicode MS" w:hAnsi="Sylfaen" w:cs="Arial Unicode MS"/>
                    <w:highlight w:val="white"/>
                  </w:rPr>
                  <w:t xml:space="preserve"> </w:t>
                </w:r>
                <w:r>
                  <w:rPr>
                    <w:rFonts w:ascii="Sylfaen" w:eastAsia="Arial Unicode MS" w:hAnsi="Sylfaen" w:cs="Arial Unicode MS"/>
                    <w:highlight w:val="white"/>
                  </w:rPr>
                  <w:t xml:space="preserve">უძრავი ქონების </w:t>
                </w:r>
                <w:r w:rsidRPr="004445AE">
                  <w:rPr>
                    <w:rFonts w:ascii="Sylfaen" w:eastAsia="Arial Unicode MS" w:hAnsi="Sylfaen" w:cs="Arial Unicode MS"/>
                    <w:highlight w:val="white"/>
                  </w:rPr>
                  <w:t xml:space="preserve">რეალურ </w:t>
                </w:r>
                <w:r>
                  <w:rPr>
                    <w:rFonts w:ascii="Sylfaen" w:eastAsia="Arial Unicode MS" w:hAnsi="Sylfaen" w:cs="Arial Unicode MS"/>
                    <w:highlight w:val="white"/>
                  </w:rPr>
                  <w:t>ფართობს</w:t>
                </w:r>
                <w:r w:rsidRPr="004445AE">
                  <w:rPr>
                    <w:rFonts w:ascii="Sylfaen" w:eastAsia="Arial Unicode MS" w:hAnsi="Sylfaen" w:cs="Arial Unicode MS"/>
                    <w:highlight w:val="white"/>
                  </w:rPr>
                  <w:t>.</w:t>
                </w:r>
              </w:sdtContent>
            </w:sdt>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F1791C9" w14:textId="77777777" w:rsidR="001532E9" w:rsidRPr="004445AE" w:rsidRDefault="009C3B2E" w:rsidP="003C63FD">
            <w:pPr>
              <w:spacing w:after="0" w:line="240" w:lineRule="auto"/>
              <w:jc w:val="both"/>
              <w:rPr>
                <w:rFonts w:ascii="Sylfaen" w:hAnsi="Sylfaen"/>
              </w:rPr>
            </w:pPr>
            <w:sdt>
              <w:sdtPr>
                <w:rPr>
                  <w:rFonts w:ascii="Sylfaen" w:hAnsi="Sylfaen"/>
                </w:rPr>
                <w:tag w:val="goog_rdk_45"/>
                <w:id w:val="-1714485064"/>
              </w:sdtPr>
              <w:sdtEndPr/>
              <w:sdtContent>
                <w:r w:rsidR="001532E9" w:rsidRPr="004445AE">
                  <w:rPr>
                    <w:rFonts w:ascii="Sylfaen" w:eastAsia="Arial Unicode MS" w:hAnsi="Sylfaen" w:cs="Arial Unicode MS"/>
                  </w:rPr>
                  <w:t>საქართველოს კონსტიტუციის მე-19 მუხლის პირველი ნაწილი ,,</w:t>
                </w:r>
              </w:sdtContent>
            </w:sdt>
            <w:sdt>
              <w:sdtPr>
                <w:rPr>
                  <w:rFonts w:ascii="Sylfaen" w:hAnsi="Sylfaen"/>
                </w:rPr>
                <w:tag w:val="goog_rdk_46"/>
                <w:id w:val="-727991743"/>
              </w:sdtPr>
              <w:sdtEndPr/>
              <w:sdtContent>
                <w:r w:rsidR="001532E9" w:rsidRPr="004445AE">
                  <w:rPr>
                    <w:rFonts w:ascii="Sylfaen" w:eastAsia="Arial Unicode MS" w:hAnsi="Sylfaen" w:cs="Arial Unicode MS"/>
                    <w:color w:val="333333"/>
                  </w:rPr>
                  <w:t>საკუთრებისა და მემკვიდრეობის უფლება აღიარებული და უზრუნველყოფილია''</w:t>
                </w:r>
              </w:sdtContent>
            </w:sdt>
          </w:p>
          <w:p w14:paraId="5DE85500" w14:textId="2640BFB6" w:rsidR="00A0433B" w:rsidRPr="004445AE" w:rsidRDefault="001532E9" w:rsidP="003C63FD">
            <w:pPr>
              <w:ind w:right="168"/>
              <w:jc w:val="both"/>
              <w:rPr>
                <w:rFonts w:ascii="Sylfaen" w:eastAsia="Merriweather" w:hAnsi="Sylfaen" w:cs="Merriweather"/>
              </w:rPr>
            </w:pPr>
            <w:r w:rsidRPr="004445AE">
              <w:rPr>
                <w:rFonts w:ascii="Sylfaen" w:hAnsi="Sylfaen"/>
              </w:rPr>
              <w:t>ამავე მუხლის მე-2 ნაწილი: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bl>
    <w:p w14:paraId="4F0CE724" w14:textId="77777777" w:rsidR="00A0433B" w:rsidRPr="004445AE" w:rsidRDefault="00A0433B">
      <w:pPr>
        <w:ind w:left="-720"/>
        <w:rPr>
          <w:rFonts w:ascii="Sylfaen" w:eastAsia="Merriweather" w:hAnsi="Sylfaen" w:cs="Merriweather"/>
        </w:rPr>
      </w:pPr>
    </w:p>
    <w:p w14:paraId="3D0C275F" w14:textId="77777777" w:rsidR="00A0433B" w:rsidRPr="004445AE" w:rsidRDefault="00A0433B">
      <w:pPr>
        <w:rPr>
          <w:rFonts w:ascii="Sylfaen" w:eastAsia="Merriweather" w:hAnsi="Sylfaen" w:cs="Merriweather"/>
        </w:rPr>
      </w:pPr>
    </w:p>
    <w:p w14:paraId="164F3271" w14:textId="77777777" w:rsidR="00A0433B" w:rsidRPr="004445AE" w:rsidRDefault="009C3B2E">
      <w:pPr>
        <w:shd w:val="clear" w:color="auto" w:fill="BFBFBF"/>
        <w:ind w:left="-720" w:right="-720"/>
        <w:jc w:val="both"/>
        <w:rPr>
          <w:rFonts w:ascii="Sylfaen" w:eastAsia="Merriweather" w:hAnsi="Sylfaen" w:cs="Merriweather"/>
          <w:i/>
          <w:color w:val="5B9BD5"/>
        </w:rPr>
      </w:pPr>
      <w:sdt>
        <w:sdtPr>
          <w:rPr>
            <w:rFonts w:ascii="Sylfaen" w:hAnsi="Sylfaen"/>
          </w:rPr>
          <w:tag w:val="goog_rdk_47"/>
          <w:id w:val="1745447837"/>
        </w:sdtPr>
        <w:sdtEndPr/>
        <w:sdtContent>
          <w:r w:rsidR="00561921" w:rsidRPr="004445AE">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p>
    <w:tbl>
      <w:tblPr>
        <w:tblStyle w:val="af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0433B" w:rsidRPr="004445AE" w14:paraId="28B7FE4C" w14:textId="77777777">
        <w:trPr>
          <w:trHeight w:val="720"/>
        </w:trPr>
        <w:tc>
          <w:tcPr>
            <w:tcW w:w="10795" w:type="dxa"/>
            <w:tcBorders>
              <w:top w:val="single" w:sz="4" w:space="0" w:color="FFFFFF"/>
              <w:left w:val="single" w:sz="4" w:space="0" w:color="FFFFFF"/>
              <w:right w:val="single" w:sz="4" w:space="0" w:color="FFFFFF"/>
            </w:tcBorders>
          </w:tcPr>
          <w:p w14:paraId="774EE51A" w14:textId="77777777" w:rsidR="00A0433B" w:rsidRPr="004445AE" w:rsidRDefault="009C3B2E">
            <w:pPr>
              <w:tabs>
                <w:tab w:val="left" w:pos="1644"/>
              </w:tabs>
              <w:rPr>
                <w:rFonts w:ascii="Sylfaen" w:eastAsia="Merriweather" w:hAnsi="Sylfaen" w:cs="Merriweather"/>
              </w:rPr>
            </w:pPr>
            <w:sdt>
              <w:sdtPr>
                <w:rPr>
                  <w:rFonts w:ascii="Sylfaen" w:hAnsi="Sylfaen"/>
                </w:rPr>
                <w:tag w:val="goog_rdk_48"/>
                <w:id w:val="-790815293"/>
              </w:sdtPr>
              <w:sdtEndPr/>
              <w:sdtContent>
                <w:r w:rsidR="00561921" w:rsidRPr="004445AE">
                  <w:rPr>
                    <w:rFonts w:ascii="Sylfaen" w:eastAsia="Arial Unicode MS" w:hAnsi="Sylfaen" w:cs="Arial Unicode MS"/>
                    <w:highlight w:val="white"/>
                  </w:rPr>
                  <w:t>საქართველოს კონსტიტუციის მე-60 მუხლის მე-4 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sdtContent>
            </w:sdt>
            <w:r w:rsidR="00561921" w:rsidRPr="004445AE">
              <w:rPr>
                <w:rFonts w:ascii="Sylfaen" w:eastAsia="Merriweather" w:hAnsi="Sylfaen" w:cs="Merriweather"/>
                <w:highlight w:val="white"/>
                <w:vertAlign w:val="superscript"/>
              </w:rPr>
              <w:t>1</w:t>
            </w:r>
            <w:sdt>
              <w:sdtPr>
                <w:rPr>
                  <w:rFonts w:ascii="Sylfaen" w:hAnsi="Sylfaen"/>
                </w:rPr>
                <w:tag w:val="goog_rdk_49"/>
                <w:id w:val="-32505889"/>
              </w:sdtPr>
              <w:sdtEndPr/>
              <w:sdtContent>
                <w:r w:rsidR="00561921" w:rsidRPr="004445AE">
                  <w:rPr>
                    <w:rFonts w:ascii="Sylfaen" w:eastAsia="Arial Unicode MS" w:hAnsi="Sylfaen" w:cs="Arial Unicode MS"/>
                    <w:highlight w:val="white"/>
                  </w:rPr>
                  <w:t xml:space="preserve"> მუხლები.</w:t>
                </w:r>
              </w:sdtContent>
            </w:sdt>
          </w:p>
        </w:tc>
      </w:tr>
    </w:tbl>
    <w:p w14:paraId="35A37A29" w14:textId="77777777" w:rsidR="00A0433B" w:rsidRPr="004445AE" w:rsidRDefault="00A0433B">
      <w:pPr>
        <w:ind w:left="-720"/>
        <w:rPr>
          <w:rFonts w:ascii="Sylfaen" w:eastAsia="Merriweather" w:hAnsi="Sylfaen" w:cs="Merriweather"/>
        </w:rPr>
      </w:pPr>
    </w:p>
    <w:p w14:paraId="5B92347C" w14:textId="77777777" w:rsidR="00A0433B" w:rsidRPr="004445AE" w:rsidRDefault="00561921">
      <w:pPr>
        <w:rPr>
          <w:rFonts w:ascii="Sylfaen" w:eastAsia="Merriweather" w:hAnsi="Sylfaen" w:cs="Merriweather"/>
        </w:rPr>
      </w:pPr>
      <w:r w:rsidRPr="004445AE">
        <w:rPr>
          <w:rFonts w:ascii="Sylfaen" w:hAnsi="Sylfaen"/>
        </w:rPr>
        <w:br w:type="page"/>
      </w:r>
    </w:p>
    <w:p w14:paraId="12F45EBA" w14:textId="77777777" w:rsidR="00A0433B" w:rsidRPr="004445AE" w:rsidRDefault="009C3B2E">
      <w:pPr>
        <w:shd w:val="clear" w:color="auto" w:fill="9CC3E5"/>
        <w:ind w:left="-720" w:right="-720"/>
        <w:jc w:val="center"/>
        <w:rPr>
          <w:rFonts w:ascii="Sylfaen" w:eastAsia="Merriweather" w:hAnsi="Sylfaen" w:cs="Merriweather"/>
          <w:b/>
        </w:rPr>
      </w:pPr>
      <w:sdt>
        <w:sdtPr>
          <w:rPr>
            <w:rFonts w:ascii="Sylfaen" w:hAnsi="Sylfaen"/>
          </w:rPr>
          <w:tag w:val="goog_rdk_50"/>
          <w:id w:val="-2030400219"/>
        </w:sdtPr>
        <w:sdtEndPr/>
        <w:sdtContent>
          <w:r w:rsidR="00561921" w:rsidRPr="004445AE">
            <w:rPr>
              <w:rFonts w:ascii="Sylfaen" w:eastAsia="Arial Unicode MS" w:hAnsi="Sylfaen" w:cs="Arial Unicode MS"/>
              <w:b/>
            </w:rPr>
            <w:t>II</w:t>
          </w:r>
          <w:r w:rsidR="00561921" w:rsidRPr="004445AE">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sdtContent>
      </w:sdt>
    </w:p>
    <w:p w14:paraId="43E2CBB4"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51"/>
          <w:id w:val="619566530"/>
        </w:sdtPr>
        <w:sdtEndPr/>
        <w:sdtContent>
          <w:r w:rsidR="00561921" w:rsidRPr="004445AE">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rPr>
            <w:rFonts w:ascii="Sylfaen" w:hAnsi="Sylfaen"/>
          </w:rPr>
          <w:tag w:val="goog_rdk_52"/>
          <w:id w:val="-750740321"/>
        </w:sdtPr>
        <w:sdtEndPr/>
        <w:sdtContent>
          <w:r w:rsidR="00561921" w:rsidRPr="004445AE">
            <w:rPr>
              <w:rFonts w:ascii="Sylfaen" w:eastAsia="Arial Unicode MS" w:hAnsi="Sylfaen" w:cs="Arial Unicode MS"/>
              <w:i/>
              <w:color w:val="5B9BD5"/>
            </w:rPr>
            <w:t>შენიშვნა</w:t>
          </w:r>
        </w:sdtContent>
      </w:sdt>
      <w:r w:rsidR="00561921" w:rsidRPr="004445AE">
        <w:rPr>
          <w:rFonts w:ascii="Sylfaen" w:eastAsia="Merriweather" w:hAnsi="Sylfaen" w:cs="Merriweather"/>
          <w:i/>
          <w:color w:val="5B9BD5"/>
          <w:vertAlign w:val="superscript"/>
        </w:rPr>
        <w:footnoteReference w:id="5"/>
      </w:r>
    </w:p>
    <w:tbl>
      <w:tblPr>
        <w:tblStyle w:val="afd"/>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0433B" w:rsidRPr="004445AE" w14:paraId="1B195881" w14:textId="77777777">
        <w:tc>
          <w:tcPr>
            <w:tcW w:w="10795" w:type="dxa"/>
            <w:tcBorders>
              <w:top w:val="single" w:sz="4" w:space="0" w:color="FFFFFF"/>
              <w:left w:val="single" w:sz="4" w:space="0" w:color="FFFFFF"/>
              <w:right w:val="single" w:sz="4" w:space="0" w:color="FFFFFF"/>
            </w:tcBorders>
          </w:tcPr>
          <w:p w14:paraId="6EAD92D4"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53"/>
                <w:id w:val="-442069999"/>
              </w:sdtPr>
              <w:sdtEndPr/>
              <w:sdtContent>
                <w:r w:rsidR="00561921" w:rsidRPr="004445AE">
                  <w:rPr>
                    <w:rFonts w:ascii="Sylfaen" w:eastAsia="Arial Unicode MS" w:hAnsi="Sylfaen" w:cs="Arial Unicode MS"/>
                  </w:rPr>
                  <w:t>მიგვაჩნია, რომ არ არსებობს წარმოდგენილი კონსტიტუციური სარჩელის არსებითად განსახილველად არ მიღების საფუძვლები, ვინაიდან:</w:t>
                </w:r>
              </w:sdtContent>
            </w:sdt>
          </w:p>
          <w:p w14:paraId="13E6B213" w14:textId="2CD126FD" w:rsidR="00A0433B" w:rsidRPr="004445AE" w:rsidRDefault="009C3B2E">
            <w:pPr>
              <w:shd w:val="clear" w:color="auto" w:fill="FFFFFF"/>
              <w:jc w:val="both"/>
              <w:rPr>
                <w:rFonts w:ascii="Sylfaen" w:eastAsia="Merriweather" w:hAnsi="Sylfaen" w:cs="Merriweather"/>
              </w:rPr>
            </w:pPr>
            <w:sdt>
              <w:sdtPr>
                <w:rPr>
                  <w:rFonts w:ascii="Sylfaen" w:hAnsi="Sylfaen"/>
                </w:rPr>
                <w:tag w:val="goog_rdk_54"/>
                <w:id w:val="-812017814"/>
              </w:sdtPr>
              <w:sdtEndPr/>
              <w:sdtContent>
                <w:r w:rsidR="00561921" w:rsidRPr="004445AE">
                  <w:rPr>
                    <w:rFonts w:ascii="Sylfaen" w:eastAsia="Arial Unicode MS" w:hAnsi="Sylfaen" w:cs="Arial Unicode MS"/>
                  </w:rPr>
                  <w:t>ა) სარჩელი თავისი ფორმით და შინაარსით შეესაბამება „საკონსტიტუციო სასამართლოს შესახებ“ საქართველოს ორგანული კანონის 31</w:t>
                </w:r>
              </w:sdtContent>
            </w:sdt>
            <w:r w:rsidR="006874DF">
              <w:rPr>
                <w:rFonts w:ascii="Sylfaen" w:eastAsia="Merriweather" w:hAnsi="Sylfaen" w:cs="Merriweather"/>
              </w:rPr>
              <w:t>’</w:t>
            </w:r>
            <w:r w:rsidR="00561921" w:rsidRPr="004445AE">
              <w:rPr>
                <w:rFonts w:ascii="Sylfaen" w:eastAsia="Merriweather" w:hAnsi="Sylfaen" w:cs="Merriweather"/>
              </w:rPr>
              <w:t xml:space="preserve"> </w:t>
            </w:r>
            <w:sdt>
              <w:sdtPr>
                <w:rPr>
                  <w:rFonts w:ascii="Sylfaen" w:hAnsi="Sylfaen"/>
                </w:rPr>
                <w:tag w:val="goog_rdk_55"/>
                <w:id w:val="690815882"/>
              </w:sdtPr>
              <w:sdtEndPr/>
              <w:sdtContent>
                <w:r w:rsidR="00561921" w:rsidRPr="004445AE">
                  <w:rPr>
                    <w:rFonts w:ascii="Sylfaen" w:eastAsia="Arial Unicode MS" w:hAnsi="Sylfaen" w:cs="Arial Unicode MS"/>
                  </w:rPr>
                  <w:t>მუხლით დადგენილ მოთხოვნებს;</w:t>
                </w:r>
              </w:sdtContent>
            </w:sdt>
          </w:p>
          <w:p w14:paraId="144A3B7A"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56"/>
                <w:id w:val="408047017"/>
              </w:sdtPr>
              <w:sdtEndPr/>
              <w:sdtContent>
                <w:r w:rsidR="00561921" w:rsidRPr="004445AE">
                  <w:rPr>
                    <w:rFonts w:ascii="Sylfaen" w:eastAsia="Arial Unicode MS" w:hAnsi="Sylfaen" w:cs="Arial Unicode MS"/>
                  </w:rPr>
                  <w:t>ბ) შემოტანილია უფლებამოსილი პირის მიერ.</w:t>
                </w:r>
              </w:sdtContent>
            </w:sdt>
          </w:p>
          <w:p w14:paraId="7ED8701D"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57"/>
                <w:id w:val="-1471659735"/>
              </w:sdtPr>
              <w:sdtEndPr/>
              <w:sdtContent>
                <w:r w:rsidR="00561921" w:rsidRPr="004445AE">
                  <w:rPr>
                    <w:rFonts w:ascii="Sylfaen" w:eastAsia="Arial Unicode MS" w:hAnsi="Sylfaen" w:cs="Arial Unicode MS"/>
                  </w:rPr>
                  <w:t>გ) სარჩელში დასმული საკითხი არის საკონსტიტუციო სასამართლოს განსჯადი;</w:t>
                </w:r>
              </w:sdtContent>
            </w:sdt>
          </w:p>
          <w:p w14:paraId="5051FC99"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58"/>
                <w:id w:val="280316146"/>
              </w:sdtPr>
              <w:sdtEndPr/>
              <w:sdtContent>
                <w:r w:rsidR="00561921" w:rsidRPr="004445AE">
                  <w:rPr>
                    <w:rFonts w:ascii="Sylfaen" w:eastAsia="Arial Unicode MS" w:hAnsi="Sylfaen" w:cs="Arial Unicode MS"/>
                  </w:rPr>
                  <w:t>დ) საკონსტიტუციო სარჩელით წარმოდგენილი სადავო საკითხი აქამდე გადაწყვეტილი არ ყოფილა სასამართლოს მიერ;</w:t>
                </w:r>
              </w:sdtContent>
            </w:sdt>
          </w:p>
          <w:p w14:paraId="7454615B"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59"/>
                <w:id w:val="-772011225"/>
              </w:sdtPr>
              <w:sdtEndPr/>
              <w:sdtContent>
                <w:r w:rsidR="00561921" w:rsidRPr="004445AE">
                  <w:rPr>
                    <w:rFonts w:ascii="Sylfaen" w:eastAsia="Arial Unicode MS" w:hAnsi="Sylfaen" w:cs="Arial Unicode MS"/>
                  </w:rPr>
                  <w:t>ე) კონკრეტული სადავო საკითხი გადაწყვეტილი არ არის საქართველოს კონსტიტუციით;</w:t>
                </w:r>
              </w:sdtContent>
            </w:sdt>
          </w:p>
          <w:p w14:paraId="6427CFDA"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60"/>
                <w:id w:val="294031131"/>
              </w:sdtPr>
              <w:sdtEndPr/>
              <w:sdtContent>
                <w:r w:rsidR="00561921" w:rsidRPr="004445AE">
                  <w:rPr>
                    <w:rFonts w:ascii="Sylfaen" w:eastAsia="Arial Unicode MS" w:hAnsi="Sylfaen" w:cs="Arial Unicode MS"/>
                  </w:rPr>
                  <w:t>ვ) დაცულია საკონსტიტუციო სარჩელის წარმოდგენი ვადა;</w:t>
                </w:r>
              </w:sdtContent>
            </w:sdt>
          </w:p>
          <w:p w14:paraId="665DB855" w14:textId="77777777" w:rsidR="00A0433B" w:rsidRPr="004445AE" w:rsidRDefault="009C3B2E">
            <w:pPr>
              <w:shd w:val="clear" w:color="auto" w:fill="FFFFFF"/>
              <w:jc w:val="both"/>
              <w:rPr>
                <w:rFonts w:ascii="Sylfaen" w:eastAsia="Merriweather" w:hAnsi="Sylfaen" w:cs="Merriweather"/>
              </w:rPr>
            </w:pPr>
            <w:sdt>
              <w:sdtPr>
                <w:rPr>
                  <w:rFonts w:ascii="Sylfaen" w:hAnsi="Sylfaen"/>
                </w:rPr>
                <w:tag w:val="goog_rdk_61"/>
                <w:id w:val="1413806599"/>
              </w:sdtPr>
              <w:sdtEndPr/>
              <w:sdtContent>
                <w:r w:rsidR="00561921" w:rsidRPr="004445AE">
                  <w:rPr>
                    <w:rFonts w:ascii="Sylfaen" w:eastAsia="Arial Unicode MS" w:hAnsi="Sylfaen" w:cs="Arial Unicode MS"/>
                  </w:rPr>
                  <w:t>ზ) სადავო აქტი წარმოადგენს საკანონმდებლო აქტს, კანონს;</w:t>
                </w:r>
              </w:sdtContent>
            </w:sdt>
          </w:p>
          <w:p w14:paraId="3475826D" w14:textId="77777777" w:rsidR="00A0433B" w:rsidRPr="004445AE" w:rsidRDefault="00A0433B">
            <w:pPr>
              <w:ind w:right="-18"/>
              <w:jc w:val="both"/>
              <w:rPr>
                <w:rFonts w:ascii="Sylfaen" w:eastAsia="Merriweather" w:hAnsi="Sylfaen" w:cs="Merriweather"/>
              </w:rPr>
            </w:pPr>
          </w:p>
        </w:tc>
      </w:tr>
    </w:tbl>
    <w:p w14:paraId="36651C97" w14:textId="77777777" w:rsidR="00A0433B" w:rsidRPr="004445AE" w:rsidRDefault="00A0433B">
      <w:pPr>
        <w:shd w:val="clear" w:color="auto" w:fill="FFFFFF"/>
        <w:ind w:right="-720"/>
        <w:jc w:val="both"/>
        <w:rPr>
          <w:rFonts w:ascii="Sylfaen" w:eastAsia="Merriweather" w:hAnsi="Sylfaen" w:cs="Merriweather"/>
        </w:rPr>
      </w:pPr>
    </w:p>
    <w:p w14:paraId="60068A85" w14:textId="77777777" w:rsidR="00A0433B" w:rsidRPr="004445AE" w:rsidRDefault="00A0433B">
      <w:pPr>
        <w:rPr>
          <w:rFonts w:ascii="Sylfaen" w:eastAsia="Merriweather" w:hAnsi="Sylfaen" w:cs="Merriweather"/>
        </w:rPr>
      </w:pPr>
    </w:p>
    <w:p w14:paraId="75FCFCF6" w14:textId="77777777" w:rsidR="00A0433B" w:rsidRPr="004445AE" w:rsidRDefault="00561921">
      <w:pPr>
        <w:rPr>
          <w:rFonts w:ascii="Sylfaen" w:eastAsia="Merriweather" w:hAnsi="Sylfaen" w:cs="Merriweather"/>
        </w:rPr>
      </w:pPr>
      <w:r w:rsidRPr="004445AE">
        <w:rPr>
          <w:rFonts w:ascii="Sylfaen" w:hAnsi="Sylfaen"/>
        </w:rPr>
        <w:br w:type="page"/>
      </w:r>
    </w:p>
    <w:p w14:paraId="058151BF"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62"/>
          <w:id w:val="1457371745"/>
        </w:sdtPr>
        <w:sdtEndPr/>
        <w:sdtContent>
          <w:r w:rsidR="00561921" w:rsidRPr="004445AE">
            <w:rPr>
              <w:rFonts w:ascii="Sylfaen" w:eastAsia="Arial Unicode MS" w:hAnsi="Sylfaen" w:cs="Arial Unicode MS"/>
            </w:rPr>
            <w:t xml:space="preserve">1. კონსტიტუციური სარჩელის არსი და დასაბუთება </w:t>
          </w:r>
        </w:sdtContent>
      </w:sdt>
      <w:sdt>
        <w:sdtPr>
          <w:rPr>
            <w:rFonts w:ascii="Sylfaen" w:hAnsi="Sylfaen"/>
          </w:rPr>
          <w:tag w:val="goog_rdk_63"/>
          <w:id w:val="-1897429637"/>
        </w:sdtPr>
        <w:sdtEndPr/>
        <w:sdtContent>
          <w:r w:rsidR="00561921" w:rsidRPr="004445AE">
            <w:rPr>
              <w:rFonts w:ascii="Sylfaen" w:eastAsia="Arial Unicode MS" w:hAnsi="Sylfaen" w:cs="Arial Unicode MS"/>
              <w:i/>
              <w:color w:val="5B9BD5"/>
            </w:rPr>
            <w:t>შენიშვნა</w:t>
          </w:r>
        </w:sdtContent>
      </w:sdt>
      <w:r w:rsidR="00561921" w:rsidRPr="004445AE">
        <w:rPr>
          <w:rFonts w:ascii="Sylfaen" w:eastAsia="Merriweather" w:hAnsi="Sylfaen" w:cs="Merriweather"/>
          <w:i/>
          <w:color w:val="5B9BD5"/>
          <w:vertAlign w:val="superscript"/>
        </w:rPr>
        <w:footnoteReference w:id="6"/>
      </w:r>
    </w:p>
    <w:p w14:paraId="4D29C0E9" w14:textId="77777777" w:rsidR="00A0433B" w:rsidRPr="004445AE" w:rsidRDefault="009C3B2E">
      <w:pPr>
        <w:shd w:val="clear" w:color="auto" w:fill="FFFFFF"/>
        <w:spacing w:before="240" w:after="240"/>
        <w:jc w:val="both"/>
        <w:rPr>
          <w:rFonts w:ascii="Sylfaen" w:eastAsia="Times New Roman" w:hAnsi="Sylfaen" w:cs="Times New Roman"/>
        </w:rPr>
      </w:pPr>
      <w:sdt>
        <w:sdtPr>
          <w:rPr>
            <w:rFonts w:ascii="Sylfaen" w:hAnsi="Sylfaen"/>
          </w:rPr>
          <w:tag w:val="goog_rdk_64"/>
          <w:id w:val="185185688"/>
        </w:sdtPr>
        <w:sdtEndPr/>
        <w:sdtContent>
          <w:r w:rsidR="00561921" w:rsidRPr="004445AE">
            <w:rPr>
              <w:rFonts w:ascii="Sylfaen" w:eastAsia="Arial Unicode MS" w:hAnsi="Sylfaen" w:cs="Arial Unicode MS"/>
            </w:rPr>
            <w:t>1.დავის მოკლე ფაქტობრივი გარემოებები</w:t>
          </w:r>
        </w:sdtContent>
      </w:sdt>
    </w:p>
    <w:p w14:paraId="55DA9125" w14:textId="703D4684"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65"/>
          <w:id w:val="-589318006"/>
        </w:sdtPr>
        <w:sdtEndPr/>
        <w:sdtContent>
          <w:r w:rsidR="00561921" w:rsidRPr="004445AE">
            <w:rPr>
              <w:rFonts w:ascii="Sylfaen" w:eastAsia="Arial Unicode MS" w:hAnsi="Sylfaen" w:cs="Arial Unicode MS"/>
            </w:rPr>
            <w:t>თბილის საქალაქო სასამართლო</w:t>
          </w:r>
          <w:r w:rsidR="00270A63" w:rsidRPr="004445AE">
            <w:rPr>
              <w:rFonts w:ascii="Sylfaen" w:eastAsia="Arial Unicode MS" w:hAnsi="Sylfaen" w:cs="Arial Unicode MS"/>
            </w:rPr>
            <w:t>ს</w:t>
          </w:r>
          <w:r w:rsidR="00561921" w:rsidRPr="004445AE">
            <w:rPr>
              <w:rFonts w:ascii="Sylfaen" w:eastAsia="Arial Unicode MS" w:hAnsi="Sylfaen" w:cs="Arial Unicode MS"/>
            </w:rPr>
            <w:t xml:space="preserve"> სამოქალაქო საქმეთა კოლეგიამ 2022 წლის 28 თებერვლის გადაწყვეტილებით (საქმე</w:t>
          </w:r>
        </w:sdtContent>
      </w:sdt>
      <w:sdt>
        <w:sdtPr>
          <w:rPr>
            <w:rFonts w:ascii="Sylfaen" w:hAnsi="Sylfaen"/>
          </w:rPr>
          <w:tag w:val="goog_rdk_66"/>
          <w:id w:val="-163554718"/>
        </w:sdtPr>
        <w:sdtEndPr/>
        <w:sdtContent>
          <w:r w:rsidR="00561921" w:rsidRPr="004445AE">
            <w:rPr>
              <w:rFonts w:ascii="Sylfaen" w:eastAsia="Arial Unicode MS" w:hAnsi="Sylfaen" w:cs="Arial Unicode MS"/>
              <w:highlight w:val="white"/>
            </w:rPr>
            <w:t xml:space="preserve">No2/28816-21) არ </w:t>
          </w:r>
          <w:r w:rsidR="000C5553" w:rsidRPr="004445AE">
            <w:rPr>
              <w:rFonts w:ascii="Sylfaen" w:eastAsia="Arial Unicode MS" w:hAnsi="Sylfaen" w:cs="Arial Unicode MS"/>
              <w:highlight w:val="white"/>
            </w:rPr>
            <w:t>დააკმაყოფილა</w:t>
          </w:r>
          <w:r w:rsidR="00561921" w:rsidRPr="004445AE">
            <w:rPr>
              <w:rFonts w:ascii="Sylfaen" w:eastAsia="Arial Unicode MS" w:hAnsi="Sylfaen" w:cs="Arial Unicode MS"/>
              <w:highlight w:val="white"/>
            </w:rPr>
            <w:t xml:space="preserve"> სოფო შავაძის სასარჩელო მოთხოვნა. აღნიშნული გადაწყვეტილება ძალაში დატოვა სააპელაციო სასამართლომაც</w:t>
          </w:r>
          <w:r w:rsidR="007F2647">
            <w:rPr>
              <w:rFonts w:ascii="Sylfaen" w:eastAsia="Arial Unicode MS" w:hAnsi="Sylfaen" w:cs="Arial Unicode MS"/>
              <w:highlight w:val="white"/>
            </w:rPr>
            <w:t xml:space="preserve"> თავისი </w:t>
          </w:r>
          <w:r w:rsidR="007F2647" w:rsidRPr="00094627">
            <w:rPr>
              <w:rFonts w:ascii="Sylfaen" w:hAnsi="Sylfaen"/>
            </w:rPr>
            <w:t>10/11/2022 წლის განჩინებ</w:t>
          </w:r>
          <w:r w:rsidR="007F2647">
            <w:rPr>
              <w:rFonts w:ascii="Sylfaen" w:hAnsi="Sylfaen"/>
            </w:rPr>
            <w:t>ით</w:t>
          </w:r>
          <w:r w:rsidR="007F2647" w:rsidRPr="00094627">
            <w:rPr>
              <w:rFonts w:ascii="Sylfaen" w:hAnsi="Sylfaen"/>
            </w:rPr>
            <w:t xml:space="preserve"> N330221005160499 საქმეზე</w:t>
          </w:r>
          <w:r w:rsidR="007F2647">
            <w:rPr>
              <w:rFonts w:ascii="Sylfaen" w:hAnsi="Sylfaen"/>
            </w:rPr>
            <w:t xml:space="preserve"> (აღნიშნული განჩინება მოსარჩელე მხარეს ჯერჯერობით არ ჩაბარებია).</w:t>
          </w:r>
          <w:r w:rsidR="007F2647">
            <w:rPr>
              <w:rFonts w:ascii="Sylfaen" w:eastAsia="Arial Unicode MS" w:hAnsi="Sylfaen" w:cs="Arial Unicode MS"/>
            </w:rPr>
            <w:t xml:space="preserve"> </w:t>
          </w:r>
        </w:sdtContent>
      </w:sdt>
    </w:p>
    <w:p w14:paraId="3CFF24DD" w14:textId="7B6AB953"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67"/>
          <w:id w:val="-1024330291"/>
        </w:sdtPr>
        <w:sdtEndPr/>
        <w:sdtContent>
          <w:r w:rsidR="00561921" w:rsidRPr="004445AE">
            <w:rPr>
              <w:rFonts w:ascii="Sylfaen" w:eastAsia="Arial Unicode MS" w:hAnsi="Sylfaen" w:cs="Arial Unicode MS"/>
              <w:highlight w:val="white"/>
            </w:rPr>
            <w:t xml:space="preserve">სოფო შავაძე ითხოვდა საზიარო უფლების გაუქმებას  ქ. თბილისში, სოფელ დიღომში, ფარსადანის ქუჩა N9-ში მდებარე N178 ბინაზე (ს/კ 01.72.14.034.683.01.01.178) ქონების იძულებით აუქციონზე რეალიზაციის გზით და ამონაგები თანხის წილების შესაბამისად გადანაწილებას. საქმეში დადგენილია, რომ 01/07/2019 წლის ხელშეკრულებით, ნინო მარკოიშვილმა თორნიკე ზურაბიშვილისაგან შეიძინა ბინის ს/კ 01.72.14.034.683.01.01.178 ნაწილი, 63.8 კვ.მ-დან 48.8 კვ.მ, ასევე 28/07/2020 წლის N200492410 ხელშეკრულებით, თორნიკე ზურაბიშვილმა გამოსყიდვის უფლებით მიყიდა სოფო შავაძეს ბინის ს/კ 01.72.14.034.683.01.01.178 ნაწილი, 63.8 კვ.მ-დან 15 კვ.მ. გამოსყიდვის უფლება გამყიდველის მიერ არ იქნა რეალიზებული. დღესდეობით საჯარო რეესტრში ბინის მესაკუთრეებად რეგისტრირებული არიან სოფო შავაძე და ნინო </w:t>
          </w:r>
          <w:r w:rsidR="000C5553" w:rsidRPr="004445AE">
            <w:rPr>
              <w:rFonts w:ascii="Sylfaen" w:eastAsia="Arial Unicode MS" w:hAnsi="Sylfaen" w:cs="Arial Unicode MS"/>
              <w:highlight w:val="white"/>
            </w:rPr>
            <w:t>მარკოი</w:t>
          </w:r>
          <w:r w:rsidR="00561921" w:rsidRPr="004445AE">
            <w:rPr>
              <w:rFonts w:ascii="Sylfaen" w:eastAsia="Arial Unicode MS" w:hAnsi="Sylfaen" w:cs="Arial Unicode MS"/>
              <w:highlight w:val="white"/>
            </w:rPr>
            <w:t>შვილი, საიდანაც 48.8 კვ.მ, ნინო მარკო</w:t>
          </w:r>
          <w:r w:rsidR="000C5553" w:rsidRPr="004445AE">
            <w:rPr>
              <w:rFonts w:ascii="Sylfaen" w:eastAsia="Arial Unicode MS" w:hAnsi="Sylfaen" w:cs="Arial Unicode MS"/>
              <w:highlight w:val="white"/>
            </w:rPr>
            <w:t>ი</w:t>
          </w:r>
          <w:r w:rsidR="00561921" w:rsidRPr="004445AE">
            <w:rPr>
              <w:rFonts w:ascii="Sylfaen" w:eastAsia="Arial Unicode MS" w:hAnsi="Sylfaen" w:cs="Arial Unicode MS"/>
              <w:highlight w:val="white"/>
            </w:rPr>
            <w:t>შვილის საკუთრებაშია, ხოლო 15 კვ.მ. სოფო შავაძის.</w:t>
          </w:r>
        </w:sdtContent>
      </w:sdt>
    </w:p>
    <w:p w14:paraId="233605C2" w14:textId="75915BD2"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68"/>
          <w:id w:val="610780610"/>
        </w:sdtPr>
        <w:sdtEndPr/>
        <w:sdtContent>
          <w:r w:rsidR="00561921" w:rsidRPr="004445AE">
            <w:rPr>
              <w:rFonts w:ascii="Sylfaen" w:eastAsia="Arial Unicode MS" w:hAnsi="Sylfaen" w:cs="Arial Unicode MS"/>
              <w:highlight w:val="white"/>
            </w:rPr>
            <w:t>რეესტრში #01.72.14.034.683.01.01.178 საკადასტრო ერთეულის ქვეშ რეგისტრირებული ბინის ფართი შეადგენს 63.80 კვ.მ-ს,თუმცა დადგინდა, რომ რეალურად აღნიშნული საკადასტრო ერთეულის ქვეშ არსებული უძრავი ქონების (ბინის) ფართი არის 45.67 კვ.მ,</w:t>
          </w:r>
          <w:r w:rsidR="000C5553" w:rsidRPr="004445AE">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 xml:space="preserve">იმაზე ნაკლები, რაც </w:t>
          </w:r>
          <w:r w:rsidR="000C5553" w:rsidRPr="004445AE">
            <w:rPr>
              <w:rFonts w:ascii="Sylfaen" w:eastAsia="Arial Unicode MS" w:hAnsi="Sylfaen" w:cs="Arial Unicode MS"/>
              <w:highlight w:val="white"/>
            </w:rPr>
            <w:t>არის</w:t>
          </w:r>
          <w:r w:rsidR="00561921" w:rsidRPr="004445AE">
            <w:rPr>
              <w:rFonts w:ascii="Sylfaen" w:eastAsia="Arial Unicode MS" w:hAnsi="Sylfaen" w:cs="Arial Unicode MS"/>
              <w:highlight w:val="white"/>
            </w:rPr>
            <w:t xml:space="preserve"> მოპასუხის </w:t>
          </w:r>
          <w:r w:rsidR="000C5553" w:rsidRPr="004445AE">
            <w:rPr>
              <w:rFonts w:ascii="Sylfaen" w:eastAsia="Arial Unicode MS" w:hAnsi="Sylfaen" w:cs="Arial Unicode MS"/>
              <w:highlight w:val="white"/>
            </w:rPr>
            <w:t>რეგისტრირებული წილი (48.8 კვ.მ.)</w:t>
          </w:r>
          <w:r w:rsidR="00561921" w:rsidRPr="004445AE">
            <w:rPr>
              <w:rFonts w:ascii="Sylfaen" w:eastAsia="Arial Unicode MS" w:hAnsi="Sylfaen" w:cs="Arial Unicode MS"/>
              <w:highlight w:val="white"/>
            </w:rPr>
            <w:t>.</w:t>
          </w:r>
        </w:sdtContent>
      </w:sdt>
    </w:p>
    <w:p w14:paraId="6A87A44A" w14:textId="51F64789" w:rsidR="00A0433B" w:rsidRDefault="009C3B2E">
      <w:pPr>
        <w:shd w:val="clear" w:color="auto" w:fill="FFFFFF"/>
        <w:spacing w:before="240" w:after="240"/>
        <w:jc w:val="both"/>
        <w:rPr>
          <w:rFonts w:ascii="Sylfaen" w:hAnsi="Sylfaen"/>
        </w:rPr>
      </w:pPr>
      <w:sdt>
        <w:sdtPr>
          <w:rPr>
            <w:rFonts w:ascii="Sylfaen" w:hAnsi="Sylfaen"/>
          </w:rPr>
          <w:tag w:val="goog_rdk_69"/>
          <w:id w:val="-120151049"/>
        </w:sdtPr>
        <w:sdtEndPr/>
        <w:sdtContent>
          <w:r w:rsidR="00561921" w:rsidRPr="004445AE">
            <w:rPr>
              <w:rFonts w:ascii="Sylfaen" w:eastAsia="Arial Unicode MS" w:hAnsi="Sylfaen" w:cs="Arial Unicode MS"/>
              <w:highlight w:val="white"/>
            </w:rPr>
            <w:t>საქალაქო სასამართლოს განმარტებით ,,ვინაიდან, მოპასუხის მფლობელობაში არის მისი წილის შესაბამისი ფართი</w:t>
          </w:r>
          <w:r w:rsidR="000C5553" w:rsidRPr="004445AE">
            <w:rPr>
              <w:rFonts w:ascii="Sylfaen" w:eastAsia="Arial Unicode MS" w:hAnsi="Sylfaen" w:cs="Arial Unicode MS"/>
              <w:highlight w:val="white"/>
            </w:rPr>
            <w:t>,</w:t>
          </w:r>
          <w:r w:rsidR="00561921" w:rsidRPr="004445AE">
            <w:rPr>
              <w:rFonts w:ascii="Sylfaen" w:eastAsia="Arial Unicode MS" w:hAnsi="Sylfaen" w:cs="Arial Unicode MS"/>
              <w:highlight w:val="white"/>
            </w:rPr>
            <w:t xml:space="preserve"> არ არსებობს მოპასუხის რეესტრში </w:t>
          </w:r>
          <w:r w:rsidR="000C5553" w:rsidRPr="004445AE">
            <w:rPr>
              <w:rFonts w:ascii="Sylfaen" w:eastAsia="Arial Unicode MS" w:hAnsi="Sylfaen" w:cs="Arial Unicode MS"/>
              <w:highlight w:val="white"/>
            </w:rPr>
            <w:t>რეგისტრირებულ</w:t>
          </w:r>
          <w:r w:rsidR="00561921" w:rsidRPr="004445AE">
            <w:rPr>
              <w:rFonts w:ascii="Sylfaen" w:eastAsia="Arial Unicode MS" w:hAnsi="Sylfaen" w:cs="Arial Unicode MS"/>
              <w:highlight w:val="white"/>
            </w:rPr>
            <w:t xml:space="preserve"> და იმავდროულად ფაქტობრივ მფლობელობაში არსებულ უძრავ ქონებაზე საზიარო უფლება. მოსარჩელის საკუთრებაში რეგისტრირებული წილი არ შედის მოპასუხის რეგისტრირებულ და ფაქტობრივ მფლობელობაში არსებულ წილში, სასარჩელო მოთხოვნა მოკლებულია სამართლებივ საფუძველს და მოსარჩელეს მოთხოვნაზე - გაუქმდეს ნინო მარკოიშვილის (პ/ნ 01019000639) და სოფო შავაძის (პ/ნ 61009031151) საზიარო უფლება ქ. თბილისში, სოფელ დიღომში, ფარსადანის ქუჩა N9-ში მდებარე N178 ბინაზე (ს/კ 01.72.14.034.683.01.01.178) </w:t>
          </w:r>
          <w:r w:rsidR="00561921" w:rsidRPr="004445AE">
            <w:rPr>
              <w:rFonts w:ascii="Sylfaen" w:eastAsia="Arial Unicode MS" w:hAnsi="Sylfaen" w:cs="Arial Unicode MS"/>
              <w:highlight w:val="white"/>
            </w:rPr>
            <w:lastRenderedPageBreak/>
            <w:t>ქონების  იძულებით აუქციონზე რეალიზაციის გზით და ამონაგები თანხა მათი წილის შესაბამისად განაწილდეს - უნდა ეთქვას უარი.’’</w:t>
          </w:r>
        </w:sdtContent>
      </w:sdt>
    </w:p>
    <w:p w14:paraId="72BFF427" w14:textId="77777777" w:rsidR="007F2647" w:rsidRDefault="007F2647">
      <w:pPr>
        <w:shd w:val="clear" w:color="auto" w:fill="FFFFFF"/>
        <w:spacing w:before="240" w:after="240"/>
        <w:jc w:val="both"/>
        <w:rPr>
          <w:rFonts w:ascii="Sylfaen" w:hAnsi="Sylfaen"/>
        </w:rPr>
      </w:pPr>
    </w:p>
    <w:p w14:paraId="70B6894A" w14:textId="3DB20D95"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0"/>
          <w:id w:val="-1438986246"/>
        </w:sdtPr>
        <w:sdtEndPr/>
        <w:sdtContent>
          <w:r w:rsidR="00561921" w:rsidRPr="004445AE">
            <w:rPr>
              <w:rFonts w:ascii="Sylfaen" w:eastAsia="Arial Unicode MS" w:hAnsi="Sylfaen" w:cs="Arial Unicode MS"/>
              <w:highlight w:val="white"/>
            </w:rPr>
            <w:t>2.შეზღუდვის იდენტიფიცირება</w:t>
          </w:r>
        </w:sdtContent>
      </w:sdt>
    </w:p>
    <w:p w14:paraId="25BDD6FE" w14:textId="78BA320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1"/>
          <w:id w:val="382528356"/>
        </w:sdtPr>
        <w:sdtEndPr/>
        <w:sdtContent>
          <w:r w:rsidR="00561921" w:rsidRPr="004445AE">
            <w:rPr>
              <w:rFonts w:ascii="Sylfaen" w:eastAsia="Arial Unicode MS" w:hAnsi="Sylfaen" w:cs="Arial Unicode MS"/>
              <w:highlight w:val="white"/>
            </w:rPr>
            <w:t>სასამართლო უარს ამბობს საზიარო უფლების მარეგულირებელი ნორმების გამოყენებაზე, რადგან მიიჩნევს რომ  საზიარო უფლება უძრავ ნივთზე</w:t>
          </w:r>
          <w:r w:rsidR="00773CD8" w:rsidRPr="004445AE">
            <w:rPr>
              <w:rFonts w:ascii="Sylfaen" w:eastAsia="Arial Unicode MS" w:hAnsi="Sylfaen" w:cs="Arial Unicode MS"/>
              <w:highlight w:val="white"/>
            </w:rPr>
            <w:t xml:space="preserve"> არ არსებობს. </w:t>
          </w:r>
          <w:r w:rsidR="00561921" w:rsidRPr="004445AE">
            <w:rPr>
              <w:rFonts w:ascii="Sylfaen" w:eastAsia="Arial Unicode MS" w:hAnsi="Sylfaen" w:cs="Arial Unicode MS"/>
              <w:highlight w:val="white"/>
            </w:rPr>
            <w:t xml:space="preserve">აღნიშნულ უძრავ ნივთზე </w:t>
          </w:r>
          <w:r w:rsidR="00773CD8" w:rsidRPr="004445AE">
            <w:rPr>
              <w:rFonts w:ascii="Sylfaen" w:eastAsia="Arial Unicode MS" w:hAnsi="Sylfaen" w:cs="Arial Unicode MS"/>
              <w:highlight w:val="white"/>
            </w:rPr>
            <w:t xml:space="preserve">საჯარო რეესტრში </w:t>
          </w:r>
          <w:r w:rsidR="00561921" w:rsidRPr="004445AE">
            <w:rPr>
              <w:rFonts w:ascii="Sylfaen" w:eastAsia="Arial Unicode MS" w:hAnsi="Sylfaen" w:cs="Arial Unicode MS"/>
              <w:highlight w:val="white"/>
            </w:rPr>
            <w:t>რეგისტრირებულია თანასაკუთრება,</w:t>
          </w:r>
          <w:r w:rsidR="00773CD8" w:rsidRPr="004445AE">
            <w:rPr>
              <w:rFonts w:ascii="Sylfaen" w:eastAsia="Arial Unicode MS" w:hAnsi="Sylfaen" w:cs="Arial Unicode MS"/>
              <w:highlight w:val="white"/>
            </w:rPr>
            <w:t xml:space="preserve"> თუმცა </w:t>
          </w:r>
          <w:r w:rsidR="00561921" w:rsidRPr="004445AE">
            <w:rPr>
              <w:rFonts w:ascii="Sylfaen" w:eastAsia="Arial Unicode MS" w:hAnsi="Sylfaen" w:cs="Arial Unicode MS"/>
              <w:highlight w:val="white"/>
            </w:rPr>
            <w:t xml:space="preserve">სასამართლოს </w:t>
          </w:r>
          <w:r w:rsidR="007F2647">
            <w:rPr>
              <w:rFonts w:ascii="Sylfaen" w:eastAsia="Arial Unicode MS" w:hAnsi="Sylfaen" w:cs="Arial Unicode MS"/>
              <w:highlight w:val="white"/>
            </w:rPr>
            <w:t>გან</w:t>
          </w:r>
          <w:r w:rsidR="00561921" w:rsidRPr="004445AE">
            <w:rPr>
              <w:rFonts w:ascii="Sylfaen" w:eastAsia="Arial Unicode MS" w:hAnsi="Sylfaen" w:cs="Arial Unicode MS"/>
              <w:highlight w:val="white"/>
            </w:rPr>
            <w:t>მ</w:t>
          </w:r>
          <w:r w:rsidR="007F2647">
            <w:rPr>
              <w:rFonts w:ascii="Sylfaen" w:eastAsia="Arial Unicode MS" w:hAnsi="Sylfaen" w:cs="Arial Unicode MS"/>
              <w:highlight w:val="white"/>
            </w:rPr>
            <w:t>ა</w:t>
          </w:r>
          <w:r w:rsidR="00561921" w:rsidRPr="004445AE">
            <w:rPr>
              <w:rFonts w:ascii="Sylfaen" w:eastAsia="Arial Unicode MS" w:hAnsi="Sylfaen" w:cs="Arial Unicode MS"/>
              <w:highlight w:val="white"/>
            </w:rPr>
            <w:t>რტებით, ვინაიდან უძრავი ქონების ს/კ 01.72.14.034.683.01.01.178 რეალური ფართობი არის რეესტრში რეგისტრირებულზე და მოპასუხისათვის მიყიდულ წილზე ნაკლები, და ვინაიდან ამ უძრავ ქონებას მთლიანად ფლობს მოპასუხე, მასზე არ ვრცელდება საზიარო საკუთრების უფლება და  აღნიშნულიდან გამომდინარე, მოპასუხის ფაქტობრივ მფლობელობაში არსებულ უძრავ ქონებაში არ შედის მოსარჩელის კუთვნილი წილი.</w:t>
          </w:r>
        </w:sdtContent>
      </w:sdt>
    </w:p>
    <w:p w14:paraId="7EED9288"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2"/>
          <w:id w:val="-1037277898"/>
        </w:sdtPr>
        <w:sdtEndPr/>
        <w:sdtContent>
          <w:r w:rsidR="00561921" w:rsidRPr="004445AE">
            <w:rPr>
              <w:rFonts w:ascii="Sylfaen" w:eastAsia="Arial Unicode MS" w:hAnsi="Sylfaen" w:cs="Arial Unicode MS"/>
              <w:highlight w:val="white"/>
            </w:rPr>
            <w:t>საქართველოს სამოქალაქო კოდექსის 953-ე მუხლის ჩანაწერის მიხედვით, თუ უფლება რამდენიმე პირს ერთობლივად ეკუთვნის სახეზეა საზიარო უფლება და გამოიყენება კოდექსის მეორე კარის პირველი თავით გათვალისწინებული ნორმები. საზიარო უფლების ცნება თავის მხრივ გულისხმობს ორი ან რამდენიმე პირის მიერ უფლების ერთობლივად ფლობას.  ამ ნორმას სისტემური განმარტებიდან გამომდინარე საზიარო უფლების გამოხატულებაა საქართველოს სამოქალაქო კოდექსით გათვალისწინებული საერთო საკუთრება. საერთო საკუთრება არსებობს საერთო ქონებაზე, რომელიც ერთდროულად ეკუთვნის ერთ ან რამდენიმე პირს.</w:t>
          </w:r>
        </w:sdtContent>
      </w:sdt>
    </w:p>
    <w:sdt>
      <w:sdtPr>
        <w:rPr>
          <w:rFonts w:ascii="Sylfaen" w:hAnsi="Sylfaen"/>
        </w:rPr>
        <w:tag w:val="goog_rdk_73"/>
        <w:id w:val="587580118"/>
      </w:sdtPr>
      <w:sdtEndPr/>
      <w:sdtContent>
        <w:p w14:paraId="14708BA4" w14:textId="77777777" w:rsidR="006C0A74" w:rsidRPr="004445AE" w:rsidRDefault="00561921" w:rsidP="006C0A74">
          <w:pPr>
            <w:shd w:val="clear" w:color="auto" w:fill="FFFFFF"/>
            <w:spacing w:before="240" w:after="240"/>
            <w:jc w:val="both"/>
            <w:rPr>
              <w:rFonts w:ascii="Sylfaen" w:eastAsia="Arial Unicode MS" w:hAnsi="Sylfaen" w:cs="Arial Unicode MS"/>
            </w:rPr>
          </w:pPr>
          <w:r w:rsidRPr="004445AE">
            <w:rPr>
              <w:rFonts w:ascii="Sylfaen" w:eastAsia="Arial Unicode MS" w:hAnsi="Sylfaen" w:cs="Arial Unicode MS"/>
              <w:highlight w:val="white"/>
            </w:rPr>
            <w:t>სსკ-ის 173.1. მუხლის პირველი წინადადების თანახმად, „საერთო (თანაზიარი და წილადი) საკუთრება წარმოიშობა კანონის ძალით ან გარიგების საფუძველზე.“ ამავე კოდექსი 208-ე მუხლის მიხედვით კი, „ინდივიდუალური საკუთრების საგნის (ბინის ან/და არასაცხოვრებელი ფართობის) შესაძენად აუცილებელია გარიგების წერილობითი ფორმით დადება და შემძენზე ამ გარიგებით განსაზღვრული საკუთრების უფლების რეგისტრაცია საჯარო რეესტრში.“</w:t>
          </w:r>
        </w:p>
        <w:p w14:paraId="3286A7EF" w14:textId="03AA97A3" w:rsidR="00D0150B" w:rsidRPr="004445AE" w:rsidRDefault="006C0A74" w:rsidP="006C0A74">
          <w:pPr>
            <w:shd w:val="clear" w:color="auto" w:fill="FFFFFF"/>
            <w:spacing w:before="240" w:after="240"/>
            <w:jc w:val="both"/>
            <w:rPr>
              <w:rFonts w:ascii="Sylfaen" w:eastAsia="Arial Unicode MS" w:hAnsi="Sylfaen" w:cs="Arial Unicode MS"/>
            </w:rPr>
          </w:pPr>
          <w:r w:rsidRPr="004445AE">
            <w:rPr>
              <w:rFonts w:ascii="Sylfaen" w:eastAsia="Times New Roman" w:hAnsi="Sylfaen"/>
              <w:noProof/>
            </w:rPr>
            <w:t xml:space="preserve">როგორც სამოქალაქო კოდექსის კომენტარებშია განმარტებული, ამ ნორმის მიხედვით </w:t>
          </w:r>
          <w:r w:rsidR="00D0150B" w:rsidRPr="004445AE">
            <w:rPr>
              <w:rFonts w:ascii="Sylfaen" w:eastAsia="Times New Roman" w:hAnsi="Sylfaen"/>
              <w:noProof/>
            </w:rPr>
            <w:t>„წილადი საკუთრების თანამესაკუთრეს ეკუთვნის განსაზღვრული წილი საერთო საკუთრებაში. საკუთრების წილი თვი</w:t>
          </w:r>
          <w:r w:rsidR="00773CD8" w:rsidRPr="004445AE">
            <w:rPr>
              <w:rFonts w:ascii="Sylfaen" w:eastAsia="Times New Roman" w:hAnsi="Sylfaen"/>
              <w:noProof/>
            </w:rPr>
            <w:t>თ</w:t>
          </w:r>
          <w:r w:rsidR="00D0150B" w:rsidRPr="004445AE">
            <w:rPr>
              <w:rFonts w:ascii="Sylfaen" w:eastAsia="Times New Roman" w:hAnsi="Sylfaen"/>
              <w:noProof/>
            </w:rPr>
            <w:t xml:space="preserve">ონ არის საკუთრება სამართლებრივი გაგებით. როგორც წესი, წილად თანასაკუთრებაზე გამოიყენება სამოქალაქო კოდექსით დადგენილი საკუთრების წესები. თანასაკუთრება არის სამოქალაქო კოდექსით აღიარებული ერთადერთი შესაძლებლობა, დაყოფილ იქნეს საკუთრების განკარგვის უფლებამოსილება ერთ ნივთზე.“ (იხ. ლევან თოთლაძე, სამოქლაქო კოდექსის კომენტარი, წიგნი II, ჭანტურია (რედ.), 2018, მუხლი 173, გვ. 88). </w:t>
          </w:r>
        </w:p>
        <w:p w14:paraId="2B53285A" w14:textId="77777777" w:rsidR="00D0150B" w:rsidRPr="004445AE" w:rsidRDefault="00D0150B" w:rsidP="00D0150B">
          <w:pPr>
            <w:spacing w:after="0"/>
            <w:contextualSpacing/>
            <w:mirrorIndents/>
            <w:jc w:val="both"/>
            <w:rPr>
              <w:rFonts w:ascii="Sylfaen" w:eastAsia="Times New Roman" w:hAnsi="Sylfaen"/>
              <w:noProof/>
            </w:rPr>
          </w:pPr>
          <w:r w:rsidRPr="004445AE">
            <w:rPr>
              <w:rFonts w:ascii="Sylfaen" w:eastAsia="Times New Roman" w:hAnsi="Sylfaen"/>
              <w:noProof/>
            </w:rPr>
            <w:t xml:space="preserve">ანუ როცა თანასაკუთრება არსებობს, თითოეული მესაკუთრის საკუთრების საგანი არის წილი საკუთრების უფლებაში და არა ამ წილის შესაბამისი უძრავი ქონება. საკუთრების უფლების </w:t>
          </w:r>
          <w:r w:rsidRPr="004445AE">
            <w:rPr>
              <w:rFonts w:ascii="Sylfaen" w:eastAsia="Times New Roman" w:hAnsi="Sylfaen"/>
              <w:noProof/>
            </w:rPr>
            <w:lastRenderedPageBreak/>
            <w:t xml:space="preserve">წილზე საკუთრება კი მესაკუთრეს უძრავ ნივთზე ანიჭებს კანონით განსაზღვრულ უფლებებს, კერძოდ: </w:t>
          </w:r>
        </w:p>
        <w:p w14:paraId="7B1B5773" w14:textId="26AA8C6B" w:rsidR="00A0433B" w:rsidRPr="004445AE" w:rsidRDefault="00D0150B" w:rsidP="00D0150B">
          <w:pPr>
            <w:spacing w:after="0"/>
            <w:contextualSpacing/>
            <w:mirrorIndents/>
            <w:jc w:val="both"/>
            <w:rPr>
              <w:rFonts w:ascii="Sylfaen" w:eastAsia="Times New Roman" w:hAnsi="Sylfaen"/>
              <w:noProof/>
            </w:rPr>
          </w:pPr>
          <w:r w:rsidRPr="004445AE">
            <w:rPr>
              <w:rFonts w:ascii="Sylfaen" w:eastAsia="Times New Roman" w:hAnsi="Sylfaen"/>
              <w:noProof/>
            </w:rPr>
            <w:t>სსკ-ის 955.1. მუხლის თანაახმად, „თითოეულ მოწილეს ეკუთვნის თავისი წილის თანაზომიერი ნაყოფის ნაწილი.“ ამავე კოდექსის 154.2. მუხლის თანახმად კი, „უფლების ნაყოფი არის ის შემოსავალი ან/და უპირატესობა, რაც მიიღება ამ უფლების გამოყენების შედეგად.“ უძრავ ნივთზე თანასაკუთრების უფლების ნაყოფი კი არის თანამესაკუთრისათვის სსკ-ის 953-968 მუხლებით მინიჭებული უფლებები. მათ შორისაა საზიარო უფლების გაუქმების მოთხოვნის უფლებაც. კერძოდ, სსკ-ის 961-ე მუხლის თანახმად,  „თითოეულ მოწილეს შეუძლია ნებისმიერ დროს მოითხოვოს საზიარო უფლების გაუქმება.“ ამავე მუხლის მე-3 ნაწილის მიხედვით კი, „ბათილია შეთანხმება, რომლითაც გაუქმების მოთხოვნის უფლება გამოირიცხება ან იზღუდება ამ წესების საწინააღმდეგოდ.“</w:t>
          </w:r>
        </w:p>
      </w:sdtContent>
    </w:sdt>
    <w:p w14:paraId="62F6D448" w14:textId="3F48FE16"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4"/>
          <w:id w:val="-518307226"/>
        </w:sdtPr>
        <w:sdtEndPr/>
        <w:sdtContent>
          <w:r w:rsidR="00561921" w:rsidRPr="004445AE">
            <w:rPr>
              <w:rFonts w:ascii="Sylfaen" w:eastAsia="Arial Unicode MS" w:hAnsi="Sylfaen" w:cs="Arial Unicode MS"/>
              <w:highlight w:val="white"/>
            </w:rPr>
            <w:t>- ანუ კანონი პირდაპირ განსაზღვრავს, რომ თანასაკუთრება წარმოიშობა გაირგების საფუძველზე, ხოლო ბინასთან დაკავშირებული საკუთრების უფლების წარმოსაშობად აუცილებელია ეს გარიგება რეგისტრირებული იყოს საჯარო რეესტრში. მოცემულ შემთხვევაში, ორივე პირობა შესრულებულია, თუმცა სასამართლომ  საერთო საკუთრებიდან და შესაბამისად საზიარო უფლების ცნებიდან გამორიცხა ისეთი შემთხვევა, როდესაც მართალია საჯარო რეესტრში უძრავ ნივთზე რეგისტრირებულია საკუთრება, თუმცა უძრავი  ნივთის რეალური ფართობი ნაკლებია რეესტრში რეგისტრირებულ ფართობზე და აღნიშნული მთლიანად არის ერთ-ერთი ისეთი თანამესაკუთრის მფლობელობაში,</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რომლის წილი</w:t>
          </w:r>
          <w:r w:rsidR="009412E5">
            <w:rPr>
              <w:rFonts w:ascii="Sylfaen" w:eastAsia="Arial Unicode MS" w:hAnsi="Sylfaen" w:cs="Arial Unicode MS"/>
              <w:highlight w:val="white"/>
            </w:rPr>
            <w:t>ს რეგისტრირებული ფართობი უძრავი ნივთის</w:t>
          </w:r>
          <w:r w:rsidR="00561921" w:rsidRPr="004445AE">
            <w:rPr>
              <w:rFonts w:ascii="Sylfaen" w:eastAsia="Arial Unicode MS" w:hAnsi="Sylfaen" w:cs="Arial Unicode MS"/>
              <w:highlight w:val="white"/>
            </w:rPr>
            <w:t xml:space="preserve"> რეალურ ფართობზე  მეტია. სასამართლოს განმარტებიდან გამომდინარე, ასეთ შემთხვევებში უძრავი ნივთი </w:t>
          </w:r>
          <w:r w:rsidR="006C0A74" w:rsidRPr="004445AE">
            <w:rPr>
              <w:rFonts w:ascii="Sylfaen" w:eastAsia="Arial Unicode MS" w:hAnsi="Sylfaen" w:cs="Arial Unicode MS"/>
              <w:highlight w:val="white"/>
            </w:rPr>
            <w:t>არ არის საზიარო უფლების საგანი</w:t>
          </w:r>
          <w:r w:rsidR="00561921" w:rsidRPr="004445AE">
            <w:rPr>
              <w:rFonts w:ascii="Sylfaen" w:eastAsia="Arial Unicode MS" w:hAnsi="Sylfaen" w:cs="Arial Unicode MS"/>
              <w:highlight w:val="white"/>
            </w:rPr>
            <w:t xml:space="preserve"> და </w:t>
          </w:r>
          <w:r w:rsidR="006C0A74" w:rsidRPr="004445AE">
            <w:rPr>
              <w:rFonts w:ascii="Sylfaen" w:eastAsia="Arial Unicode MS" w:hAnsi="Sylfaen" w:cs="Arial Unicode MS"/>
              <w:highlight w:val="white"/>
            </w:rPr>
            <w:t xml:space="preserve">შესაბამისად </w:t>
          </w:r>
          <w:r w:rsidR="00561921" w:rsidRPr="004445AE">
            <w:rPr>
              <w:rFonts w:ascii="Sylfaen" w:eastAsia="Arial Unicode MS" w:hAnsi="Sylfaen" w:cs="Arial Unicode MS"/>
              <w:highlight w:val="white"/>
            </w:rPr>
            <w:t xml:space="preserve">გამოდის, რომ ერთ-ერთი თანამესაკუთრე ფაქტობრივად  საკუთრების გარეშე რჩება. </w:t>
          </w:r>
        </w:sdtContent>
      </w:sdt>
    </w:p>
    <w:p w14:paraId="323AB196" w14:textId="77777777" w:rsidR="00A0433B" w:rsidRPr="004445AE" w:rsidRDefault="00561921">
      <w:pPr>
        <w:shd w:val="clear" w:color="auto" w:fill="FFFFFF"/>
        <w:spacing w:before="240" w:after="240"/>
        <w:jc w:val="both"/>
        <w:rPr>
          <w:rFonts w:ascii="Sylfaen" w:eastAsia="Times New Roman" w:hAnsi="Sylfaen" w:cs="Times New Roman"/>
          <w:highlight w:val="white"/>
        </w:rPr>
      </w:pPr>
      <w:r w:rsidRPr="004445AE">
        <w:rPr>
          <w:rFonts w:ascii="Sylfaen" w:eastAsia="Times New Roman" w:hAnsi="Sylfaen" w:cs="Times New Roman"/>
          <w:highlight w:val="white"/>
        </w:rPr>
        <w:t xml:space="preserve"> </w:t>
      </w:r>
    </w:p>
    <w:p w14:paraId="10BBA2C2" w14:textId="3B870DDA"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5"/>
          <w:id w:val="-1748188437"/>
        </w:sdtPr>
        <w:sdtEndPr/>
        <w:sdtContent>
          <w:r w:rsidR="00561921" w:rsidRPr="004445AE">
            <w:rPr>
              <w:rFonts w:ascii="Sylfaen" w:eastAsia="Arial Unicode MS" w:hAnsi="Sylfaen" w:cs="Arial Unicode MS"/>
              <w:highlight w:val="white"/>
            </w:rPr>
            <w:t xml:space="preserve">მოსარჩელის პოზიციით იმ პირობებში, როცა დგინდება , რომ უძრავი ქონების რეალური ფართი რეგისტრირებულზე ნაკლებია,  თითოეული მესაკუთრის წილებიც უნდა შემცირდეს თავდაპირველად განსაზღვრული წილების შესაბამისი პროპორციით. </w:t>
          </w:r>
          <w:r w:rsidR="00272C9A" w:rsidRPr="004445AE">
            <w:rPr>
              <w:rFonts w:ascii="Sylfaen" w:eastAsia="Arial Unicode MS" w:hAnsi="Sylfaen" w:cs="Arial Unicode MS"/>
              <w:highlight w:val="white"/>
            </w:rPr>
            <w:t xml:space="preserve">თბილისის საქალაქო სასამართლოს მიერ შემოთავაზებული </w:t>
          </w:r>
          <w:r w:rsidR="00561921" w:rsidRPr="004445AE">
            <w:rPr>
              <w:rFonts w:ascii="Sylfaen" w:eastAsia="Arial Unicode MS" w:hAnsi="Sylfaen" w:cs="Arial Unicode MS"/>
              <w:highlight w:val="white"/>
            </w:rPr>
            <w:t>განმარტებით  კი</w:t>
          </w:r>
          <w:r w:rsidR="00272C9A" w:rsidRPr="004445AE">
            <w:rPr>
              <w:rFonts w:ascii="Sylfaen" w:eastAsia="Arial Unicode MS" w:hAnsi="Sylfaen" w:cs="Arial Unicode MS"/>
              <w:highlight w:val="white"/>
            </w:rPr>
            <w:t>,</w:t>
          </w:r>
          <w:r w:rsidR="00561921" w:rsidRPr="004445AE">
            <w:rPr>
              <w:rFonts w:ascii="Sylfaen" w:eastAsia="Arial Unicode MS" w:hAnsi="Sylfaen" w:cs="Arial Unicode MS"/>
              <w:highlight w:val="white"/>
            </w:rPr>
            <w:t xml:space="preserve"> მოსარჩელს</w:t>
          </w:r>
          <w:r w:rsidR="009412E5">
            <w:rPr>
              <w:rFonts w:ascii="Sylfaen" w:eastAsia="Arial Unicode MS" w:hAnsi="Sylfaen" w:cs="Arial Unicode MS"/>
              <w:highlight w:val="white"/>
            </w:rPr>
            <w:t xml:space="preserve"> არათუ ეზღუდება, მთლიანად ერთმევა</w:t>
          </w:r>
          <w:r w:rsidR="00561921" w:rsidRPr="004445AE">
            <w:rPr>
              <w:rFonts w:ascii="Sylfaen" w:eastAsia="Arial Unicode MS" w:hAnsi="Sylfaen" w:cs="Arial Unicode MS"/>
              <w:highlight w:val="white"/>
            </w:rPr>
            <w:t xml:space="preserve"> საქართველოს კონსტიტუციით გარანტირებულ საკუთრების უფლება.</w:t>
          </w:r>
        </w:sdtContent>
      </w:sdt>
    </w:p>
    <w:p w14:paraId="095FA919"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6"/>
          <w:id w:val="291184775"/>
        </w:sdtPr>
        <w:sdtEndPr/>
        <w:sdtContent>
          <w:r w:rsidR="00561921" w:rsidRPr="004445AE">
            <w:rPr>
              <w:rFonts w:ascii="Sylfaen" w:eastAsia="Arial Unicode MS" w:hAnsi="Sylfaen" w:cs="Arial Unicode MS"/>
              <w:highlight w:val="white"/>
            </w:rPr>
            <w:t>3. საქართველოს კონსტიტუციის მე-19 მუხლის პირველი და მე-2 პუნქტებით დაცული სფერო</w:t>
          </w:r>
        </w:sdtContent>
      </w:sdt>
    </w:p>
    <w:p w14:paraId="35E6D589" w14:textId="1D2D881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7"/>
          <w:id w:val="556440711"/>
        </w:sdtPr>
        <w:sdtEndPr/>
        <w:sdtContent>
          <w:r w:rsidR="00561921" w:rsidRPr="004445AE">
            <w:rPr>
              <w:rFonts w:ascii="Sylfaen" w:eastAsia="Arial Unicode MS" w:hAnsi="Sylfaen" w:cs="Arial Unicode MS"/>
              <w:highlight w:val="white"/>
            </w:rPr>
            <w:t>საქართველოს კონსტიტუციის მე-19 მუხლის პირველი და მე-2 პუნქტების თანახმად:</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„1. საკუთრებისა და მემკვიდრეობის უფლება აღიარებული და უზრუნველყოფილია. 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sdtContent>
      </w:sdt>
    </w:p>
    <w:p w14:paraId="739ABE1C"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8"/>
          <w:id w:val="1493914713"/>
        </w:sdtPr>
        <w:sdtEndPr/>
        <w:sdtContent>
          <w:r w:rsidR="00561921" w:rsidRPr="004445AE">
            <w:rPr>
              <w:rFonts w:ascii="Sylfaen" w:eastAsia="Arial Unicode MS" w:hAnsi="Sylfaen" w:cs="Arial Unicode MS"/>
              <w:highlight w:val="white"/>
            </w:rPr>
            <w:t xml:space="preserve">„საკუთრების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w:t>
          </w:r>
          <w:r w:rsidR="00561921" w:rsidRPr="004445AE">
            <w:rPr>
              <w:rFonts w:ascii="Sylfaen" w:eastAsia="Arial Unicode MS" w:hAnsi="Sylfaen" w:cs="Arial Unicode MS"/>
              <w:highlight w:val="white"/>
            </w:rPr>
            <w:lastRenderedPageBreak/>
            <w:t>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sdtContent>
      </w:sdt>
    </w:p>
    <w:p w14:paraId="127C341B"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79"/>
          <w:id w:val="743993099"/>
        </w:sdtPr>
        <w:sdtEndPr/>
        <w:sdtContent>
          <w:r w:rsidR="00561921" w:rsidRPr="004445AE">
            <w:rPr>
              <w:rFonts w:ascii="Sylfaen" w:eastAsia="Arial Unicode MS" w:hAnsi="Sylfaen" w:cs="Arial Unicode MS"/>
              <w:highlight w:val="white"/>
            </w:rPr>
            <w:t>საკონსტიტუციო სასამართლოს არაერთხელ აღუნიშნავს საქართველოს კონსტიტუციაში საკუთრების უფლების ძირითადი არსი და მნიშვნელობა. საკონსტიტუციო სასამართლოს პლენუმმა განსაკუთრებით აღნიშნა ამ უფლების მნიშვნელობა და დანიშნულება. სასამართლომ განაცხადა, რომ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ადამიანური ღირებულებაა, საყოველთაოდ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w:t>
          </w:r>
        </w:sdtContent>
      </w:sdt>
    </w:p>
    <w:p w14:paraId="41E7B412" w14:textId="532E9AD4"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0"/>
          <w:id w:val="1694653170"/>
        </w:sdtPr>
        <w:sdtEndPr/>
        <w:sdtContent>
          <w:r w:rsidR="00561921" w:rsidRPr="004445AE">
            <w:rPr>
              <w:rFonts w:ascii="Sylfaen" w:eastAsia="Arial Unicode MS" w:hAnsi="Sylfaen" w:cs="Arial Unicode MS"/>
              <w:highlight w:val="white"/>
            </w:rPr>
            <w:t>საკონსტიტუციო სასამართლოს მრავალფეროვანი პრაქტიკის ანალიზიდან მკაფიოდ ჩანს, რომ საქართველოს კონსტიტუციის აღნიშნული უფლება განამტკიცებს და იცავს პირის ქონებრივ და მასთან ასოცირებულ სამართლებრივ თავისუფლებებს, რათა მან შეძლოს საკუთარი ნებით განახორციელოს ქონებრივი ქმედებები, მართოს, ისარგებლოს,</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 xml:space="preserve">განკარგოს იგი და ა. შ. </w:t>
          </w:r>
        </w:sdtContent>
      </w:sdt>
    </w:p>
    <w:p w14:paraId="70F3DC38"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1"/>
          <w:id w:val="1063071434"/>
        </w:sdtPr>
        <w:sdtEndPr/>
        <w:sdtContent>
          <w:r w:rsidR="00561921" w:rsidRPr="004445AE">
            <w:rPr>
              <w:rFonts w:ascii="Sylfaen" w:eastAsia="Arial Unicode MS" w:hAnsi="Sylfaen" w:cs="Arial Unicode MS"/>
              <w:highlight w:val="white"/>
            </w:rPr>
            <w:t>საკუთრების უფლება მოიცავს პირის თავისუფლებას, საკუთარი ავტონომიური გადაწყვეტილებების საფუძველზე მართოს საკუთრება და განაგოს მასთან დაკავშირებული სამართლებრივი, ეკონომიკური ურთიერთობები და პასუხისმგებლობები. გარდა ამისა, აღნიშნული უფლების განსაკუთრებული მნიშვნელობა არ გამოიხატება მხოლოდ ინდივიდუალურ დონეზე, არამედ გლობალურ ხასიათსაც ატარებს, რადგან მასზე დგას მთლიანი ეკონომიკური ურთიერთობები, სამოქალაქო ბრუნვა და შესაბამისად, სახელმწიფო ეკონომიკა, რომელიც საზოგადოების კეთილდღეობის საწინდარია. აქედან გამომდინარე, ინდივიდის საკუთრების უფლების დაცვა და უზრუნველყოფა წარმოადგენს საჯარო ინტერესს.</w:t>
          </w:r>
        </w:sdtContent>
      </w:sdt>
    </w:p>
    <w:p w14:paraId="56544DB3"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2"/>
          <w:id w:val="1258566835"/>
        </w:sdtPr>
        <w:sdtEndPr/>
        <w:sdtContent>
          <w:r w:rsidR="00561921" w:rsidRPr="004445AE">
            <w:rPr>
              <w:rFonts w:ascii="Sylfaen" w:eastAsia="Arial Unicode MS" w:hAnsi="Sylfaen" w:cs="Arial Unicode MS"/>
              <w:highlight w:val="white"/>
            </w:rPr>
            <w:t xml:space="preserve"> სახელმწიფოს, საქართველოს კონსტიტუციის 19–ე მუხლიდან გამომდინარე, აქვს ვალდებულება, შექმნას საკუთრების უფლების ისეთი შინაარსი, რომელიც კონსტიტუციურ სამართლებრივ მოთხოვნების შეესაბამება და დამატებით დაცული იქნება ამავე მუხლის მეორე და მესამე პუნქტებით დადგენილი რეგულირებები, ამავე დროს, მუხლი შესაძლებლობას იძლევა საზოგადოებრივი ინტერესებიდან გამომდინარე საკუთრებაზე დაწესდეს კონტროლი, მეორე პუნქტი ნებას რთავს სახელმწიფოს, კანონის შესაბამისად შეზღუდოს საკუთრების უფლება აუცილებელი საზოგადოებრივი საჭიროებიდან გამომდინარე და ამ მიზნით შესაძლებელია კონკრეტული უფლების ჩამორთმევა მესამე პუნქტის შესაბამისად.</w:t>
          </w:r>
        </w:sdtContent>
      </w:sdt>
    </w:p>
    <w:p w14:paraId="7B35A184"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3"/>
          <w:id w:val="265344867"/>
        </w:sdtPr>
        <w:sdtEndPr/>
        <w:sdtContent>
          <w:r w:rsidR="00561921" w:rsidRPr="004445AE">
            <w:rPr>
              <w:rFonts w:ascii="Sylfaen" w:eastAsia="Arial Unicode MS" w:hAnsi="Sylfaen" w:cs="Arial Unicode MS"/>
              <w:highlight w:val="white"/>
            </w:rPr>
            <w:t>თანამედროვე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გასაზღვრა, ხელისუფლებისა და ადამიანის ურთიერთობის გონივრულად დაბალანსებული სისტემის შექმნა. ეს,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 (იხ. 7;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sdtContent>
      </w:sdt>
    </w:p>
    <w:p w14:paraId="53824ED2"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4"/>
          <w:id w:val="1293090380"/>
        </w:sdtPr>
        <w:sdtEndPr/>
        <w:sdtContent>
          <w:r w:rsidR="00561921" w:rsidRPr="004445AE">
            <w:rPr>
              <w:rFonts w:ascii="Sylfaen" w:eastAsia="Arial Unicode MS" w:hAnsi="Sylfaen" w:cs="Arial Unicode MS"/>
              <w:highlight w:val="white"/>
            </w:rPr>
            <w:t>ადამიანის უფლებათა ევროპული კონვენციის პირველი დამატებითი ოქმის პირველი მუხლი იცავს საკუთრების უფლებას. ამ მუხლის მიხედვით: ,,1. ყველა ფიზიკურ და იურიდიულ პირს უფლება აქვს დაუბრკოლებლად ისარგებლოს თავისი ქონებით. არავის არ შეიძლება წაერთვას ქონება, იმ შემთხვევის გარდა, როცა ამას საზოგადოების ინტერესები მოითხოვს და იმ პირობით, რაც გათვალისწინებულია კანონით და საერთაშორისო სამართლის ზოგადი პრინციპებით; 2. ზემოთ აღნიშნული დებულებები არ ზღუდავს სახელმწიფოს უფლებას, უზრუნველყოს ისეთი კანონების შესრულება, რომლებიც მას აუცილებლად ესახება საკუთრების გამოყენებაზე კონტროლის განხორციელებისათვის, საერთო ინტერესებიდან გამომდინარე, ან ბეგარის ან სხვა გადასახადებისა და ჯარიმების აკრეფის უზრუნველყოფისათვის.</w:t>
          </w:r>
        </w:sdtContent>
      </w:sdt>
    </w:p>
    <w:p w14:paraId="4916B085"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5"/>
          <w:id w:val="248936663"/>
        </w:sdtPr>
        <w:sdtEndPr/>
        <w:sdtContent>
          <w:r w:rsidR="00561921" w:rsidRPr="004445AE">
            <w:rPr>
              <w:rFonts w:ascii="Sylfaen" w:eastAsia="Arial Unicode MS" w:hAnsi="Sylfaen" w:cs="Arial Unicode MS"/>
              <w:highlight w:val="white"/>
            </w:rPr>
            <w:t>4.ნორმატიული შინაარის 19-ე მუხლთან შეუსაბამობა.</w:t>
          </w:r>
        </w:sdtContent>
      </w:sdt>
    </w:p>
    <w:sdt>
      <w:sdtPr>
        <w:rPr>
          <w:rFonts w:ascii="Sylfaen" w:hAnsi="Sylfaen"/>
        </w:rPr>
        <w:tag w:val="goog_rdk_86"/>
        <w:id w:val="975261351"/>
      </w:sdtPr>
      <w:sdtEndPr/>
      <w:sdtContent>
        <w:p w14:paraId="067EBD2E" w14:textId="72484512" w:rsidR="00A0433B" w:rsidRPr="004445AE" w:rsidRDefault="00561921">
          <w:pPr>
            <w:shd w:val="clear" w:color="auto" w:fill="FFFFFF"/>
            <w:spacing w:before="240" w:after="240"/>
            <w:jc w:val="both"/>
            <w:rPr>
              <w:rFonts w:ascii="Sylfaen" w:eastAsia="Arial Unicode MS" w:hAnsi="Sylfaen" w:cs="Arial Unicode MS"/>
            </w:rPr>
          </w:pPr>
          <w:r w:rsidRPr="004445AE">
            <w:rPr>
              <w:rFonts w:ascii="Sylfaen" w:eastAsia="Arial Unicode MS" w:hAnsi="Sylfaen" w:cs="Arial Unicode MS"/>
              <w:highlight w:val="white"/>
            </w:rPr>
            <w:t>მოცემულ შემთხვევაში, უძრავ ნივთებზე საკუთრების მარეგულირებელი ნორმების შემოთავაზებული განმარტებით, სასამართლო სადაოდ არ ხდის, რომ მოსარჩელე არის უძრავი ქონების რეგისტრირებული თანამესაკუთრე, თუმცა მის მიერ გაკეთებული განმარტებით, აპელანტი მაინც ვერ ჩაითვლება უძრავი ქონების თანამესაკუთრედ, რადგან მოპასუხე ფატობრივად ფლობს  თავისი წილის შესაბამის მთლიან უძრავ ქონებას.</w:t>
          </w:r>
          <w:r w:rsidR="00D0150B" w:rsidRPr="004445AE">
            <w:rPr>
              <w:rFonts w:ascii="Sylfaen" w:eastAsia="Arial Unicode MS" w:hAnsi="Sylfaen" w:cs="Arial Unicode MS"/>
            </w:rPr>
            <w:t xml:space="preserve"> </w:t>
          </w:r>
        </w:p>
      </w:sdtContent>
    </w:sdt>
    <w:p w14:paraId="472C3F8A" w14:textId="4CB30DF6"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7"/>
          <w:id w:val="-1433046230"/>
        </w:sdtPr>
        <w:sdtEndPr/>
        <w:sdtContent>
          <w:r w:rsidR="006C0A74" w:rsidRPr="004445AE">
            <w:rPr>
              <w:rFonts w:ascii="Sylfaen" w:hAnsi="Sylfaen"/>
            </w:rPr>
            <w:t xml:space="preserve">როგორც ზემოთ აღინიშნა, </w:t>
          </w:r>
          <w:r w:rsidR="00561921" w:rsidRPr="004445AE">
            <w:rPr>
              <w:rFonts w:ascii="Sylfaen" w:eastAsia="Arial Unicode MS" w:hAnsi="Sylfaen" w:cs="Arial Unicode MS"/>
              <w:highlight w:val="white"/>
            </w:rPr>
            <w:t xml:space="preserve">საკუთრების უფლების წილზე საკუთრება  მესაკუთრეს უძრავ ნივთზე ანიჭებს კანონით განსაზღვრულ უფლებებს, </w:t>
          </w:r>
          <w:r w:rsidR="006C0A74" w:rsidRPr="004445AE">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კერძოდ: სსკ-ის 955.1. მუხლის თანაახმად, „თითოეულ მოწილეს ეკუთვნის თავისი წილის თანაზომიერი ნაყოფის ნაწილი.“ ამავე კოდექსის 154.2. მუხლის თანახმად კი, „უფლების ნაყოფი არის ის შემოსავალი ან/და უპირატესობა, რაც მიიღება ამ უფლების გამოყენების შედეგად.“ უძრავ ნივთზე თანასაკუთრების უფლების ნაყოფი კი არის თანამესაკუთრისათვის სსკ-ის 953-968 მუხლებით მინიჭებული უფლებები. მათ შორისაა საზიარო უფლების გაუქმების მოთხოვნის უფლებაც. კერძოდ, სსკ-ის 961-ე მუხლის თანახმად, „თითოეულ მოწილეს შეუძლია ნებისმიერ დროს მოითხოვოს საზიარო უფლების გაუქმება.“ ამავე მუხლის მე-3 ნაწილის მიხედვით კი, „ბათილია შეთანხმება, რომლითაც გაუქმების მოთხოვნის უფლება გამოირიცხება ან იზღუდება ამ წესების საწინააღმდეგოდ.“</w:t>
          </w:r>
        </w:sdtContent>
      </w:sdt>
    </w:p>
    <w:p w14:paraId="078E62F5" w14:textId="68FBEC2E"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8"/>
          <w:id w:val="1572163473"/>
        </w:sdtPr>
        <w:sdtEndPr/>
        <w:sdtContent>
          <w:r w:rsidR="00561921" w:rsidRPr="004445AE">
            <w:rPr>
              <w:rFonts w:ascii="Sylfaen" w:eastAsia="Arial Unicode MS" w:hAnsi="Sylfaen" w:cs="Arial Unicode MS"/>
              <w:highlight w:val="white"/>
            </w:rPr>
            <w:t xml:space="preserve"> -</w:t>
          </w:r>
          <w:r w:rsidR="00D0150B" w:rsidRPr="004445AE">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 xml:space="preserve"> სასამართლოს მიერ 953-ე </w:t>
          </w:r>
          <w:r w:rsidR="009412E5">
            <w:rPr>
              <w:rFonts w:ascii="Sylfaen" w:eastAsia="Arial Unicode MS" w:hAnsi="Sylfaen" w:cs="Arial Unicode MS"/>
              <w:highlight w:val="white"/>
            </w:rPr>
            <w:t>და 173-ე მუხლების შემოთავაზებული</w:t>
          </w:r>
          <w:r w:rsidR="00561921" w:rsidRPr="004445AE">
            <w:rPr>
              <w:rFonts w:ascii="Sylfaen" w:eastAsia="Arial Unicode MS" w:hAnsi="Sylfaen" w:cs="Arial Unicode MS"/>
              <w:highlight w:val="white"/>
            </w:rPr>
            <w:t xml:space="preserve"> განმარტება  ფაქტობრივად ართმევს მოსარჩელეს საჯარო რეესტრში რეგისტრირებულ საკუთრების უფლებას და </w:t>
          </w:r>
          <w:r w:rsidR="00561921" w:rsidRPr="004445AE">
            <w:rPr>
              <w:rFonts w:ascii="Sylfaen" w:eastAsia="Arial Unicode MS" w:hAnsi="Sylfaen" w:cs="Arial Unicode MS"/>
              <w:highlight w:val="white"/>
            </w:rPr>
            <w:lastRenderedPageBreak/>
            <w:t>შესაბამისად შესაძლებლობას , რომ ისარგებლოს ამ საკუთრებიდან გამომდინარე კანონით მინიჭებული უფლებებით.</w:t>
          </w:r>
        </w:sdtContent>
      </w:sdt>
    </w:p>
    <w:p w14:paraId="7C7711F7"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89"/>
          <w:id w:val="-1084064918"/>
        </w:sdtPr>
        <w:sdtEndPr/>
        <w:sdtContent>
          <w:r w:rsidR="00561921" w:rsidRPr="004445AE">
            <w:rPr>
              <w:rFonts w:ascii="Sylfaen" w:eastAsia="Arial Unicode MS" w:hAnsi="Sylfaen" w:cs="Arial Unicode MS"/>
              <w:highlight w:val="white"/>
            </w:rPr>
            <w:t>5. ლეგიტიმური მიზანი</w:t>
          </w:r>
        </w:sdtContent>
      </w:sdt>
    </w:p>
    <w:p w14:paraId="35DD54EB" w14:textId="6DB4735B"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0"/>
          <w:id w:val="-247662149"/>
        </w:sdtPr>
        <w:sdtEndPr/>
        <w:sdtContent>
          <w:r w:rsidR="00561921" w:rsidRPr="004445AE">
            <w:rPr>
              <w:rFonts w:ascii="Sylfaen" w:eastAsia="Arial Unicode MS" w:hAnsi="Sylfaen" w:cs="Arial Unicode MS"/>
              <w:highlight w:val="white"/>
            </w:rPr>
            <w:t>„ლეგიტიმური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 (საქართველოს საკონსტიტუციო სასამართლოს 2020 წლის 15 დეკემბერის №2/2/1276</w:t>
          </w:r>
        </w:sdtContent>
      </w:sdt>
      <w:r w:rsidR="00DB4E9B" w:rsidRPr="004445AE">
        <w:rPr>
          <w:rFonts w:ascii="Sylfaen" w:eastAsia="Times New Roman" w:hAnsi="Sylfaen" w:cs="Times New Roman"/>
        </w:rPr>
        <w:t xml:space="preserve"> </w:t>
      </w:r>
      <w:sdt>
        <w:sdtPr>
          <w:rPr>
            <w:rFonts w:ascii="Sylfaen" w:hAnsi="Sylfaen"/>
          </w:rPr>
          <w:tag w:val="goog_rdk_91"/>
          <w:id w:val="-222678991"/>
        </w:sdtPr>
        <w:sdtEndPr/>
        <w:sdtContent>
          <w:r w:rsidR="00561921" w:rsidRPr="004445AE">
            <w:rPr>
              <w:rFonts w:ascii="Sylfaen" w:eastAsia="Arial Unicode MS" w:hAnsi="Sylfaen" w:cs="Arial Unicode MS"/>
              <w:highlight w:val="white"/>
            </w:rPr>
            <w:t>გადაწყვეტილება „გიორგი ქებურია საქართველოს პარლამენტის წინააღმდეგ“.) აქედან გამომდინარე, „კონკრეტული ლეგიტიმური საჯარო მიზნის არარსებობის პირობებში უფლებაში ჩარევა, თავისთავად არაკონსტიტუციურია.“</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საქართველოს სახალხო დამცველი საქართველოს პარლამენტის წინააღმდეგ, №1/2/434, 27 აგვისტო, 2009.)</w:t>
          </w:r>
        </w:sdtContent>
      </w:sdt>
    </w:p>
    <w:p w14:paraId="070F8E52" w14:textId="25ED0F3D"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2"/>
          <w:id w:val="273832902"/>
        </w:sdtPr>
        <w:sdtEndPr/>
        <w:sdtContent>
          <w:r w:rsidR="00561921" w:rsidRPr="004445AE">
            <w:rPr>
              <w:rFonts w:ascii="Sylfaen" w:eastAsia="Arial Unicode MS" w:hAnsi="Sylfaen" w:cs="Arial Unicode MS"/>
              <w:highlight w:val="white"/>
            </w:rPr>
            <w:t>მოცემულ შემთხვევაში ერთადერთ მიზანდ შესაძლებელია მივიჩნიოთ ერთ-ერთი თანამესაკუთრის დაცვა მის მფლობელობაში არსებული უძრავი ქონების ფართობის შემცირებისგან.</w:t>
          </w:r>
        </w:sdtContent>
      </w:sdt>
    </w:p>
    <w:p w14:paraId="7AD3962F"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3"/>
          <w:id w:val="471715866"/>
        </w:sdtPr>
        <w:sdtEndPr/>
        <w:sdtContent>
          <w:r w:rsidR="00561921" w:rsidRPr="004445AE">
            <w:rPr>
              <w:rFonts w:ascii="Sylfaen" w:eastAsia="Arial Unicode MS" w:hAnsi="Sylfaen" w:cs="Arial Unicode MS"/>
              <w:highlight w:val="white"/>
            </w:rPr>
            <w:t>6. გამოსადეგობა</w:t>
          </w:r>
        </w:sdtContent>
      </w:sdt>
    </w:p>
    <w:p w14:paraId="22358455" w14:textId="4A969700"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4"/>
          <w:id w:val="-607581955"/>
        </w:sdtPr>
        <w:sdtEndPr/>
        <w:sdtContent>
          <w:r w:rsidR="00561921" w:rsidRPr="004445AE">
            <w:rPr>
              <w:rFonts w:ascii="Sylfaen" w:eastAsia="Arial Unicode MS" w:hAnsi="Sylfaen" w:cs="Arial Unicode MS"/>
              <w:highlight w:val="white"/>
            </w:rPr>
            <w:t>„ცხადია, თანაზომიერების პრინციპის დასაკმაყოფილებლად მხოლოდ ლეგიტიმური მიზნის არსებობა არ არის საკმარისი. „თანაზომიერების პრინციპი მოითხოვს, რომ უფლების შემზღუდველი ნორმით გათვალისწინებული ღონისძიება წარმოადგენდეს ლეგიტიმური საჯარო მიზნის მიღწევის გამოსადეგ საშუალებას“. კერძოდ, უნდა დავადგინოთ რამდენად არსებობს ლოგიკური კავშირი დასახელებულ ლეგიტიმურ მიზანსა და სადავო ნორმით დადგენილ უფლების შეზღუდვის ფორმას შორის -</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რამდენად იძლევა სადავო ნორმები დასახელებული ლეგიტიმური მიზნის მიღწევის შესაძლებლობას.“</w:t>
          </w:r>
        </w:sdtContent>
      </w:sdt>
    </w:p>
    <w:p w14:paraId="7A228312" w14:textId="465002D1"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5"/>
          <w:id w:val="617648614"/>
        </w:sdtPr>
        <w:sdtEndPr/>
        <w:sdtContent>
          <w:r w:rsidR="00561921" w:rsidRPr="004445AE">
            <w:rPr>
              <w:rFonts w:ascii="Sylfaen" w:eastAsia="Arial Unicode MS" w:hAnsi="Sylfaen" w:cs="Arial Unicode MS"/>
              <w:highlight w:val="white"/>
            </w:rPr>
            <w:t>როგორც უკვე დავადგინეთ, ლეგიტიმურ მიზანს წარმოადგენს მეორე თანამესაკუთრის ინტერესების დაცვა, რომელიც ფაქტობრივად ფლობს ნივთს, ასევე ვიმსჯელეთ იმაზე, თუ როგორ განმარტა სასამართლომ ნორმა</w:t>
          </w:r>
          <w:r w:rsidR="006C0A74" w:rsidRPr="004445AE">
            <w:rPr>
              <w:rFonts w:ascii="Sylfaen" w:eastAsia="Arial Unicode MS" w:hAnsi="Sylfaen" w:cs="Arial Unicode MS"/>
              <w:highlight w:val="white"/>
            </w:rPr>
            <w:t xml:space="preserve">, ხოლო </w:t>
          </w:r>
          <w:r w:rsidR="00561921" w:rsidRPr="004445AE">
            <w:rPr>
              <w:rFonts w:ascii="Sylfaen" w:eastAsia="Arial Unicode MS" w:hAnsi="Sylfaen" w:cs="Arial Unicode MS"/>
              <w:highlight w:val="white"/>
            </w:rPr>
            <w:t>გამოსადეგობის ფაქტს</w:t>
          </w:r>
          <w:r w:rsidR="006C0A74" w:rsidRPr="004445AE">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 xml:space="preserve"> ეჭქვეშ არ ვაყენებთ, რადგან საერთო სასაამართლოების მიერ 953-ე მუხლის განმარტება უპირატეს მდგომარეობაში აყენებს  მეორე თანამესაკუთრეს</w:t>
          </w:r>
          <w:r w:rsidR="006C0A74" w:rsidRPr="004445AE">
            <w:rPr>
              <w:rFonts w:ascii="Sylfaen" w:eastAsia="Arial Unicode MS" w:hAnsi="Sylfaen" w:cs="Arial Unicode MS"/>
            </w:rPr>
            <w:t>, მეორე პირის საკუთრების ჩამორთმევის ხარჯზე.</w:t>
          </w:r>
        </w:sdtContent>
      </w:sdt>
    </w:p>
    <w:p w14:paraId="190B53B6"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6"/>
          <w:id w:val="-2006965135"/>
        </w:sdtPr>
        <w:sdtEndPr/>
        <w:sdtContent>
          <w:r w:rsidR="00561921" w:rsidRPr="004445AE">
            <w:rPr>
              <w:rFonts w:ascii="Sylfaen" w:eastAsia="Arial Unicode MS" w:hAnsi="Sylfaen" w:cs="Arial Unicode MS"/>
              <w:highlight w:val="white"/>
            </w:rPr>
            <w:t xml:space="preserve">7. აუცილებლობა </w:t>
          </w:r>
        </w:sdtContent>
      </w:sdt>
    </w:p>
    <w:p w14:paraId="62971E7E" w14:textId="61541CD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7"/>
          <w:id w:val="1654486471"/>
        </w:sdtPr>
        <w:sdtEndPr/>
        <w:sdtContent>
          <w:r w:rsidR="00561921" w:rsidRPr="004445AE">
            <w:rPr>
              <w:rFonts w:ascii="Sylfaen" w:eastAsia="Arial Unicode MS" w:hAnsi="Sylfaen" w:cs="Arial Unicode MS"/>
              <w:highlight w:val="white"/>
            </w:rPr>
            <w:t xml:space="preserve">„თანაზომიერების პრინციპის მოთხოვნების დასაკმაყოფილებლად, გამოსადეგობასთან ერთად, უფლების მზღუდველი წესი უნდა წარმოადგენდეს აუცილებელ ღონისძიებას. აუცილებლობის კომპონენტი დაკმაყოფილებულად ჩაითვლება იმ შემთხვევაში, თუ დასახელებული ლეგიტიმური მიზანი იმავე ეფექტურობით ვერ მიიღწევა სხვა, ნაკლებად </w:t>
          </w:r>
          <w:r w:rsidR="009412E5">
            <w:rPr>
              <w:rFonts w:ascii="Sylfaen" w:eastAsia="Arial Unicode MS" w:hAnsi="Sylfaen" w:cs="Arial Unicode MS"/>
              <w:highlight w:val="white"/>
            </w:rPr>
            <w:t>შე</w:t>
          </w:r>
          <w:r w:rsidR="00561921" w:rsidRPr="004445AE">
            <w:rPr>
              <w:rFonts w:ascii="Sylfaen" w:eastAsia="Arial Unicode MS" w:hAnsi="Sylfaen" w:cs="Arial Unicode MS"/>
              <w:highlight w:val="white"/>
            </w:rPr>
            <w:t>მზღუდველი საშუალებით.“ (საქართველოს საკონსტიტუციო სასამართლოს 2019 წლის 28 მაისის №2/2/867 გადაწყვეტილება„რემზი შარაძე საქართველოს იუსტიციის მინისტრის წინააღმდეგ’’)</w:t>
          </w:r>
          <w:r w:rsidR="009412E5">
            <w:rPr>
              <w:rFonts w:ascii="Sylfaen" w:eastAsia="Arial Unicode MS" w:hAnsi="Sylfaen" w:cs="Arial Unicode MS"/>
            </w:rPr>
            <w:t>.</w:t>
          </w:r>
        </w:sdtContent>
      </w:sdt>
    </w:p>
    <w:p w14:paraId="5A79BC83"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8"/>
          <w:id w:val="-1260831197"/>
        </w:sdtPr>
        <w:sdtEndPr/>
        <w:sdtContent>
          <w:r w:rsidR="00561921" w:rsidRPr="004445AE">
            <w:rPr>
              <w:rFonts w:ascii="Sylfaen" w:eastAsia="Arial Unicode MS" w:hAnsi="Sylfaen" w:cs="Arial Unicode MS"/>
              <w:highlight w:val="white"/>
            </w:rPr>
            <w:t>„საკონსტიტუციო სასამართლოს განმარტებით, თვალსაჩინო უნდა იყოს საჯარო ინტერესების დაცვის აუცილებლობა. ამიტომ „კანონმდებლობა ადეკვატური მექანიზმებით უნდა ქმნიდეს ისეთ ვითარებას, რომ საჯარო ინტერესების მისაღწევად უფლებაში ჩარევა ხდებოდეს მხოლოდ რეალური აუცილებლობის შემთხვევაში.“</w:t>
          </w:r>
        </w:sdtContent>
      </w:sdt>
    </w:p>
    <w:p w14:paraId="0B41C748" w14:textId="2154A6D2"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99"/>
          <w:id w:val="138308933"/>
        </w:sdtPr>
        <w:sdtEndPr/>
        <w:sdtContent>
          <w:r w:rsidR="00561921" w:rsidRPr="004445AE">
            <w:rPr>
              <w:rFonts w:ascii="Sylfaen" w:eastAsia="Arial Unicode MS" w:hAnsi="Sylfaen" w:cs="Arial Unicode MS"/>
              <w:highlight w:val="white"/>
            </w:rPr>
            <w:t xml:space="preserve">აღნიშნული სარჩელით ვასაჩვრებთ </w:t>
          </w:r>
        </w:sdtContent>
      </w:sdt>
      <w:sdt>
        <w:sdtPr>
          <w:rPr>
            <w:rFonts w:ascii="Sylfaen" w:hAnsi="Sylfaen"/>
          </w:rPr>
          <w:tag w:val="goog_rdk_100"/>
          <w:id w:val="1008643067"/>
        </w:sdtPr>
        <w:sdtEndPr/>
        <w:sdtContent>
          <w:r w:rsidR="00561921" w:rsidRPr="004445AE">
            <w:rPr>
              <w:rFonts w:ascii="Sylfaen" w:eastAsia="Arial Unicode MS" w:hAnsi="Sylfaen" w:cs="Arial Unicode MS"/>
            </w:rPr>
            <w:t>953-ე</w:t>
          </w:r>
          <w:r w:rsidR="009412E5">
            <w:rPr>
              <w:rFonts w:ascii="Sylfaen" w:eastAsia="Arial Unicode MS" w:hAnsi="Sylfaen" w:cs="Arial Unicode MS"/>
            </w:rPr>
            <w:t xml:space="preserve"> და 173-ე</w:t>
          </w:r>
          <w:r w:rsidR="00561921" w:rsidRPr="004445AE">
            <w:rPr>
              <w:rFonts w:ascii="Sylfaen" w:eastAsia="Arial Unicode MS" w:hAnsi="Sylfaen" w:cs="Arial Unicode MS"/>
            </w:rPr>
            <w:t xml:space="preserve"> </w:t>
          </w:r>
          <w:r w:rsidR="009412E5">
            <w:rPr>
              <w:rFonts w:ascii="Sylfaen" w:eastAsia="Arial Unicode MS" w:hAnsi="Sylfaen" w:cs="Arial Unicode MS"/>
            </w:rPr>
            <w:t>მუხლების</w:t>
          </w:r>
          <w:r w:rsidR="00561921" w:rsidRPr="004445AE">
            <w:rPr>
              <w:rFonts w:ascii="Sylfaen" w:eastAsia="Arial Unicode MS" w:hAnsi="Sylfaen" w:cs="Arial Unicode MS"/>
            </w:rPr>
            <w:t xml:space="preserve"> იმ ნორმატიული შინაარსს, რომლითაც გამოირიცხება საზიარო უფლების არსებობა უძრავ ნივთზე,</w:t>
          </w:r>
          <w:r w:rsidR="006C0A74" w:rsidRPr="004445AE">
            <w:rPr>
              <w:rFonts w:ascii="Sylfaen" w:eastAsia="Arial Unicode MS" w:hAnsi="Sylfaen" w:cs="Arial Unicode MS"/>
            </w:rPr>
            <w:t xml:space="preserve"> </w:t>
          </w:r>
          <w:r w:rsidR="00561921" w:rsidRPr="004445AE">
            <w:rPr>
              <w:rFonts w:ascii="Sylfaen" w:eastAsia="Arial Unicode MS" w:hAnsi="Sylfaen" w:cs="Arial Unicode MS"/>
            </w:rPr>
            <w:t xml:space="preserve">რომელზეც საჯარო რეესტრში რეგისტრირებულია საზიარო უფლება, თუმცა ნივთის რეალური ფართობი ნაკლებია რეესტრში რეგისტრირებულ ფართობზე და </w:t>
          </w:r>
        </w:sdtContent>
      </w:sdt>
      <w:sdt>
        <w:sdtPr>
          <w:rPr>
            <w:rFonts w:ascii="Sylfaen" w:hAnsi="Sylfaen"/>
          </w:rPr>
          <w:tag w:val="goog_rdk_101"/>
          <w:id w:val="257794394"/>
        </w:sdtPr>
        <w:sdtEndPr/>
        <w:sdtContent>
          <w:r w:rsidR="00561921" w:rsidRPr="004445AE">
            <w:rPr>
              <w:rFonts w:ascii="Sylfaen" w:eastAsia="Arial Unicode MS" w:hAnsi="Sylfaen" w:cs="Arial Unicode MS"/>
              <w:highlight w:val="white"/>
            </w:rPr>
            <w:t>აღნიშნული</w:t>
          </w:r>
          <w:r w:rsidR="009412E5">
            <w:rPr>
              <w:rFonts w:ascii="Sylfaen" w:eastAsia="Arial Unicode MS" w:hAnsi="Sylfaen" w:cs="Arial Unicode MS"/>
              <w:highlight w:val="white"/>
            </w:rPr>
            <w:t xml:space="preserve"> უძრავი ნივთი</w:t>
          </w:r>
          <w:r w:rsidR="00561921" w:rsidRPr="004445AE">
            <w:rPr>
              <w:rFonts w:ascii="Sylfaen" w:eastAsia="Arial Unicode MS" w:hAnsi="Sylfaen" w:cs="Arial Unicode MS"/>
              <w:highlight w:val="white"/>
            </w:rPr>
            <w:t xml:space="preserve"> მთლიანად არის ერთ-ერთი ისეთი თანამესაკუთრის მფლობელობაში,</w:t>
          </w:r>
          <w:r w:rsidR="006C0A74" w:rsidRPr="004445AE">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რომლის წილი</w:t>
          </w:r>
          <w:r w:rsidR="009412E5">
            <w:rPr>
              <w:rFonts w:ascii="Sylfaen" w:eastAsia="Arial Unicode MS" w:hAnsi="Sylfaen" w:cs="Arial Unicode MS"/>
              <w:highlight w:val="white"/>
            </w:rPr>
            <w:t>ს რეგისტრირებული ფართობი ნივთის</w:t>
          </w:r>
          <w:r w:rsidR="00561921" w:rsidRPr="004445AE">
            <w:rPr>
              <w:rFonts w:ascii="Sylfaen" w:eastAsia="Arial Unicode MS" w:hAnsi="Sylfaen" w:cs="Arial Unicode MS"/>
              <w:highlight w:val="white"/>
            </w:rPr>
            <w:t xml:space="preserve"> რეალურ ფართობზე  მეტია. იმისათვის რომ ნორმატიულმა შინაარსმა ,,აუცილებლობის’’ კონსტიტუციური კრიტერიუმი დააკმაყოფილოს ერთი მხრივ, იმ მიზნების მიღწევა,</w:t>
          </w:r>
          <w:r w:rsidR="009412E5">
            <w:rPr>
              <w:rFonts w:ascii="Sylfaen" w:eastAsia="Arial Unicode MS" w:hAnsi="Sylfaen" w:cs="Arial Unicode MS"/>
              <w:highlight w:val="white"/>
            </w:rPr>
            <w:t xml:space="preserve"> </w:t>
          </w:r>
          <w:r w:rsidR="00561921" w:rsidRPr="004445AE">
            <w:rPr>
              <w:rFonts w:ascii="Sylfaen" w:eastAsia="Arial Unicode MS" w:hAnsi="Sylfaen" w:cs="Arial Unicode MS"/>
              <w:highlight w:val="white"/>
            </w:rPr>
            <w:t>რომლებსაც ნორმის ნორმატიული შინაარსი ემსახურება უნდა იყოს რეალურად აუცილებელი ხოლო, მეორე მხრივ, არ არსებობდეს უფრო ვიწროდ მიზანმიმართული ალტერნატივა.</w:t>
          </w:r>
        </w:sdtContent>
      </w:sdt>
    </w:p>
    <w:p w14:paraId="7586D8E3" w14:textId="453A5953"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102"/>
          <w:id w:val="1629350237"/>
        </w:sdtPr>
        <w:sdtEndPr/>
        <w:sdtContent>
          <w:r w:rsidR="00561921" w:rsidRPr="004445AE">
            <w:rPr>
              <w:rFonts w:ascii="Sylfaen" w:eastAsia="Arial Unicode MS" w:hAnsi="Sylfaen" w:cs="Arial Unicode MS"/>
              <w:highlight w:val="white"/>
            </w:rPr>
            <w:t xml:space="preserve">მოსარჩელე მხარე მიიჩნევს, რომ გასაჩივრებული ნორმატიული შინაარსი არ არის აუცილებლობის კონსტიტუციურ მოთხოვნასთან შესაბამისი. ამის მიზეზი პირველ რიგში, </w:t>
          </w:r>
          <w:r w:rsidR="00DB4E9B" w:rsidRPr="004445AE">
            <w:rPr>
              <w:rFonts w:ascii="Sylfaen" w:eastAsia="Arial Unicode MS" w:hAnsi="Sylfaen" w:cs="Arial Unicode MS"/>
              <w:highlight w:val="white"/>
            </w:rPr>
            <w:t xml:space="preserve">არის </w:t>
          </w:r>
          <w:r w:rsidR="00561921" w:rsidRPr="004445AE">
            <w:rPr>
              <w:rFonts w:ascii="Sylfaen" w:eastAsia="Arial Unicode MS" w:hAnsi="Sylfaen" w:cs="Arial Unicode MS"/>
              <w:highlight w:val="white"/>
            </w:rPr>
            <w:t>ის</w:t>
          </w:r>
          <w:r w:rsidR="00DB4E9B" w:rsidRPr="004445AE">
            <w:rPr>
              <w:rFonts w:ascii="Sylfaen" w:eastAsia="Arial Unicode MS" w:hAnsi="Sylfaen" w:cs="Arial Unicode MS"/>
              <w:highlight w:val="white"/>
            </w:rPr>
            <w:t>,</w:t>
          </w:r>
          <w:r w:rsidR="00561921" w:rsidRPr="004445AE">
            <w:rPr>
              <w:rFonts w:ascii="Sylfaen" w:eastAsia="Arial Unicode MS" w:hAnsi="Sylfaen" w:cs="Arial Unicode MS"/>
              <w:highlight w:val="white"/>
            </w:rPr>
            <w:t xml:space="preserve"> რომ არსებობს სხვა ისეთი ალტერნატივა</w:t>
          </w:r>
          <w:r w:rsidR="006C0A74" w:rsidRPr="004445AE">
            <w:rPr>
              <w:rFonts w:ascii="Sylfaen" w:eastAsia="Arial Unicode MS" w:hAnsi="Sylfaen" w:cs="Arial Unicode MS"/>
              <w:highlight w:val="white"/>
            </w:rPr>
            <w:t>,</w:t>
          </w:r>
          <w:r w:rsidR="00561921" w:rsidRPr="004445AE">
            <w:rPr>
              <w:rFonts w:ascii="Sylfaen" w:eastAsia="Arial Unicode MS" w:hAnsi="Sylfaen" w:cs="Arial Unicode MS"/>
              <w:highlight w:val="white"/>
            </w:rPr>
            <w:t xml:space="preserve"> რომლითაც არ დაირღვევა არცერთი თანამესაკუთრის უფლებები და დაცული იქნება მათ შორის ბალანსი, კერძოდ სასამართლოს შეეძლო ნორმა განემარტა შემდეგნაირად: იმ პირობებში, როცა დგინდება, რომ უძრავი ქონების რეალური ფართი რეგისტრირებულზე ნაკლებია,  თითოეული მესაკუთრის წილებიც უნდა შემცირდეს თავდაპირველად განსაზღვრული წილების შესაბამისი პროპორციით და შესაბამისად დარჩეს ნივთზე </w:t>
          </w:r>
          <w:r w:rsidR="006C0A74" w:rsidRPr="004445AE">
            <w:rPr>
              <w:rFonts w:ascii="Sylfaen" w:eastAsia="Arial Unicode MS" w:hAnsi="Sylfaen" w:cs="Arial Unicode MS"/>
            </w:rPr>
            <w:t>საზიარო უფლება.</w:t>
          </w:r>
        </w:sdtContent>
      </w:sdt>
    </w:p>
    <w:p w14:paraId="513B8475"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103"/>
          <w:id w:val="40408412"/>
        </w:sdtPr>
        <w:sdtEndPr/>
        <w:sdtContent>
          <w:r w:rsidR="00561921" w:rsidRPr="004445AE">
            <w:rPr>
              <w:rFonts w:ascii="Sylfaen" w:eastAsia="Arial Unicode MS" w:hAnsi="Sylfaen" w:cs="Arial Unicode MS"/>
              <w:highlight w:val="white"/>
            </w:rPr>
            <w:t>8. პროპორციულობა ვიწრო გაგებით</w:t>
          </w:r>
        </w:sdtContent>
      </w:sdt>
    </w:p>
    <w:p w14:paraId="7355706A" w14:textId="77777777" w:rsidR="00A0433B" w:rsidRPr="004445AE" w:rsidRDefault="009C3B2E">
      <w:pPr>
        <w:shd w:val="clear" w:color="auto" w:fill="FFFFFF"/>
        <w:spacing w:before="240" w:after="240"/>
        <w:jc w:val="both"/>
        <w:rPr>
          <w:rFonts w:ascii="Sylfaen" w:eastAsia="Times New Roman" w:hAnsi="Sylfaen" w:cs="Times New Roman"/>
          <w:highlight w:val="white"/>
        </w:rPr>
      </w:pPr>
      <w:sdt>
        <w:sdtPr>
          <w:rPr>
            <w:rFonts w:ascii="Sylfaen" w:hAnsi="Sylfaen"/>
          </w:rPr>
          <w:tag w:val="goog_rdk_104"/>
          <w:id w:val="1001312186"/>
        </w:sdtPr>
        <w:sdtEndPr/>
        <w:sdtContent>
          <w:r w:rsidR="00561921" w:rsidRPr="004445AE">
            <w:rPr>
              <w:rFonts w:ascii="Sylfaen" w:eastAsia="Arial Unicode MS" w:hAnsi="Sylfaen" w:cs="Arial Unicode MS"/>
              <w:highlight w:val="white"/>
            </w:rPr>
            <w:t>იმისთვის, რომ სადავო ნორმით გათვალისწინებული შეზღუდვა მიჩნეულ იქნეს საქართველოს კონსტიტუციასთან შესაბამისად, აუცილებლობის კომპონენტთან ერთად, იგი უნდა აკმაყოფილებდეს პროპორციულობას ვიწრო გაგებით. აღნიშნული კომპონენტის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“შესაბამისად, საკუთრების უფლების რეგულირებისას აუცილებელია, მოხდეს, ერთი მხრივ, ძირითადი უფლებიდან მომდინარე, ხოლო, მეორე მხრივ, საპირისპიროდ არსებულ საჯარო ინტერესთა სამართლიანი დაბალანსება. ამ პროცესში სახელმწიფოს მიერ დასახული საჯარო მიზნისთვის დაუსაბუთებელი უპირატესობის მინიჭება არ შეესაბამება საკუთრების შესახებ დადგენილ კონსტიტუციურსამართლებრივ წესრიგს.” (საქართველოს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w:t>
          </w:r>
        </w:sdtContent>
      </w:sdt>
    </w:p>
    <w:p w14:paraId="2FC692A3" w14:textId="26D56DAE" w:rsidR="00A0433B" w:rsidRPr="004445AE" w:rsidRDefault="009C3B2E">
      <w:pPr>
        <w:shd w:val="clear" w:color="auto" w:fill="FFFFFF"/>
        <w:ind w:left="-720" w:right="-720"/>
        <w:jc w:val="both"/>
        <w:rPr>
          <w:rFonts w:ascii="Sylfaen" w:eastAsia="Merriweather" w:hAnsi="Sylfaen" w:cs="Merriweather"/>
        </w:rPr>
      </w:pPr>
      <w:sdt>
        <w:sdtPr>
          <w:rPr>
            <w:rFonts w:ascii="Sylfaen" w:hAnsi="Sylfaen"/>
          </w:rPr>
          <w:tag w:val="goog_rdk_105"/>
          <w:id w:val="2115253057"/>
        </w:sdtPr>
        <w:sdtEndPr/>
        <w:sdtContent>
          <w:r w:rsidR="00561921" w:rsidRPr="004445AE">
            <w:rPr>
              <w:rFonts w:ascii="Sylfaen" w:eastAsia="Arial Unicode MS" w:hAnsi="Sylfaen" w:cs="Arial Unicode MS"/>
              <w:highlight w:val="white"/>
            </w:rPr>
            <w:t xml:space="preserve">    მოცემულ შემთხვევაში დაუსაბუთებელია , რატომ მიანიჭა სასამართლო</w:t>
          </w:r>
          <w:r w:rsidR="004F6A79" w:rsidRPr="004445AE">
            <w:rPr>
              <w:rFonts w:ascii="Sylfaen" w:eastAsia="Arial Unicode MS" w:hAnsi="Sylfaen" w:cs="Arial Unicode MS"/>
              <w:highlight w:val="white"/>
            </w:rPr>
            <w:t>მ</w:t>
          </w:r>
          <w:r w:rsidR="00561921" w:rsidRPr="004445AE">
            <w:rPr>
              <w:rFonts w:ascii="Sylfaen" w:eastAsia="Arial Unicode MS" w:hAnsi="Sylfaen" w:cs="Arial Unicode MS"/>
              <w:highlight w:val="white"/>
            </w:rPr>
            <w:t xml:space="preserve">      უპირატესობა მეორე თანამესაკუთრეს და რატო </w:t>
          </w:r>
          <w:r w:rsidR="00DB4E9B" w:rsidRPr="004445AE">
            <w:rPr>
              <w:rFonts w:ascii="Sylfaen" w:eastAsia="Arial Unicode MS" w:hAnsi="Sylfaen" w:cs="Arial Unicode MS"/>
              <w:highlight w:val="white"/>
            </w:rPr>
            <w:t>დატოვა</w:t>
          </w:r>
          <w:r w:rsidR="00561921" w:rsidRPr="004445AE">
            <w:rPr>
              <w:rFonts w:ascii="Sylfaen" w:eastAsia="Arial Unicode MS" w:hAnsi="Sylfaen" w:cs="Arial Unicode MS"/>
              <w:highlight w:val="white"/>
            </w:rPr>
            <w:t xml:space="preserve"> ნაკლები წილის მესაკუთრე საკუთრების გარეშე</w:t>
          </w:r>
          <w:r w:rsidR="006C0A74" w:rsidRPr="004445AE">
            <w:rPr>
              <w:rFonts w:ascii="Sylfaen" w:eastAsia="Arial Unicode MS" w:hAnsi="Sylfaen" w:cs="Arial Unicode MS"/>
              <w:highlight w:val="white"/>
            </w:rPr>
            <w:t>, თუმცა აშკარაა, რომ  ერთ-ერთი</w:t>
          </w:r>
          <w:r w:rsidR="00CE79C2" w:rsidRPr="004445AE">
            <w:rPr>
              <w:rFonts w:ascii="Sylfaen" w:eastAsia="Arial Unicode MS" w:hAnsi="Sylfaen" w:cs="Arial Unicode MS"/>
              <w:highlight w:val="white"/>
            </w:rPr>
            <w:t xml:space="preserve"> პირის უპირატეს მდგომარეობაში ჩაყენებით </w:t>
          </w:r>
          <w:r w:rsidR="006C0A74" w:rsidRPr="004445AE">
            <w:rPr>
              <w:rFonts w:ascii="Sylfaen" w:eastAsia="Arial Unicode MS" w:hAnsi="Sylfaen" w:cs="Arial Unicode MS"/>
              <w:highlight w:val="white"/>
            </w:rPr>
            <w:t xml:space="preserve"> </w:t>
          </w:r>
          <w:r w:rsidR="00CE79C2" w:rsidRPr="004445AE">
            <w:rPr>
              <w:rFonts w:ascii="Sylfaen" w:eastAsia="Arial Unicode MS" w:hAnsi="Sylfaen" w:cs="Arial Unicode MS"/>
              <w:highlight w:val="white"/>
            </w:rPr>
            <w:t xml:space="preserve">სასამართლო </w:t>
          </w:r>
          <w:r w:rsidR="00CE79C2" w:rsidRPr="004445AE">
            <w:rPr>
              <w:rFonts w:ascii="Sylfaen" w:eastAsia="Arial Unicode MS" w:hAnsi="Sylfaen" w:cs="Arial Unicode MS"/>
            </w:rPr>
            <w:t xml:space="preserve">არღვევს ბალანსს </w:t>
          </w:r>
          <w:r w:rsidR="004F6A79" w:rsidRPr="004445AE">
            <w:rPr>
              <w:rFonts w:ascii="Sylfaen" w:eastAsia="Arial Unicode MS" w:hAnsi="Sylfaen" w:cs="Arial Unicode MS"/>
            </w:rPr>
            <w:t>შეზღუდულ და დაცულ ინტერესს შორის</w:t>
          </w:r>
          <w:r w:rsidR="008C77EA">
            <w:rPr>
              <w:rFonts w:ascii="Sylfaen" w:eastAsia="Arial Unicode MS" w:hAnsi="Sylfaen" w:cs="Arial Unicode MS"/>
            </w:rPr>
            <w:t xml:space="preserve"> და ამგვარი ჩარევა აშკარად არაპროპორციულია და წარმოადგენს საკუთრების უკანონო ექსპროპრიაციას.</w:t>
          </w:r>
          <w:r w:rsidR="004F6A79" w:rsidRPr="004445AE">
            <w:rPr>
              <w:rFonts w:ascii="Sylfaen" w:eastAsia="Arial Unicode MS" w:hAnsi="Sylfaen" w:cs="Arial Unicode MS"/>
            </w:rPr>
            <w:t xml:space="preserve"> </w:t>
          </w:r>
        </w:sdtContent>
      </w:sdt>
    </w:p>
    <w:tbl>
      <w:tblPr>
        <w:tblStyle w:val="afe"/>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0433B" w:rsidRPr="004445AE" w14:paraId="089771A0" w14:textId="77777777">
        <w:tc>
          <w:tcPr>
            <w:tcW w:w="10795" w:type="dxa"/>
            <w:tcBorders>
              <w:top w:val="single" w:sz="4" w:space="0" w:color="FFFFFF"/>
              <w:left w:val="single" w:sz="4" w:space="0" w:color="FFFFFF"/>
              <w:right w:val="single" w:sz="4" w:space="0" w:color="FFFFFF"/>
            </w:tcBorders>
          </w:tcPr>
          <w:p w14:paraId="6FF44211" w14:textId="77777777" w:rsidR="00A0433B" w:rsidRPr="004445AE" w:rsidRDefault="00A0433B">
            <w:pPr>
              <w:ind w:right="-18"/>
              <w:jc w:val="both"/>
              <w:rPr>
                <w:rFonts w:ascii="Sylfaen" w:eastAsia="Merriweather" w:hAnsi="Sylfaen" w:cs="Merriweather"/>
              </w:rPr>
            </w:pPr>
          </w:p>
        </w:tc>
      </w:tr>
    </w:tbl>
    <w:p w14:paraId="34EECCE2" w14:textId="77777777" w:rsidR="00A0433B" w:rsidRPr="004445AE" w:rsidRDefault="00A0433B">
      <w:pPr>
        <w:shd w:val="clear" w:color="auto" w:fill="FFFFFF"/>
        <w:ind w:left="-720" w:right="-720"/>
        <w:jc w:val="both"/>
        <w:rPr>
          <w:rFonts w:ascii="Sylfaen" w:eastAsia="Merriweather" w:hAnsi="Sylfaen" w:cs="Merriweather"/>
        </w:rPr>
      </w:pPr>
    </w:p>
    <w:p w14:paraId="4836D810" w14:textId="77777777" w:rsidR="00A0433B" w:rsidRPr="004445AE" w:rsidRDefault="00A0433B">
      <w:pPr>
        <w:shd w:val="clear" w:color="auto" w:fill="FFFFFF"/>
        <w:ind w:left="-720" w:right="-720"/>
        <w:jc w:val="both"/>
        <w:rPr>
          <w:rFonts w:ascii="Sylfaen" w:eastAsia="Merriweather" w:hAnsi="Sylfaen" w:cs="Merriweather"/>
        </w:rPr>
      </w:pPr>
    </w:p>
    <w:p w14:paraId="7B0BAF1B" w14:textId="77777777" w:rsidR="00A0433B" w:rsidRPr="004445AE" w:rsidRDefault="00561921">
      <w:pPr>
        <w:rPr>
          <w:rFonts w:ascii="Sylfaen" w:eastAsia="Merriweather" w:hAnsi="Sylfaen" w:cs="Merriweather"/>
        </w:rPr>
      </w:pPr>
      <w:r w:rsidRPr="004445AE">
        <w:rPr>
          <w:rFonts w:ascii="Sylfaen" w:hAnsi="Sylfaen"/>
        </w:rPr>
        <w:br w:type="page"/>
      </w:r>
    </w:p>
    <w:p w14:paraId="0A49A216" w14:textId="77777777" w:rsidR="00A0433B" w:rsidRPr="004445AE" w:rsidRDefault="009C3B2E">
      <w:pPr>
        <w:shd w:val="clear" w:color="auto" w:fill="9CC3E5"/>
        <w:ind w:left="-720" w:right="-720"/>
        <w:jc w:val="center"/>
        <w:rPr>
          <w:rFonts w:ascii="Sylfaen" w:eastAsia="Merriweather" w:hAnsi="Sylfaen" w:cs="Merriweather"/>
          <w:b/>
        </w:rPr>
      </w:pPr>
      <w:sdt>
        <w:sdtPr>
          <w:rPr>
            <w:rFonts w:ascii="Sylfaen" w:hAnsi="Sylfaen"/>
          </w:rPr>
          <w:tag w:val="goog_rdk_106"/>
          <w:id w:val="-1976591524"/>
        </w:sdtPr>
        <w:sdtEndPr/>
        <w:sdtContent>
          <w:r w:rsidR="00561921" w:rsidRPr="004445AE">
            <w:rPr>
              <w:rFonts w:ascii="Sylfaen" w:eastAsia="Arial Unicode MS" w:hAnsi="Sylfaen" w:cs="Arial Unicode MS"/>
              <w:b/>
            </w:rPr>
            <w:t>III</w:t>
          </w:r>
          <w:r w:rsidR="00561921" w:rsidRPr="004445AE">
            <w:rPr>
              <w:rFonts w:ascii="Sylfaen" w:eastAsia="Arial Unicode MS" w:hAnsi="Sylfaen" w:cs="Arial Unicode MS"/>
              <w:b/>
            </w:rPr>
            <w:br/>
            <w:t xml:space="preserve">შუამდგომლობები </w:t>
          </w:r>
        </w:sdtContent>
      </w:sdt>
      <w:sdt>
        <w:sdtPr>
          <w:rPr>
            <w:rFonts w:ascii="Sylfaen" w:hAnsi="Sylfaen"/>
          </w:rPr>
          <w:tag w:val="goog_rdk_107"/>
          <w:id w:val="1804267643"/>
        </w:sdtPr>
        <w:sdtEndPr/>
        <w:sdtContent>
          <w:r w:rsidR="00561921" w:rsidRPr="004445AE">
            <w:rPr>
              <w:rFonts w:ascii="Sylfaen" w:eastAsia="Arial Unicode MS" w:hAnsi="Sylfaen" w:cs="Arial Unicode MS"/>
              <w:i/>
              <w:color w:val="000000"/>
            </w:rPr>
            <w:t xml:space="preserve">შენიშვნა </w:t>
          </w:r>
        </w:sdtContent>
      </w:sdt>
      <w:r w:rsidR="00561921" w:rsidRPr="004445AE">
        <w:rPr>
          <w:rFonts w:ascii="Sylfaen" w:eastAsia="Merriweather" w:hAnsi="Sylfaen" w:cs="Merriweather"/>
          <w:color w:val="000000"/>
          <w:vertAlign w:val="superscript"/>
        </w:rPr>
        <w:footnoteReference w:id="7"/>
      </w:r>
    </w:p>
    <w:p w14:paraId="45DBE276"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108"/>
          <w:id w:val="-83538621"/>
        </w:sdtPr>
        <w:sdtEndPr/>
        <w:sdtContent>
          <w:r w:rsidR="00561921" w:rsidRPr="004445AE">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sdtContent>
      </w:sdt>
    </w:p>
    <w:tbl>
      <w:tblPr>
        <w:tblStyle w:val="af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A0433B" w:rsidRPr="004445AE" w14:paraId="5F0BD346" w14:textId="77777777">
        <w:tc>
          <w:tcPr>
            <w:tcW w:w="10885" w:type="dxa"/>
            <w:tcBorders>
              <w:top w:val="single" w:sz="4" w:space="0" w:color="FFFFFF"/>
              <w:left w:val="single" w:sz="4" w:space="0" w:color="FFFFFF"/>
              <w:right w:val="single" w:sz="4" w:space="0" w:color="FFFFFF"/>
            </w:tcBorders>
          </w:tcPr>
          <w:p w14:paraId="1F8B92C0" w14:textId="77777777" w:rsidR="00A0433B" w:rsidRPr="004445AE" w:rsidRDefault="00A0433B">
            <w:pPr>
              <w:ind w:right="-108"/>
              <w:jc w:val="both"/>
              <w:rPr>
                <w:rFonts w:ascii="Sylfaen" w:eastAsia="Merriweather" w:hAnsi="Sylfaen" w:cs="Merriweather"/>
              </w:rPr>
            </w:pPr>
          </w:p>
          <w:p w14:paraId="488986F9" w14:textId="39E05E72" w:rsidR="00A0433B" w:rsidRPr="004445AE" w:rsidRDefault="00031125">
            <w:pPr>
              <w:ind w:right="-720"/>
              <w:jc w:val="both"/>
              <w:rPr>
                <w:rFonts w:ascii="Sylfaen" w:eastAsia="Merriweather" w:hAnsi="Sylfaen" w:cs="Merriweather"/>
              </w:rPr>
            </w:pPr>
            <w:r>
              <w:rPr>
                <w:rFonts w:ascii="Sylfaen" w:eastAsia="Merriweather" w:hAnsi="Sylfaen" w:cs="Merriweather"/>
              </w:rPr>
              <w:t>არ გვაქვს</w:t>
            </w:r>
          </w:p>
        </w:tc>
      </w:tr>
    </w:tbl>
    <w:p w14:paraId="63B515F2" w14:textId="77777777" w:rsidR="00A0433B" w:rsidRPr="004445AE" w:rsidRDefault="00A0433B">
      <w:pPr>
        <w:ind w:left="-720" w:right="-720"/>
        <w:jc w:val="both"/>
        <w:rPr>
          <w:rFonts w:ascii="Sylfaen" w:eastAsia="Merriweather" w:hAnsi="Sylfaen" w:cs="Merriweather"/>
        </w:rPr>
      </w:pPr>
    </w:p>
    <w:p w14:paraId="3517C5DF"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109"/>
          <w:id w:val="1201209917"/>
        </w:sdtPr>
        <w:sdtEndPr/>
        <w:sdtContent>
          <w:r w:rsidR="00561921" w:rsidRPr="004445AE">
            <w:rPr>
              <w:rFonts w:ascii="Sylfaen" w:eastAsia="Arial Unicode MS" w:hAnsi="Sylfaen" w:cs="Arial Unicode MS"/>
            </w:rPr>
            <w:t>2. შუამდგომლობა სადავო ნორმის მოქმედების შეჩერების თაობაზე</w:t>
          </w:r>
        </w:sdtContent>
      </w:sdt>
    </w:p>
    <w:tbl>
      <w:tblPr>
        <w:tblStyle w:val="af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A0433B" w:rsidRPr="004445AE" w14:paraId="6B0F80A1" w14:textId="77777777">
        <w:tc>
          <w:tcPr>
            <w:tcW w:w="10885" w:type="dxa"/>
            <w:tcBorders>
              <w:top w:val="single" w:sz="4" w:space="0" w:color="FFFFFF"/>
              <w:left w:val="single" w:sz="4" w:space="0" w:color="FFFFFF"/>
              <w:right w:val="single" w:sz="4" w:space="0" w:color="FFFFFF"/>
            </w:tcBorders>
          </w:tcPr>
          <w:p w14:paraId="6C0ED77F" w14:textId="77777777" w:rsidR="00A0433B" w:rsidRPr="004445AE" w:rsidRDefault="00A0433B">
            <w:pPr>
              <w:ind w:right="-108"/>
              <w:jc w:val="both"/>
              <w:rPr>
                <w:rFonts w:ascii="Sylfaen" w:eastAsia="Merriweather" w:hAnsi="Sylfaen" w:cs="Merriweather"/>
              </w:rPr>
            </w:pPr>
          </w:p>
          <w:p w14:paraId="106E1B06" w14:textId="724DFFF8" w:rsidR="00A0433B" w:rsidRPr="004445AE" w:rsidRDefault="00031125">
            <w:pPr>
              <w:ind w:right="-720"/>
              <w:jc w:val="both"/>
              <w:rPr>
                <w:rFonts w:ascii="Sylfaen" w:eastAsia="Merriweather" w:hAnsi="Sylfaen" w:cs="Merriweather"/>
              </w:rPr>
            </w:pPr>
            <w:r>
              <w:rPr>
                <w:rFonts w:ascii="Sylfaen" w:eastAsia="Merriweather" w:hAnsi="Sylfaen" w:cs="Merriweather"/>
              </w:rPr>
              <w:t>ამ ეტაპზე არ გვაქვს</w:t>
            </w:r>
          </w:p>
        </w:tc>
      </w:tr>
    </w:tbl>
    <w:p w14:paraId="4CC69D52" w14:textId="77777777" w:rsidR="00A0433B" w:rsidRPr="004445AE" w:rsidRDefault="00A0433B">
      <w:pPr>
        <w:ind w:left="-720" w:right="-720"/>
        <w:jc w:val="both"/>
        <w:rPr>
          <w:rFonts w:ascii="Sylfaen" w:eastAsia="Merriweather" w:hAnsi="Sylfaen" w:cs="Merriweather"/>
        </w:rPr>
      </w:pPr>
    </w:p>
    <w:p w14:paraId="7A8E1DF0"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110"/>
          <w:id w:val="558060251"/>
        </w:sdtPr>
        <w:sdtEndPr/>
        <w:sdtContent>
          <w:r w:rsidR="00561921" w:rsidRPr="004445AE">
            <w:rPr>
              <w:rFonts w:ascii="Sylfaen" w:eastAsia="Arial Unicode MS" w:hAnsi="Sylfaen" w:cs="Arial Unicode MS"/>
            </w:rPr>
            <w:t>3. შუამდგომლობა პერსონალურ მონაცემთა დაფარვის თაობაზე</w:t>
          </w:r>
        </w:sdtContent>
      </w:sdt>
    </w:p>
    <w:tbl>
      <w:tblPr>
        <w:tblStyle w:val="aff1"/>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A0433B" w:rsidRPr="004445AE" w14:paraId="1C1D3ABF" w14:textId="77777777">
        <w:tc>
          <w:tcPr>
            <w:tcW w:w="10885" w:type="dxa"/>
            <w:tcBorders>
              <w:top w:val="single" w:sz="4" w:space="0" w:color="FFFFFF"/>
              <w:left w:val="single" w:sz="4" w:space="0" w:color="FFFFFF"/>
              <w:right w:val="single" w:sz="4" w:space="0" w:color="FFFFFF"/>
            </w:tcBorders>
          </w:tcPr>
          <w:p w14:paraId="391F8782" w14:textId="7361296D" w:rsidR="00A0433B" w:rsidRPr="004445AE" w:rsidRDefault="00031125">
            <w:pPr>
              <w:ind w:right="-108"/>
              <w:jc w:val="both"/>
              <w:rPr>
                <w:rFonts w:ascii="Sylfaen" w:eastAsia="Merriweather" w:hAnsi="Sylfaen" w:cs="Merriweather"/>
              </w:rPr>
            </w:pPr>
            <w:r>
              <w:rPr>
                <w:rFonts w:ascii="Sylfaen" w:eastAsia="Merriweather" w:hAnsi="Sylfaen" w:cs="Merriweather"/>
              </w:rPr>
              <w:t>არ გვაქვს</w:t>
            </w:r>
          </w:p>
          <w:p w14:paraId="099E61DE" w14:textId="77777777" w:rsidR="00A0433B" w:rsidRPr="004445AE" w:rsidRDefault="00A0433B">
            <w:pPr>
              <w:ind w:right="-720"/>
              <w:jc w:val="both"/>
              <w:rPr>
                <w:rFonts w:ascii="Sylfaen" w:eastAsia="Merriweather" w:hAnsi="Sylfaen" w:cs="Merriweather"/>
              </w:rPr>
            </w:pPr>
          </w:p>
        </w:tc>
      </w:tr>
    </w:tbl>
    <w:p w14:paraId="28637499" w14:textId="77777777" w:rsidR="00A0433B" w:rsidRPr="004445AE" w:rsidRDefault="00A0433B">
      <w:pPr>
        <w:ind w:right="-720"/>
        <w:jc w:val="both"/>
        <w:rPr>
          <w:rFonts w:ascii="Sylfaen" w:eastAsia="Merriweather" w:hAnsi="Sylfaen" w:cs="Merriweather"/>
        </w:rPr>
      </w:pPr>
    </w:p>
    <w:p w14:paraId="0A7CE8CD" w14:textId="77777777" w:rsidR="00A0433B" w:rsidRPr="004445AE" w:rsidRDefault="009C3B2E">
      <w:pPr>
        <w:shd w:val="clear" w:color="auto" w:fill="BFBFBF"/>
        <w:ind w:left="-720" w:right="-720"/>
        <w:jc w:val="both"/>
        <w:rPr>
          <w:rFonts w:ascii="Sylfaen" w:eastAsia="Merriweather" w:hAnsi="Sylfaen" w:cs="Merriweather"/>
        </w:rPr>
      </w:pPr>
      <w:sdt>
        <w:sdtPr>
          <w:rPr>
            <w:rFonts w:ascii="Sylfaen" w:hAnsi="Sylfaen"/>
          </w:rPr>
          <w:tag w:val="goog_rdk_111"/>
          <w:id w:val="-359212442"/>
        </w:sdtPr>
        <w:sdtEndPr/>
        <w:sdtContent>
          <w:r w:rsidR="00561921" w:rsidRPr="004445AE">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sdtContent>
      </w:sdt>
    </w:p>
    <w:tbl>
      <w:tblPr>
        <w:tblStyle w:val="aff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0433B" w:rsidRPr="004445AE" w14:paraId="491F3DC3" w14:textId="77777777">
        <w:tc>
          <w:tcPr>
            <w:tcW w:w="10795" w:type="dxa"/>
            <w:tcBorders>
              <w:top w:val="single" w:sz="4" w:space="0" w:color="FFFFFF"/>
              <w:left w:val="single" w:sz="4" w:space="0" w:color="FFFFFF"/>
              <w:right w:val="single" w:sz="4" w:space="0" w:color="FFFFFF"/>
            </w:tcBorders>
          </w:tcPr>
          <w:p w14:paraId="74FBC46E" w14:textId="77777777" w:rsidR="00A0433B" w:rsidRPr="004445AE" w:rsidRDefault="00A0433B">
            <w:pPr>
              <w:ind w:right="-108"/>
              <w:jc w:val="both"/>
              <w:rPr>
                <w:rFonts w:ascii="Sylfaen" w:eastAsia="Merriweather" w:hAnsi="Sylfaen" w:cs="Merriweather"/>
              </w:rPr>
            </w:pPr>
          </w:p>
          <w:p w14:paraId="79ABA67F" w14:textId="32B1D08E" w:rsidR="00A0433B" w:rsidRPr="004445AE" w:rsidRDefault="00031125">
            <w:pPr>
              <w:ind w:right="-720"/>
              <w:jc w:val="both"/>
              <w:rPr>
                <w:rFonts w:ascii="Sylfaen" w:eastAsia="Merriweather" w:hAnsi="Sylfaen" w:cs="Merriweather"/>
              </w:rPr>
            </w:pPr>
            <w:r>
              <w:rPr>
                <w:rFonts w:ascii="Sylfaen" w:eastAsia="Merriweather" w:hAnsi="Sylfaen" w:cs="Merriweather"/>
              </w:rPr>
              <w:t>არ გვაქვს</w:t>
            </w:r>
          </w:p>
        </w:tc>
      </w:tr>
    </w:tbl>
    <w:p w14:paraId="4E9143C5" w14:textId="77777777" w:rsidR="00A0433B" w:rsidRPr="004445AE" w:rsidRDefault="00A0433B">
      <w:pPr>
        <w:ind w:right="-720"/>
        <w:jc w:val="both"/>
        <w:rPr>
          <w:rFonts w:ascii="Sylfaen" w:eastAsia="Merriweather" w:hAnsi="Sylfaen" w:cs="Merriweather"/>
        </w:rPr>
      </w:pPr>
    </w:p>
    <w:p w14:paraId="35E1C5EB" w14:textId="77777777" w:rsidR="00A0433B" w:rsidRPr="004445AE" w:rsidRDefault="009C3B2E">
      <w:pPr>
        <w:shd w:val="clear" w:color="auto" w:fill="BFBFBF"/>
        <w:ind w:left="-720" w:right="-720"/>
        <w:jc w:val="both"/>
        <w:rPr>
          <w:rFonts w:ascii="Sylfaen" w:eastAsia="Merriweather" w:hAnsi="Sylfaen" w:cs="Merriweather"/>
          <w:color w:val="5B9BD5"/>
        </w:rPr>
      </w:pPr>
      <w:sdt>
        <w:sdtPr>
          <w:rPr>
            <w:rFonts w:ascii="Sylfaen" w:hAnsi="Sylfaen"/>
          </w:rPr>
          <w:tag w:val="goog_rdk_112"/>
          <w:id w:val="-367923118"/>
        </w:sdtPr>
        <w:sdtEndPr/>
        <w:sdtContent>
          <w:r w:rsidR="00561921" w:rsidRPr="004445AE">
            <w:rPr>
              <w:rFonts w:ascii="Sylfaen" w:eastAsia="Arial Unicode MS" w:hAnsi="Sylfaen" w:cs="Arial Unicode MS"/>
            </w:rPr>
            <w:t xml:space="preserve">5. სხვა შუამდგომლობები </w:t>
          </w:r>
        </w:sdtContent>
      </w:sdt>
    </w:p>
    <w:tbl>
      <w:tblPr>
        <w:tblStyle w:val="aff3"/>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A0433B" w:rsidRPr="004445AE" w14:paraId="0B0C36FD" w14:textId="77777777">
        <w:tc>
          <w:tcPr>
            <w:tcW w:w="10885" w:type="dxa"/>
            <w:tcBorders>
              <w:top w:val="single" w:sz="4" w:space="0" w:color="FFFFFF"/>
              <w:left w:val="single" w:sz="4" w:space="0" w:color="FFFFFF"/>
              <w:right w:val="single" w:sz="4" w:space="0" w:color="FFFFFF"/>
            </w:tcBorders>
          </w:tcPr>
          <w:p w14:paraId="31728AAF" w14:textId="77777777" w:rsidR="00A0433B" w:rsidRPr="004445AE" w:rsidRDefault="00A0433B">
            <w:pPr>
              <w:ind w:right="-720"/>
              <w:jc w:val="both"/>
              <w:rPr>
                <w:rFonts w:ascii="Sylfaen" w:eastAsia="Merriweather" w:hAnsi="Sylfaen" w:cs="Merriweather"/>
              </w:rPr>
            </w:pPr>
          </w:p>
          <w:p w14:paraId="123F2BE7" w14:textId="6A85A9CD" w:rsidR="00A0433B" w:rsidRPr="004445AE" w:rsidRDefault="00031125">
            <w:pPr>
              <w:ind w:right="-18"/>
              <w:jc w:val="both"/>
              <w:rPr>
                <w:rFonts w:ascii="Sylfaen" w:eastAsia="Merriweather" w:hAnsi="Sylfaen" w:cs="Merriweather"/>
              </w:rPr>
            </w:pPr>
            <w:r>
              <w:rPr>
                <w:rFonts w:ascii="Sylfaen" w:eastAsia="Merriweather" w:hAnsi="Sylfaen" w:cs="Merriweather"/>
              </w:rPr>
              <w:t>ამ ეტაპზე არ გვაქვს</w:t>
            </w:r>
          </w:p>
          <w:p w14:paraId="1C83E59B" w14:textId="77777777" w:rsidR="00A0433B" w:rsidRPr="004445AE" w:rsidRDefault="00A0433B">
            <w:pPr>
              <w:ind w:right="-720"/>
              <w:jc w:val="both"/>
              <w:rPr>
                <w:rFonts w:ascii="Sylfaen" w:eastAsia="Merriweather" w:hAnsi="Sylfaen" w:cs="Merriweather"/>
              </w:rPr>
            </w:pPr>
          </w:p>
        </w:tc>
      </w:tr>
    </w:tbl>
    <w:p w14:paraId="6EA64CEB" w14:textId="77777777" w:rsidR="00A0433B" w:rsidRPr="004445AE" w:rsidRDefault="00A0433B">
      <w:pPr>
        <w:shd w:val="clear" w:color="auto" w:fill="FFFFFF"/>
        <w:ind w:left="-720" w:right="-720"/>
        <w:jc w:val="both"/>
        <w:rPr>
          <w:rFonts w:ascii="Sylfaen" w:eastAsia="Merriweather" w:hAnsi="Sylfaen" w:cs="Merriweather"/>
        </w:rPr>
      </w:pPr>
    </w:p>
    <w:p w14:paraId="7CE1B85F" w14:textId="77777777" w:rsidR="00A0433B" w:rsidRPr="004445AE" w:rsidRDefault="00561921">
      <w:pPr>
        <w:rPr>
          <w:rFonts w:ascii="Sylfaen" w:eastAsia="Merriweather" w:hAnsi="Sylfaen" w:cs="Merriweather"/>
        </w:rPr>
      </w:pPr>
      <w:r w:rsidRPr="004445AE">
        <w:rPr>
          <w:rFonts w:ascii="Sylfaen" w:hAnsi="Sylfaen"/>
        </w:rPr>
        <w:br w:type="page"/>
      </w:r>
    </w:p>
    <w:p w14:paraId="7A6B0F04" w14:textId="77777777" w:rsidR="00A0433B" w:rsidRPr="004445AE" w:rsidRDefault="009C3B2E">
      <w:pPr>
        <w:shd w:val="clear" w:color="auto" w:fill="9CC3E5"/>
        <w:ind w:left="-720" w:right="-720"/>
        <w:jc w:val="center"/>
        <w:rPr>
          <w:rFonts w:ascii="Sylfaen" w:eastAsia="Merriweather" w:hAnsi="Sylfaen" w:cs="Merriweather"/>
          <w:b/>
        </w:rPr>
      </w:pPr>
      <w:sdt>
        <w:sdtPr>
          <w:rPr>
            <w:rFonts w:ascii="Sylfaen" w:hAnsi="Sylfaen"/>
          </w:rPr>
          <w:tag w:val="goog_rdk_113"/>
          <w:id w:val="-559558513"/>
        </w:sdtPr>
        <w:sdtEndPr/>
        <w:sdtContent>
          <w:r w:rsidR="00561921" w:rsidRPr="004445AE">
            <w:rPr>
              <w:rFonts w:ascii="Sylfaen" w:eastAsia="Arial Unicode MS" w:hAnsi="Sylfaen" w:cs="Arial Unicode MS"/>
              <w:b/>
            </w:rPr>
            <w:t>IV</w:t>
          </w:r>
          <w:r w:rsidR="00561921" w:rsidRPr="004445AE">
            <w:rPr>
              <w:rFonts w:ascii="Sylfaen" w:eastAsia="Arial Unicode MS" w:hAnsi="Sylfaen" w:cs="Arial Unicode MS"/>
              <w:b/>
            </w:rPr>
            <w:br/>
            <w:t>თანდართული დოკუმენტები</w:t>
          </w:r>
        </w:sdtContent>
      </w:sdt>
    </w:p>
    <w:p w14:paraId="782C0C0E" w14:textId="77777777" w:rsidR="00A0433B" w:rsidRPr="004445AE" w:rsidRDefault="009C3B2E">
      <w:pPr>
        <w:shd w:val="clear" w:color="auto" w:fill="BFBFBF"/>
        <w:ind w:left="-720" w:right="-720"/>
        <w:jc w:val="both"/>
        <w:rPr>
          <w:rFonts w:ascii="Sylfaen" w:eastAsia="Merriweather" w:hAnsi="Sylfaen" w:cs="Merriweather"/>
          <w:color w:val="5B9BD5"/>
        </w:rPr>
      </w:pPr>
      <w:sdt>
        <w:sdtPr>
          <w:rPr>
            <w:rFonts w:ascii="Sylfaen" w:hAnsi="Sylfaen"/>
          </w:rPr>
          <w:tag w:val="goog_rdk_114"/>
          <w:id w:val="1617018591"/>
        </w:sdtPr>
        <w:sdtEndPr/>
        <w:sdtContent>
          <w:r w:rsidR="00561921" w:rsidRPr="004445AE">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R="00561921" w:rsidRPr="004445AE">
        <w:rPr>
          <w:rFonts w:ascii="Sylfaen" w:eastAsia="Merriweather" w:hAnsi="Sylfaen" w:cs="Merriweather"/>
          <w:color w:val="5B9BD5"/>
        </w:rPr>
        <w:t xml:space="preserve"> </w:t>
      </w:r>
    </w:p>
    <w:p w14:paraId="4CD75BD0" w14:textId="77777777" w:rsidR="00A0433B" w:rsidRPr="004445AE" w:rsidRDefault="00A0433B">
      <w:pPr>
        <w:shd w:val="clear" w:color="auto" w:fill="FFFFFF"/>
        <w:ind w:left="-720" w:right="-720"/>
        <w:jc w:val="both"/>
        <w:rPr>
          <w:rFonts w:ascii="Sylfaen" w:eastAsia="Merriweather" w:hAnsi="Sylfaen" w:cs="Merriweather"/>
        </w:rPr>
      </w:pPr>
    </w:p>
    <w:tbl>
      <w:tblPr>
        <w:tblStyle w:val="af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A0433B" w:rsidRPr="004445AE" w14:paraId="005FDC9A" w14:textId="77777777">
        <w:trPr>
          <w:trHeight w:val="720"/>
        </w:trPr>
        <w:tc>
          <w:tcPr>
            <w:tcW w:w="6129" w:type="dxa"/>
            <w:vAlign w:val="center"/>
          </w:tcPr>
          <w:p w14:paraId="7CEA1599" w14:textId="77777777" w:rsidR="00A0433B" w:rsidRPr="004445AE" w:rsidRDefault="00A0433B">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3B4B8305" w14:textId="77777777" w:rsidR="00A0433B" w:rsidRPr="004445AE" w:rsidRDefault="009C3B2E">
            <w:pPr>
              <w:pBdr>
                <w:bottom w:val="single" w:sz="4" w:space="1" w:color="FFFFFF"/>
              </w:pBdr>
              <w:shd w:val="clear" w:color="auto" w:fill="FFFFFF"/>
              <w:tabs>
                <w:tab w:val="left" w:pos="4860"/>
              </w:tabs>
              <w:ind w:left="-23"/>
              <w:jc w:val="right"/>
              <w:rPr>
                <w:rFonts w:ascii="Sylfaen" w:eastAsia="Merriweather" w:hAnsi="Sylfaen" w:cs="Merriweather"/>
                <w:color w:val="000000"/>
              </w:rPr>
            </w:pPr>
            <w:sdt>
              <w:sdtPr>
                <w:rPr>
                  <w:rFonts w:ascii="Sylfaen" w:hAnsi="Sylfaen"/>
                </w:rPr>
                <w:tag w:val="goog_rdk_115"/>
                <w:id w:val="-711187489"/>
              </w:sdtPr>
              <w:sdtEndPr/>
              <w:sdtContent>
                <w:r w:rsidR="00561921" w:rsidRPr="004445AE">
                  <w:rPr>
                    <w:rFonts w:ascii="Sylfaen" w:eastAsia="Arial Unicode MS" w:hAnsi="Sylfaen" w:cs="Arial Unicode MS"/>
                    <w:color w:val="000000"/>
                  </w:rPr>
                  <w:t>სადავო ნორმატიული აქტის ტექსტი</w:t>
                </w:r>
              </w:sdtContent>
            </w:sdt>
          </w:p>
        </w:tc>
        <w:tc>
          <w:tcPr>
            <w:tcW w:w="4666" w:type="dxa"/>
            <w:tcBorders>
              <w:top w:val="single" w:sz="4" w:space="0" w:color="FFFFFF"/>
              <w:bottom w:val="single" w:sz="4" w:space="0" w:color="FFFFFF"/>
              <w:right w:val="single" w:sz="4" w:space="0" w:color="FFFFFF"/>
            </w:tcBorders>
            <w:vAlign w:val="center"/>
          </w:tcPr>
          <w:p w14:paraId="5AEE3B25" w14:textId="4E73D99B" w:rsidR="00A0433B" w:rsidRPr="00331FE2" w:rsidRDefault="00331FE2">
            <w:pPr>
              <w:tabs>
                <w:tab w:val="left" w:pos="4860"/>
              </w:tabs>
              <w:ind w:right="4230"/>
              <w:jc w:val="center"/>
              <w:rPr>
                <w:rFonts w:ascii="Sylfaen" w:eastAsia="Merriweather" w:hAnsi="Sylfaen" w:cs="Merriweather"/>
                <w:color w:val="000000"/>
                <w:lang w:val="en-US"/>
              </w:rPr>
            </w:pPr>
            <w:r>
              <w:rPr>
                <w:rFonts w:ascii="Segoe UI Symbol" w:eastAsia="MS Gothic" w:hAnsi="Segoe UI Symbol" w:cs="Segoe UI Symbol"/>
                <w:color w:val="000000"/>
                <w:lang w:val="en-US"/>
              </w:rPr>
              <w:t>x</w:t>
            </w:r>
          </w:p>
        </w:tc>
      </w:tr>
      <w:tr w:rsidR="00A0433B" w:rsidRPr="004445AE" w14:paraId="4BDEDEAE" w14:textId="77777777">
        <w:trPr>
          <w:trHeight w:val="720"/>
        </w:trPr>
        <w:tc>
          <w:tcPr>
            <w:tcW w:w="6129" w:type="dxa"/>
            <w:vAlign w:val="center"/>
          </w:tcPr>
          <w:p w14:paraId="789EB178" w14:textId="77777777" w:rsidR="00A0433B" w:rsidRPr="004445AE" w:rsidRDefault="00A0433B">
            <w:pPr>
              <w:shd w:val="clear" w:color="auto" w:fill="FFFFFF"/>
              <w:tabs>
                <w:tab w:val="left" w:pos="4860"/>
              </w:tabs>
              <w:ind w:left="-23" w:right="72"/>
              <w:jc w:val="right"/>
              <w:rPr>
                <w:rFonts w:ascii="Sylfaen" w:eastAsia="Merriweather" w:hAnsi="Sylfaen" w:cs="Merriweather"/>
                <w:color w:val="000000"/>
              </w:rPr>
            </w:pPr>
          </w:p>
          <w:p w14:paraId="7B0B4B44" w14:textId="77777777" w:rsidR="00A0433B" w:rsidRPr="004445AE" w:rsidRDefault="009C3B2E">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16"/>
                <w:id w:val="1619564433"/>
              </w:sdtPr>
              <w:sdtEndPr/>
              <w:sdtContent>
                <w:r w:rsidR="00561921" w:rsidRPr="004445AE">
                  <w:rPr>
                    <w:rFonts w:ascii="Sylfaen" w:eastAsia="Arial Unicode MS" w:hAnsi="Sylfaen" w:cs="Arial Unicode MS"/>
                    <w:color w:val="000000"/>
                  </w:rPr>
                  <w:t>ბაჟის გადახდის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14:paraId="7B5375E5" w14:textId="22025497" w:rsidR="00A0433B" w:rsidRPr="00331FE2" w:rsidRDefault="00331FE2">
            <w:pPr>
              <w:tabs>
                <w:tab w:val="left" w:pos="4860"/>
              </w:tabs>
              <w:ind w:right="4230"/>
              <w:jc w:val="center"/>
              <w:rPr>
                <w:rFonts w:asciiTheme="minorHAnsi" w:eastAsia="Merriweather" w:hAnsiTheme="minorHAnsi" w:cs="Merriweather"/>
                <w:color w:val="000000"/>
              </w:rPr>
            </w:pPr>
            <w:r>
              <w:rPr>
                <w:rFonts w:ascii="Segoe UI Symbol" w:eastAsia="MS Gothic" w:hAnsi="Segoe UI Symbol" w:cs="Segoe UI Symbol"/>
                <w:color w:val="000000"/>
              </w:rPr>
              <w:t>x</w:t>
            </w:r>
          </w:p>
        </w:tc>
      </w:tr>
      <w:tr w:rsidR="00A0433B" w:rsidRPr="004445AE" w14:paraId="164F0AB8" w14:textId="77777777">
        <w:trPr>
          <w:trHeight w:val="720"/>
        </w:trPr>
        <w:tc>
          <w:tcPr>
            <w:tcW w:w="6129" w:type="dxa"/>
            <w:vAlign w:val="center"/>
          </w:tcPr>
          <w:p w14:paraId="4011A93B" w14:textId="77777777" w:rsidR="00A0433B" w:rsidRPr="004445AE" w:rsidRDefault="009C3B2E">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17"/>
                <w:id w:val="-63107428"/>
              </w:sdtPr>
              <w:sdtEndPr/>
              <w:sdtContent>
                <w:r w:rsidR="00561921" w:rsidRPr="004445AE">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sdtContent>
            </w:sdt>
          </w:p>
        </w:tc>
        <w:tc>
          <w:tcPr>
            <w:tcW w:w="4666" w:type="dxa"/>
            <w:tcBorders>
              <w:top w:val="single" w:sz="4" w:space="0" w:color="FFFFFF"/>
              <w:bottom w:val="single" w:sz="4" w:space="0" w:color="FFFFFF"/>
              <w:right w:val="single" w:sz="4" w:space="0" w:color="FFFFFF"/>
            </w:tcBorders>
            <w:vAlign w:val="center"/>
          </w:tcPr>
          <w:p w14:paraId="0096051E" w14:textId="589830C1" w:rsidR="00A0433B" w:rsidRPr="00331FE2" w:rsidRDefault="00331FE2">
            <w:pPr>
              <w:tabs>
                <w:tab w:val="left" w:pos="4860"/>
              </w:tabs>
              <w:ind w:right="4230"/>
              <w:jc w:val="center"/>
              <w:rPr>
                <w:rFonts w:asciiTheme="minorHAnsi" w:eastAsia="Merriweather" w:hAnsiTheme="minorHAnsi" w:cs="Merriweather"/>
                <w:color w:val="000000"/>
              </w:rPr>
            </w:pPr>
            <w:r>
              <w:rPr>
                <w:rFonts w:ascii="Segoe UI Symbol" w:eastAsia="MS Gothic" w:hAnsi="Segoe UI Symbol" w:cs="Segoe UI Symbol"/>
                <w:color w:val="000000"/>
              </w:rPr>
              <w:t>x</w:t>
            </w:r>
          </w:p>
        </w:tc>
      </w:tr>
      <w:tr w:rsidR="00A0433B" w:rsidRPr="004445AE" w14:paraId="0D6B3C9C" w14:textId="77777777">
        <w:trPr>
          <w:trHeight w:val="720"/>
        </w:trPr>
        <w:tc>
          <w:tcPr>
            <w:tcW w:w="6129" w:type="dxa"/>
            <w:vAlign w:val="center"/>
          </w:tcPr>
          <w:p w14:paraId="715AFEDF" w14:textId="77777777" w:rsidR="00A0433B" w:rsidRPr="004445AE" w:rsidRDefault="009C3B2E">
            <w:pPr>
              <w:shd w:val="clear" w:color="auto" w:fill="FFFFFF"/>
              <w:tabs>
                <w:tab w:val="left" w:pos="4860"/>
              </w:tabs>
              <w:ind w:left="-23" w:right="72"/>
              <w:jc w:val="right"/>
              <w:rPr>
                <w:rFonts w:ascii="Sylfaen" w:eastAsia="Merriweather" w:hAnsi="Sylfaen" w:cs="Merriweather"/>
                <w:color w:val="000000"/>
              </w:rPr>
            </w:pPr>
            <w:sdt>
              <w:sdtPr>
                <w:rPr>
                  <w:rFonts w:ascii="Sylfaen" w:hAnsi="Sylfaen"/>
                </w:rPr>
                <w:tag w:val="goog_rdk_118"/>
                <w:id w:val="-1259520765"/>
              </w:sdtPr>
              <w:sdtEndPr/>
              <w:sdtContent>
                <w:r w:rsidR="00561921" w:rsidRPr="004445AE">
                  <w:rPr>
                    <w:rFonts w:ascii="Sylfaen" w:eastAsia="Arial Unicode MS" w:hAnsi="Sylfaen" w:cs="Arial Unicode MS"/>
                    <w:color w:val="000000"/>
                  </w:rPr>
                  <w:t>კონსტიტუციური სარჩელის ელექტრონული ვერსია</w:t>
                </w:r>
              </w:sdtContent>
            </w:sdt>
          </w:p>
        </w:tc>
        <w:tc>
          <w:tcPr>
            <w:tcW w:w="4666" w:type="dxa"/>
            <w:tcBorders>
              <w:top w:val="single" w:sz="4" w:space="0" w:color="FFFFFF"/>
              <w:bottom w:val="single" w:sz="4" w:space="0" w:color="FFFFFF"/>
              <w:right w:val="single" w:sz="4" w:space="0" w:color="FFFFFF"/>
            </w:tcBorders>
            <w:vAlign w:val="center"/>
          </w:tcPr>
          <w:p w14:paraId="4AF0A809" w14:textId="66C06C5D" w:rsidR="00A0433B" w:rsidRPr="00331FE2" w:rsidRDefault="00331FE2">
            <w:pPr>
              <w:tabs>
                <w:tab w:val="left" w:pos="4860"/>
              </w:tabs>
              <w:ind w:right="4230"/>
              <w:jc w:val="center"/>
              <w:rPr>
                <w:rFonts w:asciiTheme="minorHAnsi" w:eastAsia="Merriweather" w:hAnsiTheme="minorHAnsi" w:cs="Merriweather"/>
                <w:color w:val="000000"/>
              </w:rPr>
            </w:pPr>
            <w:r>
              <w:rPr>
                <w:rFonts w:ascii="Segoe UI Symbol" w:eastAsia="MS Gothic" w:hAnsi="Segoe UI Symbol" w:cs="Segoe UI Symbol"/>
                <w:color w:val="000000"/>
              </w:rPr>
              <w:t>x</w:t>
            </w:r>
          </w:p>
        </w:tc>
      </w:tr>
      <w:tr w:rsidR="00A0433B" w:rsidRPr="004445AE" w14:paraId="297D8734" w14:textId="77777777">
        <w:trPr>
          <w:trHeight w:val="720"/>
        </w:trPr>
        <w:tc>
          <w:tcPr>
            <w:tcW w:w="6129" w:type="dxa"/>
            <w:vAlign w:val="center"/>
          </w:tcPr>
          <w:p w14:paraId="6600F041" w14:textId="77777777" w:rsidR="00A0433B" w:rsidRPr="004445AE" w:rsidRDefault="009C3B2E">
            <w:pPr>
              <w:shd w:val="clear" w:color="auto" w:fill="FFFFFF"/>
              <w:tabs>
                <w:tab w:val="left" w:pos="4860"/>
              </w:tabs>
              <w:ind w:left="-23" w:right="72"/>
              <w:jc w:val="right"/>
              <w:rPr>
                <w:rFonts w:ascii="Sylfaen" w:eastAsia="Merriweather" w:hAnsi="Sylfaen" w:cs="Merriweather"/>
              </w:rPr>
            </w:pPr>
            <w:sdt>
              <w:sdtPr>
                <w:rPr>
                  <w:rFonts w:ascii="Sylfaen" w:hAnsi="Sylfaen"/>
                </w:rPr>
                <w:tag w:val="goog_rdk_119"/>
                <w:id w:val="-326358061"/>
              </w:sdtPr>
              <w:sdtEndPr/>
              <w:sdtContent>
                <w:r w:rsidR="00561921" w:rsidRPr="004445AE">
                  <w:rPr>
                    <w:rFonts w:ascii="Sylfaen" w:eastAsia="Arial Unicode MS" w:hAnsi="Sylfaen" w:cs="Arial Unicode MS"/>
                    <w:color w:val="000000"/>
                  </w:rPr>
                  <w:t>მოსარჩელის საიდენტიფიკაციო დოკუმენტის ასლი</w:t>
                </w:r>
              </w:sdtContent>
            </w:sdt>
          </w:p>
        </w:tc>
        <w:tc>
          <w:tcPr>
            <w:tcW w:w="4666" w:type="dxa"/>
            <w:tcBorders>
              <w:top w:val="single" w:sz="4" w:space="0" w:color="FFFFFF"/>
              <w:bottom w:val="single" w:sz="4" w:space="0" w:color="FFFFFF"/>
              <w:right w:val="single" w:sz="4" w:space="0" w:color="FFFFFF"/>
            </w:tcBorders>
            <w:vAlign w:val="center"/>
          </w:tcPr>
          <w:p w14:paraId="4D0DE7AC" w14:textId="4171FB2C" w:rsidR="00A0433B" w:rsidRPr="00331FE2" w:rsidRDefault="00331FE2">
            <w:pPr>
              <w:tabs>
                <w:tab w:val="left" w:pos="4860"/>
              </w:tabs>
              <w:ind w:right="4230"/>
              <w:jc w:val="center"/>
              <w:rPr>
                <w:rFonts w:asciiTheme="minorHAnsi" w:eastAsia="Merriweather" w:hAnsiTheme="minorHAnsi" w:cs="Merriweather"/>
                <w:color w:val="000000"/>
              </w:rPr>
            </w:pPr>
            <w:r>
              <w:rPr>
                <w:rFonts w:ascii="Segoe UI Symbol" w:eastAsia="MS Gothic" w:hAnsi="Segoe UI Symbol" w:cs="Segoe UI Symbol"/>
                <w:color w:val="000000"/>
              </w:rPr>
              <w:t>x</w:t>
            </w:r>
          </w:p>
        </w:tc>
      </w:tr>
    </w:tbl>
    <w:p w14:paraId="4FB8A7F0" w14:textId="77777777" w:rsidR="00A0433B" w:rsidRPr="004445AE" w:rsidRDefault="00A0433B">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7A0F780D" w14:textId="77777777" w:rsidR="00A0433B" w:rsidRPr="004445AE" w:rsidRDefault="009C3B2E">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sdt>
        <w:sdtPr>
          <w:rPr>
            <w:rFonts w:ascii="Sylfaen" w:hAnsi="Sylfaen"/>
          </w:rPr>
          <w:tag w:val="goog_rdk_120"/>
          <w:id w:val="-1962326181"/>
        </w:sdtPr>
        <w:sdtEndPr/>
        <w:sdtContent>
          <w:r w:rsidR="00561921" w:rsidRPr="004445AE">
            <w:rPr>
              <w:rFonts w:ascii="Sylfaen" w:eastAsia="Arial Unicode MS" w:hAnsi="Sylfaen" w:cs="Arial Unicode MS"/>
              <w:color w:val="000000"/>
            </w:rPr>
            <w:t xml:space="preserve">2. სხვა დანართები </w:t>
          </w:r>
        </w:sdtContent>
      </w:sdt>
      <w:sdt>
        <w:sdtPr>
          <w:rPr>
            <w:rFonts w:ascii="Sylfaen" w:hAnsi="Sylfaen"/>
          </w:rPr>
          <w:tag w:val="goog_rdk_121"/>
          <w:id w:val="-1071184937"/>
        </w:sdtPr>
        <w:sdtEndPr/>
        <w:sdtContent>
          <w:r w:rsidR="00561921" w:rsidRPr="004445AE">
            <w:rPr>
              <w:rFonts w:ascii="Sylfaen" w:eastAsia="Arial Unicode MS" w:hAnsi="Sylfaen" w:cs="Arial Unicode MS"/>
              <w:i/>
              <w:color w:val="5B9BD5"/>
            </w:rPr>
            <w:t xml:space="preserve">შენიშვნა </w:t>
          </w:r>
        </w:sdtContent>
      </w:sdt>
      <w:r w:rsidR="00561921" w:rsidRPr="004445AE">
        <w:rPr>
          <w:rFonts w:ascii="Sylfaen" w:eastAsia="Merriweather" w:hAnsi="Sylfaen" w:cs="Merriweather"/>
          <w:color w:val="5B9BD5"/>
          <w:vertAlign w:val="superscript"/>
        </w:rPr>
        <w:footnoteReference w:id="8"/>
      </w:r>
    </w:p>
    <w:tbl>
      <w:tblPr>
        <w:tblStyle w:val="af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0433B" w:rsidRPr="004445AE" w14:paraId="72332D3D" w14:textId="77777777">
        <w:trPr>
          <w:trHeight w:val="948"/>
        </w:trPr>
        <w:tc>
          <w:tcPr>
            <w:tcW w:w="10795" w:type="dxa"/>
            <w:tcBorders>
              <w:top w:val="single" w:sz="4" w:space="0" w:color="FFFFFF"/>
              <w:left w:val="single" w:sz="4" w:space="0" w:color="FFFFFF"/>
              <w:right w:val="single" w:sz="4" w:space="0" w:color="FFFFFF"/>
            </w:tcBorders>
          </w:tcPr>
          <w:p w14:paraId="3CB7B86E" w14:textId="77777777" w:rsidR="00A0433B" w:rsidRDefault="00116257">
            <w:pPr>
              <w:numPr>
                <w:ilvl w:val="0"/>
                <w:numId w:val="1"/>
              </w:numPr>
              <w:pBdr>
                <w:top w:val="nil"/>
                <w:left w:val="nil"/>
                <w:bottom w:val="nil"/>
                <w:right w:val="nil"/>
                <w:between w:val="nil"/>
              </w:pBdr>
              <w:spacing w:after="160" w:line="259" w:lineRule="auto"/>
              <w:ind w:left="337"/>
              <w:rPr>
                <w:rFonts w:ascii="Sylfaen" w:eastAsia="Merriweather" w:hAnsi="Sylfaen" w:cs="Merriweather"/>
                <w:color w:val="000000"/>
              </w:rPr>
            </w:pPr>
            <w:r>
              <w:rPr>
                <w:rFonts w:ascii="Sylfaen" w:eastAsia="Merriweather" w:hAnsi="Sylfaen" w:cs="Merriweather"/>
                <w:color w:val="000000"/>
              </w:rPr>
              <w:t>სოფო შავაძის 29/10/2021 წლის სარჩელი დანართებთან ერთად;</w:t>
            </w:r>
          </w:p>
          <w:p w14:paraId="25CB54D4" w14:textId="77777777" w:rsidR="00116257" w:rsidRDefault="00116257">
            <w:pPr>
              <w:numPr>
                <w:ilvl w:val="0"/>
                <w:numId w:val="1"/>
              </w:numPr>
              <w:pBdr>
                <w:top w:val="nil"/>
                <w:left w:val="nil"/>
                <w:bottom w:val="nil"/>
                <w:right w:val="nil"/>
                <w:between w:val="nil"/>
              </w:pBdr>
              <w:spacing w:after="160" w:line="259" w:lineRule="auto"/>
              <w:ind w:left="337"/>
              <w:rPr>
                <w:rFonts w:ascii="Sylfaen" w:eastAsia="Merriweather" w:hAnsi="Sylfaen" w:cs="Merriweather"/>
                <w:color w:val="000000"/>
              </w:rPr>
            </w:pPr>
            <w:r>
              <w:rPr>
                <w:rFonts w:ascii="Sylfaen" w:eastAsia="Merriweather" w:hAnsi="Sylfaen" w:cs="Merriweather"/>
                <w:color w:val="000000"/>
              </w:rPr>
              <w:t>ნინო მარკოიშვილის 25/11/2021 წლის შესაგებელი დანართებთან ერთად;</w:t>
            </w:r>
          </w:p>
          <w:p w14:paraId="4994F489" w14:textId="77777777" w:rsidR="00116257" w:rsidRDefault="00116257">
            <w:pPr>
              <w:numPr>
                <w:ilvl w:val="0"/>
                <w:numId w:val="1"/>
              </w:numPr>
              <w:pBdr>
                <w:top w:val="nil"/>
                <w:left w:val="nil"/>
                <w:bottom w:val="nil"/>
                <w:right w:val="nil"/>
                <w:between w:val="nil"/>
              </w:pBdr>
              <w:spacing w:after="160" w:line="259" w:lineRule="auto"/>
              <w:ind w:left="337"/>
              <w:rPr>
                <w:rFonts w:ascii="Sylfaen" w:eastAsia="Merriweather" w:hAnsi="Sylfaen" w:cs="Merriweather"/>
                <w:color w:val="000000"/>
              </w:rPr>
            </w:pPr>
            <w:r>
              <w:rPr>
                <w:rFonts w:ascii="Sylfaen" w:eastAsia="Merriweather" w:hAnsi="Sylfaen" w:cs="Merriweather"/>
                <w:color w:val="000000"/>
              </w:rPr>
              <w:t>თბილისის საქალაქო სასამართლოს 28/02/2022 წლის გადაწყვეტილება N2/28816-21 საქმეზე;</w:t>
            </w:r>
          </w:p>
          <w:p w14:paraId="3E7D9112" w14:textId="461A0153" w:rsidR="00116257" w:rsidRPr="004445AE" w:rsidRDefault="00116257">
            <w:pPr>
              <w:numPr>
                <w:ilvl w:val="0"/>
                <w:numId w:val="1"/>
              </w:numPr>
              <w:pBdr>
                <w:top w:val="nil"/>
                <w:left w:val="nil"/>
                <w:bottom w:val="nil"/>
                <w:right w:val="nil"/>
                <w:between w:val="nil"/>
              </w:pBdr>
              <w:spacing w:after="160" w:line="259" w:lineRule="auto"/>
              <w:ind w:left="337"/>
              <w:rPr>
                <w:rFonts w:ascii="Sylfaen" w:eastAsia="Merriweather" w:hAnsi="Sylfaen" w:cs="Merriweather"/>
                <w:color w:val="000000"/>
              </w:rPr>
            </w:pPr>
            <w:r>
              <w:rPr>
                <w:rFonts w:ascii="Sylfaen" w:eastAsia="Merriweather" w:hAnsi="Sylfaen" w:cs="Merriweather"/>
                <w:color w:val="000000"/>
              </w:rPr>
              <w:t>სოფო შავაძის 11/04/2022 წლის სააპელაციო საჩივარი.</w:t>
            </w:r>
          </w:p>
        </w:tc>
      </w:tr>
    </w:tbl>
    <w:p w14:paraId="305B64DD" w14:textId="77777777" w:rsidR="00A0433B" w:rsidRPr="004445AE" w:rsidRDefault="009C3B2E">
      <w:pPr>
        <w:shd w:val="clear" w:color="auto" w:fill="9CC3E5"/>
        <w:spacing w:after="0" w:line="240" w:lineRule="auto"/>
        <w:ind w:left="-720" w:right="-720"/>
        <w:jc w:val="both"/>
        <w:rPr>
          <w:rFonts w:ascii="Sylfaen" w:hAnsi="Sylfaen"/>
          <w:color w:val="000000"/>
        </w:rPr>
      </w:pPr>
      <w:sdt>
        <w:sdtPr>
          <w:rPr>
            <w:rFonts w:ascii="Sylfaen" w:hAnsi="Sylfaen"/>
          </w:rPr>
          <w:tag w:val="goog_rdk_122"/>
          <w:id w:val="-1524008066"/>
        </w:sdtPr>
        <w:sdtEndPr/>
        <w:sdtContent>
          <w:r w:rsidR="00561921" w:rsidRPr="004445AE">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sdtContent>
      </w:sdt>
      <w:r w:rsidR="00561921" w:rsidRPr="004445AE">
        <w:rPr>
          <w:rFonts w:ascii="Sylfaen" w:eastAsia="Merriweather" w:hAnsi="Sylfaen" w:cs="Merriweather"/>
          <w:color w:val="000000"/>
          <w:vertAlign w:val="superscript"/>
        </w:rPr>
        <w:t>3</w:t>
      </w:r>
      <w:sdt>
        <w:sdtPr>
          <w:rPr>
            <w:rFonts w:ascii="Sylfaen" w:hAnsi="Sylfaen"/>
          </w:rPr>
          <w:tag w:val="goog_rdk_123"/>
          <w:id w:val="-27178583"/>
        </w:sdtPr>
        <w:sdtEndPr/>
        <w:sdtContent>
          <w:r w:rsidR="00561921" w:rsidRPr="004445AE">
            <w:rPr>
              <w:rFonts w:ascii="Sylfaen" w:eastAsia="Arial Unicode MS" w:hAnsi="Sylfaen" w:cs="Arial Unicode MS"/>
              <w:color w:val="000000"/>
            </w:rPr>
            <w:t xml:space="preserve"> მუხლის მე-3 პუნქტის თანახმად, „საკონსტიტუციო</w:t>
          </w:r>
        </w:sdtContent>
      </w:sdt>
      <w:r w:rsidR="00561921" w:rsidRPr="004445AE">
        <w:rPr>
          <w:rFonts w:ascii="Sylfaen" w:hAnsi="Sylfaen"/>
          <w:color w:val="000000"/>
        </w:rPr>
        <w:t xml:space="preserve"> </w:t>
      </w:r>
      <w:sdt>
        <w:sdtPr>
          <w:rPr>
            <w:rFonts w:ascii="Sylfaen" w:hAnsi="Sylfaen"/>
          </w:rPr>
          <w:tag w:val="goog_rdk_124"/>
          <w:id w:val="1037694137"/>
        </w:sdtPr>
        <w:sdtEndPr/>
        <w:sdtContent>
          <w:r w:rsidR="00561921" w:rsidRPr="004445AE">
            <w:rPr>
              <w:rFonts w:ascii="Sylfaen" w:eastAsia="Arial Unicode MS" w:hAnsi="Sylfaen" w:cs="Arial Unicode MS"/>
              <w:color w:val="000000"/>
            </w:rPr>
            <w:t>სამართალწარმოების</w:t>
          </w:r>
        </w:sdtContent>
      </w:sdt>
      <w:r w:rsidR="00561921" w:rsidRPr="004445AE">
        <w:rPr>
          <w:rFonts w:ascii="Sylfaen" w:hAnsi="Sylfaen"/>
          <w:color w:val="000000"/>
        </w:rPr>
        <w:t xml:space="preserve"> </w:t>
      </w:r>
      <w:sdt>
        <w:sdtPr>
          <w:rPr>
            <w:rFonts w:ascii="Sylfaen" w:hAnsi="Sylfaen"/>
          </w:rPr>
          <w:tag w:val="goog_rdk_125"/>
          <w:id w:val="-565410878"/>
        </w:sdtPr>
        <w:sdtEndPr/>
        <w:sdtContent>
          <w:r w:rsidR="00561921" w:rsidRPr="004445AE">
            <w:rPr>
              <w:rFonts w:ascii="Sylfaen" w:eastAsia="Arial Unicode MS" w:hAnsi="Sylfaen" w:cs="Arial Unicode MS"/>
              <w:color w:val="000000"/>
            </w:rPr>
            <w:t>მონაწილეები</w:t>
          </w:r>
        </w:sdtContent>
      </w:sdt>
      <w:r w:rsidR="00561921" w:rsidRPr="004445AE">
        <w:rPr>
          <w:rFonts w:ascii="Sylfaen" w:hAnsi="Sylfaen"/>
          <w:color w:val="000000"/>
        </w:rPr>
        <w:t xml:space="preserve"> </w:t>
      </w:r>
      <w:sdt>
        <w:sdtPr>
          <w:rPr>
            <w:rFonts w:ascii="Sylfaen" w:hAnsi="Sylfaen"/>
          </w:rPr>
          <w:tag w:val="goog_rdk_126"/>
          <w:id w:val="-72436074"/>
        </w:sdtPr>
        <w:sdtEndPr/>
        <w:sdtContent>
          <w:r w:rsidR="00561921" w:rsidRPr="004445AE">
            <w:rPr>
              <w:rFonts w:ascii="Sylfaen" w:eastAsia="Arial Unicode MS" w:hAnsi="Sylfaen" w:cs="Arial Unicode MS"/>
              <w:color w:val="000000"/>
            </w:rPr>
            <w:t>ვალდებული</w:t>
          </w:r>
        </w:sdtContent>
      </w:sdt>
      <w:r w:rsidR="00561921" w:rsidRPr="004445AE">
        <w:rPr>
          <w:rFonts w:ascii="Sylfaen" w:hAnsi="Sylfaen"/>
          <w:color w:val="000000"/>
        </w:rPr>
        <w:t xml:space="preserve"> </w:t>
      </w:r>
      <w:sdt>
        <w:sdtPr>
          <w:rPr>
            <w:rFonts w:ascii="Sylfaen" w:hAnsi="Sylfaen"/>
          </w:rPr>
          <w:tag w:val="goog_rdk_127"/>
          <w:id w:val="-112217797"/>
        </w:sdtPr>
        <w:sdtEndPr/>
        <w:sdtContent>
          <w:r w:rsidR="00561921" w:rsidRPr="004445AE">
            <w:rPr>
              <w:rFonts w:ascii="Sylfaen" w:eastAsia="Arial Unicode MS" w:hAnsi="Sylfaen" w:cs="Arial Unicode MS"/>
              <w:color w:val="000000"/>
            </w:rPr>
            <w:t>არიან,</w:t>
          </w:r>
        </w:sdtContent>
      </w:sdt>
      <w:r w:rsidR="00561921" w:rsidRPr="004445AE">
        <w:rPr>
          <w:rFonts w:ascii="Sylfaen" w:hAnsi="Sylfaen"/>
          <w:color w:val="000000"/>
        </w:rPr>
        <w:t xml:space="preserve"> </w:t>
      </w:r>
      <w:sdt>
        <w:sdtPr>
          <w:rPr>
            <w:rFonts w:ascii="Sylfaen" w:hAnsi="Sylfaen"/>
          </w:rPr>
          <w:tag w:val="goog_rdk_128"/>
          <w:id w:val="-1918233436"/>
        </w:sdtPr>
        <w:sdtEndPr/>
        <w:sdtContent>
          <w:r w:rsidR="00561921" w:rsidRPr="004445AE">
            <w:rPr>
              <w:rFonts w:ascii="Sylfaen" w:eastAsia="Arial Unicode MS" w:hAnsi="Sylfaen" w:cs="Arial Unicode MS"/>
              <w:color w:val="000000"/>
            </w:rPr>
            <w:t>კეთილსინდისიერად</w:t>
          </w:r>
        </w:sdtContent>
      </w:sdt>
      <w:r w:rsidR="00561921" w:rsidRPr="004445AE">
        <w:rPr>
          <w:rFonts w:ascii="Sylfaen" w:hAnsi="Sylfaen"/>
          <w:color w:val="000000"/>
        </w:rPr>
        <w:t xml:space="preserve"> </w:t>
      </w:r>
      <w:sdt>
        <w:sdtPr>
          <w:rPr>
            <w:rFonts w:ascii="Sylfaen" w:hAnsi="Sylfaen"/>
          </w:rPr>
          <w:tag w:val="goog_rdk_129"/>
          <w:id w:val="682161891"/>
        </w:sdtPr>
        <w:sdtEndPr/>
        <w:sdtContent>
          <w:r w:rsidR="00561921" w:rsidRPr="004445AE">
            <w:rPr>
              <w:rFonts w:ascii="Sylfaen" w:eastAsia="Arial Unicode MS" w:hAnsi="Sylfaen" w:cs="Arial Unicode MS"/>
              <w:color w:val="000000"/>
            </w:rPr>
            <w:t>გამოიყენონ</w:t>
          </w:r>
        </w:sdtContent>
      </w:sdt>
      <w:r w:rsidR="00561921" w:rsidRPr="004445AE">
        <w:rPr>
          <w:rFonts w:ascii="Sylfaen" w:hAnsi="Sylfaen"/>
          <w:color w:val="000000"/>
        </w:rPr>
        <w:t xml:space="preserve"> </w:t>
      </w:r>
      <w:sdt>
        <w:sdtPr>
          <w:rPr>
            <w:rFonts w:ascii="Sylfaen" w:hAnsi="Sylfaen"/>
          </w:rPr>
          <w:tag w:val="goog_rdk_130"/>
          <w:id w:val="-787276021"/>
        </w:sdtPr>
        <w:sdtEndPr/>
        <w:sdtContent>
          <w:r w:rsidR="00561921" w:rsidRPr="004445AE">
            <w:rPr>
              <w:rFonts w:ascii="Sylfaen" w:eastAsia="Arial Unicode MS" w:hAnsi="Sylfaen" w:cs="Arial Unicode MS"/>
              <w:color w:val="000000"/>
            </w:rPr>
            <w:t>თავიანთი</w:t>
          </w:r>
        </w:sdtContent>
      </w:sdt>
      <w:r w:rsidR="00561921" w:rsidRPr="004445AE">
        <w:rPr>
          <w:rFonts w:ascii="Sylfaen" w:hAnsi="Sylfaen"/>
          <w:color w:val="000000"/>
        </w:rPr>
        <w:t xml:space="preserve"> </w:t>
      </w:r>
      <w:sdt>
        <w:sdtPr>
          <w:rPr>
            <w:rFonts w:ascii="Sylfaen" w:hAnsi="Sylfaen"/>
          </w:rPr>
          <w:tag w:val="goog_rdk_131"/>
          <w:id w:val="780226193"/>
        </w:sdtPr>
        <w:sdtEndPr/>
        <w:sdtContent>
          <w:r w:rsidR="00561921" w:rsidRPr="004445AE">
            <w:rPr>
              <w:rFonts w:ascii="Sylfaen" w:eastAsia="Arial Unicode MS" w:hAnsi="Sylfaen" w:cs="Arial Unicode MS"/>
              <w:color w:val="000000"/>
            </w:rPr>
            <w:t>უფლებები</w:t>
          </w:r>
        </w:sdtContent>
      </w:sdt>
      <w:r w:rsidR="00561921" w:rsidRPr="004445AE">
        <w:rPr>
          <w:rFonts w:ascii="Sylfaen" w:hAnsi="Sylfaen"/>
          <w:color w:val="000000"/>
        </w:rPr>
        <w:t xml:space="preserve">. </w:t>
      </w:r>
      <w:sdt>
        <w:sdtPr>
          <w:rPr>
            <w:rFonts w:ascii="Sylfaen" w:hAnsi="Sylfaen"/>
          </w:rPr>
          <w:tag w:val="goog_rdk_132"/>
          <w:id w:val="1533842978"/>
        </w:sdtPr>
        <w:sdtEndPr/>
        <w:sdtContent>
          <w:r w:rsidR="00561921" w:rsidRPr="004445AE">
            <w:rPr>
              <w:rFonts w:ascii="Sylfaen" w:eastAsia="Arial Unicode MS" w:hAnsi="Sylfaen" w:cs="Arial Unicode MS"/>
              <w:color w:val="000000"/>
            </w:rPr>
            <w:t>საკონსტიტუციო</w:t>
          </w:r>
        </w:sdtContent>
      </w:sdt>
      <w:r w:rsidR="00561921" w:rsidRPr="004445AE">
        <w:rPr>
          <w:rFonts w:ascii="Sylfaen" w:hAnsi="Sylfaen"/>
          <w:color w:val="000000"/>
        </w:rPr>
        <w:t xml:space="preserve"> </w:t>
      </w:r>
      <w:sdt>
        <w:sdtPr>
          <w:rPr>
            <w:rFonts w:ascii="Sylfaen" w:hAnsi="Sylfaen"/>
          </w:rPr>
          <w:tag w:val="goog_rdk_133"/>
          <w:id w:val="145550450"/>
        </w:sdtPr>
        <w:sdtEndPr/>
        <w:sdtContent>
          <w:r w:rsidR="00561921" w:rsidRPr="004445AE">
            <w:rPr>
              <w:rFonts w:ascii="Sylfaen" w:eastAsia="Arial Unicode MS" w:hAnsi="Sylfaen" w:cs="Arial Unicode MS"/>
              <w:color w:val="000000"/>
            </w:rPr>
            <w:t>სასამართლოსათვის</w:t>
          </w:r>
        </w:sdtContent>
      </w:sdt>
      <w:r w:rsidR="00561921" w:rsidRPr="004445AE">
        <w:rPr>
          <w:rFonts w:ascii="Sylfaen" w:hAnsi="Sylfaen"/>
          <w:color w:val="000000"/>
        </w:rPr>
        <w:t xml:space="preserve"> </w:t>
      </w:r>
      <w:sdt>
        <w:sdtPr>
          <w:rPr>
            <w:rFonts w:ascii="Sylfaen" w:hAnsi="Sylfaen"/>
          </w:rPr>
          <w:tag w:val="goog_rdk_134"/>
          <w:id w:val="884377134"/>
        </w:sdtPr>
        <w:sdtEndPr/>
        <w:sdtContent>
          <w:r w:rsidR="00561921" w:rsidRPr="004445AE">
            <w:rPr>
              <w:rFonts w:ascii="Sylfaen" w:eastAsia="Arial Unicode MS" w:hAnsi="Sylfaen" w:cs="Arial Unicode MS"/>
              <w:color w:val="000000"/>
            </w:rPr>
            <w:t>წინასწარი</w:t>
          </w:r>
        </w:sdtContent>
      </w:sdt>
      <w:r w:rsidR="00561921" w:rsidRPr="004445AE">
        <w:rPr>
          <w:rFonts w:ascii="Sylfaen" w:hAnsi="Sylfaen"/>
          <w:color w:val="000000"/>
        </w:rPr>
        <w:t xml:space="preserve"> </w:t>
      </w:r>
      <w:sdt>
        <w:sdtPr>
          <w:rPr>
            <w:rFonts w:ascii="Sylfaen" w:hAnsi="Sylfaen"/>
          </w:rPr>
          <w:tag w:val="goog_rdk_135"/>
          <w:id w:val="40719736"/>
        </w:sdtPr>
        <w:sdtEndPr/>
        <w:sdtContent>
          <w:r w:rsidR="00561921" w:rsidRPr="004445AE">
            <w:rPr>
              <w:rFonts w:ascii="Sylfaen" w:eastAsia="Arial Unicode MS" w:hAnsi="Sylfaen" w:cs="Arial Unicode MS"/>
              <w:color w:val="000000"/>
            </w:rPr>
            <w:t>შეცნობით</w:t>
          </w:r>
        </w:sdtContent>
      </w:sdt>
      <w:r w:rsidR="00561921" w:rsidRPr="004445AE">
        <w:rPr>
          <w:rFonts w:ascii="Sylfaen" w:hAnsi="Sylfaen"/>
          <w:color w:val="000000"/>
        </w:rPr>
        <w:t xml:space="preserve"> </w:t>
      </w:r>
      <w:sdt>
        <w:sdtPr>
          <w:rPr>
            <w:rFonts w:ascii="Sylfaen" w:hAnsi="Sylfaen"/>
          </w:rPr>
          <w:tag w:val="goog_rdk_136"/>
          <w:id w:val="996621527"/>
        </w:sdtPr>
        <w:sdtEndPr/>
        <w:sdtContent>
          <w:r w:rsidR="00561921" w:rsidRPr="004445AE">
            <w:rPr>
              <w:rFonts w:ascii="Sylfaen" w:eastAsia="Arial Unicode MS" w:hAnsi="Sylfaen" w:cs="Arial Unicode MS"/>
              <w:color w:val="000000"/>
            </w:rPr>
            <w:t>ყალბი</w:t>
          </w:r>
        </w:sdtContent>
      </w:sdt>
      <w:r w:rsidR="00561921" w:rsidRPr="004445AE">
        <w:rPr>
          <w:rFonts w:ascii="Sylfaen" w:hAnsi="Sylfaen"/>
          <w:color w:val="000000"/>
        </w:rPr>
        <w:t xml:space="preserve"> </w:t>
      </w:r>
      <w:sdt>
        <w:sdtPr>
          <w:rPr>
            <w:rFonts w:ascii="Sylfaen" w:hAnsi="Sylfaen"/>
          </w:rPr>
          <w:tag w:val="goog_rdk_137"/>
          <w:id w:val="1397633975"/>
        </w:sdtPr>
        <w:sdtEndPr/>
        <w:sdtContent>
          <w:r w:rsidR="00561921" w:rsidRPr="004445AE">
            <w:rPr>
              <w:rFonts w:ascii="Sylfaen" w:eastAsia="Arial Unicode MS" w:hAnsi="Sylfaen" w:cs="Arial Unicode MS"/>
              <w:color w:val="000000"/>
            </w:rPr>
            <w:t>ცნობების</w:t>
          </w:r>
        </w:sdtContent>
      </w:sdt>
      <w:r w:rsidR="00561921" w:rsidRPr="004445AE">
        <w:rPr>
          <w:rFonts w:ascii="Sylfaen" w:hAnsi="Sylfaen"/>
          <w:color w:val="000000"/>
        </w:rPr>
        <w:t xml:space="preserve"> </w:t>
      </w:r>
      <w:sdt>
        <w:sdtPr>
          <w:rPr>
            <w:rFonts w:ascii="Sylfaen" w:hAnsi="Sylfaen"/>
          </w:rPr>
          <w:tag w:val="goog_rdk_138"/>
          <w:id w:val="928470450"/>
        </w:sdtPr>
        <w:sdtEndPr/>
        <w:sdtContent>
          <w:r w:rsidR="00561921" w:rsidRPr="004445AE">
            <w:rPr>
              <w:rFonts w:ascii="Sylfaen" w:eastAsia="Arial Unicode MS" w:hAnsi="Sylfaen" w:cs="Arial Unicode MS"/>
              <w:color w:val="000000"/>
            </w:rPr>
            <w:t>მიწოდება</w:t>
          </w:r>
        </w:sdtContent>
      </w:sdt>
      <w:r w:rsidR="00561921" w:rsidRPr="004445AE">
        <w:rPr>
          <w:rFonts w:ascii="Sylfaen" w:hAnsi="Sylfaen"/>
          <w:color w:val="000000"/>
        </w:rPr>
        <w:t xml:space="preserve"> </w:t>
      </w:r>
      <w:sdt>
        <w:sdtPr>
          <w:rPr>
            <w:rFonts w:ascii="Sylfaen" w:hAnsi="Sylfaen"/>
          </w:rPr>
          <w:tag w:val="goog_rdk_139"/>
          <w:id w:val="-411470194"/>
        </w:sdtPr>
        <w:sdtEndPr/>
        <w:sdtContent>
          <w:r w:rsidR="00561921" w:rsidRPr="004445AE">
            <w:rPr>
              <w:rFonts w:ascii="Sylfaen" w:eastAsia="Arial Unicode MS" w:hAnsi="Sylfaen" w:cs="Arial Unicode MS"/>
              <w:color w:val="000000"/>
            </w:rPr>
            <w:t>იწვევს</w:t>
          </w:r>
        </w:sdtContent>
      </w:sdt>
      <w:r w:rsidR="00561921" w:rsidRPr="004445AE">
        <w:rPr>
          <w:rFonts w:ascii="Sylfaen" w:hAnsi="Sylfaen"/>
          <w:color w:val="000000"/>
        </w:rPr>
        <w:t xml:space="preserve"> </w:t>
      </w:r>
      <w:sdt>
        <w:sdtPr>
          <w:rPr>
            <w:rFonts w:ascii="Sylfaen" w:hAnsi="Sylfaen"/>
          </w:rPr>
          <w:tag w:val="goog_rdk_140"/>
          <w:id w:val="-2138480564"/>
        </w:sdtPr>
        <w:sdtEndPr/>
        <w:sdtContent>
          <w:r w:rsidR="00561921" w:rsidRPr="004445AE">
            <w:rPr>
              <w:rFonts w:ascii="Sylfaen" w:eastAsia="Arial Unicode MS" w:hAnsi="Sylfaen" w:cs="Arial Unicode MS"/>
              <w:color w:val="000000"/>
            </w:rPr>
            <w:t>კანონით</w:t>
          </w:r>
        </w:sdtContent>
      </w:sdt>
      <w:r w:rsidR="00561921" w:rsidRPr="004445AE">
        <w:rPr>
          <w:rFonts w:ascii="Sylfaen" w:hAnsi="Sylfaen"/>
          <w:color w:val="000000"/>
        </w:rPr>
        <w:t xml:space="preserve"> </w:t>
      </w:r>
      <w:sdt>
        <w:sdtPr>
          <w:rPr>
            <w:rFonts w:ascii="Sylfaen" w:hAnsi="Sylfaen"/>
          </w:rPr>
          <w:tag w:val="goog_rdk_141"/>
          <w:id w:val="-1697610462"/>
        </w:sdtPr>
        <w:sdtEndPr/>
        <w:sdtContent>
          <w:r w:rsidR="00561921" w:rsidRPr="004445AE">
            <w:rPr>
              <w:rFonts w:ascii="Sylfaen" w:eastAsia="Arial Unicode MS" w:hAnsi="Sylfaen" w:cs="Arial Unicode MS"/>
              <w:color w:val="000000"/>
            </w:rPr>
            <w:t>გათვალისწინებულ</w:t>
          </w:r>
        </w:sdtContent>
      </w:sdt>
      <w:r w:rsidR="00561921" w:rsidRPr="004445AE">
        <w:rPr>
          <w:rFonts w:ascii="Sylfaen" w:hAnsi="Sylfaen"/>
          <w:color w:val="000000"/>
        </w:rPr>
        <w:t xml:space="preserve"> </w:t>
      </w:r>
      <w:sdt>
        <w:sdtPr>
          <w:rPr>
            <w:rFonts w:ascii="Sylfaen" w:hAnsi="Sylfaen"/>
          </w:rPr>
          <w:tag w:val="goog_rdk_142"/>
          <w:id w:val="-1030488055"/>
        </w:sdtPr>
        <w:sdtEndPr/>
        <w:sdtContent>
          <w:r w:rsidR="00561921" w:rsidRPr="004445AE">
            <w:rPr>
              <w:rFonts w:ascii="Sylfaen" w:eastAsia="Arial Unicode MS" w:hAnsi="Sylfaen" w:cs="Arial Unicode MS"/>
              <w:color w:val="000000"/>
            </w:rPr>
            <w:t>პასუხისმგებლობას“</w:t>
          </w:r>
        </w:sdtContent>
      </w:sdt>
      <w:r w:rsidR="00561921" w:rsidRPr="004445AE">
        <w:rPr>
          <w:rFonts w:ascii="Sylfaen" w:hAnsi="Sylfaen"/>
          <w:color w:val="000000"/>
        </w:rPr>
        <w:t>.</w:t>
      </w:r>
    </w:p>
    <w:tbl>
      <w:tblPr>
        <w:tblStyle w:val="aff6"/>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A0433B" w:rsidRPr="004445AE" w14:paraId="0522F8F7" w14:textId="77777777">
        <w:tc>
          <w:tcPr>
            <w:tcW w:w="3505" w:type="dxa"/>
            <w:tcBorders>
              <w:left w:val="single" w:sz="4" w:space="0" w:color="FFFFFF"/>
              <w:bottom w:val="single" w:sz="4" w:space="0" w:color="000000"/>
              <w:right w:val="single" w:sz="4" w:space="0" w:color="FFFFFF"/>
            </w:tcBorders>
            <w:shd w:val="clear" w:color="auto" w:fill="D9D9D9"/>
          </w:tcPr>
          <w:p w14:paraId="3D3934BF" w14:textId="77777777" w:rsidR="00A0433B" w:rsidRPr="004445AE" w:rsidRDefault="009C3B2E">
            <w:pPr>
              <w:tabs>
                <w:tab w:val="left" w:pos="4860"/>
              </w:tabs>
              <w:ind w:right="-108"/>
              <w:jc w:val="center"/>
              <w:rPr>
                <w:rFonts w:ascii="Sylfaen" w:eastAsia="Merriweather" w:hAnsi="Sylfaen" w:cs="Merriweather"/>
                <w:color w:val="000000"/>
              </w:rPr>
            </w:pPr>
            <w:sdt>
              <w:sdtPr>
                <w:rPr>
                  <w:rFonts w:ascii="Sylfaen" w:hAnsi="Sylfaen"/>
                </w:rPr>
                <w:tag w:val="goog_rdk_143"/>
                <w:id w:val="-1864742557"/>
              </w:sdtPr>
              <w:sdtEndPr/>
              <w:sdtContent>
                <w:r w:rsidR="00561921" w:rsidRPr="004445AE">
                  <w:rPr>
                    <w:rFonts w:ascii="Sylfaen" w:eastAsia="Arial Unicode MS" w:hAnsi="Sylfaen" w:cs="Arial Unicode MS"/>
                    <w:color w:val="000000"/>
                  </w:rPr>
                  <w:t>ხელმოწერის ავტორი/ავტორები</w:t>
                </w:r>
              </w:sdtContent>
            </w:sdt>
          </w:p>
        </w:tc>
        <w:tc>
          <w:tcPr>
            <w:tcW w:w="3060" w:type="dxa"/>
            <w:tcBorders>
              <w:left w:val="single" w:sz="4" w:space="0" w:color="FFFFFF"/>
              <w:bottom w:val="single" w:sz="4" w:space="0" w:color="000000"/>
              <w:right w:val="single" w:sz="4" w:space="0" w:color="FFFFFF"/>
            </w:tcBorders>
            <w:shd w:val="clear" w:color="auto" w:fill="D9D9D9"/>
          </w:tcPr>
          <w:p w14:paraId="56A961A5" w14:textId="77777777" w:rsidR="00A0433B" w:rsidRPr="004445AE" w:rsidRDefault="009C3B2E">
            <w:pPr>
              <w:tabs>
                <w:tab w:val="left" w:pos="4860"/>
              </w:tabs>
              <w:ind w:right="-24"/>
              <w:jc w:val="center"/>
              <w:rPr>
                <w:rFonts w:ascii="Sylfaen" w:eastAsia="Merriweather" w:hAnsi="Sylfaen" w:cs="Merriweather"/>
                <w:color w:val="000000"/>
              </w:rPr>
            </w:pPr>
            <w:sdt>
              <w:sdtPr>
                <w:rPr>
                  <w:rFonts w:ascii="Sylfaen" w:hAnsi="Sylfaen"/>
                </w:rPr>
                <w:tag w:val="goog_rdk_144"/>
                <w:id w:val="-1224288493"/>
              </w:sdtPr>
              <w:sdtEndPr/>
              <w:sdtContent>
                <w:r w:rsidR="00561921" w:rsidRPr="004445AE">
                  <w:rPr>
                    <w:rFonts w:ascii="Sylfaen" w:eastAsia="Arial Unicode MS" w:hAnsi="Sylfaen" w:cs="Arial Unicode MS"/>
                    <w:color w:val="000000"/>
                  </w:rPr>
                  <w:t>თარიღი</w:t>
                </w:r>
              </w:sdtContent>
            </w:sdt>
          </w:p>
        </w:tc>
        <w:tc>
          <w:tcPr>
            <w:tcW w:w="4230" w:type="dxa"/>
            <w:tcBorders>
              <w:left w:val="single" w:sz="4" w:space="0" w:color="FFFFFF"/>
              <w:bottom w:val="single" w:sz="4" w:space="0" w:color="000000"/>
              <w:right w:val="single" w:sz="4" w:space="0" w:color="FFFFFF"/>
            </w:tcBorders>
            <w:shd w:val="clear" w:color="auto" w:fill="D9D9D9"/>
          </w:tcPr>
          <w:p w14:paraId="3B13E41D" w14:textId="77777777" w:rsidR="00A0433B" w:rsidRPr="004445AE" w:rsidRDefault="009C3B2E">
            <w:pPr>
              <w:tabs>
                <w:tab w:val="left" w:pos="4860"/>
              </w:tabs>
              <w:ind w:right="-18"/>
              <w:jc w:val="center"/>
              <w:rPr>
                <w:rFonts w:ascii="Sylfaen" w:eastAsia="Merriweather" w:hAnsi="Sylfaen" w:cs="Merriweather"/>
                <w:color w:val="000000"/>
              </w:rPr>
            </w:pPr>
            <w:sdt>
              <w:sdtPr>
                <w:rPr>
                  <w:rFonts w:ascii="Sylfaen" w:hAnsi="Sylfaen"/>
                </w:rPr>
                <w:tag w:val="goog_rdk_145"/>
                <w:id w:val="1418513226"/>
              </w:sdtPr>
              <w:sdtEndPr/>
              <w:sdtContent>
                <w:r w:rsidR="00561921" w:rsidRPr="004445AE">
                  <w:rPr>
                    <w:rFonts w:ascii="Sylfaen" w:eastAsia="Arial Unicode MS" w:hAnsi="Sylfaen" w:cs="Arial Unicode MS"/>
                    <w:color w:val="000000"/>
                  </w:rPr>
                  <w:t>ხელმოწერა</w:t>
                </w:r>
              </w:sdtContent>
            </w:sdt>
          </w:p>
        </w:tc>
      </w:tr>
      <w:tr w:rsidR="00A0433B" w:rsidRPr="004445AE" w14:paraId="43068C06" w14:textId="77777777">
        <w:tc>
          <w:tcPr>
            <w:tcW w:w="3505" w:type="dxa"/>
            <w:tcBorders>
              <w:top w:val="single" w:sz="4" w:space="0" w:color="000000"/>
              <w:left w:val="single" w:sz="4" w:space="0" w:color="000000"/>
              <w:bottom w:val="single" w:sz="4" w:space="0" w:color="000000"/>
              <w:right w:val="single" w:sz="4" w:space="0" w:color="000000"/>
            </w:tcBorders>
          </w:tcPr>
          <w:p w14:paraId="29B5D9B3" w14:textId="1A37295A" w:rsidR="00A0433B" w:rsidRPr="004445AE" w:rsidRDefault="00331FE2">
            <w:pPr>
              <w:numPr>
                <w:ilvl w:val="0"/>
                <w:numId w:val="14"/>
              </w:numPr>
              <w:pBdr>
                <w:top w:val="nil"/>
                <w:left w:val="nil"/>
                <w:bottom w:val="nil"/>
                <w:right w:val="nil"/>
                <w:between w:val="nil"/>
              </w:pBdr>
              <w:tabs>
                <w:tab w:val="left" w:pos="4860"/>
              </w:tabs>
              <w:spacing w:after="160" w:line="259" w:lineRule="auto"/>
              <w:ind w:left="337" w:right="-108"/>
              <w:rPr>
                <w:rFonts w:ascii="Sylfaen" w:eastAsia="Merriweather" w:hAnsi="Sylfaen" w:cs="Merriweather"/>
                <w:color w:val="000000"/>
              </w:rPr>
            </w:pPr>
            <w:r>
              <w:rPr>
                <w:rFonts w:ascii="Sylfaen" w:eastAsia="Merriweather" w:hAnsi="Sylfaen" w:cs="Merriweather"/>
                <w:color w:val="000000"/>
              </w:rPr>
              <w:t>სოფო შავაძე</w:t>
            </w:r>
          </w:p>
        </w:tc>
        <w:tc>
          <w:tcPr>
            <w:tcW w:w="3060" w:type="dxa"/>
            <w:tcBorders>
              <w:top w:val="single" w:sz="4" w:space="0" w:color="000000"/>
              <w:left w:val="single" w:sz="4" w:space="0" w:color="000000"/>
              <w:bottom w:val="single" w:sz="4" w:space="0" w:color="000000"/>
              <w:right w:val="single" w:sz="4" w:space="0" w:color="000000"/>
            </w:tcBorders>
          </w:tcPr>
          <w:p w14:paraId="406D63D2" w14:textId="32F6AAA8" w:rsidR="00A0433B" w:rsidRPr="004445AE" w:rsidRDefault="00331FE2">
            <w:pPr>
              <w:numPr>
                <w:ilvl w:val="0"/>
                <w:numId w:val="16"/>
              </w:numPr>
              <w:pBdr>
                <w:top w:val="nil"/>
                <w:left w:val="nil"/>
                <w:bottom w:val="nil"/>
                <w:right w:val="nil"/>
                <w:between w:val="nil"/>
              </w:pBdr>
              <w:tabs>
                <w:tab w:val="left" w:pos="4860"/>
              </w:tabs>
              <w:spacing w:after="160" w:line="259" w:lineRule="auto"/>
              <w:ind w:left="342" w:right="-24"/>
              <w:rPr>
                <w:rFonts w:ascii="Sylfaen" w:eastAsia="Merriweather" w:hAnsi="Sylfaen" w:cs="Merriweather"/>
                <w:color w:val="000000"/>
              </w:rPr>
            </w:pPr>
            <w:r>
              <w:rPr>
                <w:rFonts w:ascii="Sylfaen" w:eastAsia="Merriweather" w:hAnsi="Sylfaen" w:cs="Merriweather"/>
                <w:color w:val="000000"/>
              </w:rPr>
              <w:t>14.02.2023</w:t>
            </w:r>
          </w:p>
        </w:tc>
        <w:tc>
          <w:tcPr>
            <w:tcW w:w="4230" w:type="dxa"/>
            <w:tcBorders>
              <w:top w:val="single" w:sz="4" w:space="0" w:color="000000"/>
              <w:left w:val="single" w:sz="4" w:space="0" w:color="000000"/>
              <w:bottom w:val="single" w:sz="4" w:space="0" w:color="000000"/>
              <w:right w:val="single" w:sz="4" w:space="0" w:color="000000"/>
            </w:tcBorders>
          </w:tcPr>
          <w:p w14:paraId="3F9B472E" w14:textId="77777777" w:rsidR="00A0433B" w:rsidRPr="004445AE" w:rsidRDefault="00A0433B">
            <w:pPr>
              <w:numPr>
                <w:ilvl w:val="0"/>
                <w:numId w:val="18"/>
              </w:numPr>
              <w:pBdr>
                <w:top w:val="nil"/>
                <w:left w:val="nil"/>
                <w:bottom w:val="nil"/>
                <w:right w:val="nil"/>
                <w:between w:val="nil"/>
              </w:pBdr>
              <w:tabs>
                <w:tab w:val="left" w:pos="4860"/>
              </w:tabs>
              <w:spacing w:after="160" w:line="259" w:lineRule="auto"/>
              <w:ind w:left="252" w:right="-18" w:hanging="270"/>
              <w:rPr>
                <w:rFonts w:ascii="Sylfaen" w:eastAsia="Merriweather" w:hAnsi="Sylfaen" w:cs="Merriweather"/>
                <w:color w:val="000000"/>
              </w:rPr>
            </w:pPr>
          </w:p>
        </w:tc>
      </w:tr>
    </w:tbl>
    <w:p w14:paraId="6D3693A0" w14:textId="77777777" w:rsidR="00A0433B" w:rsidRPr="004445AE" w:rsidRDefault="00A0433B">
      <w:pPr>
        <w:pBdr>
          <w:bottom w:val="single" w:sz="4" w:space="1" w:color="FFFFFF"/>
        </w:pBdr>
        <w:shd w:val="clear" w:color="auto" w:fill="FFFFFF"/>
        <w:tabs>
          <w:tab w:val="left" w:pos="4860"/>
        </w:tabs>
        <w:ind w:right="4230"/>
        <w:jc w:val="both"/>
        <w:rPr>
          <w:rFonts w:ascii="Sylfaen" w:eastAsia="Merriweather" w:hAnsi="Sylfaen" w:cs="Merriweather"/>
          <w:color w:val="000000"/>
        </w:rPr>
      </w:pPr>
    </w:p>
    <w:sectPr w:rsidR="00A0433B" w:rsidRPr="004445AE">
      <w:headerReference w:type="default" r:id="rId11"/>
      <w:footerReference w:type="default" r:id="rId12"/>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6F42B" w14:textId="77777777" w:rsidR="009C3B2E" w:rsidRDefault="009C3B2E">
      <w:pPr>
        <w:spacing w:after="0" w:line="240" w:lineRule="auto"/>
      </w:pPr>
      <w:r>
        <w:separator/>
      </w:r>
    </w:p>
  </w:endnote>
  <w:endnote w:type="continuationSeparator" w:id="0">
    <w:p w14:paraId="12BDB3E0" w14:textId="77777777" w:rsidR="009C3B2E" w:rsidRDefault="009C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Courier New"/>
    <w:charset w:val="4D"/>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44F5" w14:textId="0042C732" w:rsidR="00A0433B" w:rsidRDefault="00561921">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551CEF">
      <w:rPr>
        <w:rFonts w:ascii="Merriweather" w:eastAsia="Merriweather" w:hAnsi="Merriweather" w:cs="Merriweather"/>
        <w:noProof/>
        <w:color w:val="000000"/>
        <w:sz w:val="24"/>
        <w:szCs w:val="24"/>
      </w:rPr>
      <w:t>3</w:t>
    </w:r>
    <w:r>
      <w:rPr>
        <w:rFonts w:ascii="Merriweather" w:eastAsia="Merriweather" w:hAnsi="Merriweather" w:cs="Merriweather"/>
        <w:color w:val="000000"/>
        <w:sz w:val="24"/>
        <w:szCs w:val="24"/>
      </w:rPr>
      <w:fldChar w:fldCharType="end"/>
    </w:r>
  </w:p>
  <w:p w14:paraId="261C326A" w14:textId="77777777" w:rsidR="00A0433B" w:rsidRDefault="00A043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B82A" w14:textId="77777777" w:rsidR="009C3B2E" w:rsidRDefault="009C3B2E">
      <w:pPr>
        <w:spacing w:after="0" w:line="240" w:lineRule="auto"/>
      </w:pPr>
      <w:r>
        <w:separator/>
      </w:r>
    </w:p>
  </w:footnote>
  <w:footnote w:type="continuationSeparator" w:id="0">
    <w:p w14:paraId="1B687793" w14:textId="77777777" w:rsidR="009C3B2E" w:rsidRDefault="009C3B2E">
      <w:pPr>
        <w:spacing w:after="0" w:line="240" w:lineRule="auto"/>
      </w:pPr>
      <w:r>
        <w:continuationSeparator/>
      </w:r>
    </w:p>
  </w:footnote>
  <w:footnote w:id="1">
    <w:p w14:paraId="5D3641F0"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46"/>
          <w:id w:val="1933857813"/>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2">
    <w:p w14:paraId="058C7646"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47"/>
          <w:id w:val="64220820"/>
        </w:sdtPr>
        <w:sdtEndPr/>
        <w:sdtContent>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14:paraId="78A205FC"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48"/>
          <w:id w:val="423310582"/>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14:paraId="7ACC9B57"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49"/>
          <w:id w:val="151030553"/>
        </w:sdtPr>
        <w:sdtEndPr/>
        <w:sdtContent>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14:paraId="1670501E"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50"/>
          <w:id w:val="-1709251802"/>
        </w:sdtPr>
        <w:sdtEndPr/>
        <w:sdtContent>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151"/>
          <w:id w:val="-1654365372"/>
        </w:sdtPr>
        <w:sdtEndPr/>
        <w:sdtContent>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6">
    <w:p w14:paraId="6DBE5DF2"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52"/>
          <w:id w:val="-1973196709"/>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14:paraId="3B26FEF5"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53"/>
          <w:id w:val="-903444867"/>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8">
    <w:p w14:paraId="620FC229" w14:textId="77777777" w:rsidR="00A0433B" w:rsidRDefault="00561921">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54"/>
          <w:id w:val="-729994630"/>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14E6" w14:textId="77777777" w:rsidR="00A0433B" w:rsidRDefault="00A043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3F34"/>
    <w:multiLevelType w:val="multilevel"/>
    <w:tmpl w:val="F1A4E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C70C6A"/>
    <w:multiLevelType w:val="multilevel"/>
    <w:tmpl w:val="D6E21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237D03"/>
    <w:multiLevelType w:val="multilevel"/>
    <w:tmpl w:val="74E02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7426B5"/>
    <w:multiLevelType w:val="multilevel"/>
    <w:tmpl w:val="7402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760A07"/>
    <w:multiLevelType w:val="multilevel"/>
    <w:tmpl w:val="B9B29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397AD4"/>
    <w:multiLevelType w:val="multilevel"/>
    <w:tmpl w:val="E7649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944705"/>
    <w:multiLevelType w:val="multilevel"/>
    <w:tmpl w:val="B95A4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7541D3"/>
    <w:multiLevelType w:val="multilevel"/>
    <w:tmpl w:val="FD32E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934516"/>
    <w:multiLevelType w:val="multilevel"/>
    <w:tmpl w:val="29FE5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003399"/>
    <w:multiLevelType w:val="multilevel"/>
    <w:tmpl w:val="45BE1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D219E6"/>
    <w:multiLevelType w:val="multilevel"/>
    <w:tmpl w:val="6AF81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FC4B92"/>
    <w:multiLevelType w:val="multilevel"/>
    <w:tmpl w:val="BF64F51A"/>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2">
    <w:nsid w:val="640152B4"/>
    <w:multiLevelType w:val="multilevel"/>
    <w:tmpl w:val="F858E08A"/>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3">
    <w:nsid w:val="65512CAA"/>
    <w:multiLevelType w:val="multilevel"/>
    <w:tmpl w:val="44D87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085EEB"/>
    <w:multiLevelType w:val="multilevel"/>
    <w:tmpl w:val="4AE6A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913466"/>
    <w:multiLevelType w:val="multilevel"/>
    <w:tmpl w:val="F600E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DB3687"/>
    <w:multiLevelType w:val="multilevel"/>
    <w:tmpl w:val="24D0C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7744E6"/>
    <w:multiLevelType w:val="multilevel"/>
    <w:tmpl w:val="F4982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9A7F08"/>
    <w:multiLevelType w:val="multilevel"/>
    <w:tmpl w:val="738C382C"/>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num w:numId="1">
    <w:abstractNumId w:val="5"/>
  </w:num>
  <w:num w:numId="2">
    <w:abstractNumId w:val="2"/>
  </w:num>
  <w:num w:numId="3">
    <w:abstractNumId w:val="4"/>
  </w:num>
  <w:num w:numId="4">
    <w:abstractNumId w:val="16"/>
  </w:num>
  <w:num w:numId="5">
    <w:abstractNumId w:val="15"/>
  </w:num>
  <w:num w:numId="6">
    <w:abstractNumId w:val="14"/>
  </w:num>
  <w:num w:numId="7">
    <w:abstractNumId w:val="12"/>
  </w:num>
  <w:num w:numId="8">
    <w:abstractNumId w:val="7"/>
  </w:num>
  <w:num w:numId="9">
    <w:abstractNumId w:val="11"/>
  </w:num>
  <w:num w:numId="10">
    <w:abstractNumId w:val="8"/>
  </w:num>
  <w:num w:numId="11">
    <w:abstractNumId w:val="17"/>
  </w:num>
  <w:num w:numId="12">
    <w:abstractNumId w:val="0"/>
  </w:num>
  <w:num w:numId="13">
    <w:abstractNumId w:val="13"/>
  </w:num>
  <w:num w:numId="14">
    <w:abstractNumId w:val="9"/>
  </w:num>
  <w:num w:numId="15">
    <w:abstractNumId w:val="6"/>
  </w:num>
  <w:num w:numId="16">
    <w:abstractNumId w:val="3"/>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3B"/>
    <w:rsid w:val="00031125"/>
    <w:rsid w:val="00094627"/>
    <w:rsid w:val="000C5553"/>
    <w:rsid w:val="00116257"/>
    <w:rsid w:val="00152E6A"/>
    <w:rsid w:val="001532E9"/>
    <w:rsid w:val="00270A63"/>
    <w:rsid w:val="00272C9A"/>
    <w:rsid w:val="002D4917"/>
    <w:rsid w:val="00331FE2"/>
    <w:rsid w:val="00372796"/>
    <w:rsid w:val="00384FCA"/>
    <w:rsid w:val="003C63FD"/>
    <w:rsid w:val="004445AE"/>
    <w:rsid w:val="004F6A79"/>
    <w:rsid w:val="00551CEF"/>
    <w:rsid w:val="00561921"/>
    <w:rsid w:val="006874DF"/>
    <w:rsid w:val="006C0A74"/>
    <w:rsid w:val="006D7B0C"/>
    <w:rsid w:val="00773CD8"/>
    <w:rsid w:val="007F2647"/>
    <w:rsid w:val="00821A41"/>
    <w:rsid w:val="008C77EA"/>
    <w:rsid w:val="009412E5"/>
    <w:rsid w:val="009C3B2E"/>
    <w:rsid w:val="00A01059"/>
    <w:rsid w:val="00A0433B"/>
    <w:rsid w:val="00B022F4"/>
    <w:rsid w:val="00CE79C2"/>
    <w:rsid w:val="00D0150B"/>
    <w:rsid w:val="00DB4E9B"/>
    <w:rsid w:val="00E1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B5DB"/>
  <w15:docId w15:val="{242405C1-603E-4C45-A5A2-854805A0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2E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 Spacing"/>
    <w:aliases w:val="ForAppForm"/>
    <w:next w:val="30"/>
    <w:uiPriority w:val="1"/>
    <w:qFormat/>
    <w:rsid w:val="009662D7"/>
    <w:pPr>
      <w:spacing w:after="0" w:line="240" w:lineRule="auto"/>
      <w:jc w:val="both"/>
    </w:pPr>
    <w:rPr>
      <w:rFonts w:ascii="Sylfaen" w:hAnsi="Sylfaen"/>
      <w:color w:val="000000" w:themeColor="text1"/>
    </w:rPr>
  </w:style>
  <w:style w:type="paragraph" w:styleId="30">
    <w:name w:val="Body Text Indent 3"/>
    <w:basedOn w:val="a"/>
    <w:link w:val="31"/>
    <w:uiPriority w:val="99"/>
    <w:semiHidden/>
    <w:unhideWhenUsed/>
    <w:rsid w:val="009662D7"/>
    <w:pPr>
      <w:spacing w:after="120"/>
      <w:ind w:left="360"/>
    </w:pPr>
    <w:rPr>
      <w:sz w:val="16"/>
      <w:szCs w:val="16"/>
    </w:rPr>
  </w:style>
  <w:style w:type="character" w:customStyle="1" w:styleId="31">
    <w:name w:val="Основной текст с отступом 3 Знак"/>
    <w:basedOn w:val="a0"/>
    <w:link w:val="30"/>
    <w:uiPriority w:val="99"/>
    <w:semiHidden/>
    <w:rsid w:val="009662D7"/>
    <w:rPr>
      <w:sz w:val="16"/>
      <w:szCs w:val="16"/>
    </w:rPr>
  </w:style>
  <w:style w:type="table" w:styleId="a5">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44FCF"/>
    <w:pPr>
      <w:ind w:left="720"/>
      <w:contextualSpacing/>
    </w:pPr>
  </w:style>
  <w:style w:type="paragraph" w:styleId="a7">
    <w:name w:val="footnote text"/>
    <w:basedOn w:val="a"/>
    <w:link w:val="a8"/>
    <w:uiPriority w:val="99"/>
    <w:semiHidden/>
    <w:unhideWhenUsed/>
    <w:rsid w:val="008E78F7"/>
    <w:pPr>
      <w:spacing w:after="0" w:line="240" w:lineRule="auto"/>
    </w:pPr>
    <w:rPr>
      <w:sz w:val="20"/>
      <w:szCs w:val="20"/>
    </w:rPr>
  </w:style>
  <w:style w:type="character" w:customStyle="1" w:styleId="a8">
    <w:name w:val="Текст сноски Знак"/>
    <w:basedOn w:val="a0"/>
    <w:link w:val="a7"/>
    <w:uiPriority w:val="99"/>
    <w:semiHidden/>
    <w:rsid w:val="008E78F7"/>
    <w:rPr>
      <w:sz w:val="20"/>
      <w:szCs w:val="20"/>
    </w:rPr>
  </w:style>
  <w:style w:type="character" w:styleId="a9">
    <w:name w:val="footnote reference"/>
    <w:basedOn w:val="a0"/>
    <w:uiPriority w:val="99"/>
    <w:semiHidden/>
    <w:unhideWhenUsed/>
    <w:rsid w:val="008E78F7"/>
    <w:rPr>
      <w:vertAlign w:val="superscript"/>
    </w:rPr>
  </w:style>
  <w:style w:type="character" w:styleId="aa">
    <w:name w:val="Hyperlink"/>
    <w:basedOn w:val="a0"/>
    <w:uiPriority w:val="99"/>
    <w:unhideWhenUsed/>
    <w:rsid w:val="004F21BA"/>
    <w:rPr>
      <w:color w:val="0563C1" w:themeColor="hyperlink"/>
      <w:u w:val="single"/>
    </w:rPr>
  </w:style>
  <w:style w:type="paragraph" w:styleId="ab">
    <w:name w:val="header"/>
    <w:basedOn w:val="a"/>
    <w:link w:val="ac"/>
    <w:uiPriority w:val="99"/>
    <w:unhideWhenUsed/>
    <w:rsid w:val="00D60125"/>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D60125"/>
  </w:style>
  <w:style w:type="paragraph" w:styleId="ad">
    <w:name w:val="footer"/>
    <w:basedOn w:val="a"/>
    <w:link w:val="ae"/>
    <w:uiPriority w:val="99"/>
    <w:unhideWhenUsed/>
    <w:rsid w:val="00D60125"/>
    <w:pPr>
      <w:tabs>
        <w:tab w:val="center" w:pos="4680"/>
        <w:tab w:val="right" w:pos="9360"/>
      </w:tabs>
      <w:spacing w:after="0" w:line="240" w:lineRule="auto"/>
    </w:pPr>
  </w:style>
  <w:style w:type="character" w:customStyle="1" w:styleId="ae">
    <w:name w:val="Нижний колонтитул Знак"/>
    <w:basedOn w:val="a0"/>
    <w:link w:val="ad"/>
    <w:uiPriority w:val="99"/>
    <w:rsid w:val="00D60125"/>
  </w:style>
  <w:style w:type="character" w:styleId="af">
    <w:name w:val="annotation reference"/>
    <w:basedOn w:val="a0"/>
    <w:uiPriority w:val="99"/>
    <w:semiHidden/>
    <w:unhideWhenUsed/>
    <w:rsid w:val="00B613DF"/>
    <w:rPr>
      <w:sz w:val="16"/>
      <w:szCs w:val="16"/>
    </w:rPr>
  </w:style>
  <w:style w:type="paragraph" w:styleId="af0">
    <w:name w:val="annotation text"/>
    <w:basedOn w:val="a"/>
    <w:link w:val="af1"/>
    <w:uiPriority w:val="99"/>
    <w:semiHidden/>
    <w:unhideWhenUsed/>
    <w:rsid w:val="00B613DF"/>
    <w:pPr>
      <w:spacing w:line="240" w:lineRule="auto"/>
    </w:pPr>
    <w:rPr>
      <w:sz w:val="20"/>
      <w:szCs w:val="20"/>
    </w:rPr>
  </w:style>
  <w:style w:type="character" w:customStyle="1" w:styleId="af1">
    <w:name w:val="Текст примечания Знак"/>
    <w:basedOn w:val="a0"/>
    <w:link w:val="af0"/>
    <w:uiPriority w:val="99"/>
    <w:semiHidden/>
    <w:rsid w:val="00B613DF"/>
    <w:rPr>
      <w:sz w:val="20"/>
      <w:szCs w:val="20"/>
    </w:rPr>
  </w:style>
  <w:style w:type="paragraph" w:styleId="af2">
    <w:name w:val="annotation subject"/>
    <w:basedOn w:val="af0"/>
    <w:next w:val="af0"/>
    <w:link w:val="af3"/>
    <w:uiPriority w:val="99"/>
    <w:semiHidden/>
    <w:unhideWhenUsed/>
    <w:rsid w:val="00B613DF"/>
    <w:rPr>
      <w:b/>
      <w:bCs/>
    </w:rPr>
  </w:style>
  <w:style w:type="character" w:customStyle="1" w:styleId="af3">
    <w:name w:val="Тема примечания Знак"/>
    <w:basedOn w:val="af1"/>
    <w:link w:val="af2"/>
    <w:uiPriority w:val="99"/>
    <w:semiHidden/>
    <w:rsid w:val="00B613DF"/>
    <w:rPr>
      <w:b/>
      <w:bCs/>
      <w:sz w:val="20"/>
      <w:szCs w:val="20"/>
    </w:rPr>
  </w:style>
  <w:style w:type="paragraph" w:styleId="af4">
    <w:name w:val="Balloon Text"/>
    <w:basedOn w:val="a"/>
    <w:link w:val="af5"/>
    <w:uiPriority w:val="99"/>
    <w:semiHidden/>
    <w:unhideWhenUsed/>
    <w:rsid w:val="00B613D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613DF"/>
    <w:rPr>
      <w:rFonts w:ascii="Segoe UI" w:hAnsi="Segoe UI" w:cs="Segoe UI"/>
      <w:sz w:val="18"/>
      <w:szCs w:val="18"/>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a1"/>
    <w:tblPr>
      <w:tblStyleRowBandSize w:val="1"/>
      <w:tblStyleColBandSize w:val="1"/>
      <w:tblInd w:w="0" w:type="dxa"/>
      <w:tblCellMar>
        <w:top w:w="0" w:type="dxa"/>
        <w:left w:w="115" w:type="dxa"/>
        <w:bottom w:w="0" w:type="dxa"/>
        <w:right w:w="115" w:type="dxa"/>
      </w:tblCellMar>
    </w:tblPr>
  </w:style>
  <w:style w:type="table" w:customStyle="1" w:styleId="afc">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a1"/>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Xr9BJGWnkXb9FQLUNsi5IO/Ixg==">AMUW2mV6IeTW7sxFhgJfL6IwU/XOowJbefZrFGhQd85OWv5Un8zD9JgGeOe0Ho+0WKo+71WX4y2n/EAOVkQvU0kDfuaG4TDlYzSA76IMrYwyna3FkSGkYM4N7tm6mkGuEQs21XTiHVjksW6yGiyMv+NsChYYuJBI7MYAFpHFUaOfIKHmu8iYiJfNV7RNdrcVPiBBSHsqmTM0vjqghMFJE8SZJRF7urAhzz9fp0+1KfQQPDLQLGqvuvxs+YAEzCBtnd4B17iL7K7oJVhSOOoKP6JwQ1d4AyQo9YZPzlnNMceoheNVSvvd+vdG/tOFthmsv9HVFEykjeA72ccRrw1RDISBOCwwFa6uGrqMbmCSiIrvQ71YY8tkUVfo+64LYSiQyjsnahKo7A+WexFdGSeUs/LVuPG3xjKtqRSH5YduicEvhmtR/3C8pdCAa0KpYrkN3VkXfiHNt7nY0hqquct+AQYSSb+R0tAQh4Ecy9LJprUs0cFVHZ5UdxOLjWiSOHhbq/QPJeeNHozKvgGt4NPYanA/MjL4KFp+fFxtrEwNw5cVJKMWGEY7W3urmpXQgMRjX9CAxbACsTkV3kwPK3EH4wIa3y7D8ufI6j31jJdZAN5E9hA9NKU2o4luJZ8JJkJcl0fJ5O5KFOorXByWfaxyOm6uGTkdFxn71Xo1mvZ6tLMb0IsVtLZh9fOLOyDWuM46RPyD/t7S7rLYNXyI3oEShIH0xBzgGYPTtI/oygEdmyEbLgBGAqTgFdxEZtQJRD6Y6du3RzysqdFhvs5ThaQqsLl427woCmTDaXpLTLfShm8TnvNfu9W+/iFNt/GBLLp09EWiKMuxin+JVxetmKtT8UThABaypyG7f46y+NHoaOgFy1xMhMHYGZuiLGGtCf0aBxPRRqYmh86U1Agn/5gbhSosnsq67WN0nl1eO3n8WvKONxKk9G2P5hci/SNYYXhsQBF0b4CnipeKp1IRxk8uNjK+leFaCG9Kjxj0xMmzOW4DS4f3mjdOEL0eDTQ5TsRYd52wbVsphNNEtd6Ccla3dQCC/aZ61Akx2/5iGvWSB6lRjD7oljciSsoJhR4KI37MvCzayt6bWdGzF1BO5Yi/TQMRAbn8MFGMnEhz1qKZ0DWgzxrv+uDF0ldEi1iwfexkYlMBFDzCRoPawmLuLywmGL5944CYo+ZnDVu7ZZFVIlPhKUacZWU5a/eT4k4ceDpCQz9iuD4TCjxgktDFKAA5qTYKJ2LUqLE5E82DEqpRajz9jPpq9DOXzLJR8wkoBtynaMnylWvVHYJuxadK5T+g8MnBjffiaQnSRiRc4NrdkmtlphqGwj+L98VrpPu9vIZ51As9tyw27OSBxdyQVwhbPQQspTynHTES4t7Wwlugjti1HTFmS+Q5YsIE3xuD088kRNnAAaPF6Y5uAPLhGF5VLG8k4ruoLpuvw7J9s8xhK3xRaM7rCkWbz8VQGrQs4RbptuBKfEVHO81vY4u2r23hLauAzYgfH8Z8yezucyk5COWR4oSqDNf14suXcqIubL8TpH66lu3DPByKY4x8naeNMWnt9DtpWgfJZQhk/EzD9TksNbZIVelAmnC9T+KiExeOdzhI3iMh2dcr2ADBZd4cEn76hzTP7PKEK8iRQc9NskXG6F/YBat+mOxa5EFq2/40cG3fo8XA0sPPLlkEYwc7HlazAXEE5sRfKnGAQWCcCt09KHckvAD7YEP53mCa2EYoQhEj1e+D1ZZ9M1iHxRyZDx4M7yz7bf+Ry/iLLQvksIzVHWXFFBY1DYGCGmkArO+hfq6NFGy+l9HATufwg1xrsKMyFy0W4i+lg9Fa4fTLK1QPgNKMjulTzNtke7S6QRAmbbntt57YBJcldYWo8rNrLu+xtdShhlm7FnBBQbIigGPqxuOvTZf7HDeGb0hVXNm5lMQm1YByO+6+mFEUnTiPUCIM+DPBF0j9yB2d+Rq/0ulh3vcbfO4hAzPUPKoHETszOOYT5cBOtkxZEtdg02V1vAp7Rf3ez1QrN04vOH9Abj5Zm4ShDSRwwOyKh48sutefs5tb3WG3HUJz2qmx36MGfosWDY0k5JTd+5Gi+t1JNy9bhYENYY97kS0uWakl/hU313DamnaIT4aWRB9QfPa18wlvTcc++fVOBp3js7wnLucceQrVLSqv2aAVM2STpEGYBYpYLfW0S6xBBDWJwzq+2Cc03CV+Rc7L2GGb5DdizbyPDvFzajs5+bvs0xXGIsUmY5h0tVUhQlDGCaBFmzZPijZhJJyN1P7uAMkzVnEDfSXSX5iCDUlr8DeiptBrXmMT1XnelybZ6NKQ5B/jojKiap+1wQFkq28mT8t20XOk4saHYfVhYtWBt9SEaHO5oYduW6BOexPxMlpCxB1oX077BC7yGPOvF/7aK+AGIUsZOTHJ00dc/7tGjxILqa/s7i7se7VTjAntY71PXBUIvqfKNQTPNdv+0c0W1akOBlIP0N5mVHlDpHPlWokbyCk7V0S+PCtokmzQz/SJNfOPq6Zot9cbMZNVWLZo+mDB6Yg/V1pebSHN6gmZaF4fiPRa08ghiQER4GS0KW+V4GsFD5L2c2txY8M3QMn3Xiq+rmHY0zwcsdNisdIaLD6J0/wILkaAfuAEPeo9Tmm6w8NpFMlYB48YbR2AH4k3JsHtZjdEXqo6DtI+QN4Rs9N/MZw5R41bTqulsc1j7PW1aAX7wtc2le/c/F5AIc5oMda0Wmccbe4REDxXZej3CnMrPsQo2DXys2pMiztLOinnOfoCxNz+QNtAumGvN2qgCCtlHqWjW9VU5V+K00mFeVrEDGLYoWyCd0U1/C799n1EddDFmYz86UU04rnhVQboX7ydFl+3xOO9W/orOwlRNG0oqaHtejf3lM/FRbofuM1lZHNAOP9QZmOpXrw9qFnUxipExWwUPCDs38949tUZUPsqXw0JtQGYFiYK7oaPwV76Iq+llgsl3QGOPIRkS6d9mAGOinBXfX1o5ApTDB4Z/9oalOiMd6Wk9CT3TTBn5Wko9WakyN1qeme2R8OK4KcPy9HM5FbnOilOkrc/n0LKdKg8SyiOEg4T5+jIj3wZjVfgZ7AG1Vt0qzHidvpOC8GwGpwsF2HwFBvZGs62SbBy3AVX/zx1kmmg7cj+TUxOw1Db+eoCIl3oDO62dcS9IJ79afqYBTD4D0Ix8QNPq3yV+3R6enexGA/lWRjzZBsExp0k7uc7N9VPMa+LG7azCn9EIOQQ9c6Lx0IXWnIDrmfJqOm/Vf/YFUAUKnq+BgeHqp+VIxqBSV3v2K+6KcjL3zMZznOZFIhObU88StrCFAwjqHhx8t45KiUR6keB+sXU7uxAxJf2Sbf3m1n0aIkGvwbEXAIJR960WT6JY/yVawxN+Nnr5t2XP3twPGHY7aLxXVTgWwWwYmkce7/QtvCC8bkzxUdL5gDV6UlhpLhF7qtrRq+XS30xRtw3kL8VLFPf/bYzn6APk3zY93f9ZPwExrqgtgfL5lvR8nJO8DL5xKCBY0f7tYr470jDae6VnJe8Ilq1rHeXCned9llJPY4mSQAxVphE4D3k+5VGm18Nsct2nyImSLGtMDf9thsm536R9eVh/+nJ7ymFm4ytj9Xb0TwKb+EzxAw28q9JxN/qaf8bme5gxv7vk/H9naseHYU0Kws+iPEdlUXKNsUndgMKohfTsbEUm8+dMFFffO5LvxDOkK2LPwMVOQ9pTcRhcfVisP6aReZ+uFy3K9xZ3rDOvsG7LXjkOZOk6vZxqAjP0smRLjHNfAeZYIQiXJn/JHcfT2Jz/5Igfviw367XfzWvxTIJNrjki/06/lVZm4C44NKqmRbtf4WP3ufqaf7m7Wxae1ByEOFphGZvsBdCOswhFzJgoLf5UB+hBYBJxAuPNh8tEisAvo5OQy/Or5BkN/wbLg0pnz244mj+rZsKxLefLgE58j6OUGM+WdY/jQAtOay7dVDjOiqe98gpPmPMnKMk/WeRVuol/Brioei8tIXiOiTv2rlJVTZGUGo7juE68CzKcy53BGmpN1IqZUJAeX51K2c6qRpjWUooP4SGaSVa7WQ7yQYa5sX6StIiZjbvoEb17Bas6pVa6GXfWDgDpUuo1YVCLqtElL2+ZelFlLGR4j+nUilfYJrGDzyXgB6KGPpplOSFV78EUTHrxSqvXywO1hhKH2jNzYPJ893HAp9vA4wTo16soSBUlpgZJrjIb8QKpZGcwcK8VdHimM0FCwsnHnDKtG5e9qirY6/oaH0ZSYoF8DG5V/M2oFlPuPiL1/tWZsGQYZ8WBUk+TxHzGyse3GrHePPW9o6qJPes6e8OwMSuxIcEOpNOkGG6bJCoYeVpLjd25gpqRCzEHJksBdBX+andf/bUhlfhEVR7y1cS1IzNjkDqsMfr8rSBWCUYBLXqTd5xKnEyZHN+n3Dgt+YhTI3vMferkYX9OOoNtU3ty8uxKdyj4nPcUZMauAwMwylqj/AVD4+66qXb8GcykCNLqfIXz0x08tw94pxKt+XzYuBSA8YKRfiYFBJCZLkwflqHFzCJmK3CsVbf8n7zv/Dsk6ChdgBcYD4Ep/Fru0/nT3W1+UR6f7Hq4ftCu24NUrhKWK3hklojsZYYRpcH2OPXKSJbSbWeLOeIA5qzTz97DMTC9MXtHDSrh/Ld3lN1DpBwfGpwykW8YmPov+ntNoRVhJAsWC+F/klNInG/jelur6hIQH942o4o2dZ1tXmdszq7X+0F2Ko5sgn51EEDjKUNEsBEbtxtpPx43X9BrtmsL2dnRkXpO8Dr19TWgPDwoj/1B85raIJHMREO71Npmn4utF0l4KMntVmrInItZlWQT7ObpuXI5ngjgTN7jZpcPdS0h5/OiV0FcIeSNvyCw+YaApwDTgmvFkroVYwhEDVpxOqdT0oyMKZXDdB/TN4U1yClS/tEH3+RwWtwgeiRvYhT/4naECYgFBXctbBUefkVxFtbxbOREvL0eHwnCfGxPFM1iZyn3XAF9wbcvcvMbcqSN4fktBePgi60AaYNHesJ5m6iquqL9/xNRvvykfHtqTIAHgSgw7JCFtBocfsuGDTncn4gsulov7nXzidLpFwxlLnw5vOlQbbp9BYpx0JL5fq7dfuHCpdAQnMO0yiblWfjYq/rct+k+N6eu6/KrgqyMrHwf7Q8UE+1s8IL6GHNFjo81pBDp4l2+YF9STs4v4KZqHNaZhi+7hhBmp1Q0Rmy6g1bDA6wcZ/L7hjsTUIJdVMAEAXUBhFtEc0YAVv16jiUEMMf4yxLRYYwvFiIwfjvnWtcDedfCg6dIJ/fmrXVVLK9RcWdmjxRHwsMfFstamM2qWMFGw0al7+zxLWPcC8FVauAb5ZSL47xcoRcv2oFkADCFBRrlW3v3ny1LYf2ZgFKwvwhEes0mETTc7ys+f24NTVGgALE/3IErDMA69/yE4dwM3PeeDPyXl0B3YTmb9BGvEQxxENAaU0UPSOmsJ9eZ/GfwLUmRwbAtb1X1dGzhFJcGSDSgsvRWkDjbLkWR6itjPFpwf7WFLv4mNkxC+Ztm+fDtN1QTiYiuLxfSOLQErCCmzC+w/6pRPN0DvdyjUU9Qd16tolVHlWBahq51J9acsMd0wDQ3WU9eu6UwYbe5ihqFUaLXhOmTgGoTSrGpK5b4gzUU0q0bhjzR37XSInHEffaNPB/LCuV7203eoDLwwuwPBQMuPptJQ1lBbHTuLa2C4ZkazjfrkwwnLQfnQ0UQWdpzeRn178iA4Hl3lQzu8IGVVeuh1OUXx/nCzrqbOIY74SxVZl/3Iu/i4s8gy0P0Q7hF1NwCdarMEqQFrycvOtUFyj8PurONAhBzysULfydaFZ6PGg8X9AseJnBdAwvLOVv7PqZoNtzIuQKJrSz2BknlBFU1Ko2rV1ny7Mz+LabM0I7vfg1e0ID+phjM9dr6/W/Qw1OMsR1Fpw7hYBu6kFrHXpAW6pvJfPsZgYWUyTHsZ+KDxllyXVUN0tRWkm6GRTqvnxb/kdKYcTjGcSgyrX3z8t6pp9yTk7eDpRnAEwgCpA5r2ppdM2JZb2fqxrQL2IWnvDxRDhBcrH6BHEERQ+qBVmuAo9j2NhfH4aoyzqwOu52Uz7Ioo07Id8HP3+OdWK1CYCZY/hQ1F5UBL1vV0ONLlg1UE5WkDxH7E6QDxR0Q+VPuWHgUkJziOFoU9LpbN3Cb/ubc4YuPhT7ooG7xqEB1B6Yr08vxe8afZ81TEaMULVU8ryZZpY/T3PPTdFT1YWvUIoiRIbLHlQLbHMJoVEVWMn6r3xVSw74nFFoXUSSbIHfMcFAK3iNpwkFtlspJT5bSt1RFLFhMDRb/V4M9vSh67HicTwdB8GHVQuhZE+0oFJ+pciODJElUTI8ZCLJs+MpHESfvvssUEnKU0tjCozCOfEb7kMsYUNvlFFw8/zxRrkBGMTC19702Eabdxf2KRHZ1HPATIt5geyFrVmovw8FrktZxX2Z758cl6mBjS//jVG76/aqNidk2U8VSYUJ709FEjWJW7IrJRVg9MMy7iZMhgXJ/d9+Lz9BFsNehJBmuPRIenhJeMYMVuiSZUHbjPQH//19fL3AIhCs88ImqaqsM6Bl72St0eoxbbz0PzcWp1RIeotrD/UM9uUUHkwwVVL4gdCD5QhIhO1XQJpoqCfH9y8NQgLByf0+OhwG4VgbctIXyL+cHbXbfoUl3Mo1N61lzbZhbzGEQRHt8C9JXdjF2g9LWvljLSUc6lR9peJ9x7t1Ts9MA1F+r6RmQEXgqOhlXkfeaST0h156KBmWiLXPtX7pbYZqbYewAA352CWIIANptIzb7ZTc24JqOtiVjXfInKxhJad1JmeiEOT6FdfzdnI4UOp2tjx6a5tredU5qabTi5QrIQOFK7OMC0uhqZMQiDJ7OTNGf71X8/8L58rJhWM8f/4X2GZDsvCbD1teP0DLUTeBLTnib7rIaRQ/3o+MzoPw/MxOTZHRmQjXGBndHng+iWjeb+a0bSdIBcEVIMJV0xSlkvuOhYu3t6cfu5gQFNoln70quCpFOsSoZXfJ77EtOqb9Hq7mH7PNK0e2Xp8OdXrnIk2Q2hXiVkZ35y/nWK2AUqfeXH9Q4ztZ7XUZ/DOUvNBPDsfSzYlo1F6rTPojEaOYHwVz58A9zhLcT4mWhW7DdPIdzl/onvpLEY9zUx29LGW+jMu9h01xhIS0hX19MuKrslE9XsB/dNW26ZF+rVC8KPEUfiEUe+tVOidH3q13U96/ynHZSch4hNLOJMMqR6QwPPm+X6gwnevcgQPSqW0cPz3fOzFhp0pKuvQZ6rZh0k2fj1Ofy+lSnLY/OKXu6vnLa+8ePAYD/UysqZ5gbzh2BZmBkpYX6/B6e1CjvQWxe8MWZXryQd1PRVeYv8zjD40IBqRaDA++N3ka5NC3NeRHaVS3+IGQF52Be/05+N7LUutJmFcUX9H4lTSWVoSBbq0BT419KZz3qNpMCOPUyOjmVA6nB5w23sF6JgkifKL9cG4P7S+OpSC5FSmbGUq3FAJzbKZB9vHEYBy8yK/UA5f0M/Q1YXFo+QX2GTttT3BWGz76F0BIh/PL2Ex3RFJ4Wg6380HhqwRN49sgRjC4GInFIiWQN23Wv1KLQoMvwykz9OeHJGzFcgDqzxbgi43OY5Yy3zYg1N0KwsLrcSwoZWV7MIY0WmAqdT563wkbp43S7KwRWo/AmVCShWTu72eH/cXhGLc3AHPWwPjBru603YWg59/eCEXyC5nRdsdrXlppItT1VyOyGYxQjiVsioNvLBmW1YiSbZGozEw/l8IcBVTA8AUkBQTT+PmedeaP66jeYfaVqYJb5/Y4z7HQAFz820UJgCnozd/0stAyCMNniacEjWnhgo6mI8lLyjcsXSLo9/zN0EgDB6rcLbLp19YYalx5ENEZBTk13okF5sEpUq3kjE72sBNRB2Vc3e+2vfNQVpWpaM6dGwcLr84Cfuny0aK7CYH9gomWZXs6wniKPPh5qaui+8qfrJoivZ1p2jiciOAL5S4oS/9fvhFEk3KQB4vM+xggNNpf1EycNzfzBcpZtD7hJc7CjjlpiQwhd/VvJqsv/D2G81d1H2+7wnnHcGnkxAplfTmM/8QZBrGEXj85zofssd03hz8eS2nZaMVHd28cU3/YOUQJs/erwYnyIn+dGIMD+ZEXCDnsAE4qdxjf4s+4dapuDxuyKN21eBsXGbeB9BN0ZgLlEtVNIPu6SJYF5LA2F22i0d72xBy7vix51P1Z84LV9zidAmMTUXMv7/kVRHeBjCP+YK6UhZCMhk6HWr9fN9oN1EaaAQ0I8rJplddQyBn3tJRwO4sEMCv3EZLWAF65xhv+DiLLhKbD0cJEvJ/12ISQsYPC+BgNB4GalfducUs+rgJuuqkGlvvkVtgM3mo3fltcmmVk1VlvX/6QiAnG3eitfiljjeTE1JKZJSWa1AKB6eazpO97t1/jpHQXFb6a1uBHRsVULoDCzinCRivcCUkBWOUY8ToqKhhXy3ORRi19d96OByyUrtu3hsHD1anHyUszbIoO4S39hpyx1UTGqoVxNxYHisbBxdX1tAzD8HY5ZN4GZLopfTKTnzmJJkNY/1srk38+BUhteLqAtXhQdenCv/e7dUHJeepPyluxo6TqTr0zyyBnEt9A5d1wK+mcV2w5CoIsDWyqJPESOaV51JOxQf4+rEELiXTMMg6S3Jm4Abdp8fUqncfEJUoiBil0mJ42mgrOxUqEALAImDqUMnAOWNS2FqO4Fy6tt7WLxY1iWk36yIHMMYBkupFVOK9K01aPvUcKfphKcbMBM27BlS8FQZwEnbhm07RU4RxKzW+4wa24nYjJ7d2PTeDVjjHhBa0GucJ759TaP3G43hiW7k7q6dYut9x4oxi7GA+5rbEyO6Viuf+6XQXqLorWIotNR7ZY2JGMkS8MfMxWtgeajpMvwe5287z+Tm/lLzSf35XvIO5A2RFHp1NOojBYt0Q3mawnyqj8+dNrH2Wnrz5SeTpjToDOuR6DBEtpGt3AD6+Kp8gNIZTxhPFtdQ3KRvK1AWQCGMDFAIQbLVQ6rw6T2lOUEOFIkGKH8TgNQyipGFfBb2Xm9quv83iwc0pqaWEnhMNaI2SfPq7YGkzbmXg6bi0Qs84I7ls9FCMligNn2uEfEyXjF21u/WB6WPMZmJvZARF/kC5TYIGI0IuWLNY3Km7HyhAImXwK0VIXfDMknGZhkCXvUw18eZFaVYrLtYyyHaTmHQWqK6b493iiutgK1RtDTAIQ7wDEXItjkWGhnlXiifoa4Q3Xj4+n3h/UsZLo/xQeHVnvz0kb0ZLB/h8PtyG0zfpVgf0ckyEb+F5fUMjs3CCLUJE+t/76/A5uIbMHHJUJPIl5/7uUTB6Rp5LQ8V3mRMTSGtN8PkOHinyERU46QBu8NoitGHs1zraZmynq4aHBmKtKw2Ucbh3/Ad1nntM7+E4ieICGaaMs9jiY6mmcAZfWa3lIKHs3k0dS1j+pXNN04Lgo4+N4YQf5NpXynKoj00U4Ny1KSwp7pmNQvy2yka2PdBFyejuaT8UhWyYCDTbxBaHhBrfEC2MunlL8Lc1V3s/edyjEVTTafmrsMeBF4NNKTPf6V+H1SIYQ8fQCHpxhj8YjIfYfhz8le9bLO3nC+WwDbPIzaC4bQNvcofQbtVC1mKG9LOKuUDeLa3xJI+kAdpr7PbdBoVIobPn4dk8xwzImbT8JNYtySjpO02Ssxnd2sQ1NgqGjQA3k+ValUAo/BlsE+or6fOcCbN9Ps6ST2/atH3lvVJJEwmBj9btHOhRXdirCOM4AP8ygsqWWObi1cukDSyUI6/4RoacfTzC9s8gifjgAbmsUEF99eOfw0plhPFh/D68hu2VN7pKuS6WnqKGLID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false</dc:creator>
  <cp:lastModifiedBy>Nika</cp:lastModifiedBy>
  <cp:revision>18</cp:revision>
  <cp:lastPrinted>2023-02-10T08:00:00Z</cp:lastPrinted>
  <dcterms:created xsi:type="dcterms:W3CDTF">2023-02-03T00:26:00Z</dcterms:created>
  <dcterms:modified xsi:type="dcterms:W3CDTF">2023-02-28T11:46:00Z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2023-02-03T00:26:04Z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559cd58b-3559-4edf-b8b1-a7876120df70</vt:lpwstr>
  </property>
  <property fmtid="{D5CDD505-2E9C-101B-9397-08002B2CF9AE}" pid="8" name="MSIP_Label_cdd2b3a5-926f-4111-8eea-9c5318b8762f_ContentBits">
    <vt:lpwstr>0</vt:lpwstr>
  </property>
</Properties>
</file>