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110" w:rsidRPr="00CA4AEB" w:rsidRDefault="001B7110"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cs="Sylfaen"/>
          <w:noProof/>
          <w:sz w:val="24"/>
          <w:szCs w:val="24"/>
          <w:lang w:val="ka-GE"/>
        </w:rPr>
      </w:pPr>
    </w:p>
    <w:p w:rsidR="00E70B8F" w:rsidRPr="00CA4AEB" w:rsidRDefault="00E70B8F" w:rsidP="001B7110">
      <w:pPr>
        <w:spacing w:after="0"/>
        <w:jc w:val="both"/>
        <w:rPr>
          <w:rFonts w:ascii="Sylfaen" w:hAnsi="Sylfaen"/>
          <w:b/>
          <w:sz w:val="24"/>
          <w:szCs w:val="24"/>
          <w:lang w:val="ka-GE"/>
        </w:rPr>
      </w:pPr>
    </w:p>
    <w:p w:rsidR="00A87486" w:rsidRPr="00CA4AEB" w:rsidRDefault="00A87486" w:rsidP="001B7110">
      <w:pPr>
        <w:spacing w:after="0"/>
        <w:ind w:firstLine="360"/>
        <w:jc w:val="both"/>
        <w:rPr>
          <w:rFonts w:ascii="Sylfaen" w:hAnsi="Sylfaen"/>
          <w:b/>
          <w:sz w:val="24"/>
          <w:szCs w:val="24"/>
          <w:lang w:val="ka-GE"/>
        </w:rPr>
      </w:pPr>
      <w:r w:rsidRPr="00CA4AEB">
        <w:rPr>
          <w:rFonts w:ascii="Sylfaen" w:hAnsi="Sylfaen"/>
          <w:b/>
          <w:sz w:val="24"/>
          <w:szCs w:val="24"/>
          <w:lang w:val="ka-GE"/>
        </w:rPr>
        <w:t>№</w:t>
      </w:r>
      <w:r w:rsidR="00957133" w:rsidRPr="00CA4AEB">
        <w:rPr>
          <w:rFonts w:ascii="Sylfaen" w:hAnsi="Sylfaen"/>
          <w:b/>
          <w:sz w:val="24"/>
          <w:szCs w:val="24"/>
          <w:lang w:val="ka-GE"/>
        </w:rPr>
        <w:t>2</w:t>
      </w:r>
      <w:r w:rsidRPr="00CA4AEB">
        <w:rPr>
          <w:rFonts w:ascii="Sylfaen" w:hAnsi="Sylfaen"/>
          <w:b/>
          <w:sz w:val="24"/>
          <w:szCs w:val="24"/>
          <w:lang w:val="ka-GE"/>
        </w:rPr>
        <w:t>/</w:t>
      </w:r>
      <w:r w:rsidR="00957133" w:rsidRPr="00CA4AEB">
        <w:rPr>
          <w:rFonts w:ascii="Sylfaen" w:hAnsi="Sylfaen"/>
          <w:b/>
          <w:sz w:val="24"/>
          <w:szCs w:val="24"/>
          <w:lang w:val="ka-GE"/>
        </w:rPr>
        <w:t>4</w:t>
      </w:r>
      <w:r w:rsidRPr="00CA4AEB">
        <w:rPr>
          <w:rFonts w:ascii="Sylfaen" w:hAnsi="Sylfaen"/>
          <w:b/>
          <w:sz w:val="24"/>
          <w:szCs w:val="24"/>
          <w:lang w:val="ka-GE"/>
        </w:rPr>
        <w:t>/1351</w:t>
      </w:r>
      <w:r w:rsidR="00275158">
        <w:rPr>
          <w:rFonts w:ascii="Sylfaen" w:hAnsi="Sylfaen"/>
          <w:b/>
          <w:sz w:val="24"/>
          <w:szCs w:val="24"/>
          <w:lang w:val="ka-GE"/>
        </w:rPr>
        <w:tab/>
      </w:r>
      <w:r w:rsidR="00275158">
        <w:rPr>
          <w:rFonts w:ascii="Sylfaen" w:hAnsi="Sylfaen"/>
          <w:b/>
          <w:sz w:val="24"/>
          <w:szCs w:val="24"/>
          <w:lang w:val="ka-GE"/>
        </w:rPr>
        <w:tab/>
      </w:r>
      <w:r w:rsidR="00275158">
        <w:rPr>
          <w:rFonts w:ascii="Sylfaen" w:hAnsi="Sylfaen"/>
          <w:b/>
          <w:sz w:val="24"/>
          <w:szCs w:val="24"/>
          <w:lang w:val="ka-GE"/>
        </w:rPr>
        <w:tab/>
      </w:r>
      <w:r w:rsidR="00275158">
        <w:rPr>
          <w:rFonts w:ascii="Sylfaen" w:hAnsi="Sylfaen"/>
          <w:b/>
          <w:sz w:val="24"/>
          <w:szCs w:val="24"/>
          <w:lang w:val="ka-GE"/>
        </w:rPr>
        <w:tab/>
      </w:r>
      <w:r w:rsidR="00275158">
        <w:rPr>
          <w:rFonts w:ascii="Sylfaen" w:hAnsi="Sylfaen"/>
          <w:b/>
          <w:sz w:val="24"/>
          <w:szCs w:val="24"/>
          <w:lang w:val="ka-GE"/>
        </w:rPr>
        <w:tab/>
      </w:r>
      <w:r w:rsidRPr="00CA4AEB">
        <w:rPr>
          <w:rFonts w:ascii="Sylfaen" w:hAnsi="Sylfaen" w:cs="Sylfaen"/>
          <w:b/>
          <w:sz w:val="24"/>
          <w:szCs w:val="24"/>
          <w:lang w:val="ka-GE"/>
        </w:rPr>
        <w:t>ქ</w:t>
      </w:r>
      <w:r w:rsidRPr="00CA4AEB">
        <w:rPr>
          <w:rFonts w:ascii="Sylfaen" w:hAnsi="Sylfaen"/>
          <w:b/>
          <w:sz w:val="24"/>
          <w:szCs w:val="24"/>
          <w:lang w:val="ka-GE"/>
        </w:rPr>
        <w:t xml:space="preserve">. </w:t>
      </w:r>
      <w:r w:rsidRPr="00CA4AEB">
        <w:rPr>
          <w:rFonts w:ascii="Sylfaen" w:hAnsi="Sylfaen" w:cs="Sylfaen"/>
          <w:b/>
          <w:sz w:val="24"/>
          <w:szCs w:val="24"/>
          <w:lang w:val="ka-GE"/>
        </w:rPr>
        <w:t>ბათუმი</w:t>
      </w:r>
      <w:r w:rsidRPr="00CA4AEB">
        <w:rPr>
          <w:rFonts w:ascii="Sylfaen" w:hAnsi="Sylfaen"/>
          <w:b/>
          <w:sz w:val="24"/>
          <w:szCs w:val="24"/>
          <w:lang w:val="ka-GE"/>
        </w:rPr>
        <w:t xml:space="preserve">, 2023 </w:t>
      </w:r>
      <w:r w:rsidRPr="00CA4AEB">
        <w:rPr>
          <w:rFonts w:ascii="Sylfaen" w:hAnsi="Sylfaen" w:cs="Sylfaen"/>
          <w:b/>
          <w:sz w:val="24"/>
          <w:szCs w:val="24"/>
          <w:lang w:val="ka-GE"/>
        </w:rPr>
        <w:t>წლის</w:t>
      </w:r>
      <w:r w:rsidRPr="00CA4AEB">
        <w:rPr>
          <w:rFonts w:ascii="Sylfaen" w:hAnsi="Sylfaen"/>
          <w:b/>
          <w:sz w:val="24"/>
          <w:szCs w:val="24"/>
          <w:lang w:val="ka-GE"/>
        </w:rPr>
        <w:t xml:space="preserve"> </w:t>
      </w:r>
      <w:r w:rsidR="00957133" w:rsidRPr="00CA4AEB">
        <w:rPr>
          <w:rFonts w:ascii="Sylfaen" w:hAnsi="Sylfaen"/>
          <w:b/>
          <w:sz w:val="24"/>
          <w:szCs w:val="24"/>
          <w:lang w:val="ka-GE"/>
        </w:rPr>
        <w:t>9</w:t>
      </w:r>
      <w:r w:rsidRPr="00CA4AEB">
        <w:rPr>
          <w:rFonts w:ascii="Sylfaen" w:hAnsi="Sylfaen"/>
          <w:b/>
          <w:sz w:val="24"/>
          <w:szCs w:val="24"/>
          <w:lang w:val="ka-GE"/>
        </w:rPr>
        <w:t xml:space="preserve"> </w:t>
      </w:r>
      <w:r w:rsidR="006F050B" w:rsidRPr="00CA4AEB">
        <w:rPr>
          <w:rFonts w:ascii="Sylfaen" w:hAnsi="Sylfaen"/>
          <w:b/>
          <w:sz w:val="24"/>
          <w:szCs w:val="24"/>
          <w:lang w:val="ka-GE"/>
        </w:rPr>
        <w:t>ივნისი</w:t>
      </w:r>
    </w:p>
    <w:p w:rsidR="00A87486" w:rsidRPr="00CA4AEB" w:rsidRDefault="00A87486" w:rsidP="000853B0">
      <w:pPr>
        <w:spacing w:after="0"/>
        <w:ind w:firstLine="360"/>
        <w:jc w:val="both"/>
        <w:rPr>
          <w:rFonts w:ascii="Sylfaen" w:hAnsi="Sylfaen"/>
          <w:b/>
          <w:sz w:val="24"/>
          <w:szCs w:val="24"/>
          <w:lang w:val="ka-GE"/>
        </w:rPr>
      </w:pPr>
    </w:p>
    <w:p w:rsidR="000009EF" w:rsidRDefault="000009EF" w:rsidP="000853B0">
      <w:pPr>
        <w:spacing w:after="0"/>
        <w:ind w:firstLine="360"/>
        <w:jc w:val="both"/>
        <w:rPr>
          <w:rFonts w:ascii="Sylfaen" w:hAnsi="Sylfaen"/>
          <w:b/>
          <w:sz w:val="24"/>
          <w:szCs w:val="24"/>
          <w:lang w:val="ka-GE"/>
        </w:rPr>
      </w:pPr>
      <w:r w:rsidRPr="00CA4AEB">
        <w:rPr>
          <w:rFonts w:ascii="Sylfaen" w:hAnsi="Sylfaen"/>
          <w:b/>
          <w:sz w:val="24"/>
          <w:szCs w:val="24"/>
          <w:lang w:val="ka-GE"/>
        </w:rPr>
        <w:t>კოლეგიის</w:t>
      </w:r>
      <w:r w:rsidR="00FA4AA8">
        <w:rPr>
          <w:rFonts w:ascii="Sylfaen" w:hAnsi="Sylfaen"/>
          <w:b/>
          <w:sz w:val="24"/>
          <w:szCs w:val="24"/>
          <w:lang w:val="ka-GE"/>
        </w:rPr>
        <w:t xml:space="preserve"> </w:t>
      </w:r>
      <w:r w:rsidRPr="00CA4AEB">
        <w:rPr>
          <w:rFonts w:ascii="Sylfaen" w:hAnsi="Sylfaen"/>
          <w:b/>
          <w:sz w:val="24"/>
          <w:szCs w:val="24"/>
          <w:lang w:val="ka-GE"/>
        </w:rPr>
        <w:t>შემადგენლობა:</w:t>
      </w:r>
    </w:p>
    <w:p w:rsidR="009504FA" w:rsidRPr="00CA4AEB" w:rsidRDefault="009871C2" w:rsidP="009871C2">
      <w:pPr>
        <w:tabs>
          <w:tab w:val="left" w:pos="2775"/>
        </w:tabs>
        <w:spacing w:after="0"/>
        <w:ind w:firstLine="360"/>
        <w:jc w:val="both"/>
        <w:rPr>
          <w:rFonts w:ascii="Sylfaen" w:hAnsi="Sylfaen"/>
          <w:b/>
          <w:sz w:val="24"/>
          <w:szCs w:val="24"/>
          <w:lang w:val="ka-GE"/>
        </w:rPr>
      </w:pPr>
      <w:r>
        <w:rPr>
          <w:rFonts w:ascii="Sylfaen" w:hAnsi="Sylfaen"/>
          <w:b/>
          <w:sz w:val="24"/>
          <w:szCs w:val="24"/>
          <w:lang w:val="ka-GE"/>
        </w:rPr>
        <w:tab/>
      </w:r>
    </w:p>
    <w:p w:rsidR="000009EF" w:rsidRPr="00CA4AEB" w:rsidRDefault="00915EB0" w:rsidP="000853B0">
      <w:pPr>
        <w:spacing w:after="0"/>
        <w:ind w:firstLine="360"/>
        <w:jc w:val="both"/>
        <w:rPr>
          <w:rFonts w:ascii="Sylfaen" w:hAnsi="Sylfaen"/>
          <w:sz w:val="24"/>
          <w:szCs w:val="24"/>
          <w:lang w:val="ka-GE"/>
        </w:rPr>
      </w:pPr>
      <w:r w:rsidRPr="00CA4AEB">
        <w:rPr>
          <w:rFonts w:ascii="Sylfaen" w:hAnsi="Sylfaen"/>
          <w:sz w:val="24"/>
          <w:szCs w:val="24"/>
          <w:lang w:val="ka-GE"/>
        </w:rPr>
        <w:t>მანანა კობახიძე</w:t>
      </w:r>
      <w:r w:rsidR="000009EF" w:rsidRPr="00CA4AEB">
        <w:rPr>
          <w:rFonts w:ascii="Sylfaen" w:hAnsi="Sylfaen"/>
          <w:sz w:val="24"/>
          <w:szCs w:val="24"/>
          <w:lang w:val="ka-GE"/>
        </w:rPr>
        <w:t xml:space="preserve"> - სხდომის თავმჯდომარე;</w:t>
      </w:r>
    </w:p>
    <w:p w:rsidR="000009EF" w:rsidRPr="00CA4AEB" w:rsidRDefault="000009EF" w:rsidP="000853B0">
      <w:pPr>
        <w:spacing w:after="0"/>
        <w:ind w:firstLine="360"/>
        <w:jc w:val="both"/>
        <w:rPr>
          <w:rFonts w:ascii="Sylfaen" w:hAnsi="Sylfaen"/>
          <w:sz w:val="24"/>
          <w:szCs w:val="24"/>
          <w:lang w:val="ka-GE"/>
        </w:rPr>
      </w:pPr>
      <w:r w:rsidRPr="00CA4AEB">
        <w:rPr>
          <w:rFonts w:ascii="Sylfaen" w:hAnsi="Sylfaen"/>
          <w:sz w:val="24"/>
          <w:szCs w:val="24"/>
          <w:lang w:val="ka-GE"/>
        </w:rPr>
        <w:t>ირინე იმერლიშვილი - წევრი;</w:t>
      </w:r>
    </w:p>
    <w:p w:rsidR="000009EF" w:rsidRPr="00CA4AEB" w:rsidRDefault="00A87486" w:rsidP="000853B0">
      <w:pPr>
        <w:spacing w:after="0"/>
        <w:ind w:firstLine="360"/>
        <w:jc w:val="both"/>
        <w:rPr>
          <w:rFonts w:ascii="Sylfaen" w:hAnsi="Sylfaen"/>
          <w:sz w:val="24"/>
          <w:szCs w:val="24"/>
          <w:lang w:val="ka-GE"/>
        </w:rPr>
      </w:pPr>
      <w:r w:rsidRPr="00CA4AEB">
        <w:rPr>
          <w:rFonts w:ascii="Sylfaen" w:hAnsi="Sylfaen"/>
          <w:sz w:val="24"/>
          <w:szCs w:val="24"/>
          <w:lang w:val="ka-GE"/>
        </w:rPr>
        <w:t>ხვიჩა კიკილაშვილი</w:t>
      </w:r>
      <w:r w:rsidR="000009EF" w:rsidRPr="00CA4AEB">
        <w:rPr>
          <w:rFonts w:ascii="Sylfaen" w:hAnsi="Sylfaen"/>
          <w:sz w:val="24"/>
          <w:szCs w:val="24"/>
          <w:lang w:val="ka-GE"/>
        </w:rPr>
        <w:t xml:space="preserve"> - წევრი</w:t>
      </w:r>
      <w:r w:rsidR="00957133" w:rsidRPr="00CA4AEB">
        <w:rPr>
          <w:rFonts w:ascii="Sylfaen" w:hAnsi="Sylfaen"/>
          <w:sz w:val="24"/>
          <w:szCs w:val="24"/>
          <w:lang w:val="ka-GE"/>
        </w:rPr>
        <w:t xml:space="preserve">, </w:t>
      </w:r>
      <w:r w:rsidR="000009EF" w:rsidRPr="00CA4AEB">
        <w:rPr>
          <w:rFonts w:ascii="Sylfaen" w:hAnsi="Sylfaen"/>
          <w:sz w:val="24"/>
          <w:szCs w:val="24"/>
          <w:lang w:val="ka-GE"/>
        </w:rPr>
        <w:t>მომხსენებელი მოსამართლე</w:t>
      </w:r>
      <w:r w:rsidR="00957133" w:rsidRPr="00CA4AEB">
        <w:rPr>
          <w:rFonts w:ascii="Sylfaen" w:hAnsi="Sylfaen"/>
          <w:sz w:val="24"/>
          <w:szCs w:val="24"/>
          <w:lang w:val="ka-GE"/>
        </w:rPr>
        <w:t>;</w:t>
      </w:r>
    </w:p>
    <w:p w:rsidR="00957133" w:rsidRPr="00CA4AEB" w:rsidRDefault="00957133" w:rsidP="00957133">
      <w:pPr>
        <w:spacing w:after="0"/>
        <w:ind w:firstLine="360"/>
        <w:jc w:val="both"/>
        <w:rPr>
          <w:rFonts w:ascii="Sylfaen" w:hAnsi="Sylfaen"/>
          <w:sz w:val="24"/>
          <w:szCs w:val="24"/>
          <w:lang w:val="ka-GE"/>
        </w:rPr>
      </w:pPr>
      <w:r w:rsidRPr="00CA4AEB">
        <w:rPr>
          <w:rFonts w:ascii="Sylfaen" w:hAnsi="Sylfaen"/>
          <w:sz w:val="24"/>
          <w:szCs w:val="24"/>
          <w:lang w:val="ka-GE"/>
        </w:rPr>
        <w:t>თეიმურაზ ტუღუში - წევრი</w:t>
      </w:r>
      <w:r w:rsidR="00A35D11">
        <w:rPr>
          <w:rFonts w:ascii="Sylfaen" w:hAnsi="Sylfaen"/>
          <w:sz w:val="24"/>
          <w:szCs w:val="24"/>
        </w:rPr>
        <w:t>.</w:t>
      </w:r>
    </w:p>
    <w:p w:rsidR="00957133" w:rsidRPr="00CA4AEB" w:rsidRDefault="00957133" w:rsidP="000853B0">
      <w:pPr>
        <w:spacing w:after="0"/>
        <w:ind w:firstLine="360"/>
        <w:jc w:val="both"/>
        <w:rPr>
          <w:rFonts w:ascii="Sylfaen" w:hAnsi="Sylfaen"/>
          <w:sz w:val="24"/>
          <w:szCs w:val="24"/>
          <w:lang w:val="ka-GE"/>
        </w:rPr>
      </w:pPr>
    </w:p>
    <w:p w:rsidR="000009EF" w:rsidRPr="00A35D11" w:rsidRDefault="000009EF" w:rsidP="000853B0">
      <w:pPr>
        <w:spacing w:after="0"/>
        <w:ind w:firstLine="360"/>
        <w:jc w:val="both"/>
        <w:rPr>
          <w:rFonts w:ascii="Sylfaen" w:hAnsi="Sylfaen"/>
          <w:sz w:val="24"/>
          <w:szCs w:val="24"/>
        </w:rPr>
      </w:pPr>
      <w:r w:rsidRPr="00CA4AEB">
        <w:rPr>
          <w:rFonts w:ascii="Sylfaen" w:hAnsi="Sylfaen"/>
          <w:b/>
          <w:sz w:val="24"/>
          <w:szCs w:val="24"/>
          <w:lang w:val="ka-GE"/>
        </w:rPr>
        <w:t>სხდომის მდივანი:</w:t>
      </w:r>
      <w:r w:rsidRPr="00CA4AEB">
        <w:rPr>
          <w:rFonts w:ascii="Sylfaen" w:hAnsi="Sylfaen"/>
          <w:sz w:val="24"/>
          <w:szCs w:val="24"/>
          <w:lang w:val="ka-GE"/>
        </w:rPr>
        <w:t xml:space="preserve"> მანანა ლომთათიძე</w:t>
      </w:r>
      <w:r w:rsidR="00A35D11">
        <w:rPr>
          <w:rFonts w:ascii="Sylfaen" w:hAnsi="Sylfaen"/>
          <w:sz w:val="24"/>
          <w:szCs w:val="24"/>
        </w:rPr>
        <w:t>.</w:t>
      </w:r>
    </w:p>
    <w:p w:rsidR="000009EF" w:rsidRPr="00CA4AEB" w:rsidRDefault="000009EF" w:rsidP="000853B0">
      <w:pPr>
        <w:spacing w:after="0"/>
        <w:ind w:firstLine="360"/>
        <w:jc w:val="both"/>
        <w:rPr>
          <w:rFonts w:ascii="Sylfaen" w:hAnsi="Sylfaen"/>
          <w:sz w:val="24"/>
          <w:szCs w:val="24"/>
          <w:lang w:val="ka-GE"/>
        </w:rPr>
      </w:pPr>
    </w:p>
    <w:p w:rsidR="00E25010" w:rsidRPr="00CA4AEB" w:rsidRDefault="000009EF" w:rsidP="000853B0">
      <w:pPr>
        <w:spacing w:after="0"/>
        <w:ind w:firstLine="360"/>
        <w:jc w:val="both"/>
        <w:rPr>
          <w:rFonts w:ascii="Sylfaen" w:hAnsi="Sylfaen"/>
          <w:sz w:val="24"/>
          <w:szCs w:val="24"/>
          <w:lang w:val="ka-GE"/>
        </w:rPr>
      </w:pPr>
      <w:r w:rsidRPr="00CA4AEB">
        <w:rPr>
          <w:rFonts w:ascii="Sylfaen" w:hAnsi="Sylfaen"/>
          <w:b/>
          <w:sz w:val="24"/>
          <w:szCs w:val="24"/>
          <w:lang w:val="ka-GE"/>
        </w:rPr>
        <w:t>საქმის დასახელება:</w:t>
      </w:r>
      <w:r w:rsidRPr="00CA4AEB">
        <w:rPr>
          <w:rFonts w:ascii="Sylfaen" w:hAnsi="Sylfaen"/>
          <w:sz w:val="24"/>
          <w:szCs w:val="24"/>
          <w:lang w:val="ka-GE"/>
        </w:rPr>
        <w:t xml:space="preserve"> ციალა პერტია საქართველოს პარლამენტის წინააღმდეგ.</w:t>
      </w:r>
    </w:p>
    <w:p w:rsidR="001B7110" w:rsidRPr="00CA4AEB" w:rsidRDefault="001B7110" w:rsidP="000853B0">
      <w:pPr>
        <w:spacing w:after="0"/>
        <w:ind w:firstLine="360"/>
        <w:jc w:val="both"/>
        <w:rPr>
          <w:rFonts w:ascii="Sylfaen" w:hAnsi="Sylfaen"/>
          <w:sz w:val="24"/>
          <w:szCs w:val="24"/>
          <w:lang w:val="ka-GE"/>
        </w:rPr>
      </w:pPr>
    </w:p>
    <w:p w:rsidR="00CE0327" w:rsidRPr="00CA4AEB" w:rsidRDefault="00CE0327" w:rsidP="000853B0">
      <w:pPr>
        <w:spacing w:after="0"/>
        <w:ind w:firstLine="360"/>
        <w:jc w:val="both"/>
        <w:rPr>
          <w:rFonts w:ascii="Sylfaen" w:hAnsi="Sylfaen"/>
          <w:sz w:val="24"/>
          <w:szCs w:val="24"/>
          <w:lang w:val="ka-GE"/>
        </w:rPr>
      </w:pPr>
      <w:r w:rsidRPr="00CA4AEB">
        <w:rPr>
          <w:rFonts w:ascii="Sylfaen" w:hAnsi="Sylfaen"/>
          <w:b/>
          <w:sz w:val="24"/>
          <w:szCs w:val="24"/>
          <w:lang w:val="ka-GE"/>
        </w:rPr>
        <w:t xml:space="preserve">დავის საგანი: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სამოქალაქო</w:t>
      </w:r>
      <w:r w:rsidRPr="00CA4AEB">
        <w:rPr>
          <w:rFonts w:ascii="Sylfaen" w:hAnsi="Sylfaen"/>
          <w:sz w:val="24"/>
          <w:szCs w:val="24"/>
          <w:lang w:val="ka-GE"/>
        </w:rPr>
        <w:t xml:space="preserve"> </w:t>
      </w:r>
      <w:r w:rsidRPr="00CA4AEB">
        <w:rPr>
          <w:rFonts w:ascii="Sylfaen" w:hAnsi="Sylfaen" w:cs="Sylfaen"/>
          <w:sz w:val="24"/>
          <w:szCs w:val="24"/>
          <w:lang w:val="ka-GE"/>
        </w:rPr>
        <w:t>კოდექსის</w:t>
      </w:r>
      <w:r w:rsidRPr="00CA4AEB">
        <w:rPr>
          <w:rFonts w:ascii="Sylfaen" w:hAnsi="Sylfaen"/>
          <w:sz w:val="24"/>
          <w:szCs w:val="24"/>
          <w:lang w:val="ka-GE"/>
        </w:rPr>
        <w:t xml:space="preserve"> 1151-</w:t>
      </w:r>
      <w:r w:rsidRPr="00CA4AEB">
        <w:rPr>
          <w:rFonts w:ascii="Sylfaen" w:hAnsi="Sylfaen" w:cs="Sylfaen"/>
          <w:sz w:val="24"/>
          <w:szCs w:val="24"/>
          <w:lang w:val="ka-GE"/>
        </w:rPr>
        <w:t>ე</w:t>
      </w:r>
      <w:r w:rsidRPr="00CA4AEB">
        <w:rPr>
          <w:rFonts w:ascii="Sylfaen" w:hAnsi="Sylfaen"/>
          <w:sz w:val="24"/>
          <w:szCs w:val="24"/>
          <w:lang w:val="ka-GE"/>
        </w:rPr>
        <w:t xml:space="preserve"> </w:t>
      </w:r>
      <w:r w:rsidRPr="00CA4AEB">
        <w:rPr>
          <w:rFonts w:ascii="Sylfaen" w:hAnsi="Sylfaen" w:cs="Sylfaen"/>
          <w:sz w:val="24"/>
          <w:szCs w:val="24"/>
          <w:lang w:val="ka-GE"/>
        </w:rPr>
        <w:t>მუხლის</w:t>
      </w:r>
      <w:r w:rsidRPr="00CA4AEB">
        <w:rPr>
          <w:rFonts w:ascii="Sylfaen" w:hAnsi="Sylfaen"/>
          <w:sz w:val="24"/>
          <w:szCs w:val="24"/>
          <w:lang w:val="ka-GE"/>
        </w:rPr>
        <w:t xml:space="preserve"> </w:t>
      </w:r>
      <w:r w:rsidRPr="00CA4AEB">
        <w:rPr>
          <w:rFonts w:ascii="Sylfaen" w:hAnsi="Sylfaen" w:cs="Sylfaen"/>
          <w:sz w:val="24"/>
          <w:szCs w:val="24"/>
          <w:lang w:val="ka-GE"/>
        </w:rPr>
        <w:t>კონსტიტუციურობა</w:t>
      </w:r>
      <w:r w:rsidRPr="00CA4AEB">
        <w:rPr>
          <w:rFonts w:ascii="Sylfaen" w:hAnsi="Sylfaen"/>
          <w:sz w:val="24"/>
          <w:szCs w:val="24"/>
          <w:lang w:val="ka-GE"/>
        </w:rPr>
        <w:t xml:space="preserve">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კონსტიტუციის</w:t>
      </w:r>
      <w:r w:rsidRPr="00CA4AEB">
        <w:rPr>
          <w:rFonts w:ascii="Sylfaen" w:hAnsi="Sylfaen"/>
          <w:sz w:val="24"/>
          <w:szCs w:val="24"/>
          <w:lang w:val="ka-GE"/>
        </w:rPr>
        <w:t xml:space="preserve"> </w:t>
      </w:r>
      <w:r w:rsidRPr="00CA4AEB">
        <w:rPr>
          <w:rFonts w:ascii="Sylfaen" w:hAnsi="Sylfaen" w:cs="Sylfaen"/>
          <w:sz w:val="24"/>
          <w:szCs w:val="24"/>
          <w:lang w:val="ka-GE"/>
        </w:rPr>
        <w:t>მე</w:t>
      </w:r>
      <w:r w:rsidRPr="00CA4AEB">
        <w:rPr>
          <w:rFonts w:ascii="Sylfaen" w:hAnsi="Sylfaen"/>
          <w:sz w:val="24"/>
          <w:szCs w:val="24"/>
          <w:lang w:val="ka-GE"/>
        </w:rPr>
        <w:t xml:space="preserve">-11 </w:t>
      </w:r>
      <w:r w:rsidRPr="00CA4AEB">
        <w:rPr>
          <w:rFonts w:ascii="Sylfaen" w:hAnsi="Sylfaen" w:cs="Sylfaen"/>
          <w:sz w:val="24"/>
          <w:szCs w:val="24"/>
          <w:lang w:val="ka-GE"/>
        </w:rPr>
        <w:t>მუხლის</w:t>
      </w:r>
      <w:r w:rsidRPr="00CA4AEB">
        <w:rPr>
          <w:rFonts w:ascii="Sylfaen" w:hAnsi="Sylfaen"/>
          <w:sz w:val="24"/>
          <w:szCs w:val="24"/>
          <w:lang w:val="ka-GE"/>
        </w:rPr>
        <w:t xml:space="preserve"> </w:t>
      </w:r>
      <w:r w:rsidRPr="00CA4AEB">
        <w:rPr>
          <w:rFonts w:ascii="Sylfaen" w:hAnsi="Sylfaen" w:cs="Sylfaen"/>
          <w:sz w:val="24"/>
          <w:szCs w:val="24"/>
          <w:lang w:val="ka-GE"/>
        </w:rPr>
        <w:t>პირველ</w:t>
      </w:r>
      <w:r w:rsidRPr="00CA4AEB">
        <w:rPr>
          <w:rFonts w:ascii="Sylfaen" w:hAnsi="Sylfaen"/>
          <w:sz w:val="24"/>
          <w:szCs w:val="24"/>
          <w:lang w:val="ka-GE"/>
        </w:rPr>
        <w:t xml:space="preserve"> </w:t>
      </w:r>
      <w:r w:rsidRPr="00CA4AEB">
        <w:rPr>
          <w:rFonts w:ascii="Sylfaen" w:hAnsi="Sylfaen" w:cs="Sylfaen"/>
          <w:sz w:val="24"/>
          <w:szCs w:val="24"/>
          <w:lang w:val="ka-GE"/>
        </w:rPr>
        <w:t>პუნქტთან</w:t>
      </w:r>
      <w:r w:rsidRPr="00CA4AEB">
        <w:rPr>
          <w:rFonts w:ascii="Sylfaen" w:hAnsi="Sylfaen"/>
          <w:sz w:val="24"/>
          <w:szCs w:val="24"/>
          <w:lang w:val="ka-GE"/>
        </w:rPr>
        <w:t xml:space="preserve"> </w:t>
      </w:r>
      <w:r w:rsidRPr="00CA4AEB">
        <w:rPr>
          <w:rFonts w:ascii="Sylfaen" w:hAnsi="Sylfaen" w:cs="Sylfaen"/>
          <w:sz w:val="24"/>
          <w:szCs w:val="24"/>
          <w:lang w:val="ka-GE"/>
        </w:rPr>
        <w:t>მიმართებით</w:t>
      </w:r>
      <w:r w:rsidRPr="00CA4AEB">
        <w:rPr>
          <w:rFonts w:ascii="Sylfaen" w:hAnsi="Sylfaen"/>
          <w:sz w:val="24"/>
          <w:szCs w:val="24"/>
          <w:lang w:val="ka-GE"/>
        </w:rPr>
        <w:t>.</w:t>
      </w:r>
    </w:p>
    <w:p w:rsidR="00957133" w:rsidRPr="00CA4AEB" w:rsidRDefault="00957133" w:rsidP="000853B0">
      <w:pPr>
        <w:spacing w:after="0"/>
        <w:ind w:firstLine="360"/>
        <w:jc w:val="both"/>
        <w:rPr>
          <w:rFonts w:ascii="Sylfaen" w:hAnsi="Sylfaen"/>
          <w:sz w:val="24"/>
          <w:szCs w:val="24"/>
          <w:lang w:val="ka-GE"/>
        </w:rPr>
      </w:pPr>
    </w:p>
    <w:p w:rsidR="001663F6" w:rsidRPr="00CA4AEB" w:rsidRDefault="00CE0327" w:rsidP="000853B0">
      <w:pPr>
        <w:spacing w:after="0"/>
        <w:ind w:firstLine="360"/>
        <w:jc w:val="both"/>
        <w:rPr>
          <w:rFonts w:ascii="Sylfaen" w:hAnsi="Sylfaen"/>
          <w:sz w:val="24"/>
          <w:szCs w:val="24"/>
          <w:lang w:val="ka-GE"/>
        </w:rPr>
      </w:pPr>
      <w:r w:rsidRPr="00CA4AEB">
        <w:rPr>
          <w:rFonts w:ascii="Sylfaen" w:hAnsi="Sylfaen"/>
          <w:b/>
          <w:bCs/>
          <w:sz w:val="24"/>
          <w:szCs w:val="24"/>
          <w:lang w:val="ka-GE"/>
        </w:rPr>
        <w:t>საქმის განხილვის მონაწილეები:</w:t>
      </w:r>
      <w:r w:rsidRPr="00CA4AEB">
        <w:rPr>
          <w:rFonts w:ascii="Sylfaen" w:hAnsi="Sylfaen"/>
          <w:sz w:val="24"/>
          <w:szCs w:val="24"/>
          <w:lang w:val="ka-GE"/>
        </w:rPr>
        <w:t xml:space="preserve"> </w:t>
      </w:r>
      <w:r w:rsidR="001663F6" w:rsidRPr="00CA4AEB">
        <w:rPr>
          <w:rFonts w:ascii="Sylfaen" w:hAnsi="Sylfaen"/>
          <w:sz w:val="24"/>
          <w:szCs w:val="24"/>
          <w:lang w:val="ka-GE"/>
        </w:rPr>
        <w:t xml:space="preserve">მოსარჩელე </w:t>
      </w:r>
      <w:r w:rsidRPr="00CA4AEB">
        <w:rPr>
          <w:rFonts w:ascii="Sylfaen" w:hAnsi="Sylfaen"/>
          <w:sz w:val="24"/>
          <w:szCs w:val="24"/>
          <w:lang w:val="ka-GE"/>
        </w:rPr>
        <w:t xml:space="preserve">- </w:t>
      </w:r>
      <w:r w:rsidR="001663F6" w:rsidRPr="00CA4AEB">
        <w:rPr>
          <w:rFonts w:ascii="Sylfaen" w:hAnsi="Sylfaen"/>
          <w:sz w:val="24"/>
          <w:szCs w:val="24"/>
          <w:lang w:val="ka-GE"/>
        </w:rPr>
        <w:t>ციალა პერტია</w:t>
      </w:r>
      <w:r w:rsidRPr="00CA4AEB">
        <w:rPr>
          <w:rFonts w:ascii="Sylfaen" w:hAnsi="Sylfaen"/>
          <w:sz w:val="24"/>
          <w:szCs w:val="24"/>
          <w:lang w:val="ka-GE"/>
        </w:rPr>
        <w:t>;</w:t>
      </w:r>
      <w:r w:rsidR="001663F6" w:rsidRPr="00CA4AEB">
        <w:rPr>
          <w:rFonts w:ascii="Sylfaen" w:hAnsi="Sylfaen"/>
          <w:sz w:val="24"/>
          <w:szCs w:val="24"/>
          <w:lang w:val="ka-GE"/>
        </w:rPr>
        <w:t xml:space="preserve"> მოსარჩელე მხარის წარმომადგენელი </w:t>
      </w:r>
      <w:r w:rsidRPr="00CA4AEB">
        <w:rPr>
          <w:rFonts w:ascii="Sylfaen" w:hAnsi="Sylfaen"/>
          <w:sz w:val="24"/>
          <w:szCs w:val="24"/>
          <w:lang w:val="ka-GE"/>
        </w:rPr>
        <w:t xml:space="preserve">- </w:t>
      </w:r>
      <w:r w:rsidR="001663F6" w:rsidRPr="00CA4AEB">
        <w:rPr>
          <w:rFonts w:ascii="Sylfaen" w:hAnsi="Sylfaen"/>
          <w:sz w:val="24"/>
          <w:szCs w:val="24"/>
          <w:lang w:val="ka-GE"/>
        </w:rPr>
        <w:t xml:space="preserve">დავით </w:t>
      </w:r>
      <w:proofErr w:type="spellStart"/>
      <w:r w:rsidR="001663F6" w:rsidRPr="00CA4AEB">
        <w:rPr>
          <w:rFonts w:ascii="Sylfaen" w:hAnsi="Sylfaen"/>
          <w:sz w:val="24"/>
          <w:szCs w:val="24"/>
          <w:lang w:val="ka-GE"/>
        </w:rPr>
        <w:t>დიდმანიძე</w:t>
      </w:r>
      <w:proofErr w:type="spellEnd"/>
      <w:r w:rsidRPr="00CA4AEB">
        <w:rPr>
          <w:rFonts w:ascii="Sylfaen" w:hAnsi="Sylfaen"/>
          <w:sz w:val="24"/>
          <w:szCs w:val="24"/>
          <w:lang w:val="ka-GE"/>
        </w:rPr>
        <w:t>;</w:t>
      </w:r>
      <w:r w:rsidR="00FA4AA8">
        <w:rPr>
          <w:rFonts w:ascii="Sylfaen" w:hAnsi="Sylfaen"/>
          <w:sz w:val="24"/>
          <w:szCs w:val="24"/>
          <w:lang w:val="ka-GE"/>
        </w:rPr>
        <w:t xml:space="preserve"> </w:t>
      </w:r>
      <w:r w:rsidR="001663F6" w:rsidRPr="00CA4AEB">
        <w:rPr>
          <w:rFonts w:ascii="Sylfaen" w:hAnsi="Sylfaen"/>
          <w:sz w:val="24"/>
          <w:szCs w:val="24"/>
          <w:lang w:val="ka-GE"/>
        </w:rPr>
        <w:t>მოპასუ</w:t>
      </w:r>
      <w:r w:rsidRPr="00CA4AEB">
        <w:rPr>
          <w:rFonts w:ascii="Sylfaen" w:hAnsi="Sylfaen"/>
          <w:sz w:val="24"/>
          <w:szCs w:val="24"/>
          <w:lang w:val="ka-GE"/>
        </w:rPr>
        <w:t>ხე მხარის,</w:t>
      </w:r>
      <w:r w:rsidR="00FA4AA8">
        <w:rPr>
          <w:rFonts w:ascii="Sylfaen" w:hAnsi="Sylfaen"/>
          <w:sz w:val="24"/>
          <w:szCs w:val="24"/>
          <w:lang w:val="ka-GE"/>
        </w:rPr>
        <w:t xml:space="preserve"> </w:t>
      </w:r>
      <w:r w:rsidR="001663F6" w:rsidRPr="00CA4AEB">
        <w:rPr>
          <w:rFonts w:ascii="Sylfaen" w:hAnsi="Sylfaen"/>
          <w:sz w:val="24"/>
          <w:szCs w:val="24"/>
          <w:lang w:val="ka-GE"/>
        </w:rPr>
        <w:t>საქართველოს პარლამენტის წარმომადგენელი</w:t>
      </w:r>
      <w:r w:rsidRPr="00CA4AEB">
        <w:rPr>
          <w:rFonts w:ascii="Sylfaen" w:hAnsi="Sylfaen"/>
          <w:sz w:val="24"/>
          <w:szCs w:val="24"/>
          <w:lang w:val="ka-GE"/>
        </w:rPr>
        <w:t xml:space="preserve"> -</w:t>
      </w:r>
      <w:r w:rsidR="001663F6" w:rsidRPr="00CA4AEB">
        <w:rPr>
          <w:rFonts w:ascii="Sylfaen" w:hAnsi="Sylfaen"/>
          <w:sz w:val="24"/>
          <w:szCs w:val="24"/>
          <w:lang w:val="ka-GE"/>
        </w:rPr>
        <w:t xml:space="preserve"> ქრისტინე კუპრავა.</w:t>
      </w:r>
    </w:p>
    <w:p w:rsidR="00E01BC2" w:rsidRPr="00CA4AEB" w:rsidRDefault="00E01BC2" w:rsidP="000853B0">
      <w:pPr>
        <w:spacing w:after="0"/>
        <w:ind w:firstLine="360"/>
        <w:jc w:val="both"/>
        <w:rPr>
          <w:rFonts w:ascii="Sylfaen" w:hAnsi="Sylfaen"/>
          <w:sz w:val="24"/>
          <w:szCs w:val="24"/>
          <w:lang w:val="ka-GE"/>
        </w:rPr>
      </w:pPr>
    </w:p>
    <w:p w:rsidR="00FB4AA2" w:rsidRPr="00CA4AEB" w:rsidRDefault="00FB4AA2" w:rsidP="000853B0">
      <w:pPr>
        <w:spacing w:after="0"/>
        <w:ind w:firstLine="360"/>
        <w:jc w:val="both"/>
        <w:rPr>
          <w:rFonts w:ascii="Sylfaen" w:hAnsi="Sylfaen"/>
          <w:sz w:val="24"/>
          <w:szCs w:val="24"/>
          <w:lang w:val="ka-GE"/>
        </w:rPr>
      </w:pPr>
    </w:p>
    <w:p w:rsidR="0086722D" w:rsidRPr="0086722D" w:rsidRDefault="00CE0327" w:rsidP="0086722D">
      <w:pPr>
        <w:shd w:val="clear" w:color="auto" w:fill="FFFFFF"/>
        <w:spacing w:before="100" w:beforeAutospacing="1" w:after="100" w:afterAutospacing="1"/>
        <w:jc w:val="center"/>
        <w:outlineLvl w:val="0"/>
        <w:rPr>
          <w:rFonts w:ascii="Sylfaen" w:eastAsia="Times New Roman" w:hAnsi="Sylfaen" w:cs="Sylfaen"/>
          <w:b/>
          <w:bCs/>
          <w:kern w:val="36"/>
          <w:sz w:val="24"/>
          <w:szCs w:val="24"/>
          <w:lang w:val="ka-GE" w:eastAsia="ka-GE"/>
        </w:rPr>
      </w:pPr>
      <w:r w:rsidRPr="00CA4AEB">
        <w:rPr>
          <w:rFonts w:ascii="Sylfaen" w:eastAsia="Times New Roman" w:hAnsi="Sylfaen"/>
          <w:b/>
          <w:bCs/>
          <w:kern w:val="36"/>
          <w:sz w:val="24"/>
          <w:szCs w:val="24"/>
          <w:lang w:val="ka-GE" w:eastAsia="ka-GE"/>
        </w:rPr>
        <w:lastRenderedPageBreak/>
        <w:t>I</w:t>
      </w:r>
      <w:r w:rsidRPr="00CA4AEB">
        <w:rPr>
          <w:rFonts w:ascii="Sylfaen" w:eastAsia="Times New Roman" w:hAnsi="Sylfaen"/>
          <w:b/>
          <w:bCs/>
          <w:kern w:val="36"/>
          <w:sz w:val="24"/>
          <w:szCs w:val="24"/>
          <w:lang w:val="ka-GE" w:eastAsia="ka-GE"/>
        </w:rPr>
        <w:br/>
      </w:r>
      <w:r w:rsidRPr="00CA4AEB">
        <w:rPr>
          <w:rFonts w:ascii="Sylfaen" w:eastAsia="Times New Roman" w:hAnsi="Sylfaen" w:cs="Sylfaen"/>
          <w:b/>
          <w:bCs/>
          <w:kern w:val="36"/>
          <w:sz w:val="24"/>
          <w:szCs w:val="24"/>
          <w:lang w:val="ka-GE" w:eastAsia="ka-GE"/>
        </w:rPr>
        <w:t>აღწერილობითი</w:t>
      </w:r>
      <w:r w:rsidRPr="00CA4AEB">
        <w:rPr>
          <w:rFonts w:ascii="Sylfaen" w:eastAsia="Times New Roman" w:hAnsi="Sylfaen"/>
          <w:b/>
          <w:bCs/>
          <w:kern w:val="36"/>
          <w:sz w:val="24"/>
          <w:szCs w:val="24"/>
          <w:lang w:val="ka-GE" w:eastAsia="ka-GE"/>
        </w:rPr>
        <w:t xml:space="preserve"> </w:t>
      </w:r>
      <w:r w:rsidRPr="00CA4AEB">
        <w:rPr>
          <w:rFonts w:ascii="Sylfaen" w:eastAsia="Times New Roman" w:hAnsi="Sylfaen" w:cs="Sylfaen"/>
          <w:b/>
          <w:bCs/>
          <w:kern w:val="36"/>
          <w:sz w:val="24"/>
          <w:szCs w:val="24"/>
          <w:lang w:val="ka-GE" w:eastAsia="ka-GE"/>
        </w:rPr>
        <w:t>ნაწილი</w:t>
      </w:r>
    </w:p>
    <w:p w:rsidR="000853B0" w:rsidRPr="00CA4AEB" w:rsidRDefault="001663F6" w:rsidP="00630AD5">
      <w:pPr>
        <w:pStyle w:val="ListParagraph"/>
        <w:numPr>
          <w:ilvl w:val="0"/>
          <w:numId w:val="1"/>
        </w:numPr>
        <w:spacing w:after="0"/>
        <w:ind w:left="0" w:firstLine="360"/>
        <w:jc w:val="both"/>
        <w:rPr>
          <w:rFonts w:ascii="Sylfaen" w:hAnsi="Sylfaen"/>
          <w:sz w:val="24"/>
          <w:szCs w:val="24"/>
          <w:lang w:val="ka-GE"/>
        </w:rPr>
      </w:pPr>
      <w:r w:rsidRPr="00CA4AEB">
        <w:rPr>
          <w:rFonts w:ascii="Sylfaen" w:hAnsi="Sylfaen"/>
          <w:sz w:val="24"/>
          <w:szCs w:val="24"/>
          <w:lang w:val="ka-GE"/>
        </w:rPr>
        <w:t xml:space="preserve">საქართველოს საკონსტიტუციო სასამართლოს 2018 წლის 12 სექტემბერს კონსტიტუციური სარჩელით (რეგისტრაციის №1351) მომართა საქართველოს მოქალაქე ციალა პერტიამ. №1351 კონსტიტუციური სარჩელი საქართველოს საკონსტიტუციო სასამართლოს მეორე კოლეგიას გადმოეცა 2018 წლის </w:t>
      </w:r>
      <w:r w:rsidR="00BB3DC8" w:rsidRPr="00CA4AEB">
        <w:rPr>
          <w:rFonts w:ascii="Sylfaen" w:hAnsi="Sylfaen"/>
          <w:sz w:val="24"/>
          <w:szCs w:val="24"/>
          <w:lang w:val="ka-GE"/>
        </w:rPr>
        <w:t>18</w:t>
      </w:r>
      <w:r w:rsidRPr="00CA4AEB">
        <w:rPr>
          <w:rFonts w:ascii="Sylfaen" w:hAnsi="Sylfaen"/>
          <w:sz w:val="24"/>
          <w:szCs w:val="24"/>
          <w:lang w:val="ka-GE"/>
        </w:rPr>
        <w:t xml:space="preserve"> </w:t>
      </w:r>
      <w:r w:rsidR="00BB3DC8" w:rsidRPr="00CA4AEB">
        <w:rPr>
          <w:rFonts w:ascii="Sylfaen" w:hAnsi="Sylfaen"/>
          <w:sz w:val="24"/>
          <w:szCs w:val="24"/>
          <w:lang w:val="ka-GE"/>
        </w:rPr>
        <w:t>სექტემბერს</w:t>
      </w:r>
      <w:r w:rsidRPr="00CA4AEB">
        <w:rPr>
          <w:rFonts w:ascii="Sylfaen" w:hAnsi="Sylfaen"/>
          <w:sz w:val="24"/>
          <w:szCs w:val="24"/>
          <w:lang w:val="ka-GE"/>
        </w:rPr>
        <w:t>.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w:t>
      </w:r>
      <w:r w:rsidR="00DC7312" w:rsidRPr="00CA4AEB">
        <w:rPr>
          <w:rFonts w:ascii="Sylfaen" w:hAnsi="Sylfaen"/>
          <w:sz w:val="24"/>
          <w:szCs w:val="24"/>
          <w:lang w:val="ka-GE"/>
        </w:rPr>
        <w:t>ორე</w:t>
      </w:r>
      <w:r w:rsidRPr="00CA4AEB">
        <w:rPr>
          <w:rFonts w:ascii="Sylfaen" w:hAnsi="Sylfaen"/>
          <w:sz w:val="24"/>
          <w:szCs w:val="24"/>
          <w:lang w:val="ka-GE"/>
        </w:rPr>
        <w:t xml:space="preserve"> კოლეგიის განმწესრიგებელი სხდომა, ზეპირი მოსმენის გარეშე, გაიმართა 2019 წლის 28 მაისს. </w:t>
      </w:r>
      <w:r w:rsidR="00630AD5" w:rsidRPr="00CA4AEB">
        <w:rPr>
          <w:rFonts w:ascii="Sylfaen" w:hAnsi="Sylfaen"/>
          <w:sz w:val="24"/>
          <w:szCs w:val="24"/>
          <w:lang w:val="ka-GE"/>
        </w:rPr>
        <w:t xml:space="preserve">საქართველოს საკონსტიტუციო სასამართლოს </w:t>
      </w:r>
      <w:r w:rsidRPr="00CA4AEB">
        <w:rPr>
          <w:rFonts w:ascii="Sylfaen" w:hAnsi="Sylfaen"/>
          <w:sz w:val="24"/>
          <w:szCs w:val="24"/>
          <w:lang w:val="ka-GE"/>
        </w:rPr>
        <w:t>2019 წლის 28 მაისის</w:t>
      </w:r>
      <w:r w:rsidR="00FA4AA8">
        <w:rPr>
          <w:rFonts w:ascii="Sylfaen" w:hAnsi="Sylfaen"/>
          <w:sz w:val="24"/>
          <w:szCs w:val="24"/>
        </w:rPr>
        <w:t xml:space="preserve"> </w:t>
      </w:r>
      <w:r w:rsidR="00630AD5" w:rsidRPr="00CA4AEB">
        <w:rPr>
          <w:rFonts w:ascii="Sylfaen" w:hAnsi="Sylfaen"/>
          <w:sz w:val="24"/>
          <w:szCs w:val="24"/>
          <w:lang w:val="ka-GE"/>
        </w:rPr>
        <w:t>№2/9/1351</w:t>
      </w:r>
      <w:r w:rsidR="00630AD5" w:rsidRPr="00CA4AEB">
        <w:rPr>
          <w:rFonts w:ascii="Sylfaen" w:hAnsi="Sylfaen"/>
          <w:sz w:val="24"/>
          <w:szCs w:val="24"/>
        </w:rPr>
        <w:t xml:space="preserve"> </w:t>
      </w:r>
      <w:r w:rsidRPr="00CA4AEB">
        <w:rPr>
          <w:rFonts w:ascii="Sylfaen" w:hAnsi="Sylfaen"/>
          <w:sz w:val="24"/>
          <w:szCs w:val="24"/>
          <w:lang w:val="ka-GE"/>
        </w:rPr>
        <w:t>საოქმო ჩანაწერით</w:t>
      </w:r>
      <w:r w:rsidR="00630AD5" w:rsidRPr="00CA4AEB">
        <w:rPr>
          <w:rFonts w:ascii="Sylfaen" w:hAnsi="Sylfaen"/>
          <w:sz w:val="24"/>
          <w:szCs w:val="24"/>
        </w:rPr>
        <w:t>,</w:t>
      </w:r>
      <w:r w:rsidRPr="00CA4AEB">
        <w:rPr>
          <w:rFonts w:ascii="Sylfaen" w:hAnsi="Sylfaen"/>
          <w:sz w:val="24"/>
          <w:szCs w:val="24"/>
          <w:lang w:val="ka-GE"/>
        </w:rPr>
        <w:t xml:space="preserve"> №1351</w:t>
      </w:r>
      <w:r w:rsidR="00630AD5" w:rsidRPr="00CA4AEB">
        <w:rPr>
          <w:rFonts w:ascii="Sylfaen" w:hAnsi="Sylfaen"/>
          <w:sz w:val="24"/>
          <w:szCs w:val="24"/>
        </w:rPr>
        <w:t xml:space="preserve"> </w:t>
      </w:r>
      <w:r w:rsidR="00630AD5" w:rsidRPr="00CA4AEB">
        <w:rPr>
          <w:rFonts w:ascii="Sylfaen" w:hAnsi="Sylfaen"/>
          <w:sz w:val="24"/>
          <w:szCs w:val="24"/>
          <w:lang w:val="ka-GE"/>
        </w:rPr>
        <w:t>კონსტიტუციური</w:t>
      </w:r>
      <w:r w:rsidRPr="00CA4AEB">
        <w:rPr>
          <w:rFonts w:ascii="Sylfaen" w:hAnsi="Sylfaen"/>
          <w:sz w:val="24"/>
          <w:szCs w:val="24"/>
          <w:lang w:val="ka-GE"/>
        </w:rPr>
        <w:t xml:space="preserve"> სარჩელი მიღებულ იქნა არსებითად განსახილველად.</w:t>
      </w:r>
      <w:r w:rsidR="00CE0327" w:rsidRPr="00275158">
        <w:rPr>
          <w:rFonts w:ascii="Sylfaen" w:hAnsi="Sylfaen"/>
          <w:sz w:val="24"/>
          <w:szCs w:val="24"/>
          <w:lang w:val="ka-GE"/>
        </w:rPr>
        <w:t xml:space="preserve"> №1351 კონსტიტუციური სარჩელის არსებითი </w:t>
      </w:r>
      <w:r w:rsidR="00CE0327" w:rsidRPr="00FA4AA8">
        <w:rPr>
          <w:rFonts w:ascii="Sylfaen" w:hAnsi="Sylfaen"/>
          <w:sz w:val="24"/>
          <w:szCs w:val="24"/>
          <w:lang w:val="ka-GE"/>
        </w:rPr>
        <w:t xml:space="preserve">განხილვის სხდომა, ზეპირი მოსმენით, გაიმართა 2019 </w:t>
      </w:r>
      <w:r w:rsidR="00CE0327" w:rsidRPr="00735A87">
        <w:rPr>
          <w:rFonts w:ascii="Sylfaen" w:hAnsi="Sylfaen"/>
          <w:sz w:val="24"/>
          <w:szCs w:val="24"/>
          <w:lang w:val="ka-GE"/>
        </w:rPr>
        <w:t>წლის 26 ივლისს</w:t>
      </w:r>
      <w:r w:rsidR="00DC7312" w:rsidRPr="00A35D11">
        <w:rPr>
          <w:rFonts w:ascii="Sylfaen" w:hAnsi="Sylfaen"/>
          <w:sz w:val="24"/>
          <w:szCs w:val="24"/>
          <w:lang w:val="ka-GE"/>
        </w:rPr>
        <w:t xml:space="preserve"> და </w:t>
      </w:r>
      <w:r w:rsidR="00211F23" w:rsidRPr="00CA4AEB">
        <w:rPr>
          <w:rFonts w:ascii="Sylfaen" w:hAnsi="Sylfaen"/>
          <w:sz w:val="24"/>
          <w:szCs w:val="24"/>
          <w:lang w:val="ka-GE"/>
        </w:rPr>
        <w:t xml:space="preserve">ამავე წლის </w:t>
      </w:r>
      <w:r w:rsidR="00DC7312" w:rsidRPr="00CA4AEB">
        <w:rPr>
          <w:rFonts w:ascii="Sylfaen" w:hAnsi="Sylfaen"/>
          <w:sz w:val="24"/>
          <w:szCs w:val="24"/>
          <w:lang w:val="ka-GE"/>
        </w:rPr>
        <w:t>20 სექტემბერს</w:t>
      </w:r>
      <w:r w:rsidR="00CE0327" w:rsidRPr="00CA4AEB">
        <w:rPr>
          <w:rFonts w:ascii="Sylfaen" w:hAnsi="Sylfaen"/>
          <w:sz w:val="24"/>
          <w:szCs w:val="24"/>
          <w:lang w:val="ka-GE"/>
        </w:rPr>
        <w:t>.</w:t>
      </w:r>
    </w:p>
    <w:p w:rsidR="00CE0327" w:rsidRPr="00CA4AEB" w:rsidRDefault="00CE0327" w:rsidP="000B2A6E">
      <w:pPr>
        <w:pStyle w:val="ListParagraph"/>
        <w:numPr>
          <w:ilvl w:val="0"/>
          <w:numId w:val="1"/>
        </w:numPr>
        <w:spacing w:after="0"/>
        <w:ind w:left="0" w:firstLine="360"/>
        <w:jc w:val="both"/>
        <w:rPr>
          <w:rFonts w:ascii="Sylfaen" w:hAnsi="Sylfaen"/>
          <w:sz w:val="24"/>
          <w:szCs w:val="24"/>
          <w:lang w:val="ka-GE"/>
        </w:rPr>
      </w:pPr>
      <w:r w:rsidRPr="00CA4AEB">
        <w:rPr>
          <w:rFonts w:ascii="Sylfaen" w:hAnsi="Sylfaen"/>
          <w:sz w:val="24"/>
          <w:szCs w:val="24"/>
          <w:lang w:val="ka-GE"/>
        </w:rPr>
        <w:t xml:space="preserve">№1351 </w:t>
      </w:r>
      <w:r w:rsidRPr="00CA4AEB">
        <w:rPr>
          <w:rFonts w:ascii="Sylfaen" w:hAnsi="Sylfaen" w:cs="Sylfaen"/>
          <w:sz w:val="24"/>
          <w:szCs w:val="24"/>
          <w:lang w:val="ka-GE"/>
        </w:rPr>
        <w:t>კონსტიტუციურ</w:t>
      </w:r>
      <w:r w:rsidRPr="00CA4AEB">
        <w:rPr>
          <w:rFonts w:ascii="Sylfaen" w:hAnsi="Sylfaen"/>
          <w:sz w:val="24"/>
          <w:szCs w:val="24"/>
          <w:lang w:val="ka-GE"/>
        </w:rPr>
        <w:t xml:space="preserve"> </w:t>
      </w:r>
      <w:r w:rsidRPr="00CA4AEB">
        <w:rPr>
          <w:rFonts w:ascii="Sylfaen" w:hAnsi="Sylfaen" w:cs="Sylfaen"/>
          <w:sz w:val="24"/>
          <w:szCs w:val="24"/>
          <w:lang w:val="ka-GE"/>
        </w:rPr>
        <w:t>სარჩელში</w:t>
      </w:r>
      <w:r w:rsidRPr="00CA4AEB">
        <w:rPr>
          <w:rFonts w:ascii="Sylfaen" w:hAnsi="Sylfaen"/>
          <w:sz w:val="24"/>
          <w:szCs w:val="24"/>
          <w:lang w:val="ka-GE"/>
        </w:rPr>
        <w:t xml:space="preserve">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საკონსტიტუციო</w:t>
      </w:r>
      <w:r w:rsidRPr="00CA4AEB">
        <w:rPr>
          <w:rFonts w:ascii="Sylfaen" w:hAnsi="Sylfaen"/>
          <w:sz w:val="24"/>
          <w:szCs w:val="24"/>
          <w:lang w:val="ka-GE"/>
        </w:rPr>
        <w:t xml:space="preserve"> </w:t>
      </w:r>
      <w:r w:rsidRPr="00CA4AEB">
        <w:rPr>
          <w:rFonts w:ascii="Sylfaen" w:hAnsi="Sylfaen" w:cs="Sylfaen"/>
          <w:sz w:val="24"/>
          <w:szCs w:val="24"/>
          <w:lang w:val="ka-GE"/>
        </w:rPr>
        <w:t>სასამართლოსადმი</w:t>
      </w:r>
      <w:r w:rsidRPr="00CA4AEB">
        <w:rPr>
          <w:rFonts w:ascii="Sylfaen" w:hAnsi="Sylfaen"/>
          <w:sz w:val="24"/>
          <w:szCs w:val="24"/>
          <w:lang w:val="ka-GE"/>
        </w:rPr>
        <w:t xml:space="preserve"> </w:t>
      </w:r>
      <w:r w:rsidRPr="00CA4AEB">
        <w:rPr>
          <w:rFonts w:ascii="Sylfaen" w:hAnsi="Sylfaen" w:cs="Sylfaen"/>
          <w:sz w:val="24"/>
          <w:szCs w:val="24"/>
          <w:lang w:val="ka-GE"/>
        </w:rPr>
        <w:t>მომართვის</w:t>
      </w:r>
      <w:r w:rsidRPr="00CA4AEB">
        <w:rPr>
          <w:rFonts w:ascii="Sylfaen" w:hAnsi="Sylfaen"/>
          <w:sz w:val="24"/>
          <w:szCs w:val="24"/>
          <w:lang w:val="ka-GE"/>
        </w:rPr>
        <w:t xml:space="preserve"> </w:t>
      </w:r>
      <w:r w:rsidR="00211F23" w:rsidRPr="00CA4AEB">
        <w:rPr>
          <w:rFonts w:ascii="Sylfaen" w:hAnsi="Sylfaen"/>
          <w:sz w:val="24"/>
          <w:szCs w:val="24"/>
          <w:lang w:val="ka-GE"/>
        </w:rPr>
        <w:t xml:space="preserve">სამართლებრივ </w:t>
      </w:r>
      <w:r w:rsidRPr="00CA4AEB">
        <w:rPr>
          <w:rFonts w:ascii="Sylfaen" w:hAnsi="Sylfaen" w:cs="Sylfaen"/>
          <w:sz w:val="24"/>
          <w:szCs w:val="24"/>
          <w:lang w:val="ka-GE"/>
        </w:rPr>
        <w:t>საფუძვლ</w:t>
      </w:r>
      <w:r w:rsidR="00211F23" w:rsidRPr="00CA4AEB">
        <w:rPr>
          <w:rFonts w:ascii="Sylfaen" w:hAnsi="Sylfaen" w:cs="Sylfaen"/>
          <w:sz w:val="24"/>
          <w:szCs w:val="24"/>
          <w:lang w:val="ka-GE"/>
        </w:rPr>
        <w:t>ებ</w:t>
      </w:r>
      <w:r w:rsidRPr="00CA4AEB">
        <w:rPr>
          <w:rFonts w:ascii="Sylfaen" w:hAnsi="Sylfaen" w:cs="Sylfaen"/>
          <w:sz w:val="24"/>
          <w:szCs w:val="24"/>
          <w:lang w:val="ka-GE"/>
        </w:rPr>
        <w:t>ად</w:t>
      </w:r>
      <w:r w:rsidRPr="00CA4AEB">
        <w:rPr>
          <w:rFonts w:ascii="Sylfaen" w:hAnsi="Sylfaen"/>
          <w:sz w:val="24"/>
          <w:szCs w:val="24"/>
          <w:lang w:val="ka-GE"/>
        </w:rPr>
        <w:t xml:space="preserve"> </w:t>
      </w:r>
      <w:r w:rsidRPr="00CA4AEB">
        <w:rPr>
          <w:rFonts w:ascii="Sylfaen" w:hAnsi="Sylfaen" w:cs="Sylfaen"/>
          <w:sz w:val="24"/>
          <w:szCs w:val="24"/>
          <w:lang w:val="ka-GE"/>
        </w:rPr>
        <w:t>მითითებულია</w:t>
      </w:r>
      <w:r w:rsidRPr="00CA4AEB">
        <w:rPr>
          <w:rFonts w:ascii="Sylfaen" w:hAnsi="Sylfaen"/>
          <w:sz w:val="24"/>
          <w:szCs w:val="24"/>
          <w:lang w:val="ka-GE"/>
        </w:rPr>
        <w:t xml:space="preserve">: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კონსტიტუციის</w:t>
      </w:r>
      <w:r w:rsidRPr="00CA4AEB">
        <w:rPr>
          <w:rFonts w:ascii="Sylfaen" w:hAnsi="Sylfaen"/>
          <w:sz w:val="24"/>
          <w:szCs w:val="24"/>
          <w:lang w:val="ka-GE"/>
        </w:rPr>
        <w:t xml:space="preserve"> 2018 </w:t>
      </w:r>
      <w:r w:rsidRPr="00CA4AEB">
        <w:rPr>
          <w:rFonts w:ascii="Sylfaen" w:hAnsi="Sylfaen" w:cs="Sylfaen"/>
          <w:sz w:val="24"/>
          <w:szCs w:val="24"/>
          <w:lang w:val="ka-GE"/>
        </w:rPr>
        <w:t>წლის</w:t>
      </w:r>
      <w:r w:rsidRPr="00CA4AEB">
        <w:rPr>
          <w:rFonts w:ascii="Sylfaen" w:hAnsi="Sylfaen"/>
          <w:sz w:val="24"/>
          <w:szCs w:val="24"/>
          <w:lang w:val="ka-GE"/>
        </w:rPr>
        <w:t xml:space="preserve"> 16 </w:t>
      </w:r>
      <w:r w:rsidRPr="00CA4AEB">
        <w:rPr>
          <w:rFonts w:ascii="Sylfaen" w:hAnsi="Sylfaen" w:cs="Sylfaen"/>
          <w:sz w:val="24"/>
          <w:szCs w:val="24"/>
          <w:lang w:val="ka-GE"/>
        </w:rPr>
        <w:t>დეკემბრამდე</w:t>
      </w:r>
      <w:r w:rsidRPr="00CA4AEB">
        <w:rPr>
          <w:rFonts w:ascii="Sylfaen" w:hAnsi="Sylfaen"/>
          <w:sz w:val="24"/>
          <w:szCs w:val="24"/>
          <w:lang w:val="ka-GE"/>
        </w:rPr>
        <w:t xml:space="preserve"> </w:t>
      </w:r>
      <w:r w:rsidRPr="00CA4AEB">
        <w:rPr>
          <w:rFonts w:ascii="Sylfaen" w:hAnsi="Sylfaen" w:cs="Sylfaen"/>
          <w:sz w:val="24"/>
          <w:szCs w:val="24"/>
          <w:lang w:val="ka-GE"/>
        </w:rPr>
        <w:t>მოქმედი</w:t>
      </w:r>
      <w:r w:rsidRPr="00CA4AEB">
        <w:rPr>
          <w:rFonts w:ascii="Sylfaen" w:hAnsi="Sylfaen"/>
          <w:sz w:val="24"/>
          <w:szCs w:val="24"/>
          <w:lang w:val="ka-GE"/>
        </w:rPr>
        <w:t xml:space="preserve"> </w:t>
      </w:r>
      <w:r w:rsidRPr="00CA4AEB">
        <w:rPr>
          <w:rFonts w:ascii="Sylfaen" w:hAnsi="Sylfaen" w:cs="Sylfaen"/>
          <w:sz w:val="24"/>
          <w:szCs w:val="24"/>
          <w:lang w:val="ka-GE"/>
        </w:rPr>
        <w:t>რედაქციის</w:t>
      </w:r>
      <w:r w:rsidRPr="00CA4AEB">
        <w:rPr>
          <w:rFonts w:ascii="Sylfaen" w:hAnsi="Sylfaen"/>
          <w:sz w:val="24"/>
          <w:szCs w:val="24"/>
          <w:lang w:val="ka-GE"/>
        </w:rPr>
        <w:t xml:space="preserve"> 42-</w:t>
      </w:r>
      <w:r w:rsidRPr="00CA4AEB">
        <w:rPr>
          <w:rFonts w:ascii="Sylfaen" w:hAnsi="Sylfaen" w:cs="Sylfaen"/>
          <w:sz w:val="24"/>
          <w:szCs w:val="24"/>
          <w:lang w:val="ka-GE"/>
        </w:rPr>
        <w:t>ე</w:t>
      </w:r>
      <w:r w:rsidRPr="00CA4AEB">
        <w:rPr>
          <w:rFonts w:ascii="Sylfaen" w:hAnsi="Sylfaen"/>
          <w:sz w:val="24"/>
          <w:szCs w:val="24"/>
          <w:lang w:val="ka-GE"/>
        </w:rPr>
        <w:t xml:space="preserve"> </w:t>
      </w:r>
      <w:r w:rsidRPr="00CA4AEB">
        <w:rPr>
          <w:rFonts w:ascii="Sylfaen" w:hAnsi="Sylfaen" w:cs="Sylfaen"/>
          <w:sz w:val="24"/>
          <w:szCs w:val="24"/>
          <w:lang w:val="ka-GE"/>
        </w:rPr>
        <w:t>მუხლის</w:t>
      </w:r>
      <w:r w:rsidRPr="00CA4AEB">
        <w:rPr>
          <w:rFonts w:ascii="Sylfaen" w:hAnsi="Sylfaen"/>
          <w:sz w:val="24"/>
          <w:szCs w:val="24"/>
          <w:lang w:val="ka-GE"/>
        </w:rPr>
        <w:t xml:space="preserve"> </w:t>
      </w:r>
      <w:r w:rsidRPr="00CA4AEB">
        <w:rPr>
          <w:rFonts w:ascii="Sylfaen" w:hAnsi="Sylfaen" w:cs="Sylfaen"/>
          <w:sz w:val="24"/>
          <w:szCs w:val="24"/>
          <w:lang w:val="ka-GE"/>
        </w:rPr>
        <w:t>პირველი</w:t>
      </w:r>
      <w:r w:rsidRPr="00CA4AEB">
        <w:rPr>
          <w:rFonts w:ascii="Sylfaen" w:hAnsi="Sylfaen"/>
          <w:sz w:val="24"/>
          <w:szCs w:val="24"/>
          <w:lang w:val="ka-GE"/>
        </w:rPr>
        <w:t xml:space="preserve"> </w:t>
      </w:r>
      <w:r w:rsidRPr="00CA4AEB">
        <w:rPr>
          <w:rFonts w:ascii="Sylfaen" w:hAnsi="Sylfaen" w:cs="Sylfaen"/>
          <w:sz w:val="24"/>
          <w:szCs w:val="24"/>
          <w:lang w:val="ka-GE"/>
        </w:rPr>
        <w:t>პუნქტი</w:t>
      </w:r>
      <w:r w:rsidRPr="00CA4AEB">
        <w:rPr>
          <w:rFonts w:ascii="Sylfaen" w:hAnsi="Sylfaen"/>
          <w:sz w:val="24"/>
          <w:szCs w:val="24"/>
          <w:lang w:val="ka-GE"/>
        </w:rPr>
        <w:t>, 89-</w:t>
      </w:r>
      <w:r w:rsidRPr="00CA4AEB">
        <w:rPr>
          <w:rFonts w:ascii="Sylfaen" w:hAnsi="Sylfaen" w:cs="Sylfaen"/>
          <w:sz w:val="24"/>
          <w:szCs w:val="24"/>
          <w:lang w:val="ka-GE"/>
        </w:rPr>
        <w:t>ე</w:t>
      </w:r>
      <w:r w:rsidRPr="00CA4AEB">
        <w:rPr>
          <w:rFonts w:ascii="Sylfaen" w:hAnsi="Sylfaen"/>
          <w:sz w:val="24"/>
          <w:szCs w:val="24"/>
          <w:lang w:val="ka-GE"/>
        </w:rPr>
        <w:t xml:space="preserve"> </w:t>
      </w:r>
      <w:r w:rsidRPr="00CA4AEB">
        <w:rPr>
          <w:rFonts w:ascii="Sylfaen" w:hAnsi="Sylfaen" w:cs="Sylfaen"/>
          <w:sz w:val="24"/>
          <w:szCs w:val="24"/>
          <w:lang w:val="ka-GE"/>
        </w:rPr>
        <w:t>მუხლის</w:t>
      </w:r>
      <w:r w:rsidRPr="00CA4AEB">
        <w:rPr>
          <w:rFonts w:ascii="Sylfaen" w:hAnsi="Sylfaen"/>
          <w:sz w:val="24"/>
          <w:szCs w:val="24"/>
          <w:lang w:val="ka-GE"/>
        </w:rPr>
        <w:t xml:space="preserve"> </w:t>
      </w:r>
      <w:r w:rsidRPr="00CA4AEB">
        <w:rPr>
          <w:rFonts w:ascii="Sylfaen" w:hAnsi="Sylfaen" w:cs="Sylfaen"/>
          <w:sz w:val="24"/>
          <w:szCs w:val="24"/>
          <w:lang w:val="ka-GE"/>
        </w:rPr>
        <w:t>პირველი</w:t>
      </w:r>
      <w:r w:rsidRPr="00CA4AEB">
        <w:rPr>
          <w:rFonts w:ascii="Sylfaen" w:hAnsi="Sylfaen"/>
          <w:sz w:val="24"/>
          <w:szCs w:val="24"/>
          <w:lang w:val="ka-GE"/>
        </w:rPr>
        <w:t xml:space="preserve"> </w:t>
      </w:r>
      <w:r w:rsidRPr="00CA4AEB">
        <w:rPr>
          <w:rFonts w:ascii="Sylfaen" w:hAnsi="Sylfaen" w:cs="Sylfaen"/>
          <w:sz w:val="24"/>
          <w:szCs w:val="24"/>
          <w:lang w:val="ka-GE"/>
        </w:rPr>
        <w:t>პუნქტის</w:t>
      </w:r>
      <w:r w:rsidRPr="00CA4AEB">
        <w:rPr>
          <w:rFonts w:ascii="Sylfaen" w:hAnsi="Sylfaen"/>
          <w:sz w:val="24"/>
          <w:szCs w:val="24"/>
          <w:lang w:val="ka-GE"/>
        </w:rPr>
        <w:t xml:space="preserve"> „</w:t>
      </w:r>
      <w:r w:rsidRPr="00CA4AEB">
        <w:rPr>
          <w:rFonts w:ascii="Sylfaen" w:hAnsi="Sylfaen" w:cs="Sylfaen"/>
          <w:sz w:val="24"/>
          <w:szCs w:val="24"/>
          <w:lang w:val="ka-GE"/>
        </w:rPr>
        <w:t>ვ</w:t>
      </w:r>
      <w:r w:rsidRPr="00CA4AEB">
        <w:rPr>
          <w:rFonts w:ascii="Sylfaen" w:hAnsi="Sylfaen"/>
          <w:sz w:val="24"/>
          <w:szCs w:val="24"/>
          <w:lang w:val="ka-GE"/>
        </w:rPr>
        <w:t xml:space="preserve">“ </w:t>
      </w:r>
      <w:r w:rsidRPr="00CA4AEB">
        <w:rPr>
          <w:rFonts w:ascii="Sylfaen" w:hAnsi="Sylfaen" w:cs="Sylfaen"/>
          <w:sz w:val="24"/>
          <w:szCs w:val="24"/>
          <w:lang w:val="ka-GE"/>
        </w:rPr>
        <w:t>ქვეპუნქტი</w:t>
      </w:r>
      <w:r w:rsidRPr="00CA4AEB">
        <w:rPr>
          <w:rFonts w:ascii="Sylfaen" w:hAnsi="Sylfaen"/>
          <w:sz w:val="24"/>
          <w:szCs w:val="24"/>
          <w:lang w:val="ka-GE"/>
        </w:rPr>
        <w:t>;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საკონსტიტუციო</w:t>
      </w:r>
      <w:r w:rsidRPr="00CA4AEB">
        <w:rPr>
          <w:rFonts w:ascii="Sylfaen" w:hAnsi="Sylfaen"/>
          <w:sz w:val="24"/>
          <w:szCs w:val="24"/>
          <w:lang w:val="ka-GE"/>
        </w:rPr>
        <w:t xml:space="preserve"> </w:t>
      </w:r>
      <w:r w:rsidRPr="00CA4AEB">
        <w:rPr>
          <w:rFonts w:ascii="Sylfaen" w:hAnsi="Sylfaen" w:cs="Sylfaen"/>
          <w:sz w:val="24"/>
          <w:szCs w:val="24"/>
          <w:lang w:val="ka-GE"/>
        </w:rPr>
        <w:t>სასამართლოს</w:t>
      </w:r>
      <w:r w:rsidRPr="00CA4AEB">
        <w:rPr>
          <w:rFonts w:ascii="Sylfaen" w:hAnsi="Sylfaen"/>
          <w:sz w:val="24"/>
          <w:szCs w:val="24"/>
          <w:lang w:val="ka-GE"/>
        </w:rPr>
        <w:t xml:space="preserve"> </w:t>
      </w:r>
      <w:r w:rsidRPr="00CA4AEB">
        <w:rPr>
          <w:rFonts w:ascii="Sylfaen" w:hAnsi="Sylfaen" w:cs="Sylfaen"/>
          <w:sz w:val="24"/>
          <w:szCs w:val="24"/>
          <w:lang w:val="ka-GE"/>
        </w:rPr>
        <w:t>შესახებ</w:t>
      </w:r>
      <w:r w:rsidRPr="00CA4AEB">
        <w:rPr>
          <w:rFonts w:ascii="Sylfaen" w:hAnsi="Sylfaen"/>
          <w:sz w:val="24"/>
          <w:szCs w:val="24"/>
          <w:lang w:val="ka-GE"/>
        </w:rPr>
        <w:t xml:space="preserve">“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ორგანული</w:t>
      </w:r>
      <w:r w:rsidRPr="00CA4AEB">
        <w:rPr>
          <w:rFonts w:ascii="Sylfaen" w:hAnsi="Sylfaen"/>
          <w:sz w:val="24"/>
          <w:szCs w:val="24"/>
          <w:lang w:val="ka-GE"/>
        </w:rPr>
        <w:t xml:space="preserve"> </w:t>
      </w:r>
      <w:r w:rsidRPr="00CA4AEB">
        <w:rPr>
          <w:rFonts w:ascii="Sylfaen" w:hAnsi="Sylfaen" w:cs="Sylfaen"/>
          <w:sz w:val="24"/>
          <w:szCs w:val="24"/>
          <w:lang w:val="ka-GE"/>
        </w:rPr>
        <w:t>კანონის</w:t>
      </w:r>
      <w:r w:rsidRPr="00CA4AEB">
        <w:rPr>
          <w:rFonts w:ascii="Sylfaen" w:hAnsi="Sylfaen"/>
          <w:sz w:val="24"/>
          <w:szCs w:val="24"/>
          <w:lang w:val="ka-GE"/>
        </w:rPr>
        <w:t xml:space="preserve"> </w:t>
      </w:r>
      <w:r w:rsidRPr="00CA4AEB">
        <w:rPr>
          <w:rFonts w:ascii="Sylfaen" w:hAnsi="Sylfaen" w:cs="Sylfaen"/>
          <w:sz w:val="24"/>
          <w:szCs w:val="24"/>
          <w:lang w:val="ka-GE"/>
        </w:rPr>
        <w:t>მე</w:t>
      </w:r>
      <w:r w:rsidRPr="00CA4AEB">
        <w:rPr>
          <w:rFonts w:ascii="Sylfaen" w:hAnsi="Sylfaen"/>
          <w:sz w:val="24"/>
          <w:szCs w:val="24"/>
          <w:lang w:val="ka-GE"/>
        </w:rPr>
        <w:t xml:space="preserve">-19 </w:t>
      </w:r>
      <w:r w:rsidRPr="00CA4AEB">
        <w:rPr>
          <w:rFonts w:ascii="Sylfaen" w:hAnsi="Sylfaen" w:cs="Sylfaen"/>
          <w:sz w:val="24"/>
          <w:szCs w:val="24"/>
          <w:lang w:val="ka-GE"/>
        </w:rPr>
        <w:t>მუხლის</w:t>
      </w:r>
      <w:r w:rsidRPr="00CA4AEB">
        <w:rPr>
          <w:rFonts w:ascii="Sylfaen" w:hAnsi="Sylfaen"/>
          <w:sz w:val="24"/>
          <w:szCs w:val="24"/>
          <w:lang w:val="ka-GE"/>
        </w:rPr>
        <w:t xml:space="preserve"> </w:t>
      </w:r>
      <w:r w:rsidRPr="00CA4AEB">
        <w:rPr>
          <w:rFonts w:ascii="Sylfaen" w:hAnsi="Sylfaen" w:cs="Sylfaen"/>
          <w:sz w:val="24"/>
          <w:szCs w:val="24"/>
          <w:lang w:val="ka-GE"/>
        </w:rPr>
        <w:t>პირველი</w:t>
      </w:r>
      <w:r w:rsidRPr="00CA4AEB">
        <w:rPr>
          <w:rFonts w:ascii="Sylfaen" w:hAnsi="Sylfaen"/>
          <w:sz w:val="24"/>
          <w:szCs w:val="24"/>
          <w:lang w:val="ka-GE"/>
        </w:rPr>
        <w:t xml:space="preserve"> </w:t>
      </w:r>
      <w:r w:rsidRPr="00CA4AEB">
        <w:rPr>
          <w:rFonts w:ascii="Sylfaen" w:hAnsi="Sylfaen" w:cs="Sylfaen"/>
          <w:sz w:val="24"/>
          <w:szCs w:val="24"/>
          <w:lang w:val="ka-GE"/>
        </w:rPr>
        <w:t>პუნქტის</w:t>
      </w:r>
      <w:r w:rsidRPr="00CA4AEB">
        <w:rPr>
          <w:rFonts w:ascii="Sylfaen" w:hAnsi="Sylfaen"/>
          <w:sz w:val="24"/>
          <w:szCs w:val="24"/>
          <w:lang w:val="ka-GE"/>
        </w:rPr>
        <w:t xml:space="preserve"> „</w:t>
      </w:r>
      <w:r w:rsidRPr="00CA4AEB">
        <w:rPr>
          <w:rFonts w:ascii="Sylfaen" w:hAnsi="Sylfaen" w:cs="Sylfaen"/>
          <w:sz w:val="24"/>
          <w:szCs w:val="24"/>
          <w:lang w:val="ka-GE"/>
        </w:rPr>
        <w:t>ე</w:t>
      </w:r>
      <w:r w:rsidRPr="00CA4AEB">
        <w:rPr>
          <w:rFonts w:ascii="Sylfaen" w:hAnsi="Sylfaen"/>
          <w:sz w:val="24"/>
          <w:szCs w:val="24"/>
          <w:lang w:val="ka-GE"/>
        </w:rPr>
        <w:t xml:space="preserve">“ </w:t>
      </w:r>
      <w:r w:rsidRPr="00CA4AEB">
        <w:rPr>
          <w:rFonts w:ascii="Sylfaen" w:hAnsi="Sylfaen" w:cs="Sylfaen"/>
          <w:sz w:val="24"/>
          <w:szCs w:val="24"/>
          <w:lang w:val="ka-GE"/>
        </w:rPr>
        <w:t>ქვეპუნქტი</w:t>
      </w:r>
      <w:r w:rsidRPr="00CA4AEB">
        <w:rPr>
          <w:rFonts w:ascii="Sylfaen" w:hAnsi="Sylfaen"/>
          <w:sz w:val="24"/>
          <w:szCs w:val="24"/>
          <w:lang w:val="ka-GE"/>
        </w:rPr>
        <w:t>, 39-</w:t>
      </w:r>
      <w:r w:rsidRPr="00CA4AEB">
        <w:rPr>
          <w:rFonts w:ascii="Sylfaen" w:hAnsi="Sylfaen" w:cs="Sylfaen"/>
          <w:sz w:val="24"/>
          <w:szCs w:val="24"/>
          <w:lang w:val="ka-GE"/>
        </w:rPr>
        <w:t>ე</w:t>
      </w:r>
      <w:r w:rsidRPr="00CA4AEB">
        <w:rPr>
          <w:rFonts w:ascii="Sylfaen" w:hAnsi="Sylfaen"/>
          <w:sz w:val="24"/>
          <w:szCs w:val="24"/>
          <w:lang w:val="ka-GE"/>
        </w:rPr>
        <w:t xml:space="preserve"> </w:t>
      </w:r>
      <w:r w:rsidRPr="00CA4AEB">
        <w:rPr>
          <w:rFonts w:ascii="Sylfaen" w:hAnsi="Sylfaen" w:cs="Sylfaen"/>
          <w:sz w:val="24"/>
          <w:szCs w:val="24"/>
          <w:lang w:val="ka-GE"/>
        </w:rPr>
        <w:t>მუხლის</w:t>
      </w:r>
      <w:r w:rsidRPr="00CA4AEB">
        <w:rPr>
          <w:rFonts w:ascii="Sylfaen" w:hAnsi="Sylfaen"/>
          <w:sz w:val="24"/>
          <w:szCs w:val="24"/>
          <w:lang w:val="ka-GE"/>
        </w:rPr>
        <w:t xml:space="preserve"> </w:t>
      </w:r>
      <w:r w:rsidRPr="00CA4AEB">
        <w:rPr>
          <w:rFonts w:ascii="Sylfaen" w:hAnsi="Sylfaen" w:cs="Sylfaen"/>
          <w:sz w:val="24"/>
          <w:szCs w:val="24"/>
          <w:lang w:val="ka-GE"/>
        </w:rPr>
        <w:t>პირველი</w:t>
      </w:r>
      <w:r w:rsidRPr="00CA4AEB">
        <w:rPr>
          <w:rFonts w:ascii="Sylfaen" w:hAnsi="Sylfaen"/>
          <w:sz w:val="24"/>
          <w:szCs w:val="24"/>
          <w:lang w:val="ka-GE"/>
        </w:rPr>
        <w:t xml:space="preserve"> </w:t>
      </w:r>
      <w:r w:rsidRPr="00CA4AEB">
        <w:rPr>
          <w:rFonts w:ascii="Sylfaen" w:hAnsi="Sylfaen" w:cs="Sylfaen"/>
          <w:sz w:val="24"/>
          <w:szCs w:val="24"/>
          <w:lang w:val="ka-GE"/>
        </w:rPr>
        <w:t>პუნქტის</w:t>
      </w:r>
      <w:r w:rsidRPr="00CA4AEB">
        <w:rPr>
          <w:rFonts w:ascii="Sylfaen" w:hAnsi="Sylfaen"/>
          <w:sz w:val="24"/>
          <w:szCs w:val="24"/>
          <w:lang w:val="ka-GE"/>
        </w:rPr>
        <w:t xml:space="preserve"> „</w:t>
      </w:r>
      <w:r w:rsidRPr="00CA4AEB">
        <w:rPr>
          <w:rFonts w:ascii="Sylfaen" w:hAnsi="Sylfaen" w:cs="Sylfaen"/>
          <w:sz w:val="24"/>
          <w:szCs w:val="24"/>
          <w:lang w:val="ka-GE"/>
        </w:rPr>
        <w:t>ა</w:t>
      </w:r>
      <w:r w:rsidRPr="00CA4AEB">
        <w:rPr>
          <w:rFonts w:ascii="Sylfaen" w:hAnsi="Sylfaen"/>
          <w:sz w:val="24"/>
          <w:szCs w:val="24"/>
          <w:lang w:val="ka-GE"/>
        </w:rPr>
        <w:t xml:space="preserve">“ </w:t>
      </w:r>
      <w:r w:rsidRPr="00CA4AEB">
        <w:rPr>
          <w:rFonts w:ascii="Sylfaen" w:hAnsi="Sylfaen" w:cs="Sylfaen"/>
          <w:sz w:val="24"/>
          <w:szCs w:val="24"/>
          <w:lang w:val="ka-GE"/>
        </w:rPr>
        <w:t>ქვეპუნქტი</w:t>
      </w:r>
      <w:r w:rsidRPr="00CA4AEB">
        <w:rPr>
          <w:rFonts w:ascii="Sylfaen" w:hAnsi="Sylfaen"/>
          <w:sz w:val="24"/>
          <w:szCs w:val="24"/>
          <w:lang w:val="ka-GE"/>
        </w:rPr>
        <w:t>; „</w:t>
      </w:r>
      <w:r w:rsidRPr="00CA4AEB">
        <w:rPr>
          <w:rFonts w:ascii="Sylfaen" w:hAnsi="Sylfaen" w:cs="Sylfaen"/>
          <w:sz w:val="24"/>
          <w:szCs w:val="24"/>
          <w:lang w:val="ka-GE"/>
        </w:rPr>
        <w:t>საკონსტიტუციო</w:t>
      </w:r>
      <w:r w:rsidRPr="00CA4AEB">
        <w:rPr>
          <w:rFonts w:ascii="Sylfaen" w:hAnsi="Sylfaen"/>
          <w:sz w:val="24"/>
          <w:szCs w:val="24"/>
          <w:lang w:val="ka-GE"/>
        </w:rPr>
        <w:t xml:space="preserve"> </w:t>
      </w:r>
      <w:r w:rsidRPr="00CA4AEB">
        <w:rPr>
          <w:rFonts w:ascii="Sylfaen" w:hAnsi="Sylfaen" w:cs="Sylfaen"/>
          <w:sz w:val="24"/>
          <w:szCs w:val="24"/>
          <w:lang w:val="ka-GE"/>
        </w:rPr>
        <w:t>სამართალწარმოების</w:t>
      </w:r>
      <w:r w:rsidRPr="00CA4AEB">
        <w:rPr>
          <w:rFonts w:ascii="Sylfaen" w:hAnsi="Sylfaen"/>
          <w:sz w:val="24"/>
          <w:szCs w:val="24"/>
          <w:lang w:val="ka-GE"/>
        </w:rPr>
        <w:t xml:space="preserve"> </w:t>
      </w:r>
      <w:r w:rsidRPr="00CA4AEB">
        <w:rPr>
          <w:rFonts w:ascii="Sylfaen" w:hAnsi="Sylfaen" w:cs="Sylfaen"/>
          <w:sz w:val="24"/>
          <w:szCs w:val="24"/>
          <w:lang w:val="ka-GE"/>
        </w:rPr>
        <w:t>შესახებ</w:t>
      </w:r>
      <w:r w:rsidRPr="00CA4AEB">
        <w:rPr>
          <w:rFonts w:ascii="Sylfaen" w:hAnsi="Sylfaen"/>
          <w:sz w:val="24"/>
          <w:szCs w:val="24"/>
          <w:lang w:val="ka-GE"/>
        </w:rPr>
        <w:t xml:space="preserve">“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კანონის</w:t>
      </w:r>
      <w:r w:rsidRPr="00CA4AEB">
        <w:rPr>
          <w:rFonts w:ascii="Sylfaen" w:hAnsi="Sylfaen"/>
          <w:sz w:val="24"/>
          <w:szCs w:val="24"/>
          <w:lang w:val="ka-GE"/>
        </w:rPr>
        <w:t xml:space="preserve"> </w:t>
      </w:r>
      <w:r w:rsidRPr="00CA4AEB">
        <w:rPr>
          <w:rFonts w:ascii="Sylfaen" w:hAnsi="Sylfaen" w:cs="Sylfaen"/>
          <w:sz w:val="24"/>
          <w:szCs w:val="24"/>
          <w:lang w:val="ka-GE"/>
        </w:rPr>
        <w:t>მე</w:t>
      </w:r>
      <w:r w:rsidRPr="00CA4AEB">
        <w:rPr>
          <w:rFonts w:ascii="Sylfaen" w:hAnsi="Sylfaen"/>
          <w:sz w:val="24"/>
          <w:szCs w:val="24"/>
          <w:lang w:val="ka-GE"/>
        </w:rPr>
        <w:t xml:space="preserve">-15 </w:t>
      </w:r>
      <w:r w:rsidRPr="00CA4AEB">
        <w:rPr>
          <w:rFonts w:ascii="Sylfaen" w:hAnsi="Sylfaen" w:cs="Sylfaen"/>
          <w:sz w:val="24"/>
          <w:szCs w:val="24"/>
          <w:lang w:val="ka-GE"/>
        </w:rPr>
        <w:t>და</w:t>
      </w:r>
      <w:r w:rsidRPr="00CA4AEB">
        <w:rPr>
          <w:rFonts w:ascii="Sylfaen" w:hAnsi="Sylfaen"/>
          <w:sz w:val="24"/>
          <w:szCs w:val="24"/>
          <w:lang w:val="ka-GE"/>
        </w:rPr>
        <w:t xml:space="preserve"> </w:t>
      </w:r>
      <w:r w:rsidRPr="00CA4AEB">
        <w:rPr>
          <w:rFonts w:ascii="Sylfaen" w:hAnsi="Sylfaen" w:cs="Sylfaen"/>
          <w:sz w:val="24"/>
          <w:szCs w:val="24"/>
          <w:lang w:val="ka-GE"/>
        </w:rPr>
        <w:t>მე</w:t>
      </w:r>
      <w:r w:rsidRPr="00CA4AEB">
        <w:rPr>
          <w:rFonts w:ascii="Sylfaen" w:hAnsi="Sylfaen"/>
          <w:sz w:val="24"/>
          <w:szCs w:val="24"/>
          <w:lang w:val="ka-GE"/>
        </w:rPr>
        <w:t xml:space="preserve">-16 </w:t>
      </w:r>
      <w:r w:rsidRPr="00CA4AEB">
        <w:rPr>
          <w:rFonts w:ascii="Sylfaen" w:hAnsi="Sylfaen" w:cs="Sylfaen"/>
          <w:sz w:val="24"/>
          <w:szCs w:val="24"/>
          <w:lang w:val="ka-GE"/>
        </w:rPr>
        <w:t>მუხლები</w:t>
      </w:r>
      <w:r w:rsidRPr="00CA4AEB">
        <w:rPr>
          <w:rFonts w:ascii="Sylfaen" w:hAnsi="Sylfaen"/>
          <w:sz w:val="24"/>
          <w:szCs w:val="24"/>
          <w:lang w:val="ka-GE"/>
        </w:rPr>
        <w:t>.</w:t>
      </w:r>
    </w:p>
    <w:p w:rsidR="000853B0" w:rsidRPr="00CA4AEB" w:rsidRDefault="00CE0327" w:rsidP="000B2A6E">
      <w:pPr>
        <w:pStyle w:val="ListParagraph"/>
        <w:numPr>
          <w:ilvl w:val="0"/>
          <w:numId w:val="1"/>
        </w:numPr>
        <w:spacing w:after="0"/>
        <w:ind w:left="0" w:firstLine="360"/>
        <w:jc w:val="both"/>
        <w:rPr>
          <w:rFonts w:ascii="Sylfaen" w:hAnsi="Sylfaen"/>
          <w:sz w:val="24"/>
          <w:szCs w:val="24"/>
          <w:lang w:val="ka-GE"/>
        </w:rPr>
      </w:pP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სამოქალაქო</w:t>
      </w:r>
      <w:r w:rsidRPr="00CA4AEB">
        <w:rPr>
          <w:rFonts w:ascii="Sylfaen" w:hAnsi="Sylfaen"/>
          <w:sz w:val="24"/>
          <w:szCs w:val="24"/>
          <w:lang w:val="ka-GE"/>
        </w:rPr>
        <w:t xml:space="preserve"> </w:t>
      </w:r>
      <w:r w:rsidRPr="00CA4AEB">
        <w:rPr>
          <w:rFonts w:ascii="Sylfaen" w:hAnsi="Sylfaen" w:cs="Sylfaen"/>
          <w:sz w:val="24"/>
          <w:szCs w:val="24"/>
          <w:lang w:val="ka-GE"/>
        </w:rPr>
        <w:t>კოდექსის</w:t>
      </w:r>
      <w:r w:rsidRPr="00CA4AEB">
        <w:rPr>
          <w:rFonts w:ascii="Sylfaen" w:hAnsi="Sylfaen"/>
          <w:sz w:val="24"/>
          <w:szCs w:val="24"/>
          <w:lang w:val="ka-GE"/>
        </w:rPr>
        <w:t xml:space="preserve"> 1151-</w:t>
      </w:r>
      <w:r w:rsidRPr="00CA4AEB">
        <w:rPr>
          <w:rFonts w:ascii="Sylfaen" w:hAnsi="Sylfaen" w:cs="Sylfaen"/>
          <w:sz w:val="24"/>
          <w:szCs w:val="24"/>
          <w:lang w:val="ka-GE"/>
        </w:rPr>
        <w:t>ე</w:t>
      </w:r>
      <w:r w:rsidRPr="00CA4AEB">
        <w:rPr>
          <w:rFonts w:ascii="Sylfaen" w:hAnsi="Sylfaen"/>
          <w:sz w:val="24"/>
          <w:szCs w:val="24"/>
          <w:lang w:val="ka-GE"/>
        </w:rPr>
        <w:t xml:space="preserve"> </w:t>
      </w:r>
      <w:r w:rsidRPr="00CA4AEB">
        <w:rPr>
          <w:rFonts w:ascii="Sylfaen" w:hAnsi="Sylfaen" w:cs="Sylfaen"/>
          <w:sz w:val="24"/>
          <w:szCs w:val="24"/>
          <w:lang w:val="ka-GE"/>
        </w:rPr>
        <w:t>მუხლის</w:t>
      </w:r>
      <w:r w:rsidRPr="00CA4AEB">
        <w:rPr>
          <w:rFonts w:ascii="Sylfaen" w:hAnsi="Sylfaen"/>
          <w:sz w:val="24"/>
          <w:szCs w:val="24"/>
          <w:lang w:val="ka-GE"/>
        </w:rPr>
        <w:t xml:space="preserve"> </w:t>
      </w:r>
      <w:r w:rsidRPr="00CA4AEB">
        <w:rPr>
          <w:rFonts w:ascii="Sylfaen" w:hAnsi="Sylfaen" w:cs="Sylfaen"/>
          <w:sz w:val="24"/>
          <w:szCs w:val="24"/>
          <w:lang w:val="ka-GE"/>
        </w:rPr>
        <w:t>თანახმად</w:t>
      </w:r>
      <w:r w:rsidRPr="00CA4AEB">
        <w:rPr>
          <w:rFonts w:ascii="Sylfaen" w:hAnsi="Sylfaen"/>
          <w:sz w:val="24"/>
          <w:szCs w:val="24"/>
          <w:lang w:val="ka-GE"/>
        </w:rPr>
        <w:t xml:space="preserve">, </w:t>
      </w:r>
      <w:r w:rsidRPr="00CA4AEB">
        <w:rPr>
          <w:rFonts w:ascii="Sylfaen" w:hAnsi="Sylfaen" w:cs="Sylfaen"/>
          <w:sz w:val="24"/>
          <w:szCs w:val="24"/>
          <w:lang w:val="ka-GE"/>
        </w:rPr>
        <w:t>მეუღლეთა</w:t>
      </w:r>
      <w:r w:rsidRPr="00CA4AEB">
        <w:rPr>
          <w:rFonts w:ascii="Sylfaen" w:hAnsi="Sylfaen"/>
          <w:sz w:val="24"/>
          <w:szCs w:val="24"/>
          <w:lang w:val="ka-GE"/>
        </w:rPr>
        <w:t xml:space="preserve"> </w:t>
      </w:r>
      <w:r w:rsidRPr="00CA4AEB">
        <w:rPr>
          <w:rFonts w:ascii="Sylfaen" w:hAnsi="Sylfaen" w:cs="Sylfaen"/>
          <w:sz w:val="24"/>
          <w:szCs w:val="24"/>
          <w:lang w:val="ka-GE"/>
        </w:rPr>
        <w:t>უფლება</w:t>
      </w:r>
      <w:r w:rsidRPr="00CA4AEB">
        <w:rPr>
          <w:rFonts w:ascii="Sylfaen" w:hAnsi="Sylfaen"/>
          <w:sz w:val="24"/>
          <w:szCs w:val="24"/>
          <w:lang w:val="ka-GE"/>
        </w:rPr>
        <w:t>-</w:t>
      </w:r>
      <w:r w:rsidRPr="00CA4AEB">
        <w:rPr>
          <w:rFonts w:ascii="Sylfaen" w:hAnsi="Sylfaen" w:cs="Sylfaen"/>
          <w:sz w:val="24"/>
          <w:szCs w:val="24"/>
          <w:lang w:val="ka-GE"/>
        </w:rPr>
        <w:t>მოვალეობებს</w:t>
      </w:r>
      <w:r w:rsidRPr="00CA4AEB">
        <w:rPr>
          <w:rFonts w:ascii="Sylfaen" w:hAnsi="Sylfaen"/>
          <w:sz w:val="24"/>
          <w:szCs w:val="24"/>
          <w:lang w:val="ka-GE"/>
        </w:rPr>
        <w:t xml:space="preserve"> </w:t>
      </w:r>
      <w:r w:rsidRPr="00CA4AEB">
        <w:rPr>
          <w:rFonts w:ascii="Sylfaen" w:hAnsi="Sylfaen" w:cs="Sylfaen"/>
          <w:sz w:val="24"/>
          <w:szCs w:val="24"/>
          <w:lang w:val="ka-GE"/>
        </w:rPr>
        <w:t>წარმოშობს</w:t>
      </w:r>
      <w:r w:rsidRPr="00CA4AEB">
        <w:rPr>
          <w:rFonts w:ascii="Sylfaen" w:hAnsi="Sylfaen"/>
          <w:sz w:val="24"/>
          <w:szCs w:val="24"/>
          <w:lang w:val="ka-GE"/>
        </w:rPr>
        <w:t xml:space="preserve"> </w:t>
      </w:r>
      <w:r w:rsidRPr="00CA4AEB">
        <w:rPr>
          <w:rFonts w:ascii="Sylfaen" w:hAnsi="Sylfaen" w:cs="Sylfaen"/>
          <w:sz w:val="24"/>
          <w:szCs w:val="24"/>
          <w:lang w:val="ka-GE"/>
        </w:rPr>
        <w:t>მხოლოდ</w:t>
      </w:r>
      <w:r w:rsidRPr="00CA4AEB">
        <w:rPr>
          <w:rFonts w:ascii="Sylfaen" w:hAnsi="Sylfaen"/>
          <w:sz w:val="24"/>
          <w:szCs w:val="24"/>
          <w:lang w:val="ka-GE"/>
        </w:rPr>
        <w:t xml:space="preserve"> </w:t>
      </w:r>
      <w:r w:rsidRPr="00CA4AEB">
        <w:rPr>
          <w:rFonts w:ascii="Sylfaen" w:hAnsi="Sylfaen" w:cs="Sylfaen"/>
          <w:sz w:val="24"/>
          <w:szCs w:val="24"/>
          <w:lang w:val="ka-GE"/>
        </w:rPr>
        <w:t>საქართველოს</w:t>
      </w:r>
      <w:r w:rsidRPr="00CA4AEB">
        <w:rPr>
          <w:rFonts w:ascii="Sylfaen" w:hAnsi="Sylfaen"/>
          <w:sz w:val="24"/>
          <w:szCs w:val="24"/>
          <w:lang w:val="ka-GE"/>
        </w:rPr>
        <w:t xml:space="preserve"> </w:t>
      </w:r>
      <w:r w:rsidRPr="00CA4AEB">
        <w:rPr>
          <w:rFonts w:ascii="Sylfaen" w:hAnsi="Sylfaen" w:cs="Sylfaen"/>
          <w:sz w:val="24"/>
          <w:szCs w:val="24"/>
          <w:lang w:val="ka-GE"/>
        </w:rPr>
        <w:t>კანონმდებლობით</w:t>
      </w:r>
      <w:r w:rsidRPr="00CA4AEB">
        <w:rPr>
          <w:rFonts w:ascii="Sylfaen" w:hAnsi="Sylfaen"/>
          <w:sz w:val="24"/>
          <w:szCs w:val="24"/>
          <w:lang w:val="ka-GE"/>
        </w:rPr>
        <w:t xml:space="preserve"> </w:t>
      </w:r>
      <w:r w:rsidRPr="00CA4AEB">
        <w:rPr>
          <w:rFonts w:ascii="Sylfaen" w:hAnsi="Sylfaen" w:cs="Sylfaen"/>
          <w:sz w:val="24"/>
          <w:szCs w:val="24"/>
          <w:lang w:val="ka-GE"/>
        </w:rPr>
        <w:t>დადგენილი</w:t>
      </w:r>
      <w:r w:rsidRPr="00CA4AEB">
        <w:rPr>
          <w:rFonts w:ascii="Sylfaen" w:hAnsi="Sylfaen"/>
          <w:sz w:val="24"/>
          <w:szCs w:val="24"/>
          <w:lang w:val="ka-GE"/>
        </w:rPr>
        <w:t xml:space="preserve"> </w:t>
      </w:r>
      <w:r w:rsidRPr="00CA4AEB">
        <w:rPr>
          <w:rFonts w:ascii="Sylfaen" w:hAnsi="Sylfaen" w:cs="Sylfaen"/>
          <w:sz w:val="24"/>
          <w:szCs w:val="24"/>
          <w:lang w:val="ka-GE"/>
        </w:rPr>
        <w:t>წესით</w:t>
      </w:r>
      <w:r w:rsidRPr="00CA4AEB">
        <w:rPr>
          <w:rFonts w:ascii="Sylfaen" w:hAnsi="Sylfaen"/>
          <w:sz w:val="24"/>
          <w:szCs w:val="24"/>
          <w:lang w:val="ka-GE"/>
        </w:rPr>
        <w:t xml:space="preserve"> </w:t>
      </w:r>
      <w:r w:rsidRPr="00CA4AEB">
        <w:rPr>
          <w:rFonts w:ascii="Sylfaen" w:hAnsi="Sylfaen" w:cs="Sylfaen"/>
          <w:sz w:val="24"/>
          <w:szCs w:val="24"/>
          <w:lang w:val="ka-GE"/>
        </w:rPr>
        <w:t>რეგისტრირებული</w:t>
      </w:r>
      <w:r w:rsidRPr="00CA4AEB">
        <w:rPr>
          <w:rFonts w:ascii="Sylfaen" w:hAnsi="Sylfaen"/>
          <w:sz w:val="24"/>
          <w:szCs w:val="24"/>
          <w:lang w:val="ka-GE"/>
        </w:rPr>
        <w:t xml:space="preserve"> </w:t>
      </w:r>
      <w:r w:rsidRPr="00CA4AEB">
        <w:rPr>
          <w:rFonts w:ascii="Sylfaen" w:hAnsi="Sylfaen" w:cs="Sylfaen"/>
          <w:sz w:val="24"/>
          <w:szCs w:val="24"/>
          <w:lang w:val="ka-GE"/>
        </w:rPr>
        <w:t>ქორწინება</w:t>
      </w:r>
      <w:r w:rsidRPr="00CA4AEB">
        <w:rPr>
          <w:rFonts w:ascii="Sylfaen" w:hAnsi="Sylfaen"/>
          <w:sz w:val="24"/>
          <w:szCs w:val="24"/>
          <w:lang w:val="ka-GE"/>
        </w:rPr>
        <w:t>.</w:t>
      </w:r>
    </w:p>
    <w:p w:rsidR="000853B0" w:rsidRPr="00CA4AEB" w:rsidRDefault="00CE0327" w:rsidP="000B2A6E">
      <w:pPr>
        <w:pStyle w:val="ListParagraph"/>
        <w:numPr>
          <w:ilvl w:val="0"/>
          <w:numId w:val="1"/>
        </w:numPr>
        <w:spacing w:after="0"/>
        <w:ind w:left="0" w:firstLine="360"/>
        <w:jc w:val="both"/>
        <w:rPr>
          <w:rFonts w:ascii="Sylfaen" w:hAnsi="Sylfaen"/>
          <w:sz w:val="24"/>
          <w:szCs w:val="24"/>
          <w:lang w:val="ka-GE"/>
        </w:rPr>
      </w:pPr>
      <w:r w:rsidRPr="00CA4AEB">
        <w:rPr>
          <w:rFonts w:ascii="Sylfaen" w:hAnsi="Sylfaen" w:cs="Sylfaen"/>
          <w:sz w:val="24"/>
          <w:szCs w:val="24"/>
          <w:shd w:val="clear" w:color="auto" w:fill="FFFFFF"/>
          <w:lang w:val="ka-GE"/>
        </w:rPr>
        <w:t>კონსტიტუციის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w:t>
      </w:r>
      <w:r w:rsidRPr="00CA4AEB">
        <w:rPr>
          <w:rFonts w:ascii="Sylfaen" w:hAnsi="Sylfaen"/>
          <w:sz w:val="24"/>
          <w:szCs w:val="24"/>
          <w:shd w:val="clear" w:color="auto" w:fill="FFFFFF"/>
          <w:lang w:val="ka-GE"/>
        </w:rPr>
        <w:t xml:space="preserve">-11 </w:t>
      </w:r>
      <w:r w:rsidRPr="00CA4AEB">
        <w:rPr>
          <w:rFonts w:ascii="Sylfaen" w:hAnsi="Sylfaen" w:cs="Sylfaen"/>
          <w:sz w:val="24"/>
          <w:szCs w:val="24"/>
          <w:shd w:val="clear" w:color="auto" w:fill="FFFFFF"/>
          <w:lang w:val="ka-GE"/>
        </w:rPr>
        <w:t>მუხლის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პირველი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პუნქტი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განამტკიცებს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სამართლის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წინაშე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ყველას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თანასწორობის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უფლებას</w:t>
      </w:r>
      <w:r w:rsidRPr="00CA4AEB">
        <w:rPr>
          <w:rFonts w:ascii="Sylfaen" w:hAnsi="Sylfaen"/>
          <w:sz w:val="24"/>
          <w:szCs w:val="24"/>
          <w:shd w:val="clear" w:color="auto" w:fill="FFFFFF"/>
          <w:lang w:val="ka-GE"/>
        </w:rPr>
        <w:t>.</w:t>
      </w:r>
    </w:p>
    <w:p w:rsidR="00413946" w:rsidRPr="00CA4AEB" w:rsidRDefault="00CE0327" w:rsidP="00413946">
      <w:pPr>
        <w:pStyle w:val="ListParagraph"/>
        <w:numPr>
          <w:ilvl w:val="0"/>
          <w:numId w:val="1"/>
        </w:numPr>
        <w:spacing w:after="0"/>
        <w:ind w:left="0" w:firstLine="360"/>
        <w:jc w:val="both"/>
        <w:rPr>
          <w:rFonts w:ascii="Sylfaen" w:hAnsi="Sylfaen"/>
          <w:sz w:val="24"/>
          <w:szCs w:val="24"/>
          <w:lang w:val="ka-GE"/>
        </w:rPr>
      </w:pPr>
      <w:r w:rsidRPr="00CA4AEB">
        <w:rPr>
          <w:rFonts w:ascii="Sylfaen" w:hAnsi="Sylfaen" w:cs="Sylfaen"/>
          <w:sz w:val="24"/>
          <w:szCs w:val="24"/>
          <w:shd w:val="clear" w:color="auto" w:fill="FFFFFF"/>
          <w:lang w:val="ka-GE"/>
        </w:rPr>
        <w:t>კონსტიტუციური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სარჩელის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თანახმად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მოსარჩელის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მეუღლის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გარდაცვალების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შემდგომ</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რომელთანაც</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იგი</w:t>
      </w:r>
      <w:r w:rsidRPr="00CA4AEB">
        <w:rPr>
          <w:rFonts w:ascii="Sylfaen" w:hAnsi="Sylfaen"/>
          <w:sz w:val="24"/>
          <w:szCs w:val="24"/>
          <w:shd w:val="clear" w:color="auto" w:fill="FFFFFF"/>
          <w:lang w:val="ka-GE"/>
        </w:rPr>
        <w:t xml:space="preserve"> 1985 </w:t>
      </w:r>
      <w:r w:rsidRPr="00CA4AEB">
        <w:rPr>
          <w:rFonts w:ascii="Sylfaen" w:hAnsi="Sylfaen" w:cs="Sylfaen"/>
          <w:sz w:val="24"/>
          <w:szCs w:val="24"/>
          <w:shd w:val="clear" w:color="auto" w:fill="FFFFFF"/>
          <w:lang w:val="ka-GE"/>
        </w:rPr>
        <w:t>წლიდან</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იმყოფებოდა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არარეგისტრირებულ</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ქორწინებაში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მეუღლის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სამკვიდრო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ქონება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ბინა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ქალაქ</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ბათუმში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გადავიდა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კანონით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მემკვიდრეებზე</w:t>
      </w:r>
      <w:r w:rsidRPr="00CA4AEB">
        <w:rPr>
          <w:rFonts w:ascii="Sylfaen" w:hAnsi="Sylfaen"/>
          <w:sz w:val="24"/>
          <w:szCs w:val="24"/>
          <w:shd w:val="clear" w:color="auto" w:fill="FFFFFF"/>
          <w:lang w:val="ka-GE"/>
        </w:rPr>
        <w:t xml:space="preserve"> - </w:t>
      </w:r>
      <w:r w:rsidRPr="00CA4AEB">
        <w:rPr>
          <w:rFonts w:ascii="Sylfaen" w:hAnsi="Sylfaen" w:cs="Sylfaen"/>
          <w:sz w:val="24"/>
          <w:szCs w:val="24"/>
          <w:shd w:val="clear" w:color="auto" w:fill="FFFFFF"/>
          <w:lang w:val="ka-GE"/>
        </w:rPr>
        <w:t>გარდაცვლილის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დასა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ძმაზე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აღნიშნულმა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კანონით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მემკვიდრეებმა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მიღებული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ქონება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კი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თავის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მხრივ</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გაასხვისეს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ახლო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ნათესავზე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მამკვიდრებლის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მეორე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დისშვილზე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ბათუმის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საქალაქო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სასამართლოს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სამოქალაქო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საქმეთა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კოლეგიის</w:t>
      </w:r>
      <w:r w:rsidRPr="00CA4AEB">
        <w:rPr>
          <w:rFonts w:ascii="Sylfaen" w:hAnsi="Sylfaen"/>
          <w:sz w:val="24"/>
          <w:szCs w:val="24"/>
          <w:shd w:val="clear" w:color="auto" w:fill="FFFFFF"/>
          <w:lang w:val="ka-GE"/>
        </w:rPr>
        <w:t xml:space="preserve"> 2017 </w:t>
      </w:r>
      <w:r w:rsidRPr="00CA4AEB">
        <w:rPr>
          <w:rFonts w:ascii="Sylfaen" w:hAnsi="Sylfaen" w:cs="Sylfaen"/>
          <w:sz w:val="24"/>
          <w:szCs w:val="24"/>
          <w:shd w:val="clear" w:color="auto" w:fill="FFFFFF"/>
          <w:lang w:val="ka-GE"/>
        </w:rPr>
        <w:t>წლის</w:t>
      </w:r>
      <w:r w:rsidRPr="00CA4AEB">
        <w:rPr>
          <w:rFonts w:ascii="Sylfaen" w:hAnsi="Sylfaen"/>
          <w:sz w:val="24"/>
          <w:szCs w:val="24"/>
          <w:shd w:val="clear" w:color="auto" w:fill="FFFFFF"/>
          <w:lang w:val="ka-GE"/>
        </w:rPr>
        <w:t xml:space="preserve"> 29 </w:t>
      </w:r>
      <w:r w:rsidRPr="00CA4AEB">
        <w:rPr>
          <w:rFonts w:ascii="Sylfaen" w:hAnsi="Sylfaen" w:cs="Sylfaen"/>
          <w:sz w:val="24"/>
          <w:szCs w:val="24"/>
          <w:shd w:val="clear" w:color="auto" w:fill="FFFFFF"/>
          <w:lang w:val="ka-GE"/>
        </w:rPr>
        <w:t>სექტემბრის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გადაწყვეტილებით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არ</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დაკმაყოფილდა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მოსარჩელის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სასარჩელო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მოთხოვნა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სამკვიდრო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მოწმობისა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ნასყიდობის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ხელშეკრულების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ბათილად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ცნობის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lastRenderedPageBreak/>
        <w:t>გარდაცვლილის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მემკვიდრედ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ქონების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მესაკუთრედ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აღიარების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თაობაზე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მოსარჩელეს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გადაწყვეტილებით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დაევალა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სამკვიდრო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ქონების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გამოთავისუფლება</w:t>
      </w:r>
      <w:r w:rsidRPr="00CA4AEB">
        <w:rPr>
          <w:rFonts w:ascii="Sylfaen" w:hAnsi="Sylfaen"/>
          <w:sz w:val="24"/>
          <w:szCs w:val="24"/>
          <w:shd w:val="clear" w:color="auto" w:fill="FFFFFF"/>
          <w:lang w:val="ka-GE"/>
        </w:rPr>
        <w:t>.</w:t>
      </w:r>
    </w:p>
    <w:p w:rsidR="00413946" w:rsidRPr="00CA4AEB" w:rsidRDefault="00413946" w:rsidP="00C41F86">
      <w:pPr>
        <w:pStyle w:val="ListParagraph"/>
        <w:numPr>
          <w:ilvl w:val="0"/>
          <w:numId w:val="1"/>
        </w:numPr>
        <w:spacing w:after="0"/>
        <w:ind w:left="0" w:firstLine="360"/>
        <w:jc w:val="both"/>
        <w:rPr>
          <w:rFonts w:ascii="Sylfaen" w:hAnsi="Sylfaen"/>
          <w:sz w:val="24"/>
          <w:szCs w:val="24"/>
          <w:lang w:val="ka-GE"/>
        </w:rPr>
      </w:pPr>
      <w:r w:rsidRPr="00CA4AEB">
        <w:rPr>
          <w:rFonts w:ascii="Sylfaen" w:hAnsi="Sylfaen"/>
          <w:sz w:val="24"/>
          <w:szCs w:val="24"/>
          <w:lang w:val="ka-GE"/>
        </w:rPr>
        <w:t>მოსარჩელე მხარის პოზიციით, ოჯახური თანაცხოვრების საკითხი მჭიდრო კავშირშია მემკვიდრეობის უფლების საკითხებთან. ოჯახური ცხოვრების უფლებით დაცული სფერო</w:t>
      </w:r>
      <w:r w:rsidR="00152122" w:rsidRPr="00CA4AEB">
        <w:rPr>
          <w:rFonts w:ascii="Sylfaen" w:hAnsi="Sylfaen"/>
          <w:sz w:val="24"/>
          <w:szCs w:val="24"/>
          <w:lang w:val="ka-GE"/>
        </w:rPr>
        <w:t>,</w:t>
      </w:r>
      <w:r w:rsidRPr="00CA4AEB">
        <w:rPr>
          <w:rFonts w:ascii="Sylfaen" w:hAnsi="Sylfaen"/>
          <w:sz w:val="24"/>
          <w:szCs w:val="24"/>
          <w:lang w:val="ka-GE"/>
        </w:rPr>
        <w:t xml:space="preserve"> დღეის მდგომარეობით, ადამიანის უფლებათა საერთაშორისო სამართლის განვითარების კვალდაკვალ, განიმარტება განსხვავებულად და მოიცავს არა მხოლოდ ურთიერთობებს, რომლებიც ემყარება რეგისტრირებულ ქორწინებას, არამედ, ასევე</w:t>
      </w:r>
      <w:r w:rsidR="00DC7312" w:rsidRPr="00CA4AEB">
        <w:rPr>
          <w:rFonts w:ascii="Sylfaen" w:hAnsi="Sylfaen"/>
          <w:sz w:val="24"/>
          <w:szCs w:val="24"/>
          <w:lang w:val="ka-GE"/>
        </w:rPr>
        <w:t>,</w:t>
      </w:r>
      <w:r w:rsidRPr="00CA4AEB">
        <w:rPr>
          <w:rFonts w:ascii="Sylfaen" w:hAnsi="Sylfaen"/>
          <w:sz w:val="24"/>
          <w:szCs w:val="24"/>
          <w:lang w:val="ka-GE"/>
        </w:rPr>
        <w:t xml:space="preserve"> პირთა ფაქტობრივად თანაცხოვრებას, რომელიც შესაძლებელია</w:t>
      </w:r>
      <w:r w:rsidR="003070E4" w:rsidRPr="00CA4AEB">
        <w:rPr>
          <w:rFonts w:ascii="Sylfaen" w:hAnsi="Sylfaen"/>
          <w:sz w:val="24"/>
          <w:szCs w:val="24"/>
          <w:lang w:val="ka-GE"/>
        </w:rPr>
        <w:t>,</w:t>
      </w:r>
      <w:r w:rsidRPr="00CA4AEB">
        <w:rPr>
          <w:rFonts w:ascii="Sylfaen" w:hAnsi="Sylfaen"/>
          <w:sz w:val="24"/>
          <w:szCs w:val="24"/>
          <w:lang w:val="ka-GE"/>
        </w:rPr>
        <w:t xml:space="preserve"> დადასტურებულ იქნეს. შესაბამისად, მეუღლეთა უფლება-მოვალეობების წარმოშობისა და, მათ შორის, კანონით მემკვიდრეობის უფლებით სარგებლობისათვის მნიშვნელობა უნდა მიენიჭოს არა მხოლოდ თანაცხოვრების სამართლებრივ</w:t>
      </w:r>
      <w:r w:rsidR="00C41F86" w:rsidRPr="00CA4AEB">
        <w:rPr>
          <w:rFonts w:ascii="Sylfaen" w:hAnsi="Sylfaen"/>
          <w:sz w:val="24"/>
          <w:szCs w:val="24"/>
          <w:lang w:val="ka-GE"/>
        </w:rPr>
        <w:t xml:space="preserve"> </w:t>
      </w:r>
      <w:r w:rsidRPr="00CA4AEB">
        <w:rPr>
          <w:rFonts w:ascii="Sylfaen" w:hAnsi="Sylfaen"/>
          <w:sz w:val="24"/>
          <w:szCs w:val="24"/>
          <w:lang w:val="ka-GE"/>
        </w:rPr>
        <w:t>რეგისტრაციას, არამედ</w:t>
      </w:r>
      <w:r w:rsidR="001559F2" w:rsidRPr="00CA4AEB">
        <w:rPr>
          <w:rFonts w:ascii="Sylfaen" w:hAnsi="Sylfaen"/>
          <w:sz w:val="24"/>
          <w:szCs w:val="24"/>
          <w:lang w:val="ka-GE"/>
        </w:rPr>
        <w:t>,</w:t>
      </w:r>
      <w:r w:rsidRPr="00CA4AEB">
        <w:rPr>
          <w:rFonts w:ascii="Sylfaen" w:hAnsi="Sylfaen"/>
          <w:sz w:val="24"/>
          <w:szCs w:val="24"/>
          <w:lang w:val="ka-GE"/>
        </w:rPr>
        <w:t xml:space="preserve"> ასევე</w:t>
      </w:r>
      <w:r w:rsidR="001559F2" w:rsidRPr="00CA4AEB">
        <w:rPr>
          <w:rFonts w:ascii="Sylfaen" w:hAnsi="Sylfaen"/>
          <w:sz w:val="24"/>
          <w:szCs w:val="24"/>
          <w:lang w:val="ka-GE"/>
        </w:rPr>
        <w:t>,</w:t>
      </w:r>
      <w:r w:rsidRPr="00CA4AEB">
        <w:rPr>
          <w:rFonts w:ascii="Sylfaen" w:hAnsi="Sylfaen"/>
          <w:sz w:val="24"/>
          <w:szCs w:val="24"/>
          <w:lang w:val="ka-GE"/>
        </w:rPr>
        <w:t xml:space="preserve"> მჭიდრო პირადი ურთიერთობების რეალურად არსებობის ფაქტს. </w:t>
      </w:r>
      <w:r w:rsidR="00C41F86" w:rsidRPr="00CA4AEB">
        <w:rPr>
          <w:rFonts w:ascii="Sylfaen" w:hAnsi="Sylfaen"/>
          <w:sz w:val="24"/>
          <w:szCs w:val="24"/>
          <w:lang w:val="ka-GE"/>
        </w:rPr>
        <w:t xml:space="preserve">შესაბამისად, </w:t>
      </w:r>
      <w:r w:rsidRPr="00CA4AEB">
        <w:rPr>
          <w:rFonts w:ascii="Sylfaen" w:hAnsi="Sylfaen"/>
          <w:sz w:val="24"/>
          <w:szCs w:val="24"/>
          <w:lang w:val="ka-GE"/>
        </w:rPr>
        <w:t>სადავო ნორმა სამკვიდროს მიღების უფლებას უზღუდავს პირებს, რომლებიც იმყოფებოდნენ არარეგისტრირებულ ქორწინებაში.</w:t>
      </w:r>
    </w:p>
    <w:p w:rsidR="00635CAE" w:rsidRPr="00CA4AEB" w:rsidRDefault="00CE0327" w:rsidP="000B2A6E">
      <w:pPr>
        <w:pStyle w:val="ListParagraph"/>
        <w:numPr>
          <w:ilvl w:val="0"/>
          <w:numId w:val="1"/>
        </w:numPr>
        <w:spacing w:after="0"/>
        <w:ind w:left="0" w:firstLine="360"/>
        <w:jc w:val="both"/>
        <w:rPr>
          <w:rFonts w:ascii="Sylfaen" w:hAnsi="Sylfaen"/>
          <w:sz w:val="24"/>
          <w:szCs w:val="24"/>
          <w:shd w:val="clear" w:color="auto" w:fill="FFFFFF"/>
          <w:lang w:val="ka-GE"/>
        </w:rPr>
      </w:pPr>
      <w:r w:rsidRPr="00CA4AEB">
        <w:rPr>
          <w:rFonts w:ascii="Sylfaen" w:hAnsi="Sylfaen" w:cs="Sylfaen"/>
          <w:sz w:val="24"/>
          <w:szCs w:val="24"/>
          <w:shd w:val="clear" w:color="auto" w:fill="FFFFFF"/>
          <w:lang w:val="ka-GE"/>
        </w:rPr>
        <w:t>კონსტიტუციური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სარჩელის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თანახმად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სადავო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ნორმა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ატარებს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დისკრიმინაციულ</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ხასიათს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კერძოდ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რეგისტრირებულ</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არარეგისტრირებულ</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ქორწინებაში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მყოფი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პირები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მეუღლეთა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უფლება</w:t>
      </w:r>
      <w:r w:rsidRPr="00CA4AEB">
        <w:rPr>
          <w:rFonts w:ascii="Sylfaen" w:hAnsi="Sylfaen"/>
          <w:sz w:val="24"/>
          <w:szCs w:val="24"/>
          <w:shd w:val="clear" w:color="auto" w:fill="FFFFFF"/>
          <w:lang w:val="ka-GE"/>
        </w:rPr>
        <w:t>-</w:t>
      </w:r>
      <w:r w:rsidRPr="00CA4AEB">
        <w:rPr>
          <w:rFonts w:ascii="Sylfaen" w:hAnsi="Sylfaen" w:cs="Sylfaen"/>
          <w:sz w:val="24"/>
          <w:szCs w:val="24"/>
          <w:shd w:val="clear" w:color="auto" w:fill="FFFFFF"/>
          <w:lang w:val="ka-GE"/>
        </w:rPr>
        <w:t>მოვალეობებით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სარგებლობის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მიზნებისათვის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წარმოადგენენ</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არსებითად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თანასწორ</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სუბიექტებს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ორივე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ჯგუფის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წარმომადგენლებს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აკავშირებთ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ფაქტობრივი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ოჯახური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თანაცხოვრება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საკუთარ</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პარტნიორებთან</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აღნიშნულის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საპირისპიროდ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კი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სადავო</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ნორმა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მათ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აყენებს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გაუმართლებლად</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დიფერენცირებულ</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მდგომარეობაში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ქორწინების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რეგისტრაციის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ნიშნით</w:t>
      </w:r>
      <w:r w:rsidR="0000640C" w:rsidRPr="00CA4AEB">
        <w:rPr>
          <w:rFonts w:ascii="Sylfaen" w:hAnsi="Sylfaen"/>
          <w:sz w:val="24"/>
          <w:szCs w:val="24"/>
          <w:shd w:val="clear" w:color="auto" w:fill="FFFFFF"/>
          <w:lang w:val="ka-GE"/>
        </w:rPr>
        <w:t xml:space="preserve"> და არ არსებობს გონივრული გამართლება, რომელიც აღნიშნულ დიფერენცირებას დაასაბუთებდა.</w:t>
      </w:r>
    </w:p>
    <w:p w:rsidR="002227C7" w:rsidRPr="00CA4AEB" w:rsidRDefault="00D706EE" w:rsidP="002227C7">
      <w:pPr>
        <w:pStyle w:val="ListParagraph"/>
        <w:numPr>
          <w:ilvl w:val="0"/>
          <w:numId w:val="1"/>
        </w:numPr>
        <w:spacing w:after="0"/>
        <w:ind w:left="0" w:firstLine="360"/>
        <w:jc w:val="both"/>
        <w:rPr>
          <w:rFonts w:ascii="Sylfaen" w:hAnsi="Sylfaen"/>
          <w:sz w:val="24"/>
          <w:szCs w:val="24"/>
          <w:shd w:val="clear" w:color="auto" w:fill="FFFFFF"/>
          <w:lang w:val="ka-GE"/>
        </w:rPr>
      </w:pPr>
      <w:r w:rsidRPr="00CA4AEB">
        <w:rPr>
          <w:rFonts w:ascii="Sylfaen" w:hAnsi="Sylfaen"/>
          <w:sz w:val="24"/>
          <w:szCs w:val="24"/>
          <w:shd w:val="clear" w:color="auto" w:fill="FFFFFF"/>
          <w:lang w:val="ka-GE"/>
        </w:rPr>
        <w:t xml:space="preserve">მოსარჩელის </w:t>
      </w:r>
      <w:r w:rsidR="00D56CAA" w:rsidRPr="00CA4AEB">
        <w:rPr>
          <w:rFonts w:ascii="Sylfaen" w:hAnsi="Sylfaen"/>
          <w:sz w:val="24"/>
          <w:szCs w:val="24"/>
          <w:shd w:val="clear" w:color="auto" w:fill="FFFFFF"/>
          <w:lang w:val="ka-GE"/>
        </w:rPr>
        <w:t>განმარტებით,</w:t>
      </w:r>
      <w:r w:rsidRPr="00CA4AEB">
        <w:rPr>
          <w:rFonts w:ascii="Sylfaen" w:hAnsi="Sylfaen"/>
          <w:sz w:val="24"/>
          <w:szCs w:val="24"/>
          <w:shd w:val="clear" w:color="auto" w:fill="FFFFFF"/>
          <w:lang w:val="ka-GE"/>
        </w:rPr>
        <w:t xml:space="preserve"> </w:t>
      </w:r>
      <w:r w:rsidR="00200A7C" w:rsidRPr="00CA4AEB">
        <w:rPr>
          <w:rFonts w:ascii="Sylfaen" w:hAnsi="Sylfaen"/>
          <w:sz w:val="24"/>
          <w:szCs w:val="24"/>
          <w:shd w:val="clear" w:color="auto" w:fill="FFFFFF"/>
          <w:lang w:val="ka-GE"/>
        </w:rPr>
        <w:t>ბოლო ორი ათწლეულის</w:t>
      </w:r>
      <w:r w:rsidR="001559F2" w:rsidRPr="00CA4AEB">
        <w:rPr>
          <w:rFonts w:ascii="Sylfaen" w:hAnsi="Sylfaen"/>
          <w:sz w:val="24"/>
          <w:szCs w:val="24"/>
          <w:shd w:val="clear" w:color="auto" w:fill="FFFFFF"/>
          <w:lang w:val="ka-GE"/>
        </w:rPr>
        <w:t xml:space="preserve"> განმავლობაში</w:t>
      </w:r>
      <w:r w:rsidR="00200A7C" w:rsidRPr="00CA4AEB">
        <w:rPr>
          <w:rFonts w:ascii="Sylfaen" w:hAnsi="Sylfaen"/>
          <w:sz w:val="24"/>
          <w:szCs w:val="24"/>
          <w:shd w:val="clear" w:color="auto" w:fill="FFFFFF"/>
          <w:lang w:val="ka-GE"/>
        </w:rPr>
        <w:t xml:space="preserve"> მომხდარმა სოციალურმა და სამართლებრივმა ცვლილებებმა მთელ მსოფლიოში გამოიწვია ოჯახური წყვილის</w:t>
      </w:r>
      <w:r w:rsidR="001559F2" w:rsidRPr="00CA4AEB">
        <w:rPr>
          <w:rFonts w:ascii="Sylfaen" w:hAnsi="Sylfaen"/>
          <w:sz w:val="24"/>
          <w:szCs w:val="24"/>
          <w:shd w:val="clear" w:color="auto" w:fill="FFFFFF"/>
          <w:lang w:val="ka-GE"/>
        </w:rPr>
        <w:t xml:space="preserve"> ცნების</w:t>
      </w:r>
      <w:r w:rsidR="00200A7C" w:rsidRPr="00CA4AEB">
        <w:rPr>
          <w:rFonts w:ascii="Sylfaen" w:hAnsi="Sylfaen"/>
          <w:sz w:val="24"/>
          <w:szCs w:val="24"/>
          <w:shd w:val="clear" w:color="auto" w:fill="FFFFFF"/>
          <w:lang w:val="ka-GE"/>
        </w:rPr>
        <w:t xml:space="preserve"> გადაფასება. </w:t>
      </w:r>
      <w:r w:rsidRPr="00CA4AEB">
        <w:rPr>
          <w:rFonts w:ascii="Sylfaen" w:hAnsi="Sylfaen"/>
          <w:sz w:val="24"/>
          <w:szCs w:val="24"/>
          <w:shd w:val="clear" w:color="auto" w:fill="FFFFFF"/>
          <w:lang w:val="ka-GE"/>
        </w:rPr>
        <w:t>მსოფლიოში</w:t>
      </w:r>
      <w:r w:rsidR="00200A7C" w:rsidRPr="00CA4AEB">
        <w:rPr>
          <w:rFonts w:ascii="Sylfaen" w:hAnsi="Sylfaen"/>
          <w:sz w:val="24"/>
          <w:szCs w:val="24"/>
          <w:shd w:val="clear" w:color="auto" w:fill="FFFFFF"/>
          <w:lang w:val="ka-GE"/>
        </w:rPr>
        <w:t xml:space="preserve"> იზრდება წყვილთა რიცხვი, რომლებიც იმყოფებიან არარეგისტრირებულ ქორწინებაში</w:t>
      </w:r>
      <w:r w:rsidRPr="00CA4AEB">
        <w:rPr>
          <w:rFonts w:ascii="Sylfaen" w:hAnsi="Sylfaen"/>
          <w:sz w:val="24"/>
          <w:szCs w:val="24"/>
          <w:shd w:val="clear" w:color="auto" w:fill="FFFFFF"/>
          <w:lang w:val="ka-GE"/>
        </w:rPr>
        <w:t>, ხოლო სახელმწიფომ მნიშ</w:t>
      </w:r>
      <w:r w:rsidR="00A87486" w:rsidRPr="00CA4AEB">
        <w:rPr>
          <w:rFonts w:ascii="Sylfaen" w:hAnsi="Sylfaen"/>
          <w:sz w:val="24"/>
          <w:szCs w:val="24"/>
          <w:shd w:val="clear" w:color="auto" w:fill="FFFFFF"/>
          <w:lang w:val="ka-GE"/>
        </w:rPr>
        <w:t>ვ</w:t>
      </w:r>
      <w:r w:rsidRPr="00CA4AEB">
        <w:rPr>
          <w:rFonts w:ascii="Sylfaen" w:hAnsi="Sylfaen"/>
          <w:sz w:val="24"/>
          <w:szCs w:val="24"/>
          <w:shd w:val="clear" w:color="auto" w:fill="FFFFFF"/>
          <w:lang w:val="ka-GE"/>
        </w:rPr>
        <w:t>ნელოვანია</w:t>
      </w:r>
      <w:r w:rsidR="001559F2" w:rsidRPr="00CA4AEB">
        <w:rPr>
          <w:rFonts w:ascii="Sylfaen" w:hAnsi="Sylfaen"/>
          <w:sz w:val="24"/>
          <w:szCs w:val="24"/>
          <w:shd w:val="clear" w:color="auto" w:fill="FFFFFF"/>
          <w:lang w:val="ka-GE"/>
        </w:rPr>
        <w:t>,</w:t>
      </w:r>
      <w:r w:rsidRPr="00CA4AEB">
        <w:rPr>
          <w:rFonts w:ascii="Sylfaen" w:hAnsi="Sylfaen"/>
          <w:sz w:val="24"/>
          <w:szCs w:val="24"/>
          <w:shd w:val="clear" w:color="auto" w:fill="FFFFFF"/>
          <w:lang w:val="ka-GE"/>
        </w:rPr>
        <w:t xml:space="preserve"> განახორციელოს </w:t>
      </w:r>
      <w:r w:rsidRPr="00CA4AEB">
        <w:rPr>
          <w:rFonts w:ascii="Sylfaen" w:hAnsi="Sylfaen"/>
          <w:sz w:val="24"/>
          <w:szCs w:val="24"/>
          <w:lang w:val="ka-GE"/>
        </w:rPr>
        <w:t>არარეგისტრირებულ ქორწინებაში არსებულ პირთა კავშირის</w:t>
      </w:r>
      <w:r w:rsidR="0000640C" w:rsidRPr="00CA4AEB">
        <w:rPr>
          <w:rFonts w:ascii="Sylfaen" w:hAnsi="Sylfaen"/>
          <w:sz w:val="24"/>
          <w:szCs w:val="24"/>
          <w:lang w:val="ka-GE"/>
        </w:rPr>
        <w:t xml:space="preserve"> </w:t>
      </w:r>
      <w:r w:rsidRPr="00CA4AEB">
        <w:rPr>
          <w:rFonts w:ascii="Sylfaen" w:hAnsi="Sylfaen"/>
          <w:sz w:val="24"/>
          <w:szCs w:val="24"/>
          <w:lang w:val="ka-GE"/>
        </w:rPr>
        <w:t xml:space="preserve">დადგენა. </w:t>
      </w:r>
      <w:r w:rsidR="00FB4AA2" w:rsidRPr="00CA4AEB">
        <w:rPr>
          <w:rFonts w:ascii="Sylfaen" w:hAnsi="Sylfaen"/>
          <w:sz w:val="24"/>
          <w:szCs w:val="24"/>
          <w:lang w:val="ka-GE"/>
        </w:rPr>
        <w:t>ასევე, სახელმწიფო ვალდებულია</w:t>
      </w:r>
      <w:r w:rsidR="001559F2" w:rsidRPr="00CA4AEB">
        <w:rPr>
          <w:rFonts w:ascii="Sylfaen" w:hAnsi="Sylfaen"/>
          <w:sz w:val="24"/>
          <w:szCs w:val="24"/>
          <w:lang w:val="ka-GE"/>
        </w:rPr>
        <w:t>,</w:t>
      </w:r>
      <w:r w:rsidR="00FB4AA2" w:rsidRPr="00CA4AEB">
        <w:rPr>
          <w:rFonts w:ascii="Sylfaen" w:hAnsi="Sylfaen"/>
          <w:sz w:val="24"/>
          <w:szCs w:val="24"/>
          <w:lang w:val="ka-GE"/>
        </w:rPr>
        <w:t xml:space="preserve"> საკუთარი კანონმდებლობა შესაბამისობაში მოიყვანოს ადამიანის უფლებათა სამართლის ევროკონვენციით დადგენილ და საერთაშორისო სტანდარტებთან. მოსარჩელე აღნიშნავს, რომ ევროპულ სახელმწიფოებში</w:t>
      </w:r>
      <w:r w:rsidR="00DC7312" w:rsidRPr="00CA4AEB">
        <w:rPr>
          <w:rFonts w:ascii="Sylfaen" w:hAnsi="Sylfaen"/>
          <w:sz w:val="24"/>
          <w:szCs w:val="24"/>
          <w:lang w:val="ka-GE"/>
        </w:rPr>
        <w:t>,</w:t>
      </w:r>
      <w:r w:rsidR="00FB4AA2" w:rsidRPr="00CA4AEB">
        <w:rPr>
          <w:rFonts w:ascii="Sylfaen" w:hAnsi="Sylfaen"/>
          <w:sz w:val="24"/>
          <w:szCs w:val="24"/>
          <w:lang w:val="ka-GE"/>
        </w:rPr>
        <w:t xml:space="preserve"> გარდა ქორწინების რეგისტრაციისა, სახელმწიფოები აღიარებენ თანაცხოვრების ინსტიტუტს</w:t>
      </w:r>
      <w:r w:rsidR="002227C7" w:rsidRPr="00CA4AEB">
        <w:rPr>
          <w:rFonts w:ascii="Sylfaen" w:hAnsi="Sylfaen"/>
          <w:sz w:val="24"/>
          <w:szCs w:val="24"/>
          <w:lang w:val="ka-GE"/>
        </w:rPr>
        <w:t>, რომელიც საქართველოში დღემდე არ არსებობს.</w:t>
      </w:r>
    </w:p>
    <w:p w:rsidR="00FB4AA2" w:rsidRPr="00CA4AEB" w:rsidRDefault="00FB4AA2" w:rsidP="002227C7">
      <w:pPr>
        <w:pStyle w:val="ListParagraph"/>
        <w:numPr>
          <w:ilvl w:val="0"/>
          <w:numId w:val="1"/>
        </w:numPr>
        <w:spacing w:after="0"/>
        <w:ind w:left="0" w:firstLine="360"/>
        <w:jc w:val="both"/>
        <w:rPr>
          <w:rFonts w:ascii="Sylfaen" w:hAnsi="Sylfaen"/>
          <w:sz w:val="24"/>
          <w:szCs w:val="24"/>
          <w:shd w:val="clear" w:color="auto" w:fill="FFFFFF"/>
          <w:lang w:val="ka-GE"/>
        </w:rPr>
      </w:pPr>
      <w:r w:rsidRPr="00CA4AEB">
        <w:rPr>
          <w:rFonts w:ascii="Sylfaen" w:hAnsi="Sylfaen" w:cs="Sylfaen"/>
          <w:sz w:val="24"/>
          <w:szCs w:val="24"/>
          <w:shd w:val="clear" w:color="auto" w:fill="FFFFFF"/>
          <w:lang w:val="ka-GE"/>
        </w:rPr>
        <w:lastRenderedPageBreak/>
        <w:t>საკუთარი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არგუმენტაციის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გასამყარებლად</w:t>
      </w:r>
      <w:r w:rsidR="003070E4" w:rsidRPr="00CA4AEB">
        <w:rPr>
          <w:rFonts w:ascii="Sylfaen" w:hAnsi="Sylfaen" w:cs="Sylfaen"/>
          <w:sz w:val="24"/>
          <w:szCs w:val="24"/>
          <w:shd w:val="clear" w:color="auto" w:fill="FFFFFF"/>
          <w:lang w:val="ka-GE"/>
        </w:rPr>
        <w:t>,</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მოსარჩელე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მხარე</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დამატებით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მიუთითებს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ადამიანის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უფლებათა</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ევროპული</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სასამართლოს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შესაბამის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პრაქტიკაზე</w:t>
      </w:r>
      <w:r w:rsidRPr="00CA4AEB">
        <w:rPr>
          <w:rFonts w:ascii="Sylfaen" w:hAnsi="Sylfaen"/>
          <w:sz w:val="24"/>
          <w:szCs w:val="24"/>
          <w:shd w:val="clear" w:color="auto" w:fill="FFFFFF"/>
          <w:lang w:val="ka-GE"/>
        </w:rPr>
        <w:t>.</w:t>
      </w:r>
    </w:p>
    <w:p w:rsidR="00200A7C" w:rsidRPr="00CA4AEB" w:rsidRDefault="00D56CAA" w:rsidP="000B2A6E">
      <w:pPr>
        <w:pStyle w:val="ListParagraph"/>
        <w:numPr>
          <w:ilvl w:val="0"/>
          <w:numId w:val="1"/>
        </w:numPr>
        <w:spacing w:after="0"/>
        <w:ind w:left="0" w:firstLine="360"/>
        <w:jc w:val="both"/>
        <w:rPr>
          <w:rFonts w:ascii="Sylfaen" w:hAnsi="Sylfaen"/>
          <w:sz w:val="24"/>
          <w:szCs w:val="24"/>
          <w:shd w:val="clear" w:color="auto" w:fill="FFFFFF"/>
          <w:lang w:val="ka-GE"/>
        </w:rPr>
      </w:pPr>
      <w:r w:rsidRPr="00CA4AEB">
        <w:rPr>
          <w:rFonts w:ascii="Sylfaen" w:hAnsi="Sylfaen" w:cs="Sylfaen"/>
          <w:sz w:val="24"/>
          <w:szCs w:val="24"/>
          <w:shd w:val="clear" w:color="auto" w:fill="FFFFFF"/>
          <w:lang w:val="ka-GE"/>
        </w:rPr>
        <w:t>საქმის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განხილვის</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არსებით</w:t>
      </w:r>
      <w:r w:rsidRPr="00CA4AEB">
        <w:rPr>
          <w:rFonts w:ascii="Sylfaen" w:hAnsi="Sylfaen"/>
          <w:sz w:val="24"/>
          <w:szCs w:val="24"/>
          <w:shd w:val="clear" w:color="auto" w:fill="FFFFFF"/>
          <w:lang w:val="ka-GE"/>
        </w:rPr>
        <w:t xml:space="preserve"> </w:t>
      </w:r>
      <w:r w:rsidRPr="00CA4AEB">
        <w:rPr>
          <w:rFonts w:ascii="Sylfaen" w:hAnsi="Sylfaen" w:cs="Sylfaen"/>
          <w:sz w:val="24"/>
          <w:szCs w:val="24"/>
          <w:shd w:val="clear" w:color="auto" w:fill="FFFFFF"/>
          <w:lang w:val="ka-GE"/>
        </w:rPr>
        <w:t>სხდომაზე</w:t>
      </w:r>
      <w:r w:rsidRPr="00CA4AEB">
        <w:rPr>
          <w:rFonts w:ascii="Sylfaen" w:hAnsi="Sylfaen"/>
          <w:sz w:val="24"/>
          <w:szCs w:val="24"/>
          <w:shd w:val="clear" w:color="auto" w:fill="FFFFFF"/>
          <w:lang w:val="ka-GE"/>
        </w:rPr>
        <w:t xml:space="preserve"> მოპასუხე</w:t>
      </w:r>
      <w:r w:rsidR="003422A0" w:rsidRPr="00CA4AEB">
        <w:rPr>
          <w:rFonts w:ascii="Sylfaen" w:hAnsi="Sylfaen"/>
          <w:sz w:val="24"/>
          <w:szCs w:val="24"/>
          <w:shd w:val="clear" w:color="auto" w:fill="FFFFFF"/>
          <w:lang w:val="ka-GE"/>
        </w:rPr>
        <w:t xml:space="preserve"> მხ</w:t>
      </w:r>
      <w:r w:rsidR="00C936FD" w:rsidRPr="00CA4AEB">
        <w:rPr>
          <w:rFonts w:ascii="Sylfaen" w:hAnsi="Sylfaen"/>
          <w:sz w:val="24"/>
          <w:szCs w:val="24"/>
          <w:shd w:val="clear" w:color="auto" w:fill="FFFFFF"/>
          <w:lang w:val="ka-GE"/>
        </w:rPr>
        <w:t>ა</w:t>
      </w:r>
      <w:r w:rsidR="003422A0" w:rsidRPr="00CA4AEB">
        <w:rPr>
          <w:rFonts w:ascii="Sylfaen" w:hAnsi="Sylfaen"/>
          <w:sz w:val="24"/>
          <w:szCs w:val="24"/>
          <w:shd w:val="clear" w:color="auto" w:fill="FFFFFF"/>
          <w:lang w:val="ka-GE"/>
        </w:rPr>
        <w:t>რის, საქართველოს პარლამენტის წარმომადგენელმა</w:t>
      </w:r>
      <w:r w:rsidRPr="00CA4AEB">
        <w:rPr>
          <w:rFonts w:ascii="Sylfaen" w:hAnsi="Sylfaen"/>
          <w:sz w:val="24"/>
          <w:szCs w:val="24"/>
          <w:shd w:val="clear" w:color="auto" w:fill="FFFFFF"/>
          <w:lang w:val="ka-GE"/>
        </w:rPr>
        <w:t xml:space="preserve"> </w:t>
      </w:r>
      <w:r w:rsidR="00413946" w:rsidRPr="00CA4AEB">
        <w:rPr>
          <w:rFonts w:ascii="Sylfaen" w:hAnsi="Sylfaen"/>
          <w:sz w:val="24"/>
          <w:szCs w:val="24"/>
          <w:shd w:val="clear" w:color="auto" w:fill="FFFFFF"/>
          <w:lang w:val="ka-GE"/>
        </w:rPr>
        <w:t>მიუთითა</w:t>
      </w:r>
      <w:r w:rsidRPr="00CA4AEB">
        <w:rPr>
          <w:rFonts w:ascii="Sylfaen" w:hAnsi="Sylfaen"/>
          <w:sz w:val="24"/>
          <w:szCs w:val="24"/>
          <w:shd w:val="clear" w:color="auto" w:fill="FFFFFF"/>
          <w:lang w:val="ka-GE"/>
        </w:rPr>
        <w:t xml:space="preserve">, რომ </w:t>
      </w:r>
      <w:r w:rsidR="00200A7C" w:rsidRPr="00CA4AEB">
        <w:rPr>
          <w:rFonts w:ascii="Sylfaen" w:hAnsi="Sylfaen"/>
          <w:sz w:val="24"/>
          <w:szCs w:val="24"/>
          <w:shd w:val="clear" w:color="auto" w:fill="FFFFFF"/>
          <w:lang w:val="ka-GE"/>
        </w:rPr>
        <w:t xml:space="preserve">ქართული კანონმდებლობა არ იძლევა </w:t>
      </w:r>
      <w:r w:rsidR="003422A0" w:rsidRPr="00CA4AEB">
        <w:rPr>
          <w:rFonts w:ascii="Sylfaen" w:hAnsi="Sylfaen"/>
          <w:sz w:val="24"/>
          <w:szCs w:val="24"/>
          <w:shd w:val="clear" w:color="auto" w:fill="FFFFFF"/>
          <w:lang w:val="ka-GE"/>
        </w:rPr>
        <w:t>განმარტებას</w:t>
      </w:r>
      <w:r w:rsidR="00200A7C" w:rsidRPr="00CA4AEB">
        <w:rPr>
          <w:rFonts w:ascii="Sylfaen" w:hAnsi="Sylfaen"/>
          <w:sz w:val="24"/>
          <w:szCs w:val="24"/>
          <w:shd w:val="clear" w:color="auto" w:fill="FFFFFF"/>
          <w:lang w:val="ka-GE"/>
        </w:rPr>
        <w:t xml:space="preserve"> ოჯახის შესახებ. ასევე</w:t>
      </w:r>
      <w:r w:rsidR="00DC7312" w:rsidRPr="00CA4AEB">
        <w:rPr>
          <w:rFonts w:ascii="Sylfaen" w:hAnsi="Sylfaen"/>
          <w:sz w:val="24"/>
          <w:szCs w:val="24"/>
          <w:shd w:val="clear" w:color="auto" w:fill="FFFFFF"/>
          <w:lang w:val="ka-GE"/>
        </w:rPr>
        <w:t>,</w:t>
      </w:r>
      <w:r w:rsidR="00200A7C" w:rsidRPr="00CA4AEB">
        <w:rPr>
          <w:rFonts w:ascii="Sylfaen" w:hAnsi="Sylfaen"/>
          <w:sz w:val="24"/>
          <w:szCs w:val="24"/>
          <w:shd w:val="clear" w:color="auto" w:fill="FFFFFF"/>
          <w:lang w:val="ka-GE"/>
        </w:rPr>
        <w:t xml:space="preserve"> არ </w:t>
      </w:r>
      <w:r w:rsidRPr="00CA4AEB">
        <w:rPr>
          <w:rFonts w:ascii="Sylfaen" w:hAnsi="Sylfaen"/>
          <w:sz w:val="24"/>
          <w:szCs w:val="24"/>
          <w:shd w:val="clear" w:color="auto" w:fill="FFFFFF"/>
          <w:lang w:val="ka-GE"/>
        </w:rPr>
        <w:t xml:space="preserve">არსებობს </w:t>
      </w:r>
      <w:r w:rsidR="00200A7C" w:rsidRPr="00CA4AEB">
        <w:rPr>
          <w:rFonts w:ascii="Sylfaen" w:hAnsi="Sylfaen"/>
          <w:sz w:val="24"/>
          <w:szCs w:val="24"/>
          <w:shd w:val="clear" w:color="auto" w:fill="FFFFFF"/>
          <w:lang w:val="ka-GE"/>
        </w:rPr>
        <w:t xml:space="preserve">საკანონმდებლო განმარტება ფაქტობრივ ქორწინებასთან ან ფაქტობრივ ოჯახურ </w:t>
      </w:r>
      <w:r w:rsidRPr="00CA4AEB">
        <w:rPr>
          <w:rFonts w:ascii="Sylfaen" w:hAnsi="Sylfaen"/>
          <w:sz w:val="24"/>
          <w:szCs w:val="24"/>
          <w:shd w:val="clear" w:color="auto" w:fill="FFFFFF"/>
          <w:lang w:val="ka-GE"/>
        </w:rPr>
        <w:t>თანაცხოვრებასთან</w:t>
      </w:r>
      <w:r w:rsidR="00200A7C" w:rsidRPr="00CA4AEB">
        <w:rPr>
          <w:rFonts w:ascii="Sylfaen" w:hAnsi="Sylfaen"/>
          <w:sz w:val="24"/>
          <w:szCs w:val="24"/>
          <w:shd w:val="clear" w:color="auto" w:fill="FFFFFF"/>
          <w:lang w:val="ka-GE"/>
        </w:rPr>
        <w:t xml:space="preserve"> დაკავშირებით. ქორწინება არის მხოლოდ შესაბამის ორგანოში განხორციელებული იურიდიული ფაქტი, რომელიც წარმოშობს </w:t>
      </w:r>
      <w:r w:rsidR="00F76B1B" w:rsidRPr="00CA4AEB">
        <w:rPr>
          <w:rFonts w:ascii="Sylfaen" w:hAnsi="Sylfaen"/>
          <w:sz w:val="24"/>
          <w:szCs w:val="24"/>
          <w:shd w:val="clear" w:color="auto" w:fill="FFFFFF"/>
          <w:lang w:val="ka-GE"/>
        </w:rPr>
        <w:t>კონკრეტულ</w:t>
      </w:r>
      <w:r w:rsidR="00200A7C" w:rsidRPr="00CA4AEB">
        <w:rPr>
          <w:rFonts w:ascii="Sylfaen" w:hAnsi="Sylfaen"/>
          <w:sz w:val="24"/>
          <w:szCs w:val="24"/>
          <w:shd w:val="clear" w:color="auto" w:fill="FFFFFF"/>
          <w:lang w:val="ka-GE"/>
        </w:rPr>
        <w:t xml:space="preserve"> სამართლებრივ ურთიერთობებს და სამართლებრივ შედეგებს. </w:t>
      </w:r>
      <w:r w:rsidR="00C41F86" w:rsidRPr="00CA4AEB">
        <w:rPr>
          <w:rFonts w:ascii="Sylfaen" w:hAnsi="Sylfaen"/>
          <w:sz w:val="24"/>
          <w:szCs w:val="24"/>
          <w:shd w:val="clear" w:color="auto" w:fill="FFFFFF"/>
          <w:lang w:val="ka-GE"/>
        </w:rPr>
        <w:t>პარტნიორთა</w:t>
      </w:r>
      <w:r w:rsidR="00200A7C" w:rsidRPr="00CA4AEB">
        <w:rPr>
          <w:rFonts w:ascii="Sylfaen" w:hAnsi="Sylfaen"/>
          <w:sz w:val="24"/>
          <w:szCs w:val="24"/>
          <w:shd w:val="clear" w:color="auto" w:fill="FFFFFF"/>
          <w:lang w:val="ka-GE"/>
        </w:rPr>
        <w:t xml:space="preserve"> კავშირი, თუ იგი რეგისტრირებული არ არის შესაბამის ორგანოში, იურიდიული თვალსაზრისით, ქორწინებად არ ითვლება და წარმოადგენს</w:t>
      </w:r>
      <w:r w:rsidR="00C41F86" w:rsidRPr="00CA4AEB">
        <w:rPr>
          <w:rFonts w:ascii="Sylfaen" w:hAnsi="Sylfaen"/>
          <w:sz w:val="24"/>
          <w:szCs w:val="24"/>
          <w:shd w:val="clear" w:color="auto" w:fill="FFFFFF"/>
          <w:lang w:val="ka-GE"/>
        </w:rPr>
        <w:t xml:space="preserve"> მხოლოდ</w:t>
      </w:r>
      <w:r w:rsidR="00200A7C" w:rsidRPr="00CA4AEB">
        <w:rPr>
          <w:rFonts w:ascii="Sylfaen" w:hAnsi="Sylfaen"/>
          <w:sz w:val="24"/>
          <w:szCs w:val="24"/>
          <w:shd w:val="clear" w:color="auto" w:fill="FFFFFF"/>
          <w:lang w:val="ka-GE"/>
        </w:rPr>
        <w:t xml:space="preserve"> </w:t>
      </w:r>
      <w:r w:rsidR="00C41F86" w:rsidRPr="00CA4AEB">
        <w:rPr>
          <w:rFonts w:ascii="Sylfaen" w:hAnsi="Sylfaen"/>
          <w:sz w:val="24"/>
          <w:szCs w:val="24"/>
          <w:shd w:val="clear" w:color="auto" w:fill="FFFFFF"/>
          <w:lang w:val="ka-GE"/>
        </w:rPr>
        <w:t xml:space="preserve">პარტნიორთა </w:t>
      </w:r>
      <w:r w:rsidR="00200A7C" w:rsidRPr="00CA4AEB">
        <w:rPr>
          <w:rFonts w:ascii="Sylfaen" w:hAnsi="Sylfaen"/>
          <w:sz w:val="24"/>
          <w:szCs w:val="24"/>
          <w:shd w:val="clear" w:color="auto" w:fill="FFFFFF"/>
          <w:lang w:val="ka-GE"/>
        </w:rPr>
        <w:t>თანაცხოვრებას</w:t>
      </w:r>
      <w:r w:rsidR="00C41F86" w:rsidRPr="00CA4AEB">
        <w:rPr>
          <w:rFonts w:ascii="Sylfaen" w:hAnsi="Sylfaen"/>
          <w:sz w:val="24"/>
          <w:szCs w:val="24"/>
          <w:shd w:val="clear" w:color="auto" w:fill="FFFFFF"/>
          <w:lang w:val="ka-GE"/>
        </w:rPr>
        <w:t>, რომელსაც სამართლებრივი შედეგები არ ახლავს</w:t>
      </w:r>
      <w:r w:rsidR="00200A7C" w:rsidRPr="00CA4AEB">
        <w:rPr>
          <w:rFonts w:ascii="Sylfaen" w:hAnsi="Sylfaen"/>
          <w:sz w:val="24"/>
          <w:szCs w:val="24"/>
          <w:shd w:val="clear" w:color="auto" w:fill="FFFFFF"/>
          <w:lang w:val="ka-GE"/>
        </w:rPr>
        <w:t>.</w:t>
      </w:r>
    </w:p>
    <w:p w:rsidR="00CE0327" w:rsidRPr="00CA4AEB" w:rsidRDefault="003422A0" w:rsidP="000B2A6E">
      <w:pPr>
        <w:pStyle w:val="ListParagraph"/>
        <w:numPr>
          <w:ilvl w:val="0"/>
          <w:numId w:val="1"/>
        </w:numPr>
        <w:spacing w:after="0"/>
        <w:ind w:left="0" w:firstLine="360"/>
        <w:jc w:val="both"/>
        <w:rPr>
          <w:rFonts w:ascii="Sylfaen" w:hAnsi="Sylfaen"/>
          <w:sz w:val="24"/>
          <w:szCs w:val="24"/>
          <w:lang w:val="ka-GE"/>
        </w:rPr>
      </w:pPr>
      <w:r w:rsidRPr="00CA4AEB">
        <w:rPr>
          <w:rFonts w:ascii="Sylfaen" w:hAnsi="Sylfaen"/>
          <w:sz w:val="24"/>
          <w:szCs w:val="24"/>
          <w:lang w:val="ka-GE"/>
        </w:rPr>
        <w:t xml:space="preserve">მოპასუხე მხარის პოზიციით, </w:t>
      </w:r>
      <w:r w:rsidR="00F76B1B" w:rsidRPr="00CA4AEB">
        <w:rPr>
          <w:rFonts w:ascii="Sylfaen" w:hAnsi="Sylfaen"/>
          <w:sz w:val="24"/>
          <w:szCs w:val="24"/>
          <w:lang w:val="ka-GE"/>
        </w:rPr>
        <w:t xml:space="preserve">ქორწინების </w:t>
      </w:r>
      <w:r w:rsidRPr="00CA4AEB">
        <w:rPr>
          <w:rFonts w:ascii="Sylfaen" w:hAnsi="Sylfaen"/>
          <w:sz w:val="24"/>
          <w:szCs w:val="24"/>
          <w:lang w:val="ka-GE"/>
        </w:rPr>
        <w:t xml:space="preserve">რეგისტრაცია ემსახურება </w:t>
      </w:r>
      <w:r w:rsidR="00F76B1B" w:rsidRPr="00CA4AEB">
        <w:rPr>
          <w:rFonts w:ascii="Sylfaen" w:hAnsi="Sylfaen"/>
          <w:sz w:val="24"/>
          <w:szCs w:val="24"/>
          <w:lang w:val="ka-GE"/>
        </w:rPr>
        <w:t>სამართლებრივი უსაფრთხოების, განსაზღვრულობის, სამოქალაქო ურთიერთობებში წესრიგისა და სტაბილურობის დამყარებ</w:t>
      </w:r>
      <w:r w:rsidRPr="00CA4AEB">
        <w:rPr>
          <w:rFonts w:ascii="Sylfaen" w:hAnsi="Sylfaen"/>
          <w:sz w:val="24"/>
          <w:szCs w:val="24"/>
          <w:lang w:val="ka-GE"/>
        </w:rPr>
        <w:t>ას. ასევე, ქორწინება არის მარტივი ფორმალური პროცედურა, კანონი კი შესაძლებლობას იძლევა</w:t>
      </w:r>
      <w:r w:rsidR="001559F2" w:rsidRPr="00CA4AEB">
        <w:rPr>
          <w:rFonts w:ascii="Sylfaen" w:hAnsi="Sylfaen"/>
          <w:sz w:val="24"/>
          <w:szCs w:val="24"/>
          <w:lang w:val="ka-GE"/>
        </w:rPr>
        <w:t>,</w:t>
      </w:r>
      <w:r w:rsidRPr="00CA4AEB">
        <w:rPr>
          <w:rFonts w:ascii="Sylfaen" w:hAnsi="Sylfaen"/>
          <w:sz w:val="24"/>
          <w:szCs w:val="24"/>
          <w:lang w:val="ka-GE"/>
        </w:rPr>
        <w:t xml:space="preserve"> რეგისტრირებულ ქორწინებაში </w:t>
      </w:r>
      <w:r w:rsidR="000B2A6E" w:rsidRPr="00CA4AEB">
        <w:rPr>
          <w:rFonts w:ascii="Sylfaen" w:hAnsi="Sylfaen"/>
          <w:sz w:val="24"/>
          <w:szCs w:val="24"/>
          <w:lang w:val="ka-GE"/>
        </w:rPr>
        <w:t xml:space="preserve">წარმოეშვათ მეუღლეებს უფლება-მოვალეობები. </w:t>
      </w:r>
      <w:r w:rsidRPr="00CA4AEB">
        <w:rPr>
          <w:rFonts w:ascii="Sylfaen" w:hAnsi="Sylfaen"/>
          <w:sz w:val="24"/>
          <w:szCs w:val="24"/>
          <w:lang w:val="ka-GE"/>
        </w:rPr>
        <w:t>მოსარჩელის მიერ დასახელებული პრობლემა, რომელიც სამკვიდრო ქონების მიღებას უკავშირდება, შესაძლოა</w:t>
      </w:r>
      <w:r w:rsidR="001559F2" w:rsidRPr="00CA4AEB">
        <w:rPr>
          <w:rFonts w:ascii="Sylfaen" w:hAnsi="Sylfaen"/>
          <w:sz w:val="24"/>
          <w:szCs w:val="24"/>
          <w:lang w:val="ka-GE"/>
        </w:rPr>
        <w:t>,</w:t>
      </w:r>
      <w:r w:rsidRPr="00CA4AEB">
        <w:rPr>
          <w:rFonts w:ascii="Sylfaen" w:hAnsi="Sylfaen"/>
          <w:sz w:val="24"/>
          <w:szCs w:val="24"/>
          <w:lang w:val="ka-GE"/>
        </w:rPr>
        <w:t xml:space="preserve"> მოხდეს ანდერძის საფუძველზე, რისი განხორციელებაც</w:t>
      </w:r>
      <w:r w:rsidR="00DC7312" w:rsidRPr="00CA4AEB">
        <w:rPr>
          <w:rFonts w:ascii="Sylfaen" w:hAnsi="Sylfaen"/>
          <w:sz w:val="24"/>
          <w:szCs w:val="24"/>
          <w:lang w:val="ka-GE"/>
        </w:rPr>
        <w:t>,</w:t>
      </w:r>
      <w:r w:rsidRPr="00CA4AEB">
        <w:rPr>
          <w:rFonts w:ascii="Sylfaen" w:hAnsi="Sylfaen"/>
          <w:sz w:val="24"/>
          <w:szCs w:val="24"/>
          <w:lang w:val="ka-GE"/>
        </w:rPr>
        <w:t xml:space="preserve"> ასევე</w:t>
      </w:r>
      <w:r w:rsidR="00DC7312" w:rsidRPr="00CA4AEB">
        <w:rPr>
          <w:rFonts w:ascii="Sylfaen" w:hAnsi="Sylfaen"/>
          <w:sz w:val="24"/>
          <w:szCs w:val="24"/>
          <w:lang w:val="ka-GE"/>
        </w:rPr>
        <w:t>,</w:t>
      </w:r>
      <w:r w:rsidRPr="00CA4AEB">
        <w:rPr>
          <w:rFonts w:ascii="Sylfaen" w:hAnsi="Sylfaen"/>
          <w:sz w:val="24"/>
          <w:szCs w:val="24"/>
          <w:lang w:val="ka-GE"/>
        </w:rPr>
        <w:t xml:space="preserve"> არ წარმოადგენს სირთულეს.</w:t>
      </w:r>
    </w:p>
    <w:p w:rsidR="009D5B3C" w:rsidRDefault="003422A0" w:rsidP="009D5B3C">
      <w:pPr>
        <w:pStyle w:val="ListParagraph"/>
        <w:numPr>
          <w:ilvl w:val="0"/>
          <w:numId w:val="1"/>
        </w:numPr>
        <w:spacing w:after="0"/>
        <w:ind w:left="0" w:firstLine="360"/>
        <w:jc w:val="both"/>
        <w:rPr>
          <w:rFonts w:ascii="Sylfaen" w:hAnsi="Sylfaen"/>
          <w:sz w:val="24"/>
          <w:szCs w:val="24"/>
          <w:lang w:val="ka-GE"/>
        </w:rPr>
      </w:pPr>
      <w:r w:rsidRPr="00CA4AEB">
        <w:rPr>
          <w:rFonts w:ascii="Sylfaen" w:hAnsi="Sylfaen"/>
          <w:sz w:val="24"/>
          <w:szCs w:val="24"/>
          <w:lang w:val="ka-GE"/>
        </w:rPr>
        <w:t>მოპასუხე მიუთითებს, რომ სადავო ნორმ</w:t>
      </w:r>
      <w:r w:rsidR="000B2A6E" w:rsidRPr="00CA4AEB">
        <w:rPr>
          <w:rFonts w:ascii="Sylfaen" w:hAnsi="Sylfaen"/>
          <w:sz w:val="24"/>
          <w:szCs w:val="24"/>
          <w:lang w:val="ka-GE"/>
        </w:rPr>
        <w:t>ა არ</w:t>
      </w:r>
      <w:r w:rsidR="00C41F86" w:rsidRPr="00CA4AEB">
        <w:rPr>
          <w:rFonts w:ascii="Sylfaen" w:hAnsi="Sylfaen"/>
          <w:sz w:val="24"/>
          <w:szCs w:val="24"/>
          <w:lang w:val="ka-GE"/>
        </w:rPr>
        <w:t>ის ნეიტრალური შინაარსის</w:t>
      </w:r>
      <w:r w:rsidR="00253440" w:rsidRPr="00CA4AEB">
        <w:rPr>
          <w:rFonts w:ascii="Sylfaen" w:hAnsi="Sylfaen"/>
          <w:sz w:val="24"/>
          <w:szCs w:val="24"/>
          <w:lang w:val="ka-GE"/>
        </w:rPr>
        <w:t xml:space="preserve"> და</w:t>
      </w:r>
      <w:r w:rsidR="00C41F86" w:rsidRPr="00CA4AEB">
        <w:rPr>
          <w:rFonts w:ascii="Sylfaen" w:hAnsi="Sylfaen"/>
          <w:sz w:val="24"/>
          <w:szCs w:val="24"/>
          <w:lang w:val="ka-GE"/>
        </w:rPr>
        <w:t xml:space="preserve"> არ</w:t>
      </w:r>
      <w:r w:rsidR="000B2A6E" w:rsidRPr="00CA4AEB">
        <w:rPr>
          <w:rFonts w:ascii="Sylfaen" w:hAnsi="Sylfaen"/>
          <w:sz w:val="24"/>
          <w:szCs w:val="24"/>
          <w:lang w:val="ka-GE"/>
        </w:rPr>
        <w:t xml:space="preserve"> გამოყოფს რომელიმე პირთა ჯგუფს</w:t>
      </w:r>
      <w:r w:rsidR="00253440" w:rsidRPr="00CA4AEB">
        <w:rPr>
          <w:rFonts w:ascii="Sylfaen" w:hAnsi="Sylfaen"/>
          <w:sz w:val="24"/>
          <w:szCs w:val="24"/>
          <w:lang w:val="ka-GE"/>
        </w:rPr>
        <w:t xml:space="preserve">. ასევე, სადავო ნორმა </w:t>
      </w:r>
      <w:r w:rsidR="000B2A6E" w:rsidRPr="00CA4AEB">
        <w:rPr>
          <w:rFonts w:ascii="Sylfaen" w:hAnsi="Sylfaen"/>
          <w:sz w:val="24"/>
          <w:szCs w:val="24"/>
          <w:lang w:val="ka-GE"/>
        </w:rPr>
        <w:t xml:space="preserve">არახელსაყრელ მდგომარეობაში არ </w:t>
      </w:r>
      <w:r w:rsidR="00C41F86" w:rsidRPr="00CA4AEB">
        <w:rPr>
          <w:rFonts w:ascii="Sylfaen" w:hAnsi="Sylfaen"/>
          <w:sz w:val="24"/>
          <w:szCs w:val="24"/>
          <w:lang w:val="ka-GE"/>
        </w:rPr>
        <w:t>აყენებს</w:t>
      </w:r>
      <w:r w:rsidR="000B2A6E" w:rsidRPr="00CA4AEB">
        <w:rPr>
          <w:rFonts w:ascii="Sylfaen" w:hAnsi="Sylfaen"/>
          <w:sz w:val="24"/>
          <w:szCs w:val="24"/>
          <w:lang w:val="ka-GE"/>
        </w:rPr>
        <w:t xml:space="preserve"> არც</w:t>
      </w:r>
      <w:r w:rsidR="003070E4" w:rsidRPr="00CA4AEB">
        <w:rPr>
          <w:rFonts w:ascii="Sylfaen" w:hAnsi="Sylfaen"/>
          <w:sz w:val="24"/>
          <w:szCs w:val="24"/>
          <w:lang w:val="ka-GE"/>
        </w:rPr>
        <w:t xml:space="preserve"> </w:t>
      </w:r>
      <w:r w:rsidR="000B2A6E" w:rsidRPr="00CA4AEB">
        <w:rPr>
          <w:rFonts w:ascii="Sylfaen" w:hAnsi="Sylfaen"/>
          <w:sz w:val="24"/>
          <w:szCs w:val="24"/>
          <w:lang w:val="ka-GE"/>
        </w:rPr>
        <w:t>ერთ პირთა ჯგუფ</w:t>
      </w:r>
      <w:r w:rsidR="00253440" w:rsidRPr="00CA4AEB">
        <w:rPr>
          <w:rFonts w:ascii="Sylfaen" w:hAnsi="Sylfaen"/>
          <w:sz w:val="24"/>
          <w:szCs w:val="24"/>
          <w:lang w:val="ka-GE"/>
        </w:rPr>
        <w:t>ს.</w:t>
      </w:r>
      <w:r w:rsidR="000B2A6E" w:rsidRPr="00CA4AEB">
        <w:rPr>
          <w:rFonts w:ascii="Sylfaen" w:hAnsi="Sylfaen"/>
          <w:sz w:val="24"/>
          <w:szCs w:val="24"/>
          <w:lang w:val="ka-GE"/>
        </w:rPr>
        <w:t xml:space="preserve"> </w:t>
      </w:r>
      <w:r w:rsidR="00253440" w:rsidRPr="00CA4AEB">
        <w:rPr>
          <w:rFonts w:ascii="Sylfaen" w:hAnsi="Sylfaen"/>
          <w:sz w:val="24"/>
          <w:szCs w:val="24"/>
          <w:lang w:val="ka-GE"/>
        </w:rPr>
        <w:t xml:space="preserve">შესაბამისად, </w:t>
      </w:r>
      <w:r w:rsidR="000B2A6E" w:rsidRPr="00CA4AEB">
        <w:rPr>
          <w:rFonts w:ascii="Sylfaen" w:hAnsi="Sylfaen"/>
          <w:sz w:val="24"/>
          <w:szCs w:val="24"/>
          <w:lang w:val="ka-GE"/>
        </w:rPr>
        <w:t>პირე</w:t>
      </w:r>
      <w:r w:rsidR="00253440" w:rsidRPr="00CA4AEB">
        <w:rPr>
          <w:rFonts w:ascii="Sylfaen" w:hAnsi="Sylfaen"/>
          <w:sz w:val="24"/>
          <w:szCs w:val="24"/>
          <w:lang w:val="ka-GE"/>
        </w:rPr>
        <w:t>ბმა,</w:t>
      </w:r>
      <w:r w:rsidR="000B2A6E" w:rsidRPr="00CA4AEB">
        <w:rPr>
          <w:rFonts w:ascii="Sylfaen" w:hAnsi="Sylfaen"/>
          <w:sz w:val="24"/>
          <w:szCs w:val="24"/>
          <w:lang w:val="ka-GE"/>
        </w:rPr>
        <w:t xml:space="preserve"> რომელთაც სურთ</w:t>
      </w:r>
      <w:r w:rsidR="00DC7312" w:rsidRPr="00CA4AEB">
        <w:rPr>
          <w:rFonts w:ascii="Sylfaen" w:hAnsi="Sylfaen"/>
          <w:sz w:val="24"/>
          <w:szCs w:val="24"/>
          <w:lang w:val="ka-GE"/>
        </w:rPr>
        <w:t>,</w:t>
      </w:r>
      <w:r w:rsidR="000B2A6E" w:rsidRPr="00CA4AEB">
        <w:rPr>
          <w:rFonts w:ascii="Sylfaen" w:hAnsi="Sylfaen"/>
          <w:sz w:val="24"/>
          <w:szCs w:val="24"/>
          <w:lang w:val="ka-GE"/>
        </w:rPr>
        <w:t xml:space="preserve"> რომ მათი ქორწინება წარმოშობდეს სამართლებრივ შედეგებს</w:t>
      </w:r>
      <w:r w:rsidR="008E0741" w:rsidRPr="00CA4AEB">
        <w:rPr>
          <w:rFonts w:ascii="Sylfaen" w:hAnsi="Sylfaen"/>
          <w:sz w:val="24"/>
          <w:szCs w:val="24"/>
          <w:lang w:val="ka-GE"/>
        </w:rPr>
        <w:t>,</w:t>
      </w:r>
      <w:r w:rsidR="000B2A6E" w:rsidRPr="00CA4AEB">
        <w:rPr>
          <w:rFonts w:ascii="Sylfaen" w:hAnsi="Sylfaen"/>
          <w:sz w:val="24"/>
          <w:szCs w:val="24"/>
          <w:lang w:val="ka-GE"/>
        </w:rPr>
        <w:t xml:space="preserve"> უნდა მოახდინონ ქორწინების რეგისტრაცია, ხოლო</w:t>
      </w:r>
      <w:r w:rsidR="008E0741" w:rsidRPr="00CA4AEB">
        <w:rPr>
          <w:rFonts w:ascii="Sylfaen" w:hAnsi="Sylfaen"/>
          <w:sz w:val="24"/>
          <w:szCs w:val="24"/>
          <w:lang w:val="ka-GE"/>
        </w:rPr>
        <w:t xml:space="preserve"> იმ შემთხვევაში</w:t>
      </w:r>
      <w:r w:rsidR="003070E4" w:rsidRPr="00CA4AEB">
        <w:rPr>
          <w:rFonts w:ascii="Sylfaen" w:hAnsi="Sylfaen"/>
          <w:sz w:val="24"/>
          <w:szCs w:val="24"/>
          <w:lang w:val="ka-GE"/>
        </w:rPr>
        <w:t>,</w:t>
      </w:r>
      <w:r w:rsidR="008E0741" w:rsidRPr="00CA4AEB">
        <w:rPr>
          <w:rFonts w:ascii="Sylfaen" w:hAnsi="Sylfaen"/>
          <w:sz w:val="24"/>
          <w:szCs w:val="24"/>
          <w:lang w:val="ka-GE"/>
        </w:rPr>
        <w:t xml:space="preserve"> თუ პირებს სურთ</w:t>
      </w:r>
      <w:r w:rsidR="000B2A6E" w:rsidRPr="00CA4AEB">
        <w:rPr>
          <w:rFonts w:ascii="Sylfaen" w:hAnsi="Sylfaen"/>
          <w:sz w:val="24"/>
          <w:szCs w:val="24"/>
          <w:lang w:val="ka-GE"/>
        </w:rPr>
        <w:t xml:space="preserve"> მათი თანაცხოვრება არ წარმოშობდეს სამართლებრივ შედეგებს, არ უნდა </w:t>
      </w:r>
      <w:r w:rsidR="008E0741" w:rsidRPr="00CA4AEB">
        <w:rPr>
          <w:rFonts w:ascii="Sylfaen" w:hAnsi="Sylfaen"/>
          <w:sz w:val="24"/>
          <w:szCs w:val="24"/>
          <w:lang w:val="ka-GE"/>
        </w:rPr>
        <w:t>მოახდინონ ქორწინების რეგისტრაცია.</w:t>
      </w:r>
      <w:r w:rsidR="000B2A6E" w:rsidRPr="00CA4AEB">
        <w:rPr>
          <w:rFonts w:ascii="Sylfaen" w:hAnsi="Sylfaen"/>
          <w:sz w:val="24"/>
          <w:szCs w:val="24"/>
          <w:lang w:val="ka-GE"/>
        </w:rPr>
        <w:t xml:space="preserve"> </w:t>
      </w:r>
    </w:p>
    <w:p w:rsidR="00F86023" w:rsidRPr="0086722D" w:rsidRDefault="00DC7312" w:rsidP="0086722D">
      <w:pPr>
        <w:pStyle w:val="ListParagraph"/>
        <w:numPr>
          <w:ilvl w:val="0"/>
          <w:numId w:val="1"/>
        </w:numPr>
        <w:spacing w:after="0"/>
        <w:ind w:left="0" w:firstLine="360"/>
        <w:jc w:val="both"/>
        <w:rPr>
          <w:rFonts w:ascii="Sylfaen" w:hAnsi="Sylfaen"/>
          <w:sz w:val="24"/>
          <w:szCs w:val="24"/>
          <w:lang w:val="ka-GE"/>
        </w:rPr>
      </w:pPr>
      <w:r w:rsidRPr="009D5B3C">
        <w:rPr>
          <w:rFonts w:ascii="Sylfaen" w:hAnsi="Sylfaen"/>
          <w:sz w:val="24"/>
          <w:szCs w:val="24"/>
          <w:lang w:val="ka-GE"/>
        </w:rPr>
        <w:t>საკუთარი არგუმენტაციის გასამყარებლად</w:t>
      </w:r>
      <w:r w:rsidR="003070E4" w:rsidRPr="009D5B3C">
        <w:rPr>
          <w:rFonts w:ascii="Sylfaen" w:hAnsi="Sylfaen"/>
          <w:sz w:val="24"/>
          <w:szCs w:val="24"/>
          <w:lang w:val="ka-GE"/>
        </w:rPr>
        <w:t>,</w:t>
      </w:r>
      <w:r w:rsidRPr="009D5B3C">
        <w:rPr>
          <w:rFonts w:ascii="Sylfaen" w:hAnsi="Sylfaen"/>
          <w:sz w:val="24"/>
          <w:szCs w:val="24"/>
          <w:lang w:val="ka-GE"/>
        </w:rPr>
        <w:t xml:space="preserve"> მოპასუხე მხარე დამატებით მიუთითებს ადამიანის უფლებათა ევროპული სასამართლოს და საქართველოს საკონსტიტუციო სასამართლოს შესაბამის პრაქტიკაზე. </w:t>
      </w:r>
    </w:p>
    <w:p w:rsidR="00F86023" w:rsidRPr="00CA4AEB" w:rsidRDefault="0086722D" w:rsidP="0086722D">
      <w:pPr>
        <w:pStyle w:val="ListParagraph"/>
        <w:tabs>
          <w:tab w:val="left" w:pos="1980"/>
        </w:tabs>
        <w:spacing w:after="0"/>
        <w:ind w:left="0"/>
        <w:jc w:val="both"/>
        <w:rPr>
          <w:rFonts w:ascii="Sylfaen" w:hAnsi="Sylfaen"/>
          <w:sz w:val="24"/>
          <w:szCs w:val="24"/>
          <w:lang w:val="ka-GE"/>
        </w:rPr>
      </w:pPr>
      <w:r>
        <w:rPr>
          <w:rFonts w:ascii="Sylfaen" w:hAnsi="Sylfaen"/>
          <w:sz w:val="24"/>
          <w:szCs w:val="24"/>
          <w:lang w:val="ka-GE"/>
        </w:rPr>
        <w:tab/>
      </w:r>
    </w:p>
    <w:p w:rsidR="0013225B" w:rsidRPr="00CA4AEB" w:rsidRDefault="0013225B" w:rsidP="0086722D">
      <w:pPr>
        <w:pStyle w:val="Heading1"/>
        <w:jc w:val="center"/>
        <w:rPr>
          <w:rFonts w:ascii="Sylfaen" w:hAnsi="Sylfaen"/>
          <w:sz w:val="24"/>
          <w:szCs w:val="24"/>
        </w:rPr>
      </w:pPr>
      <w:r w:rsidRPr="00CA4AEB">
        <w:rPr>
          <w:rFonts w:ascii="Sylfaen" w:hAnsi="Sylfaen"/>
          <w:sz w:val="24"/>
          <w:szCs w:val="24"/>
        </w:rPr>
        <w:t>II</w:t>
      </w:r>
      <w:r w:rsidRPr="00CA4AEB">
        <w:rPr>
          <w:rFonts w:ascii="Sylfaen" w:hAnsi="Sylfaen"/>
          <w:sz w:val="24"/>
          <w:szCs w:val="24"/>
        </w:rPr>
        <w:br/>
        <w:t>სამოტივაციო ნაწილი</w:t>
      </w:r>
    </w:p>
    <w:p w:rsidR="0013225B" w:rsidRPr="00CA4AEB" w:rsidRDefault="00B14E3B" w:rsidP="0086722D">
      <w:pPr>
        <w:pStyle w:val="Heading2"/>
        <w:keepNext w:val="0"/>
        <w:keepLines w:val="0"/>
        <w:spacing w:before="100" w:beforeAutospacing="1" w:after="100" w:afterAutospacing="1"/>
        <w:jc w:val="both"/>
        <w:rPr>
          <w:rFonts w:ascii="Sylfaen" w:hAnsi="Sylfaen"/>
          <w:b/>
          <w:bCs/>
          <w:color w:val="auto"/>
          <w:sz w:val="24"/>
          <w:szCs w:val="24"/>
          <w:lang w:val="ka-GE"/>
        </w:rPr>
      </w:pPr>
      <w:r w:rsidRPr="00CA4AEB">
        <w:rPr>
          <w:rFonts w:ascii="Sylfaen" w:hAnsi="Sylfaen"/>
          <w:b/>
          <w:bCs/>
          <w:color w:val="auto"/>
          <w:sz w:val="24"/>
          <w:szCs w:val="24"/>
          <w:lang w:val="ka-GE"/>
        </w:rPr>
        <w:t xml:space="preserve">1. </w:t>
      </w:r>
      <w:r w:rsidR="0013225B" w:rsidRPr="00CA4AEB">
        <w:rPr>
          <w:rFonts w:ascii="Sylfaen" w:hAnsi="Sylfaen"/>
          <w:b/>
          <w:bCs/>
          <w:color w:val="auto"/>
          <w:sz w:val="24"/>
          <w:szCs w:val="24"/>
          <w:lang w:val="ka-GE"/>
        </w:rPr>
        <w:t xml:space="preserve">სადავო ნორმის შინაარსი და </w:t>
      </w:r>
      <w:proofErr w:type="spellStart"/>
      <w:r w:rsidR="0013225B" w:rsidRPr="00CA4AEB">
        <w:rPr>
          <w:rFonts w:ascii="Sylfaen" w:hAnsi="Sylfaen"/>
          <w:b/>
          <w:bCs/>
          <w:color w:val="auto"/>
          <w:sz w:val="24"/>
          <w:szCs w:val="24"/>
          <w:lang w:val="ka-GE"/>
        </w:rPr>
        <w:t>სასარჩელო</w:t>
      </w:r>
      <w:proofErr w:type="spellEnd"/>
      <w:r w:rsidR="0013225B" w:rsidRPr="00CA4AEB">
        <w:rPr>
          <w:rFonts w:ascii="Sylfaen" w:hAnsi="Sylfaen"/>
          <w:b/>
          <w:bCs/>
          <w:color w:val="auto"/>
          <w:sz w:val="24"/>
          <w:szCs w:val="24"/>
          <w:lang w:val="ka-GE"/>
        </w:rPr>
        <w:t xml:space="preserve"> მოთხოვნის იდენტიფიცირება</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lastRenderedPageBreak/>
        <w:t>განსახილველი საქმის ფარგლებში მოსარჩელე მხარე მიიჩნევს, რომ საქართველოს სამოქალაქო კოდექსის 1151-ე მუხლი ეწინააღმდეგება საქართველოს კონსტიტუციის მე-11 მუხლის პირველ პუნქტს. სადავო ნორმის თანახმად, „მეუღლეთა უფლება-მოვალეობებს წარმოშობს მხოლოდ საქართველოს კანონმდებლობით დადგენილი წესით რეგისტრირებული ქორწინება</w:t>
      </w:r>
      <w:r w:rsidR="00771E65">
        <w:rPr>
          <w:rFonts w:ascii="Sylfaen" w:hAnsi="Sylfaen"/>
          <w:sz w:val="24"/>
          <w:szCs w:val="24"/>
          <w:lang w:val="ka-GE"/>
        </w:rPr>
        <w:t>“</w:t>
      </w:r>
      <w:r w:rsidRPr="00CA4AEB">
        <w:rPr>
          <w:rFonts w:ascii="Sylfaen" w:hAnsi="Sylfaen"/>
          <w:sz w:val="24"/>
          <w:szCs w:val="24"/>
          <w:lang w:val="ka-GE"/>
        </w:rPr>
        <w:t>. მოსარჩელე მხარე განმარტავს, რომ მის მიერ გასაჩივრებული ნორმა დისკრიმინაციულია იმ წყვილებთან მიმართებით, რომლებიც არ არიან რეგისტრირებულ ქორწინებაში, თუმცა</w:t>
      </w:r>
      <w:r w:rsidR="00D31C8A" w:rsidRPr="00CA4AEB">
        <w:rPr>
          <w:rFonts w:ascii="Sylfaen" w:hAnsi="Sylfaen"/>
          <w:sz w:val="24"/>
          <w:szCs w:val="24"/>
          <w:lang w:val="ka-GE"/>
        </w:rPr>
        <w:t>,</w:t>
      </w:r>
      <w:r w:rsidRPr="00CA4AEB">
        <w:rPr>
          <w:rFonts w:ascii="Sylfaen" w:hAnsi="Sylfaen"/>
          <w:sz w:val="24"/>
          <w:szCs w:val="24"/>
          <w:lang w:val="ka-GE"/>
        </w:rPr>
        <w:t xml:space="preserve"> ფაქტობრივად, წლების განმავლობაში </w:t>
      </w:r>
      <w:r w:rsidR="00D31C8A" w:rsidRPr="00CA4AEB">
        <w:rPr>
          <w:rFonts w:ascii="Sylfaen" w:hAnsi="Sylfaen"/>
          <w:sz w:val="24"/>
          <w:szCs w:val="24"/>
          <w:lang w:val="ka-GE"/>
        </w:rPr>
        <w:t xml:space="preserve">ერთობლივად </w:t>
      </w:r>
      <w:r w:rsidRPr="00CA4AEB">
        <w:rPr>
          <w:rFonts w:ascii="Sylfaen" w:hAnsi="Sylfaen"/>
          <w:sz w:val="24"/>
          <w:szCs w:val="24"/>
          <w:lang w:val="ka-GE"/>
        </w:rPr>
        <w:t>ეწევიან ოჯახურ მეურნეობას. მიუხედავად აღნიშნულისა, მათ არ გააჩნიათ რეგისტრირებულ ქორწინებაში მყოფი მეუღლეებისთვის კანონით გათვალისწინებული უფლებები და მოვალეობები.</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 xml:space="preserve">მოსარჩელე მხარემ საქმის არსებითად განხილვის სხდომაზე დააზუსტა საკუთარი სასარჩელო მოთხოვნა და აღნიშნა, რომ ის სადავო ნორმის არაკონსტიტუციურად ცნობას მოითხოვს მხოლოდ მემკვიდრეობითი სამართლიდან მომდინარე უფლებებსა და ვალდებულებებთან მიმართებით. იგი მიუთითებს, რომ დისკრიმინაციულია მიდგომა, რომლის ფარგლებშიც მხოლოდ რეგისტრირებულ ქორწინებაში მყოფი მეუღლეები სარგებლობენ ერთმანეთის მიმართ მემკვიდრედ ყოფნის უფლებით, თუმცა ასეთივე უფლება არ წარმოეშობათ არარეგისტრირებულ ქორწინებაში, ფაქტობრივ თანაცხოვრებაში მყოფ წყვილებს. </w:t>
      </w:r>
    </w:p>
    <w:p w:rsidR="00296170"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აღნიშნულიდან გამომდინარე, დავის გადასაწყვეტად საკონსტიტუციო სასამართლომ უნდა განმა</w:t>
      </w:r>
      <w:r w:rsidR="00D31C8A" w:rsidRPr="00CA4AEB">
        <w:rPr>
          <w:rFonts w:ascii="Sylfaen" w:hAnsi="Sylfaen"/>
          <w:sz w:val="24"/>
          <w:szCs w:val="24"/>
          <w:lang w:val="ka-GE"/>
        </w:rPr>
        <w:t>რ</w:t>
      </w:r>
      <w:r w:rsidRPr="00CA4AEB">
        <w:rPr>
          <w:rFonts w:ascii="Sylfaen" w:hAnsi="Sylfaen"/>
          <w:sz w:val="24"/>
          <w:szCs w:val="24"/>
          <w:lang w:val="ka-GE"/>
        </w:rPr>
        <w:t>ტოს საქართველოს კონსტიტუციი</w:t>
      </w:r>
      <w:r w:rsidR="001559F2" w:rsidRPr="00CA4AEB">
        <w:rPr>
          <w:rFonts w:ascii="Sylfaen" w:hAnsi="Sylfaen"/>
          <w:sz w:val="24"/>
          <w:szCs w:val="24"/>
          <w:lang w:val="ka-GE"/>
        </w:rPr>
        <w:t>თ</w:t>
      </w:r>
      <w:r w:rsidRPr="00CA4AEB">
        <w:rPr>
          <w:rFonts w:ascii="Sylfaen" w:hAnsi="Sylfaen"/>
          <w:sz w:val="24"/>
          <w:szCs w:val="24"/>
          <w:lang w:val="ka-GE"/>
        </w:rPr>
        <w:t xml:space="preserve"> განსაზღვრული სამართლის წინაშე თანასწორობის უფლების არსი და შეაფასოს</w:t>
      </w:r>
      <w:r w:rsidR="00D31C8A" w:rsidRPr="00CA4AEB">
        <w:rPr>
          <w:rFonts w:ascii="Sylfaen" w:hAnsi="Sylfaen"/>
          <w:sz w:val="24"/>
          <w:szCs w:val="24"/>
          <w:lang w:val="ka-GE"/>
        </w:rPr>
        <w:t>,</w:t>
      </w:r>
      <w:r w:rsidRPr="00CA4AEB">
        <w:rPr>
          <w:rFonts w:ascii="Sylfaen" w:hAnsi="Sylfaen"/>
          <w:sz w:val="24"/>
          <w:szCs w:val="24"/>
          <w:lang w:val="ka-GE"/>
        </w:rPr>
        <w:t xml:space="preserve"> </w:t>
      </w:r>
      <w:r w:rsidR="00D31C8A" w:rsidRPr="00CA4AEB">
        <w:rPr>
          <w:rFonts w:ascii="Sylfaen" w:hAnsi="Sylfaen"/>
          <w:sz w:val="24"/>
          <w:szCs w:val="24"/>
          <w:lang w:val="ka-GE"/>
        </w:rPr>
        <w:t xml:space="preserve">რამდენად იწვევს ამ უფლების შეზღუდვას </w:t>
      </w:r>
      <w:r w:rsidRPr="00CA4AEB">
        <w:rPr>
          <w:rFonts w:ascii="Sylfaen" w:hAnsi="Sylfaen"/>
          <w:sz w:val="24"/>
          <w:szCs w:val="24"/>
          <w:lang w:val="ka-GE"/>
        </w:rPr>
        <w:t>ქორწინებასთან დაკავშირებული ქონებრივი უფლებების მხოლოდ რეგისტრაციის შედეგად წარმოშობა. სამართლის წინაშე თანასწორობის უფლების შეზღუდვის ფაქტის დადგენის შემთხვევაში</w:t>
      </w:r>
      <w:r w:rsidR="00D31C8A" w:rsidRPr="00CA4AEB">
        <w:rPr>
          <w:rFonts w:ascii="Sylfaen" w:hAnsi="Sylfaen"/>
          <w:sz w:val="24"/>
          <w:szCs w:val="24"/>
          <w:lang w:val="ka-GE"/>
        </w:rPr>
        <w:t xml:space="preserve"> კი,</w:t>
      </w:r>
      <w:r w:rsidRPr="00CA4AEB">
        <w:rPr>
          <w:rFonts w:ascii="Sylfaen" w:hAnsi="Sylfaen"/>
          <w:sz w:val="24"/>
          <w:szCs w:val="24"/>
          <w:lang w:val="ka-GE"/>
        </w:rPr>
        <w:t xml:space="preserve"> იმსჯელოს მის კონსტიტუციურობაზე.</w:t>
      </w:r>
    </w:p>
    <w:p w:rsidR="0013225B" w:rsidRPr="00CA4AEB" w:rsidRDefault="0013225B" w:rsidP="0086722D">
      <w:pPr>
        <w:pStyle w:val="ListParagraph"/>
        <w:spacing w:after="0"/>
        <w:ind w:left="0"/>
        <w:jc w:val="both"/>
        <w:rPr>
          <w:rFonts w:ascii="Sylfaen" w:hAnsi="Sylfaen"/>
          <w:sz w:val="24"/>
          <w:szCs w:val="24"/>
          <w:lang w:val="ka-GE"/>
        </w:rPr>
      </w:pPr>
      <w:r w:rsidRPr="00CA4AEB">
        <w:rPr>
          <w:rFonts w:ascii="Sylfaen" w:hAnsi="Sylfaen"/>
          <w:sz w:val="24"/>
          <w:szCs w:val="24"/>
          <w:lang w:val="ka-GE"/>
        </w:rPr>
        <w:t xml:space="preserve"> </w:t>
      </w:r>
    </w:p>
    <w:p w:rsidR="0013225B" w:rsidRPr="00CA4AEB" w:rsidRDefault="00EA4DC1" w:rsidP="0086722D">
      <w:pPr>
        <w:pStyle w:val="Heading2"/>
        <w:keepNext w:val="0"/>
        <w:keepLines w:val="0"/>
        <w:spacing w:before="100" w:beforeAutospacing="1" w:after="100" w:afterAutospacing="1"/>
        <w:jc w:val="both"/>
        <w:rPr>
          <w:rFonts w:ascii="Sylfaen" w:hAnsi="Sylfaen"/>
          <w:b/>
          <w:bCs/>
          <w:color w:val="auto"/>
          <w:sz w:val="24"/>
          <w:szCs w:val="24"/>
          <w:lang w:val="ka-GE"/>
        </w:rPr>
      </w:pPr>
      <w:r w:rsidRPr="00CA4AEB">
        <w:rPr>
          <w:rFonts w:ascii="Sylfaen" w:hAnsi="Sylfaen"/>
          <w:b/>
          <w:bCs/>
          <w:color w:val="auto"/>
          <w:sz w:val="24"/>
          <w:szCs w:val="24"/>
          <w:lang w:val="ka-GE"/>
        </w:rPr>
        <w:t xml:space="preserve">2. </w:t>
      </w:r>
      <w:r w:rsidR="0013225B" w:rsidRPr="00CA4AEB">
        <w:rPr>
          <w:rFonts w:ascii="Sylfaen" w:hAnsi="Sylfaen"/>
          <w:b/>
          <w:bCs/>
          <w:color w:val="auto"/>
          <w:sz w:val="24"/>
          <w:szCs w:val="24"/>
          <w:lang w:val="ka-GE"/>
        </w:rPr>
        <w:t>სამართლის წინაშე თანასწორობის უფლების არსი</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 xml:space="preserve">საქართველოს კონსტიტუციის მე-11 მუხლის პირველი პუნქტით განმტკიცებული უფლება ყველა ადამიანს აღიარებს სამართლის წინაშე თანასწორად და კრძალავს დისკრიმინაციას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საკონსტიტუციო სასამართლოს პრაქტიკის თანახმად, </w:t>
      </w:r>
      <w:r w:rsidR="007B08DF" w:rsidRPr="00CA4AEB">
        <w:rPr>
          <w:rFonts w:ascii="Sylfaen" w:hAnsi="Sylfaen"/>
          <w:sz w:val="24"/>
          <w:szCs w:val="24"/>
          <w:lang w:val="ka-GE"/>
        </w:rPr>
        <w:t xml:space="preserve">„კანონის წინაშე თანასწორობის ფუნდამენტური უფლების დამდგენი ეს ნორმა წარმოადგენს </w:t>
      </w:r>
      <w:r w:rsidR="007B08DF" w:rsidRPr="00CA4AEB">
        <w:rPr>
          <w:rFonts w:ascii="Sylfaen" w:hAnsi="Sylfaen"/>
          <w:sz w:val="24"/>
          <w:szCs w:val="24"/>
          <w:lang w:val="ka-GE"/>
        </w:rPr>
        <w:lastRenderedPageBreak/>
        <w:t>თანასწორობის უნივერსალურ კონსტიტუციურ ნორმა-პრინციპს, რომელიც</w:t>
      </w:r>
      <w:r w:rsidR="00211BA7" w:rsidRPr="00CA4AEB">
        <w:rPr>
          <w:rFonts w:ascii="Sylfaen" w:hAnsi="Sylfaen"/>
          <w:sz w:val="24"/>
          <w:szCs w:val="24"/>
          <w:lang w:val="ka-GE"/>
        </w:rPr>
        <w:t>,</w:t>
      </w:r>
      <w:r w:rsidR="007B08DF" w:rsidRPr="00CA4AEB">
        <w:rPr>
          <w:rFonts w:ascii="Sylfaen" w:hAnsi="Sylfaen"/>
          <w:sz w:val="24"/>
          <w:szCs w:val="24"/>
          <w:lang w:val="ka-GE"/>
        </w:rPr>
        <w:t xml:space="preserve"> ზოგადად</w:t>
      </w:r>
      <w:r w:rsidR="00211BA7" w:rsidRPr="00CA4AEB">
        <w:rPr>
          <w:rFonts w:ascii="Sylfaen" w:hAnsi="Sylfaen"/>
          <w:sz w:val="24"/>
          <w:szCs w:val="24"/>
          <w:lang w:val="ka-GE"/>
        </w:rPr>
        <w:t>,</w:t>
      </w:r>
      <w:r w:rsidR="007B08DF" w:rsidRPr="00CA4AEB">
        <w:rPr>
          <w:rFonts w:ascii="Sylfaen" w:hAnsi="Sylfaen"/>
          <w:sz w:val="24"/>
          <w:szCs w:val="24"/>
          <w:lang w:val="ka-GE"/>
        </w:rPr>
        <w:t xml:space="preserve">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w:t>
      </w:r>
      <w:r w:rsidRPr="00CA4AEB">
        <w:rPr>
          <w:rFonts w:ascii="Sylfaen" w:hAnsi="Sylfaen"/>
          <w:sz w:val="24"/>
          <w:szCs w:val="24"/>
          <w:lang w:val="ka-GE"/>
        </w:rPr>
        <w:t xml:space="preserve">(იხ. </w:t>
      </w:r>
      <w:r w:rsidR="00E94B43" w:rsidRPr="00CA4AEB">
        <w:rPr>
          <w:rFonts w:ascii="Sylfaen" w:hAnsi="Sylfaen"/>
          <w:sz w:val="24"/>
          <w:szCs w:val="24"/>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sidRPr="00CA4AEB">
        <w:rPr>
          <w:rFonts w:ascii="Sylfaen" w:hAnsi="Sylfaen"/>
          <w:sz w:val="24"/>
          <w:szCs w:val="24"/>
          <w:lang w:val="ka-GE"/>
        </w:rPr>
        <w:t>, II-</w:t>
      </w:r>
      <w:r w:rsidR="00E94B43" w:rsidRPr="00CA4AEB">
        <w:rPr>
          <w:rFonts w:ascii="Sylfaen" w:hAnsi="Sylfaen"/>
          <w:sz w:val="24"/>
          <w:szCs w:val="24"/>
          <w:lang w:val="ka-GE"/>
        </w:rPr>
        <w:t>1</w:t>
      </w:r>
      <w:r w:rsidRPr="00CA4AEB">
        <w:rPr>
          <w:rFonts w:ascii="Sylfaen" w:hAnsi="Sylfaen"/>
          <w:sz w:val="24"/>
          <w:szCs w:val="24"/>
          <w:lang w:val="ka-GE"/>
        </w:rPr>
        <w:t xml:space="preserve">). </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ამავე დროს, უმნიშვნელოვანესია ხსენებული უფლების არსის, მიზანმიმართულებისა და ფარგლების სწორად იდენტიფიცირება. მის „მიზანს წარმოადგენს არა პირთა აბსოლუტური თანასწორობის მიღწევა, არამედ არსებითად თანასწორი პირებისადმი თანასწორი მოპყრობის უზრუნველყოფა“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II-8). თანასწორობის უფლების ეს ასპექტი საკუთარ თავში მოიცავს სახელმწიფოს ვალდებულებას</w:t>
      </w:r>
      <w:r w:rsidR="007B08DF" w:rsidRPr="00CA4AEB">
        <w:rPr>
          <w:rFonts w:ascii="Sylfaen" w:hAnsi="Sylfaen"/>
          <w:sz w:val="24"/>
          <w:szCs w:val="24"/>
          <w:lang w:val="ka-GE"/>
        </w:rPr>
        <w:t>,</w:t>
      </w:r>
      <w:r w:rsidRPr="00CA4AEB">
        <w:rPr>
          <w:rFonts w:ascii="Sylfaen" w:hAnsi="Sylfaen"/>
          <w:sz w:val="24"/>
          <w:szCs w:val="24"/>
          <w:lang w:val="ka-GE"/>
        </w:rPr>
        <w:t xml:space="preserve"> უზრუნველყოს ადამიანების მიმართ თანაბარი მოპყრობა. ამ უკანასკნელის ფუნქცია</w:t>
      </w:r>
      <w:r w:rsidR="007B08DF" w:rsidRPr="00CA4AEB">
        <w:rPr>
          <w:rFonts w:ascii="Sylfaen" w:hAnsi="Sylfaen"/>
          <w:sz w:val="24"/>
          <w:szCs w:val="24"/>
          <w:lang w:val="ka-GE"/>
        </w:rPr>
        <w:t xml:space="preserve"> კი</w:t>
      </w:r>
      <w:r w:rsidRPr="00CA4AEB">
        <w:rPr>
          <w:rFonts w:ascii="Sylfaen" w:hAnsi="Sylfaen"/>
          <w:sz w:val="24"/>
          <w:szCs w:val="24"/>
          <w:lang w:val="ka-GE"/>
        </w:rPr>
        <w:t xml:space="preserve"> </w:t>
      </w:r>
      <w:proofErr w:type="spellStart"/>
      <w:r w:rsidRPr="00CA4AEB">
        <w:rPr>
          <w:rFonts w:ascii="Sylfaen" w:hAnsi="Sylfaen"/>
          <w:sz w:val="24"/>
          <w:szCs w:val="24"/>
          <w:lang w:val="ka-GE"/>
        </w:rPr>
        <w:t>შედარებადი</w:t>
      </w:r>
      <w:proofErr w:type="spellEnd"/>
      <w:r w:rsidR="00FA4AA8">
        <w:rPr>
          <w:rFonts w:ascii="Sylfaen" w:hAnsi="Sylfaen"/>
          <w:sz w:val="24"/>
          <w:szCs w:val="24"/>
          <w:lang w:val="ka-GE"/>
        </w:rPr>
        <w:t xml:space="preserve"> </w:t>
      </w:r>
      <w:r w:rsidRPr="00CA4AEB">
        <w:rPr>
          <w:rFonts w:ascii="Sylfaen" w:hAnsi="Sylfaen"/>
          <w:sz w:val="24"/>
          <w:szCs w:val="24"/>
          <w:lang w:val="ka-GE"/>
        </w:rPr>
        <w:t>პირების მიმართ ერთნაირი მოთხოვნების დაწესებაში, თანაბარი შესაძლებლობების შექმნის ვალდებულებაში გამოიხატება.</w:t>
      </w:r>
    </w:p>
    <w:p w:rsidR="0013225B" w:rsidRPr="00CA4AEB" w:rsidRDefault="001072BD"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საქართველოს კონსტიტუციის მე-11 მუხლის პირველი პუნქტიდან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w:t>
      </w:r>
      <w:r w:rsidR="00AB53FF" w:rsidRPr="00CA4AEB">
        <w:rPr>
          <w:rFonts w:ascii="Sylfaen" w:hAnsi="Sylfaen"/>
          <w:sz w:val="24"/>
          <w:szCs w:val="24"/>
          <w:lang w:val="ka-GE"/>
        </w:rPr>
        <w:t xml:space="preserve">საქართველოს </w:t>
      </w:r>
      <w:r w:rsidRPr="00CA4AEB">
        <w:rPr>
          <w:rFonts w:ascii="Sylfaen" w:hAnsi="Sylfaen"/>
          <w:sz w:val="24"/>
          <w:szCs w:val="24"/>
          <w:lang w:val="ka-GE"/>
        </w:rPr>
        <w:t xml:space="preserve">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r w:rsidR="0013225B" w:rsidRPr="00CA4AEB">
        <w:rPr>
          <w:rFonts w:ascii="Sylfaen" w:hAnsi="Sylfaen"/>
          <w:sz w:val="24"/>
          <w:szCs w:val="24"/>
          <w:lang w:val="ka-GE"/>
        </w:rPr>
        <w:t xml:space="preserve">კანონის წინაშე თანასწორობა </w:t>
      </w:r>
      <w:r w:rsidRPr="00CA4AEB">
        <w:rPr>
          <w:rFonts w:ascii="Sylfaen" w:hAnsi="Sylfaen"/>
          <w:sz w:val="24"/>
          <w:szCs w:val="24"/>
          <w:lang w:val="ka-GE"/>
        </w:rPr>
        <w:t>არსებითად უნდა</w:t>
      </w:r>
      <w:r w:rsidR="0013225B" w:rsidRPr="00CA4AEB">
        <w:rPr>
          <w:rFonts w:ascii="Sylfaen" w:hAnsi="Sylfaen"/>
          <w:sz w:val="24"/>
          <w:szCs w:val="24"/>
          <w:lang w:val="ka-GE"/>
        </w:rPr>
        <w:t xml:space="preserve"> გან</w:t>
      </w:r>
      <w:r w:rsidRPr="00CA4AEB">
        <w:rPr>
          <w:rFonts w:ascii="Sylfaen" w:hAnsi="Sylfaen"/>
          <w:sz w:val="24"/>
          <w:szCs w:val="24"/>
          <w:lang w:val="ka-GE"/>
        </w:rPr>
        <w:t>ვა</w:t>
      </w:r>
      <w:r w:rsidR="0013225B" w:rsidRPr="00CA4AEB">
        <w:rPr>
          <w:rFonts w:ascii="Sylfaen" w:hAnsi="Sylfaen"/>
          <w:sz w:val="24"/>
          <w:szCs w:val="24"/>
          <w:lang w:val="ka-GE"/>
        </w:rPr>
        <w:t>სხვა</w:t>
      </w:r>
      <w:r w:rsidRPr="00CA4AEB">
        <w:rPr>
          <w:rFonts w:ascii="Sylfaen" w:hAnsi="Sylfaen"/>
          <w:sz w:val="24"/>
          <w:szCs w:val="24"/>
          <w:lang w:val="ka-GE"/>
        </w:rPr>
        <w:t>ოთ</w:t>
      </w:r>
      <w:r w:rsidR="0013225B" w:rsidRPr="00CA4AEB">
        <w:rPr>
          <w:rFonts w:ascii="Sylfaen" w:hAnsi="Sylfaen"/>
          <w:sz w:val="24"/>
          <w:szCs w:val="24"/>
          <w:lang w:val="ka-GE"/>
        </w:rPr>
        <w:t xml:space="preserve"> პირთა შედეგებში გათანაბრებისგან. სახელმწიფოს</w:t>
      </w:r>
      <w:r w:rsidR="00D45225" w:rsidRPr="00CA4AEB">
        <w:rPr>
          <w:rFonts w:ascii="Sylfaen" w:hAnsi="Sylfaen"/>
          <w:sz w:val="24"/>
          <w:szCs w:val="24"/>
          <w:lang w:val="ka-GE"/>
        </w:rPr>
        <w:t xml:space="preserve"> უწინარესი</w:t>
      </w:r>
      <w:r w:rsidR="0013225B" w:rsidRPr="00CA4AEB">
        <w:rPr>
          <w:rFonts w:ascii="Sylfaen" w:hAnsi="Sylfaen"/>
          <w:sz w:val="24"/>
          <w:szCs w:val="24"/>
          <w:lang w:val="ka-GE"/>
        </w:rPr>
        <w:t xml:space="preserve"> ვალდებულება</w:t>
      </w:r>
      <w:r w:rsidR="00D45225" w:rsidRPr="00CA4AEB">
        <w:rPr>
          <w:rFonts w:ascii="Sylfaen" w:hAnsi="Sylfaen"/>
          <w:sz w:val="24"/>
          <w:szCs w:val="24"/>
          <w:lang w:val="ka-GE"/>
        </w:rPr>
        <w:t>ა</w:t>
      </w:r>
      <w:r w:rsidR="0013225B" w:rsidRPr="00CA4AEB">
        <w:rPr>
          <w:rFonts w:ascii="Sylfaen" w:hAnsi="Sylfaen"/>
          <w:sz w:val="24"/>
          <w:szCs w:val="24"/>
          <w:lang w:val="ka-GE"/>
        </w:rPr>
        <w:t xml:space="preserve">, არ განასხვაოს ადამიანები ერთმანეთისგან და ფორმალურად არ დაუდგინოს განსხვავებული სამართლებრივი რეჟიმი, არ დააკისროს მათ განსხვავებული, არათანაბარი სამართლებრივი ტვირთი. შესაბამისად, თანასწორობის უფლების ამ ასპექტის შელახვას ადგილი ექნება მაშინ, როდესაც სახეზეა არსებითად თანასწორი პირების მიმართ განსხვავებული მოპყრობა. </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lastRenderedPageBreak/>
        <w:t>ამავე დროს, როგორც საკონსტიტუციო სასამართლო</w:t>
      </w:r>
      <w:r w:rsidR="005B3A2A" w:rsidRPr="00CA4AEB">
        <w:rPr>
          <w:rFonts w:ascii="Sylfaen" w:hAnsi="Sylfaen"/>
          <w:sz w:val="24"/>
          <w:szCs w:val="24"/>
          <w:lang w:val="ka-GE"/>
        </w:rPr>
        <w:t>მ</w:t>
      </w:r>
      <w:r w:rsidRPr="00CA4AEB">
        <w:rPr>
          <w:rFonts w:ascii="Sylfaen" w:hAnsi="Sylfaen"/>
          <w:sz w:val="24"/>
          <w:szCs w:val="24"/>
          <w:lang w:val="ka-GE"/>
        </w:rPr>
        <w:t xml:space="preserve"> არაერთხელ მიუთითა</w:t>
      </w:r>
      <w:r w:rsidR="005B3A2A" w:rsidRPr="00CA4AEB">
        <w:rPr>
          <w:rFonts w:ascii="Sylfaen" w:hAnsi="Sylfaen"/>
          <w:sz w:val="24"/>
          <w:szCs w:val="24"/>
          <w:lang w:val="ka-GE"/>
        </w:rPr>
        <w:t>,</w:t>
      </w:r>
      <w:r w:rsidRPr="00CA4AEB">
        <w:rPr>
          <w:rFonts w:ascii="Sylfaen" w:hAnsi="Sylfaen"/>
          <w:sz w:val="24"/>
          <w:szCs w:val="24"/>
          <w:lang w:val="ka-GE"/>
        </w:rPr>
        <w:t xml:space="preserve"> არსებითად თანასწორ პირებს შორის უთანასწორო მოპყრობის აკრძალვის ნაწილში</w:t>
      </w:r>
      <w:r w:rsidR="00580768" w:rsidRPr="00CA4AEB">
        <w:rPr>
          <w:rFonts w:ascii="Sylfaen" w:hAnsi="Sylfaen"/>
          <w:sz w:val="24"/>
          <w:szCs w:val="24"/>
          <w:lang w:val="ka-GE"/>
        </w:rPr>
        <w:t>,</w:t>
      </w:r>
      <w:r w:rsidRPr="00CA4AEB">
        <w:rPr>
          <w:rFonts w:ascii="Sylfaen" w:hAnsi="Sylfaen"/>
          <w:sz w:val="24"/>
          <w:szCs w:val="24"/>
          <w:lang w:val="ka-GE"/>
        </w:rPr>
        <w:t xml:space="preserve"> კონსტიტუციის მე-11 მუხლის პირველი პუნქტი</w:t>
      </w:r>
      <w:r w:rsidR="005B3A2A" w:rsidRPr="00CA4AEB">
        <w:rPr>
          <w:rFonts w:ascii="Sylfaen" w:hAnsi="Sylfaen"/>
          <w:sz w:val="24"/>
          <w:szCs w:val="24"/>
          <w:lang w:val="ka-GE"/>
        </w:rPr>
        <w:t>თ</w:t>
      </w:r>
      <w:r w:rsidRPr="00CA4AEB">
        <w:rPr>
          <w:rFonts w:ascii="Sylfaen" w:hAnsi="Sylfaen"/>
          <w:sz w:val="24"/>
          <w:szCs w:val="24"/>
          <w:lang w:val="ka-GE"/>
        </w:rPr>
        <w:t xml:space="preserve"> </w:t>
      </w:r>
      <w:r w:rsidR="005B3A2A" w:rsidRPr="00CA4AEB">
        <w:rPr>
          <w:rFonts w:ascii="Sylfaen" w:hAnsi="Sylfaen"/>
          <w:sz w:val="24"/>
          <w:szCs w:val="24"/>
          <w:lang w:val="ka-GE"/>
        </w:rPr>
        <w:t>გარანტირებული</w:t>
      </w:r>
      <w:r w:rsidRPr="00CA4AEB">
        <w:rPr>
          <w:rFonts w:ascii="Sylfaen" w:hAnsi="Sylfaen"/>
          <w:sz w:val="24"/>
          <w:szCs w:val="24"/>
          <w:lang w:val="ka-GE"/>
        </w:rPr>
        <w:t xml:space="preserve"> უფლება უნივერსალური თანასწორობის პრინციპის ხასიათს ატარებს. იკრძალება ნებისმიერი ფორმით განხორციელებული დაუსაბუთებელი დიფერენცირება არსებითად თანასწორ პირებს შორის (იხ. საქართველოს 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 საქართველოს საკონსტიტუციო სასამართლოს 2020 წლის 4 ივნისის №1/1/1404 გადაწყვეტილება საქმეზე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 II-44). </w:t>
      </w:r>
    </w:p>
    <w:p w:rsidR="0013225B" w:rsidRPr="00CA4AEB" w:rsidRDefault="00E812C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cs="Sylfaen"/>
          <w:sz w:val="24"/>
          <w:szCs w:val="24"/>
          <w:lang w:val="ka-GE"/>
        </w:rPr>
        <w:t>სასამართლოს მიერ დადგენილი ზოგადი სტანდარტებიდან გამომდინარე, საქართველოს კონსტიტუციის მე-11 მუხლის პირველ პუნქტზე „მსჯელობისას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w:t>
      </w:r>
      <w:r w:rsidR="00580768" w:rsidRPr="00CA4AEB">
        <w:rPr>
          <w:rFonts w:ascii="Sylfaen" w:hAnsi="Sylfaen" w:cs="Sylfaen"/>
          <w:sz w:val="24"/>
          <w:szCs w:val="24"/>
          <w:lang w:val="ka-GE"/>
        </w:rPr>
        <w:t>,</w:t>
      </w:r>
      <w:r w:rsidRPr="00CA4AEB">
        <w:rPr>
          <w:rFonts w:ascii="Sylfaen" w:hAnsi="Sylfaen" w:cs="Sylfaen"/>
          <w:sz w:val="24"/>
          <w:szCs w:val="24"/>
          <w:lang w:val="ka-GE"/>
        </w:rPr>
        <w:t xml:space="preserve">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w:t>
      </w:r>
      <w:r w:rsidR="006F41AC" w:rsidRPr="00CA4AEB">
        <w:rPr>
          <w:rFonts w:ascii="Sylfaen" w:hAnsi="Sylfaen" w:cs="Sylfaen"/>
          <w:sz w:val="24"/>
          <w:szCs w:val="24"/>
          <w:lang w:val="ka-GE"/>
        </w:rPr>
        <w:t xml:space="preserve">. </w:t>
      </w:r>
      <w:r w:rsidR="0013225B" w:rsidRPr="00CA4AEB">
        <w:rPr>
          <w:rFonts w:ascii="Sylfaen" w:hAnsi="Sylfaen" w:cs="Sylfaen"/>
          <w:sz w:val="24"/>
          <w:szCs w:val="24"/>
          <w:lang w:val="ka-GE"/>
        </w:rPr>
        <w:t>ამავე დროს პირდაპირი დიფერენცირების შემთხვევაში</w:t>
      </w:r>
      <w:r w:rsidR="00580768" w:rsidRPr="00CA4AEB">
        <w:rPr>
          <w:rFonts w:ascii="Sylfaen" w:hAnsi="Sylfaen" w:cs="Sylfaen"/>
          <w:sz w:val="24"/>
          <w:szCs w:val="24"/>
          <w:lang w:val="ka-GE"/>
        </w:rPr>
        <w:t>,</w:t>
      </w:r>
      <w:r w:rsidR="0013225B" w:rsidRPr="00CA4AEB">
        <w:rPr>
          <w:rFonts w:ascii="Sylfaen" w:hAnsi="Sylfaen" w:cs="Sylfaen"/>
          <w:sz w:val="24"/>
          <w:szCs w:val="24"/>
          <w:lang w:val="ka-GE"/>
        </w:rPr>
        <w:t xml:space="preserve"> ამა თუ იმ სამართლებრივ ურთიერთობასთან მიმართებით</w:t>
      </w:r>
      <w:r w:rsidR="00580768" w:rsidRPr="00CA4AEB">
        <w:rPr>
          <w:rFonts w:ascii="Sylfaen" w:hAnsi="Sylfaen" w:cs="Sylfaen"/>
          <w:sz w:val="24"/>
          <w:szCs w:val="24"/>
          <w:lang w:val="ka-GE"/>
        </w:rPr>
        <w:t>,</w:t>
      </w:r>
      <w:r w:rsidR="0013225B" w:rsidRPr="00CA4AEB">
        <w:rPr>
          <w:rFonts w:ascii="Sylfaen" w:hAnsi="Sylfaen" w:cs="Sylfaen"/>
          <w:sz w:val="24"/>
          <w:szCs w:val="24"/>
          <w:lang w:val="ka-GE"/>
        </w:rPr>
        <w:t xml:space="preserve"> პირები, როგორც წესი, არსებითად თანასწორ სუბიექტებს წარმოადგენენ. ასეთ დროს სასამართლო ახდენს შესადარებელი პირების არსებითად თანასწორად პრეზუმირებას, გარდა იმ შემთხვევისა, როდესაც </w:t>
      </w:r>
      <w:r w:rsidR="0013225B" w:rsidRPr="00CA4AEB">
        <w:rPr>
          <w:rFonts w:ascii="Sylfaen" w:hAnsi="Sylfaen"/>
          <w:sz w:val="24"/>
          <w:szCs w:val="24"/>
          <w:lang w:val="ka-GE"/>
        </w:rPr>
        <w:t xml:space="preserve">გამოკვეთილია რაიმე გარემოება, რომელიც მიუთითებს მათი განსხვავებულად განხილვის საჭიროებაზე. „ზოგადად პირები არსებითად თანასწორი სუბიექტები არიან, გარდა იმ შემთხვევისა, როდესაც ამა თუ იმ სამართლებრივი ურთიერთობის ბუნება მათ განსხვავებულად განხილვას მოითხოვს“ (საქართველოს საკონსტიტუციო სასამართლოს 2016 წლის 29 დეკემბრის №2/6/623 გადაწყვეტილება საქმეზე </w:t>
      </w:r>
      <w:r w:rsidR="002B5948">
        <w:rPr>
          <w:rFonts w:ascii="Sylfaen" w:hAnsi="Sylfaen"/>
          <w:sz w:val="24"/>
          <w:szCs w:val="24"/>
          <w:lang w:val="ka-GE"/>
        </w:rPr>
        <w:t>„</w:t>
      </w:r>
      <w:r w:rsidR="0013225B" w:rsidRPr="00CA4AEB">
        <w:rPr>
          <w:rFonts w:ascii="Sylfaen" w:hAnsi="Sylfaen"/>
          <w:sz w:val="24"/>
          <w:szCs w:val="24"/>
          <w:lang w:val="ka-GE"/>
        </w:rPr>
        <w:t>შპს „სადაზღვევო კომპანია უნისონი“ საქართველოს პარლამენტის წინააღმდეგ</w:t>
      </w:r>
      <w:r w:rsidR="002B5948">
        <w:rPr>
          <w:rFonts w:ascii="Sylfaen" w:hAnsi="Sylfaen"/>
          <w:sz w:val="24"/>
          <w:szCs w:val="24"/>
          <w:lang w:val="ka-GE"/>
        </w:rPr>
        <w:t>“</w:t>
      </w:r>
      <w:r w:rsidR="0013225B" w:rsidRPr="00CA4AEB">
        <w:rPr>
          <w:rFonts w:ascii="Sylfaen" w:hAnsi="Sylfaen"/>
          <w:sz w:val="24"/>
          <w:szCs w:val="24"/>
          <w:lang w:val="ka-GE"/>
        </w:rPr>
        <w:t>, II-6).</w:t>
      </w:r>
      <w:r w:rsidRPr="00CA4AEB">
        <w:rPr>
          <w:rFonts w:ascii="Sylfaen" w:hAnsi="Sylfaen"/>
          <w:sz w:val="24"/>
          <w:szCs w:val="24"/>
          <w:lang w:val="ka-GE"/>
        </w:rPr>
        <w:t xml:space="preserve"> </w:t>
      </w:r>
      <w:r w:rsidR="0013225B" w:rsidRPr="00CA4AEB">
        <w:rPr>
          <w:rFonts w:ascii="Sylfaen" w:hAnsi="Sylfaen"/>
          <w:sz w:val="24"/>
          <w:szCs w:val="24"/>
          <w:lang w:val="ka-GE"/>
        </w:rPr>
        <w:t xml:space="preserve">სასამართლოს არაერთ გადაწყვეტილებაში </w:t>
      </w:r>
      <w:r w:rsidRPr="00CA4AEB">
        <w:rPr>
          <w:rFonts w:ascii="Sylfaen" w:hAnsi="Sylfaen"/>
          <w:sz w:val="24"/>
          <w:szCs w:val="24"/>
          <w:lang w:val="ka-GE"/>
        </w:rPr>
        <w:lastRenderedPageBreak/>
        <w:t>აღუნიშნავს</w:t>
      </w:r>
      <w:r w:rsidR="0013225B" w:rsidRPr="00CA4AEB">
        <w:rPr>
          <w:rFonts w:ascii="Sylfaen" w:hAnsi="Sylfaen"/>
          <w:sz w:val="24"/>
          <w:szCs w:val="24"/>
          <w:lang w:val="ka-GE"/>
        </w:rPr>
        <w:t>, რომ „არ იკვეთება შესადარებელ ჯგუფებს შორის რაიმე ისეთი განმასხვავებელი მახასიათებლის არსებობა, რომელიც შესაძლოა</w:t>
      </w:r>
      <w:r w:rsidR="00580768" w:rsidRPr="00CA4AEB">
        <w:rPr>
          <w:rFonts w:ascii="Sylfaen" w:hAnsi="Sylfaen"/>
          <w:sz w:val="24"/>
          <w:szCs w:val="24"/>
          <w:lang w:val="ka-GE"/>
        </w:rPr>
        <w:t>,</w:t>
      </w:r>
      <w:r w:rsidR="0013225B" w:rsidRPr="00CA4AEB">
        <w:rPr>
          <w:rFonts w:ascii="Sylfaen" w:hAnsi="Sylfaen"/>
          <w:sz w:val="24"/>
          <w:szCs w:val="24"/>
          <w:lang w:val="ka-GE"/>
        </w:rPr>
        <w:t xml:space="preserve"> მიუთითებდეს მათ არსებითად უთანასწორობაზე. აღნიშნულიდან გამომდინარე, საკონსტიტუციო სასამართლო მიიჩნევს, რომ მოცემულ შემთხვევაში</w:t>
      </w:r>
      <w:r w:rsidR="00580768" w:rsidRPr="00CA4AEB">
        <w:rPr>
          <w:rFonts w:ascii="Sylfaen" w:hAnsi="Sylfaen"/>
          <w:sz w:val="24"/>
          <w:szCs w:val="24"/>
          <w:lang w:val="ka-GE"/>
        </w:rPr>
        <w:t>,</w:t>
      </w:r>
      <w:r w:rsidR="0013225B" w:rsidRPr="00CA4AEB">
        <w:rPr>
          <w:rFonts w:ascii="Sylfaen" w:hAnsi="Sylfaen"/>
          <w:sz w:val="24"/>
          <w:szCs w:val="24"/>
          <w:lang w:val="ka-GE"/>
        </w:rPr>
        <w:t xml:space="preserve"> დიფერენცირება ხორციელდება არსებითად თანასწორ პირებს შორის (იხ. საქართველოს საკონსტიტუციო სასამართლოს 2017 წლის 28 დეკემბრის №2/7/667 გადაწყვეტილება საქმეზე „სს „ტელენეტი“ საქართველოს პარლამენტის წინააღმდეგ“, II-45;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II-9; საქართველოს საკონსტიტუციო სასამართლოს 2018 წლის 11 მაისის №2/3/663 გადაწყვეტილება საქმეზე „საქართველოს მოქალაქე თამარ თანდაშვილი საქართველოს მთავრობის წინააღმდეგ“, II-16;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II-45). მსგავსი მიდგომა თანასწორობის იდეის სუბსტანციური გამოვლინებაა და ემყარება თითოეული ადამიანის სამართლის წინაშე თანაბრად ღირებულ, თანასწორ სუბიექტად აღქმას. </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ამდენად, პირთა პირდაპირ დიფერენცირებას, სამართლის საფუძველზე მათ მიმართ</w:t>
      </w:r>
      <w:r w:rsidR="00E812CB" w:rsidRPr="00CA4AEB">
        <w:rPr>
          <w:rFonts w:ascii="Sylfaen" w:hAnsi="Sylfaen"/>
          <w:sz w:val="24"/>
          <w:szCs w:val="24"/>
          <w:lang w:val="ka-GE"/>
        </w:rPr>
        <w:t xml:space="preserve"> </w:t>
      </w:r>
      <w:r w:rsidRPr="00CA4AEB">
        <w:rPr>
          <w:rFonts w:ascii="Sylfaen" w:hAnsi="Sylfaen"/>
          <w:sz w:val="24"/>
          <w:szCs w:val="24"/>
          <w:lang w:val="ka-GE"/>
        </w:rPr>
        <w:t>ფორმალურად განსხვავებულ მოპყრობას, განსხვავებული უფლება/მოვალეობების დაწესებას</w:t>
      </w:r>
      <w:r w:rsidR="004A5E1D" w:rsidRPr="00CA4AEB">
        <w:rPr>
          <w:rFonts w:ascii="Sylfaen" w:hAnsi="Sylfaen"/>
          <w:sz w:val="24"/>
          <w:szCs w:val="24"/>
          <w:lang w:val="ka-GE"/>
        </w:rPr>
        <w:t>,</w:t>
      </w:r>
      <w:r w:rsidRPr="00CA4AEB">
        <w:rPr>
          <w:rFonts w:ascii="Sylfaen" w:hAnsi="Sylfaen"/>
          <w:sz w:val="24"/>
          <w:szCs w:val="24"/>
          <w:lang w:val="ka-GE"/>
        </w:rPr>
        <w:t xml:space="preserve"> საკონსტიტუციო სასამართლო, როგორც წესი, კონსტიტუციის მე-11 მუხლის პირველი პუნქტის შეზღუდვად მიიჩნევს და სხვადასხვა ტესტის გამოყენებით აფასებს მის კონსტიტუციურობას.</w:t>
      </w:r>
      <w:r w:rsidRPr="00CA4AEB">
        <w:rPr>
          <w:rFonts w:ascii="Sylfaen" w:hAnsi="Sylfaen"/>
          <w:sz w:val="24"/>
          <w:szCs w:val="24"/>
          <w:shd w:val="clear" w:color="auto" w:fill="F6F6F5"/>
          <w:lang w:val="ka-GE"/>
        </w:rPr>
        <w:t xml:space="preserve"> </w:t>
      </w:r>
    </w:p>
    <w:p w:rsidR="00AE51C1" w:rsidRDefault="0013225B" w:rsidP="00AE51C1">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ამავე დროს, საკონსტიტუციო სასამართლოს განმარტებით, „კანონის ყველას მიმართ თანაბრად გამოყენება ყოველთვის არ მეტყველებს მის სამართლიანობაზე“</w:t>
      </w:r>
      <w:r w:rsidR="00FA4AA8">
        <w:rPr>
          <w:rFonts w:ascii="Sylfaen" w:hAnsi="Sylfaen"/>
          <w:sz w:val="24"/>
          <w:szCs w:val="24"/>
          <w:lang w:val="ka-GE"/>
        </w:rPr>
        <w:t xml:space="preserve"> </w:t>
      </w:r>
      <w:r w:rsidRPr="00CA4AEB">
        <w:rPr>
          <w:rFonts w:ascii="Sylfaen" w:hAnsi="Sylfaen"/>
          <w:sz w:val="24"/>
          <w:szCs w:val="24"/>
          <w:lang w:val="ka-GE"/>
        </w:rPr>
        <w:t xml:space="preserve">(საქართველოს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 II-65). მიუხედავად იმისა, რომ ნეიტრალური </w:t>
      </w:r>
      <w:r w:rsidR="00E812CB" w:rsidRPr="00CA4AEB">
        <w:rPr>
          <w:rFonts w:ascii="Sylfaen" w:hAnsi="Sylfaen"/>
          <w:sz w:val="24"/>
          <w:szCs w:val="24"/>
          <w:lang w:val="ka-GE"/>
        </w:rPr>
        <w:t>რეგულაცია</w:t>
      </w:r>
      <w:r w:rsidRPr="00CA4AEB">
        <w:rPr>
          <w:rFonts w:ascii="Sylfaen" w:hAnsi="Sylfaen"/>
          <w:sz w:val="24"/>
          <w:szCs w:val="24"/>
          <w:lang w:val="ka-GE"/>
        </w:rPr>
        <w:t xml:space="preserve"> ადგენს იდენტურ უფლებრივ რეჟიმს ყველასათვის, სამართლის ნორმა მისი ზოგიერთი ადრესატისათვის შესაძლოა, ფაქტობრივად ქმნიდეს გაცილებით მძიმე ტვირთს სხვა პირებთან შედარებით. სამართლის წინაშე თანასწორობის უფლებ</w:t>
      </w:r>
      <w:r w:rsidR="008E0598" w:rsidRPr="00CA4AEB">
        <w:rPr>
          <w:rFonts w:ascii="Sylfaen" w:hAnsi="Sylfaen"/>
          <w:sz w:val="24"/>
          <w:szCs w:val="24"/>
          <w:lang w:val="ka-GE"/>
        </w:rPr>
        <w:t>ის არსი</w:t>
      </w:r>
      <w:r w:rsidRPr="00CA4AEB">
        <w:rPr>
          <w:rFonts w:ascii="Sylfaen" w:hAnsi="Sylfaen"/>
          <w:sz w:val="24"/>
          <w:szCs w:val="24"/>
          <w:lang w:val="ka-GE"/>
        </w:rPr>
        <w:t xml:space="preserve"> მნიშვნელოვნად დაკნინდება, თუ სახელმწიფოს მიეცემა შესაძლებლობა</w:t>
      </w:r>
      <w:r w:rsidR="008E0598" w:rsidRPr="00CA4AEB">
        <w:rPr>
          <w:rFonts w:ascii="Sylfaen" w:hAnsi="Sylfaen"/>
          <w:sz w:val="24"/>
          <w:szCs w:val="24"/>
          <w:lang w:val="ka-GE"/>
        </w:rPr>
        <w:t>,</w:t>
      </w:r>
      <w:r w:rsidRPr="00CA4AEB">
        <w:rPr>
          <w:rFonts w:ascii="Sylfaen" w:hAnsi="Sylfaen"/>
          <w:sz w:val="24"/>
          <w:szCs w:val="24"/>
          <w:lang w:val="ka-GE"/>
        </w:rPr>
        <w:t xml:space="preserve"> ნეიტრალური, თვითმიზნური მოთხოვნების დადგენით</w:t>
      </w:r>
      <w:r w:rsidR="004A5E1D" w:rsidRPr="00CA4AEB">
        <w:rPr>
          <w:rFonts w:ascii="Sylfaen" w:hAnsi="Sylfaen"/>
          <w:sz w:val="24"/>
          <w:szCs w:val="24"/>
          <w:lang w:val="ka-GE"/>
        </w:rPr>
        <w:t>,</w:t>
      </w:r>
      <w:r w:rsidRPr="00CA4AEB">
        <w:rPr>
          <w:rFonts w:ascii="Sylfaen" w:hAnsi="Sylfaen"/>
          <w:sz w:val="24"/>
          <w:szCs w:val="24"/>
          <w:lang w:val="ka-GE"/>
        </w:rPr>
        <w:t xml:space="preserve"> </w:t>
      </w:r>
      <w:r w:rsidR="008E0598" w:rsidRPr="00CA4AEB">
        <w:rPr>
          <w:rFonts w:ascii="Sylfaen" w:hAnsi="Sylfaen"/>
          <w:sz w:val="24"/>
          <w:szCs w:val="24"/>
          <w:lang w:val="ka-GE"/>
        </w:rPr>
        <w:t>გამოიწვიოს</w:t>
      </w:r>
      <w:r w:rsidR="004A5E1D" w:rsidRPr="00CA4AEB">
        <w:rPr>
          <w:rFonts w:ascii="Sylfaen" w:hAnsi="Sylfaen"/>
          <w:sz w:val="24"/>
          <w:szCs w:val="24"/>
          <w:lang w:val="ka-GE"/>
        </w:rPr>
        <w:t>,</w:t>
      </w:r>
      <w:r w:rsidRPr="00CA4AEB">
        <w:rPr>
          <w:rFonts w:ascii="Sylfaen" w:hAnsi="Sylfaen"/>
          <w:sz w:val="24"/>
          <w:szCs w:val="24"/>
          <w:lang w:val="ka-GE"/>
        </w:rPr>
        <w:t xml:space="preserve"> ამა თუ იმ ნიშნით</w:t>
      </w:r>
      <w:r w:rsidR="004A5E1D" w:rsidRPr="00CA4AEB">
        <w:rPr>
          <w:rFonts w:ascii="Sylfaen" w:hAnsi="Sylfaen"/>
          <w:sz w:val="24"/>
          <w:szCs w:val="24"/>
          <w:lang w:val="ka-GE"/>
        </w:rPr>
        <w:t>,</w:t>
      </w:r>
      <w:r w:rsidRPr="00CA4AEB">
        <w:rPr>
          <w:rFonts w:ascii="Sylfaen" w:hAnsi="Sylfaen"/>
          <w:sz w:val="24"/>
          <w:szCs w:val="24"/>
          <w:lang w:val="ka-GE"/>
        </w:rPr>
        <w:t xml:space="preserve"> პირთა არაპირდაპირი დისკრიმინაცია. სხვადასხვა ურთიერთობათა მოწესრიგებისას, სახელმწიფო ხშირად დგას გარკვეული ნორმატიული მოთხოვნების, კრიტერიუმების გაწერის აუცილებლობის წინაშე, </w:t>
      </w:r>
      <w:r w:rsidRPr="00CA4AEB">
        <w:rPr>
          <w:rFonts w:ascii="Sylfaen" w:hAnsi="Sylfaen"/>
          <w:sz w:val="24"/>
          <w:szCs w:val="24"/>
          <w:lang w:val="ka-GE"/>
        </w:rPr>
        <w:lastRenderedPageBreak/>
        <w:t xml:space="preserve">რომლებიც </w:t>
      </w:r>
      <w:r w:rsidR="008E0598" w:rsidRPr="00CA4AEB">
        <w:rPr>
          <w:rFonts w:ascii="Sylfaen" w:hAnsi="Sylfaen"/>
          <w:sz w:val="24"/>
          <w:szCs w:val="24"/>
          <w:lang w:val="ka-GE"/>
        </w:rPr>
        <w:t>ნეიტრალური ხასიათის მიუხედავად, შესაძლოა, იწვევდეს</w:t>
      </w:r>
      <w:r w:rsidRPr="00CA4AEB">
        <w:rPr>
          <w:rFonts w:ascii="Sylfaen" w:hAnsi="Sylfaen"/>
          <w:sz w:val="24"/>
          <w:szCs w:val="24"/>
          <w:lang w:val="ka-GE"/>
        </w:rPr>
        <w:t xml:space="preserve"> პირთა განსხვავებულ მდგომარეობაში აღმოჩენას.</w:t>
      </w:r>
      <w:r w:rsidR="00AE51C1">
        <w:rPr>
          <w:rFonts w:ascii="Sylfaen" w:hAnsi="Sylfaen"/>
          <w:sz w:val="24"/>
          <w:szCs w:val="24"/>
          <w:lang w:val="ka-GE"/>
        </w:rPr>
        <w:t xml:space="preserve"> კონსტიტუციის მე-11 მუხლის ერთადერთ ამოცანას არ წარმოადგენს </w:t>
      </w:r>
      <w:r w:rsidR="00AE51C1" w:rsidRPr="00A5604A">
        <w:rPr>
          <w:rFonts w:ascii="Sylfaen" w:hAnsi="Sylfaen"/>
          <w:sz w:val="24"/>
          <w:szCs w:val="24"/>
          <w:lang w:val="ka-GE"/>
        </w:rPr>
        <w:t xml:space="preserve">სახელმწიფოს მხრიდან ადამიანების მიმართ </w:t>
      </w:r>
      <w:r w:rsidR="00AE51C1">
        <w:rPr>
          <w:rFonts w:ascii="Sylfaen" w:hAnsi="Sylfaen"/>
          <w:sz w:val="24"/>
          <w:szCs w:val="24"/>
          <w:lang w:val="ka-GE"/>
        </w:rPr>
        <w:t xml:space="preserve">ფორმალურად </w:t>
      </w:r>
      <w:r w:rsidR="00AE51C1" w:rsidRPr="00A5604A">
        <w:rPr>
          <w:rFonts w:ascii="Sylfaen" w:hAnsi="Sylfaen"/>
          <w:sz w:val="24"/>
          <w:szCs w:val="24"/>
          <w:lang w:val="ka-GE"/>
        </w:rPr>
        <w:t xml:space="preserve">თანაბარი მოპყრობის </w:t>
      </w:r>
      <w:r w:rsidR="00AE51C1">
        <w:rPr>
          <w:rFonts w:ascii="Sylfaen" w:hAnsi="Sylfaen"/>
          <w:sz w:val="24"/>
          <w:szCs w:val="24"/>
          <w:lang w:val="ka-GE"/>
        </w:rPr>
        <w:t xml:space="preserve">დადგენა. ხსენებული უფლება მიზნად ისახავს </w:t>
      </w:r>
      <w:r w:rsidR="00AE51C1" w:rsidRPr="00A5604A">
        <w:rPr>
          <w:rFonts w:ascii="Sylfaen" w:hAnsi="Sylfaen"/>
          <w:sz w:val="24"/>
          <w:szCs w:val="24"/>
          <w:lang w:val="ka-GE"/>
        </w:rPr>
        <w:t xml:space="preserve">თანასწორობის პრაქტიკული რეალიზაციის </w:t>
      </w:r>
      <w:r w:rsidR="00AE51C1">
        <w:rPr>
          <w:rFonts w:ascii="Sylfaen" w:hAnsi="Sylfaen"/>
          <w:sz w:val="24"/>
          <w:szCs w:val="24"/>
          <w:lang w:val="ka-GE"/>
        </w:rPr>
        <w:t>შესაძლებლობის შექმნას</w:t>
      </w:r>
      <w:r w:rsidR="00AE51C1" w:rsidRPr="00A5604A">
        <w:rPr>
          <w:rFonts w:ascii="Sylfaen" w:hAnsi="Sylfaen"/>
          <w:sz w:val="24"/>
          <w:szCs w:val="24"/>
          <w:lang w:val="ka-GE"/>
        </w:rPr>
        <w:t xml:space="preserve">. ამდენად, </w:t>
      </w:r>
      <w:r w:rsidR="00AE51C1">
        <w:rPr>
          <w:rFonts w:ascii="Sylfaen" w:hAnsi="Sylfaen"/>
          <w:sz w:val="24"/>
          <w:szCs w:val="24"/>
          <w:lang w:val="ka-GE"/>
        </w:rPr>
        <w:t>გარკვეულ შემთხვევებში,</w:t>
      </w:r>
      <w:r w:rsidR="00AE51C1" w:rsidRPr="00A5604A">
        <w:rPr>
          <w:rFonts w:ascii="Sylfaen" w:hAnsi="Sylfaen"/>
          <w:sz w:val="24"/>
          <w:szCs w:val="24"/>
          <w:lang w:val="ka-GE"/>
        </w:rPr>
        <w:t xml:space="preserve"> შესაძლოა</w:t>
      </w:r>
      <w:r w:rsidR="00AE51C1">
        <w:rPr>
          <w:rFonts w:ascii="Sylfaen" w:hAnsi="Sylfaen"/>
          <w:sz w:val="24"/>
          <w:szCs w:val="24"/>
          <w:lang w:val="ka-GE"/>
        </w:rPr>
        <w:t xml:space="preserve">, </w:t>
      </w:r>
      <w:r w:rsidR="00AE51C1" w:rsidRPr="00A5604A">
        <w:rPr>
          <w:rFonts w:ascii="Sylfaen" w:hAnsi="Sylfaen"/>
          <w:sz w:val="24"/>
          <w:szCs w:val="24"/>
          <w:lang w:val="ka-GE"/>
        </w:rPr>
        <w:t xml:space="preserve">დისკრიმინაციას წარმოადგენდეს ფორმით ნეიტრალური </w:t>
      </w:r>
      <w:r w:rsidR="00AE51C1">
        <w:rPr>
          <w:rFonts w:ascii="Sylfaen" w:hAnsi="Sylfaen"/>
          <w:sz w:val="24"/>
          <w:szCs w:val="24"/>
          <w:lang w:val="ka-GE"/>
        </w:rPr>
        <w:t xml:space="preserve">მოპყრობა, როდესაც </w:t>
      </w:r>
      <w:r w:rsidR="00AE51C1" w:rsidRPr="00A5604A">
        <w:rPr>
          <w:rFonts w:ascii="Sylfaen" w:hAnsi="Sylfaen"/>
          <w:sz w:val="24"/>
          <w:szCs w:val="24"/>
          <w:lang w:val="ka-GE"/>
        </w:rPr>
        <w:t>პრაქტიკული მოქმედებით</w:t>
      </w:r>
      <w:r w:rsidR="00AE51C1">
        <w:rPr>
          <w:rFonts w:ascii="Sylfaen" w:hAnsi="Sylfaen"/>
          <w:sz w:val="24"/>
          <w:szCs w:val="24"/>
          <w:lang w:val="ka-GE"/>
        </w:rPr>
        <w:t xml:space="preserve"> იგი</w:t>
      </w:r>
      <w:r w:rsidR="00AE51C1" w:rsidRPr="00A5604A">
        <w:rPr>
          <w:rFonts w:ascii="Sylfaen" w:hAnsi="Sylfaen"/>
          <w:sz w:val="24"/>
          <w:szCs w:val="24"/>
          <w:lang w:val="ka-GE"/>
        </w:rPr>
        <w:t xml:space="preserve"> დისკრიმინაციულ შედეგ</w:t>
      </w:r>
      <w:r w:rsidR="00AE51C1">
        <w:rPr>
          <w:rFonts w:ascii="Sylfaen" w:hAnsi="Sylfaen"/>
          <w:sz w:val="24"/>
          <w:szCs w:val="24"/>
          <w:lang w:val="ka-GE"/>
        </w:rPr>
        <w:t>ს აყენებს.</w:t>
      </w:r>
    </w:p>
    <w:p w:rsidR="0013225B" w:rsidRPr="00AE51C1" w:rsidRDefault="00AE51C1" w:rsidP="00AE51C1">
      <w:pPr>
        <w:pStyle w:val="ListParagraph"/>
        <w:numPr>
          <w:ilvl w:val="0"/>
          <w:numId w:val="2"/>
        </w:numPr>
        <w:spacing w:after="160"/>
        <w:ind w:left="0" w:firstLine="360"/>
        <w:jc w:val="both"/>
        <w:rPr>
          <w:rFonts w:ascii="Sylfaen" w:hAnsi="Sylfaen"/>
          <w:sz w:val="24"/>
          <w:szCs w:val="24"/>
          <w:lang w:val="ka-GE"/>
        </w:rPr>
      </w:pPr>
      <w:r w:rsidRPr="00A5604A">
        <w:rPr>
          <w:rFonts w:ascii="Sylfaen" w:hAnsi="Sylfaen"/>
          <w:sz w:val="24"/>
          <w:szCs w:val="24"/>
          <w:lang w:val="ka-GE"/>
        </w:rPr>
        <w:t xml:space="preserve">საქართველოს კონსტიტუციის მე-11 მუხლის პირველი პუნქტით </w:t>
      </w:r>
      <w:r>
        <w:rPr>
          <w:rFonts w:ascii="Sylfaen" w:hAnsi="Sylfaen"/>
          <w:sz w:val="24"/>
          <w:szCs w:val="24"/>
          <w:lang w:val="ka-GE"/>
        </w:rPr>
        <w:t xml:space="preserve">დადგენილ </w:t>
      </w:r>
      <w:r w:rsidRPr="00A5604A">
        <w:rPr>
          <w:rFonts w:ascii="Sylfaen" w:hAnsi="Sylfaen"/>
          <w:sz w:val="24"/>
          <w:szCs w:val="24"/>
          <w:lang w:val="ka-GE"/>
        </w:rPr>
        <w:t>არაპირდაპირი დისკრიმინაციის აკრძალვას, პირდაპირისგან განსხვავებით, არ გააჩნია თანასწორობის უნივერსალური ნორმა-პრინციპის ხასიათი. თუმცა</w:t>
      </w:r>
      <w:r>
        <w:rPr>
          <w:rFonts w:ascii="Sylfaen" w:hAnsi="Sylfaen"/>
          <w:sz w:val="24"/>
          <w:szCs w:val="24"/>
          <w:lang w:val="ka-GE"/>
        </w:rPr>
        <w:t>,</w:t>
      </w:r>
      <w:r w:rsidRPr="00A5604A">
        <w:rPr>
          <w:rFonts w:ascii="Sylfaen" w:hAnsi="Sylfaen"/>
          <w:sz w:val="24"/>
          <w:szCs w:val="24"/>
          <w:lang w:val="ka-GE"/>
        </w:rPr>
        <w:t xml:space="preserve"> </w:t>
      </w:r>
      <w:r>
        <w:rPr>
          <w:rFonts w:ascii="Sylfaen" w:hAnsi="Sylfaen"/>
          <w:sz w:val="24"/>
          <w:szCs w:val="24"/>
          <w:lang w:val="ka-GE"/>
        </w:rPr>
        <w:t>ამ მხრივ, მნიშვნელოვანია ყურადღების მიღმა არ დარჩეს</w:t>
      </w:r>
      <w:r w:rsidRPr="00A5604A">
        <w:rPr>
          <w:rFonts w:ascii="Sylfaen" w:hAnsi="Sylfaen"/>
          <w:sz w:val="24"/>
          <w:szCs w:val="24"/>
          <w:lang w:val="ka-GE"/>
        </w:rPr>
        <w:t xml:space="preserve"> ფორმალურად ნეიტრალური რეგულაცი</w:t>
      </w:r>
      <w:r>
        <w:rPr>
          <w:rFonts w:ascii="Sylfaen" w:hAnsi="Sylfaen"/>
          <w:sz w:val="24"/>
          <w:szCs w:val="24"/>
          <w:lang w:val="ka-GE"/>
        </w:rPr>
        <w:t>ები</w:t>
      </w:r>
      <w:r w:rsidRPr="00A5604A">
        <w:rPr>
          <w:rFonts w:ascii="Sylfaen" w:hAnsi="Sylfaen"/>
          <w:sz w:val="24"/>
          <w:szCs w:val="24"/>
          <w:lang w:val="ka-GE"/>
        </w:rPr>
        <w:t>, რომლ</w:t>
      </w:r>
      <w:r>
        <w:rPr>
          <w:rFonts w:ascii="Sylfaen" w:hAnsi="Sylfaen"/>
          <w:sz w:val="24"/>
          <w:szCs w:val="24"/>
          <w:lang w:val="ka-GE"/>
        </w:rPr>
        <w:t>ებიც განსხვავებულ ფაქტობრივ შედეგებს იწვევენ</w:t>
      </w:r>
      <w:r w:rsidRPr="00A5604A">
        <w:rPr>
          <w:rFonts w:ascii="Sylfaen" w:hAnsi="Sylfaen"/>
          <w:sz w:val="24"/>
          <w:szCs w:val="24"/>
          <w:lang w:val="ka-GE"/>
        </w:rPr>
        <w:t xml:space="preserve"> </w:t>
      </w:r>
      <w:r>
        <w:rPr>
          <w:rFonts w:ascii="Sylfaen" w:hAnsi="Sylfaen"/>
          <w:sz w:val="24"/>
          <w:szCs w:val="24"/>
          <w:lang w:val="ka-GE"/>
        </w:rPr>
        <w:t>მყარი ნიშნით იდენტიფიცირებულ პირთა ჯგუფების მიმართ</w:t>
      </w:r>
      <w:r w:rsidRPr="00A5604A">
        <w:rPr>
          <w:rFonts w:ascii="Sylfaen" w:hAnsi="Sylfaen"/>
          <w:sz w:val="24"/>
          <w:szCs w:val="24"/>
          <w:lang w:val="ka-GE"/>
        </w:rPr>
        <w:t>. ამ დროს, სახელმწიფოს მხრიდან</w:t>
      </w:r>
      <w:r>
        <w:rPr>
          <w:rFonts w:ascii="Sylfaen" w:hAnsi="Sylfaen"/>
          <w:sz w:val="24"/>
          <w:szCs w:val="24"/>
          <w:lang w:val="ka-GE"/>
        </w:rPr>
        <w:t>,</w:t>
      </w:r>
      <w:r w:rsidRPr="00A5604A">
        <w:rPr>
          <w:rFonts w:ascii="Sylfaen" w:hAnsi="Sylfaen"/>
          <w:sz w:val="24"/>
          <w:szCs w:val="24"/>
          <w:lang w:val="ka-GE"/>
        </w:rPr>
        <w:t xml:space="preserve"> დამაჯერებელი და ობიექტური საჭიროების დასაბუთების გარეშე, </w:t>
      </w:r>
      <w:r>
        <w:rPr>
          <w:rFonts w:ascii="Sylfaen" w:hAnsi="Sylfaen"/>
          <w:sz w:val="24"/>
          <w:szCs w:val="24"/>
          <w:lang w:val="ka-GE"/>
        </w:rPr>
        <w:t>არსებობს</w:t>
      </w:r>
      <w:r w:rsidRPr="00A5604A">
        <w:rPr>
          <w:rFonts w:ascii="Sylfaen" w:hAnsi="Sylfaen"/>
          <w:sz w:val="24"/>
          <w:szCs w:val="24"/>
          <w:lang w:val="ka-GE"/>
        </w:rPr>
        <w:t xml:space="preserve"> ალბათობა, რომ რეგულაცია </w:t>
      </w:r>
      <w:r>
        <w:rPr>
          <w:rFonts w:ascii="Sylfaen" w:hAnsi="Sylfaen"/>
          <w:sz w:val="24"/>
          <w:szCs w:val="24"/>
          <w:lang w:val="ka-GE"/>
        </w:rPr>
        <w:t>იყოს</w:t>
      </w:r>
      <w:r w:rsidRPr="00A5604A">
        <w:rPr>
          <w:rFonts w:ascii="Sylfaen" w:hAnsi="Sylfaen"/>
          <w:sz w:val="24"/>
          <w:szCs w:val="24"/>
          <w:lang w:val="ka-GE"/>
        </w:rPr>
        <w:t xml:space="preserve"> დისკრიმინაციული, მიუხედავად იმისა, ამოძრავებდა თუ არა მას დისკრიმინაციის მიზანი. მაგალითად, სამართლის წინაშე თანასწორობის უფლების შეზღუდვა შეიძლება გამოიწვიოს სამსახურში მიღებისათვის სამუშაოს შესრულებასთან დაუკავშირებელი, </w:t>
      </w:r>
      <w:proofErr w:type="spellStart"/>
      <w:r w:rsidRPr="00A5604A">
        <w:rPr>
          <w:rFonts w:ascii="Sylfaen" w:hAnsi="Sylfaen"/>
          <w:sz w:val="24"/>
          <w:szCs w:val="24"/>
          <w:lang w:val="ka-GE"/>
        </w:rPr>
        <w:t>არარელევანტური</w:t>
      </w:r>
      <w:proofErr w:type="spellEnd"/>
      <w:r w:rsidRPr="00A5604A">
        <w:rPr>
          <w:rFonts w:ascii="Sylfaen" w:hAnsi="Sylfaen"/>
          <w:sz w:val="24"/>
          <w:szCs w:val="24"/>
          <w:lang w:val="ka-GE"/>
        </w:rPr>
        <w:t xml:space="preserve"> მოთხოვნის დაწესებამ იმ შემთხვევაში, თუ ამგვარი რეგულაციის შედეგად მომეტებულად შეიზღუდება რომელიმე რასობრივი, ეთნიკური ან სხვა კონსტიტუციურად მნიშვნელოვანი ნიშნით </w:t>
      </w:r>
      <w:proofErr w:type="spellStart"/>
      <w:r w:rsidRPr="00A5604A">
        <w:rPr>
          <w:rFonts w:ascii="Sylfaen" w:hAnsi="Sylfaen"/>
          <w:sz w:val="24"/>
          <w:szCs w:val="24"/>
          <w:lang w:val="ka-GE"/>
        </w:rPr>
        <w:t>იდენტიფიცირებადი</w:t>
      </w:r>
      <w:proofErr w:type="spellEnd"/>
      <w:r w:rsidRPr="00A5604A">
        <w:rPr>
          <w:rFonts w:ascii="Sylfaen" w:hAnsi="Sylfaen"/>
          <w:sz w:val="24"/>
          <w:szCs w:val="24"/>
          <w:lang w:val="ka-GE"/>
        </w:rPr>
        <w:t xml:space="preserve"> ჯგუფის მიერ სამუშაოს შესრულების შესაძლებლობა. ბუნებრივია, თანასწორობის უფლებასთან შეუსაბამო იქნება განათლების ცენზის დაწესება, თუკი განათლების ცენზი შესასრულებელ სამუშაოს არ უკავშირდება და</w:t>
      </w:r>
      <w:r>
        <w:rPr>
          <w:rFonts w:ascii="Sylfaen" w:hAnsi="Sylfaen"/>
          <w:sz w:val="24"/>
          <w:szCs w:val="24"/>
          <w:lang w:val="ka-GE"/>
        </w:rPr>
        <w:t>,</w:t>
      </w:r>
      <w:r w:rsidRPr="00A5604A">
        <w:rPr>
          <w:rFonts w:ascii="Sylfaen" w:hAnsi="Sylfaen"/>
          <w:sz w:val="24"/>
          <w:szCs w:val="24"/>
          <w:lang w:val="ka-GE"/>
        </w:rPr>
        <w:t xml:space="preserve"> შედეგად</w:t>
      </w:r>
      <w:r>
        <w:rPr>
          <w:rFonts w:ascii="Sylfaen" w:hAnsi="Sylfaen"/>
          <w:sz w:val="24"/>
          <w:szCs w:val="24"/>
          <w:lang w:val="ka-GE"/>
        </w:rPr>
        <w:t>,</w:t>
      </w:r>
      <w:r w:rsidRPr="00A5604A">
        <w:rPr>
          <w:rFonts w:ascii="Sylfaen" w:hAnsi="Sylfaen"/>
          <w:sz w:val="24"/>
          <w:szCs w:val="24"/>
          <w:lang w:val="ka-GE"/>
        </w:rPr>
        <w:t xml:space="preserve"> იწვევს რომელიმე ეთნიკური ან/და რასობრივი ჯგუფისათვის, სხვა ჯგუფებთან შედარებით, სამსახურის დაწყების შესაძლებლობის მომეტებულად </w:t>
      </w:r>
      <w:r w:rsidRPr="00F31490">
        <w:rPr>
          <w:rFonts w:ascii="Sylfaen" w:hAnsi="Sylfaen"/>
          <w:sz w:val="24"/>
          <w:szCs w:val="24"/>
          <w:lang w:val="ka-GE"/>
        </w:rPr>
        <w:t>შემცირებას. ანალოგიურად, დისკრიმინაციული შეიძლება იყოს</w:t>
      </w:r>
      <w:r w:rsidRPr="00F31490">
        <w:rPr>
          <w:rFonts w:ascii="Sylfaen" w:hAnsi="Sylfaen"/>
          <w:sz w:val="24"/>
          <w:szCs w:val="24"/>
        </w:rPr>
        <w:t>,</w:t>
      </w:r>
      <w:r w:rsidRPr="00F31490">
        <w:rPr>
          <w:rFonts w:ascii="Sylfaen" w:hAnsi="Sylfaen"/>
          <w:sz w:val="24"/>
          <w:szCs w:val="24"/>
          <w:lang w:val="ka-GE"/>
        </w:rPr>
        <w:t xml:space="preserve"> </w:t>
      </w:r>
      <w:proofErr w:type="spellStart"/>
      <w:r w:rsidRPr="00F31490">
        <w:rPr>
          <w:rFonts w:ascii="Sylfaen" w:hAnsi="Sylfaen"/>
          <w:sz w:val="24"/>
          <w:szCs w:val="24"/>
          <w:lang w:val="ka-GE"/>
        </w:rPr>
        <w:t>არააუცილებელი</w:t>
      </w:r>
      <w:proofErr w:type="spellEnd"/>
      <w:r w:rsidRPr="00F31490">
        <w:rPr>
          <w:rFonts w:ascii="Sylfaen" w:hAnsi="Sylfaen"/>
          <w:sz w:val="24"/>
          <w:szCs w:val="24"/>
          <w:lang w:val="ka-GE"/>
        </w:rPr>
        <w:t xml:space="preserve"> მისაღები გამოცდის შედეგების მიხედვით</w:t>
      </w:r>
      <w:r w:rsidRPr="00F31490">
        <w:rPr>
          <w:rFonts w:ascii="Sylfaen" w:hAnsi="Sylfaen"/>
          <w:sz w:val="24"/>
          <w:szCs w:val="24"/>
        </w:rPr>
        <w:t>,</w:t>
      </w:r>
      <w:r w:rsidRPr="00F31490">
        <w:rPr>
          <w:rFonts w:ascii="Sylfaen" w:hAnsi="Sylfaen"/>
          <w:sz w:val="24"/>
          <w:szCs w:val="24"/>
          <w:lang w:val="ka-GE"/>
        </w:rPr>
        <w:t xml:space="preserve"> რომელიმე ეთნიკური ჯგუფის წარმომადგენელთა არაპროპორციულად დიდი რაოდენობის განაწილება შედარებით უარეს სკოლებში.</w:t>
      </w:r>
      <w:r w:rsidRPr="00A5604A">
        <w:rPr>
          <w:rFonts w:ascii="Sylfaen" w:hAnsi="Sylfaen"/>
          <w:sz w:val="24"/>
          <w:szCs w:val="24"/>
          <w:lang w:val="ka-GE"/>
        </w:rPr>
        <w:t xml:space="preserve"> ამდენად, საქართველოს კონსტიტუციის მე-11 მუხლის პირველი პუნქტი არ შემოიფარგლება მხოლოდ პირდაპირი დისკრიმინაციის აკრძალვით, რიგ შემთხვევებში, ის</w:t>
      </w:r>
      <w:r>
        <w:rPr>
          <w:rFonts w:ascii="Sylfaen" w:hAnsi="Sylfaen"/>
          <w:sz w:val="24"/>
          <w:szCs w:val="24"/>
          <w:lang w:val="ka-GE"/>
        </w:rPr>
        <w:t>,</w:t>
      </w:r>
      <w:r w:rsidRPr="00A5604A">
        <w:rPr>
          <w:rFonts w:ascii="Sylfaen" w:hAnsi="Sylfaen"/>
          <w:sz w:val="24"/>
          <w:szCs w:val="24"/>
          <w:lang w:val="ka-GE"/>
        </w:rPr>
        <w:t xml:space="preserve"> ასევე</w:t>
      </w:r>
      <w:r>
        <w:rPr>
          <w:rFonts w:ascii="Sylfaen" w:hAnsi="Sylfaen"/>
          <w:sz w:val="24"/>
          <w:szCs w:val="24"/>
          <w:lang w:val="ka-GE"/>
        </w:rPr>
        <w:t>,</w:t>
      </w:r>
      <w:r w:rsidRPr="00A5604A">
        <w:rPr>
          <w:rFonts w:ascii="Sylfaen" w:hAnsi="Sylfaen"/>
          <w:sz w:val="24"/>
          <w:szCs w:val="24"/>
          <w:lang w:val="ka-GE"/>
        </w:rPr>
        <w:t xml:space="preserve"> კრძალავს არაპირდაპირ დიფერენცირებასაც - ნეიტრალური ნორმის მოქმედების შედეგად</w:t>
      </w:r>
      <w:r>
        <w:rPr>
          <w:rFonts w:ascii="Sylfaen" w:hAnsi="Sylfaen"/>
          <w:sz w:val="24"/>
          <w:szCs w:val="24"/>
        </w:rPr>
        <w:t>,</w:t>
      </w:r>
      <w:r w:rsidRPr="00A5604A">
        <w:rPr>
          <w:rFonts w:ascii="Sylfaen" w:hAnsi="Sylfaen"/>
          <w:sz w:val="24"/>
          <w:szCs w:val="24"/>
          <w:lang w:val="ka-GE"/>
        </w:rPr>
        <w:t xml:space="preserve"> პირთა გარკვეული წრისათვის შედარებით უარესი შედეგის დაყენებას.</w:t>
      </w:r>
    </w:p>
    <w:p w:rsidR="00B945D7"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 xml:space="preserve">ამავე დროს, აუცილებელია, ერთმანეთისაგან გაიმიჯნოს ყველა პირისათვის სამართლიანობის საწყისზე დაფუძნებული თანასწორი შესაძლებლობის მინიჭება, </w:t>
      </w:r>
      <w:r w:rsidRPr="00CA4AEB">
        <w:rPr>
          <w:rFonts w:ascii="Sylfaen" w:hAnsi="Sylfaen"/>
          <w:sz w:val="24"/>
          <w:szCs w:val="24"/>
          <w:lang w:val="ka-GE"/>
        </w:rPr>
        <w:lastRenderedPageBreak/>
        <w:t>საზოგადოებრივ სიკეთეებზე თანაბარი წვდომის უზრუნველყოფა და</w:t>
      </w:r>
      <w:r w:rsidR="00577D18" w:rsidRPr="00CA4AEB">
        <w:rPr>
          <w:rFonts w:ascii="Sylfaen" w:hAnsi="Sylfaen"/>
          <w:sz w:val="24"/>
          <w:szCs w:val="24"/>
          <w:lang w:val="ka-GE"/>
        </w:rPr>
        <w:t>,</w:t>
      </w:r>
      <w:r w:rsidRPr="00CA4AEB">
        <w:rPr>
          <w:rFonts w:ascii="Sylfaen" w:hAnsi="Sylfaen"/>
          <w:sz w:val="24"/>
          <w:szCs w:val="24"/>
          <w:lang w:val="ka-GE"/>
        </w:rPr>
        <w:t xml:space="preserve"> ამგვარ პირობებში, პირთა ინდივიდუალიზმის, სხვადასხვა ობიექტური თუ სუბიექტური ფაქტორების გავლენით წარმოშობილი განსხვავებული შედეგების მექანიკური გათანაბრება. ზოგადად, თანასწორი პირებისათვის ერთი და იმავე შესაძლებლობებისა და ვალდებულებების დადგენა ბუნებრივად იწვევს განსხვავებულ შედეგებს, ფაქტობრივ უთანასწორობას -</w:t>
      </w:r>
      <w:r w:rsidR="00FA4AA8">
        <w:rPr>
          <w:rFonts w:ascii="Sylfaen" w:hAnsi="Sylfaen"/>
          <w:sz w:val="24"/>
          <w:szCs w:val="24"/>
          <w:lang w:val="ka-GE"/>
        </w:rPr>
        <w:t xml:space="preserve"> </w:t>
      </w:r>
      <w:r w:rsidRPr="00CA4AEB">
        <w:rPr>
          <w:rFonts w:ascii="Sylfaen" w:hAnsi="Sylfaen"/>
          <w:sz w:val="24"/>
          <w:szCs w:val="24"/>
          <w:lang w:val="ka-GE"/>
        </w:rPr>
        <w:t>ზოგიერთი ადამიანი შესაძლებლობებს სხვებზე უკეთ გამოიყენებს ან/და ვალდებულებებს სხვებზე მარტივად შეასრულებს, რაც თავისთავად ტრანსფორმირდება უკეთესი შედეგის მიღწევასა და მიცემული შესაძლებლობის უკეთ გამოყენებაში. საკონსტიტუციო სასამართლოს მიერ უკვე მრავალგზის დადგენილია, რომ თანასწორობის უფლების მოთხოვნა ვერ იქნება თანაბარი შესაძლებლობების/ვალდებულებების თანაბარ შედეგებში ასახვის უზრუნველყოფა</w:t>
      </w:r>
      <w:r w:rsidR="007044A9" w:rsidRPr="00CA4AEB">
        <w:rPr>
          <w:rFonts w:ascii="Sylfaen" w:hAnsi="Sylfaen"/>
          <w:sz w:val="24"/>
          <w:szCs w:val="24"/>
          <w:lang w:val="ka-GE"/>
        </w:rPr>
        <w:t>. „კონსტიტუციის მიზანია პირთა შესაძლებლობების გამოვლენის ხელშემშლელი ფაქტორების ნეიტრალიზება და არა შედეგების თანასწორობის ხელოვნური უზრუნველყოფით</w:t>
      </w:r>
      <w:r w:rsidR="00545E6B" w:rsidRPr="00CA4AEB">
        <w:rPr>
          <w:rFonts w:ascii="Sylfaen" w:hAnsi="Sylfaen"/>
          <w:sz w:val="24"/>
          <w:szCs w:val="24"/>
          <w:lang w:val="ka-GE"/>
        </w:rPr>
        <w:t>,</w:t>
      </w:r>
      <w:r w:rsidR="007044A9" w:rsidRPr="00CA4AEB">
        <w:rPr>
          <w:rFonts w:ascii="Sylfaen" w:hAnsi="Sylfaen"/>
          <w:sz w:val="24"/>
          <w:szCs w:val="24"/>
          <w:lang w:val="ka-GE"/>
        </w:rPr>
        <w:t xml:space="preserve"> წარმატების მისაღწევად ადამიანის შრომის უგულებელყოფა, პირის საკუთარი განვითარებისა და წარმატების დამსახურების მიხედვით მიღწევის იგნორირება“</w:t>
      </w:r>
      <w:r w:rsidRPr="00CA4AEB">
        <w:rPr>
          <w:rFonts w:ascii="Sylfaen" w:hAnsi="Sylfaen"/>
          <w:sz w:val="24"/>
          <w:szCs w:val="24"/>
          <w:lang w:val="ka-GE"/>
        </w:rPr>
        <w:t xml:space="preserve"> (საქართველოს საკონსტიტუციო სასამართლოს 2020 წლის 25 სექტემბრის №3/3/1526 გადაწყვეტილება საქმეზე „ა(ა)იპ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 II-28).</w:t>
      </w:r>
      <w:r w:rsidR="00FA4AA8">
        <w:rPr>
          <w:rFonts w:ascii="Sylfaen" w:hAnsi="Sylfaen"/>
          <w:sz w:val="24"/>
          <w:szCs w:val="24"/>
          <w:lang w:val="ka-GE"/>
        </w:rPr>
        <w:t xml:space="preserve"> </w:t>
      </w:r>
      <w:r w:rsidRPr="00CA4AEB">
        <w:rPr>
          <w:rFonts w:ascii="Sylfaen" w:hAnsi="Sylfaen"/>
          <w:sz w:val="24"/>
          <w:szCs w:val="24"/>
          <w:lang w:val="ka-GE"/>
        </w:rPr>
        <w:t>საპირისპირო მოსაზრების დაშვების შემთხვევაში, ფაქტობრივად მივიღებთ მოცემულობას, როდესაც არაპირდაპირი დისკრიმინაციის ნებისმიერ</w:t>
      </w:r>
      <w:r w:rsidR="00545E6B" w:rsidRPr="00CA4AEB">
        <w:rPr>
          <w:rFonts w:ascii="Sylfaen" w:hAnsi="Sylfaen"/>
          <w:sz w:val="24"/>
          <w:szCs w:val="24"/>
          <w:lang w:val="ka-GE"/>
        </w:rPr>
        <w:t>ი</w:t>
      </w:r>
      <w:r w:rsidRPr="00CA4AEB">
        <w:rPr>
          <w:rFonts w:ascii="Sylfaen" w:hAnsi="Sylfaen"/>
          <w:sz w:val="24"/>
          <w:szCs w:val="24"/>
          <w:lang w:val="ka-GE"/>
        </w:rPr>
        <w:t xml:space="preserve"> ნიშნით აკრძალვა ავტომატურად წარმოშობს სახელმწიფოს ვალდებულებას, შექმნას არა მხოლოდ თანაბარი უფლებრივი რეჟიმი, არამედ, ნებისმიერ შემთხვევაში, უზრუნველყოს ნეიტრალური ნორმის მოქმედებით გამოწვეული შედეგების პირებზე თანაბრად ასახვა. ეს უკანასკნელი კი, თავისი არსით, ნიშნავს პირთა გათანაბრების ვალდებულებას, რაც საკონსტიტუციო სასამართლო</w:t>
      </w:r>
      <w:r w:rsidR="007044A9" w:rsidRPr="00CA4AEB">
        <w:rPr>
          <w:rFonts w:ascii="Sylfaen" w:hAnsi="Sylfaen"/>
          <w:sz w:val="24"/>
          <w:szCs w:val="24"/>
          <w:lang w:val="ka-GE"/>
        </w:rPr>
        <w:t>ს პრაქტიკით</w:t>
      </w:r>
      <w:r w:rsidRPr="00CA4AEB">
        <w:rPr>
          <w:rFonts w:ascii="Sylfaen" w:hAnsi="Sylfaen"/>
          <w:sz w:val="24"/>
          <w:szCs w:val="24"/>
          <w:lang w:val="ka-GE"/>
        </w:rPr>
        <w:t xml:space="preserve">, </w:t>
      </w:r>
      <w:r w:rsidR="00545E6B" w:rsidRPr="00CA4AEB">
        <w:rPr>
          <w:rFonts w:ascii="Sylfaen" w:hAnsi="Sylfaen"/>
          <w:sz w:val="24"/>
          <w:szCs w:val="24"/>
          <w:lang w:val="ka-GE"/>
        </w:rPr>
        <w:t>არა</w:t>
      </w:r>
      <w:r w:rsidRPr="00CA4AEB">
        <w:rPr>
          <w:rFonts w:ascii="Sylfaen" w:hAnsi="Sylfaen"/>
          <w:sz w:val="24"/>
          <w:szCs w:val="24"/>
          <w:lang w:val="ka-GE"/>
        </w:rPr>
        <w:t xml:space="preserve">თუ </w:t>
      </w:r>
      <w:r w:rsidR="007044A9" w:rsidRPr="00CA4AEB">
        <w:rPr>
          <w:rFonts w:ascii="Sylfaen" w:hAnsi="Sylfaen"/>
          <w:sz w:val="24"/>
          <w:szCs w:val="24"/>
          <w:lang w:val="ka-GE"/>
        </w:rPr>
        <w:t xml:space="preserve">შეესაბამება </w:t>
      </w:r>
      <w:r w:rsidRPr="00CA4AEB">
        <w:rPr>
          <w:rFonts w:ascii="Sylfaen" w:hAnsi="Sylfaen"/>
          <w:sz w:val="24"/>
          <w:szCs w:val="24"/>
          <w:lang w:val="ka-GE"/>
        </w:rPr>
        <w:t>თანასწორობის უფლების მოთხო</w:t>
      </w:r>
      <w:r w:rsidR="00012B3B" w:rsidRPr="00CA4AEB">
        <w:rPr>
          <w:rFonts w:ascii="Sylfaen" w:hAnsi="Sylfaen"/>
          <w:sz w:val="24"/>
          <w:szCs w:val="24"/>
          <w:lang w:val="ka-GE"/>
        </w:rPr>
        <w:t>ვ</w:t>
      </w:r>
      <w:r w:rsidRPr="00CA4AEB">
        <w:rPr>
          <w:rFonts w:ascii="Sylfaen" w:hAnsi="Sylfaen"/>
          <w:sz w:val="24"/>
          <w:szCs w:val="24"/>
          <w:lang w:val="ka-GE"/>
        </w:rPr>
        <w:t>ნას, არამედ პრინციპულად ეწინააღმდეგება მას</w:t>
      </w:r>
      <w:r w:rsidR="007044A9" w:rsidRPr="00CA4AEB">
        <w:rPr>
          <w:rFonts w:ascii="Sylfaen" w:hAnsi="Sylfaen"/>
          <w:sz w:val="24"/>
          <w:szCs w:val="24"/>
          <w:lang w:val="ka-GE"/>
        </w:rPr>
        <w:t>. „ამ პრინციპის ფარგლებში სახელმწიფოს ძირითადი მიზანი და ფუნქცია ადამიანების სრული გათანაბრება ვერ იქნება, რადგან ეს თავად თანასწორობის იდეასთან, უფლების არსთან მოვიდოდა წინააღმდეგობაში.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 თანაბარი შანსები იქნება თუ არა თანაბრად გამოყენებული, დამოკიდებულია კონკრეტული პირების უნარებზე. უნარების სახელმწიფოს ძალისხმევით გათანაბრების მცდელობა კი, უმეტესწილად, თავად იწვევს დისკრიმინაციას“</w:t>
      </w:r>
      <w:r w:rsidRPr="00CA4AEB">
        <w:rPr>
          <w:rFonts w:ascii="Sylfaen" w:hAnsi="Sylfaen"/>
          <w:sz w:val="24"/>
          <w:szCs w:val="24"/>
          <w:lang w:val="ka-GE"/>
        </w:rPr>
        <w:t xml:space="preserve"> (საქართველოს საკონსტიტუციო </w:t>
      </w:r>
      <w:r w:rsidRPr="00CA4AEB">
        <w:rPr>
          <w:rFonts w:ascii="Sylfaen" w:hAnsi="Sylfaen"/>
          <w:sz w:val="24"/>
          <w:szCs w:val="24"/>
          <w:lang w:val="ka-GE"/>
        </w:rPr>
        <w:lastRenderedPageBreak/>
        <w:t xml:space="preserve">სასამართლოს 2010 წლის 27 დეკემბრის </w:t>
      </w:r>
      <w:r w:rsidR="00FA16E4" w:rsidRPr="00CA4AEB">
        <w:rPr>
          <w:rFonts w:ascii="Sylfaen" w:hAnsi="Sylfaen"/>
          <w:sz w:val="24"/>
          <w:szCs w:val="24"/>
          <w:lang w:val="ka-GE"/>
        </w:rPr>
        <w:t>№</w:t>
      </w:r>
      <w:r w:rsidRPr="00CA4AEB">
        <w:rPr>
          <w:rFonts w:ascii="Sylfaen" w:hAnsi="Sylfaen"/>
          <w:sz w:val="24"/>
          <w:szCs w:val="24"/>
          <w:lang w:val="ka-GE"/>
        </w:rPr>
        <w:t>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p w:rsidR="00161194" w:rsidRDefault="00AD18F8" w:rsidP="00161194">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 xml:space="preserve">ზემოხსენებულის გათვალისწინებით, არაპირდაპირ დისკრიმინაციას </w:t>
      </w:r>
      <w:r w:rsidRPr="00275158">
        <w:rPr>
          <w:rFonts w:ascii="Sylfaen" w:hAnsi="Sylfaen"/>
          <w:sz w:val="24"/>
          <w:szCs w:val="24"/>
          <w:lang w:val="ka-GE"/>
        </w:rPr>
        <w:t>შეიძლება</w:t>
      </w:r>
      <w:r w:rsidR="00FA4AA8">
        <w:rPr>
          <w:rFonts w:ascii="Sylfaen" w:hAnsi="Sylfaen"/>
          <w:sz w:val="24"/>
          <w:szCs w:val="24"/>
          <w:lang w:val="ka-GE"/>
        </w:rPr>
        <w:t xml:space="preserve"> </w:t>
      </w:r>
      <w:r w:rsidR="008A16FF" w:rsidRPr="00FA4AA8">
        <w:rPr>
          <w:rFonts w:ascii="Sylfaen" w:hAnsi="Sylfaen"/>
          <w:sz w:val="24"/>
          <w:szCs w:val="24"/>
          <w:lang w:val="ka-GE"/>
        </w:rPr>
        <w:t xml:space="preserve">ადგილი </w:t>
      </w:r>
      <w:r w:rsidRPr="00FA4AA8">
        <w:rPr>
          <w:rFonts w:ascii="Sylfaen" w:hAnsi="Sylfaen"/>
          <w:sz w:val="24"/>
          <w:szCs w:val="24"/>
          <w:lang w:val="ka-GE"/>
        </w:rPr>
        <w:t>ჰქონდეს</w:t>
      </w:r>
      <w:r w:rsidR="00354CFB" w:rsidRPr="00FA4AA8">
        <w:rPr>
          <w:rFonts w:ascii="Sylfaen" w:hAnsi="Sylfaen"/>
          <w:sz w:val="24"/>
          <w:szCs w:val="24"/>
          <w:lang w:val="ka-GE"/>
        </w:rPr>
        <w:t>,</w:t>
      </w:r>
      <w:r w:rsidRPr="00FA4AA8">
        <w:rPr>
          <w:rFonts w:ascii="Sylfaen" w:hAnsi="Sylfaen"/>
          <w:sz w:val="24"/>
          <w:szCs w:val="24"/>
          <w:lang w:val="ka-GE"/>
        </w:rPr>
        <w:t xml:space="preserve"> მხოლოდ განსაკუთრებულ</w:t>
      </w:r>
      <w:r w:rsidRPr="00735A87">
        <w:rPr>
          <w:rFonts w:ascii="Sylfaen" w:hAnsi="Sylfaen"/>
          <w:sz w:val="24"/>
          <w:szCs w:val="24"/>
          <w:lang w:val="ka-GE"/>
        </w:rPr>
        <w:t xml:space="preserve"> შემთხვევაში, </w:t>
      </w:r>
      <w:r w:rsidRPr="00A35D11">
        <w:rPr>
          <w:rFonts w:ascii="Sylfaen" w:hAnsi="Sylfaen"/>
          <w:sz w:val="24"/>
          <w:szCs w:val="24"/>
          <w:lang w:val="ka-GE"/>
        </w:rPr>
        <w:t xml:space="preserve">თანასწორობის კონსტიტუციური უფლებისათვის გამორჩეულად მნიშვნელოვანი ნიშნით დიფერენცირებისას. თანასწორობის უფლების </w:t>
      </w:r>
      <w:r w:rsidR="0088165D" w:rsidRPr="00A35D11">
        <w:rPr>
          <w:rFonts w:ascii="Sylfaen" w:hAnsi="Sylfaen"/>
          <w:sz w:val="24"/>
          <w:szCs w:val="24"/>
          <w:lang w:val="ka-GE"/>
        </w:rPr>
        <w:t>შეზღუდვა</w:t>
      </w:r>
      <w:r w:rsidRPr="00A35D11">
        <w:rPr>
          <w:rFonts w:ascii="Sylfaen" w:hAnsi="Sylfaen"/>
          <w:sz w:val="24"/>
          <w:szCs w:val="24"/>
          <w:lang w:val="ka-GE"/>
        </w:rPr>
        <w:t xml:space="preserve"> შესაძლოა გამოიწვიოს იმგვარმა ნეიტრალურმა ნორმამ/რეგულაციამ, რომელიც</w:t>
      </w:r>
      <w:r w:rsidR="00FA4AA8">
        <w:rPr>
          <w:rFonts w:ascii="Sylfaen" w:hAnsi="Sylfaen"/>
          <w:sz w:val="24"/>
          <w:szCs w:val="24"/>
          <w:lang w:val="ka-GE"/>
        </w:rPr>
        <w:t xml:space="preserve"> </w:t>
      </w:r>
      <w:r w:rsidRPr="00FA4AA8">
        <w:rPr>
          <w:rFonts w:ascii="Sylfaen" w:hAnsi="Sylfaen"/>
          <w:sz w:val="24"/>
          <w:szCs w:val="24"/>
          <w:lang w:val="ka-GE"/>
        </w:rPr>
        <w:t xml:space="preserve">განსხვავებულ შედეგებში </w:t>
      </w:r>
      <w:proofErr w:type="spellStart"/>
      <w:r w:rsidRPr="00FA4AA8">
        <w:rPr>
          <w:rFonts w:ascii="Sylfaen" w:hAnsi="Sylfaen"/>
          <w:sz w:val="24"/>
          <w:szCs w:val="24"/>
          <w:lang w:val="ka-GE"/>
        </w:rPr>
        <w:t>ტრანსფორმირდება</w:t>
      </w:r>
      <w:proofErr w:type="spellEnd"/>
      <w:r w:rsidRPr="00FA4AA8">
        <w:rPr>
          <w:rFonts w:ascii="Sylfaen" w:hAnsi="Sylfaen"/>
          <w:sz w:val="24"/>
          <w:szCs w:val="24"/>
          <w:lang w:val="ka-GE"/>
        </w:rPr>
        <w:t xml:space="preserve"> </w:t>
      </w:r>
      <w:r w:rsidRPr="00735A87">
        <w:rPr>
          <w:rFonts w:ascii="Sylfaen" w:hAnsi="Sylfaen"/>
          <w:sz w:val="24"/>
          <w:szCs w:val="24"/>
          <w:lang w:val="ka-GE"/>
        </w:rPr>
        <w:t xml:space="preserve">მყარად </w:t>
      </w:r>
      <w:proofErr w:type="spellStart"/>
      <w:r w:rsidRPr="00735A87">
        <w:rPr>
          <w:rFonts w:ascii="Sylfaen" w:hAnsi="Sylfaen"/>
          <w:sz w:val="24"/>
          <w:szCs w:val="24"/>
          <w:lang w:val="ka-GE"/>
        </w:rPr>
        <w:t>იდენტიფიცირებადი</w:t>
      </w:r>
      <w:proofErr w:type="spellEnd"/>
      <w:r w:rsidRPr="00A35D11">
        <w:rPr>
          <w:rFonts w:ascii="Sylfaen" w:hAnsi="Sylfaen"/>
          <w:sz w:val="24"/>
          <w:szCs w:val="24"/>
          <w:lang w:val="ka-GE"/>
        </w:rPr>
        <w:t xml:space="preserve"> ნიშნის ქვეშ გაერთიანებულ ადამიანთა ჯგუფის მიმართ. ამასთან, კონკრეტული ჯგუფის შესადარებელ სუბიექტად მიჩნევისთვის, არაპირდაპირი დისკრიმინაციის დასასაბუთებლად ვერ გამოდგება</w:t>
      </w:r>
      <w:r w:rsidR="008A16FF" w:rsidRPr="00A35D11">
        <w:rPr>
          <w:rFonts w:ascii="Sylfaen" w:hAnsi="Sylfaen"/>
          <w:sz w:val="24"/>
          <w:szCs w:val="24"/>
          <w:lang w:val="ka-GE"/>
        </w:rPr>
        <w:t>,</w:t>
      </w:r>
      <w:r w:rsidRPr="00A35D11">
        <w:rPr>
          <w:rFonts w:ascii="Sylfaen" w:hAnsi="Sylfaen"/>
          <w:sz w:val="24"/>
          <w:szCs w:val="24"/>
          <w:lang w:val="ka-GE"/>
        </w:rPr>
        <w:t xml:space="preserve"> ცვლადი ფაქტობრივი გარემოებების გავლენით ჩამოყალიბებულ პირთა განსხვავებულ მდგომარეობაზე მითითება. </w:t>
      </w:r>
      <w:r w:rsidR="0088165D" w:rsidRPr="00A35D11">
        <w:rPr>
          <w:rFonts w:ascii="Sylfaen" w:hAnsi="Sylfaen"/>
          <w:sz w:val="24"/>
          <w:szCs w:val="24"/>
          <w:lang w:val="ka-GE"/>
        </w:rPr>
        <w:t>მსგავსი დაცვა</w:t>
      </w:r>
      <w:r w:rsidRPr="00A35D11">
        <w:rPr>
          <w:rFonts w:ascii="Sylfaen" w:hAnsi="Sylfaen"/>
          <w:sz w:val="24"/>
          <w:szCs w:val="24"/>
          <w:lang w:val="ka-GE"/>
        </w:rPr>
        <w:t xml:space="preserve"> შესაძლოა </w:t>
      </w:r>
      <w:r w:rsidR="0088165D" w:rsidRPr="00A35D11">
        <w:rPr>
          <w:rFonts w:ascii="Sylfaen" w:hAnsi="Sylfaen"/>
          <w:sz w:val="24"/>
          <w:szCs w:val="24"/>
          <w:lang w:val="ka-GE"/>
        </w:rPr>
        <w:t>შეეხო</w:t>
      </w:r>
      <w:r w:rsidRPr="00A35D11">
        <w:rPr>
          <w:rFonts w:ascii="Sylfaen" w:hAnsi="Sylfaen"/>
          <w:sz w:val="24"/>
          <w:szCs w:val="24"/>
          <w:lang w:val="ka-GE"/>
        </w:rPr>
        <w:t>ს მხოლოდ იმ ჯგუფებს, რომლებიც მკვეთრად გამოყოფილი, პიროვნებასთან მყარად დაკავშირებული ნიშნის ქვეშ ერთიანდებიან და მათი განსხვავებულ მდგომარეობაში აღმოჩენა, კონკრეტული ჯგუფის მიმართ კუთვნილება, არ წარმოადგენს ცვლადი ფაქტობრივი გარემოებებისა თუ პირთა მიერ გაკეთებული სხვადასხვა პერსონალური არჩევანის გამო ჩამოყალიბებულ მოცემულობას. სწორედ ამგვარი ჯგუფების მიმართ უარყოფითი შედეგების გამომწვევი ნორმა შესაძლოა ქმნიდეს</w:t>
      </w:r>
      <w:r w:rsidR="008A16FF" w:rsidRPr="00A35D11">
        <w:rPr>
          <w:rFonts w:ascii="Sylfaen" w:hAnsi="Sylfaen"/>
          <w:sz w:val="24"/>
          <w:szCs w:val="24"/>
          <w:lang w:val="ka-GE"/>
        </w:rPr>
        <w:t>,</w:t>
      </w:r>
      <w:r w:rsidR="0088165D" w:rsidRPr="00A35D11">
        <w:rPr>
          <w:rFonts w:ascii="Sylfaen" w:hAnsi="Sylfaen"/>
          <w:sz w:val="24"/>
          <w:szCs w:val="24"/>
          <w:lang w:val="ka-GE"/>
        </w:rPr>
        <w:t xml:space="preserve"> არაპირდაპირი დისკრიმინაციის მოტივით</w:t>
      </w:r>
      <w:r w:rsidR="008A16FF" w:rsidRPr="00A35D11">
        <w:rPr>
          <w:rFonts w:ascii="Sylfaen" w:hAnsi="Sylfaen"/>
          <w:sz w:val="24"/>
          <w:szCs w:val="24"/>
          <w:lang w:val="ka-GE"/>
        </w:rPr>
        <w:t>,</w:t>
      </w:r>
      <w:r w:rsidR="0088165D" w:rsidRPr="00A35D11">
        <w:rPr>
          <w:rFonts w:ascii="Sylfaen" w:hAnsi="Sylfaen"/>
          <w:sz w:val="24"/>
          <w:szCs w:val="24"/>
          <w:lang w:val="ka-GE"/>
        </w:rPr>
        <w:t xml:space="preserve"> მისი არაკონსტიტუციურად მიჩნევის საფუძველს.</w:t>
      </w:r>
    </w:p>
    <w:p w:rsidR="00CF2195" w:rsidRPr="00161194" w:rsidRDefault="00161194" w:rsidP="00161194">
      <w:pPr>
        <w:pStyle w:val="ListParagraph"/>
        <w:numPr>
          <w:ilvl w:val="0"/>
          <w:numId w:val="2"/>
        </w:numPr>
        <w:spacing w:after="0"/>
        <w:ind w:left="0" w:firstLine="360"/>
        <w:jc w:val="both"/>
        <w:rPr>
          <w:rFonts w:ascii="Sylfaen" w:hAnsi="Sylfaen"/>
          <w:sz w:val="24"/>
          <w:szCs w:val="24"/>
          <w:lang w:val="ka-GE"/>
        </w:rPr>
      </w:pPr>
      <w:r w:rsidRPr="00161194">
        <w:rPr>
          <w:rFonts w:ascii="Sylfaen" w:hAnsi="Sylfaen"/>
          <w:sz w:val="24"/>
          <w:szCs w:val="24"/>
          <w:lang w:val="ka-GE"/>
        </w:rPr>
        <w:t>ასევე, აღსანიშნავია, რომ რიგ შემთხვევებში, თავად პირთა შორის არსებული განსხვავებებიდან გამომდინარე, შესაძლოა თანასწორი მოთხოვნის დაწესება, განაპირობებდეს უსამართლო, დისკრიმინაციული რეჟიმის შექმნას. სწორედ ამგვარი შემთხვევების თანასწორობის უფლების სფეროში მოქცევას ემსახურება საკონსტიტუციო სასამართლოს უკვე არსებული პრაქტიკა, რომლის თანახმადაც, დისკრიმინაციად მიიჩნევა არსებითად უთანასწორო პირთა მიმართ თანაბარი მოპყრობის დაწესება სათანადო გამართლების გარეშე (იხ. 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 II-64-70).</w:t>
      </w:r>
      <w:r>
        <w:rPr>
          <w:rFonts w:ascii="Sylfaen" w:hAnsi="Sylfaen"/>
          <w:sz w:val="24"/>
          <w:szCs w:val="24"/>
          <w:lang w:val="ka-GE"/>
        </w:rPr>
        <w:t xml:space="preserve"> </w:t>
      </w:r>
      <w:r w:rsidR="0013225B" w:rsidRPr="00161194">
        <w:rPr>
          <w:rFonts w:ascii="Sylfaen" w:hAnsi="Sylfaen"/>
          <w:sz w:val="24"/>
          <w:szCs w:val="24"/>
          <w:lang w:val="ka-GE"/>
        </w:rPr>
        <w:t>ამ დროს, მართალია, კონკრეტული რეგულაცია არის ნეიტრალური, არ ითვალისწინებს განსხვავებულ მოპყრობას, თუმცა ნორმის ადრესატს</w:t>
      </w:r>
      <w:r w:rsidR="00FD3A62" w:rsidRPr="00161194">
        <w:rPr>
          <w:rFonts w:ascii="Sylfaen" w:hAnsi="Sylfaen"/>
          <w:sz w:val="24"/>
          <w:szCs w:val="24"/>
          <w:lang w:val="ka-GE"/>
        </w:rPr>
        <w:t>,</w:t>
      </w:r>
      <w:r w:rsidR="0013225B" w:rsidRPr="00161194">
        <w:rPr>
          <w:rFonts w:ascii="Sylfaen" w:hAnsi="Sylfaen"/>
          <w:sz w:val="24"/>
          <w:szCs w:val="24"/>
          <w:lang w:val="ka-GE"/>
        </w:rPr>
        <w:t xml:space="preserve"> სწორედ პირთან</w:t>
      </w:r>
      <w:r>
        <w:rPr>
          <w:rFonts w:ascii="Sylfaen" w:hAnsi="Sylfaen"/>
          <w:sz w:val="24"/>
          <w:szCs w:val="24"/>
          <w:lang w:val="ka-GE"/>
        </w:rPr>
        <w:t xml:space="preserve"> მყარად</w:t>
      </w:r>
      <w:r w:rsidR="0013225B" w:rsidRPr="00161194">
        <w:rPr>
          <w:rFonts w:ascii="Sylfaen" w:hAnsi="Sylfaen"/>
          <w:sz w:val="24"/>
          <w:szCs w:val="24"/>
          <w:lang w:val="ka-GE"/>
        </w:rPr>
        <w:t xml:space="preserve"> დაკავშირებული ნიშნიდან გამომდინარე</w:t>
      </w:r>
      <w:r w:rsidR="00FD3A62" w:rsidRPr="00161194">
        <w:rPr>
          <w:rFonts w:ascii="Sylfaen" w:hAnsi="Sylfaen"/>
          <w:sz w:val="24"/>
          <w:szCs w:val="24"/>
          <w:lang w:val="ka-GE"/>
        </w:rPr>
        <w:t>,</w:t>
      </w:r>
      <w:r w:rsidR="0013225B" w:rsidRPr="00161194">
        <w:rPr>
          <w:rFonts w:ascii="Sylfaen" w:hAnsi="Sylfaen"/>
          <w:sz w:val="24"/>
          <w:szCs w:val="24"/>
          <w:lang w:val="ka-GE"/>
        </w:rPr>
        <w:t xml:space="preserve"> გააჩნია განსხვავებული მოპყრობის მოთხოვნის უფლება. მნიშვნელოვანია, რომ ეს უკანასკნელი სახელმწიფოსთვის არ გულისხმობს რაიმე სახის პოზიტიური ქმედების განხორციელების ან მათ შედეგებში ფაქტობრივად </w:t>
      </w:r>
      <w:r w:rsidR="0013225B" w:rsidRPr="00161194">
        <w:rPr>
          <w:rFonts w:ascii="Sylfaen" w:hAnsi="Sylfaen"/>
          <w:sz w:val="24"/>
          <w:szCs w:val="24"/>
          <w:lang w:val="ka-GE"/>
        </w:rPr>
        <w:lastRenderedPageBreak/>
        <w:t xml:space="preserve">გათანაბრების დავალდებულებას. იგი წარმოადგენს ისეთივე ფუნდამენტურ და ფუძემდებლურ ასპექტს თანასწორობის უფლებისთვის, როგორიც ზემოთ </w:t>
      </w:r>
      <w:r w:rsidR="00FD3A62" w:rsidRPr="00161194">
        <w:rPr>
          <w:rFonts w:ascii="Sylfaen" w:hAnsi="Sylfaen"/>
          <w:sz w:val="24"/>
          <w:szCs w:val="24"/>
          <w:lang w:val="ka-GE"/>
        </w:rPr>
        <w:t>განხილული</w:t>
      </w:r>
      <w:r w:rsidR="0013225B" w:rsidRPr="00161194">
        <w:rPr>
          <w:rFonts w:ascii="Sylfaen" w:hAnsi="Sylfaen"/>
          <w:sz w:val="24"/>
          <w:szCs w:val="24"/>
          <w:lang w:val="ka-GE"/>
        </w:rPr>
        <w:t>, პირდაპირი დისკრიმინაციის აკრძალვა. ამ დროს ადამიანებს ან ადამიანთა ჯგუფებს გააჩნიათ განსხვავებულად მოპყრობის მოთხოვნის უფლება სწორედ მათ შესაძლებლობებში და არა შედეგებში გათანაბრების მიზნით. საკონსტიტუციო სასამართლოს განმარტებით, „სამართლის წინაშე თანასწორობის კონსტიტუციური უფლება მოითხოვს, რომ კონკრეტულ სამართლებრივ ურთიერთობაში თანასწორ ყველა პირს, განურჩევლად მისი რაიმე კუთვნილებისა, გააჩნდეს უფლებათა თანაბარი რეალიზაციის შესაძლებლობა და არ მოხდეს მათი დისკრიმინაცია პირთან დაკავშირებული რაიმე კუთვნილების ნიშნით“ (საქართველოს საკონსტიტუციო სასამართლოს 2019 წლის 2 აგვისტოს №1/7/1304 განჩინება საქმეზე „შპს „ბლექსი ტელეკომი“ საქართველოს პარლამენტის წინააღმდეგ“, II-17). ამასთან, „დასახელებული კონსტიტუციური დებულების მოთხოვნა ვერ იქნება პირთა განსხვავებულ მდგომარეობაში აღმოჩენის აკრძალვა რაიმე ცვალებადი ფაქტობრივი მოცემულობის გამო, რომელიც საერთოდ არ უკავშირდება ამ პირებს ან მათ ამა თუ იმ კუთვნილებას“ (საქართველოს საკონსტიტუციო სასამართლოს 2019 წლის 2 აგვისტოს №1/7/1304 განჩინება საქმეზე „შპს „ბლექსი ტელეკომი“ საქართველოს პარლამენტის წინააღმდეგ“, II-18).</w:t>
      </w:r>
    </w:p>
    <w:p w:rsidR="00AD18F8" w:rsidRPr="00A35D11" w:rsidRDefault="00AD18F8"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ყოველივე</w:t>
      </w:r>
      <w:r w:rsidRPr="00A35D11">
        <w:rPr>
          <w:rFonts w:ascii="Sylfaen" w:hAnsi="Sylfaen"/>
          <w:sz w:val="24"/>
          <w:szCs w:val="24"/>
          <w:lang w:val="ka-GE"/>
        </w:rPr>
        <w:t xml:space="preserve"> </w:t>
      </w:r>
      <w:r w:rsidRPr="00CA4AEB">
        <w:rPr>
          <w:rFonts w:ascii="Sylfaen" w:hAnsi="Sylfaen"/>
          <w:sz w:val="24"/>
          <w:szCs w:val="24"/>
          <w:lang w:val="ka-GE"/>
        </w:rPr>
        <w:t>აღნიშნულის</w:t>
      </w:r>
      <w:r w:rsidRPr="00A35D11">
        <w:rPr>
          <w:rFonts w:ascii="Sylfaen" w:hAnsi="Sylfaen"/>
          <w:sz w:val="24"/>
          <w:szCs w:val="24"/>
          <w:lang w:val="ka-GE"/>
        </w:rPr>
        <w:t xml:space="preserve"> </w:t>
      </w:r>
      <w:r w:rsidRPr="00CA4AEB">
        <w:rPr>
          <w:rFonts w:ascii="Sylfaen" w:hAnsi="Sylfaen"/>
          <w:sz w:val="24"/>
          <w:szCs w:val="24"/>
          <w:lang w:val="ka-GE"/>
        </w:rPr>
        <w:t>გათვალისწინებით</w:t>
      </w:r>
      <w:r w:rsidRPr="00A35D11">
        <w:rPr>
          <w:rFonts w:ascii="Sylfaen" w:hAnsi="Sylfaen"/>
          <w:sz w:val="24"/>
          <w:szCs w:val="24"/>
          <w:lang w:val="ka-GE"/>
        </w:rPr>
        <w:t xml:space="preserve">, </w:t>
      </w:r>
      <w:r w:rsidRPr="00CA4AEB">
        <w:rPr>
          <w:rFonts w:ascii="Sylfaen" w:hAnsi="Sylfaen"/>
          <w:sz w:val="24"/>
          <w:szCs w:val="24"/>
          <w:lang w:val="ka-GE"/>
        </w:rPr>
        <w:t>საქართველოს</w:t>
      </w:r>
      <w:r w:rsidRPr="00A35D11">
        <w:rPr>
          <w:rFonts w:ascii="Sylfaen" w:hAnsi="Sylfaen"/>
          <w:sz w:val="24"/>
          <w:szCs w:val="24"/>
          <w:lang w:val="ka-GE"/>
        </w:rPr>
        <w:t xml:space="preserve"> </w:t>
      </w:r>
      <w:r w:rsidRPr="00CA4AEB">
        <w:rPr>
          <w:rFonts w:ascii="Sylfaen" w:hAnsi="Sylfaen"/>
          <w:sz w:val="24"/>
          <w:szCs w:val="24"/>
          <w:lang w:val="ka-GE"/>
        </w:rPr>
        <w:t>კონსტიტუციის</w:t>
      </w:r>
      <w:r w:rsidRPr="00A35D11">
        <w:rPr>
          <w:rFonts w:ascii="Sylfaen" w:hAnsi="Sylfaen"/>
          <w:sz w:val="24"/>
          <w:szCs w:val="24"/>
          <w:lang w:val="ka-GE"/>
        </w:rPr>
        <w:t xml:space="preserve"> </w:t>
      </w:r>
      <w:r w:rsidRPr="00CA4AEB">
        <w:rPr>
          <w:rFonts w:ascii="Sylfaen" w:hAnsi="Sylfaen"/>
          <w:sz w:val="24"/>
          <w:szCs w:val="24"/>
          <w:lang w:val="ka-GE"/>
        </w:rPr>
        <w:t>მე</w:t>
      </w:r>
      <w:r w:rsidRPr="00A35D11">
        <w:rPr>
          <w:rFonts w:ascii="Sylfaen" w:hAnsi="Sylfaen"/>
          <w:sz w:val="24"/>
          <w:szCs w:val="24"/>
          <w:lang w:val="ka-GE"/>
        </w:rPr>
        <w:t xml:space="preserve">-11 </w:t>
      </w:r>
      <w:r w:rsidRPr="00CA4AEB">
        <w:rPr>
          <w:rFonts w:ascii="Sylfaen" w:hAnsi="Sylfaen"/>
          <w:sz w:val="24"/>
          <w:szCs w:val="24"/>
          <w:lang w:val="ka-GE"/>
        </w:rPr>
        <w:t>მუხლის</w:t>
      </w:r>
      <w:r w:rsidRPr="00A35D11">
        <w:rPr>
          <w:rFonts w:ascii="Sylfaen" w:hAnsi="Sylfaen"/>
          <w:sz w:val="24"/>
          <w:szCs w:val="24"/>
          <w:lang w:val="ka-GE"/>
        </w:rPr>
        <w:t xml:space="preserve"> </w:t>
      </w:r>
      <w:r w:rsidRPr="00CA4AEB">
        <w:rPr>
          <w:rFonts w:ascii="Sylfaen" w:hAnsi="Sylfaen"/>
          <w:sz w:val="24"/>
          <w:szCs w:val="24"/>
          <w:lang w:val="ka-GE"/>
        </w:rPr>
        <w:t>პირველ</w:t>
      </w:r>
      <w:r w:rsidRPr="00A35D11">
        <w:rPr>
          <w:rFonts w:ascii="Sylfaen" w:hAnsi="Sylfaen"/>
          <w:sz w:val="24"/>
          <w:szCs w:val="24"/>
          <w:lang w:val="ka-GE"/>
        </w:rPr>
        <w:t xml:space="preserve"> </w:t>
      </w:r>
      <w:r w:rsidRPr="00CA4AEB">
        <w:rPr>
          <w:rFonts w:ascii="Sylfaen" w:hAnsi="Sylfaen"/>
          <w:sz w:val="24"/>
          <w:szCs w:val="24"/>
          <w:lang w:val="ka-GE"/>
        </w:rPr>
        <w:t>პუნქტთან</w:t>
      </w:r>
      <w:r w:rsidRPr="00A35D11">
        <w:rPr>
          <w:rFonts w:ascii="Sylfaen" w:hAnsi="Sylfaen"/>
          <w:sz w:val="24"/>
          <w:szCs w:val="24"/>
          <w:lang w:val="ka-GE"/>
        </w:rPr>
        <w:t xml:space="preserve"> </w:t>
      </w:r>
      <w:r w:rsidRPr="00CA4AEB">
        <w:rPr>
          <w:rFonts w:ascii="Sylfaen" w:hAnsi="Sylfaen"/>
          <w:sz w:val="24"/>
          <w:szCs w:val="24"/>
          <w:lang w:val="ka-GE"/>
        </w:rPr>
        <w:t>მიმართებით</w:t>
      </w:r>
      <w:r w:rsidR="00CD016A" w:rsidRPr="00CA4AEB">
        <w:rPr>
          <w:rFonts w:ascii="Sylfaen" w:hAnsi="Sylfaen"/>
          <w:sz w:val="24"/>
          <w:szCs w:val="24"/>
          <w:lang w:val="ka-GE"/>
        </w:rPr>
        <w:t>,</w:t>
      </w:r>
      <w:r w:rsidRPr="00A35D11">
        <w:rPr>
          <w:rFonts w:ascii="Sylfaen" w:hAnsi="Sylfaen"/>
          <w:sz w:val="24"/>
          <w:szCs w:val="24"/>
          <w:lang w:val="ka-GE"/>
        </w:rPr>
        <w:t xml:space="preserve"> </w:t>
      </w:r>
      <w:r w:rsidRPr="00CA4AEB">
        <w:rPr>
          <w:rFonts w:ascii="Sylfaen" w:hAnsi="Sylfaen"/>
          <w:sz w:val="24"/>
          <w:szCs w:val="24"/>
          <w:lang w:val="ka-GE"/>
        </w:rPr>
        <w:t>შეფასებას</w:t>
      </w:r>
      <w:r w:rsidRPr="00A35D11">
        <w:rPr>
          <w:rFonts w:ascii="Sylfaen" w:hAnsi="Sylfaen"/>
          <w:sz w:val="24"/>
          <w:szCs w:val="24"/>
          <w:lang w:val="ka-GE"/>
        </w:rPr>
        <w:t xml:space="preserve"> </w:t>
      </w:r>
      <w:r w:rsidRPr="00CA4AEB">
        <w:rPr>
          <w:rFonts w:ascii="Sylfaen" w:hAnsi="Sylfaen"/>
          <w:sz w:val="24"/>
          <w:szCs w:val="24"/>
          <w:lang w:val="ka-GE"/>
        </w:rPr>
        <w:t>ექვემდებარება</w:t>
      </w:r>
      <w:r w:rsidRPr="00A35D11">
        <w:rPr>
          <w:rFonts w:ascii="Sylfaen" w:hAnsi="Sylfaen"/>
          <w:sz w:val="24"/>
          <w:szCs w:val="24"/>
          <w:lang w:val="ka-GE"/>
        </w:rPr>
        <w:t xml:space="preserve"> </w:t>
      </w:r>
      <w:r w:rsidRPr="00CA4AEB">
        <w:rPr>
          <w:rFonts w:ascii="Sylfaen" w:hAnsi="Sylfaen"/>
          <w:sz w:val="24"/>
          <w:szCs w:val="24"/>
          <w:lang w:val="ka-GE"/>
        </w:rPr>
        <w:t>სამი</w:t>
      </w:r>
      <w:r w:rsidRPr="00A35D11">
        <w:rPr>
          <w:rFonts w:ascii="Sylfaen" w:hAnsi="Sylfaen"/>
          <w:sz w:val="24"/>
          <w:szCs w:val="24"/>
          <w:lang w:val="ka-GE"/>
        </w:rPr>
        <w:t xml:space="preserve"> </w:t>
      </w:r>
      <w:r w:rsidRPr="00CA4AEB">
        <w:rPr>
          <w:rFonts w:ascii="Sylfaen" w:hAnsi="Sylfaen"/>
          <w:sz w:val="24"/>
          <w:szCs w:val="24"/>
          <w:lang w:val="ka-GE"/>
        </w:rPr>
        <w:t>განსხვავებული</w:t>
      </w:r>
      <w:r w:rsidRPr="00A35D11">
        <w:rPr>
          <w:rFonts w:ascii="Sylfaen" w:hAnsi="Sylfaen"/>
          <w:sz w:val="24"/>
          <w:szCs w:val="24"/>
          <w:lang w:val="ka-GE"/>
        </w:rPr>
        <w:t xml:space="preserve"> </w:t>
      </w:r>
      <w:r w:rsidRPr="00CA4AEB">
        <w:rPr>
          <w:rFonts w:ascii="Sylfaen" w:hAnsi="Sylfaen"/>
          <w:sz w:val="24"/>
          <w:szCs w:val="24"/>
          <w:lang w:val="ka-GE"/>
        </w:rPr>
        <w:t>შემთხვევა</w:t>
      </w:r>
      <w:r w:rsidRPr="00A35D11">
        <w:rPr>
          <w:rFonts w:ascii="Sylfaen" w:hAnsi="Sylfaen"/>
          <w:sz w:val="24"/>
          <w:szCs w:val="24"/>
          <w:lang w:val="ka-GE"/>
        </w:rPr>
        <w:t xml:space="preserve">: </w:t>
      </w:r>
      <w:r w:rsidRPr="00CA4AEB">
        <w:rPr>
          <w:rFonts w:ascii="Sylfaen" w:hAnsi="Sylfaen"/>
          <w:sz w:val="24"/>
          <w:szCs w:val="24"/>
          <w:lang w:val="ka-GE"/>
        </w:rPr>
        <w:t>ა</w:t>
      </w:r>
      <w:r w:rsidRPr="00A35D11">
        <w:rPr>
          <w:rFonts w:ascii="Sylfaen" w:hAnsi="Sylfaen"/>
          <w:sz w:val="24"/>
          <w:szCs w:val="24"/>
          <w:lang w:val="ka-GE"/>
        </w:rPr>
        <w:t xml:space="preserve">) </w:t>
      </w:r>
      <w:r w:rsidRPr="00CA4AEB">
        <w:rPr>
          <w:rFonts w:ascii="Sylfaen" w:hAnsi="Sylfaen"/>
          <w:sz w:val="24"/>
          <w:szCs w:val="24"/>
          <w:lang w:val="ka-GE"/>
        </w:rPr>
        <w:t>სახელმწიფო</w:t>
      </w:r>
      <w:r w:rsidRPr="00A35D11">
        <w:rPr>
          <w:rFonts w:ascii="Sylfaen" w:hAnsi="Sylfaen"/>
          <w:sz w:val="24"/>
          <w:szCs w:val="24"/>
          <w:lang w:val="ka-GE"/>
        </w:rPr>
        <w:t xml:space="preserve"> </w:t>
      </w:r>
      <w:r w:rsidRPr="00CA4AEB">
        <w:rPr>
          <w:rFonts w:ascii="Sylfaen" w:hAnsi="Sylfaen"/>
          <w:sz w:val="24"/>
          <w:szCs w:val="24"/>
          <w:lang w:val="ka-GE"/>
        </w:rPr>
        <w:t>არსებითად</w:t>
      </w:r>
      <w:r w:rsidRPr="00A35D11">
        <w:rPr>
          <w:rFonts w:ascii="Sylfaen" w:hAnsi="Sylfaen"/>
          <w:sz w:val="24"/>
          <w:szCs w:val="24"/>
          <w:lang w:val="ka-GE"/>
        </w:rPr>
        <w:t xml:space="preserve"> </w:t>
      </w:r>
      <w:r w:rsidRPr="00CA4AEB">
        <w:rPr>
          <w:rFonts w:ascii="Sylfaen" w:hAnsi="Sylfaen"/>
          <w:sz w:val="24"/>
          <w:szCs w:val="24"/>
          <w:lang w:val="ka-GE"/>
        </w:rPr>
        <w:t>თანასწორ</w:t>
      </w:r>
      <w:r w:rsidRPr="00A35D11">
        <w:rPr>
          <w:rFonts w:ascii="Sylfaen" w:hAnsi="Sylfaen"/>
          <w:sz w:val="24"/>
          <w:szCs w:val="24"/>
          <w:lang w:val="ka-GE"/>
        </w:rPr>
        <w:t xml:space="preserve"> </w:t>
      </w:r>
      <w:r w:rsidRPr="00CA4AEB">
        <w:rPr>
          <w:rFonts w:ascii="Sylfaen" w:hAnsi="Sylfaen"/>
          <w:sz w:val="24"/>
          <w:szCs w:val="24"/>
          <w:lang w:val="ka-GE"/>
        </w:rPr>
        <w:t>პირებს</w:t>
      </w:r>
      <w:r w:rsidRPr="00A35D11">
        <w:rPr>
          <w:rFonts w:ascii="Sylfaen" w:hAnsi="Sylfaen"/>
          <w:sz w:val="24"/>
          <w:szCs w:val="24"/>
          <w:lang w:val="ka-GE"/>
        </w:rPr>
        <w:t xml:space="preserve">, </w:t>
      </w:r>
      <w:r w:rsidRPr="00CA4AEB">
        <w:rPr>
          <w:rFonts w:ascii="Sylfaen" w:hAnsi="Sylfaen"/>
          <w:sz w:val="24"/>
          <w:szCs w:val="24"/>
          <w:lang w:val="ka-GE"/>
        </w:rPr>
        <w:t>ნებისმიერი</w:t>
      </w:r>
      <w:r w:rsidRPr="00A35D11">
        <w:rPr>
          <w:rFonts w:ascii="Sylfaen" w:hAnsi="Sylfaen"/>
          <w:sz w:val="24"/>
          <w:szCs w:val="24"/>
          <w:lang w:val="ka-GE"/>
        </w:rPr>
        <w:t xml:space="preserve"> </w:t>
      </w:r>
      <w:r w:rsidRPr="00CA4AEB">
        <w:rPr>
          <w:rFonts w:ascii="Sylfaen" w:hAnsi="Sylfaen"/>
          <w:sz w:val="24"/>
          <w:szCs w:val="24"/>
          <w:lang w:val="ka-GE"/>
        </w:rPr>
        <w:t>ნიშნის</w:t>
      </w:r>
      <w:r w:rsidRPr="00A35D11">
        <w:rPr>
          <w:rFonts w:ascii="Sylfaen" w:hAnsi="Sylfaen"/>
          <w:sz w:val="24"/>
          <w:szCs w:val="24"/>
          <w:lang w:val="ka-GE"/>
        </w:rPr>
        <w:t xml:space="preserve"> </w:t>
      </w:r>
      <w:r w:rsidRPr="00CA4AEB">
        <w:rPr>
          <w:rFonts w:ascii="Sylfaen" w:hAnsi="Sylfaen"/>
          <w:sz w:val="24"/>
          <w:szCs w:val="24"/>
          <w:lang w:val="ka-GE"/>
        </w:rPr>
        <w:t>საფუძველზე</w:t>
      </w:r>
      <w:r w:rsidRPr="00A35D11">
        <w:rPr>
          <w:rFonts w:ascii="Sylfaen" w:hAnsi="Sylfaen"/>
          <w:sz w:val="24"/>
          <w:szCs w:val="24"/>
          <w:lang w:val="ka-GE"/>
        </w:rPr>
        <w:t xml:space="preserve">, </w:t>
      </w:r>
      <w:r w:rsidRPr="00CA4AEB">
        <w:rPr>
          <w:rFonts w:ascii="Sylfaen" w:hAnsi="Sylfaen"/>
          <w:sz w:val="24"/>
          <w:szCs w:val="24"/>
          <w:lang w:val="ka-GE"/>
        </w:rPr>
        <w:t>ეპყრობა</w:t>
      </w:r>
      <w:r w:rsidRPr="00A35D11">
        <w:rPr>
          <w:rFonts w:ascii="Sylfaen" w:hAnsi="Sylfaen"/>
          <w:sz w:val="24"/>
          <w:szCs w:val="24"/>
          <w:lang w:val="ka-GE"/>
        </w:rPr>
        <w:t xml:space="preserve"> </w:t>
      </w:r>
      <w:r w:rsidRPr="00CA4AEB">
        <w:rPr>
          <w:rFonts w:ascii="Sylfaen" w:hAnsi="Sylfaen"/>
          <w:sz w:val="24"/>
          <w:szCs w:val="24"/>
          <w:lang w:val="ka-GE"/>
        </w:rPr>
        <w:t>განსხვავებულად</w:t>
      </w:r>
      <w:r w:rsidRPr="00A35D11">
        <w:rPr>
          <w:rFonts w:ascii="Sylfaen" w:hAnsi="Sylfaen"/>
          <w:sz w:val="24"/>
          <w:szCs w:val="24"/>
          <w:lang w:val="ka-GE"/>
        </w:rPr>
        <w:t xml:space="preserve">; </w:t>
      </w:r>
      <w:r w:rsidR="00CD016A" w:rsidRPr="00CA4AEB">
        <w:rPr>
          <w:rFonts w:ascii="Sylfaen" w:hAnsi="Sylfaen"/>
          <w:sz w:val="24"/>
          <w:szCs w:val="24"/>
          <w:lang w:val="ka-GE"/>
        </w:rPr>
        <w:t>ბ</w:t>
      </w:r>
      <w:r w:rsidRPr="00A35D11">
        <w:rPr>
          <w:rFonts w:ascii="Sylfaen" w:hAnsi="Sylfaen"/>
          <w:sz w:val="24"/>
          <w:szCs w:val="24"/>
          <w:lang w:val="ka-GE"/>
        </w:rPr>
        <w:t xml:space="preserve">) </w:t>
      </w:r>
      <w:r w:rsidRPr="00CA4AEB">
        <w:rPr>
          <w:rFonts w:ascii="Sylfaen" w:hAnsi="Sylfaen"/>
          <w:sz w:val="24"/>
          <w:szCs w:val="24"/>
          <w:lang w:val="ka-GE"/>
        </w:rPr>
        <w:t>სახელმწიფოს</w:t>
      </w:r>
      <w:r w:rsidRPr="00A35D11">
        <w:rPr>
          <w:rFonts w:ascii="Sylfaen" w:hAnsi="Sylfaen"/>
          <w:sz w:val="24"/>
          <w:szCs w:val="24"/>
          <w:lang w:val="ka-GE"/>
        </w:rPr>
        <w:t xml:space="preserve"> </w:t>
      </w:r>
      <w:r w:rsidRPr="00CA4AEB">
        <w:rPr>
          <w:rFonts w:ascii="Sylfaen" w:hAnsi="Sylfaen"/>
          <w:sz w:val="24"/>
          <w:szCs w:val="24"/>
          <w:lang w:val="ka-GE"/>
        </w:rPr>
        <w:t>მიერ</w:t>
      </w:r>
      <w:r w:rsidRPr="00A35D11">
        <w:rPr>
          <w:rFonts w:ascii="Sylfaen" w:hAnsi="Sylfaen"/>
          <w:sz w:val="24"/>
          <w:szCs w:val="24"/>
          <w:lang w:val="ka-GE"/>
        </w:rPr>
        <w:t xml:space="preserve"> </w:t>
      </w:r>
      <w:r w:rsidRPr="00CA4AEB">
        <w:rPr>
          <w:rFonts w:ascii="Sylfaen" w:hAnsi="Sylfaen"/>
          <w:sz w:val="24"/>
          <w:szCs w:val="24"/>
          <w:lang w:val="ka-GE"/>
        </w:rPr>
        <w:t>დადგენილი</w:t>
      </w:r>
      <w:r w:rsidR="00FE00D7">
        <w:rPr>
          <w:rFonts w:ascii="Sylfaen" w:hAnsi="Sylfaen"/>
          <w:sz w:val="24"/>
          <w:szCs w:val="24"/>
          <w:lang w:val="ka-GE"/>
        </w:rPr>
        <w:t>,</w:t>
      </w:r>
      <w:r w:rsidRPr="00A35D11">
        <w:rPr>
          <w:rFonts w:ascii="Sylfaen" w:hAnsi="Sylfaen"/>
          <w:sz w:val="24"/>
          <w:szCs w:val="24"/>
          <w:lang w:val="ka-GE"/>
        </w:rPr>
        <w:t xml:space="preserve"> </w:t>
      </w:r>
      <w:r w:rsidRPr="00CA4AEB">
        <w:rPr>
          <w:rFonts w:ascii="Sylfaen" w:hAnsi="Sylfaen"/>
          <w:sz w:val="24"/>
          <w:szCs w:val="24"/>
          <w:lang w:val="ka-GE"/>
        </w:rPr>
        <w:t>ფორმალურად</w:t>
      </w:r>
      <w:r w:rsidRPr="00A35D11">
        <w:rPr>
          <w:rFonts w:ascii="Sylfaen" w:hAnsi="Sylfaen"/>
          <w:sz w:val="24"/>
          <w:szCs w:val="24"/>
          <w:lang w:val="ka-GE"/>
        </w:rPr>
        <w:t xml:space="preserve"> </w:t>
      </w:r>
      <w:r w:rsidRPr="00CA4AEB">
        <w:rPr>
          <w:rFonts w:ascii="Sylfaen" w:hAnsi="Sylfaen"/>
          <w:sz w:val="24"/>
          <w:szCs w:val="24"/>
          <w:lang w:val="ka-GE"/>
        </w:rPr>
        <w:t>თანასწორი</w:t>
      </w:r>
      <w:r w:rsidRPr="00A35D11">
        <w:rPr>
          <w:rFonts w:ascii="Sylfaen" w:hAnsi="Sylfaen"/>
          <w:sz w:val="24"/>
          <w:szCs w:val="24"/>
          <w:lang w:val="ka-GE"/>
        </w:rPr>
        <w:t xml:space="preserve"> </w:t>
      </w:r>
      <w:r w:rsidRPr="00CA4AEB">
        <w:rPr>
          <w:rFonts w:ascii="Sylfaen" w:hAnsi="Sylfaen"/>
          <w:sz w:val="24"/>
          <w:szCs w:val="24"/>
          <w:lang w:val="ka-GE"/>
        </w:rPr>
        <w:t>მოპყრობა</w:t>
      </w:r>
      <w:r w:rsidRPr="00A35D11">
        <w:rPr>
          <w:rFonts w:ascii="Sylfaen" w:hAnsi="Sylfaen"/>
          <w:sz w:val="24"/>
          <w:szCs w:val="24"/>
          <w:lang w:val="ka-GE"/>
        </w:rPr>
        <w:t xml:space="preserve"> </w:t>
      </w:r>
      <w:r w:rsidRPr="00CA4AEB">
        <w:rPr>
          <w:rFonts w:ascii="Sylfaen" w:hAnsi="Sylfaen"/>
          <w:sz w:val="24"/>
          <w:szCs w:val="24"/>
          <w:lang w:val="ka-GE"/>
        </w:rPr>
        <w:t>ფაქტობრივად</w:t>
      </w:r>
      <w:r w:rsidRPr="00A35D11">
        <w:rPr>
          <w:rFonts w:ascii="Sylfaen" w:hAnsi="Sylfaen"/>
          <w:sz w:val="24"/>
          <w:szCs w:val="24"/>
          <w:lang w:val="ka-GE"/>
        </w:rPr>
        <w:t xml:space="preserve"> </w:t>
      </w:r>
      <w:r w:rsidRPr="00CA4AEB">
        <w:rPr>
          <w:rFonts w:ascii="Sylfaen" w:hAnsi="Sylfaen"/>
          <w:sz w:val="24"/>
          <w:szCs w:val="24"/>
          <w:lang w:val="ka-GE"/>
        </w:rPr>
        <w:t>იწვევს</w:t>
      </w:r>
      <w:r w:rsidR="00161194">
        <w:rPr>
          <w:rFonts w:ascii="Sylfaen" w:hAnsi="Sylfaen"/>
          <w:sz w:val="24"/>
          <w:szCs w:val="24"/>
          <w:lang w:val="ka-GE"/>
        </w:rPr>
        <w:t xml:space="preserve"> პირთან მყარად დაკავშირებული,</w:t>
      </w:r>
      <w:r w:rsidRPr="00A35D11">
        <w:rPr>
          <w:rFonts w:ascii="Sylfaen" w:hAnsi="Sylfaen"/>
          <w:sz w:val="24"/>
          <w:szCs w:val="24"/>
          <w:lang w:val="ka-GE"/>
        </w:rPr>
        <w:t xml:space="preserve"> </w:t>
      </w:r>
      <w:r w:rsidRPr="00CA4AEB">
        <w:rPr>
          <w:rFonts w:ascii="Sylfaen" w:hAnsi="Sylfaen"/>
          <w:sz w:val="24"/>
          <w:szCs w:val="24"/>
          <w:lang w:val="ka-GE"/>
        </w:rPr>
        <w:t>კონსტიტუციურად</w:t>
      </w:r>
      <w:r w:rsidRPr="00A35D11">
        <w:rPr>
          <w:rFonts w:ascii="Sylfaen" w:hAnsi="Sylfaen"/>
          <w:sz w:val="24"/>
          <w:szCs w:val="24"/>
          <w:lang w:val="ka-GE"/>
        </w:rPr>
        <w:t xml:space="preserve"> </w:t>
      </w:r>
      <w:r w:rsidRPr="00CA4AEB">
        <w:rPr>
          <w:rFonts w:ascii="Sylfaen" w:hAnsi="Sylfaen"/>
          <w:sz w:val="24"/>
          <w:szCs w:val="24"/>
          <w:lang w:val="ka-GE"/>
        </w:rPr>
        <w:t>მნიშვნელოვანი</w:t>
      </w:r>
      <w:r w:rsidRPr="00A35D11">
        <w:rPr>
          <w:rFonts w:ascii="Sylfaen" w:hAnsi="Sylfaen"/>
          <w:sz w:val="24"/>
          <w:szCs w:val="24"/>
          <w:lang w:val="ka-GE"/>
        </w:rPr>
        <w:t xml:space="preserve"> </w:t>
      </w:r>
      <w:r w:rsidRPr="00CA4AEB">
        <w:rPr>
          <w:rFonts w:ascii="Sylfaen" w:hAnsi="Sylfaen"/>
          <w:sz w:val="24"/>
          <w:szCs w:val="24"/>
          <w:lang w:val="ka-GE"/>
        </w:rPr>
        <w:t>ნიშნით</w:t>
      </w:r>
      <w:r w:rsidRPr="00A35D11">
        <w:rPr>
          <w:rFonts w:ascii="Sylfaen" w:hAnsi="Sylfaen"/>
          <w:sz w:val="24"/>
          <w:szCs w:val="24"/>
          <w:lang w:val="ka-GE"/>
        </w:rPr>
        <w:t xml:space="preserve"> </w:t>
      </w:r>
      <w:r w:rsidRPr="00CA4AEB">
        <w:rPr>
          <w:rFonts w:ascii="Sylfaen" w:hAnsi="Sylfaen"/>
          <w:sz w:val="24"/>
          <w:szCs w:val="24"/>
          <w:lang w:val="ka-GE"/>
        </w:rPr>
        <w:t>იდენტიფიცირებადი</w:t>
      </w:r>
      <w:r w:rsidRPr="00A35D11">
        <w:rPr>
          <w:rFonts w:ascii="Sylfaen" w:hAnsi="Sylfaen"/>
          <w:sz w:val="24"/>
          <w:szCs w:val="24"/>
          <w:lang w:val="ka-GE"/>
        </w:rPr>
        <w:t xml:space="preserve"> </w:t>
      </w:r>
      <w:r w:rsidRPr="00CA4AEB">
        <w:rPr>
          <w:rFonts w:ascii="Sylfaen" w:hAnsi="Sylfaen"/>
          <w:sz w:val="24"/>
          <w:szCs w:val="24"/>
          <w:lang w:val="ka-GE"/>
        </w:rPr>
        <w:t>რომელიმე</w:t>
      </w:r>
      <w:r w:rsidRPr="00A35D11">
        <w:rPr>
          <w:rFonts w:ascii="Sylfaen" w:hAnsi="Sylfaen"/>
          <w:sz w:val="24"/>
          <w:szCs w:val="24"/>
          <w:lang w:val="ka-GE"/>
        </w:rPr>
        <w:t xml:space="preserve"> </w:t>
      </w:r>
      <w:r w:rsidRPr="00CA4AEB">
        <w:rPr>
          <w:rFonts w:ascii="Sylfaen" w:hAnsi="Sylfaen"/>
          <w:sz w:val="24"/>
          <w:szCs w:val="24"/>
          <w:lang w:val="ka-GE"/>
        </w:rPr>
        <w:t>ჯგუფის</w:t>
      </w:r>
      <w:r w:rsidRPr="00A35D11">
        <w:rPr>
          <w:rFonts w:ascii="Sylfaen" w:hAnsi="Sylfaen"/>
          <w:sz w:val="24"/>
          <w:szCs w:val="24"/>
          <w:lang w:val="ka-GE"/>
        </w:rPr>
        <w:t xml:space="preserve"> (</w:t>
      </w:r>
      <w:r w:rsidRPr="00CA4AEB">
        <w:rPr>
          <w:rFonts w:ascii="Sylfaen" w:hAnsi="Sylfaen"/>
          <w:sz w:val="24"/>
          <w:szCs w:val="24"/>
          <w:lang w:val="ka-GE"/>
        </w:rPr>
        <w:t>არაპირდაპირ</w:t>
      </w:r>
      <w:r w:rsidRPr="00A35D11">
        <w:rPr>
          <w:rFonts w:ascii="Sylfaen" w:hAnsi="Sylfaen"/>
          <w:sz w:val="24"/>
          <w:szCs w:val="24"/>
          <w:lang w:val="ka-GE"/>
        </w:rPr>
        <w:t xml:space="preserve">) </w:t>
      </w:r>
      <w:r w:rsidRPr="00CA4AEB">
        <w:rPr>
          <w:rFonts w:ascii="Sylfaen" w:hAnsi="Sylfaen"/>
          <w:sz w:val="24"/>
          <w:szCs w:val="24"/>
          <w:lang w:val="ka-GE"/>
        </w:rPr>
        <w:t>დიფერენცირებას</w:t>
      </w:r>
      <w:r w:rsidRPr="00A35D11">
        <w:rPr>
          <w:rFonts w:ascii="Sylfaen" w:hAnsi="Sylfaen"/>
          <w:sz w:val="24"/>
          <w:szCs w:val="24"/>
          <w:lang w:val="ka-GE"/>
        </w:rPr>
        <w:t xml:space="preserve">; </w:t>
      </w:r>
      <w:r w:rsidRPr="00CA4AEB">
        <w:rPr>
          <w:rFonts w:ascii="Sylfaen" w:hAnsi="Sylfaen"/>
          <w:sz w:val="24"/>
          <w:szCs w:val="24"/>
          <w:lang w:val="ka-GE"/>
        </w:rPr>
        <w:t>გ</w:t>
      </w:r>
      <w:r w:rsidRPr="00A35D11">
        <w:rPr>
          <w:rFonts w:ascii="Sylfaen" w:hAnsi="Sylfaen"/>
          <w:sz w:val="24"/>
          <w:szCs w:val="24"/>
          <w:lang w:val="ka-GE"/>
        </w:rPr>
        <w:t xml:space="preserve">) </w:t>
      </w:r>
      <w:r w:rsidRPr="00CA4AEB">
        <w:rPr>
          <w:rFonts w:ascii="Sylfaen" w:hAnsi="Sylfaen"/>
          <w:sz w:val="24"/>
          <w:szCs w:val="24"/>
          <w:lang w:val="ka-GE"/>
        </w:rPr>
        <w:t>როდესაც</w:t>
      </w:r>
      <w:r w:rsidRPr="00A35D11">
        <w:rPr>
          <w:rFonts w:ascii="Sylfaen" w:hAnsi="Sylfaen"/>
          <w:sz w:val="24"/>
          <w:szCs w:val="24"/>
          <w:lang w:val="ka-GE"/>
        </w:rPr>
        <w:t xml:space="preserve"> </w:t>
      </w:r>
      <w:r w:rsidRPr="00CA4AEB">
        <w:rPr>
          <w:rFonts w:ascii="Sylfaen" w:hAnsi="Sylfaen"/>
          <w:sz w:val="24"/>
          <w:szCs w:val="24"/>
          <w:lang w:val="ka-GE"/>
        </w:rPr>
        <w:t>სახეზეა</w:t>
      </w:r>
      <w:r w:rsidRPr="00A35D11">
        <w:rPr>
          <w:rFonts w:ascii="Sylfaen" w:hAnsi="Sylfaen"/>
          <w:sz w:val="24"/>
          <w:szCs w:val="24"/>
          <w:lang w:val="ka-GE"/>
        </w:rPr>
        <w:t xml:space="preserve"> </w:t>
      </w:r>
      <w:r w:rsidRPr="00CA4AEB">
        <w:rPr>
          <w:rFonts w:ascii="Sylfaen" w:hAnsi="Sylfaen"/>
          <w:sz w:val="24"/>
          <w:szCs w:val="24"/>
          <w:lang w:val="ka-GE"/>
        </w:rPr>
        <w:t>პირთან</w:t>
      </w:r>
      <w:r w:rsidRPr="00A35D11">
        <w:rPr>
          <w:rFonts w:ascii="Sylfaen" w:hAnsi="Sylfaen"/>
          <w:sz w:val="24"/>
          <w:szCs w:val="24"/>
          <w:lang w:val="ka-GE"/>
        </w:rPr>
        <w:t xml:space="preserve"> </w:t>
      </w:r>
      <w:r w:rsidRPr="00CA4AEB">
        <w:rPr>
          <w:rFonts w:ascii="Sylfaen" w:hAnsi="Sylfaen"/>
          <w:sz w:val="24"/>
          <w:szCs w:val="24"/>
          <w:lang w:val="ka-GE"/>
        </w:rPr>
        <w:t>მყარად</w:t>
      </w:r>
      <w:r w:rsidRPr="00A35D11">
        <w:rPr>
          <w:rFonts w:ascii="Sylfaen" w:hAnsi="Sylfaen"/>
          <w:sz w:val="24"/>
          <w:szCs w:val="24"/>
          <w:lang w:val="ka-GE"/>
        </w:rPr>
        <w:t xml:space="preserve"> </w:t>
      </w:r>
      <w:r w:rsidRPr="00CA4AEB">
        <w:rPr>
          <w:rFonts w:ascii="Sylfaen" w:hAnsi="Sylfaen"/>
          <w:sz w:val="24"/>
          <w:szCs w:val="24"/>
          <w:lang w:val="ka-GE"/>
        </w:rPr>
        <w:t>დაკავშირებული</w:t>
      </w:r>
      <w:r w:rsidRPr="00A35D11">
        <w:rPr>
          <w:rFonts w:ascii="Sylfaen" w:hAnsi="Sylfaen"/>
          <w:sz w:val="24"/>
          <w:szCs w:val="24"/>
          <w:lang w:val="ka-GE"/>
        </w:rPr>
        <w:t xml:space="preserve"> </w:t>
      </w:r>
      <w:r w:rsidRPr="00CA4AEB">
        <w:rPr>
          <w:rFonts w:ascii="Sylfaen" w:hAnsi="Sylfaen"/>
          <w:sz w:val="24"/>
          <w:szCs w:val="24"/>
          <w:lang w:val="ka-GE"/>
        </w:rPr>
        <w:t>ნიშანი</w:t>
      </w:r>
      <w:r w:rsidRPr="00A35D11">
        <w:rPr>
          <w:rFonts w:ascii="Sylfaen" w:hAnsi="Sylfaen"/>
          <w:sz w:val="24"/>
          <w:szCs w:val="24"/>
          <w:lang w:val="ka-GE"/>
        </w:rPr>
        <w:t xml:space="preserve">, </w:t>
      </w:r>
      <w:r w:rsidRPr="00CA4AEB">
        <w:rPr>
          <w:rFonts w:ascii="Sylfaen" w:hAnsi="Sylfaen"/>
          <w:sz w:val="24"/>
          <w:szCs w:val="24"/>
          <w:lang w:val="ka-GE"/>
        </w:rPr>
        <w:t>რომლის</w:t>
      </w:r>
      <w:r w:rsidRPr="00A35D11">
        <w:rPr>
          <w:rFonts w:ascii="Sylfaen" w:hAnsi="Sylfaen"/>
          <w:sz w:val="24"/>
          <w:szCs w:val="24"/>
          <w:lang w:val="ka-GE"/>
        </w:rPr>
        <w:t xml:space="preserve"> </w:t>
      </w:r>
      <w:r w:rsidRPr="00CA4AEB">
        <w:rPr>
          <w:rFonts w:ascii="Sylfaen" w:hAnsi="Sylfaen"/>
          <w:sz w:val="24"/>
          <w:szCs w:val="24"/>
          <w:lang w:val="ka-GE"/>
        </w:rPr>
        <w:t>გამოც</w:t>
      </w:r>
      <w:r w:rsidRPr="00A35D11">
        <w:rPr>
          <w:rFonts w:ascii="Sylfaen" w:hAnsi="Sylfaen"/>
          <w:sz w:val="24"/>
          <w:szCs w:val="24"/>
          <w:lang w:val="ka-GE"/>
        </w:rPr>
        <w:t xml:space="preserve"> </w:t>
      </w:r>
      <w:r w:rsidRPr="00CA4AEB">
        <w:rPr>
          <w:rFonts w:ascii="Sylfaen" w:hAnsi="Sylfaen"/>
          <w:sz w:val="24"/>
          <w:szCs w:val="24"/>
          <w:lang w:val="ka-GE"/>
        </w:rPr>
        <w:t>ისინი</w:t>
      </w:r>
      <w:r w:rsidRPr="00A35D11">
        <w:rPr>
          <w:rFonts w:ascii="Sylfaen" w:hAnsi="Sylfaen"/>
          <w:sz w:val="24"/>
          <w:szCs w:val="24"/>
          <w:lang w:val="ka-GE"/>
        </w:rPr>
        <w:t xml:space="preserve"> </w:t>
      </w:r>
      <w:r w:rsidRPr="00CA4AEB">
        <w:rPr>
          <w:rFonts w:ascii="Sylfaen" w:hAnsi="Sylfaen"/>
          <w:sz w:val="24"/>
          <w:szCs w:val="24"/>
          <w:lang w:val="ka-GE"/>
        </w:rPr>
        <w:t>კონკრეტულ</w:t>
      </w:r>
      <w:r w:rsidRPr="00A35D11">
        <w:rPr>
          <w:rFonts w:ascii="Sylfaen" w:hAnsi="Sylfaen"/>
          <w:sz w:val="24"/>
          <w:szCs w:val="24"/>
          <w:lang w:val="ka-GE"/>
        </w:rPr>
        <w:t xml:space="preserve"> </w:t>
      </w:r>
      <w:r w:rsidRPr="00CA4AEB">
        <w:rPr>
          <w:rFonts w:ascii="Sylfaen" w:hAnsi="Sylfaen"/>
          <w:sz w:val="24"/>
          <w:szCs w:val="24"/>
          <w:lang w:val="ka-GE"/>
        </w:rPr>
        <w:t>სამართლებრივ</w:t>
      </w:r>
      <w:r w:rsidRPr="00A35D11">
        <w:rPr>
          <w:rFonts w:ascii="Sylfaen" w:hAnsi="Sylfaen"/>
          <w:sz w:val="24"/>
          <w:szCs w:val="24"/>
          <w:lang w:val="ka-GE"/>
        </w:rPr>
        <w:t xml:space="preserve"> </w:t>
      </w:r>
      <w:r w:rsidRPr="00CA4AEB">
        <w:rPr>
          <w:rFonts w:ascii="Sylfaen" w:hAnsi="Sylfaen"/>
          <w:sz w:val="24"/>
          <w:szCs w:val="24"/>
          <w:lang w:val="ka-GE"/>
        </w:rPr>
        <w:t>ურთიერთობასთან</w:t>
      </w:r>
      <w:r w:rsidRPr="00A35D11">
        <w:rPr>
          <w:rFonts w:ascii="Sylfaen" w:hAnsi="Sylfaen"/>
          <w:sz w:val="24"/>
          <w:szCs w:val="24"/>
          <w:lang w:val="ka-GE"/>
        </w:rPr>
        <w:t xml:space="preserve"> </w:t>
      </w:r>
      <w:r w:rsidRPr="00CA4AEB">
        <w:rPr>
          <w:rFonts w:ascii="Sylfaen" w:hAnsi="Sylfaen"/>
          <w:sz w:val="24"/>
          <w:szCs w:val="24"/>
          <w:lang w:val="ka-GE"/>
        </w:rPr>
        <w:t>მიმართებით</w:t>
      </w:r>
      <w:r w:rsidR="00CD016A" w:rsidRPr="00CA4AEB">
        <w:rPr>
          <w:rFonts w:ascii="Sylfaen" w:hAnsi="Sylfaen"/>
          <w:sz w:val="24"/>
          <w:szCs w:val="24"/>
          <w:lang w:val="ka-GE"/>
        </w:rPr>
        <w:t>,</w:t>
      </w:r>
      <w:r w:rsidRPr="00A35D11">
        <w:rPr>
          <w:rFonts w:ascii="Sylfaen" w:hAnsi="Sylfaen"/>
          <w:sz w:val="24"/>
          <w:szCs w:val="24"/>
          <w:lang w:val="ka-GE"/>
        </w:rPr>
        <w:t xml:space="preserve"> </w:t>
      </w:r>
      <w:r w:rsidRPr="00CA4AEB">
        <w:rPr>
          <w:rFonts w:ascii="Sylfaen" w:hAnsi="Sylfaen"/>
          <w:sz w:val="24"/>
          <w:szCs w:val="24"/>
          <w:lang w:val="ka-GE"/>
        </w:rPr>
        <w:t>მიჩნეული</w:t>
      </w:r>
      <w:r w:rsidRPr="00A35D11">
        <w:rPr>
          <w:rFonts w:ascii="Sylfaen" w:hAnsi="Sylfaen"/>
          <w:sz w:val="24"/>
          <w:szCs w:val="24"/>
          <w:lang w:val="ka-GE"/>
        </w:rPr>
        <w:t xml:space="preserve"> </w:t>
      </w:r>
      <w:r w:rsidRPr="00CA4AEB">
        <w:rPr>
          <w:rFonts w:ascii="Sylfaen" w:hAnsi="Sylfaen"/>
          <w:sz w:val="24"/>
          <w:szCs w:val="24"/>
          <w:lang w:val="ka-GE"/>
        </w:rPr>
        <w:t>უნდა</w:t>
      </w:r>
      <w:r w:rsidRPr="00A35D11">
        <w:rPr>
          <w:rFonts w:ascii="Sylfaen" w:hAnsi="Sylfaen"/>
          <w:sz w:val="24"/>
          <w:szCs w:val="24"/>
          <w:lang w:val="ka-GE"/>
        </w:rPr>
        <w:t xml:space="preserve"> </w:t>
      </w:r>
      <w:r w:rsidRPr="00CA4AEB">
        <w:rPr>
          <w:rFonts w:ascii="Sylfaen" w:hAnsi="Sylfaen"/>
          <w:sz w:val="24"/>
          <w:szCs w:val="24"/>
          <w:lang w:val="ka-GE"/>
        </w:rPr>
        <w:t>იქნე</w:t>
      </w:r>
      <w:r w:rsidR="00CD016A" w:rsidRPr="00CA4AEB">
        <w:rPr>
          <w:rFonts w:ascii="Sylfaen" w:hAnsi="Sylfaen"/>
          <w:sz w:val="24"/>
          <w:szCs w:val="24"/>
          <w:lang w:val="ka-GE"/>
        </w:rPr>
        <w:t>ნ</w:t>
      </w:r>
      <w:r w:rsidRPr="00A35D11">
        <w:rPr>
          <w:rFonts w:ascii="Sylfaen" w:hAnsi="Sylfaen"/>
          <w:sz w:val="24"/>
          <w:szCs w:val="24"/>
          <w:lang w:val="ka-GE"/>
        </w:rPr>
        <w:t xml:space="preserve"> </w:t>
      </w:r>
      <w:r w:rsidRPr="00CA4AEB">
        <w:rPr>
          <w:rFonts w:ascii="Sylfaen" w:hAnsi="Sylfaen"/>
          <w:sz w:val="24"/>
          <w:szCs w:val="24"/>
          <w:lang w:val="ka-GE"/>
        </w:rPr>
        <w:t>არსებითად</w:t>
      </w:r>
      <w:r w:rsidRPr="00A35D11">
        <w:rPr>
          <w:rFonts w:ascii="Sylfaen" w:hAnsi="Sylfaen"/>
          <w:sz w:val="24"/>
          <w:szCs w:val="24"/>
          <w:lang w:val="ka-GE"/>
        </w:rPr>
        <w:t xml:space="preserve"> </w:t>
      </w:r>
      <w:r w:rsidRPr="00CA4AEB">
        <w:rPr>
          <w:rFonts w:ascii="Sylfaen" w:hAnsi="Sylfaen"/>
          <w:sz w:val="24"/>
          <w:szCs w:val="24"/>
          <w:lang w:val="ka-GE"/>
        </w:rPr>
        <w:t>არათანასწორად</w:t>
      </w:r>
      <w:r w:rsidRPr="00A35D11">
        <w:rPr>
          <w:rFonts w:ascii="Sylfaen" w:hAnsi="Sylfaen"/>
          <w:sz w:val="24"/>
          <w:szCs w:val="24"/>
          <w:lang w:val="ka-GE"/>
        </w:rPr>
        <w:t xml:space="preserve"> </w:t>
      </w:r>
      <w:r w:rsidRPr="00CA4AEB">
        <w:rPr>
          <w:rFonts w:ascii="Sylfaen" w:hAnsi="Sylfaen"/>
          <w:sz w:val="24"/>
          <w:szCs w:val="24"/>
          <w:lang w:val="ka-GE"/>
        </w:rPr>
        <w:t>და</w:t>
      </w:r>
      <w:r w:rsidRPr="00A35D11">
        <w:rPr>
          <w:rFonts w:ascii="Sylfaen" w:hAnsi="Sylfaen"/>
          <w:sz w:val="24"/>
          <w:szCs w:val="24"/>
          <w:lang w:val="ka-GE"/>
        </w:rPr>
        <w:t xml:space="preserve"> </w:t>
      </w:r>
      <w:r w:rsidRPr="00CA4AEB">
        <w:rPr>
          <w:rFonts w:ascii="Sylfaen" w:hAnsi="Sylfaen"/>
          <w:sz w:val="24"/>
          <w:szCs w:val="24"/>
          <w:lang w:val="ka-GE"/>
        </w:rPr>
        <w:t>წარმოეშ</w:t>
      </w:r>
      <w:r w:rsidR="00036C24" w:rsidRPr="00CA4AEB">
        <w:rPr>
          <w:rFonts w:ascii="Sylfaen" w:hAnsi="Sylfaen"/>
          <w:sz w:val="24"/>
          <w:szCs w:val="24"/>
          <w:lang w:val="ka-GE"/>
        </w:rPr>
        <w:t>ო</w:t>
      </w:r>
      <w:r w:rsidRPr="00CA4AEB">
        <w:rPr>
          <w:rFonts w:ascii="Sylfaen" w:hAnsi="Sylfaen"/>
          <w:sz w:val="24"/>
          <w:szCs w:val="24"/>
          <w:lang w:val="ka-GE"/>
        </w:rPr>
        <w:t>ბათ</w:t>
      </w:r>
      <w:r w:rsidRPr="00A35D11">
        <w:rPr>
          <w:rFonts w:ascii="Sylfaen" w:hAnsi="Sylfaen"/>
          <w:sz w:val="24"/>
          <w:szCs w:val="24"/>
          <w:lang w:val="ka-GE"/>
        </w:rPr>
        <w:t xml:space="preserve"> </w:t>
      </w:r>
      <w:r w:rsidRPr="00CA4AEB">
        <w:rPr>
          <w:rFonts w:ascii="Sylfaen" w:hAnsi="Sylfaen"/>
          <w:sz w:val="24"/>
          <w:szCs w:val="24"/>
          <w:lang w:val="ka-GE"/>
        </w:rPr>
        <w:t>განსხვავებული</w:t>
      </w:r>
      <w:r w:rsidRPr="00A35D11">
        <w:rPr>
          <w:rFonts w:ascii="Sylfaen" w:hAnsi="Sylfaen"/>
          <w:sz w:val="24"/>
          <w:szCs w:val="24"/>
          <w:lang w:val="ka-GE"/>
        </w:rPr>
        <w:t xml:space="preserve"> </w:t>
      </w:r>
      <w:r w:rsidRPr="00CA4AEB">
        <w:rPr>
          <w:rFonts w:ascii="Sylfaen" w:hAnsi="Sylfaen"/>
          <w:sz w:val="24"/>
          <w:szCs w:val="24"/>
          <w:lang w:val="ka-GE"/>
        </w:rPr>
        <w:t>მოპყრობის</w:t>
      </w:r>
      <w:r w:rsidRPr="00A35D11">
        <w:rPr>
          <w:rFonts w:ascii="Sylfaen" w:hAnsi="Sylfaen"/>
          <w:sz w:val="24"/>
          <w:szCs w:val="24"/>
          <w:lang w:val="ka-GE"/>
        </w:rPr>
        <w:t xml:space="preserve"> </w:t>
      </w:r>
      <w:r w:rsidRPr="00CA4AEB">
        <w:rPr>
          <w:rFonts w:ascii="Sylfaen" w:hAnsi="Sylfaen"/>
          <w:sz w:val="24"/>
          <w:szCs w:val="24"/>
          <w:lang w:val="ka-GE"/>
        </w:rPr>
        <w:t>მოთხოვნის</w:t>
      </w:r>
      <w:r w:rsidRPr="00A35D11">
        <w:rPr>
          <w:rFonts w:ascii="Sylfaen" w:hAnsi="Sylfaen"/>
          <w:sz w:val="24"/>
          <w:szCs w:val="24"/>
          <w:lang w:val="ka-GE"/>
        </w:rPr>
        <w:t xml:space="preserve"> </w:t>
      </w:r>
      <w:r w:rsidRPr="00CA4AEB">
        <w:rPr>
          <w:rFonts w:ascii="Sylfaen" w:hAnsi="Sylfaen"/>
          <w:sz w:val="24"/>
          <w:szCs w:val="24"/>
          <w:lang w:val="ka-GE"/>
        </w:rPr>
        <w:t>უფლება</w:t>
      </w:r>
      <w:r w:rsidRPr="00A35D11">
        <w:rPr>
          <w:rFonts w:ascii="Sylfaen" w:hAnsi="Sylfaen"/>
          <w:sz w:val="24"/>
          <w:szCs w:val="24"/>
          <w:lang w:val="ka-GE"/>
        </w:rPr>
        <w:t>.</w:t>
      </w:r>
    </w:p>
    <w:p w:rsidR="00296170"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სადავო ნორმის კონსტიტუციურობის შემოწმებისას სასამართლომ უნდა დაადგინოს</w:t>
      </w:r>
      <w:r w:rsidR="00FD3A62" w:rsidRPr="00CA4AEB">
        <w:rPr>
          <w:rFonts w:ascii="Sylfaen" w:hAnsi="Sylfaen"/>
          <w:sz w:val="24"/>
          <w:szCs w:val="24"/>
          <w:lang w:val="ka-GE"/>
        </w:rPr>
        <w:t>,</w:t>
      </w:r>
      <w:r w:rsidRPr="00CA4AEB">
        <w:rPr>
          <w:rFonts w:ascii="Sylfaen" w:hAnsi="Sylfaen"/>
          <w:sz w:val="24"/>
          <w:szCs w:val="24"/>
          <w:lang w:val="ka-GE"/>
        </w:rPr>
        <w:t xml:space="preserve"> რამდენად არის სახეზე</w:t>
      </w:r>
      <w:r w:rsidR="00CD016A" w:rsidRPr="00CA4AEB">
        <w:rPr>
          <w:rFonts w:ascii="Sylfaen" w:hAnsi="Sylfaen"/>
          <w:sz w:val="24"/>
          <w:szCs w:val="24"/>
          <w:lang w:val="ka-GE"/>
        </w:rPr>
        <w:t>,</w:t>
      </w:r>
      <w:r w:rsidRPr="00CA4AEB">
        <w:rPr>
          <w:rFonts w:ascii="Sylfaen" w:hAnsi="Sylfaen"/>
          <w:sz w:val="24"/>
          <w:szCs w:val="24"/>
          <w:lang w:val="ka-GE"/>
        </w:rPr>
        <w:t xml:space="preserve"> სამართლის წინაშე თანასწორობის უფლების შეზღუდვის რომელიმე ზემოხსენებული შემთხვევა. პირველ რიგში, უნდა შემოწმდეს</w:t>
      </w:r>
      <w:r w:rsidR="00DE6E6C" w:rsidRPr="00CA4AEB">
        <w:rPr>
          <w:rFonts w:ascii="Sylfaen" w:hAnsi="Sylfaen"/>
          <w:sz w:val="24"/>
          <w:szCs w:val="24"/>
          <w:lang w:val="ka-GE"/>
        </w:rPr>
        <w:t>,</w:t>
      </w:r>
      <w:r w:rsidRPr="00CA4AEB">
        <w:rPr>
          <w:rFonts w:ascii="Sylfaen" w:hAnsi="Sylfaen"/>
          <w:sz w:val="24"/>
          <w:szCs w:val="24"/>
          <w:lang w:val="ka-GE"/>
        </w:rPr>
        <w:t xml:space="preserve"> სახეზეა თუ არა პირდაპირი ან არაპირდაპირი დიფე</w:t>
      </w:r>
      <w:r w:rsidR="00012B3B" w:rsidRPr="00CA4AEB">
        <w:rPr>
          <w:rFonts w:ascii="Sylfaen" w:hAnsi="Sylfaen"/>
          <w:sz w:val="24"/>
          <w:szCs w:val="24"/>
          <w:lang w:val="ka-GE"/>
        </w:rPr>
        <w:t>რე</w:t>
      </w:r>
      <w:r w:rsidRPr="00CA4AEB">
        <w:rPr>
          <w:rFonts w:ascii="Sylfaen" w:hAnsi="Sylfaen"/>
          <w:sz w:val="24"/>
          <w:szCs w:val="24"/>
          <w:lang w:val="ka-GE"/>
        </w:rPr>
        <w:t>ნცირება, ხოლო შემდეგ, შეფასდეს</w:t>
      </w:r>
      <w:r w:rsidR="00DE6E6C" w:rsidRPr="00CA4AEB">
        <w:rPr>
          <w:rFonts w:ascii="Sylfaen" w:hAnsi="Sylfaen"/>
          <w:sz w:val="24"/>
          <w:szCs w:val="24"/>
          <w:lang w:val="ka-GE"/>
        </w:rPr>
        <w:t>,</w:t>
      </w:r>
      <w:r w:rsidRPr="00CA4AEB">
        <w:rPr>
          <w:rFonts w:ascii="Sylfaen" w:hAnsi="Sylfaen"/>
          <w:sz w:val="24"/>
          <w:szCs w:val="24"/>
          <w:lang w:val="ka-GE"/>
        </w:rPr>
        <w:t xml:space="preserve"> ხომ არ არსებობს მოსარჩელესთან მყარად დაკავშირებული</w:t>
      </w:r>
      <w:r w:rsidR="00FA4AA8">
        <w:rPr>
          <w:rFonts w:ascii="Sylfaen" w:hAnsi="Sylfaen"/>
          <w:sz w:val="24"/>
          <w:szCs w:val="24"/>
          <w:lang w:val="ka-GE"/>
        </w:rPr>
        <w:t xml:space="preserve"> </w:t>
      </w:r>
      <w:r w:rsidR="00FD3A62" w:rsidRPr="00CA4AEB">
        <w:rPr>
          <w:rFonts w:ascii="Sylfaen" w:hAnsi="Sylfaen"/>
          <w:sz w:val="24"/>
          <w:szCs w:val="24"/>
          <w:lang w:val="ka-GE"/>
        </w:rPr>
        <w:t xml:space="preserve">რაიმე </w:t>
      </w:r>
      <w:r w:rsidRPr="00CA4AEB">
        <w:rPr>
          <w:rFonts w:ascii="Sylfaen" w:hAnsi="Sylfaen"/>
          <w:sz w:val="24"/>
          <w:szCs w:val="24"/>
          <w:lang w:val="ka-GE"/>
        </w:rPr>
        <w:t>ფაქტორი, რომელიც მას უფლებას მისცემდა</w:t>
      </w:r>
      <w:r w:rsidR="00FD3A62" w:rsidRPr="00CA4AEB">
        <w:rPr>
          <w:rFonts w:ascii="Sylfaen" w:hAnsi="Sylfaen"/>
          <w:sz w:val="24"/>
          <w:szCs w:val="24"/>
          <w:lang w:val="ka-GE"/>
        </w:rPr>
        <w:t>,</w:t>
      </w:r>
      <w:r w:rsidRPr="00CA4AEB">
        <w:rPr>
          <w:rFonts w:ascii="Sylfaen" w:hAnsi="Sylfaen"/>
          <w:sz w:val="24"/>
          <w:szCs w:val="24"/>
          <w:lang w:val="ka-GE"/>
        </w:rPr>
        <w:t xml:space="preserve"> მო</w:t>
      </w:r>
      <w:r w:rsidR="00DE6E6C" w:rsidRPr="00CA4AEB">
        <w:rPr>
          <w:rFonts w:ascii="Sylfaen" w:hAnsi="Sylfaen"/>
          <w:sz w:val="24"/>
          <w:szCs w:val="24"/>
          <w:lang w:val="ka-GE"/>
        </w:rPr>
        <w:t>ე</w:t>
      </w:r>
      <w:r w:rsidRPr="00CA4AEB">
        <w:rPr>
          <w:rFonts w:ascii="Sylfaen" w:hAnsi="Sylfaen"/>
          <w:sz w:val="24"/>
          <w:szCs w:val="24"/>
          <w:lang w:val="ka-GE"/>
        </w:rPr>
        <w:t>თხოვ</w:t>
      </w:r>
      <w:r w:rsidR="00DE6E6C" w:rsidRPr="00CA4AEB">
        <w:rPr>
          <w:rFonts w:ascii="Sylfaen" w:hAnsi="Sylfaen"/>
          <w:sz w:val="24"/>
          <w:szCs w:val="24"/>
          <w:lang w:val="ka-GE"/>
        </w:rPr>
        <w:t>ა</w:t>
      </w:r>
      <w:r w:rsidRPr="00CA4AEB">
        <w:rPr>
          <w:rFonts w:ascii="Sylfaen" w:hAnsi="Sylfaen"/>
          <w:sz w:val="24"/>
          <w:szCs w:val="24"/>
          <w:lang w:val="ka-GE"/>
        </w:rPr>
        <w:t xml:space="preserve"> სხვებისგან ფორმალურად განსხვავებული მოპყრობა.</w:t>
      </w:r>
    </w:p>
    <w:p w:rsidR="0086722D" w:rsidRDefault="0086722D" w:rsidP="0086722D">
      <w:pPr>
        <w:pStyle w:val="ListParagraph"/>
        <w:spacing w:after="160"/>
        <w:ind w:left="360"/>
        <w:jc w:val="both"/>
        <w:rPr>
          <w:rFonts w:ascii="Sylfaen" w:hAnsi="Sylfaen"/>
          <w:sz w:val="24"/>
          <w:szCs w:val="24"/>
          <w:lang w:val="ka-GE"/>
        </w:rPr>
      </w:pPr>
    </w:p>
    <w:p w:rsidR="0013225B" w:rsidRPr="00CA4AEB" w:rsidRDefault="0013225B" w:rsidP="00296170">
      <w:pPr>
        <w:pStyle w:val="ListParagraph"/>
        <w:spacing w:after="160"/>
        <w:ind w:left="360"/>
        <w:jc w:val="both"/>
        <w:rPr>
          <w:rFonts w:ascii="Sylfaen" w:hAnsi="Sylfaen"/>
          <w:sz w:val="24"/>
          <w:szCs w:val="24"/>
          <w:lang w:val="ka-GE"/>
        </w:rPr>
      </w:pPr>
      <w:r w:rsidRPr="00CA4AEB">
        <w:rPr>
          <w:rFonts w:ascii="Sylfaen" w:hAnsi="Sylfaen"/>
          <w:sz w:val="24"/>
          <w:szCs w:val="24"/>
          <w:lang w:val="ka-GE"/>
        </w:rPr>
        <w:lastRenderedPageBreak/>
        <w:t xml:space="preserve"> </w:t>
      </w:r>
    </w:p>
    <w:p w:rsidR="0013225B" w:rsidRPr="00CA4AEB" w:rsidRDefault="00EA4DC1" w:rsidP="0086722D">
      <w:pPr>
        <w:pStyle w:val="Heading2"/>
        <w:keepNext w:val="0"/>
        <w:keepLines w:val="0"/>
        <w:spacing w:before="100" w:beforeAutospacing="1" w:after="100" w:afterAutospacing="1"/>
        <w:jc w:val="both"/>
        <w:rPr>
          <w:rFonts w:ascii="Sylfaen" w:hAnsi="Sylfaen"/>
          <w:b/>
          <w:bCs/>
          <w:color w:val="auto"/>
          <w:sz w:val="24"/>
          <w:szCs w:val="24"/>
          <w:lang w:val="ka-GE"/>
        </w:rPr>
      </w:pPr>
      <w:r w:rsidRPr="00CA4AEB">
        <w:rPr>
          <w:rFonts w:ascii="Sylfaen" w:hAnsi="Sylfaen"/>
          <w:b/>
          <w:bCs/>
          <w:color w:val="auto"/>
          <w:sz w:val="24"/>
          <w:szCs w:val="24"/>
          <w:lang w:val="ka-GE"/>
        </w:rPr>
        <w:t xml:space="preserve">3. </w:t>
      </w:r>
      <w:r w:rsidR="0013225B" w:rsidRPr="00CA4AEB">
        <w:rPr>
          <w:rFonts w:ascii="Sylfaen" w:hAnsi="Sylfaen"/>
          <w:b/>
          <w:bCs/>
          <w:color w:val="auto"/>
          <w:sz w:val="24"/>
          <w:szCs w:val="24"/>
          <w:lang w:val="ka-GE"/>
        </w:rPr>
        <w:t xml:space="preserve">საქართველოს კონსტიტუციის მე-11 მუხლის პირველი პუნქტით დაცულ სფეროში ჩარევა </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როგორც უკვე აღინიშნა, საქართველოს სამოქალაქო კოდექსის 1151-ე მუხლი განსაზღვრავს მეუღლეთა უფლება-მოვალეობების წარმოშობის ზოგად საფუძველს და ასეთად აღიარებს</w:t>
      </w:r>
      <w:r w:rsidR="00DE6E6C" w:rsidRPr="00CA4AEB">
        <w:rPr>
          <w:rFonts w:ascii="Sylfaen" w:hAnsi="Sylfaen"/>
          <w:sz w:val="24"/>
          <w:szCs w:val="24"/>
          <w:lang w:val="ka-GE"/>
        </w:rPr>
        <w:t>,</w:t>
      </w:r>
      <w:r w:rsidRPr="00CA4AEB">
        <w:rPr>
          <w:rFonts w:ascii="Sylfaen" w:hAnsi="Sylfaen"/>
          <w:sz w:val="24"/>
          <w:szCs w:val="24"/>
          <w:lang w:val="ka-GE"/>
        </w:rPr>
        <w:t xml:space="preserve"> კანონმდებლობის შესაბამისად რეგისტრირებულ ქორწინებას. სადავო ნორმა არ ახდენს მოსარჩელის რაიმე ნიშნით დიფერენცირებას,</w:t>
      </w:r>
      <w:r w:rsidR="00FA4AA8">
        <w:rPr>
          <w:rFonts w:ascii="Sylfaen" w:hAnsi="Sylfaen"/>
          <w:sz w:val="24"/>
          <w:szCs w:val="24"/>
          <w:lang w:val="ka-GE"/>
        </w:rPr>
        <w:t xml:space="preserve"> </w:t>
      </w:r>
      <w:r w:rsidRPr="00CA4AEB">
        <w:rPr>
          <w:rFonts w:ascii="Sylfaen" w:hAnsi="Sylfaen"/>
          <w:sz w:val="24"/>
          <w:szCs w:val="24"/>
          <w:lang w:val="ka-GE"/>
        </w:rPr>
        <w:t>იგი ნებისმიერ ადამიანს</w:t>
      </w:r>
      <w:r w:rsidR="00B14E3B" w:rsidRPr="00CA4AEB">
        <w:rPr>
          <w:rFonts w:ascii="Sylfaen" w:hAnsi="Sylfaen"/>
          <w:sz w:val="24"/>
          <w:szCs w:val="24"/>
          <w:lang w:val="ka-GE"/>
        </w:rPr>
        <w:t>/</w:t>
      </w:r>
      <w:r w:rsidRPr="00CA4AEB">
        <w:rPr>
          <w:rFonts w:ascii="Sylfaen" w:hAnsi="Sylfaen"/>
          <w:sz w:val="24"/>
          <w:szCs w:val="24"/>
          <w:lang w:val="ka-GE"/>
        </w:rPr>
        <w:t>წყვილს უდგენს იდენტურ უფლებრივ რე</w:t>
      </w:r>
      <w:r w:rsidR="00012B3B" w:rsidRPr="00CA4AEB">
        <w:rPr>
          <w:rFonts w:ascii="Sylfaen" w:hAnsi="Sylfaen"/>
          <w:sz w:val="24"/>
          <w:szCs w:val="24"/>
          <w:lang w:val="ka-GE"/>
        </w:rPr>
        <w:t>ჟ</w:t>
      </w:r>
      <w:r w:rsidRPr="00CA4AEB">
        <w:rPr>
          <w:rFonts w:ascii="Sylfaen" w:hAnsi="Sylfaen"/>
          <w:sz w:val="24"/>
          <w:szCs w:val="24"/>
          <w:lang w:val="ka-GE"/>
        </w:rPr>
        <w:t xml:space="preserve">იმს. წყვილებს შეუძლიათ თანაცხოვრება ქორწინებასთან </w:t>
      </w:r>
      <w:r w:rsidR="00012B3B" w:rsidRPr="00CA4AEB">
        <w:rPr>
          <w:rFonts w:ascii="Sylfaen" w:hAnsi="Sylfaen"/>
          <w:sz w:val="24"/>
          <w:szCs w:val="24"/>
          <w:lang w:val="ka-GE"/>
        </w:rPr>
        <w:t>დ</w:t>
      </w:r>
      <w:r w:rsidRPr="00CA4AEB">
        <w:rPr>
          <w:rFonts w:ascii="Sylfaen" w:hAnsi="Sylfaen"/>
          <w:sz w:val="24"/>
          <w:szCs w:val="24"/>
          <w:lang w:val="ka-GE"/>
        </w:rPr>
        <w:t>ა</w:t>
      </w:r>
      <w:r w:rsidR="00012B3B" w:rsidRPr="00CA4AEB">
        <w:rPr>
          <w:rFonts w:ascii="Sylfaen" w:hAnsi="Sylfaen"/>
          <w:sz w:val="24"/>
          <w:szCs w:val="24"/>
          <w:lang w:val="ka-GE"/>
        </w:rPr>
        <w:t>კ</w:t>
      </w:r>
      <w:r w:rsidRPr="00CA4AEB">
        <w:rPr>
          <w:rFonts w:ascii="Sylfaen" w:hAnsi="Sylfaen"/>
          <w:sz w:val="24"/>
          <w:szCs w:val="24"/>
          <w:lang w:val="ka-GE"/>
        </w:rPr>
        <w:t>ავშირებული სამართლებრივი შედეგების წარმოშობით ან/და მის გარეშეც. მათზეა დამოკიდებული</w:t>
      </w:r>
      <w:r w:rsidR="00DE6E6C" w:rsidRPr="00CA4AEB">
        <w:rPr>
          <w:rFonts w:ascii="Sylfaen" w:hAnsi="Sylfaen"/>
          <w:sz w:val="24"/>
          <w:szCs w:val="24"/>
          <w:lang w:val="ka-GE"/>
        </w:rPr>
        <w:t>,</w:t>
      </w:r>
      <w:r w:rsidRPr="00CA4AEB">
        <w:rPr>
          <w:rFonts w:ascii="Sylfaen" w:hAnsi="Sylfaen"/>
          <w:sz w:val="24"/>
          <w:szCs w:val="24"/>
          <w:lang w:val="ka-GE"/>
        </w:rPr>
        <w:t xml:space="preserve"> რა შედეგს დაუკავშირებენ თანაცხოვრების ფაქტს, დაარეგის</w:t>
      </w:r>
      <w:r w:rsidR="00012B3B" w:rsidRPr="00CA4AEB">
        <w:rPr>
          <w:rFonts w:ascii="Sylfaen" w:hAnsi="Sylfaen"/>
          <w:sz w:val="24"/>
          <w:szCs w:val="24"/>
          <w:lang w:val="ka-GE"/>
        </w:rPr>
        <w:t>ტ</w:t>
      </w:r>
      <w:r w:rsidRPr="00CA4AEB">
        <w:rPr>
          <w:rFonts w:ascii="Sylfaen" w:hAnsi="Sylfaen"/>
          <w:sz w:val="24"/>
          <w:szCs w:val="24"/>
          <w:lang w:val="ka-GE"/>
        </w:rPr>
        <w:t xml:space="preserve">რირებენ ქორწინებას თუ არა. </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ამდენად, სადავო ნორმით დადგენილი უფლებრივი რეჟიმი ნეიტრალურია პირთა ნებისმიერ</w:t>
      </w:r>
      <w:r w:rsidR="000743A5" w:rsidRPr="00CA4AEB">
        <w:rPr>
          <w:rFonts w:ascii="Sylfaen" w:hAnsi="Sylfaen"/>
          <w:sz w:val="24"/>
          <w:szCs w:val="24"/>
          <w:lang w:val="ka-GE"/>
        </w:rPr>
        <w:t>ი</w:t>
      </w:r>
      <w:r w:rsidRPr="00CA4AEB">
        <w:rPr>
          <w:rFonts w:ascii="Sylfaen" w:hAnsi="Sylfaen"/>
          <w:sz w:val="24"/>
          <w:szCs w:val="24"/>
          <w:lang w:val="ka-GE"/>
        </w:rPr>
        <w:t xml:space="preserve"> წრის მიმართ. სამოქალაქო კოდექსის 1151-ე მუხლი არ გამოყოფს პირთა რაიმე ნიშნით გამორჩეულ და იდენტიფიცირებად ჯგუფს, რომელთაც იგი </w:t>
      </w:r>
      <w:r w:rsidR="00CC0949" w:rsidRPr="00CA4AEB">
        <w:rPr>
          <w:rFonts w:ascii="Sylfaen" w:hAnsi="Sylfaen"/>
          <w:sz w:val="24"/>
          <w:szCs w:val="24"/>
          <w:lang w:val="ka-GE"/>
        </w:rPr>
        <w:t xml:space="preserve">განუსაზღვრავდა </w:t>
      </w:r>
      <w:r w:rsidRPr="00CA4AEB">
        <w:rPr>
          <w:rFonts w:ascii="Sylfaen" w:hAnsi="Sylfaen"/>
          <w:sz w:val="24"/>
          <w:szCs w:val="24"/>
          <w:lang w:val="ka-GE"/>
        </w:rPr>
        <w:t>განსხვავებულ მოთხოვნებს ან რაიმე დამატებით სამართლებრივ ტვირთს დააკისრებდა. ამდენად, სადავო ნორმა არ ახდენს მოსარჩელის რაიმე ნიშნით დიფერენცირებას სხვა პირებთან მიმართებით, შესაბამისად, ხსენებული თვალსაზრისით</w:t>
      </w:r>
      <w:r w:rsidR="00DE6E6C" w:rsidRPr="00CA4AEB">
        <w:rPr>
          <w:rFonts w:ascii="Sylfaen" w:hAnsi="Sylfaen"/>
          <w:sz w:val="24"/>
          <w:szCs w:val="24"/>
          <w:lang w:val="ka-GE"/>
        </w:rPr>
        <w:t>,</w:t>
      </w:r>
      <w:r w:rsidRPr="00CA4AEB">
        <w:rPr>
          <w:rFonts w:ascii="Sylfaen" w:hAnsi="Sylfaen"/>
          <w:sz w:val="24"/>
          <w:szCs w:val="24"/>
          <w:lang w:val="ka-GE"/>
        </w:rPr>
        <w:t xml:space="preserve"> არ ზღუდავს სამართლის წინაშე თანასწორობის უფლებას.</w:t>
      </w:r>
    </w:p>
    <w:p w:rsidR="0013225B" w:rsidRPr="00CA4AEB" w:rsidRDefault="0013225B" w:rsidP="0086722D">
      <w:pPr>
        <w:pStyle w:val="ListParagraph"/>
        <w:numPr>
          <w:ilvl w:val="0"/>
          <w:numId w:val="2"/>
        </w:numPr>
        <w:spacing w:after="0"/>
        <w:ind w:left="0" w:firstLine="360"/>
        <w:jc w:val="both"/>
        <w:rPr>
          <w:rFonts w:ascii="Sylfaen" w:hAnsi="Sylfaen"/>
          <w:sz w:val="24"/>
          <w:szCs w:val="24"/>
          <w:lang w:val="ka-GE"/>
        </w:rPr>
      </w:pPr>
      <w:r w:rsidRPr="00CA4AEB">
        <w:rPr>
          <w:rFonts w:ascii="Sylfaen" w:hAnsi="Sylfaen"/>
          <w:sz w:val="24"/>
          <w:szCs w:val="24"/>
          <w:lang w:val="ka-GE"/>
        </w:rPr>
        <w:t>სამართლის წინაშე თანასწორობის კონსტიტუციური უფლება შესაძლებელია</w:t>
      </w:r>
      <w:r w:rsidR="00CC0949" w:rsidRPr="00CA4AEB">
        <w:rPr>
          <w:rFonts w:ascii="Sylfaen" w:hAnsi="Sylfaen"/>
          <w:sz w:val="24"/>
          <w:szCs w:val="24"/>
          <w:lang w:val="ka-GE"/>
        </w:rPr>
        <w:t>,</w:t>
      </w:r>
      <w:r w:rsidRPr="00CA4AEB">
        <w:rPr>
          <w:rFonts w:ascii="Sylfaen" w:hAnsi="Sylfaen"/>
          <w:sz w:val="24"/>
          <w:szCs w:val="24"/>
          <w:lang w:val="ka-GE"/>
        </w:rPr>
        <w:t xml:space="preserve"> რიგ შემთხვევ</w:t>
      </w:r>
      <w:r w:rsidR="00DE6E6C" w:rsidRPr="00CA4AEB">
        <w:rPr>
          <w:rFonts w:ascii="Sylfaen" w:hAnsi="Sylfaen"/>
          <w:sz w:val="24"/>
          <w:szCs w:val="24"/>
          <w:lang w:val="ka-GE"/>
        </w:rPr>
        <w:t>ებ</w:t>
      </w:r>
      <w:r w:rsidRPr="00CA4AEB">
        <w:rPr>
          <w:rFonts w:ascii="Sylfaen" w:hAnsi="Sylfaen"/>
          <w:sz w:val="24"/>
          <w:szCs w:val="24"/>
          <w:lang w:val="ka-GE"/>
        </w:rPr>
        <w:t>ში</w:t>
      </w:r>
      <w:r w:rsidR="00CC0949" w:rsidRPr="00CA4AEB">
        <w:rPr>
          <w:rFonts w:ascii="Sylfaen" w:hAnsi="Sylfaen"/>
          <w:sz w:val="24"/>
          <w:szCs w:val="24"/>
          <w:lang w:val="ka-GE"/>
        </w:rPr>
        <w:t>,</w:t>
      </w:r>
      <w:r w:rsidRPr="00CA4AEB">
        <w:rPr>
          <w:rFonts w:ascii="Sylfaen" w:hAnsi="Sylfaen"/>
          <w:sz w:val="24"/>
          <w:szCs w:val="24"/>
          <w:lang w:val="ka-GE"/>
        </w:rPr>
        <w:t xml:space="preserve"> ასევე დაარღვიოს ფორმით ნეიტრალურმა</w:t>
      </w:r>
      <w:r w:rsidR="00CC0949" w:rsidRPr="00CA4AEB">
        <w:rPr>
          <w:rFonts w:ascii="Sylfaen" w:hAnsi="Sylfaen"/>
          <w:sz w:val="24"/>
          <w:szCs w:val="24"/>
          <w:lang w:val="ka-GE"/>
        </w:rPr>
        <w:t xml:space="preserve"> </w:t>
      </w:r>
      <w:r w:rsidRPr="00CA4AEB">
        <w:rPr>
          <w:rFonts w:ascii="Sylfaen" w:hAnsi="Sylfaen"/>
          <w:sz w:val="24"/>
          <w:szCs w:val="24"/>
          <w:lang w:val="ka-GE"/>
        </w:rPr>
        <w:t>ნორმამ</w:t>
      </w:r>
      <w:r w:rsidR="000743A5" w:rsidRPr="00CA4AEB">
        <w:rPr>
          <w:rFonts w:ascii="Sylfaen" w:hAnsi="Sylfaen"/>
          <w:sz w:val="24"/>
          <w:szCs w:val="24"/>
          <w:lang w:val="ka-GE"/>
        </w:rPr>
        <w:t>,</w:t>
      </w:r>
      <w:r w:rsidRPr="00CA4AEB">
        <w:rPr>
          <w:rFonts w:ascii="Sylfaen" w:hAnsi="Sylfaen"/>
          <w:sz w:val="24"/>
          <w:szCs w:val="24"/>
          <w:lang w:val="ka-GE"/>
        </w:rPr>
        <w:t xml:space="preserve"> თუ იგი არაპირდაპირ ახდენს პირთა დიფერენცირებას კონსტიტუციურად</w:t>
      </w:r>
      <w:r w:rsidR="006E4AFE" w:rsidRPr="00CA4AEB">
        <w:rPr>
          <w:rFonts w:ascii="Sylfaen" w:hAnsi="Sylfaen"/>
          <w:sz w:val="24"/>
          <w:szCs w:val="24"/>
          <w:lang w:val="ka-GE"/>
        </w:rPr>
        <w:t xml:space="preserve"> </w:t>
      </w:r>
      <w:r w:rsidRPr="00CA4AEB">
        <w:rPr>
          <w:rFonts w:ascii="Sylfaen" w:hAnsi="Sylfaen"/>
          <w:sz w:val="24"/>
          <w:szCs w:val="24"/>
          <w:lang w:val="ka-GE"/>
        </w:rPr>
        <w:t>მნიშვნელოვანი ნიშნით. ამდენად, უნდა შეფასდეს, სადავო ნორმის პრაქტიკული რეალიზაცია ხომ არ იწვევს</w:t>
      </w:r>
      <w:r w:rsidR="00DE6E6C" w:rsidRPr="00CA4AEB">
        <w:rPr>
          <w:rFonts w:ascii="Sylfaen" w:hAnsi="Sylfaen"/>
          <w:sz w:val="24"/>
          <w:szCs w:val="24"/>
          <w:lang w:val="ka-GE"/>
        </w:rPr>
        <w:t>,</w:t>
      </w:r>
      <w:r w:rsidRPr="00CA4AEB">
        <w:rPr>
          <w:rFonts w:ascii="Sylfaen" w:hAnsi="Sylfaen"/>
          <w:sz w:val="24"/>
          <w:szCs w:val="24"/>
          <w:lang w:val="ka-GE"/>
        </w:rPr>
        <w:t xml:space="preserve"> რომელიმე მყარი ნიშნით გამორჩეული ჯგუფისთვის</w:t>
      </w:r>
      <w:r w:rsidR="00DE6E6C" w:rsidRPr="00CA4AEB">
        <w:rPr>
          <w:rFonts w:ascii="Sylfaen" w:hAnsi="Sylfaen"/>
          <w:sz w:val="24"/>
          <w:szCs w:val="24"/>
          <w:lang w:val="ka-GE"/>
        </w:rPr>
        <w:t>,</w:t>
      </w:r>
      <w:r w:rsidRPr="00CA4AEB">
        <w:rPr>
          <w:rFonts w:ascii="Sylfaen" w:hAnsi="Sylfaen"/>
          <w:sz w:val="24"/>
          <w:szCs w:val="24"/>
          <w:lang w:val="ka-GE"/>
        </w:rPr>
        <w:t xml:space="preserve"> რეალურად განსხვავებულ შედეგებს. </w:t>
      </w:r>
    </w:p>
    <w:p w:rsidR="00B14E3B" w:rsidRPr="00CA4AEB" w:rsidRDefault="0013225B" w:rsidP="0086722D">
      <w:pPr>
        <w:pStyle w:val="ListParagraph"/>
        <w:numPr>
          <w:ilvl w:val="0"/>
          <w:numId w:val="2"/>
        </w:numPr>
        <w:spacing w:after="0" w:line="259" w:lineRule="auto"/>
        <w:ind w:left="0" w:firstLine="360"/>
        <w:jc w:val="both"/>
        <w:rPr>
          <w:rFonts w:ascii="Sylfaen" w:hAnsi="Sylfaen"/>
          <w:sz w:val="24"/>
          <w:szCs w:val="24"/>
          <w:lang w:val="ka-GE"/>
        </w:rPr>
      </w:pPr>
      <w:r w:rsidRPr="00CA4AEB">
        <w:rPr>
          <w:rFonts w:ascii="Sylfaen" w:hAnsi="Sylfaen"/>
          <w:sz w:val="24"/>
          <w:szCs w:val="24"/>
          <w:lang w:val="ka-GE"/>
        </w:rPr>
        <w:t>სადავო ნორმის მოქმედებით, მეუღლეთა უფლება-მოვალეობები, მათ შორის, მემკვიდრეობის უფლება წარმოიშ</w:t>
      </w:r>
      <w:r w:rsidR="00012B3B" w:rsidRPr="00CA4AEB">
        <w:rPr>
          <w:rFonts w:ascii="Sylfaen" w:hAnsi="Sylfaen"/>
          <w:sz w:val="24"/>
          <w:szCs w:val="24"/>
          <w:lang w:val="ka-GE"/>
        </w:rPr>
        <w:t>ო</w:t>
      </w:r>
      <w:r w:rsidRPr="00CA4AEB">
        <w:rPr>
          <w:rFonts w:ascii="Sylfaen" w:hAnsi="Sylfaen"/>
          <w:sz w:val="24"/>
          <w:szCs w:val="24"/>
          <w:lang w:val="ka-GE"/>
        </w:rPr>
        <w:t>ბა მხოლოდ რეგისტრირებული ქორწინების შედეგად. ამგვარი რეგულაციით</w:t>
      </w:r>
      <w:r w:rsidR="00DE6E6C" w:rsidRPr="00CA4AEB">
        <w:rPr>
          <w:rFonts w:ascii="Sylfaen" w:hAnsi="Sylfaen"/>
          <w:sz w:val="24"/>
          <w:szCs w:val="24"/>
          <w:lang w:val="ka-GE"/>
        </w:rPr>
        <w:t>,</w:t>
      </w:r>
      <w:r w:rsidRPr="00CA4AEB">
        <w:rPr>
          <w:rFonts w:ascii="Sylfaen" w:hAnsi="Sylfaen"/>
          <w:sz w:val="24"/>
          <w:szCs w:val="24"/>
          <w:lang w:val="ka-GE"/>
        </w:rPr>
        <w:t xml:space="preserve"> შედეგობრივად განსხვავებულ სამართლებრივ რეჟიმში მოქცეული არიან ის წყვილები, ფაქტობრივი თანაცხოვრების მქონე პირები, რომლებსაც არ გააჩნიათ ქორწინების რეგისტრაცია. ზოგადად, ამგვარი წყვილების კატეგორიაში შესაძლებელია მოექცეს მრავალი სხვადასხვა ნიშნით გამოყოფილი პირთა ჯგუფი, რომელთა ერთ კონკრეტულ პიროვნებასთან მყარად დაკავშირებული ნიშნის ქვეშ გაერთიანებას არ გააჩნია ცხადი კავშირი</w:t>
      </w:r>
      <w:r w:rsidR="00DE6E6C" w:rsidRPr="00CA4AEB">
        <w:rPr>
          <w:rFonts w:ascii="Sylfaen" w:hAnsi="Sylfaen"/>
          <w:sz w:val="24"/>
          <w:szCs w:val="24"/>
          <w:lang w:val="ka-GE"/>
        </w:rPr>
        <w:t>,</w:t>
      </w:r>
      <w:r w:rsidRPr="00CA4AEB">
        <w:rPr>
          <w:rFonts w:ascii="Sylfaen" w:hAnsi="Sylfaen"/>
          <w:sz w:val="24"/>
          <w:szCs w:val="24"/>
          <w:lang w:val="ka-GE"/>
        </w:rPr>
        <w:t xml:space="preserve"> უშუალოდ ქორწინების რეგისტრაციის არსებობა-არარსებობასთან. </w:t>
      </w:r>
      <w:r w:rsidR="0011163D" w:rsidRPr="00CA4AEB">
        <w:rPr>
          <w:rFonts w:ascii="Sylfaen" w:hAnsi="Sylfaen"/>
          <w:sz w:val="24"/>
          <w:szCs w:val="24"/>
          <w:lang w:val="ka-GE"/>
        </w:rPr>
        <w:t>ამავე დროს, სასამართლო მნიშვნელოვნად მიიჩნევს აღნიშნოს, რომ სადავო ნო</w:t>
      </w:r>
      <w:r w:rsidR="009E164B" w:rsidRPr="00CA4AEB">
        <w:rPr>
          <w:rFonts w:ascii="Sylfaen" w:hAnsi="Sylfaen"/>
          <w:sz w:val="24"/>
          <w:szCs w:val="24"/>
          <w:lang w:val="ka-GE"/>
        </w:rPr>
        <w:t>რ</w:t>
      </w:r>
      <w:r w:rsidR="0011163D" w:rsidRPr="00CA4AEB">
        <w:rPr>
          <w:rFonts w:ascii="Sylfaen" w:hAnsi="Sylfaen"/>
          <w:sz w:val="24"/>
          <w:szCs w:val="24"/>
          <w:lang w:val="ka-GE"/>
        </w:rPr>
        <w:t xml:space="preserve">მა </w:t>
      </w:r>
      <w:r w:rsidR="0088165D" w:rsidRPr="00CA4AEB">
        <w:rPr>
          <w:rFonts w:ascii="Sylfaen" w:hAnsi="Sylfaen"/>
          <w:sz w:val="24"/>
          <w:szCs w:val="24"/>
          <w:lang w:val="ka-GE"/>
        </w:rPr>
        <w:lastRenderedPageBreak/>
        <w:t>შესაძლოა</w:t>
      </w:r>
      <w:r w:rsidR="000743A5" w:rsidRPr="00CA4AEB">
        <w:rPr>
          <w:rFonts w:ascii="Sylfaen" w:hAnsi="Sylfaen"/>
          <w:sz w:val="24"/>
          <w:szCs w:val="24"/>
          <w:lang w:val="ka-GE"/>
        </w:rPr>
        <w:t>,</w:t>
      </w:r>
      <w:r w:rsidR="0011163D" w:rsidRPr="00CA4AEB">
        <w:rPr>
          <w:rFonts w:ascii="Sylfaen" w:hAnsi="Sylfaen"/>
          <w:sz w:val="24"/>
          <w:szCs w:val="24"/>
          <w:lang w:val="ka-GE"/>
        </w:rPr>
        <w:t xml:space="preserve"> განაპირობებდეს სქესის ნიშნით არაპირდაპირ დიფერენცირებას</w:t>
      </w:r>
      <w:r w:rsidR="00DE6E6C" w:rsidRPr="00CA4AEB">
        <w:rPr>
          <w:rFonts w:ascii="Sylfaen" w:hAnsi="Sylfaen"/>
          <w:sz w:val="24"/>
          <w:szCs w:val="24"/>
          <w:lang w:val="ka-GE"/>
        </w:rPr>
        <w:t>,</w:t>
      </w:r>
      <w:r w:rsidR="0011163D" w:rsidRPr="00CA4AEB">
        <w:rPr>
          <w:rFonts w:ascii="Sylfaen" w:hAnsi="Sylfaen"/>
          <w:sz w:val="24"/>
          <w:szCs w:val="24"/>
          <w:lang w:val="ka-GE"/>
        </w:rPr>
        <w:t xml:space="preserve"> თუ დადგინდება, რომ იგი პრაქტიკაში შედეგად იწვევს ქალთა ან მამაკაცთა მომეტებულად ცუდ მდგომარეობაში ჩაყენებას. აღნიშნული სახეზე შეიძლება იყოს იმ </w:t>
      </w:r>
      <w:r w:rsidR="0088165D" w:rsidRPr="00CA4AEB">
        <w:rPr>
          <w:rFonts w:ascii="Sylfaen" w:hAnsi="Sylfaen"/>
          <w:sz w:val="24"/>
          <w:szCs w:val="24"/>
          <w:lang w:val="ka-GE"/>
        </w:rPr>
        <w:t>შემთ</w:t>
      </w:r>
      <w:r w:rsidR="0011163D" w:rsidRPr="00CA4AEB">
        <w:rPr>
          <w:rFonts w:ascii="Sylfaen" w:hAnsi="Sylfaen"/>
          <w:sz w:val="24"/>
          <w:szCs w:val="24"/>
          <w:lang w:val="ka-GE"/>
        </w:rPr>
        <w:t>ხვევაში</w:t>
      </w:r>
      <w:r w:rsidR="00DE6E6C" w:rsidRPr="00CA4AEB">
        <w:rPr>
          <w:rFonts w:ascii="Sylfaen" w:hAnsi="Sylfaen"/>
          <w:sz w:val="24"/>
          <w:szCs w:val="24"/>
          <w:lang w:val="ka-GE"/>
        </w:rPr>
        <w:t>,</w:t>
      </w:r>
      <w:r w:rsidR="0011163D" w:rsidRPr="00CA4AEB">
        <w:rPr>
          <w:rFonts w:ascii="Sylfaen" w:hAnsi="Sylfaen"/>
          <w:sz w:val="24"/>
          <w:szCs w:val="24"/>
          <w:lang w:val="ka-GE"/>
        </w:rPr>
        <w:t xml:space="preserve"> თუ არარეგისტრირებულ კავშირში მყოფ წყვილთაგან ქონება უმეტესად მამაკაცის ან ქალის საკუთრებას წარმოადგენს, რაც შედეგად იწვევს იმას</w:t>
      </w:r>
      <w:r w:rsidR="00A5604A" w:rsidRPr="00CA4AEB">
        <w:rPr>
          <w:rFonts w:ascii="Sylfaen" w:hAnsi="Sylfaen"/>
          <w:sz w:val="24"/>
          <w:szCs w:val="24"/>
          <w:lang w:val="ka-GE"/>
        </w:rPr>
        <w:t>,</w:t>
      </w:r>
      <w:r w:rsidR="0011163D" w:rsidRPr="00CA4AEB">
        <w:rPr>
          <w:rFonts w:ascii="Sylfaen" w:hAnsi="Sylfaen"/>
          <w:sz w:val="24"/>
          <w:szCs w:val="24"/>
          <w:lang w:val="ka-GE"/>
        </w:rPr>
        <w:t xml:space="preserve"> რომ სადავო ნორმის მოქმედებით</w:t>
      </w:r>
      <w:r w:rsidR="00DE6E6C" w:rsidRPr="00CA4AEB">
        <w:rPr>
          <w:rFonts w:ascii="Sylfaen" w:hAnsi="Sylfaen"/>
          <w:sz w:val="24"/>
          <w:szCs w:val="24"/>
          <w:lang w:val="ka-GE"/>
        </w:rPr>
        <w:t>,</w:t>
      </w:r>
      <w:r w:rsidR="0011163D" w:rsidRPr="00CA4AEB">
        <w:rPr>
          <w:rFonts w:ascii="Sylfaen" w:hAnsi="Sylfaen"/>
          <w:sz w:val="24"/>
          <w:szCs w:val="24"/>
          <w:lang w:val="ka-GE"/>
        </w:rPr>
        <w:t xml:space="preserve"> მასზე წვდომას კარგავენ უმეტესად ქალები ან უმეტესად მამაკაცები. ამ თვალსაზრისით</w:t>
      </w:r>
      <w:r w:rsidR="000743A5" w:rsidRPr="00CA4AEB">
        <w:rPr>
          <w:rFonts w:ascii="Sylfaen" w:hAnsi="Sylfaen"/>
          <w:sz w:val="24"/>
          <w:szCs w:val="24"/>
          <w:lang w:val="ka-GE"/>
        </w:rPr>
        <w:t>,</w:t>
      </w:r>
      <w:r w:rsidR="0011163D" w:rsidRPr="00CA4AEB">
        <w:rPr>
          <w:rFonts w:ascii="Sylfaen" w:hAnsi="Sylfaen"/>
          <w:sz w:val="24"/>
          <w:szCs w:val="24"/>
          <w:lang w:val="ka-GE"/>
        </w:rPr>
        <w:t xml:space="preserve"> უპირველ</w:t>
      </w:r>
      <w:r w:rsidR="00036C24" w:rsidRPr="00CA4AEB">
        <w:rPr>
          <w:rFonts w:ascii="Sylfaen" w:hAnsi="Sylfaen"/>
          <w:sz w:val="24"/>
          <w:szCs w:val="24"/>
          <w:lang w:val="ka-GE"/>
        </w:rPr>
        <w:t>ე</w:t>
      </w:r>
      <w:r w:rsidR="0011163D" w:rsidRPr="00CA4AEB">
        <w:rPr>
          <w:rFonts w:ascii="Sylfaen" w:hAnsi="Sylfaen"/>
          <w:sz w:val="24"/>
          <w:szCs w:val="24"/>
          <w:lang w:val="ka-GE"/>
        </w:rPr>
        <w:t>ს ყოვლისა</w:t>
      </w:r>
      <w:r w:rsidR="000743A5" w:rsidRPr="00CA4AEB">
        <w:rPr>
          <w:rFonts w:ascii="Sylfaen" w:hAnsi="Sylfaen"/>
          <w:sz w:val="24"/>
          <w:szCs w:val="24"/>
          <w:lang w:val="ka-GE"/>
        </w:rPr>
        <w:t>,</w:t>
      </w:r>
      <w:r w:rsidR="0011163D" w:rsidRPr="00CA4AEB">
        <w:rPr>
          <w:rFonts w:ascii="Sylfaen" w:hAnsi="Sylfaen"/>
          <w:sz w:val="24"/>
          <w:szCs w:val="24"/>
          <w:lang w:val="ka-GE"/>
        </w:rPr>
        <w:t xml:space="preserve"> უნდა აღინ</w:t>
      </w:r>
      <w:r w:rsidR="0088165D" w:rsidRPr="00CA4AEB">
        <w:rPr>
          <w:rFonts w:ascii="Sylfaen" w:hAnsi="Sylfaen"/>
          <w:sz w:val="24"/>
          <w:szCs w:val="24"/>
          <w:lang w:val="ka-GE"/>
        </w:rPr>
        <w:t>იშ</w:t>
      </w:r>
      <w:r w:rsidR="0011163D" w:rsidRPr="00CA4AEB">
        <w:rPr>
          <w:rFonts w:ascii="Sylfaen" w:hAnsi="Sylfaen"/>
          <w:sz w:val="24"/>
          <w:szCs w:val="24"/>
          <w:lang w:val="ka-GE"/>
        </w:rPr>
        <w:t>ნოს, რომ მოსარჩ</w:t>
      </w:r>
      <w:r w:rsidR="0088165D" w:rsidRPr="00CA4AEB">
        <w:rPr>
          <w:rFonts w:ascii="Sylfaen" w:hAnsi="Sylfaen"/>
          <w:sz w:val="24"/>
          <w:szCs w:val="24"/>
          <w:lang w:val="ka-GE"/>
        </w:rPr>
        <w:t>ე</w:t>
      </w:r>
      <w:r w:rsidR="0011163D" w:rsidRPr="00CA4AEB">
        <w:rPr>
          <w:rFonts w:ascii="Sylfaen" w:hAnsi="Sylfaen"/>
          <w:sz w:val="24"/>
          <w:szCs w:val="24"/>
          <w:lang w:val="ka-GE"/>
        </w:rPr>
        <w:t>ლის მიერ მსგავსი სტ</w:t>
      </w:r>
      <w:r w:rsidR="0088165D" w:rsidRPr="00CA4AEB">
        <w:rPr>
          <w:rFonts w:ascii="Sylfaen" w:hAnsi="Sylfaen"/>
          <w:sz w:val="24"/>
          <w:szCs w:val="24"/>
          <w:lang w:val="ka-GE"/>
        </w:rPr>
        <w:t>ატ</w:t>
      </w:r>
      <w:r w:rsidR="0011163D" w:rsidRPr="00CA4AEB">
        <w:rPr>
          <w:rFonts w:ascii="Sylfaen" w:hAnsi="Sylfaen"/>
          <w:sz w:val="24"/>
          <w:szCs w:val="24"/>
          <w:lang w:val="ka-GE"/>
        </w:rPr>
        <w:t>ისტიკა წარმოდგენილი არ ყოფილა. არ</w:t>
      </w:r>
      <w:r w:rsidR="00A5604A" w:rsidRPr="00CA4AEB">
        <w:rPr>
          <w:rFonts w:ascii="Sylfaen" w:hAnsi="Sylfaen"/>
          <w:sz w:val="24"/>
          <w:szCs w:val="24"/>
          <w:lang w:val="ka-GE"/>
        </w:rPr>
        <w:t>ც</w:t>
      </w:r>
      <w:r w:rsidR="0011163D" w:rsidRPr="00CA4AEB">
        <w:rPr>
          <w:rFonts w:ascii="Sylfaen" w:hAnsi="Sylfaen"/>
          <w:sz w:val="24"/>
          <w:szCs w:val="24"/>
          <w:lang w:val="ka-GE"/>
        </w:rPr>
        <w:t xml:space="preserve"> საკონსტიტუციო სასამართლოსა</w:t>
      </w:r>
      <w:r w:rsidR="0088165D" w:rsidRPr="00CA4AEB">
        <w:rPr>
          <w:rFonts w:ascii="Sylfaen" w:hAnsi="Sylfaen"/>
          <w:sz w:val="24"/>
          <w:szCs w:val="24"/>
          <w:lang w:val="ka-GE"/>
        </w:rPr>
        <w:t>თ</w:t>
      </w:r>
      <w:r w:rsidR="0011163D" w:rsidRPr="00CA4AEB">
        <w:rPr>
          <w:rFonts w:ascii="Sylfaen" w:hAnsi="Sylfaen"/>
          <w:sz w:val="24"/>
          <w:szCs w:val="24"/>
          <w:lang w:val="ka-GE"/>
        </w:rPr>
        <w:t xml:space="preserve">ვის არ არის ხელმისაწვდომი სანდო მონაცემები არარეგისტრირებულ კავშირში მყოფ წყვილთა შორის ქონების გადანაწილების შესახებ. </w:t>
      </w:r>
      <w:r w:rsidR="009E164B" w:rsidRPr="00CA4AEB">
        <w:rPr>
          <w:rFonts w:ascii="Sylfaen" w:hAnsi="Sylfaen"/>
          <w:sz w:val="24"/>
          <w:szCs w:val="24"/>
          <w:lang w:val="ka-GE"/>
        </w:rPr>
        <w:t>ამავ</w:t>
      </w:r>
      <w:r w:rsidR="00036C24" w:rsidRPr="00CA4AEB">
        <w:rPr>
          <w:rFonts w:ascii="Sylfaen" w:hAnsi="Sylfaen"/>
          <w:sz w:val="24"/>
          <w:szCs w:val="24"/>
          <w:lang w:val="ka-GE"/>
        </w:rPr>
        <w:t>ე</w:t>
      </w:r>
      <w:r w:rsidR="009E164B" w:rsidRPr="00CA4AEB">
        <w:rPr>
          <w:rFonts w:ascii="Sylfaen" w:hAnsi="Sylfaen"/>
          <w:sz w:val="24"/>
          <w:szCs w:val="24"/>
          <w:lang w:val="ka-GE"/>
        </w:rPr>
        <w:t xml:space="preserve"> დროს, საკონსტიტუციო სასამართლო</w:t>
      </w:r>
      <w:r w:rsidR="000743A5" w:rsidRPr="00CA4AEB">
        <w:rPr>
          <w:rFonts w:ascii="Sylfaen" w:hAnsi="Sylfaen"/>
          <w:sz w:val="24"/>
          <w:szCs w:val="24"/>
          <w:lang w:val="ka-GE"/>
        </w:rPr>
        <w:t>მ</w:t>
      </w:r>
      <w:r w:rsidR="0057018C" w:rsidRPr="00CA4AEB">
        <w:rPr>
          <w:rFonts w:ascii="Sylfaen" w:hAnsi="Sylfaen"/>
          <w:sz w:val="24"/>
          <w:szCs w:val="24"/>
          <w:lang w:val="ka-GE"/>
        </w:rPr>
        <w:t>,</w:t>
      </w:r>
      <w:r w:rsidR="009E164B" w:rsidRPr="00CA4AEB">
        <w:rPr>
          <w:rFonts w:ascii="Sylfaen" w:hAnsi="Sylfaen"/>
          <w:sz w:val="24"/>
          <w:szCs w:val="24"/>
          <w:lang w:val="ka-GE"/>
        </w:rPr>
        <w:t xml:space="preserve"> საკუთარი ინიციატივით</w:t>
      </w:r>
      <w:r w:rsidR="0057018C" w:rsidRPr="00CA4AEB">
        <w:rPr>
          <w:rFonts w:ascii="Sylfaen" w:hAnsi="Sylfaen"/>
          <w:sz w:val="24"/>
          <w:szCs w:val="24"/>
          <w:lang w:val="ka-GE"/>
        </w:rPr>
        <w:t>,</w:t>
      </w:r>
      <w:r w:rsidR="009E164B" w:rsidRPr="00CA4AEB">
        <w:rPr>
          <w:rFonts w:ascii="Sylfaen" w:hAnsi="Sylfaen"/>
          <w:sz w:val="24"/>
          <w:szCs w:val="24"/>
          <w:lang w:val="ka-GE"/>
        </w:rPr>
        <w:t xml:space="preserve"> გამოითხოვა </w:t>
      </w:r>
      <w:r w:rsidR="000743A5" w:rsidRPr="00CA4AEB">
        <w:rPr>
          <w:rFonts w:ascii="Sylfaen" w:hAnsi="Sylfaen"/>
          <w:sz w:val="24"/>
          <w:szCs w:val="24"/>
          <w:lang w:val="ka-GE"/>
        </w:rPr>
        <w:t xml:space="preserve">ინფორმაცია </w:t>
      </w:r>
      <w:r w:rsidR="009E164B" w:rsidRPr="00CA4AEB">
        <w:rPr>
          <w:rFonts w:ascii="Sylfaen" w:hAnsi="Sylfaen"/>
          <w:sz w:val="24"/>
          <w:szCs w:val="24"/>
          <w:lang w:val="ka-GE"/>
        </w:rPr>
        <w:t xml:space="preserve">გენდერის მიხედვით </w:t>
      </w:r>
      <w:proofErr w:type="spellStart"/>
      <w:r w:rsidR="009E164B" w:rsidRPr="00CA4AEB">
        <w:rPr>
          <w:rFonts w:ascii="Sylfaen" w:hAnsi="Sylfaen"/>
          <w:sz w:val="24"/>
          <w:szCs w:val="24"/>
          <w:lang w:val="ka-GE"/>
        </w:rPr>
        <w:t>სეგრეგირებული</w:t>
      </w:r>
      <w:proofErr w:type="spellEnd"/>
      <w:r w:rsidR="009E164B" w:rsidRPr="00CA4AEB">
        <w:rPr>
          <w:rFonts w:ascii="Sylfaen" w:hAnsi="Sylfaen"/>
          <w:sz w:val="24"/>
          <w:szCs w:val="24"/>
          <w:lang w:val="ka-GE"/>
        </w:rPr>
        <w:t xml:space="preserve"> სტატისტიკ</w:t>
      </w:r>
      <w:r w:rsidR="000743A5" w:rsidRPr="00CA4AEB">
        <w:rPr>
          <w:rFonts w:ascii="Sylfaen" w:hAnsi="Sylfaen"/>
          <w:sz w:val="24"/>
          <w:szCs w:val="24"/>
          <w:lang w:val="ka-GE"/>
        </w:rPr>
        <w:t>ის შესახებ</w:t>
      </w:r>
      <w:r w:rsidR="0057018C" w:rsidRPr="00CA4AEB">
        <w:rPr>
          <w:rFonts w:ascii="Sylfaen" w:hAnsi="Sylfaen"/>
          <w:sz w:val="24"/>
          <w:szCs w:val="24"/>
          <w:lang w:val="ka-GE"/>
        </w:rPr>
        <w:t>,</w:t>
      </w:r>
      <w:r w:rsidR="00FA4AA8">
        <w:rPr>
          <w:rFonts w:ascii="Sylfaen" w:hAnsi="Sylfaen"/>
          <w:sz w:val="24"/>
          <w:szCs w:val="24"/>
          <w:lang w:val="ka-GE"/>
        </w:rPr>
        <w:t xml:space="preserve"> </w:t>
      </w:r>
      <w:r w:rsidR="009E164B" w:rsidRPr="00CA4AEB">
        <w:rPr>
          <w:rFonts w:ascii="Sylfaen" w:hAnsi="Sylfaen"/>
          <w:sz w:val="24"/>
          <w:szCs w:val="24"/>
          <w:lang w:val="ka-GE"/>
        </w:rPr>
        <w:t>საჯარო რეესტრიდან, რომლის თანახმადაც</w:t>
      </w:r>
      <w:r w:rsidR="0057018C" w:rsidRPr="00CA4AEB">
        <w:rPr>
          <w:rFonts w:ascii="Sylfaen" w:hAnsi="Sylfaen"/>
          <w:sz w:val="24"/>
          <w:szCs w:val="24"/>
          <w:lang w:val="ka-GE"/>
        </w:rPr>
        <w:t>,</w:t>
      </w:r>
      <w:r w:rsidR="009E164B" w:rsidRPr="00CA4AEB">
        <w:rPr>
          <w:rFonts w:ascii="Sylfaen" w:hAnsi="Sylfaen"/>
          <w:sz w:val="24"/>
          <w:szCs w:val="24"/>
          <w:lang w:val="ka-GE"/>
        </w:rPr>
        <w:t xml:space="preserve"> 2020-2022 წლების პერიოდში უძრავ ნივთებზე უფლებათა რეგისტრაციას თითქმის თანაბრად ახორციელებდნენ ორივე სქესის წარმომადგენლები. ამდენად, ხსენებული საქმის გამოკვლევისას არ გამოკვეთილა, რომ ფორმით ნეიტრალური სადავო ნორმა</w:t>
      </w:r>
      <w:r w:rsidR="0057018C" w:rsidRPr="00CA4AEB">
        <w:rPr>
          <w:rFonts w:ascii="Sylfaen" w:hAnsi="Sylfaen"/>
          <w:sz w:val="24"/>
          <w:szCs w:val="24"/>
          <w:lang w:val="ka-GE"/>
        </w:rPr>
        <w:t>,</w:t>
      </w:r>
      <w:r w:rsidR="009E164B" w:rsidRPr="00CA4AEB">
        <w:rPr>
          <w:rFonts w:ascii="Sylfaen" w:hAnsi="Sylfaen"/>
          <w:sz w:val="24"/>
          <w:szCs w:val="24"/>
          <w:lang w:val="ka-GE"/>
        </w:rPr>
        <w:t xml:space="preserve"> შედეგობრივად</w:t>
      </w:r>
      <w:r w:rsidR="0057018C" w:rsidRPr="00CA4AEB">
        <w:rPr>
          <w:rFonts w:ascii="Sylfaen" w:hAnsi="Sylfaen"/>
          <w:sz w:val="24"/>
          <w:szCs w:val="24"/>
          <w:lang w:val="ka-GE"/>
        </w:rPr>
        <w:t>,</w:t>
      </w:r>
      <w:r w:rsidR="009E164B" w:rsidRPr="00CA4AEB">
        <w:rPr>
          <w:rFonts w:ascii="Sylfaen" w:hAnsi="Sylfaen"/>
          <w:sz w:val="24"/>
          <w:szCs w:val="24"/>
          <w:lang w:val="ka-GE"/>
        </w:rPr>
        <w:t xml:space="preserve"> უარეს მდგომარეობაში აყენებს რომელიმე სქესი</w:t>
      </w:r>
      <w:r w:rsidR="0088165D" w:rsidRPr="00CA4AEB">
        <w:rPr>
          <w:rFonts w:ascii="Sylfaen" w:hAnsi="Sylfaen"/>
          <w:sz w:val="24"/>
          <w:szCs w:val="24"/>
          <w:lang w:val="ka-GE"/>
        </w:rPr>
        <w:t>ს</w:t>
      </w:r>
      <w:r w:rsidR="009E164B" w:rsidRPr="00CA4AEB">
        <w:rPr>
          <w:rFonts w:ascii="Sylfaen" w:hAnsi="Sylfaen"/>
          <w:sz w:val="24"/>
          <w:szCs w:val="24"/>
          <w:lang w:val="ka-GE"/>
        </w:rPr>
        <w:t xml:space="preserve"> წარმომადგენლებს. </w:t>
      </w:r>
      <w:r w:rsidR="0088165D" w:rsidRPr="00CA4AEB">
        <w:rPr>
          <w:rFonts w:ascii="Sylfaen" w:hAnsi="Sylfaen"/>
          <w:sz w:val="24"/>
          <w:szCs w:val="24"/>
          <w:lang w:val="ka-GE"/>
        </w:rPr>
        <w:t>შესაბამისად</w:t>
      </w:r>
      <w:r w:rsidR="009E164B" w:rsidRPr="00CA4AEB">
        <w:rPr>
          <w:rFonts w:ascii="Sylfaen" w:hAnsi="Sylfaen"/>
          <w:sz w:val="24"/>
          <w:szCs w:val="24"/>
          <w:lang w:val="ka-GE"/>
        </w:rPr>
        <w:t xml:space="preserve">, სახეზე არ არის წინაპირობები იმის დასადგენად, რომ სადავო </w:t>
      </w:r>
      <w:r w:rsidRPr="00CA4AEB">
        <w:rPr>
          <w:rFonts w:ascii="Sylfaen" w:hAnsi="Sylfaen"/>
          <w:sz w:val="24"/>
          <w:szCs w:val="24"/>
          <w:lang w:val="ka-GE"/>
        </w:rPr>
        <w:t>ნორმის მოქმედება პირთა რაიმე მყარი ნიშნით გამოყოფილ კატეგორიას, ჯგუფს რეალურად აყენებს განსხვავებულ მდგომარეობაში სხვა თანასწორ პირებთან მიმართებით.</w:t>
      </w:r>
      <w:r w:rsidR="009E164B" w:rsidRPr="00CA4AEB">
        <w:rPr>
          <w:rFonts w:ascii="Sylfaen" w:hAnsi="Sylfaen"/>
          <w:sz w:val="24"/>
          <w:szCs w:val="24"/>
          <w:lang w:val="ka-GE"/>
        </w:rPr>
        <w:t xml:space="preserve"> ამდენად, სახეზე არ არის არაპირდაპირი დიფერენცირების შემთხვევა.</w:t>
      </w:r>
    </w:p>
    <w:p w:rsidR="0013225B" w:rsidRPr="00CA4AEB" w:rsidRDefault="0013225B" w:rsidP="0086722D">
      <w:pPr>
        <w:pStyle w:val="ListParagraph"/>
        <w:numPr>
          <w:ilvl w:val="0"/>
          <w:numId w:val="2"/>
        </w:numPr>
        <w:spacing w:after="0" w:line="259" w:lineRule="auto"/>
        <w:ind w:left="0" w:firstLine="360"/>
        <w:jc w:val="both"/>
        <w:rPr>
          <w:rFonts w:ascii="Sylfaen" w:hAnsi="Sylfaen"/>
          <w:sz w:val="24"/>
          <w:szCs w:val="24"/>
          <w:lang w:val="ka-GE"/>
        </w:rPr>
      </w:pPr>
      <w:r w:rsidRPr="00CA4AEB">
        <w:rPr>
          <w:rFonts w:ascii="Sylfaen" w:hAnsi="Sylfaen"/>
          <w:sz w:val="24"/>
          <w:szCs w:val="24"/>
          <w:lang w:val="ka-GE"/>
        </w:rPr>
        <w:t>როგორც უკვე აღინიშნა, თანასწორობის უფლებაში ჩარევას შესაძლებელია</w:t>
      </w:r>
      <w:r w:rsidR="0057018C" w:rsidRPr="00CA4AEB">
        <w:rPr>
          <w:rFonts w:ascii="Sylfaen" w:hAnsi="Sylfaen"/>
          <w:sz w:val="24"/>
          <w:szCs w:val="24"/>
          <w:lang w:val="ka-GE"/>
        </w:rPr>
        <w:t>,</w:t>
      </w:r>
      <w:r w:rsidRPr="00CA4AEB">
        <w:rPr>
          <w:rFonts w:ascii="Sylfaen" w:hAnsi="Sylfaen"/>
          <w:sz w:val="24"/>
          <w:szCs w:val="24"/>
          <w:lang w:val="ka-GE"/>
        </w:rPr>
        <w:t xml:space="preserve"> ადგილი ჰქონდეს აგრეთვე მაშინ, როდესაც სახეზეა არსებითად უთანასწორო პირთა ჯგუფების მიმართ თანაბარი მოპყრობა. </w:t>
      </w:r>
    </w:p>
    <w:p w:rsidR="0013225B" w:rsidRPr="00CA4AEB" w:rsidRDefault="0013225B" w:rsidP="0086722D">
      <w:pPr>
        <w:pStyle w:val="ListParagraph"/>
        <w:numPr>
          <w:ilvl w:val="0"/>
          <w:numId w:val="2"/>
        </w:numPr>
        <w:spacing w:after="0" w:line="259" w:lineRule="auto"/>
        <w:ind w:left="0" w:firstLine="360"/>
        <w:jc w:val="both"/>
        <w:rPr>
          <w:rFonts w:ascii="Sylfaen" w:hAnsi="Sylfaen"/>
          <w:sz w:val="24"/>
          <w:szCs w:val="24"/>
          <w:lang w:val="ka-GE"/>
        </w:rPr>
      </w:pPr>
      <w:r w:rsidRPr="00CA4AEB">
        <w:rPr>
          <w:rFonts w:ascii="Sylfaen" w:hAnsi="Sylfaen"/>
          <w:sz w:val="24"/>
          <w:szCs w:val="24"/>
          <w:lang w:val="ka-GE"/>
        </w:rPr>
        <w:t>განსახილველ შემთხვევაში, როგორც უკვე განიმარტა, შესადარებელ ჯგუფებს წარმოადგენენ, ერთი მხრივ, რეგისტრირებულ ქორწინებაში მყოფი მეუღლეები, მეორე მხრივ</w:t>
      </w:r>
      <w:r w:rsidR="006056BD" w:rsidRPr="00CA4AEB">
        <w:rPr>
          <w:rFonts w:ascii="Sylfaen" w:hAnsi="Sylfaen"/>
          <w:sz w:val="24"/>
          <w:szCs w:val="24"/>
          <w:lang w:val="ka-GE"/>
        </w:rPr>
        <w:t xml:space="preserve"> კი</w:t>
      </w:r>
      <w:r w:rsidRPr="00CA4AEB">
        <w:rPr>
          <w:rFonts w:ascii="Sylfaen" w:hAnsi="Sylfaen"/>
          <w:sz w:val="24"/>
          <w:szCs w:val="24"/>
          <w:lang w:val="ka-GE"/>
        </w:rPr>
        <w:t>, არარეგისტრირებულ ქორწინებაში მყოფი ფაქტობრივი თანაცხოვრების მქონე წყვილები, პარტნიორები</w:t>
      </w:r>
      <w:r w:rsidR="00236075" w:rsidRPr="00CA4AEB">
        <w:rPr>
          <w:rFonts w:ascii="Sylfaen" w:hAnsi="Sylfaen"/>
          <w:sz w:val="24"/>
          <w:szCs w:val="24"/>
          <w:lang w:val="ka-GE"/>
        </w:rPr>
        <w:t>.</w:t>
      </w:r>
      <w:r w:rsidRPr="00CA4AEB">
        <w:rPr>
          <w:rFonts w:ascii="Sylfaen" w:hAnsi="Sylfaen"/>
          <w:sz w:val="24"/>
          <w:szCs w:val="24"/>
          <w:lang w:val="ka-GE"/>
        </w:rPr>
        <w:t xml:space="preserve"> მათ შორის განმასხვავებელ ნიშანს მხოლოდ კანონის შესაბამისად ქორწინების რეგისტრაციის ფაქტი </w:t>
      </w:r>
      <w:r w:rsidR="006056BD" w:rsidRPr="00CA4AEB">
        <w:rPr>
          <w:rFonts w:ascii="Sylfaen" w:hAnsi="Sylfaen"/>
          <w:sz w:val="24"/>
          <w:szCs w:val="24"/>
          <w:lang w:val="ka-GE"/>
        </w:rPr>
        <w:t>წარმოადგენს</w:t>
      </w:r>
      <w:r w:rsidRPr="00CA4AEB">
        <w:rPr>
          <w:rFonts w:ascii="Sylfaen" w:hAnsi="Sylfaen"/>
          <w:sz w:val="24"/>
          <w:szCs w:val="24"/>
          <w:lang w:val="ka-GE"/>
        </w:rPr>
        <w:t xml:space="preserve">. ზოგადად, </w:t>
      </w:r>
      <w:r w:rsidR="00C07005" w:rsidRPr="00CA4AEB">
        <w:rPr>
          <w:rFonts w:ascii="Sylfaen" w:hAnsi="Sylfaen"/>
          <w:sz w:val="24"/>
          <w:szCs w:val="24"/>
          <w:lang w:val="ka-GE"/>
        </w:rPr>
        <w:t>ადამიანებმა, შესაბამის ფაქტობრივ ურთიერთობაში მყოფმა პირებმა, შესაძლოა</w:t>
      </w:r>
      <w:r w:rsidR="0057018C" w:rsidRPr="00CA4AEB">
        <w:rPr>
          <w:rFonts w:ascii="Sylfaen" w:hAnsi="Sylfaen"/>
          <w:sz w:val="24"/>
          <w:szCs w:val="24"/>
          <w:lang w:val="ka-GE"/>
        </w:rPr>
        <w:t>,</w:t>
      </w:r>
      <w:r w:rsidR="00C07005" w:rsidRPr="00CA4AEB">
        <w:rPr>
          <w:rFonts w:ascii="Sylfaen" w:hAnsi="Sylfaen"/>
          <w:sz w:val="24"/>
          <w:szCs w:val="24"/>
          <w:lang w:val="ka-GE"/>
        </w:rPr>
        <w:t xml:space="preserve"> უარი თქვან ქორწინების რეგისტრაციაზე </w:t>
      </w:r>
      <w:r w:rsidRPr="00CA4AEB">
        <w:rPr>
          <w:rFonts w:ascii="Sylfaen" w:hAnsi="Sylfaen"/>
          <w:sz w:val="24"/>
          <w:szCs w:val="24"/>
          <w:lang w:val="ka-GE"/>
        </w:rPr>
        <w:t>მრავალი ფაქტობრივი თუ გარკვეულ შეხედულებებზე დაფუძნებული გარემოების გამო. თუმცა</w:t>
      </w:r>
      <w:r w:rsidR="009871C2">
        <w:rPr>
          <w:rFonts w:ascii="Sylfaen" w:hAnsi="Sylfaen"/>
          <w:sz w:val="24"/>
          <w:szCs w:val="24"/>
          <w:lang w:val="ka-GE"/>
        </w:rPr>
        <w:t>,</w:t>
      </w:r>
      <w:r w:rsidRPr="00CA4AEB">
        <w:rPr>
          <w:rFonts w:ascii="Sylfaen" w:hAnsi="Sylfaen"/>
          <w:sz w:val="24"/>
          <w:szCs w:val="24"/>
          <w:lang w:val="ka-GE"/>
        </w:rPr>
        <w:t xml:space="preserve"> მიმდინარე საქმის ფარგლებში მნიშვნელოვანია,</w:t>
      </w:r>
      <w:r w:rsidR="00C07005" w:rsidRPr="00CA4AEB">
        <w:rPr>
          <w:rFonts w:ascii="Sylfaen" w:hAnsi="Sylfaen"/>
          <w:sz w:val="24"/>
          <w:szCs w:val="24"/>
          <w:lang w:val="ka-GE"/>
        </w:rPr>
        <w:t xml:space="preserve"> დადგინდეს,</w:t>
      </w:r>
      <w:r w:rsidRPr="00CA4AEB">
        <w:rPr>
          <w:rFonts w:ascii="Sylfaen" w:hAnsi="Sylfaen"/>
          <w:sz w:val="24"/>
          <w:szCs w:val="24"/>
          <w:lang w:val="ka-GE"/>
        </w:rPr>
        <w:t xml:space="preserve"> არსებობს თუ არა</w:t>
      </w:r>
      <w:r w:rsidR="0057018C" w:rsidRPr="00CA4AEB">
        <w:rPr>
          <w:rFonts w:ascii="Sylfaen" w:hAnsi="Sylfaen"/>
          <w:sz w:val="24"/>
          <w:szCs w:val="24"/>
          <w:lang w:val="ka-GE"/>
        </w:rPr>
        <w:t>,</w:t>
      </w:r>
      <w:r w:rsidRPr="00CA4AEB">
        <w:rPr>
          <w:rFonts w:ascii="Sylfaen" w:hAnsi="Sylfaen"/>
          <w:sz w:val="24"/>
          <w:szCs w:val="24"/>
          <w:lang w:val="ka-GE"/>
        </w:rPr>
        <w:t xml:space="preserve"> რაიმე ისეთი გარემოება, რომელიც დასახელებულ პირებს მიაკუთვნებდა არსებითად უთანასწორო პირთა ჯგუფს. </w:t>
      </w:r>
    </w:p>
    <w:p w:rsidR="008A1C57" w:rsidRPr="00CA4AEB" w:rsidRDefault="0013225B" w:rsidP="0086722D">
      <w:pPr>
        <w:pStyle w:val="ListParagraph"/>
        <w:numPr>
          <w:ilvl w:val="0"/>
          <w:numId w:val="2"/>
        </w:numPr>
        <w:spacing w:after="0" w:line="259" w:lineRule="auto"/>
        <w:ind w:left="0" w:firstLine="360"/>
        <w:jc w:val="both"/>
        <w:rPr>
          <w:rFonts w:ascii="Sylfaen" w:hAnsi="Sylfaen"/>
          <w:sz w:val="24"/>
          <w:szCs w:val="24"/>
          <w:lang w:val="ka-GE"/>
        </w:rPr>
      </w:pPr>
      <w:r w:rsidRPr="00CA4AEB">
        <w:rPr>
          <w:rFonts w:ascii="Sylfaen" w:hAnsi="Sylfaen"/>
          <w:sz w:val="24"/>
          <w:szCs w:val="24"/>
          <w:lang w:val="ka-GE"/>
        </w:rPr>
        <w:t>ქორწინების რეგისტრაცია და მის საფუძველზე მეუღლეთა უფლება-მოვალეობების წარმოშობა ადამიანებს ერთმანეთისგან არ განასხვავებს პირის რომელიმე კონკრეტულ ჯგუფთან კუთვნილების ნიშნით. რეგისტრაციის ფაქტი თავად არის ნიშანი, რომელიც</w:t>
      </w:r>
      <w:r w:rsidR="0057018C" w:rsidRPr="00CA4AEB">
        <w:rPr>
          <w:rFonts w:ascii="Sylfaen" w:hAnsi="Sylfaen"/>
          <w:sz w:val="24"/>
          <w:szCs w:val="24"/>
          <w:lang w:val="ka-GE"/>
        </w:rPr>
        <w:t>,</w:t>
      </w:r>
      <w:r w:rsidRPr="00CA4AEB">
        <w:rPr>
          <w:rFonts w:ascii="Sylfaen" w:hAnsi="Sylfaen"/>
          <w:sz w:val="24"/>
          <w:szCs w:val="24"/>
          <w:lang w:val="ka-GE"/>
        </w:rPr>
        <w:t xml:space="preserve"> იმავდროულად, შესაძლებელია იდენტურად </w:t>
      </w:r>
      <w:r w:rsidRPr="00CA4AEB">
        <w:rPr>
          <w:rFonts w:ascii="Sylfaen" w:hAnsi="Sylfaen"/>
          <w:sz w:val="24"/>
          <w:szCs w:val="24"/>
          <w:lang w:val="ka-GE"/>
        </w:rPr>
        <w:lastRenderedPageBreak/>
        <w:t>არსებობდეს სხვადასხვა პერსონალური ნიშნით იდენტიფიცირებად ჯგუფებთან მიმართებით. ამ კუთხით, მოსარჩელე მხარეს არ წარმოუდგენია რაიმე არგუმენტაცია, რომლის საფუძველზეც</w:t>
      </w:r>
      <w:r w:rsidR="00CA451D" w:rsidRPr="00CA4AEB">
        <w:rPr>
          <w:rFonts w:ascii="Sylfaen" w:hAnsi="Sylfaen"/>
          <w:sz w:val="24"/>
          <w:szCs w:val="24"/>
          <w:lang w:val="ka-GE"/>
        </w:rPr>
        <w:t>,</w:t>
      </w:r>
      <w:r w:rsidRPr="00CA4AEB">
        <w:rPr>
          <w:rFonts w:ascii="Sylfaen" w:hAnsi="Sylfaen"/>
          <w:sz w:val="24"/>
          <w:szCs w:val="24"/>
          <w:lang w:val="ka-GE"/>
        </w:rPr>
        <w:t xml:space="preserve"> გამოიყოფოდა პირთა ის ჯგუფი, რომელსაც პირთან ან მის ამა თუ იმ კუთვნილებასთან დაკავშირებული ნიშნიდან გამომდინარე</w:t>
      </w:r>
      <w:r w:rsidR="00763061" w:rsidRPr="00CA4AEB">
        <w:rPr>
          <w:rFonts w:ascii="Sylfaen" w:hAnsi="Sylfaen"/>
          <w:sz w:val="24"/>
          <w:szCs w:val="24"/>
          <w:lang w:val="ka-GE"/>
        </w:rPr>
        <w:t>,</w:t>
      </w:r>
      <w:r w:rsidRPr="00CA4AEB">
        <w:rPr>
          <w:rFonts w:ascii="Sylfaen" w:hAnsi="Sylfaen"/>
          <w:sz w:val="24"/>
          <w:szCs w:val="24"/>
          <w:lang w:val="ka-GE"/>
        </w:rPr>
        <w:t xml:space="preserve"> შესაძლოა, სახელმწიფოსგან განსხვავებულად მოპყრობის მოთხოვნა წარმოეშობოდეს. მეტიც, თავად მოსარჩელე მხარე მიიჩნევს, რომ მის მიერ იდენტიფიცირებული შესადარებელი ჯგუფები არიან ერთმანეთის არსებითად თანასწორი პირები მემკვიდრეობის უფლების წარმოშობასთან მიმართებით. ამ კუთხით, სადავო ნორმიდან მომდინარე განსხვავებული შედეგები გამოწვეულია სწორედ ცვალებადი ფაქტობრივი მოცემულობიდან გამომდინარე და არა მოსარჩელის მდგომარეობაში მყოფი პირების რაიმე კუთვნილების ნიშნიდან გამომდინარე. </w:t>
      </w:r>
    </w:p>
    <w:p w:rsidR="0013225B" w:rsidRPr="00CA4AEB" w:rsidRDefault="0013225B" w:rsidP="0086722D">
      <w:pPr>
        <w:pStyle w:val="ListParagraph"/>
        <w:numPr>
          <w:ilvl w:val="0"/>
          <w:numId w:val="2"/>
        </w:numPr>
        <w:spacing w:after="0" w:line="259" w:lineRule="auto"/>
        <w:ind w:left="0" w:firstLine="360"/>
        <w:jc w:val="both"/>
        <w:rPr>
          <w:rFonts w:ascii="Sylfaen" w:hAnsi="Sylfaen"/>
          <w:sz w:val="24"/>
          <w:szCs w:val="24"/>
          <w:lang w:val="ka-GE"/>
        </w:rPr>
      </w:pPr>
      <w:r w:rsidRPr="00CA4AEB">
        <w:rPr>
          <w:rFonts w:ascii="Sylfaen" w:hAnsi="Sylfaen"/>
          <w:sz w:val="24"/>
          <w:szCs w:val="24"/>
          <w:lang w:val="ka-GE"/>
        </w:rPr>
        <w:t>შესაბამისად, მოსარჩელის მიერ გამოყოფილი შესადარებელი ჯგუფები არ წარმოადგენენ არსებითად უთანასწორო პირებს, რაც გამორიცხავს სადავო ნორმის საფუძველზე დიფერენცირებული მოპყრობის - არსებითად უთანასწორო პირების მიმართ თანაბარი მოპყრობის</w:t>
      </w:r>
      <w:r w:rsidR="009871C2">
        <w:rPr>
          <w:rFonts w:ascii="Sylfaen" w:hAnsi="Sylfaen"/>
          <w:sz w:val="24"/>
          <w:szCs w:val="24"/>
          <w:lang w:val="ka-GE"/>
        </w:rPr>
        <w:t xml:space="preserve"> </w:t>
      </w:r>
      <w:r w:rsidRPr="00CA4AEB">
        <w:rPr>
          <w:rFonts w:ascii="Sylfaen" w:hAnsi="Sylfaen"/>
          <w:sz w:val="24"/>
          <w:szCs w:val="24"/>
          <w:lang w:val="ka-GE"/>
        </w:rPr>
        <w:t>არსებობას და შესაბამისად, მისი დისკრიმინაციულობის შეფასებას საქართველოს კონსტიტუციის მე-11 მუხლის პირველ პუნქტთან მიმართებით.</w:t>
      </w:r>
    </w:p>
    <w:p w:rsidR="00B90691" w:rsidRPr="0086722D" w:rsidRDefault="00B90691" w:rsidP="0086722D">
      <w:pPr>
        <w:spacing w:after="160" w:line="259" w:lineRule="auto"/>
        <w:jc w:val="both"/>
        <w:rPr>
          <w:rFonts w:ascii="Sylfaen" w:hAnsi="Sylfaen"/>
          <w:sz w:val="24"/>
          <w:szCs w:val="24"/>
          <w:lang w:val="ka-GE"/>
        </w:rPr>
      </w:pPr>
    </w:p>
    <w:p w:rsidR="0086722D" w:rsidRPr="00CA4AEB" w:rsidRDefault="0013225B" w:rsidP="0086722D">
      <w:pPr>
        <w:pStyle w:val="Heading1"/>
        <w:jc w:val="center"/>
        <w:rPr>
          <w:rFonts w:ascii="Sylfaen" w:hAnsi="Sylfaen"/>
          <w:sz w:val="24"/>
          <w:szCs w:val="24"/>
        </w:rPr>
      </w:pPr>
      <w:r w:rsidRPr="00CA4AEB">
        <w:rPr>
          <w:rFonts w:ascii="Sylfaen" w:hAnsi="Sylfaen"/>
          <w:sz w:val="24"/>
          <w:szCs w:val="24"/>
        </w:rPr>
        <w:t>III</w:t>
      </w:r>
      <w:r w:rsidRPr="00CA4AEB">
        <w:rPr>
          <w:rFonts w:ascii="Sylfaen" w:hAnsi="Sylfaen"/>
          <w:sz w:val="24"/>
          <w:szCs w:val="24"/>
        </w:rPr>
        <w:br/>
      </w:r>
      <w:proofErr w:type="spellStart"/>
      <w:r w:rsidRPr="00CA4AEB">
        <w:rPr>
          <w:rFonts w:ascii="Sylfaen" w:hAnsi="Sylfaen"/>
          <w:sz w:val="24"/>
          <w:szCs w:val="24"/>
        </w:rPr>
        <w:t>სარეზოლუციო</w:t>
      </w:r>
      <w:proofErr w:type="spellEnd"/>
      <w:r w:rsidRPr="00CA4AEB">
        <w:rPr>
          <w:rFonts w:ascii="Sylfaen" w:hAnsi="Sylfaen"/>
          <w:sz w:val="24"/>
          <w:szCs w:val="24"/>
        </w:rPr>
        <w:t xml:space="preserve"> ნაწილი</w:t>
      </w:r>
    </w:p>
    <w:p w:rsidR="0013225B" w:rsidRPr="00CA4AEB" w:rsidRDefault="0013225B" w:rsidP="0086722D">
      <w:pPr>
        <w:spacing w:after="0"/>
        <w:ind w:firstLine="360"/>
        <w:jc w:val="both"/>
        <w:rPr>
          <w:rFonts w:ascii="Sylfaen" w:hAnsi="Sylfaen"/>
          <w:sz w:val="24"/>
          <w:szCs w:val="24"/>
          <w:lang w:val="ka-GE"/>
        </w:rPr>
      </w:pPr>
      <w:r w:rsidRPr="00CA4AEB">
        <w:rPr>
          <w:rFonts w:ascii="Sylfaen" w:hAnsi="Sylfaen"/>
          <w:sz w:val="24"/>
          <w:szCs w:val="24"/>
          <w:lang w:val="ka-GE"/>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w:t>
      </w:r>
      <w:r w:rsidR="00D61F67" w:rsidRPr="00CA4AEB">
        <w:rPr>
          <w:rFonts w:ascii="Sylfaen" w:hAnsi="Sylfaen"/>
          <w:sz w:val="24"/>
          <w:szCs w:val="24"/>
          <w:lang w:val="ka-GE"/>
        </w:rPr>
        <w:t>, მე-8</w:t>
      </w:r>
      <w:r w:rsidRPr="00CA4AEB">
        <w:rPr>
          <w:rFonts w:ascii="Sylfaen" w:hAnsi="Sylfaen"/>
          <w:sz w:val="24"/>
          <w:szCs w:val="24"/>
          <w:lang w:val="ka-GE"/>
        </w:rPr>
        <w:t xml:space="preserve"> და მე-11 პუნქტების, 25-ე მუხლის პირველი, მე-3 და მე-6 პუნქტების, 27-ე მუხლის მე-5 პუნქტის, 39-ე მუხლის პირველი პუნქტის „ა“ ქვეპუნქტის, 43-ე მუხლის და 45-ე მუხლის საფუძველზე,</w:t>
      </w:r>
    </w:p>
    <w:p w:rsidR="0013225B" w:rsidRPr="00CA4AEB" w:rsidRDefault="0013225B" w:rsidP="0013225B">
      <w:pPr>
        <w:jc w:val="both"/>
        <w:rPr>
          <w:rFonts w:ascii="Sylfaen" w:hAnsi="Sylfaen"/>
          <w:sz w:val="24"/>
          <w:szCs w:val="24"/>
          <w:lang w:val="ka-GE"/>
        </w:rPr>
      </w:pPr>
    </w:p>
    <w:p w:rsidR="0086722D" w:rsidRPr="00CA4AEB" w:rsidRDefault="001B7110" w:rsidP="0086722D">
      <w:pPr>
        <w:spacing w:before="100" w:beforeAutospacing="1" w:after="100" w:afterAutospacing="1"/>
        <w:jc w:val="center"/>
        <w:rPr>
          <w:rFonts w:ascii="Sylfaen" w:hAnsi="Sylfaen"/>
          <w:b/>
          <w:bCs/>
          <w:sz w:val="24"/>
          <w:szCs w:val="24"/>
          <w:lang w:val="ka-GE"/>
        </w:rPr>
      </w:pPr>
      <w:r w:rsidRPr="00CA4AEB">
        <w:rPr>
          <w:rFonts w:ascii="Sylfaen" w:hAnsi="Sylfaen"/>
          <w:b/>
          <w:bCs/>
          <w:sz w:val="24"/>
          <w:szCs w:val="24"/>
          <w:lang w:val="ka-GE"/>
        </w:rPr>
        <w:t>საქართველოს საკონსტიტუციო სასამართლო</w:t>
      </w:r>
      <w:r w:rsidRPr="00CA4AEB">
        <w:rPr>
          <w:rFonts w:ascii="Sylfaen" w:hAnsi="Sylfaen"/>
          <w:b/>
          <w:bCs/>
          <w:sz w:val="24"/>
          <w:szCs w:val="24"/>
          <w:lang w:val="ka-GE"/>
        </w:rPr>
        <w:br/>
        <w:t>ა დ გ ე ნ ს:</w:t>
      </w:r>
    </w:p>
    <w:p w:rsidR="0013225B" w:rsidRPr="00CA4AEB" w:rsidRDefault="0013225B" w:rsidP="0086722D">
      <w:pPr>
        <w:pStyle w:val="ListParagraph"/>
        <w:numPr>
          <w:ilvl w:val="0"/>
          <w:numId w:val="3"/>
        </w:numPr>
        <w:spacing w:after="0"/>
        <w:ind w:left="0" w:firstLine="360"/>
        <w:jc w:val="both"/>
        <w:rPr>
          <w:rFonts w:ascii="Sylfaen" w:hAnsi="Sylfaen"/>
          <w:sz w:val="24"/>
          <w:szCs w:val="24"/>
          <w:lang w:val="ka-GE"/>
        </w:rPr>
      </w:pPr>
      <w:r w:rsidRPr="00CA4AEB">
        <w:rPr>
          <w:rFonts w:ascii="Sylfaen" w:hAnsi="Sylfaen"/>
          <w:sz w:val="24"/>
          <w:szCs w:val="24"/>
          <w:lang w:val="ka-GE"/>
        </w:rPr>
        <w:t xml:space="preserve">არ დაკმაყოფილდეს </w:t>
      </w:r>
      <w:r w:rsidR="001C03D7" w:rsidRPr="00CA4AEB">
        <w:rPr>
          <w:rFonts w:ascii="Sylfaen" w:hAnsi="Sylfaen"/>
          <w:sz w:val="24"/>
          <w:szCs w:val="24"/>
          <w:lang w:val="ka-GE"/>
        </w:rPr>
        <w:t xml:space="preserve">№1351 </w:t>
      </w:r>
      <w:r w:rsidRPr="00CA4AEB">
        <w:rPr>
          <w:rFonts w:ascii="Sylfaen" w:hAnsi="Sylfaen"/>
          <w:sz w:val="24"/>
          <w:szCs w:val="24"/>
          <w:lang w:val="ka-GE"/>
        </w:rPr>
        <w:t>კონსტიტუციური სარჩელი („ციალა პერტია საქართველოს პარლამენტის წინააღმდეგ“).</w:t>
      </w:r>
    </w:p>
    <w:p w:rsidR="0013225B" w:rsidRPr="00CA4AEB" w:rsidRDefault="0013225B" w:rsidP="0086722D">
      <w:pPr>
        <w:pStyle w:val="ListParagraph"/>
        <w:numPr>
          <w:ilvl w:val="0"/>
          <w:numId w:val="3"/>
        </w:numPr>
        <w:spacing w:after="0"/>
        <w:ind w:left="0" w:firstLine="360"/>
        <w:jc w:val="both"/>
        <w:rPr>
          <w:rFonts w:ascii="Sylfaen" w:hAnsi="Sylfaen"/>
          <w:sz w:val="24"/>
          <w:szCs w:val="24"/>
          <w:lang w:val="ka-GE"/>
        </w:rPr>
      </w:pPr>
      <w:r w:rsidRPr="00CA4AEB">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rsidR="00296170" w:rsidRPr="00510A86" w:rsidRDefault="0013225B" w:rsidP="00510A86">
      <w:pPr>
        <w:pStyle w:val="ListParagraph"/>
        <w:numPr>
          <w:ilvl w:val="0"/>
          <w:numId w:val="3"/>
        </w:numPr>
        <w:spacing w:after="0"/>
        <w:ind w:left="0" w:firstLine="360"/>
        <w:jc w:val="both"/>
        <w:rPr>
          <w:rFonts w:ascii="Sylfaen" w:hAnsi="Sylfaen"/>
          <w:sz w:val="24"/>
          <w:szCs w:val="24"/>
          <w:lang w:val="ka-GE"/>
        </w:rPr>
      </w:pPr>
      <w:r w:rsidRPr="00CA4AEB">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rsidR="0013225B" w:rsidRPr="00CA4AEB" w:rsidRDefault="0013225B" w:rsidP="0086722D">
      <w:pPr>
        <w:pStyle w:val="ListParagraph"/>
        <w:numPr>
          <w:ilvl w:val="0"/>
          <w:numId w:val="3"/>
        </w:numPr>
        <w:spacing w:after="0"/>
        <w:ind w:left="0" w:firstLine="360"/>
        <w:jc w:val="both"/>
        <w:rPr>
          <w:rFonts w:ascii="Sylfaen" w:hAnsi="Sylfaen"/>
          <w:sz w:val="24"/>
          <w:szCs w:val="24"/>
          <w:lang w:val="ka-GE"/>
        </w:rPr>
      </w:pPr>
      <w:r w:rsidRPr="00CA4AEB">
        <w:rPr>
          <w:rFonts w:ascii="Sylfaen" w:hAnsi="Sylfaen"/>
          <w:sz w:val="24"/>
          <w:szCs w:val="24"/>
          <w:lang w:val="ka-GE"/>
        </w:rPr>
        <w:lastRenderedPageBreak/>
        <w:t xml:space="preserve">გადაწყვეტილების ასლი გაეგზავნოს მხარეებს, საქართველოს პრეზიდენტს, საქართველოს </w:t>
      </w:r>
      <w:r w:rsidR="00296170">
        <w:rPr>
          <w:rFonts w:ascii="Sylfaen" w:hAnsi="Sylfaen"/>
          <w:sz w:val="24"/>
          <w:szCs w:val="24"/>
          <w:lang w:val="ka-GE"/>
        </w:rPr>
        <w:t>მთავრობას</w:t>
      </w:r>
      <w:r w:rsidRPr="00CA4AEB">
        <w:rPr>
          <w:rFonts w:ascii="Sylfaen" w:hAnsi="Sylfaen"/>
          <w:sz w:val="24"/>
          <w:szCs w:val="24"/>
          <w:lang w:val="ka-GE"/>
        </w:rPr>
        <w:t xml:space="preserve"> და საქართველოს </w:t>
      </w:r>
      <w:r w:rsidR="00296170">
        <w:rPr>
          <w:rFonts w:ascii="Sylfaen" w:hAnsi="Sylfaen"/>
          <w:sz w:val="24"/>
          <w:szCs w:val="24"/>
          <w:lang w:val="ka-GE"/>
        </w:rPr>
        <w:t>უზენაეს სასამართლოს.</w:t>
      </w:r>
    </w:p>
    <w:p w:rsidR="0013225B" w:rsidRPr="00CA4AEB" w:rsidRDefault="0013225B" w:rsidP="0086722D">
      <w:pPr>
        <w:pStyle w:val="ListParagraph"/>
        <w:numPr>
          <w:ilvl w:val="0"/>
          <w:numId w:val="3"/>
        </w:numPr>
        <w:spacing w:after="0"/>
        <w:ind w:left="0" w:firstLine="360"/>
        <w:jc w:val="both"/>
        <w:rPr>
          <w:rFonts w:ascii="Sylfaen" w:hAnsi="Sylfaen"/>
          <w:sz w:val="24"/>
          <w:szCs w:val="24"/>
          <w:lang w:val="ka-GE"/>
        </w:rPr>
      </w:pPr>
      <w:r w:rsidRPr="00CA4AEB">
        <w:rPr>
          <w:rFonts w:ascii="Sylfaen" w:hAnsi="Sylfaen"/>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13225B" w:rsidRPr="00CA4AEB" w:rsidRDefault="0013225B" w:rsidP="0086722D">
      <w:pPr>
        <w:spacing w:after="0"/>
        <w:jc w:val="both"/>
        <w:rPr>
          <w:rFonts w:ascii="Sylfaen" w:hAnsi="Sylfaen"/>
          <w:sz w:val="24"/>
          <w:szCs w:val="24"/>
          <w:lang w:val="ka-GE"/>
        </w:rPr>
      </w:pPr>
    </w:p>
    <w:p w:rsidR="00957133" w:rsidRDefault="0013225B" w:rsidP="00510A86">
      <w:pPr>
        <w:spacing w:after="0"/>
        <w:jc w:val="both"/>
        <w:rPr>
          <w:rFonts w:ascii="Sylfaen" w:hAnsi="Sylfaen"/>
          <w:b/>
          <w:bCs/>
          <w:sz w:val="24"/>
          <w:szCs w:val="24"/>
          <w:lang w:val="ka-GE"/>
        </w:rPr>
      </w:pPr>
      <w:r w:rsidRPr="0086722D">
        <w:rPr>
          <w:rFonts w:ascii="Sylfaen" w:hAnsi="Sylfaen"/>
          <w:b/>
          <w:bCs/>
          <w:sz w:val="24"/>
          <w:szCs w:val="24"/>
          <w:lang w:val="ka-GE"/>
        </w:rPr>
        <w:t>კოლეგიის წევრები:</w:t>
      </w:r>
    </w:p>
    <w:p w:rsidR="00510A86" w:rsidRPr="0086722D" w:rsidRDefault="00510A86" w:rsidP="00510A86">
      <w:pPr>
        <w:spacing w:after="0"/>
        <w:jc w:val="both"/>
        <w:rPr>
          <w:rFonts w:ascii="Sylfaen" w:hAnsi="Sylfaen"/>
          <w:b/>
          <w:bCs/>
          <w:sz w:val="24"/>
          <w:szCs w:val="24"/>
          <w:lang w:val="ka-GE"/>
        </w:rPr>
      </w:pPr>
    </w:p>
    <w:p w:rsidR="0037427D" w:rsidRPr="0086722D" w:rsidRDefault="0037427D" w:rsidP="0086722D">
      <w:pPr>
        <w:spacing w:after="0"/>
        <w:jc w:val="both"/>
        <w:rPr>
          <w:rFonts w:ascii="Sylfaen" w:hAnsi="Sylfaen"/>
          <w:sz w:val="24"/>
          <w:szCs w:val="24"/>
          <w:lang w:val="ka-GE"/>
        </w:rPr>
      </w:pPr>
      <w:r w:rsidRPr="0086722D">
        <w:rPr>
          <w:rFonts w:ascii="Sylfaen" w:hAnsi="Sylfaen"/>
          <w:sz w:val="24"/>
          <w:szCs w:val="24"/>
          <w:lang w:val="ka-GE"/>
        </w:rPr>
        <w:t>მანანა კობახიძე</w:t>
      </w:r>
    </w:p>
    <w:p w:rsidR="0013225B" w:rsidRDefault="0013225B" w:rsidP="0086722D">
      <w:pPr>
        <w:spacing w:after="0"/>
        <w:jc w:val="both"/>
        <w:rPr>
          <w:rFonts w:ascii="Sylfaen" w:hAnsi="Sylfaen"/>
          <w:sz w:val="24"/>
          <w:szCs w:val="24"/>
          <w:lang w:val="ka-GE"/>
        </w:rPr>
      </w:pPr>
    </w:p>
    <w:p w:rsidR="0086722D" w:rsidRPr="0086722D" w:rsidRDefault="0086722D" w:rsidP="0086722D">
      <w:pPr>
        <w:spacing w:after="0"/>
        <w:jc w:val="both"/>
        <w:rPr>
          <w:rFonts w:ascii="Sylfaen" w:hAnsi="Sylfaen"/>
          <w:sz w:val="24"/>
          <w:szCs w:val="24"/>
          <w:lang w:val="ka-GE"/>
        </w:rPr>
      </w:pPr>
    </w:p>
    <w:p w:rsidR="0013225B" w:rsidRPr="0086722D" w:rsidRDefault="0013225B" w:rsidP="0086722D">
      <w:pPr>
        <w:spacing w:after="0"/>
        <w:jc w:val="both"/>
        <w:rPr>
          <w:rFonts w:ascii="Sylfaen" w:hAnsi="Sylfaen"/>
          <w:sz w:val="24"/>
          <w:szCs w:val="24"/>
          <w:lang w:val="ka-GE"/>
        </w:rPr>
      </w:pPr>
      <w:r w:rsidRPr="0086722D">
        <w:rPr>
          <w:rFonts w:ascii="Sylfaen" w:hAnsi="Sylfaen"/>
          <w:sz w:val="24"/>
          <w:szCs w:val="24"/>
          <w:lang w:val="ka-GE"/>
        </w:rPr>
        <w:t>ირინე იმერლიშვილი</w:t>
      </w:r>
    </w:p>
    <w:p w:rsidR="0013225B" w:rsidRDefault="0013225B" w:rsidP="0086722D">
      <w:pPr>
        <w:spacing w:after="0"/>
        <w:jc w:val="both"/>
        <w:rPr>
          <w:rFonts w:ascii="Sylfaen" w:hAnsi="Sylfaen"/>
          <w:sz w:val="24"/>
          <w:szCs w:val="24"/>
          <w:lang w:val="ka-GE"/>
        </w:rPr>
      </w:pPr>
    </w:p>
    <w:p w:rsidR="0086722D" w:rsidRPr="0086722D" w:rsidRDefault="0086722D" w:rsidP="0086722D">
      <w:pPr>
        <w:spacing w:after="0"/>
        <w:jc w:val="both"/>
        <w:rPr>
          <w:rFonts w:ascii="Sylfaen" w:hAnsi="Sylfaen"/>
          <w:sz w:val="24"/>
          <w:szCs w:val="24"/>
          <w:lang w:val="ka-GE"/>
        </w:rPr>
      </w:pPr>
    </w:p>
    <w:p w:rsidR="0013225B" w:rsidRPr="0086722D" w:rsidRDefault="00012B3B" w:rsidP="0086722D">
      <w:pPr>
        <w:spacing w:after="0"/>
        <w:jc w:val="both"/>
        <w:rPr>
          <w:rFonts w:ascii="Sylfaen" w:hAnsi="Sylfaen"/>
          <w:sz w:val="24"/>
          <w:szCs w:val="24"/>
          <w:lang w:val="ka-GE"/>
        </w:rPr>
      </w:pPr>
      <w:r w:rsidRPr="0086722D">
        <w:rPr>
          <w:rFonts w:ascii="Sylfaen" w:hAnsi="Sylfaen"/>
          <w:sz w:val="24"/>
          <w:szCs w:val="24"/>
          <w:lang w:val="ka-GE"/>
        </w:rPr>
        <w:t>ხვიჩა კიკილაშვილი</w:t>
      </w:r>
    </w:p>
    <w:p w:rsidR="00957133" w:rsidRDefault="00957133" w:rsidP="0086722D">
      <w:pPr>
        <w:spacing w:after="0"/>
        <w:jc w:val="both"/>
        <w:rPr>
          <w:rFonts w:ascii="Sylfaen" w:hAnsi="Sylfaen"/>
          <w:sz w:val="24"/>
          <w:szCs w:val="24"/>
          <w:lang w:val="ka-GE"/>
        </w:rPr>
      </w:pPr>
    </w:p>
    <w:p w:rsidR="0086722D" w:rsidRPr="0086722D" w:rsidRDefault="0086722D" w:rsidP="0086722D">
      <w:pPr>
        <w:spacing w:after="0"/>
        <w:jc w:val="both"/>
        <w:rPr>
          <w:rFonts w:ascii="Sylfaen" w:hAnsi="Sylfaen"/>
          <w:sz w:val="24"/>
          <w:szCs w:val="24"/>
          <w:lang w:val="ka-GE"/>
        </w:rPr>
      </w:pPr>
    </w:p>
    <w:p w:rsidR="00957133" w:rsidRPr="0086722D" w:rsidRDefault="00957133" w:rsidP="0086722D">
      <w:pPr>
        <w:spacing w:after="0"/>
        <w:jc w:val="both"/>
        <w:rPr>
          <w:rFonts w:ascii="Sylfaen" w:hAnsi="Sylfaen"/>
          <w:sz w:val="24"/>
          <w:szCs w:val="24"/>
          <w:lang w:val="ka-GE"/>
        </w:rPr>
      </w:pPr>
      <w:r w:rsidRPr="0086722D">
        <w:rPr>
          <w:rFonts w:ascii="Sylfaen" w:hAnsi="Sylfaen"/>
          <w:sz w:val="24"/>
          <w:szCs w:val="24"/>
          <w:lang w:val="ka-GE"/>
        </w:rPr>
        <w:t>თეიმურაზ ტუღუში</w:t>
      </w:r>
    </w:p>
    <w:p w:rsidR="00DC7312" w:rsidRPr="00CA4AEB" w:rsidRDefault="00DC7312" w:rsidP="00DC7312">
      <w:pPr>
        <w:spacing w:after="0"/>
        <w:jc w:val="both"/>
        <w:rPr>
          <w:rFonts w:ascii="Sylfaen" w:hAnsi="Sylfaen"/>
          <w:sz w:val="24"/>
          <w:szCs w:val="24"/>
          <w:lang w:val="ka-GE"/>
        </w:rPr>
      </w:pPr>
    </w:p>
    <w:sectPr w:rsidR="00DC7312" w:rsidRPr="00CA4AEB" w:rsidSect="000853B0">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8FF" w:rsidRDefault="007908FF" w:rsidP="00314A43">
      <w:pPr>
        <w:spacing w:after="0" w:line="240" w:lineRule="auto"/>
      </w:pPr>
      <w:r>
        <w:separator/>
      </w:r>
    </w:p>
  </w:endnote>
  <w:endnote w:type="continuationSeparator" w:id="0">
    <w:p w:rsidR="007908FF" w:rsidRDefault="007908FF" w:rsidP="0031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E37" w:rsidRPr="00296170" w:rsidRDefault="00167E37">
    <w:pPr>
      <w:pStyle w:val="Footer"/>
      <w:jc w:val="right"/>
      <w:rPr>
        <w:rFonts w:ascii="Sylfaen" w:hAnsi="Sylfaen"/>
        <w:sz w:val="20"/>
        <w:szCs w:val="20"/>
      </w:rPr>
    </w:pPr>
    <w:r w:rsidRPr="00296170">
      <w:rPr>
        <w:rFonts w:ascii="Sylfaen" w:hAnsi="Sylfaen"/>
        <w:sz w:val="20"/>
        <w:szCs w:val="20"/>
      </w:rPr>
      <w:fldChar w:fldCharType="begin"/>
    </w:r>
    <w:r w:rsidRPr="00296170">
      <w:rPr>
        <w:rFonts w:ascii="Sylfaen" w:hAnsi="Sylfaen"/>
        <w:sz w:val="20"/>
        <w:szCs w:val="20"/>
      </w:rPr>
      <w:instrText xml:space="preserve"> PAGE   \* MERGEFORMAT </w:instrText>
    </w:r>
    <w:r w:rsidRPr="00296170">
      <w:rPr>
        <w:rFonts w:ascii="Sylfaen" w:hAnsi="Sylfaen"/>
        <w:sz w:val="20"/>
        <w:szCs w:val="20"/>
      </w:rPr>
      <w:fldChar w:fldCharType="separate"/>
    </w:r>
    <w:r w:rsidR="00FA16E4" w:rsidRPr="00296170">
      <w:rPr>
        <w:rFonts w:ascii="Sylfaen" w:hAnsi="Sylfaen"/>
        <w:noProof/>
        <w:sz w:val="20"/>
        <w:szCs w:val="20"/>
      </w:rPr>
      <w:t>5</w:t>
    </w:r>
    <w:r w:rsidRPr="00296170">
      <w:rPr>
        <w:rFonts w:ascii="Sylfaen" w:hAnsi="Sylfaen"/>
        <w:noProof/>
        <w:sz w:val="20"/>
        <w:szCs w:val="20"/>
      </w:rPr>
      <w:fldChar w:fldCharType="end"/>
    </w:r>
  </w:p>
  <w:p w:rsidR="00167E37" w:rsidRDefault="0016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8FF" w:rsidRDefault="007908FF" w:rsidP="00314A43">
      <w:pPr>
        <w:spacing w:after="0" w:line="240" w:lineRule="auto"/>
      </w:pPr>
      <w:r>
        <w:separator/>
      </w:r>
    </w:p>
  </w:footnote>
  <w:footnote w:type="continuationSeparator" w:id="0">
    <w:p w:rsidR="007908FF" w:rsidRDefault="007908FF" w:rsidP="00314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6474"/>
    <w:multiLevelType w:val="hybridMultilevel"/>
    <w:tmpl w:val="1D384750"/>
    <w:lvl w:ilvl="0" w:tplc="2FB0DC5E">
      <w:start w:val="1"/>
      <w:numFmt w:val="decimal"/>
      <w:lvlText w:val="%1."/>
      <w:lvlJc w:val="left"/>
      <w:pPr>
        <w:ind w:left="1495"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423F9"/>
    <w:multiLevelType w:val="hybridMultilevel"/>
    <w:tmpl w:val="DCE2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83FFC"/>
    <w:multiLevelType w:val="hybridMultilevel"/>
    <w:tmpl w:val="C9404FA4"/>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num w:numId="1" w16cid:durableId="451636040">
    <w:abstractNumId w:val="2"/>
  </w:num>
  <w:num w:numId="2" w16cid:durableId="101607875">
    <w:abstractNumId w:val="0"/>
  </w:num>
  <w:num w:numId="3" w16cid:durableId="872814454">
    <w:abstractNumId w:val="1"/>
  </w:num>
  <w:num w:numId="4" w16cid:durableId="851603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A4"/>
    <w:rsid w:val="000009EF"/>
    <w:rsid w:val="0000640C"/>
    <w:rsid w:val="00012B3B"/>
    <w:rsid w:val="00036C24"/>
    <w:rsid w:val="000743A5"/>
    <w:rsid w:val="000853B0"/>
    <w:rsid w:val="00086BAE"/>
    <w:rsid w:val="000B2A6E"/>
    <w:rsid w:val="000F5AC8"/>
    <w:rsid w:val="001072BD"/>
    <w:rsid w:val="0011163D"/>
    <w:rsid w:val="001208E0"/>
    <w:rsid w:val="0013225B"/>
    <w:rsid w:val="00152122"/>
    <w:rsid w:val="001559F2"/>
    <w:rsid w:val="00161194"/>
    <w:rsid w:val="001663F6"/>
    <w:rsid w:val="00167E37"/>
    <w:rsid w:val="0017793F"/>
    <w:rsid w:val="00194DF3"/>
    <w:rsid w:val="001B7110"/>
    <w:rsid w:val="001C03D7"/>
    <w:rsid w:val="001C7784"/>
    <w:rsid w:val="00200A7C"/>
    <w:rsid w:val="00211BA7"/>
    <w:rsid w:val="00211F23"/>
    <w:rsid w:val="00215725"/>
    <w:rsid w:val="002227C7"/>
    <w:rsid w:val="00236075"/>
    <w:rsid w:val="002435B0"/>
    <w:rsid w:val="00253440"/>
    <w:rsid w:val="00275158"/>
    <w:rsid w:val="002832C8"/>
    <w:rsid w:val="00296170"/>
    <w:rsid w:val="002B5948"/>
    <w:rsid w:val="002E2EE8"/>
    <w:rsid w:val="003070E4"/>
    <w:rsid w:val="003111E9"/>
    <w:rsid w:val="00314A43"/>
    <w:rsid w:val="003422A0"/>
    <w:rsid w:val="003549A0"/>
    <w:rsid w:val="00354CFB"/>
    <w:rsid w:val="0037427D"/>
    <w:rsid w:val="003A0504"/>
    <w:rsid w:val="003A5709"/>
    <w:rsid w:val="00413946"/>
    <w:rsid w:val="00416562"/>
    <w:rsid w:val="00422417"/>
    <w:rsid w:val="00422A73"/>
    <w:rsid w:val="00454865"/>
    <w:rsid w:val="004A5E1D"/>
    <w:rsid w:val="004D5AA9"/>
    <w:rsid w:val="004F168D"/>
    <w:rsid w:val="00510A86"/>
    <w:rsid w:val="0053171B"/>
    <w:rsid w:val="00541010"/>
    <w:rsid w:val="00545E6B"/>
    <w:rsid w:val="0057018C"/>
    <w:rsid w:val="00577D18"/>
    <w:rsid w:val="00580768"/>
    <w:rsid w:val="005B3A2A"/>
    <w:rsid w:val="005B46A4"/>
    <w:rsid w:val="005E28A4"/>
    <w:rsid w:val="006056BD"/>
    <w:rsid w:val="00630AD5"/>
    <w:rsid w:val="00635CAE"/>
    <w:rsid w:val="00637646"/>
    <w:rsid w:val="00672D83"/>
    <w:rsid w:val="00686D56"/>
    <w:rsid w:val="006B25F1"/>
    <w:rsid w:val="006E4AFE"/>
    <w:rsid w:val="006F050B"/>
    <w:rsid w:val="006F41AC"/>
    <w:rsid w:val="007044A9"/>
    <w:rsid w:val="00712FF7"/>
    <w:rsid w:val="00735858"/>
    <w:rsid w:val="00735A87"/>
    <w:rsid w:val="00741907"/>
    <w:rsid w:val="007512B3"/>
    <w:rsid w:val="00763061"/>
    <w:rsid w:val="00771E65"/>
    <w:rsid w:val="00783C64"/>
    <w:rsid w:val="00786E46"/>
    <w:rsid w:val="007908FF"/>
    <w:rsid w:val="007956E4"/>
    <w:rsid w:val="007B08DF"/>
    <w:rsid w:val="007F0664"/>
    <w:rsid w:val="007F1C33"/>
    <w:rsid w:val="00817B44"/>
    <w:rsid w:val="0086722D"/>
    <w:rsid w:val="00873247"/>
    <w:rsid w:val="0088165D"/>
    <w:rsid w:val="008A16FF"/>
    <w:rsid w:val="008A1C57"/>
    <w:rsid w:val="008E0598"/>
    <w:rsid w:val="008E0741"/>
    <w:rsid w:val="00915904"/>
    <w:rsid w:val="00915EB0"/>
    <w:rsid w:val="009504FA"/>
    <w:rsid w:val="00957133"/>
    <w:rsid w:val="009871C2"/>
    <w:rsid w:val="009D5B3C"/>
    <w:rsid w:val="009E164B"/>
    <w:rsid w:val="00A35D11"/>
    <w:rsid w:val="00A5604A"/>
    <w:rsid w:val="00A77FFA"/>
    <w:rsid w:val="00A87486"/>
    <w:rsid w:val="00AB53FF"/>
    <w:rsid w:val="00AD18F8"/>
    <w:rsid w:val="00AE062B"/>
    <w:rsid w:val="00AE51C1"/>
    <w:rsid w:val="00AF124C"/>
    <w:rsid w:val="00B14E3B"/>
    <w:rsid w:val="00B71885"/>
    <w:rsid w:val="00B90691"/>
    <w:rsid w:val="00B93CD9"/>
    <w:rsid w:val="00B945D7"/>
    <w:rsid w:val="00BA04E5"/>
    <w:rsid w:val="00BA3CFC"/>
    <w:rsid w:val="00BB3DC8"/>
    <w:rsid w:val="00BC074A"/>
    <w:rsid w:val="00BE2844"/>
    <w:rsid w:val="00C07005"/>
    <w:rsid w:val="00C36106"/>
    <w:rsid w:val="00C41F86"/>
    <w:rsid w:val="00C4206C"/>
    <w:rsid w:val="00C936FD"/>
    <w:rsid w:val="00CA451D"/>
    <w:rsid w:val="00CA4AEB"/>
    <w:rsid w:val="00CC0949"/>
    <w:rsid w:val="00CD016A"/>
    <w:rsid w:val="00CE0327"/>
    <w:rsid w:val="00CF2195"/>
    <w:rsid w:val="00D24CF2"/>
    <w:rsid w:val="00D31C8A"/>
    <w:rsid w:val="00D41062"/>
    <w:rsid w:val="00D45225"/>
    <w:rsid w:val="00D464BC"/>
    <w:rsid w:val="00D56CAA"/>
    <w:rsid w:val="00D61F67"/>
    <w:rsid w:val="00D706EE"/>
    <w:rsid w:val="00D876C9"/>
    <w:rsid w:val="00DC7312"/>
    <w:rsid w:val="00DD3A92"/>
    <w:rsid w:val="00DE6E6C"/>
    <w:rsid w:val="00DF640C"/>
    <w:rsid w:val="00E01BC2"/>
    <w:rsid w:val="00E25010"/>
    <w:rsid w:val="00E70B8F"/>
    <w:rsid w:val="00E812CB"/>
    <w:rsid w:val="00E94B43"/>
    <w:rsid w:val="00EA4DC1"/>
    <w:rsid w:val="00ED552C"/>
    <w:rsid w:val="00EF2B2F"/>
    <w:rsid w:val="00F029FE"/>
    <w:rsid w:val="00F574C4"/>
    <w:rsid w:val="00F76B1B"/>
    <w:rsid w:val="00F842A2"/>
    <w:rsid w:val="00F86023"/>
    <w:rsid w:val="00FA16E4"/>
    <w:rsid w:val="00FA4AA8"/>
    <w:rsid w:val="00FB2412"/>
    <w:rsid w:val="00FB4AA2"/>
    <w:rsid w:val="00FD3A62"/>
    <w:rsid w:val="00FE00D7"/>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82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F"/>
    <w:pPr>
      <w:spacing w:after="200" w:line="276" w:lineRule="auto"/>
    </w:pPr>
    <w:rPr>
      <w:sz w:val="22"/>
      <w:szCs w:val="22"/>
      <w:lang w:val="en-US" w:eastAsia="en-US"/>
    </w:rPr>
  </w:style>
  <w:style w:type="paragraph" w:styleId="Heading1">
    <w:name w:val="heading 1"/>
    <w:basedOn w:val="Normal"/>
    <w:link w:val="Heading1Char"/>
    <w:uiPriority w:val="9"/>
    <w:qFormat/>
    <w:rsid w:val="00CE0327"/>
    <w:pPr>
      <w:spacing w:before="100" w:beforeAutospacing="1" w:after="100" w:afterAutospacing="1" w:line="240" w:lineRule="auto"/>
      <w:outlineLvl w:val="0"/>
    </w:pPr>
    <w:rPr>
      <w:rFonts w:ascii="Times New Roman" w:eastAsia="Times New Roman" w:hAnsi="Times New Roman"/>
      <w:b/>
      <w:bCs/>
      <w:kern w:val="36"/>
      <w:sz w:val="48"/>
      <w:szCs w:val="48"/>
      <w:lang w:val="ka-GE" w:eastAsia="ka-GE"/>
    </w:rPr>
  </w:style>
  <w:style w:type="paragraph" w:styleId="Heading2">
    <w:name w:val="heading 2"/>
    <w:basedOn w:val="Normal"/>
    <w:next w:val="Normal"/>
    <w:link w:val="Heading2Char"/>
    <w:uiPriority w:val="9"/>
    <w:semiHidden/>
    <w:unhideWhenUsed/>
    <w:qFormat/>
    <w:rsid w:val="0013225B"/>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unhideWhenUsed/>
    <w:qFormat/>
    <w:rsid w:val="0013225B"/>
    <w:pPr>
      <w:keepNext/>
      <w:keepLines/>
      <w:spacing w:before="40" w:after="0"/>
      <w:outlineLvl w:val="2"/>
    </w:pPr>
    <w:rPr>
      <w:rFonts w:ascii="Calibri Light" w:eastAsia="Times New Roman" w:hAnsi="Calibri Light"/>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0327"/>
    <w:rPr>
      <w:rFonts w:ascii="Times New Roman" w:eastAsia="Times New Roman" w:hAnsi="Times New Roman" w:cs="Times New Roman"/>
      <w:b/>
      <w:bCs/>
      <w:kern w:val="36"/>
      <w:sz w:val="48"/>
      <w:szCs w:val="48"/>
      <w:lang w:val="ka-GE" w:eastAsia="ka-GE"/>
    </w:rPr>
  </w:style>
  <w:style w:type="paragraph" w:styleId="NormalWeb">
    <w:name w:val="Normal (Web)"/>
    <w:basedOn w:val="Normal"/>
    <w:uiPriority w:val="99"/>
    <w:semiHidden/>
    <w:unhideWhenUsed/>
    <w:rsid w:val="00CE0327"/>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ListParagraph">
    <w:name w:val="List Paragraph"/>
    <w:basedOn w:val="Normal"/>
    <w:uiPriority w:val="34"/>
    <w:qFormat/>
    <w:rsid w:val="000B2A6E"/>
    <w:pPr>
      <w:ind w:left="720"/>
      <w:contextualSpacing/>
    </w:pPr>
  </w:style>
  <w:style w:type="paragraph" w:styleId="BalloonText">
    <w:name w:val="Balloon Text"/>
    <w:basedOn w:val="Normal"/>
    <w:link w:val="BalloonTextChar"/>
    <w:uiPriority w:val="99"/>
    <w:semiHidden/>
    <w:unhideWhenUsed/>
    <w:rsid w:val="00DC7312"/>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C7312"/>
    <w:rPr>
      <w:rFonts w:ascii="Segoe UI" w:eastAsia="Calibri" w:hAnsi="Segoe UI" w:cs="Segoe UI"/>
      <w:kern w:val="0"/>
      <w:sz w:val="18"/>
      <w:szCs w:val="18"/>
    </w:rPr>
  </w:style>
  <w:style w:type="character" w:customStyle="1" w:styleId="Heading2Char">
    <w:name w:val="Heading 2 Char"/>
    <w:link w:val="Heading2"/>
    <w:uiPriority w:val="9"/>
    <w:semiHidden/>
    <w:rsid w:val="0013225B"/>
    <w:rPr>
      <w:rFonts w:ascii="Calibri Light" w:eastAsia="Times New Roman" w:hAnsi="Calibri Light" w:cs="Times New Roman"/>
      <w:color w:val="2F5496"/>
      <w:kern w:val="0"/>
      <w:sz w:val="26"/>
      <w:szCs w:val="26"/>
    </w:rPr>
  </w:style>
  <w:style w:type="character" w:customStyle="1" w:styleId="Heading3Char">
    <w:name w:val="Heading 3 Char"/>
    <w:link w:val="Heading3"/>
    <w:uiPriority w:val="9"/>
    <w:rsid w:val="0013225B"/>
    <w:rPr>
      <w:rFonts w:ascii="Calibri Light" w:eastAsia="Times New Roman" w:hAnsi="Calibri Light" w:cs="Times New Roman"/>
      <w:color w:val="1F3763"/>
      <w:kern w:val="0"/>
      <w:sz w:val="24"/>
      <w:szCs w:val="24"/>
    </w:rPr>
  </w:style>
  <w:style w:type="character" w:styleId="CommentReference">
    <w:name w:val="annotation reference"/>
    <w:uiPriority w:val="99"/>
    <w:semiHidden/>
    <w:unhideWhenUsed/>
    <w:rsid w:val="0013225B"/>
    <w:rPr>
      <w:sz w:val="16"/>
      <w:szCs w:val="16"/>
    </w:rPr>
  </w:style>
  <w:style w:type="paragraph" w:styleId="CommentText">
    <w:name w:val="annotation text"/>
    <w:basedOn w:val="Normal"/>
    <w:link w:val="CommentTextChar"/>
    <w:uiPriority w:val="99"/>
    <w:semiHidden/>
    <w:unhideWhenUsed/>
    <w:rsid w:val="0013225B"/>
    <w:pPr>
      <w:spacing w:after="160" w:line="240" w:lineRule="auto"/>
    </w:pPr>
    <w:rPr>
      <w:sz w:val="20"/>
      <w:szCs w:val="20"/>
      <w:lang w:val="x-none" w:eastAsia="x-none"/>
    </w:rPr>
  </w:style>
  <w:style w:type="character" w:customStyle="1" w:styleId="CommentTextChar">
    <w:name w:val="Comment Text Char"/>
    <w:link w:val="CommentText"/>
    <w:uiPriority w:val="99"/>
    <w:semiHidden/>
    <w:rsid w:val="0013225B"/>
    <w:rPr>
      <w:kern w:val="0"/>
      <w:sz w:val="20"/>
      <w:szCs w:val="20"/>
    </w:rPr>
  </w:style>
  <w:style w:type="paragraph" w:styleId="CommentSubject">
    <w:name w:val="annotation subject"/>
    <w:basedOn w:val="CommentText"/>
    <w:next w:val="CommentText"/>
    <w:link w:val="CommentSubjectChar"/>
    <w:uiPriority w:val="99"/>
    <w:semiHidden/>
    <w:unhideWhenUsed/>
    <w:rsid w:val="00BA04E5"/>
    <w:pPr>
      <w:spacing w:after="200"/>
    </w:pPr>
    <w:rPr>
      <w:b/>
      <w:bCs/>
    </w:rPr>
  </w:style>
  <w:style w:type="character" w:customStyle="1" w:styleId="CommentSubjectChar">
    <w:name w:val="Comment Subject Char"/>
    <w:link w:val="CommentSubject"/>
    <w:uiPriority w:val="99"/>
    <w:semiHidden/>
    <w:rsid w:val="00BA04E5"/>
    <w:rPr>
      <w:rFonts w:ascii="Calibri" w:eastAsia="Calibri" w:hAnsi="Calibri" w:cs="Times New Roman"/>
      <w:b/>
      <w:bCs/>
      <w:kern w:val="0"/>
      <w:sz w:val="20"/>
      <w:szCs w:val="20"/>
    </w:rPr>
  </w:style>
  <w:style w:type="paragraph" w:styleId="Revision">
    <w:name w:val="Revision"/>
    <w:hidden/>
    <w:uiPriority w:val="99"/>
    <w:semiHidden/>
    <w:rsid w:val="00A5604A"/>
    <w:rPr>
      <w:sz w:val="22"/>
      <w:szCs w:val="22"/>
      <w:lang w:val="en-US" w:eastAsia="en-US"/>
    </w:rPr>
  </w:style>
  <w:style w:type="paragraph" w:styleId="Header">
    <w:name w:val="header"/>
    <w:basedOn w:val="Normal"/>
    <w:link w:val="HeaderChar"/>
    <w:uiPriority w:val="99"/>
    <w:unhideWhenUsed/>
    <w:rsid w:val="00314A43"/>
    <w:pPr>
      <w:tabs>
        <w:tab w:val="center" w:pos="4844"/>
        <w:tab w:val="right" w:pos="9689"/>
      </w:tabs>
    </w:pPr>
  </w:style>
  <w:style w:type="character" w:customStyle="1" w:styleId="HeaderChar">
    <w:name w:val="Header Char"/>
    <w:link w:val="Header"/>
    <w:uiPriority w:val="99"/>
    <w:rsid w:val="00314A43"/>
    <w:rPr>
      <w:sz w:val="22"/>
      <w:szCs w:val="22"/>
      <w:lang w:val="en-US" w:eastAsia="en-US"/>
    </w:rPr>
  </w:style>
  <w:style w:type="paragraph" w:styleId="Footer">
    <w:name w:val="footer"/>
    <w:basedOn w:val="Normal"/>
    <w:link w:val="FooterChar"/>
    <w:uiPriority w:val="99"/>
    <w:unhideWhenUsed/>
    <w:rsid w:val="00314A43"/>
    <w:pPr>
      <w:tabs>
        <w:tab w:val="center" w:pos="4844"/>
        <w:tab w:val="right" w:pos="9689"/>
      </w:tabs>
    </w:pPr>
  </w:style>
  <w:style w:type="character" w:customStyle="1" w:styleId="FooterChar">
    <w:name w:val="Footer Char"/>
    <w:link w:val="Footer"/>
    <w:uiPriority w:val="99"/>
    <w:rsid w:val="00314A4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4551">
      <w:bodyDiv w:val="1"/>
      <w:marLeft w:val="0"/>
      <w:marRight w:val="0"/>
      <w:marTop w:val="0"/>
      <w:marBottom w:val="0"/>
      <w:divBdr>
        <w:top w:val="none" w:sz="0" w:space="0" w:color="auto"/>
        <w:left w:val="none" w:sz="0" w:space="0" w:color="auto"/>
        <w:bottom w:val="none" w:sz="0" w:space="0" w:color="auto"/>
        <w:right w:val="none" w:sz="0" w:space="0" w:color="auto"/>
      </w:divBdr>
    </w:div>
    <w:div w:id="289629794">
      <w:bodyDiv w:val="1"/>
      <w:marLeft w:val="0"/>
      <w:marRight w:val="0"/>
      <w:marTop w:val="0"/>
      <w:marBottom w:val="0"/>
      <w:divBdr>
        <w:top w:val="none" w:sz="0" w:space="0" w:color="auto"/>
        <w:left w:val="none" w:sz="0" w:space="0" w:color="auto"/>
        <w:bottom w:val="none" w:sz="0" w:space="0" w:color="auto"/>
        <w:right w:val="none" w:sz="0" w:space="0" w:color="auto"/>
      </w:divBdr>
    </w:div>
    <w:div w:id="727143078">
      <w:bodyDiv w:val="1"/>
      <w:marLeft w:val="0"/>
      <w:marRight w:val="0"/>
      <w:marTop w:val="0"/>
      <w:marBottom w:val="0"/>
      <w:divBdr>
        <w:top w:val="none" w:sz="0" w:space="0" w:color="auto"/>
        <w:left w:val="none" w:sz="0" w:space="0" w:color="auto"/>
        <w:bottom w:val="none" w:sz="0" w:space="0" w:color="auto"/>
        <w:right w:val="none" w:sz="0" w:space="0" w:color="auto"/>
      </w:divBdr>
    </w:div>
    <w:div w:id="1163467661">
      <w:bodyDiv w:val="1"/>
      <w:marLeft w:val="0"/>
      <w:marRight w:val="0"/>
      <w:marTop w:val="0"/>
      <w:marBottom w:val="0"/>
      <w:divBdr>
        <w:top w:val="none" w:sz="0" w:space="0" w:color="auto"/>
        <w:left w:val="none" w:sz="0" w:space="0" w:color="auto"/>
        <w:bottom w:val="none" w:sz="0" w:space="0" w:color="auto"/>
        <w:right w:val="none" w:sz="0" w:space="0" w:color="auto"/>
      </w:divBdr>
    </w:div>
    <w:div w:id="20550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4909</Words>
  <Characters>27983</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2023-06-09T13:44:00Z</dcterms:created>
  <dcterms:modified xsi:type="dcterms:W3CDTF">2023-06-09T14:02:00Z</dcterms:modified>
</cp:coreProperties>
</file>