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D4999" w14:textId="77777777" w:rsidR="006804AD" w:rsidRPr="00A676B6" w:rsidRDefault="006804AD" w:rsidP="0085589D">
      <w:pPr>
        <w:spacing w:after="100" w:afterAutospacing="1" w:line="276" w:lineRule="auto"/>
        <w:ind w:firstLine="284"/>
        <w:jc w:val="both"/>
        <w:rPr>
          <w:rFonts w:ascii="Sylfaen" w:hAnsi="Sylfaen"/>
          <w:b/>
          <w:sz w:val="24"/>
          <w:szCs w:val="24"/>
          <w:lang w:val="ka-GE"/>
        </w:rPr>
      </w:pPr>
    </w:p>
    <w:p w14:paraId="6F6D13FF" w14:textId="77777777" w:rsidR="006804AD" w:rsidRPr="00A676B6" w:rsidRDefault="006804AD" w:rsidP="0085589D">
      <w:pPr>
        <w:spacing w:after="100" w:afterAutospacing="1" w:line="276" w:lineRule="auto"/>
        <w:ind w:firstLine="284"/>
        <w:jc w:val="both"/>
        <w:rPr>
          <w:rFonts w:ascii="Sylfaen" w:hAnsi="Sylfaen"/>
          <w:b/>
          <w:sz w:val="24"/>
          <w:szCs w:val="24"/>
          <w:lang w:val="ka-GE"/>
        </w:rPr>
      </w:pPr>
    </w:p>
    <w:p w14:paraId="46A51E4A" w14:textId="77777777" w:rsidR="006804AD" w:rsidRPr="00A676B6" w:rsidRDefault="006804AD" w:rsidP="0085589D">
      <w:pPr>
        <w:spacing w:after="100" w:afterAutospacing="1" w:line="276" w:lineRule="auto"/>
        <w:ind w:firstLine="284"/>
        <w:jc w:val="both"/>
        <w:rPr>
          <w:rFonts w:ascii="Sylfaen" w:hAnsi="Sylfaen"/>
          <w:b/>
          <w:sz w:val="24"/>
          <w:szCs w:val="24"/>
          <w:lang w:val="ka-GE"/>
        </w:rPr>
      </w:pPr>
    </w:p>
    <w:p w14:paraId="4787D213" w14:textId="77777777" w:rsidR="006804AD" w:rsidRPr="00A676B6" w:rsidRDefault="006804AD" w:rsidP="0085589D">
      <w:pPr>
        <w:spacing w:after="100" w:afterAutospacing="1" w:line="276" w:lineRule="auto"/>
        <w:ind w:firstLine="284"/>
        <w:jc w:val="both"/>
        <w:rPr>
          <w:rFonts w:ascii="Sylfaen" w:hAnsi="Sylfaen"/>
          <w:b/>
          <w:sz w:val="24"/>
          <w:szCs w:val="24"/>
          <w:lang w:val="ka-GE"/>
        </w:rPr>
      </w:pPr>
    </w:p>
    <w:p w14:paraId="1E4AE1DC" w14:textId="77777777" w:rsidR="006804AD" w:rsidRPr="00A676B6" w:rsidRDefault="006804AD" w:rsidP="0085589D">
      <w:pPr>
        <w:spacing w:after="100" w:afterAutospacing="1" w:line="276" w:lineRule="auto"/>
        <w:ind w:firstLine="284"/>
        <w:jc w:val="both"/>
        <w:rPr>
          <w:rFonts w:ascii="Sylfaen" w:hAnsi="Sylfaen"/>
          <w:b/>
          <w:sz w:val="24"/>
          <w:szCs w:val="24"/>
          <w:lang w:val="ka-GE"/>
        </w:rPr>
      </w:pPr>
    </w:p>
    <w:p w14:paraId="709700B7" w14:textId="77777777" w:rsidR="002B5B52" w:rsidRPr="00A676B6" w:rsidRDefault="002B5B52" w:rsidP="0085589D">
      <w:pPr>
        <w:spacing w:after="100" w:afterAutospacing="1" w:line="276" w:lineRule="auto"/>
        <w:ind w:firstLine="284"/>
        <w:jc w:val="both"/>
        <w:rPr>
          <w:rFonts w:ascii="Sylfaen" w:hAnsi="Sylfaen"/>
          <w:b/>
          <w:sz w:val="24"/>
          <w:szCs w:val="24"/>
          <w:lang w:val="ka-GE"/>
        </w:rPr>
      </w:pPr>
    </w:p>
    <w:p w14:paraId="6C035F91" w14:textId="77777777" w:rsidR="002B5B52" w:rsidRPr="00A676B6" w:rsidRDefault="002B5B52" w:rsidP="0085589D">
      <w:pPr>
        <w:spacing w:after="100" w:afterAutospacing="1" w:line="276" w:lineRule="auto"/>
        <w:ind w:firstLine="284"/>
        <w:jc w:val="both"/>
        <w:rPr>
          <w:rFonts w:ascii="Sylfaen" w:hAnsi="Sylfaen"/>
          <w:b/>
          <w:sz w:val="24"/>
          <w:szCs w:val="24"/>
          <w:lang w:val="ka-GE"/>
        </w:rPr>
      </w:pPr>
    </w:p>
    <w:p w14:paraId="58763DE0" w14:textId="77777777" w:rsidR="002B5B52" w:rsidRPr="00A676B6" w:rsidRDefault="002B5B52" w:rsidP="0085589D">
      <w:pPr>
        <w:spacing w:after="100" w:afterAutospacing="1" w:line="276" w:lineRule="auto"/>
        <w:ind w:firstLine="284"/>
        <w:jc w:val="both"/>
        <w:rPr>
          <w:rFonts w:ascii="Sylfaen" w:hAnsi="Sylfaen"/>
          <w:b/>
          <w:sz w:val="24"/>
          <w:szCs w:val="24"/>
          <w:lang w:val="ka-GE"/>
        </w:rPr>
      </w:pPr>
    </w:p>
    <w:p w14:paraId="4B30B27C" w14:textId="77777777" w:rsidR="002B5B52" w:rsidRPr="00A676B6" w:rsidRDefault="002B5B52" w:rsidP="0085589D">
      <w:pPr>
        <w:spacing w:after="100" w:afterAutospacing="1" w:line="276" w:lineRule="auto"/>
        <w:ind w:firstLine="284"/>
        <w:jc w:val="both"/>
        <w:rPr>
          <w:rFonts w:ascii="Sylfaen" w:hAnsi="Sylfaen"/>
          <w:b/>
          <w:sz w:val="24"/>
          <w:szCs w:val="24"/>
          <w:lang w:val="ka-GE"/>
        </w:rPr>
      </w:pPr>
    </w:p>
    <w:p w14:paraId="6454D416" w14:textId="77777777" w:rsidR="006C76B2" w:rsidRPr="00A676B6" w:rsidRDefault="006C76B2" w:rsidP="0085589D">
      <w:pPr>
        <w:spacing w:after="100" w:afterAutospacing="1" w:line="276" w:lineRule="auto"/>
        <w:ind w:firstLine="284"/>
        <w:jc w:val="both"/>
        <w:rPr>
          <w:rFonts w:ascii="Sylfaen" w:hAnsi="Sylfaen"/>
          <w:b/>
          <w:sz w:val="24"/>
          <w:szCs w:val="24"/>
          <w:lang w:val="ka-GE"/>
        </w:rPr>
      </w:pPr>
    </w:p>
    <w:p w14:paraId="7FBD9CA9" w14:textId="45FE8DFB" w:rsidR="001202B5" w:rsidRPr="00A676B6" w:rsidRDefault="001202B5" w:rsidP="0085589D">
      <w:pPr>
        <w:spacing w:after="100" w:afterAutospacing="1" w:line="276" w:lineRule="auto"/>
        <w:ind w:firstLine="284"/>
        <w:jc w:val="both"/>
        <w:rPr>
          <w:rFonts w:ascii="Sylfaen" w:hAnsi="Sylfaen"/>
          <w:b/>
          <w:sz w:val="24"/>
          <w:szCs w:val="24"/>
          <w:lang w:val="ka-GE"/>
        </w:rPr>
      </w:pPr>
      <w:r w:rsidRPr="00A676B6">
        <w:rPr>
          <w:rFonts w:ascii="Sylfaen" w:hAnsi="Sylfaen"/>
          <w:b/>
          <w:sz w:val="24"/>
          <w:szCs w:val="24"/>
          <w:lang w:val="ka-GE"/>
        </w:rPr>
        <w:t>№</w:t>
      </w:r>
      <w:r w:rsidR="0075053E" w:rsidRPr="00A676B6">
        <w:rPr>
          <w:rFonts w:ascii="Sylfaen" w:hAnsi="Sylfaen"/>
          <w:b/>
          <w:sz w:val="24"/>
          <w:szCs w:val="24"/>
          <w:lang w:val="ka-GE"/>
        </w:rPr>
        <w:t>1</w:t>
      </w:r>
      <w:r w:rsidRPr="00A676B6">
        <w:rPr>
          <w:rFonts w:ascii="Sylfaen" w:hAnsi="Sylfaen"/>
          <w:b/>
          <w:sz w:val="24"/>
          <w:szCs w:val="24"/>
          <w:lang w:val="ka-GE"/>
        </w:rPr>
        <w:t>/</w:t>
      </w:r>
      <w:r w:rsidR="00203A6E">
        <w:rPr>
          <w:rFonts w:ascii="Sylfaen" w:hAnsi="Sylfaen"/>
          <w:b/>
          <w:sz w:val="24"/>
          <w:szCs w:val="24"/>
        </w:rPr>
        <w:t>24</w:t>
      </w:r>
      <w:r w:rsidR="00C24AB7" w:rsidRPr="00A676B6">
        <w:rPr>
          <w:rFonts w:ascii="Sylfaen" w:hAnsi="Sylfaen"/>
          <w:b/>
          <w:sz w:val="24"/>
          <w:szCs w:val="24"/>
          <w:lang w:val="ka-GE"/>
        </w:rPr>
        <w:t>/</w:t>
      </w:r>
      <w:r w:rsidRPr="00A676B6">
        <w:rPr>
          <w:rFonts w:ascii="Sylfaen" w:hAnsi="Sylfaen"/>
          <w:b/>
          <w:sz w:val="24"/>
          <w:szCs w:val="24"/>
          <w:lang w:val="ka-GE"/>
        </w:rPr>
        <w:t>1</w:t>
      </w:r>
      <w:r w:rsidR="00DF7F69" w:rsidRPr="00A676B6">
        <w:rPr>
          <w:rFonts w:ascii="Sylfaen" w:hAnsi="Sylfaen"/>
          <w:b/>
          <w:sz w:val="24"/>
          <w:szCs w:val="24"/>
          <w:lang w:val="ka-GE"/>
        </w:rPr>
        <w:t>770</w:t>
      </w:r>
      <w:r w:rsidR="00D059A5" w:rsidRPr="00A676B6">
        <w:rPr>
          <w:rFonts w:ascii="Sylfaen" w:hAnsi="Sylfaen"/>
          <w:b/>
          <w:sz w:val="24"/>
          <w:szCs w:val="24"/>
          <w:lang w:val="ka-GE"/>
        </w:rPr>
        <w:tab/>
      </w:r>
      <w:r w:rsidR="00D059A5" w:rsidRPr="00A676B6">
        <w:rPr>
          <w:rFonts w:ascii="Sylfaen" w:hAnsi="Sylfaen"/>
          <w:b/>
          <w:sz w:val="24"/>
          <w:szCs w:val="24"/>
          <w:lang w:val="ka-GE"/>
        </w:rPr>
        <w:tab/>
      </w:r>
      <w:r w:rsidR="00D059A5" w:rsidRPr="00A676B6">
        <w:rPr>
          <w:rFonts w:ascii="Sylfaen" w:hAnsi="Sylfaen"/>
          <w:b/>
          <w:sz w:val="24"/>
          <w:szCs w:val="24"/>
          <w:lang w:val="ka-GE"/>
        </w:rPr>
        <w:tab/>
      </w:r>
      <w:r w:rsidR="00D059A5" w:rsidRPr="00A676B6">
        <w:rPr>
          <w:rFonts w:ascii="Sylfaen" w:hAnsi="Sylfaen"/>
          <w:b/>
          <w:sz w:val="24"/>
          <w:szCs w:val="24"/>
          <w:lang w:val="ka-GE"/>
        </w:rPr>
        <w:tab/>
      </w:r>
      <w:r w:rsidR="00D059A5" w:rsidRPr="00A676B6">
        <w:rPr>
          <w:rFonts w:ascii="Sylfaen" w:hAnsi="Sylfaen"/>
          <w:b/>
          <w:sz w:val="24"/>
          <w:szCs w:val="24"/>
          <w:lang w:val="ka-GE"/>
        </w:rPr>
        <w:tab/>
      </w:r>
      <w:r w:rsidR="00FA674A" w:rsidRPr="00A676B6">
        <w:rPr>
          <w:rFonts w:ascii="Sylfaen" w:hAnsi="Sylfaen"/>
          <w:b/>
          <w:sz w:val="24"/>
          <w:szCs w:val="24"/>
          <w:lang w:val="ka-GE"/>
        </w:rPr>
        <w:t xml:space="preserve"> </w:t>
      </w:r>
      <w:r w:rsidR="00C24AB7" w:rsidRPr="00A676B6">
        <w:rPr>
          <w:rFonts w:ascii="Sylfaen" w:hAnsi="Sylfaen"/>
          <w:b/>
          <w:sz w:val="24"/>
          <w:szCs w:val="24"/>
          <w:lang w:val="ka-GE"/>
        </w:rPr>
        <w:tab/>
      </w:r>
      <w:r w:rsidR="0060341F">
        <w:rPr>
          <w:rFonts w:ascii="Sylfaen" w:hAnsi="Sylfaen"/>
          <w:b/>
          <w:sz w:val="24"/>
          <w:szCs w:val="24"/>
          <w:lang w:val="ka-GE"/>
        </w:rPr>
        <w:t xml:space="preserve"> </w:t>
      </w:r>
      <w:r w:rsidR="00B155DA">
        <w:rPr>
          <w:rFonts w:ascii="Sylfaen" w:hAnsi="Sylfaen"/>
          <w:b/>
          <w:sz w:val="24"/>
          <w:szCs w:val="24"/>
          <w:lang w:val="ka-GE"/>
        </w:rPr>
        <w:t xml:space="preserve"> </w:t>
      </w:r>
      <w:r w:rsidRPr="00A676B6">
        <w:rPr>
          <w:rFonts w:ascii="Sylfaen" w:hAnsi="Sylfaen" w:cs="Sylfaen"/>
          <w:b/>
          <w:sz w:val="24"/>
          <w:szCs w:val="24"/>
          <w:lang w:val="ka-GE"/>
        </w:rPr>
        <w:t>ბათუმი</w:t>
      </w:r>
      <w:r w:rsidRPr="00A676B6">
        <w:rPr>
          <w:rFonts w:ascii="Sylfaen" w:hAnsi="Sylfaen"/>
          <w:b/>
          <w:sz w:val="24"/>
          <w:szCs w:val="24"/>
          <w:lang w:val="ka-GE"/>
        </w:rPr>
        <w:t>, 202</w:t>
      </w:r>
      <w:r w:rsidR="002F7E99" w:rsidRPr="00A676B6">
        <w:rPr>
          <w:rFonts w:ascii="Sylfaen" w:hAnsi="Sylfaen"/>
          <w:b/>
          <w:sz w:val="24"/>
          <w:szCs w:val="24"/>
          <w:lang w:val="ka-GE"/>
        </w:rPr>
        <w:t>3</w:t>
      </w:r>
      <w:r w:rsidRPr="00A676B6">
        <w:rPr>
          <w:rFonts w:ascii="Sylfaen" w:hAnsi="Sylfaen"/>
          <w:b/>
          <w:sz w:val="24"/>
          <w:szCs w:val="24"/>
          <w:lang w:val="ka-GE"/>
        </w:rPr>
        <w:t xml:space="preserve"> </w:t>
      </w:r>
      <w:r w:rsidRPr="00A676B6">
        <w:rPr>
          <w:rFonts w:ascii="Sylfaen" w:hAnsi="Sylfaen" w:cs="Sylfaen"/>
          <w:b/>
          <w:sz w:val="24"/>
          <w:szCs w:val="24"/>
          <w:lang w:val="ka-GE"/>
        </w:rPr>
        <w:t>წლის</w:t>
      </w:r>
      <w:r w:rsidR="00DF7F69" w:rsidRPr="00A676B6">
        <w:rPr>
          <w:rFonts w:ascii="Sylfaen" w:hAnsi="Sylfaen"/>
          <w:b/>
          <w:sz w:val="24"/>
          <w:szCs w:val="24"/>
          <w:lang w:val="ka-GE"/>
        </w:rPr>
        <w:t xml:space="preserve"> </w:t>
      </w:r>
      <w:r w:rsidR="00B155DA">
        <w:rPr>
          <w:rFonts w:ascii="Sylfaen" w:hAnsi="Sylfaen"/>
          <w:b/>
          <w:sz w:val="24"/>
          <w:szCs w:val="24"/>
          <w:lang w:val="ka-GE"/>
        </w:rPr>
        <w:t>29</w:t>
      </w:r>
      <w:r w:rsidR="006C76B2" w:rsidRPr="00A676B6">
        <w:rPr>
          <w:rFonts w:ascii="Sylfaen" w:hAnsi="Sylfaen"/>
          <w:b/>
          <w:sz w:val="24"/>
          <w:szCs w:val="24"/>
          <w:lang w:val="ka-GE"/>
        </w:rPr>
        <w:t xml:space="preserve"> ივნისი</w:t>
      </w:r>
    </w:p>
    <w:p w14:paraId="282FFA34" w14:textId="72883F5A" w:rsidR="001202B5" w:rsidRPr="00A676B6" w:rsidRDefault="001202B5" w:rsidP="0085589D">
      <w:pPr>
        <w:spacing w:after="0" w:line="276" w:lineRule="auto"/>
        <w:ind w:firstLine="284"/>
        <w:jc w:val="both"/>
        <w:rPr>
          <w:rFonts w:ascii="Sylfaen" w:hAnsi="Sylfaen"/>
          <w:b/>
          <w:sz w:val="24"/>
          <w:szCs w:val="24"/>
          <w:lang w:val="ka-GE"/>
        </w:rPr>
      </w:pPr>
      <w:r w:rsidRPr="00A676B6">
        <w:rPr>
          <w:rFonts w:ascii="Sylfaen" w:hAnsi="Sylfaen" w:cs="Sylfaen"/>
          <w:b/>
          <w:sz w:val="24"/>
          <w:szCs w:val="24"/>
          <w:lang w:val="ka-GE"/>
        </w:rPr>
        <w:t>კოლეგიის</w:t>
      </w:r>
      <w:r w:rsidR="0065014D" w:rsidRPr="00A676B6">
        <w:rPr>
          <w:rFonts w:ascii="Sylfaen" w:hAnsi="Sylfaen"/>
          <w:b/>
          <w:sz w:val="24"/>
          <w:szCs w:val="24"/>
          <w:lang w:val="ka-GE"/>
        </w:rPr>
        <w:t xml:space="preserve"> </w:t>
      </w:r>
      <w:r w:rsidRPr="00A676B6">
        <w:rPr>
          <w:rFonts w:ascii="Sylfaen" w:hAnsi="Sylfaen" w:cs="Sylfaen"/>
          <w:b/>
          <w:sz w:val="24"/>
          <w:szCs w:val="24"/>
          <w:lang w:val="ka-GE"/>
        </w:rPr>
        <w:t>შემადგენლობა</w:t>
      </w:r>
      <w:r w:rsidRPr="00A676B6">
        <w:rPr>
          <w:rFonts w:ascii="Sylfaen" w:hAnsi="Sylfaen"/>
          <w:b/>
          <w:sz w:val="24"/>
          <w:szCs w:val="24"/>
          <w:lang w:val="ka-GE"/>
        </w:rPr>
        <w:t>:</w:t>
      </w:r>
    </w:p>
    <w:p w14:paraId="539E6BA4" w14:textId="6FA109C6" w:rsidR="001202B5" w:rsidRPr="00A676B6" w:rsidRDefault="0075053E" w:rsidP="0085589D">
      <w:pPr>
        <w:spacing w:after="0" w:line="276" w:lineRule="auto"/>
        <w:ind w:firstLine="284"/>
        <w:jc w:val="both"/>
        <w:rPr>
          <w:rFonts w:ascii="Sylfaen" w:hAnsi="Sylfaen"/>
          <w:sz w:val="24"/>
          <w:szCs w:val="24"/>
          <w:lang w:val="ka-GE"/>
        </w:rPr>
      </w:pPr>
      <w:r w:rsidRPr="00A676B6">
        <w:rPr>
          <w:rFonts w:ascii="Sylfaen" w:hAnsi="Sylfaen" w:cs="Sylfaen"/>
          <w:sz w:val="24"/>
          <w:szCs w:val="24"/>
          <w:lang w:val="ka-GE"/>
        </w:rPr>
        <w:t>ვასილ როინიშვილი</w:t>
      </w:r>
      <w:r w:rsidR="001202B5" w:rsidRPr="00A676B6">
        <w:rPr>
          <w:rFonts w:ascii="Sylfaen" w:hAnsi="Sylfaen"/>
          <w:sz w:val="24"/>
          <w:szCs w:val="24"/>
          <w:lang w:val="ka-GE"/>
        </w:rPr>
        <w:t xml:space="preserve"> – </w:t>
      </w:r>
      <w:r w:rsidR="001202B5" w:rsidRPr="00A676B6">
        <w:rPr>
          <w:rFonts w:ascii="Sylfaen" w:hAnsi="Sylfaen" w:cs="Sylfaen"/>
          <w:sz w:val="24"/>
          <w:szCs w:val="24"/>
          <w:lang w:val="ka-GE"/>
        </w:rPr>
        <w:t>სხდომის</w:t>
      </w:r>
      <w:r w:rsidR="001202B5" w:rsidRPr="00A676B6">
        <w:rPr>
          <w:rFonts w:ascii="Sylfaen" w:hAnsi="Sylfaen"/>
          <w:sz w:val="24"/>
          <w:szCs w:val="24"/>
          <w:lang w:val="ka-GE"/>
        </w:rPr>
        <w:t xml:space="preserve"> </w:t>
      </w:r>
      <w:r w:rsidR="001202B5" w:rsidRPr="00A676B6">
        <w:rPr>
          <w:rFonts w:ascii="Sylfaen" w:hAnsi="Sylfaen" w:cs="Sylfaen"/>
          <w:sz w:val="24"/>
          <w:szCs w:val="24"/>
          <w:lang w:val="ka-GE"/>
        </w:rPr>
        <w:t>თავმჯდომარე</w:t>
      </w:r>
      <w:r w:rsidR="001202B5" w:rsidRPr="00A676B6">
        <w:rPr>
          <w:rFonts w:ascii="Sylfaen" w:hAnsi="Sylfaen"/>
          <w:sz w:val="24"/>
          <w:szCs w:val="24"/>
          <w:lang w:val="ka-GE"/>
        </w:rPr>
        <w:t>;</w:t>
      </w:r>
    </w:p>
    <w:p w14:paraId="7F9448BE" w14:textId="34FE71DE" w:rsidR="001202B5" w:rsidRPr="00A676B6" w:rsidRDefault="0075053E" w:rsidP="0085589D">
      <w:pPr>
        <w:spacing w:after="0" w:line="276" w:lineRule="auto"/>
        <w:ind w:firstLine="284"/>
        <w:jc w:val="both"/>
        <w:rPr>
          <w:rFonts w:ascii="Sylfaen" w:hAnsi="Sylfaen" w:cs="Sylfaen"/>
          <w:sz w:val="24"/>
          <w:szCs w:val="24"/>
          <w:lang w:val="ka-GE"/>
        </w:rPr>
      </w:pPr>
      <w:r w:rsidRPr="00A676B6">
        <w:rPr>
          <w:rFonts w:ascii="Sylfaen" w:hAnsi="Sylfaen" w:cs="Sylfaen"/>
          <w:sz w:val="24"/>
          <w:szCs w:val="24"/>
          <w:lang w:val="ka-GE"/>
        </w:rPr>
        <w:t>ევა გოცირიძე</w:t>
      </w:r>
      <w:r w:rsidR="001202B5" w:rsidRPr="00A676B6">
        <w:rPr>
          <w:rFonts w:ascii="Sylfaen" w:hAnsi="Sylfaen" w:cs="Sylfaen"/>
          <w:sz w:val="24"/>
          <w:szCs w:val="24"/>
          <w:lang w:val="ka-GE"/>
        </w:rPr>
        <w:t xml:space="preserve"> </w:t>
      </w:r>
      <w:r w:rsidR="001202B5" w:rsidRPr="00A676B6">
        <w:rPr>
          <w:rFonts w:ascii="Sylfaen" w:hAnsi="Sylfaen"/>
          <w:sz w:val="24"/>
          <w:szCs w:val="24"/>
          <w:lang w:val="ka-GE"/>
        </w:rPr>
        <w:t xml:space="preserve">– </w:t>
      </w:r>
      <w:r w:rsidR="001202B5" w:rsidRPr="00A676B6">
        <w:rPr>
          <w:rFonts w:ascii="Sylfaen" w:hAnsi="Sylfaen" w:cs="Sylfaen"/>
          <w:sz w:val="24"/>
          <w:szCs w:val="24"/>
          <w:lang w:val="ka-GE"/>
        </w:rPr>
        <w:t>წევრი;</w:t>
      </w:r>
    </w:p>
    <w:p w14:paraId="6DC02A03" w14:textId="1363066E" w:rsidR="001202B5" w:rsidRPr="00A676B6" w:rsidRDefault="0075053E" w:rsidP="0085589D">
      <w:pPr>
        <w:spacing w:after="0" w:line="276" w:lineRule="auto"/>
        <w:ind w:firstLine="284"/>
        <w:jc w:val="both"/>
        <w:rPr>
          <w:rFonts w:ascii="Sylfaen" w:hAnsi="Sylfaen" w:cs="Sylfaen"/>
          <w:sz w:val="24"/>
          <w:szCs w:val="24"/>
          <w:lang w:val="ka-GE"/>
        </w:rPr>
      </w:pPr>
      <w:r w:rsidRPr="00A676B6">
        <w:rPr>
          <w:rFonts w:ascii="Sylfaen" w:hAnsi="Sylfaen" w:cs="Sylfaen"/>
          <w:sz w:val="24"/>
          <w:szCs w:val="24"/>
          <w:lang w:val="ka-GE"/>
        </w:rPr>
        <w:t>გიორგი თევდორაშვილი</w:t>
      </w:r>
      <w:r w:rsidR="001202B5" w:rsidRPr="00A676B6">
        <w:rPr>
          <w:rFonts w:ascii="Sylfaen" w:hAnsi="Sylfaen" w:cs="Sylfaen"/>
          <w:sz w:val="24"/>
          <w:szCs w:val="24"/>
          <w:lang w:val="ka-GE"/>
        </w:rPr>
        <w:t xml:space="preserve"> </w:t>
      </w:r>
      <w:r w:rsidR="001202B5" w:rsidRPr="00A676B6">
        <w:rPr>
          <w:rFonts w:ascii="Sylfaen" w:hAnsi="Sylfaen"/>
          <w:sz w:val="24"/>
          <w:szCs w:val="24"/>
          <w:lang w:val="ka-GE"/>
        </w:rPr>
        <w:t>– წევრი</w:t>
      </w:r>
      <w:r w:rsidR="00582301" w:rsidRPr="00A676B6">
        <w:rPr>
          <w:rFonts w:ascii="Sylfaen" w:hAnsi="Sylfaen"/>
          <w:sz w:val="24"/>
          <w:szCs w:val="24"/>
          <w:lang w:val="ka-GE"/>
        </w:rPr>
        <w:t>;</w:t>
      </w:r>
    </w:p>
    <w:p w14:paraId="7D0A4751" w14:textId="014D2D8E" w:rsidR="001202B5" w:rsidRPr="00A676B6" w:rsidRDefault="0075053E" w:rsidP="0085589D">
      <w:pPr>
        <w:spacing w:after="100" w:afterAutospacing="1" w:line="276" w:lineRule="auto"/>
        <w:ind w:firstLine="284"/>
        <w:jc w:val="both"/>
        <w:rPr>
          <w:rFonts w:ascii="Sylfaen" w:hAnsi="Sylfaen"/>
          <w:sz w:val="24"/>
          <w:szCs w:val="24"/>
          <w:lang w:val="ka-GE"/>
        </w:rPr>
      </w:pPr>
      <w:r w:rsidRPr="00A676B6">
        <w:rPr>
          <w:rFonts w:ascii="Sylfaen" w:hAnsi="Sylfaen" w:cs="Sylfaen"/>
          <w:sz w:val="24"/>
          <w:szCs w:val="24"/>
          <w:lang w:val="ka-GE"/>
        </w:rPr>
        <w:t>გიორგი კვერენჩხილაძე</w:t>
      </w:r>
      <w:r w:rsidR="001202B5" w:rsidRPr="00A676B6">
        <w:rPr>
          <w:rFonts w:ascii="Sylfaen" w:hAnsi="Sylfaen"/>
          <w:sz w:val="24"/>
          <w:szCs w:val="24"/>
          <w:lang w:val="ka-GE"/>
        </w:rPr>
        <w:t xml:space="preserve"> – </w:t>
      </w:r>
      <w:r w:rsidR="001202B5" w:rsidRPr="00A676B6">
        <w:rPr>
          <w:rFonts w:ascii="Sylfaen" w:hAnsi="Sylfaen" w:cs="Sylfaen"/>
          <w:sz w:val="24"/>
          <w:szCs w:val="24"/>
          <w:lang w:val="ka-GE"/>
        </w:rPr>
        <w:t>წევრი</w:t>
      </w:r>
      <w:r w:rsidR="00582301" w:rsidRPr="00A676B6">
        <w:rPr>
          <w:rFonts w:ascii="Sylfaen" w:hAnsi="Sylfaen" w:cs="Sylfaen"/>
          <w:sz w:val="24"/>
          <w:szCs w:val="24"/>
          <w:lang w:val="ka-GE"/>
        </w:rPr>
        <w:t xml:space="preserve">, მომხსენებელი მოსამართლე. </w:t>
      </w:r>
    </w:p>
    <w:p w14:paraId="0E5ED7B4" w14:textId="1C030888" w:rsidR="001202B5" w:rsidRPr="00B155DA" w:rsidRDefault="001202B5" w:rsidP="0085589D">
      <w:pPr>
        <w:spacing w:after="100" w:afterAutospacing="1" w:line="276" w:lineRule="auto"/>
        <w:ind w:firstLine="284"/>
        <w:jc w:val="both"/>
        <w:rPr>
          <w:rFonts w:ascii="Sylfaen" w:hAnsi="Sylfaen"/>
          <w:sz w:val="24"/>
          <w:szCs w:val="24"/>
          <w:lang w:val="ka-GE"/>
        </w:rPr>
      </w:pPr>
      <w:r w:rsidRPr="00A676B6">
        <w:rPr>
          <w:rFonts w:ascii="Sylfaen" w:hAnsi="Sylfaen" w:cs="Sylfaen"/>
          <w:b/>
          <w:sz w:val="24"/>
          <w:szCs w:val="24"/>
          <w:lang w:val="ka-GE"/>
        </w:rPr>
        <w:t>სხდომის</w:t>
      </w:r>
      <w:r w:rsidRPr="00A676B6">
        <w:rPr>
          <w:rFonts w:ascii="Sylfaen" w:hAnsi="Sylfaen"/>
          <w:b/>
          <w:sz w:val="24"/>
          <w:szCs w:val="24"/>
          <w:lang w:val="ka-GE"/>
        </w:rPr>
        <w:t xml:space="preserve"> </w:t>
      </w:r>
      <w:r w:rsidRPr="00A676B6">
        <w:rPr>
          <w:rFonts w:ascii="Sylfaen" w:hAnsi="Sylfaen" w:cs="Sylfaen"/>
          <w:b/>
          <w:sz w:val="24"/>
          <w:szCs w:val="24"/>
          <w:lang w:val="ka-GE"/>
        </w:rPr>
        <w:t>მდივანი</w:t>
      </w:r>
      <w:r w:rsidRPr="00A676B6">
        <w:rPr>
          <w:rFonts w:ascii="Sylfaen" w:hAnsi="Sylfaen"/>
          <w:b/>
          <w:sz w:val="24"/>
          <w:szCs w:val="24"/>
          <w:lang w:val="ka-GE"/>
        </w:rPr>
        <w:t>:</w:t>
      </w:r>
      <w:r w:rsidRPr="00A676B6">
        <w:rPr>
          <w:rFonts w:ascii="Sylfaen" w:hAnsi="Sylfaen"/>
          <w:sz w:val="24"/>
          <w:szCs w:val="24"/>
          <w:lang w:val="ka-GE"/>
        </w:rPr>
        <w:t xml:space="preserve"> </w:t>
      </w:r>
      <w:r w:rsidR="002F7E99" w:rsidRPr="00A676B6">
        <w:rPr>
          <w:rFonts w:ascii="Sylfaen" w:hAnsi="Sylfaen" w:cs="Sylfaen"/>
          <w:sz w:val="24"/>
          <w:szCs w:val="24"/>
          <w:lang w:val="ka-GE"/>
        </w:rPr>
        <w:t xml:space="preserve">მანანა </w:t>
      </w:r>
      <w:r w:rsidR="002F7E99" w:rsidRPr="00B155DA">
        <w:rPr>
          <w:rFonts w:ascii="Sylfaen" w:hAnsi="Sylfaen" w:cs="Sylfaen"/>
          <w:sz w:val="24"/>
          <w:szCs w:val="24"/>
          <w:lang w:val="ka-GE"/>
        </w:rPr>
        <w:t>ლომთათიძე</w:t>
      </w:r>
      <w:r w:rsidR="00B155DA" w:rsidRPr="00B155DA">
        <w:rPr>
          <w:rFonts w:ascii="Sylfaen" w:hAnsi="Sylfaen" w:cs="Sylfaen"/>
          <w:sz w:val="24"/>
          <w:szCs w:val="24"/>
          <w:lang w:val="ka-GE"/>
        </w:rPr>
        <w:t>.</w:t>
      </w:r>
      <w:r w:rsidRPr="00B155DA">
        <w:rPr>
          <w:rFonts w:ascii="Sylfaen" w:hAnsi="Sylfaen" w:cs="Sylfaen"/>
          <w:sz w:val="24"/>
          <w:szCs w:val="24"/>
          <w:lang w:val="ka-GE"/>
        </w:rPr>
        <w:t xml:space="preserve"> </w:t>
      </w:r>
    </w:p>
    <w:p w14:paraId="0C9BBC09" w14:textId="395F3736" w:rsidR="001202B5" w:rsidRPr="00A676B6" w:rsidRDefault="001202B5" w:rsidP="0085589D">
      <w:pPr>
        <w:spacing w:line="276" w:lineRule="auto"/>
        <w:ind w:firstLine="284"/>
        <w:jc w:val="both"/>
        <w:rPr>
          <w:rFonts w:ascii="Sylfaen" w:hAnsi="Sylfaen"/>
          <w:sz w:val="24"/>
          <w:szCs w:val="24"/>
          <w:lang w:val="ka-GE"/>
        </w:rPr>
      </w:pPr>
      <w:r w:rsidRPr="00B155DA">
        <w:rPr>
          <w:rFonts w:ascii="Sylfaen" w:hAnsi="Sylfaen" w:cs="Sylfaen"/>
          <w:b/>
          <w:sz w:val="24"/>
          <w:szCs w:val="24"/>
          <w:lang w:val="ka-GE"/>
        </w:rPr>
        <w:t>საქმის</w:t>
      </w:r>
      <w:r w:rsidRPr="00B155DA">
        <w:rPr>
          <w:rFonts w:ascii="Sylfaen" w:hAnsi="Sylfaen"/>
          <w:b/>
          <w:sz w:val="24"/>
          <w:szCs w:val="24"/>
          <w:lang w:val="ka-GE"/>
        </w:rPr>
        <w:t xml:space="preserve"> </w:t>
      </w:r>
      <w:r w:rsidRPr="00B155DA">
        <w:rPr>
          <w:rFonts w:ascii="Sylfaen" w:hAnsi="Sylfaen" w:cs="Sylfaen"/>
          <w:b/>
          <w:sz w:val="24"/>
          <w:szCs w:val="24"/>
          <w:lang w:val="ka-GE"/>
        </w:rPr>
        <w:t>დასახელება</w:t>
      </w:r>
      <w:r w:rsidRPr="00B155DA">
        <w:rPr>
          <w:rFonts w:ascii="Sylfaen" w:hAnsi="Sylfaen"/>
          <w:b/>
          <w:sz w:val="24"/>
          <w:szCs w:val="24"/>
          <w:lang w:val="ka-GE"/>
        </w:rPr>
        <w:t>:</w:t>
      </w:r>
      <w:r w:rsidRPr="00B155DA">
        <w:rPr>
          <w:rFonts w:ascii="Sylfaen" w:hAnsi="Sylfaen"/>
          <w:sz w:val="24"/>
          <w:szCs w:val="24"/>
          <w:lang w:val="ka-GE"/>
        </w:rPr>
        <w:t xml:space="preserve"> </w:t>
      </w:r>
      <w:bookmarkStart w:id="0" w:name="_Hlk58366281"/>
      <w:r w:rsidR="002905CC" w:rsidRPr="00B155DA">
        <w:rPr>
          <w:rFonts w:ascii="Sylfaen" w:hAnsi="Sylfaen"/>
          <w:sz w:val="24"/>
          <w:szCs w:val="24"/>
          <w:lang w:val="ka-GE"/>
        </w:rPr>
        <w:t>ნუგზარი კირიაკიდის, ანასტასია</w:t>
      </w:r>
      <w:r w:rsidR="002905CC" w:rsidRPr="00A676B6">
        <w:rPr>
          <w:rFonts w:ascii="Sylfaen" w:hAnsi="Sylfaen"/>
          <w:sz w:val="24"/>
          <w:szCs w:val="24"/>
          <w:lang w:val="ka-GE"/>
        </w:rPr>
        <w:t xml:space="preserve"> ზაუტაშვილი და მევლუდი სვანიძე</w:t>
      </w:r>
      <w:r w:rsidR="004225DD" w:rsidRPr="00A676B6">
        <w:rPr>
          <w:rFonts w:ascii="Sylfaen" w:hAnsi="Sylfaen"/>
          <w:sz w:val="24"/>
          <w:szCs w:val="24"/>
          <w:lang w:val="ka-GE"/>
        </w:rPr>
        <w:t xml:space="preserve"> საქართველოს პარლამენტის წინააღმდეგ.</w:t>
      </w:r>
      <w:r w:rsidR="002F7E99" w:rsidRPr="00A676B6">
        <w:rPr>
          <w:rFonts w:ascii="Sylfaen" w:hAnsi="Sylfaen"/>
          <w:sz w:val="24"/>
          <w:szCs w:val="24"/>
          <w:lang w:val="ka-GE"/>
        </w:rPr>
        <w:t xml:space="preserve"> </w:t>
      </w:r>
    </w:p>
    <w:bookmarkEnd w:id="0"/>
    <w:p w14:paraId="4E7DC25B" w14:textId="45B7573C" w:rsidR="001E44A4" w:rsidRPr="00A676B6" w:rsidRDefault="001202B5" w:rsidP="0085589D">
      <w:pPr>
        <w:spacing w:after="100" w:afterAutospacing="1" w:line="276" w:lineRule="auto"/>
        <w:ind w:firstLine="284"/>
        <w:jc w:val="both"/>
        <w:rPr>
          <w:rFonts w:ascii="Sylfaen" w:hAnsi="Sylfaen"/>
          <w:sz w:val="24"/>
          <w:szCs w:val="24"/>
          <w:lang w:val="ka-GE"/>
        </w:rPr>
      </w:pPr>
      <w:r w:rsidRPr="00A676B6">
        <w:rPr>
          <w:rFonts w:ascii="Sylfaen" w:hAnsi="Sylfaen" w:cs="Sylfaen"/>
          <w:b/>
          <w:sz w:val="24"/>
          <w:szCs w:val="24"/>
          <w:lang w:val="ka-GE"/>
        </w:rPr>
        <w:t>დავის</w:t>
      </w:r>
      <w:r w:rsidRPr="00A676B6">
        <w:rPr>
          <w:rFonts w:ascii="Sylfaen" w:hAnsi="Sylfaen"/>
          <w:b/>
          <w:sz w:val="24"/>
          <w:szCs w:val="24"/>
          <w:lang w:val="ka-GE"/>
        </w:rPr>
        <w:t xml:space="preserve"> </w:t>
      </w:r>
      <w:r w:rsidRPr="00A676B6">
        <w:rPr>
          <w:rFonts w:ascii="Sylfaen" w:hAnsi="Sylfaen" w:cs="Sylfaen"/>
          <w:b/>
          <w:sz w:val="24"/>
          <w:szCs w:val="24"/>
          <w:lang w:val="ka-GE"/>
        </w:rPr>
        <w:t>საგანი</w:t>
      </w:r>
      <w:r w:rsidRPr="00A676B6">
        <w:rPr>
          <w:rFonts w:ascii="Sylfaen" w:hAnsi="Sylfaen"/>
          <w:b/>
          <w:sz w:val="24"/>
          <w:szCs w:val="24"/>
          <w:lang w:val="ka-GE"/>
        </w:rPr>
        <w:t>:</w:t>
      </w:r>
      <w:r w:rsidR="00666841" w:rsidRPr="00A676B6">
        <w:rPr>
          <w:rFonts w:ascii="Sylfaen" w:hAnsi="Sylfaen"/>
          <w:sz w:val="24"/>
          <w:szCs w:val="24"/>
          <w:lang w:val="ka-GE"/>
        </w:rPr>
        <w:t xml:space="preserve"> </w:t>
      </w:r>
      <w:r w:rsidR="00084DF7" w:rsidRPr="00A676B6">
        <w:rPr>
          <w:rFonts w:ascii="Sylfaen" w:hAnsi="Sylfaen"/>
          <w:sz w:val="24"/>
          <w:szCs w:val="24"/>
          <w:lang w:val="ka-GE"/>
        </w:rPr>
        <w:t>(</w:t>
      </w:r>
      <w:r w:rsidR="003B1C70" w:rsidRPr="00A676B6">
        <w:rPr>
          <w:rFonts w:ascii="Sylfaen" w:hAnsi="Sylfaen"/>
          <w:sz w:val="24"/>
          <w:szCs w:val="24"/>
          <w:lang w:val="ka-GE"/>
        </w:rPr>
        <w:t xml:space="preserve">ა) </w:t>
      </w:r>
      <w:r w:rsidR="004225DD" w:rsidRPr="00A676B6">
        <w:rPr>
          <w:rFonts w:ascii="Sylfaen" w:hAnsi="Sylfaen"/>
          <w:sz w:val="24"/>
          <w:szCs w:val="24"/>
          <w:lang w:val="ka-GE"/>
        </w:rPr>
        <w:t xml:space="preserve">საქართველოს </w:t>
      </w:r>
      <w:r w:rsidR="000317AA" w:rsidRPr="00A676B6">
        <w:rPr>
          <w:rFonts w:ascii="Sylfaen" w:hAnsi="Sylfaen"/>
          <w:sz w:val="24"/>
          <w:szCs w:val="24"/>
          <w:lang w:val="ka-GE"/>
        </w:rPr>
        <w:t>სისხლის სამართლის საპროცესო</w:t>
      </w:r>
      <w:r w:rsidR="004225DD" w:rsidRPr="00A676B6">
        <w:rPr>
          <w:rFonts w:ascii="Sylfaen" w:hAnsi="Sylfaen"/>
          <w:sz w:val="24"/>
          <w:szCs w:val="24"/>
          <w:lang w:val="ka-GE"/>
        </w:rPr>
        <w:t xml:space="preserve"> კოდექსის</w:t>
      </w:r>
      <w:r w:rsidR="00A309F2" w:rsidRPr="00A676B6">
        <w:rPr>
          <w:rFonts w:ascii="Sylfaen" w:hAnsi="Sylfaen"/>
          <w:sz w:val="24"/>
          <w:szCs w:val="24"/>
          <w:lang w:val="ka-GE"/>
        </w:rPr>
        <w:t xml:space="preserve"> მე-13 მუხლის მე-2 ნაწილის მე-2 წინადადების კონსტიტუციურობა საქართველოს კონსტიტუციის 31-ე მუხლის მე-7 პუნქტ</w:t>
      </w:r>
      <w:r w:rsidR="003B1C70" w:rsidRPr="00A676B6">
        <w:rPr>
          <w:rFonts w:ascii="Sylfaen" w:hAnsi="Sylfaen"/>
          <w:sz w:val="24"/>
          <w:szCs w:val="24"/>
          <w:lang w:val="ka-GE"/>
        </w:rPr>
        <w:t>ის პირველ წინადადებას</w:t>
      </w:r>
      <w:r w:rsidR="00A309F2" w:rsidRPr="00A676B6">
        <w:rPr>
          <w:rFonts w:ascii="Sylfaen" w:hAnsi="Sylfaen"/>
          <w:sz w:val="24"/>
          <w:szCs w:val="24"/>
          <w:lang w:val="ka-GE"/>
        </w:rPr>
        <w:t>თან მიმართებით</w:t>
      </w:r>
      <w:r w:rsidR="001A0F29" w:rsidRPr="00A676B6">
        <w:rPr>
          <w:rFonts w:ascii="Sylfaen" w:hAnsi="Sylfaen"/>
          <w:sz w:val="24"/>
          <w:szCs w:val="24"/>
          <w:lang w:val="ka-GE"/>
        </w:rPr>
        <w:t xml:space="preserve">; </w:t>
      </w:r>
      <w:r w:rsidR="00084DF7" w:rsidRPr="00A676B6">
        <w:rPr>
          <w:rFonts w:ascii="Sylfaen" w:hAnsi="Sylfaen"/>
          <w:sz w:val="24"/>
          <w:szCs w:val="24"/>
          <w:lang w:val="ka-GE"/>
        </w:rPr>
        <w:t>(</w:t>
      </w:r>
      <w:r w:rsidR="003B1C70" w:rsidRPr="00A676B6">
        <w:rPr>
          <w:rFonts w:ascii="Sylfaen" w:hAnsi="Sylfaen"/>
          <w:sz w:val="24"/>
          <w:szCs w:val="24"/>
          <w:lang w:val="ka-GE"/>
        </w:rPr>
        <w:t>ბ)</w:t>
      </w:r>
      <w:r w:rsidR="004225DD" w:rsidRPr="00A676B6">
        <w:rPr>
          <w:rFonts w:ascii="Sylfaen" w:hAnsi="Sylfaen"/>
          <w:sz w:val="24"/>
          <w:szCs w:val="24"/>
          <w:lang w:val="ka-GE"/>
        </w:rPr>
        <w:t xml:space="preserve"> </w:t>
      </w:r>
      <w:r w:rsidR="003B1C70" w:rsidRPr="00A676B6">
        <w:rPr>
          <w:rFonts w:ascii="Sylfaen" w:hAnsi="Sylfaen"/>
          <w:sz w:val="24"/>
          <w:szCs w:val="24"/>
          <w:lang w:val="ka-GE"/>
        </w:rPr>
        <w:t xml:space="preserve">საქართველოს სისხლის სამართლის კოდექსის 262-ე მუხლის </w:t>
      </w:r>
      <w:r w:rsidR="0078436F" w:rsidRPr="00A676B6">
        <w:rPr>
          <w:rFonts w:ascii="Sylfaen" w:hAnsi="Sylfaen"/>
          <w:sz w:val="24"/>
          <w:szCs w:val="24"/>
          <w:lang w:val="ka-GE"/>
        </w:rPr>
        <w:t xml:space="preserve">კონსტიტუციურობა საქართველოს კონსტიტუციის 31-ე მუხლის მე-9 პუნქტის პირველ წინადადებასთან მიმართებით; </w:t>
      </w:r>
      <w:r w:rsidR="00084DF7" w:rsidRPr="00A676B6">
        <w:rPr>
          <w:rFonts w:ascii="Sylfaen" w:hAnsi="Sylfaen"/>
          <w:sz w:val="24"/>
          <w:szCs w:val="24"/>
          <w:lang w:val="ka-GE"/>
        </w:rPr>
        <w:t>(</w:t>
      </w:r>
      <w:r w:rsidR="0078436F" w:rsidRPr="00A676B6">
        <w:rPr>
          <w:rFonts w:ascii="Sylfaen" w:hAnsi="Sylfaen"/>
          <w:sz w:val="24"/>
          <w:szCs w:val="24"/>
          <w:lang w:val="ka-GE"/>
        </w:rPr>
        <w:t xml:space="preserve">გ) </w:t>
      </w:r>
      <w:r w:rsidR="001E2E65" w:rsidRPr="00A676B6">
        <w:rPr>
          <w:rFonts w:ascii="Sylfaen" w:hAnsi="Sylfaen"/>
          <w:sz w:val="24"/>
          <w:szCs w:val="24"/>
          <w:lang w:val="ka-GE"/>
        </w:rPr>
        <w:t xml:space="preserve">საქართველოს სისხლის სამართლის კოდექსის 262-ე მუხლის </w:t>
      </w:r>
      <w:r w:rsidR="00A421DA" w:rsidRPr="00A676B6">
        <w:rPr>
          <w:rFonts w:ascii="Sylfaen" w:hAnsi="Sylfaen"/>
          <w:sz w:val="24"/>
          <w:szCs w:val="24"/>
          <w:lang w:val="ka-GE"/>
        </w:rPr>
        <w:t>მე-4 ნაწილის სიტყვების „... ან უვადო თავისუფლების აღკვეთით“ კონსტიტუციურობა საქართველოს კონსტიტუციის მე-9 მუხლის</w:t>
      </w:r>
      <w:r w:rsidR="00990404" w:rsidRPr="00A676B6">
        <w:rPr>
          <w:rFonts w:ascii="Sylfaen" w:hAnsi="Sylfaen"/>
          <w:sz w:val="24"/>
          <w:szCs w:val="24"/>
          <w:lang w:val="ka-GE"/>
        </w:rPr>
        <w:t xml:space="preserve"> მე-2 პუნქტთან</w:t>
      </w:r>
      <w:r w:rsidR="00A421DA" w:rsidRPr="00A676B6">
        <w:rPr>
          <w:rFonts w:ascii="Sylfaen" w:hAnsi="Sylfaen"/>
          <w:sz w:val="24"/>
          <w:szCs w:val="24"/>
          <w:lang w:val="ka-GE"/>
        </w:rPr>
        <w:t xml:space="preserve"> </w:t>
      </w:r>
      <w:r w:rsidR="004225DD" w:rsidRPr="00A676B6">
        <w:rPr>
          <w:rFonts w:ascii="Sylfaen" w:hAnsi="Sylfaen"/>
          <w:sz w:val="24"/>
          <w:szCs w:val="24"/>
          <w:lang w:val="ka-GE"/>
        </w:rPr>
        <w:t>მიმართებით</w:t>
      </w:r>
      <w:r w:rsidR="00C904C1" w:rsidRPr="00A676B6">
        <w:rPr>
          <w:rFonts w:ascii="Sylfaen" w:hAnsi="Sylfaen"/>
          <w:sz w:val="24"/>
          <w:szCs w:val="24"/>
          <w:lang w:val="ka-GE"/>
        </w:rPr>
        <w:t>.</w:t>
      </w:r>
    </w:p>
    <w:p w14:paraId="6182C86D" w14:textId="77777777" w:rsidR="001202B5" w:rsidRPr="00A676B6" w:rsidRDefault="001202B5" w:rsidP="0085589D">
      <w:pPr>
        <w:pStyle w:val="Heading1"/>
        <w:spacing w:before="0" w:after="100" w:afterAutospacing="1"/>
        <w:jc w:val="center"/>
        <w:rPr>
          <w:rFonts w:ascii="Sylfaen" w:hAnsi="Sylfaen"/>
          <w:b/>
          <w:color w:val="auto"/>
          <w:sz w:val="24"/>
          <w:szCs w:val="24"/>
          <w:lang w:val="ka-GE"/>
        </w:rPr>
      </w:pPr>
      <w:r w:rsidRPr="00A676B6">
        <w:rPr>
          <w:rFonts w:ascii="Sylfaen" w:hAnsi="Sylfaen"/>
          <w:b/>
          <w:color w:val="auto"/>
          <w:sz w:val="24"/>
          <w:szCs w:val="24"/>
          <w:lang w:val="ka-GE"/>
        </w:rPr>
        <w:lastRenderedPageBreak/>
        <w:t>I</w:t>
      </w:r>
      <w:r w:rsidRPr="00A676B6">
        <w:rPr>
          <w:rFonts w:ascii="Sylfaen" w:hAnsi="Sylfaen"/>
          <w:b/>
          <w:color w:val="auto"/>
          <w:sz w:val="24"/>
          <w:szCs w:val="24"/>
          <w:lang w:val="ka-GE"/>
        </w:rPr>
        <w:br/>
      </w:r>
      <w:r w:rsidRPr="00A676B6">
        <w:rPr>
          <w:rFonts w:ascii="Sylfaen" w:eastAsia="Calibri" w:hAnsi="Sylfaen" w:cs="Sylfaen"/>
          <w:b/>
          <w:color w:val="auto"/>
          <w:sz w:val="24"/>
          <w:szCs w:val="24"/>
          <w:lang w:val="ka-GE"/>
        </w:rPr>
        <w:t>აღწერილობითი</w:t>
      </w:r>
      <w:r w:rsidRPr="00A676B6">
        <w:rPr>
          <w:rFonts w:ascii="Sylfaen" w:eastAsia="Calibri" w:hAnsi="Sylfaen"/>
          <w:b/>
          <w:color w:val="auto"/>
          <w:sz w:val="24"/>
          <w:szCs w:val="24"/>
          <w:lang w:val="ka-GE"/>
        </w:rPr>
        <w:t xml:space="preserve"> </w:t>
      </w:r>
      <w:r w:rsidRPr="00A676B6">
        <w:rPr>
          <w:rFonts w:ascii="Sylfaen" w:eastAsia="Calibri" w:hAnsi="Sylfaen" w:cs="Sylfaen"/>
          <w:b/>
          <w:color w:val="auto"/>
          <w:sz w:val="24"/>
          <w:szCs w:val="24"/>
          <w:lang w:val="ka-GE"/>
        </w:rPr>
        <w:t>ნაწილი</w:t>
      </w:r>
    </w:p>
    <w:p w14:paraId="714FFA0D" w14:textId="5C87A42C" w:rsidR="001202B5" w:rsidRPr="00A676B6" w:rsidRDefault="001202B5" w:rsidP="0085589D">
      <w:pPr>
        <w:pStyle w:val="ListParagraph1"/>
        <w:numPr>
          <w:ilvl w:val="0"/>
          <w:numId w:val="1"/>
        </w:numPr>
        <w:spacing w:after="0"/>
        <w:ind w:left="0" w:firstLine="284"/>
        <w:jc w:val="both"/>
        <w:rPr>
          <w:rFonts w:ascii="Sylfaen" w:hAnsi="Sylfaen" w:cs="AcadNusx"/>
          <w:bCs/>
          <w:sz w:val="24"/>
          <w:szCs w:val="24"/>
          <w:lang w:val="ka-GE"/>
        </w:rPr>
      </w:pPr>
      <w:r w:rsidRPr="00A676B6">
        <w:rPr>
          <w:rFonts w:ascii="Sylfaen" w:eastAsia="Calibri" w:hAnsi="Sylfaen"/>
          <w:sz w:val="24"/>
          <w:szCs w:val="24"/>
          <w:lang w:val="ka-GE"/>
        </w:rPr>
        <w:t>საქართველოს საკონსტიტუციო სასამართლოს 202</w:t>
      </w:r>
      <w:r w:rsidR="003F2E0D" w:rsidRPr="00A676B6">
        <w:rPr>
          <w:rFonts w:ascii="Sylfaen" w:eastAsia="Calibri" w:hAnsi="Sylfaen"/>
          <w:sz w:val="24"/>
          <w:szCs w:val="24"/>
          <w:lang w:val="ka-GE"/>
        </w:rPr>
        <w:t>3</w:t>
      </w:r>
      <w:r w:rsidRPr="00A676B6">
        <w:rPr>
          <w:rFonts w:ascii="Sylfaen" w:eastAsia="Calibri" w:hAnsi="Sylfaen"/>
          <w:sz w:val="24"/>
          <w:szCs w:val="24"/>
          <w:lang w:val="ka-GE"/>
        </w:rPr>
        <w:t xml:space="preserve"> წლის </w:t>
      </w:r>
      <w:r w:rsidR="003F2E0D" w:rsidRPr="00671F67">
        <w:rPr>
          <w:rFonts w:ascii="Sylfaen" w:eastAsia="Calibri" w:hAnsi="Sylfaen"/>
          <w:sz w:val="24"/>
          <w:szCs w:val="24"/>
          <w:lang w:val="ka-GE"/>
        </w:rPr>
        <w:t>17 თებერვალს</w:t>
      </w:r>
      <w:r w:rsidR="00C461E7" w:rsidRPr="00671F67">
        <w:rPr>
          <w:rFonts w:ascii="Sylfaen" w:eastAsia="Calibri" w:hAnsi="Sylfaen"/>
          <w:sz w:val="24"/>
          <w:szCs w:val="24"/>
          <w:lang w:val="ka-GE"/>
        </w:rPr>
        <w:t xml:space="preserve"> </w:t>
      </w:r>
      <w:r w:rsidRPr="00671F67">
        <w:rPr>
          <w:rFonts w:ascii="Sylfaen" w:eastAsia="Calibri" w:hAnsi="Sylfaen"/>
          <w:sz w:val="24"/>
          <w:szCs w:val="24"/>
          <w:lang w:val="ka-GE"/>
        </w:rPr>
        <w:t>კონსტიტუციური სარჩელით (რეგისტრაციის №1</w:t>
      </w:r>
      <w:r w:rsidR="00641F6F" w:rsidRPr="00671F67">
        <w:rPr>
          <w:rFonts w:ascii="Sylfaen" w:eastAsia="Calibri" w:hAnsi="Sylfaen"/>
          <w:sz w:val="24"/>
          <w:szCs w:val="24"/>
          <w:lang w:val="ka-GE"/>
        </w:rPr>
        <w:t>770</w:t>
      </w:r>
      <w:r w:rsidRPr="00671F67">
        <w:rPr>
          <w:rFonts w:ascii="Sylfaen" w:eastAsia="Calibri" w:hAnsi="Sylfaen"/>
          <w:sz w:val="24"/>
          <w:szCs w:val="24"/>
          <w:lang w:val="ka-GE"/>
        </w:rPr>
        <w:t xml:space="preserve">) </w:t>
      </w:r>
      <w:r w:rsidR="00641F6F" w:rsidRPr="00671F67">
        <w:rPr>
          <w:rFonts w:ascii="Sylfaen" w:eastAsia="Calibri" w:hAnsi="Sylfaen"/>
          <w:sz w:val="24"/>
          <w:szCs w:val="24"/>
          <w:lang w:val="ka-GE"/>
        </w:rPr>
        <w:t xml:space="preserve">მომართეს </w:t>
      </w:r>
      <w:r w:rsidR="00641F6F" w:rsidRPr="00671F67">
        <w:rPr>
          <w:rFonts w:ascii="Sylfaen" w:hAnsi="Sylfaen"/>
          <w:sz w:val="24"/>
          <w:szCs w:val="24"/>
          <w:lang w:val="ka-GE"/>
        </w:rPr>
        <w:t>ნუგზარი კირიაკიდისმა, ანასტასია ზაუტაშვილმა და მევლუდი სვანიძემ</w:t>
      </w:r>
      <w:r w:rsidR="004E287B" w:rsidRPr="00671F67">
        <w:rPr>
          <w:rFonts w:ascii="Sylfaen" w:eastAsia="Calibri" w:hAnsi="Sylfaen"/>
          <w:sz w:val="24"/>
          <w:szCs w:val="24"/>
          <w:lang w:val="ka-GE"/>
        </w:rPr>
        <w:t>.</w:t>
      </w:r>
      <w:r w:rsidRPr="00A676B6">
        <w:rPr>
          <w:rFonts w:ascii="Sylfaen" w:hAnsi="Sylfaen" w:cs="AcadNusx"/>
          <w:bCs/>
          <w:sz w:val="24"/>
          <w:szCs w:val="24"/>
          <w:lang w:val="ka-GE"/>
        </w:rPr>
        <w:t xml:space="preserve"> №1</w:t>
      </w:r>
      <w:r w:rsidR="00641F6F" w:rsidRPr="00A676B6">
        <w:rPr>
          <w:rFonts w:ascii="Sylfaen" w:hAnsi="Sylfaen" w:cs="AcadNusx"/>
          <w:bCs/>
          <w:sz w:val="24"/>
          <w:szCs w:val="24"/>
          <w:lang w:val="ka-GE"/>
        </w:rPr>
        <w:t>770</w:t>
      </w:r>
      <w:r w:rsidRPr="00A676B6">
        <w:rPr>
          <w:rFonts w:ascii="Sylfaen" w:hAnsi="Sylfaen" w:cs="AcadNusx"/>
          <w:bCs/>
          <w:sz w:val="24"/>
          <w:szCs w:val="24"/>
          <w:lang w:val="ka-GE"/>
        </w:rPr>
        <w:t xml:space="preserve"> კონსტიტუციური სარჩელი</w:t>
      </w:r>
      <w:r w:rsidR="00C461E7" w:rsidRPr="00A676B6">
        <w:rPr>
          <w:rFonts w:ascii="Sylfaen" w:hAnsi="Sylfaen" w:cs="AcadNusx"/>
          <w:bCs/>
          <w:sz w:val="24"/>
          <w:szCs w:val="24"/>
          <w:lang w:val="ka-GE"/>
        </w:rPr>
        <w:t>,</w:t>
      </w:r>
      <w:r w:rsidRPr="00A676B6">
        <w:rPr>
          <w:rFonts w:ascii="Sylfaen" w:hAnsi="Sylfaen" w:cs="AcadNusx"/>
          <w:bCs/>
          <w:sz w:val="24"/>
          <w:szCs w:val="24"/>
          <w:lang w:val="ka-GE"/>
        </w:rPr>
        <w:t xml:space="preserve"> საქართველოს </w:t>
      </w:r>
      <w:r w:rsidRPr="00A676B6">
        <w:rPr>
          <w:rFonts w:ascii="Sylfaen" w:hAnsi="Sylfaen" w:cs="Sylfaen"/>
          <w:sz w:val="24"/>
          <w:szCs w:val="24"/>
          <w:lang w:val="ka-GE"/>
        </w:rPr>
        <w:t>საკონსტიტუციო</w:t>
      </w:r>
      <w:r w:rsidRPr="00A676B6">
        <w:rPr>
          <w:rFonts w:ascii="Sylfaen" w:hAnsi="Sylfaen" w:cs="Calibri"/>
          <w:sz w:val="24"/>
          <w:szCs w:val="24"/>
          <w:lang w:val="ka-GE"/>
        </w:rPr>
        <w:t xml:space="preserve"> </w:t>
      </w:r>
      <w:r w:rsidRPr="00A676B6">
        <w:rPr>
          <w:rFonts w:ascii="Sylfaen" w:hAnsi="Sylfaen" w:cs="Sylfaen"/>
          <w:sz w:val="24"/>
          <w:szCs w:val="24"/>
          <w:lang w:val="ka-GE"/>
        </w:rPr>
        <w:t>სასამართლოს</w:t>
      </w:r>
      <w:r w:rsidRPr="00A676B6">
        <w:rPr>
          <w:rFonts w:ascii="Sylfaen" w:hAnsi="Sylfaen" w:cs="Calibri"/>
          <w:sz w:val="24"/>
          <w:szCs w:val="24"/>
          <w:lang w:val="ka-GE"/>
        </w:rPr>
        <w:t xml:space="preserve"> </w:t>
      </w:r>
      <w:r w:rsidR="009B5BBA" w:rsidRPr="00A676B6">
        <w:rPr>
          <w:rFonts w:ascii="Sylfaen" w:hAnsi="Sylfaen" w:cs="Sylfaen"/>
          <w:sz w:val="24"/>
          <w:szCs w:val="24"/>
          <w:lang w:val="ka-GE"/>
        </w:rPr>
        <w:t>პირველ</w:t>
      </w:r>
      <w:r w:rsidRPr="00A676B6">
        <w:rPr>
          <w:rFonts w:ascii="Sylfaen" w:hAnsi="Sylfaen" w:cs="Calibri"/>
          <w:sz w:val="24"/>
          <w:szCs w:val="24"/>
          <w:lang w:val="ka-GE"/>
        </w:rPr>
        <w:t xml:space="preserve"> </w:t>
      </w:r>
      <w:r w:rsidRPr="00A676B6">
        <w:rPr>
          <w:rFonts w:ascii="Sylfaen" w:hAnsi="Sylfaen" w:cs="Sylfaen"/>
          <w:sz w:val="24"/>
          <w:szCs w:val="24"/>
          <w:lang w:val="ka-GE"/>
        </w:rPr>
        <w:t>კოლეგიას,</w:t>
      </w:r>
      <w:r w:rsidRPr="00A676B6">
        <w:rPr>
          <w:rFonts w:ascii="Sylfaen" w:hAnsi="Sylfaen" w:cs="Calibri"/>
          <w:sz w:val="24"/>
          <w:szCs w:val="24"/>
          <w:lang w:val="ka-GE"/>
        </w:rPr>
        <w:t xml:space="preserve"> არსებითად განსახილველად მიღების საკითხის გადასაწყვეტად, </w:t>
      </w:r>
      <w:r w:rsidRPr="00A676B6">
        <w:rPr>
          <w:rFonts w:ascii="Sylfaen" w:hAnsi="Sylfaen" w:cs="Sylfaen"/>
          <w:sz w:val="24"/>
          <w:szCs w:val="24"/>
          <w:lang w:val="ka-GE"/>
        </w:rPr>
        <w:t>გადმოეცა</w:t>
      </w:r>
      <w:r w:rsidRPr="00A676B6">
        <w:rPr>
          <w:rFonts w:ascii="Sylfaen" w:hAnsi="Sylfaen" w:cs="Calibri"/>
          <w:sz w:val="24"/>
          <w:szCs w:val="24"/>
          <w:lang w:val="ka-GE"/>
        </w:rPr>
        <w:t xml:space="preserve"> 202</w:t>
      </w:r>
      <w:r w:rsidR="00A34529" w:rsidRPr="00A676B6">
        <w:rPr>
          <w:rFonts w:ascii="Sylfaen" w:hAnsi="Sylfaen" w:cs="Calibri"/>
          <w:sz w:val="24"/>
          <w:szCs w:val="24"/>
          <w:lang w:val="ka-GE"/>
        </w:rPr>
        <w:t>3</w:t>
      </w:r>
      <w:r w:rsidRPr="00A676B6">
        <w:rPr>
          <w:rFonts w:ascii="Sylfaen" w:hAnsi="Sylfaen" w:cs="Calibri"/>
          <w:sz w:val="24"/>
          <w:szCs w:val="24"/>
          <w:lang w:val="ka-GE"/>
        </w:rPr>
        <w:t xml:space="preserve"> წლის </w:t>
      </w:r>
      <w:r w:rsidR="00A34529" w:rsidRPr="00A676B6">
        <w:rPr>
          <w:rFonts w:ascii="Sylfaen" w:hAnsi="Sylfaen" w:cs="Calibri"/>
          <w:sz w:val="24"/>
          <w:szCs w:val="24"/>
          <w:lang w:val="ka-GE"/>
        </w:rPr>
        <w:t>2</w:t>
      </w:r>
      <w:r w:rsidR="00AE3013" w:rsidRPr="00A676B6">
        <w:rPr>
          <w:rFonts w:ascii="Sylfaen" w:hAnsi="Sylfaen" w:cs="Calibri"/>
          <w:sz w:val="24"/>
          <w:szCs w:val="24"/>
          <w:lang w:val="ka-GE"/>
        </w:rPr>
        <w:t>0</w:t>
      </w:r>
      <w:r w:rsidR="00A845A0" w:rsidRPr="00A676B6">
        <w:rPr>
          <w:rFonts w:ascii="Sylfaen" w:hAnsi="Sylfaen" w:cs="Calibri"/>
          <w:sz w:val="24"/>
          <w:szCs w:val="24"/>
          <w:lang w:val="ka-GE"/>
        </w:rPr>
        <w:t xml:space="preserve"> </w:t>
      </w:r>
      <w:r w:rsidR="00A34529" w:rsidRPr="00A676B6">
        <w:rPr>
          <w:rFonts w:ascii="Sylfaen" w:hAnsi="Sylfaen" w:cs="Calibri"/>
          <w:sz w:val="24"/>
          <w:szCs w:val="24"/>
          <w:lang w:val="ka-GE"/>
        </w:rPr>
        <w:t>თებერვალს</w:t>
      </w:r>
      <w:r w:rsidR="00AE3013" w:rsidRPr="00A676B6">
        <w:rPr>
          <w:rFonts w:ascii="Sylfaen" w:hAnsi="Sylfaen" w:cs="Calibri"/>
          <w:sz w:val="24"/>
          <w:szCs w:val="24"/>
          <w:lang w:val="ka-GE"/>
        </w:rPr>
        <w:t>.</w:t>
      </w:r>
      <w:r w:rsidR="008A0B8A" w:rsidRPr="00A676B6">
        <w:rPr>
          <w:rFonts w:ascii="Sylfaen" w:hAnsi="Sylfaen" w:cs="Calibri"/>
          <w:sz w:val="24"/>
          <w:szCs w:val="24"/>
          <w:lang w:val="ka-GE"/>
        </w:rPr>
        <w:t xml:space="preserve"> </w:t>
      </w:r>
      <w:r w:rsidRPr="00A676B6">
        <w:rPr>
          <w:rFonts w:ascii="Sylfaen" w:hAnsi="Sylfaen" w:cs="Calibri"/>
          <w:sz w:val="24"/>
          <w:szCs w:val="24"/>
          <w:lang w:val="ka-GE"/>
        </w:rPr>
        <w:t>საქართველოს საკონსტიტუციო სასამართლოს</w:t>
      </w:r>
      <w:r w:rsidR="00FE55B0" w:rsidRPr="00A676B6">
        <w:rPr>
          <w:rFonts w:ascii="Sylfaen" w:hAnsi="Sylfaen" w:cs="Calibri"/>
          <w:sz w:val="24"/>
          <w:szCs w:val="24"/>
          <w:lang w:val="ka-GE"/>
        </w:rPr>
        <w:t xml:space="preserve"> პირველი კოლეგიის</w:t>
      </w:r>
      <w:r w:rsidRPr="00A676B6">
        <w:rPr>
          <w:rFonts w:ascii="Sylfaen" w:hAnsi="Sylfaen" w:cs="Calibri"/>
          <w:sz w:val="24"/>
          <w:szCs w:val="24"/>
          <w:lang w:val="ka-GE"/>
        </w:rPr>
        <w:t xml:space="preserve"> განმწესრიგებელი სხდომა, ზეპირი მოსმენის გარეშე, გაიმართა 202</w:t>
      </w:r>
      <w:r w:rsidR="006A4A68" w:rsidRPr="00A676B6">
        <w:rPr>
          <w:rFonts w:ascii="Sylfaen" w:hAnsi="Sylfaen" w:cs="Calibri"/>
          <w:sz w:val="24"/>
          <w:szCs w:val="24"/>
          <w:lang w:val="ka-GE"/>
        </w:rPr>
        <w:t>3</w:t>
      </w:r>
      <w:r w:rsidRPr="00A676B6">
        <w:rPr>
          <w:rFonts w:ascii="Sylfaen" w:hAnsi="Sylfaen" w:cs="Calibri"/>
          <w:sz w:val="24"/>
          <w:szCs w:val="24"/>
          <w:lang w:val="ka-GE"/>
        </w:rPr>
        <w:t xml:space="preserve"> წლის </w:t>
      </w:r>
      <w:r w:rsidR="00C160B3">
        <w:rPr>
          <w:rFonts w:ascii="Sylfaen" w:hAnsi="Sylfaen" w:cs="Calibri"/>
          <w:sz w:val="24"/>
          <w:szCs w:val="24"/>
          <w:lang w:val="ka-GE"/>
        </w:rPr>
        <w:t>29</w:t>
      </w:r>
      <w:r w:rsidRPr="00A676B6">
        <w:rPr>
          <w:rFonts w:ascii="Sylfaen" w:hAnsi="Sylfaen" w:cs="Calibri"/>
          <w:sz w:val="24"/>
          <w:szCs w:val="24"/>
          <w:lang w:val="ka-GE"/>
        </w:rPr>
        <w:t xml:space="preserve"> </w:t>
      </w:r>
      <w:r w:rsidR="006C76B2" w:rsidRPr="00A676B6">
        <w:rPr>
          <w:rFonts w:ascii="Sylfaen" w:hAnsi="Sylfaen" w:cs="Calibri"/>
          <w:sz w:val="24"/>
          <w:szCs w:val="24"/>
          <w:lang w:val="ka-GE"/>
        </w:rPr>
        <w:t>ივნისს.</w:t>
      </w:r>
    </w:p>
    <w:p w14:paraId="15C7CCC8" w14:textId="527BAC57" w:rsidR="00960704" w:rsidRPr="00A676B6" w:rsidRDefault="001202B5" w:rsidP="0085589D">
      <w:pPr>
        <w:pStyle w:val="ListParagraph1"/>
        <w:numPr>
          <w:ilvl w:val="0"/>
          <w:numId w:val="1"/>
        </w:numPr>
        <w:spacing w:after="0"/>
        <w:ind w:left="0" w:firstLine="284"/>
        <w:jc w:val="both"/>
        <w:rPr>
          <w:rFonts w:ascii="Sylfaen" w:hAnsi="Sylfaen" w:cs="AcadNusx"/>
          <w:bCs/>
          <w:sz w:val="24"/>
          <w:szCs w:val="24"/>
          <w:lang w:val="ka-GE"/>
        </w:rPr>
      </w:pPr>
      <w:r w:rsidRPr="00A676B6">
        <w:rPr>
          <w:rFonts w:ascii="Sylfaen" w:eastAsia="Calibri" w:hAnsi="Sylfaen"/>
          <w:sz w:val="24"/>
          <w:szCs w:val="24"/>
          <w:lang w:val="ka-GE"/>
        </w:rPr>
        <w:t>№1</w:t>
      </w:r>
      <w:r w:rsidR="00442A86" w:rsidRPr="00A676B6">
        <w:rPr>
          <w:rFonts w:ascii="Sylfaen" w:eastAsia="Calibri" w:hAnsi="Sylfaen"/>
          <w:sz w:val="24"/>
          <w:szCs w:val="24"/>
          <w:lang w:val="ka-GE"/>
        </w:rPr>
        <w:t>770</w:t>
      </w:r>
      <w:r w:rsidRPr="00A676B6">
        <w:rPr>
          <w:rFonts w:ascii="Sylfaen" w:eastAsia="Calibri" w:hAnsi="Sylfaen"/>
          <w:sz w:val="24"/>
          <w:szCs w:val="24"/>
          <w:lang w:val="ka-GE"/>
        </w:rPr>
        <w:t xml:space="preserve">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w:t>
      </w:r>
      <w:r w:rsidRPr="00A676B6">
        <w:rPr>
          <w:rFonts w:ascii="Sylfaen" w:hAnsi="Sylfaen" w:cs="AcadNusx"/>
          <w:bCs/>
          <w:sz w:val="24"/>
          <w:szCs w:val="24"/>
          <w:lang w:val="ka-GE"/>
        </w:rPr>
        <w:t xml:space="preserve"> საქართველოს კონსტიტუციის 31-ე მუხლის პირვე</w:t>
      </w:r>
      <w:r w:rsidR="00AE3013" w:rsidRPr="00A676B6">
        <w:rPr>
          <w:rFonts w:ascii="Sylfaen" w:hAnsi="Sylfaen" w:cs="AcadNusx"/>
          <w:bCs/>
          <w:sz w:val="24"/>
          <w:szCs w:val="24"/>
          <w:lang w:val="ka-GE"/>
        </w:rPr>
        <w:t>ლი პუნქტი და მე-60 მუხლის მე-4</w:t>
      </w:r>
      <w:r w:rsidRPr="00A676B6">
        <w:rPr>
          <w:rFonts w:ascii="Sylfaen" w:hAnsi="Sylfaen" w:cs="AcadNusx"/>
          <w:bCs/>
          <w:sz w:val="24"/>
          <w:szCs w:val="24"/>
          <w:lang w:val="ka-GE"/>
        </w:rPr>
        <w:t xml:space="preserve">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A676B6">
        <w:rPr>
          <w:rFonts w:ascii="Sylfaen" w:hAnsi="Sylfaen" w:cs="AcadNusx"/>
          <w:bCs/>
          <w:sz w:val="24"/>
          <w:szCs w:val="24"/>
          <w:vertAlign w:val="superscript"/>
          <w:lang w:val="ka-GE"/>
        </w:rPr>
        <w:t>1</w:t>
      </w:r>
      <w:r w:rsidRPr="00A676B6">
        <w:rPr>
          <w:rFonts w:ascii="Sylfaen" w:hAnsi="Sylfaen" w:cs="AcadNusx"/>
          <w:bCs/>
          <w:sz w:val="24"/>
          <w:szCs w:val="24"/>
          <w:lang w:val="ka-GE"/>
        </w:rPr>
        <w:t xml:space="preserve"> მუხლები</w:t>
      </w:r>
      <w:r w:rsidR="0007576C" w:rsidRPr="00A676B6">
        <w:rPr>
          <w:rFonts w:ascii="Sylfaen" w:hAnsi="Sylfaen" w:cs="AcadNusx"/>
          <w:bCs/>
          <w:sz w:val="24"/>
          <w:szCs w:val="24"/>
          <w:lang w:val="ka-GE"/>
        </w:rPr>
        <w:t xml:space="preserve"> და</w:t>
      </w:r>
      <w:r w:rsidR="0065014D" w:rsidRPr="00A676B6">
        <w:rPr>
          <w:rFonts w:ascii="Sylfaen" w:hAnsi="Sylfaen" w:cs="AcadNusx"/>
          <w:bCs/>
          <w:sz w:val="24"/>
          <w:szCs w:val="24"/>
          <w:lang w:val="ka-GE"/>
        </w:rPr>
        <w:t xml:space="preserve"> </w:t>
      </w:r>
      <w:r w:rsidR="0007576C" w:rsidRPr="00A676B6">
        <w:rPr>
          <w:rFonts w:ascii="Sylfaen" w:hAnsi="Sylfaen" w:cs="AcadNusx"/>
          <w:bCs/>
          <w:sz w:val="24"/>
          <w:szCs w:val="24"/>
          <w:lang w:val="ka-GE"/>
        </w:rPr>
        <w:t>39-ე მუხლი</w:t>
      </w:r>
      <w:r w:rsidR="00A845A0" w:rsidRPr="00A676B6">
        <w:rPr>
          <w:rFonts w:ascii="Sylfaen" w:hAnsi="Sylfaen" w:cs="AcadNusx"/>
          <w:bCs/>
          <w:sz w:val="24"/>
          <w:szCs w:val="24"/>
          <w:lang w:val="ka-GE"/>
        </w:rPr>
        <w:t xml:space="preserve">ს პირველი პუნქტის „ა“ ქვეპუნქტი. </w:t>
      </w:r>
    </w:p>
    <w:p w14:paraId="46E8F097" w14:textId="54F933AB" w:rsidR="00F45138" w:rsidRPr="00A676B6" w:rsidRDefault="009E5DF5" w:rsidP="0085589D">
      <w:pPr>
        <w:pStyle w:val="ListParagraph1"/>
        <w:numPr>
          <w:ilvl w:val="0"/>
          <w:numId w:val="1"/>
        </w:numPr>
        <w:spacing w:after="0"/>
        <w:ind w:left="0" w:firstLine="284"/>
        <w:jc w:val="both"/>
        <w:rPr>
          <w:rFonts w:ascii="Sylfaen" w:hAnsi="Sylfaen" w:cs="AcadNusx"/>
          <w:bCs/>
          <w:sz w:val="24"/>
          <w:szCs w:val="24"/>
          <w:lang w:val="ka-GE"/>
        </w:rPr>
      </w:pPr>
      <w:r w:rsidRPr="00A676B6">
        <w:rPr>
          <w:rFonts w:ascii="Sylfaen" w:hAnsi="Sylfaen" w:cs="AcadNusx"/>
          <w:bCs/>
          <w:sz w:val="24"/>
          <w:szCs w:val="24"/>
          <w:lang w:val="ka-GE"/>
        </w:rPr>
        <w:t xml:space="preserve">საქართველოს </w:t>
      </w:r>
      <w:r w:rsidR="00297544" w:rsidRPr="00A676B6">
        <w:rPr>
          <w:rFonts w:ascii="Sylfaen" w:hAnsi="Sylfaen" w:cs="AcadNusx"/>
          <w:bCs/>
          <w:sz w:val="24"/>
          <w:szCs w:val="24"/>
          <w:lang w:val="ka-GE"/>
        </w:rPr>
        <w:t xml:space="preserve">სისხლის სამართლის საპროცესო კოდექსის მე-13 მუხლის </w:t>
      </w:r>
      <w:r w:rsidR="00297544" w:rsidRPr="00A676B6">
        <w:rPr>
          <w:rFonts w:ascii="Sylfaen" w:hAnsi="Sylfaen"/>
          <w:sz w:val="24"/>
          <w:szCs w:val="24"/>
          <w:lang w:val="ka-GE"/>
        </w:rPr>
        <w:t>მე-2 ნაწილის მე-2 წინადადების</w:t>
      </w:r>
      <w:r w:rsidR="00297544" w:rsidRPr="00A676B6">
        <w:rPr>
          <w:rFonts w:ascii="Sylfaen" w:hAnsi="Sylfaen" w:cs="AcadNusx"/>
          <w:bCs/>
          <w:sz w:val="24"/>
          <w:szCs w:val="24"/>
          <w:lang w:val="ka-GE"/>
        </w:rPr>
        <w:t xml:space="preserve"> თანახმად, „გამამტყუნებელი განაჩენი უნდა ეფუძნებოდეს მხოლოდ ერთმანეთთან შეთანხმებულ, აშკარა და დამაჯერებელ მტკიცებულებათა ერთობლიობას, რომელიც გონივრულ ეჭვს მიღმა ადასტურებს პირის ბრალეულობას</w:t>
      </w:r>
      <w:r w:rsidR="00685CBB" w:rsidRPr="00A676B6">
        <w:rPr>
          <w:rFonts w:ascii="Sylfaen" w:hAnsi="Sylfaen" w:cs="AcadNusx"/>
          <w:bCs/>
          <w:sz w:val="24"/>
          <w:szCs w:val="24"/>
          <w:lang w:val="ka-GE"/>
        </w:rPr>
        <w:t>“</w:t>
      </w:r>
      <w:r w:rsidR="00297544" w:rsidRPr="00A676B6">
        <w:rPr>
          <w:rFonts w:ascii="Sylfaen" w:hAnsi="Sylfaen" w:cs="AcadNusx"/>
          <w:bCs/>
          <w:sz w:val="24"/>
          <w:szCs w:val="24"/>
          <w:lang w:val="ka-GE"/>
        </w:rPr>
        <w:t>.</w:t>
      </w:r>
      <w:r w:rsidR="00A15A3B" w:rsidRPr="00A676B6">
        <w:rPr>
          <w:rFonts w:ascii="Sylfaen" w:hAnsi="Sylfaen" w:cs="AcadNusx"/>
          <w:bCs/>
          <w:sz w:val="24"/>
          <w:szCs w:val="24"/>
          <w:lang w:val="ka-GE"/>
        </w:rPr>
        <w:t xml:space="preserve"> </w:t>
      </w:r>
      <w:r w:rsidR="00A15A3B" w:rsidRPr="00A676B6">
        <w:rPr>
          <w:rFonts w:ascii="Sylfaen" w:hAnsi="Sylfaen"/>
          <w:sz w:val="24"/>
          <w:szCs w:val="24"/>
          <w:lang w:val="ka-GE"/>
        </w:rPr>
        <w:t>საქართველოს სისხლის სამართლის კოდექსის 262-ე მუხლი</w:t>
      </w:r>
      <w:r w:rsidR="00A15A3B" w:rsidRPr="00A676B6">
        <w:rPr>
          <w:rFonts w:ascii="Sylfaen" w:hAnsi="Sylfaen" w:cs="AcadNusx"/>
          <w:bCs/>
          <w:sz w:val="24"/>
          <w:szCs w:val="24"/>
          <w:lang w:val="ka-GE"/>
        </w:rPr>
        <w:t xml:space="preserve"> დანაშაულად აცხადებს ნარკოტიკული საშუალების, მისი ანალოგის, პრეკურსორის ან ახალი ფსიქოაქტიური ნივთიერების საქართველოში უკანონოდ შემოტანას, საქართველოდან უკანონოდ გატანას ან ტრანზიტით საერთაშორისო გადაზიდვას, </w:t>
      </w:r>
      <w:r w:rsidR="00D10061" w:rsidRPr="00A676B6">
        <w:rPr>
          <w:rFonts w:ascii="Sylfaen" w:hAnsi="Sylfaen" w:cs="AcadNusx"/>
          <w:bCs/>
          <w:sz w:val="24"/>
          <w:szCs w:val="24"/>
          <w:lang w:val="ka-GE"/>
        </w:rPr>
        <w:t>ითვალისწინებს აღნიშნული დანაშაულებრივი ქმედებების დამამძიმებელ გარემოებებს და თითოეული მათგანისათვის ადგენს შესაბამის სასჯელებს.</w:t>
      </w:r>
      <w:r w:rsidR="00773872" w:rsidRPr="00A676B6">
        <w:rPr>
          <w:rFonts w:ascii="Sylfaen" w:hAnsi="Sylfaen" w:cs="AcadNusx"/>
          <w:bCs/>
          <w:sz w:val="24"/>
          <w:szCs w:val="24"/>
          <w:lang w:val="ka-GE"/>
        </w:rPr>
        <w:t xml:space="preserve"> კერძოდ,</w:t>
      </w:r>
      <w:r w:rsidR="00870FF1" w:rsidRPr="00A676B6">
        <w:rPr>
          <w:rFonts w:ascii="Sylfaen" w:hAnsi="Sylfaen" w:cs="AcadNusx"/>
          <w:bCs/>
          <w:sz w:val="24"/>
          <w:szCs w:val="24"/>
          <w:lang w:val="ka-GE"/>
        </w:rPr>
        <w:t xml:space="preserve"> </w:t>
      </w:r>
      <w:r w:rsidR="00870FF1" w:rsidRPr="00A676B6">
        <w:rPr>
          <w:rFonts w:ascii="Sylfaen" w:hAnsi="Sylfaen"/>
          <w:sz w:val="24"/>
          <w:szCs w:val="24"/>
          <w:lang w:val="ka-GE"/>
        </w:rPr>
        <w:t>საქართველოს სისხლის სამართლის კოდექსის 262-ე მუხლი</w:t>
      </w:r>
      <w:r w:rsidR="00303481" w:rsidRPr="00A676B6">
        <w:rPr>
          <w:rFonts w:ascii="Sylfaen" w:hAnsi="Sylfaen"/>
          <w:sz w:val="24"/>
          <w:szCs w:val="24"/>
          <w:lang w:val="ka-GE"/>
        </w:rPr>
        <w:t xml:space="preserve">ს </w:t>
      </w:r>
      <w:r w:rsidR="00870FF1" w:rsidRPr="00A676B6">
        <w:rPr>
          <w:rFonts w:ascii="Sylfaen" w:hAnsi="Sylfaen" w:cs="AcadNusx"/>
          <w:bCs/>
          <w:sz w:val="24"/>
          <w:szCs w:val="24"/>
          <w:lang w:val="ka-GE"/>
        </w:rPr>
        <w:t xml:space="preserve">მე-4 </w:t>
      </w:r>
      <w:r w:rsidR="00EC2525" w:rsidRPr="00A676B6">
        <w:rPr>
          <w:rFonts w:ascii="Sylfaen" w:hAnsi="Sylfaen" w:cs="AcadNusx"/>
          <w:bCs/>
          <w:sz w:val="24"/>
          <w:szCs w:val="24"/>
          <w:lang w:val="ka-GE"/>
        </w:rPr>
        <w:t>ნაწილის</w:t>
      </w:r>
      <w:r w:rsidR="00303481" w:rsidRPr="00A676B6">
        <w:rPr>
          <w:rFonts w:ascii="Sylfaen" w:hAnsi="Sylfaen" w:cs="AcadNusx"/>
          <w:bCs/>
          <w:sz w:val="24"/>
          <w:szCs w:val="24"/>
          <w:lang w:val="ka-GE"/>
        </w:rPr>
        <w:t xml:space="preserve"> თანახმად, ამ მუხლის პირველი, 1</w:t>
      </w:r>
      <w:r w:rsidR="00303481" w:rsidRPr="00A676B6">
        <w:rPr>
          <w:rFonts w:ascii="Times New Roman" w:hAnsi="Times New Roman"/>
          <w:bCs/>
          <w:sz w:val="24"/>
          <w:szCs w:val="24"/>
          <w:lang w:val="ka-GE"/>
        </w:rPr>
        <w:t>​</w:t>
      </w:r>
      <w:r w:rsidR="00303481" w:rsidRPr="00A676B6">
        <w:rPr>
          <w:rFonts w:ascii="Sylfaen" w:hAnsi="Sylfaen" w:cs="AcadNusx"/>
          <w:bCs/>
          <w:sz w:val="24"/>
          <w:szCs w:val="24"/>
          <w:vertAlign w:val="superscript"/>
          <w:lang w:val="ka-GE"/>
        </w:rPr>
        <w:t>1</w:t>
      </w:r>
      <w:r w:rsidR="00303481" w:rsidRPr="00A676B6">
        <w:rPr>
          <w:rFonts w:ascii="Sylfaen" w:hAnsi="Sylfaen" w:cs="AcadNusx"/>
          <w:bCs/>
          <w:sz w:val="24"/>
          <w:szCs w:val="24"/>
          <w:lang w:val="ka-GE"/>
        </w:rPr>
        <w:t xml:space="preserve">, </w:t>
      </w:r>
      <w:r w:rsidR="00E31F22" w:rsidRPr="00A676B6">
        <w:rPr>
          <w:rFonts w:ascii="Sylfaen" w:hAnsi="Sylfaen" w:cs="Sylfaen"/>
          <w:bCs/>
          <w:sz w:val="24"/>
          <w:szCs w:val="24"/>
          <w:lang w:val="ka-GE"/>
        </w:rPr>
        <w:t>მე-</w:t>
      </w:r>
      <w:r w:rsidR="00303481" w:rsidRPr="00A676B6">
        <w:rPr>
          <w:rFonts w:ascii="Sylfaen" w:hAnsi="Sylfaen" w:cs="AcadNusx"/>
          <w:bCs/>
          <w:sz w:val="24"/>
          <w:szCs w:val="24"/>
          <w:lang w:val="ka-GE"/>
        </w:rPr>
        <w:t xml:space="preserve">2 </w:t>
      </w:r>
      <w:r w:rsidR="00303481" w:rsidRPr="00A676B6">
        <w:rPr>
          <w:rFonts w:ascii="Sylfaen" w:hAnsi="Sylfaen" w:cs="Sylfaen"/>
          <w:bCs/>
          <w:sz w:val="24"/>
          <w:szCs w:val="24"/>
          <w:lang w:val="ka-GE"/>
        </w:rPr>
        <w:t>ან</w:t>
      </w:r>
      <w:r w:rsidR="00303481" w:rsidRPr="00A676B6">
        <w:rPr>
          <w:rFonts w:ascii="Sylfaen" w:hAnsi="Sylfaen" w:cs="AcadNusx"/>
          <w:bCs/>
          <w:sz w:val="24"/>
          <w:szCs w:val="24"/>
          <w:lang w:val="ka-GE"/>
        </w:rPr>
        <w:t xml:space="preserve"> </w:t>
      </w:r>
      <w:r w:rsidR="00E31F22" w:rsidRPr="00A676B6">
        <w:rPr>
          <w:rFonts w:ascii="Sylfaen" w:hAnsi="Sylfaen" w:cs="Sylfaen"/>
          <w:bCs/>
          <w:sz w:val="24"/>
          <w:szCs w:val="24"/>
          <w:lang w:val="ka-GE"/>
        </w:rPr>
        <w:t>მე-</w:t>
      </w:r>
      <w:r w:rsidR="00303481" w:rsidRPr="00A676B6">
        <w:rPr>
          <w:rFonts w:ascii="Sylfaen" w:hAnsi="Sylfaen" w:cs="AcadNusx"/>
          <w:bCs/>
          <w:sz w:val="24"/>
          <w:szCs w:val="24"/>
          <w:lang w:val="ka-GE"/>
        </w:rPr>
        <w:t xml:space="preserve">3 </w:t>
      </w:r>
      <w:r w:rsidR="00303481" w:rsidRPr="00A676B6">
        <w:rPr>
          <w:rFonts w:ascii="Sylfaen" w:hAnsi="Sylfaen" w:cs="Sylfaen"/>
          <w:bCs/>
          <w:sz w:val="24"/>
          <w:szCs w:val="24"/>
          <w:lang w:val="ka-GE"/>
        </w:rPr>
        <w:t>ნაწილით</w:t>
      </w:r>
      <w:r w:rsidR="00303481" w:rsidRPr="00A676B6">
        <w:rPr>
          <w:rFonts w:ascii="Sylfaen" w:hAnsi="Sylfaen" w:cs="AcadNusx"/>
          <w:bCs/>
          <w:sz w:val="24"/>
          <w:szCs w:val="24"/>
          <w:lang w:val="ka-GE"/>
        </w:rPr>
        <w:t xml:space="preserve"> </w:t>
      </w:r>
      <w:r w:rsidR="00303481" w:rsidRPr="00A676B6">
        <w:rPr>
          <w:rFonts w:ascii="Sylfaen" w:hAnsi="Sylfaen" w:cs="Sylfaen"/>
          <w:bCs/>
          <w:sz w:val="24"/>
          <w:szCs w:val="24"/>
          <w:lang w:val="ka-GE"/>
        </w:rPr>
        <w:t>გათვალისწინებული</w:t>
      </w:r>
      <w:r w:rsidR="00303481" w:rsidRPr="00A676B6">
        <w:rPr>
          <w:rFonts w:ascii="Sylfaen" w:hAnsi="Sylfaen" w:cs="AcadNusx"/>
          <w:bCs/>
          <w:sz w:val="24"/>
          <w:szCs w:val="24"/>
          <w:lang w:val="ka-GE"/>
        </w:rPr>
        <w:t xml:space="preserve"> </w:t>
      </w:r>
      <w:r w:rsidR="00303481" w:rsidRPr="00A676B6">
        <w:rPr>
          <w:rFonts w:ascii="Sylfaen" w:hAnsi="Sylfaen" w:cs="Sylfaen"/>
          <w:bCs/>
          <w:sz w:val="24"/>
          <w:szCs w:val="24"/>
          <w:lang w:val="ka-GE"/>
        </w:rPr>
        <w:t>ქმედება</w:t>
      </w:r>
      <w:r w:rsidR="00303481" w:rsidRPr="00A676B6">
        <w:rPr>
          <w:rFonts w:ascii="Sylfaen" w:hAnsi="Sylfaen" w:cs="AcadNusx"/>
          <w:bCs/>
          <w:sz w:val="24"/>
          <w:szCs w:val="24"/>
          <w:lang w:val="ka-GE"/>
        </w:rPr>
        <w:t xml:space="preserve">, </w:t>
      </w:r>
      <w:r w:rsidR="00303481" w:rsidRPr="00A676B6">
        <w:rPr>
          <w:rFonts w:ascii="Sylfaen" w:hAnsi="Sylfaen" w:cs="Sylfaen"/>
          <w:bCs/>
          <w:sz w:val="24"/>
          <w:szCs w:val="24"/>
          <w:lang w:val="ka-GE"/>
        </w:rPr>
        <w:t>ჩადენილი</w:t>
      </w:r>
      <w:r w:rsidR="00E31F22" w:rsidRPr="00A676B6">
        <w:rPr>
          <w:rFonts w:ascii="Sylfaen" w:hAnsi="Sylfaen" w:cs="AcadNusx"/>
          <w:bCs/>
          <w:sz w:val="24"/>
          <w:szCs w:val="24"/>
          <w:lang w:val="ka-GE"/>
        </w:rPr>
        <w:t xml:space="preserve"> </w:t>
      </w:r>
      <w:r w:rsidR="00303481" w:rsidRPr="00A676B6">
        <w:rPr>
          <w:rFonts w:ascii="Sylfaen" w:hAnsi="Sylfaen" w:cs="AcadNusx"/>
          <w:bCs/>
          <w:sz w:val="24"/>
          <w:szCs w:val="24"/>
          <w:lang w:val="ka-GE"/>
        </w:rPr>
        <w:t>ა) განსაკუთრებით დიდი ოდენობით;</w:t>
      </w:r>
      <w:r w:rsidR="00E31F22" w:rsidRPr="00A676B6">
        <w:rPr>
          <w:rFonts w:ascii="Sylfaen" w:hAnsi="Sylfaen" w:cs="AcadNusx"/>
          <w:bCs/>
          <w:sz w:val="24"/>
          <w:szCs w:val="24"/>
          <w:lang w:val="ka-GE"/>
        </w:rPr>
        <w:t xml:space="preserve"> ბ) ორგანიზებული ჯგუფის მიერ</w:t>
      </w:r>
      <w:r w:rsidR="00EC2525" w:rsidRPr="00A676B6">
        <w:rPr>
          <w:rFonts w:ascii="Sylfaen" w:hAnsi="Sylfaen" w:cs="AcadNusx"/>
          <w:bCs/>
          <w:sz w:val="24"/>
          <w:szCs w:val="24"/>
          <w:lang w:val="ka-GE"/>
        </w:rPr>
        <w:t xml:space="preserve">, </w:t>
      </w:r>
      <w:r w:rsidR="006B3FA8" w:rsidRPr="00A676B6">
        <w:rPr>
          <w:rFonts w:ascii="Sylfaen" w:hAnsi="Sylfaen" w:cs="AcadNusx"/>
          <w:bCs/>
          <w:sz w:val="24"/>
          <w:szCs w:val="24"/>
          <w:lang w:val="ka-GE"/>
        </w:rPr>
        <w:t>–</w:t>
      </w:r>
      <w:r w:rsidR="00E31F22" w:rsidRPr="00A676B6">
        <w:rPr>
          <w:rFonts w:ascii="Sylfaen" w:hAnsi="Sylfaen" w:cs="AcadNusx"/>
          <w:bCs/>
          <w:sz w:val="24"/>
          <w:szCs w:val="24"/>
          <w:lang w:val="ka-GE"/>
        </w:rPr>
        <w:t xml:space="preserve"> </w:t>
      </w:r>
      <w:r w:rsidR="00303481" w:rsidRPr="00A676B6">
        <w:rPr>
          <w:rFonts w:ascii="Sylfaen" w:hAnsi="Sylfaen" w:cs="AcadNusx"/>
          <w:bCs/>
          <w:sz w:val="24"/>
          <w:szCs w:val="24"/>
          <w:lang w:val="ka-GE"/>
        </w:rPr>
        <w:t>ისჯება თავისუფლების აღკვეთით ვადით თხუთმეტიდან ოც წლამდე ან უვადო თავისუფლების აღკვეთით.</w:t>
      </w:r>
    </w:p>
    <w:p w14:paraId="1DD556A2" w14:textId="68493F42" w:rsidR="006362AE" w:rsidRPr="00A676B6" w:rsidRDefault="00E22914" w:rsidP="0085589D">
      <w:pPr>
        <w:pStyle w:val="ListParagraph1"/>
        <w:numPr>
          <w:ilvl w:val="0"/>
          <w:numId w:val="1"/>
        </w:numPr>
        <w:spacing w:after="0"/>
        <w:ind w:left="0" w:firstLine="284"/>
        <w:jc w:val="both"/>
        <w:rPr>
          <w:rFonts w:ascii="Sylfaen" w:hAnsi="Sylfaen" w:cs="AcadNusx"/>
          <w:bCs/>
          <w:sz w:val="24"/>
          <w:szCs w:val="24"/>
          <w:lang w:val="ka-GE"/>
        </w:rPr>
      </w:pPr>
      <w:r w:rsidRPr="00A676B6">
        <w:rPr>
          <w:rFonts w:ascii="Sylfaen" w:hAnsi="Sylfaen" w:cs="AcadNusx"/>
          <w:bCs/>
          <w:sz w:val="24"/>
          <w:szCs w:val="24"/>
          <w:lang w:val="ka-GE"/>
        </w:rPr>
        <w:t xml:space="preserve">საქართველოს კონსტიტუციის მე-9 მუხლის მე-2 </w:t>
      </w:r>
      <w:r w:rsidR="006362AE" w:rsidRPr="00A676B6">
        <w:rPr>
          <w:rFonts w:ascii="Sylfaen" w:hAnsi="Sylfaen" w:cs="AcadNusx"/>
          <w:bCs/>
          <w:sz w:val="24"/>
          <w:szCs w:val="24"/>
          <w:lang w:val="ka-GE"/>
        </w:rPr>
        <w:t>პუნქტი</w:t>
      </w:r>
      <w:r w:rsidR="00A80FCE" w:rsidRPr="00A676B6">
        <w:rPr>
          <w:rFonts w:ascii="Sylfaen" w:hAnsi="Sylfaen" w:cs="AcadNusx"/>
          <w:bCs/>
          <w:sz w:val="24"/>
          <w:szCs w:val="24"/>
          <w:lang w:val="ka-GE"/>
        </w:rPr>
        <w:t xml:space="preserve"> დაუშვებლად აცხადებს</w:t>
      </w:r>
      <w:r w:rsidR="006362AE" w:rsidRPr="00A676B6">
        <w:rPr>
          <w:rFonts w:ascii="Sylfaen" w:hAnsi="Sylfaen" w:cs="AcadNusx"/>
          <w:bCs/>
          <w:sz w:val="24"/>
          <w:szCs w:val="24"/>
          <w:lang w:val="ka-GE"/>
        </w:rPr>
        <w:t xml:space="preserve"> ადამიანის წამება</w:t>
      </w:r>
      <w:r w:rsidR="00A80FCE" w:rsidRPr="00A676B6">
        <w:rPr>
          <w:rFonts w:ascii="Sylfaen" w:hAnsi="Sylfaen" w:cs="AcadNusx"/>
          <w:bCs/>
          <w:sz w:val="24"/>
          <w:szCs w:val="24"/>
          <w:lang w:val="ka-GE"/>
        </w:rPr>
        <w:t>ს, არაადამიანურ</w:t>
      </w:r>
      <w:r w:rsidR="006362AE" w:rsidRPr="00A676B6">
        <w:rPr>
          <w:rFonts w:ascii="Sylfaen" w:hAnsi="Sylfaen" w:cs="AcadNusx"/>
          <w:bCs/>
          <w:sz w:val="24"/>
          <w:szCs w:val="24"/>
          <w:lang w:val="ka-GE"/>
        </w:rPr>
        <w:t xml:space="preserve"> ან დ</w:t>
      </w:r>
      <w:r w:rsidR="00A80FCE" w:rsidRPr="00A676B6">
        <w:rPr>
          <w:rFonts w:ascii="Sylfaen" w:hAnsi="Sylfaen" w:cs="AcadNusx"/>
          <w:bCs/>
          <w:sz w:val="24"/>
          <w:szCs w:val="24"/>
          <w:lang w:val="ka-GE"/>
        </w:rPr>
        <w:t>ამამცირებელ</w:t>
      </w:r>
      <w:r w:rsidR="00F45138" w:rsidRPr="00A676B6">
        <w:rPr>
          <w:rFonts w:ascii="Sylfaen" w:hAnsi="Sylfaen" w:cs="AcadNusx"/>
          <w:bCs/>
          <w:sz w:val="24"/>
          <w:szCs w:val="24"/>
          <w:lang w:val="ka-GE"/>
        </w:rPr>
        <w:t xml:space="preserve"> მოპყრობას</w:t>
      </w:r>
      <w:r w:rsidR="00F05B69" w:rsidRPr="00A676B6">
        <w:rPr>
          <w:rFonts w:ascii="Sylfaen" w:hAnsi="Sylfaen" w:cs="AcadNusx"/>
          <w:bCs/>
          <w:sz w:val="24"/>
          <w:szCs w:val="24"/>
          <w:lang w:val="ka-GE"/>
        </w:rPr>
        <w:t xml:space="preserve"> და</w:t>
      </w:r>
      <w:r w:rsidR="006362AE" w:rsidRPr="00A676B6">
        <w:rPr>
          <w:rFonts w:ascii="Sylfaen" w:hAnsi="Sylfaen" w:cs="AcadNusx"/>
          <w:bCs/>
          <w:sz w:val="24"/>
          <w:szCs w:val="24"/>
          <w:lang w:val="ka-GE"/>
        </w:rPr>
        <w:t xml:space="preserve"> არაადამიანური ან დამამცირებელი სასჯელის გამოყენება</w:t>
      </w:r>
      <w:r w:rsidR="00A80FCE" w:rsidRPr="00A676B6">
        <w:rPr>
          <w:rFonts w:ascii="Sylfaen" w:hAnsi="Sylfaen" w:cs="AcadNusx"/>
          <w:bCs/>
          <w:sz w:val="24"/>
          <w:szCs w:val="24"/>
          <w:lang w:val="ka-GE"/>
        </w:rPr>
        <w:t>ს</w:t>
      </w:r>
      <w:r w:rsidR="006362AE" w:rsidRPr="00A676B6">
        <w:rPr>
          <w:rFonts w:ascii="Sylfaen" w:hAnsi="Sylfaen" w:cs="AcadNusx"/>
          <w:bCs/>
          <w:sz w:val="24"/>
          <w:szCs w:val="24"/>
          <w:lang w:val="ka-GE"/>
        </w:rPr>
        <w:t>.</w:t>
      </w:r>
      <w:r w:rsidR="004E1DCE" w:rsidRPr="00A676B6">
        <w:rPr>
          <w:rFonts w:ascii="Sylfaen" w:hAnsi="Sylfaen" w:cs="AcadNusx"/>
          <w:bCs/>
          <w:sz w:val="24"/>
          <w:szCs w:val="24"/>
          <w:lang w:val="ka-GE"/>
        </w:rPr>
        <w:t xml:space="preserve"> საქართველოს კონსტიტუციის 31-ე მუხლის მე-7 პუნქტის</w:t>
      </w:r>
      <w:r w:rsidR="003F640C" w:rsidRPr="00A676B6">
        <w:rPr>
          <w:rFonts w:ascii="Sylfaen" w:hAnsi="Sylfaen" w:cs="AcadNusx"/>
          <w:bCs/>
          <w:sz w:val="24"/>
          <w:szCs w:val="24"/>
          <w:lang w:val="ka-GE"/>
        </w:rPr>
        <w:t xml:space="preserve"> პირველი წინადადების შესაბამისად, </w:t>
      </w:r>
      <w:r w:rsidR="00083CD1" w:rsidRPr="00A676B6">
        <w:rPr>
          <w:rFonts w:ascii="Sylfaen" w:hAnsi="Sylfaen" w:cs="AcadNusx"/>
          <w:bCs/>
          <w:sz w:val="24"/>
          <w:szCs w:val="24"/>
          <w:lang w:val="ka-GE"/>
        </w:rPr>
        <w:t xml:space="preserve">დადგენილება ბრალდებულის სახით პირის პასუხისგებაში მიცემის შესახებ უნდა ემყარებოდეს დასაბუთებულ ვარაუდს, ხოლო გამამტყუნებელი განაჩენი − </w:t>
      </w:r>
      <w:r w:rsidR="00083CD1" w:rsidRPr="00A676B6">
        <w:rPr>
          <w:rFonts w:ascii="Sylfaen" w:hAnsi="Sylfaen" w:cs="AcadNusx"/>
          <w:bCs/>
          <w:sz w:val="24"/>
          <w:szCs w:val="24"/>
          <w:lang w:val="ka-GE"/>
        </w:rPr>
        <w:lastRenderedPageBreak/>
        <w:t>უტყუარ მტკიცებულებებს.</w:t>
      </w:r>
      <w:r w:rsidR="00F05B69" w:rsidRPr="00A676B6">
        <w:rPr>
          <w:rFonts w:ascii="Sylfaen" w:hAnsi="Sylfaen" w:cs="AcadNusx"/>
          <w:bCs/>
          <w:sz w:val="24"/>
          <w:szCs w:val="24"/>
          <w:lang w:val="ka-GE"/>
        </w:rPr>
        <w:t xml:space="preserve"> ამავე მუხლის მე-9 პუნქტის </w:t>
      </w:r>
      <w:r w:rsidR="009A4103" w:rsidRPr="00A676B6">
        <w:rPr>
          <w:rFonts w:ascii="Sylfaen" w:hAnsi="Sylfaen" w:cs="AcadNusx"/>
          <w:bCs/>
          <w:sz w:val="24"/>
          <w:szCs w:val="24"/>
          <w:lang w:val="ka-GE"/>
        </w:rPr>
        <w:t>პირველი წინადადების თანახმად</w:t>
      </w:r>
      <w:r w:rsidR="0085589D" w:rsidRPr="00A676B6">
        <w:rPr>
          <w:rFonts w:ascii="Sylfaen" w:hAnsi="Sylfaen" w:cs="AcadNusx"/>
          <w:bCs/>
          <w:sz w:val="24"/>
          <w:szCs w:val="24"/>
        </w:rPr>
        <w:t xml:space="preserve"> კი</w:t>
      </w:r>
      <w:r w:rsidR="009A4103" w:rsidRPr="00A676B6">
        <w:rPr>
          <w:rFonts w:ascii="Sylfaen" w:hAnsi="Sylfaen" w:cs="AcadNusx"/>
          <w:bCs/>
          <w:sz w:val="24"/>
          <w:szCs w:val="24"/>
          <w:lang w:val="ka-GE"/>
        </w:rPr>
        <w:t>,</w:t>
      </w:r>
      <w:r w:rsidR="00F45138" w:rsidRPr="00A676B6">
        <w:rPr>
          <w:rFonts w:ascii="Sylfaen" w:hAnsi="Sylfaen" w:cs="AcadNusx"/>
          <w:bCs/>
          <w:sz w:val="24"/>
          <w:szCs w:val="24"/>
          <w:lang w:val="ka-GE"/>
        </w:rPr>
        <w:t xml:space="preserve"> არავინ აგებს პასუხს ქმედებისათვის, რომელიც მისი ჩადენის დროს სამართალდარღვევად არ ითვლებოდა.</w:t>
      </w:r>
    </w:p>
    <w:p w14:paraId="70ECF58B" w14:textId="6C67B96C" w:rsidR="00987F44" w:rsidRPr="00A676B6" w:rsidRDefault="003F640C" w:rsidP="00987F44">
      <w:pPr>
        <w:pStyle w:val="ListParagraph1"/>
        <w:numPr>
          <w:ilvl w:val="0"/>
          <w:numId w:val="1"/>
        </w:numPr>
        <w:spacing w:after="0"/>
        <w:ind w:left="0" w:firstLine="284"/>
        <w:jc w:val="both"/>
        <w:rPr>
          <w:rFonts w:ascii="Sylfaen" w:hAnsi="Sylfaen" w:cs="AcadNusx"/>
          <w:bCs/>
          <w:sz w:val="24"/>
          <w:szCs w:val="24"/>
          <w:lang w:val="ka-GE"/>
        </w:rPr>
      </w:pPr>
      <w:r w:rsidRPr="00A676B6">
        <w:rPr>
          <w:rFonts w:ascii="Sylfaen" w:hAnsi="Sylfaen" w:cs="AcadNusx"/>
          <w:bCs/>
          <w:sz w:val="24"/>
          <w:szCs w:val="24"/>
          <w:lang w:val="ka-GE"/>
        </w:rPr>
        <w:t>№1770 კონსტიტუციური სარჩელიდან ირკვევა, რომ</w:t>
      </w:r>
      <w:r w:rsidR="002E539C" w:rsidRPr="00A676B6">
        <w:rPr>
          <w:rFonts w:ascii="Sylfaen" w:hAnsi="Sylfaen" w:cs="AcadNusx"/>
          <w:bCs/>
          <w:sz w:val="24"/>
          <w:szCs w:val="24"/>
        </w:rPr>
        <w:t xml:space="preserve"> </w:t>
      </w:r>
      <w:r w:rsidR="002E539C" w:rsidRPr="00A676B6">
        <w:rPr>
          <w:rFonts w:ascii="Sylfaen" w:hAnsi="Sylfaen" w:cs="AcadNusx"/>
          <w:bCs/>
          <w:sz w:val="24"/>
          <w:szCs w:val="24"/>
          <w:lang w:val="ka-GE"/>
        </w:rPr>
        <w:t>მოსარჩელეების მიმართ გამოტანილია გამამტყუნებელი განაჩენი, რომლის საფუძველზეც</w:t>
      </w:r>
      <w:r w:rsidR="00BA04D1">
        <w:rPr>
          <w:rFonts w:ascii="Sylfaen" w:hAnsi="Sylfaen" w:cs="AcadNusx"/>
          <w:bCs/>
          <w:sz w:val="24"/>
          <w:szCs w:val="24"/>
        </w:rPr>
        <w:t>,</w:t>
      </w:r>
      <w:r w:rsidR="002E539C" w:rsidRPr="00A676B6">
        <w:rPr>
          <w:rFonts w:ascii="Sylfaen" w:hAnsi="Sylfaen" w:cs="AcadNusx"/>
          <w:bCs/>
          <w:sz w:val="24"/>
          <w:szCs w:val="24"/>
          <w:lang w:val="ka-GE"/>
        </w:rPr>
        <w:t xml:space="preserve"> მოხდა მათი დამნაშავედ ცნობა, მათ შორის, საქართველოს სისხლის სამართლის კოდექსის 262-ე მუხლის მე-4 ნაწილის „ა“ და „ბ“ ქვეპუნქტებით გათვალისწინებული დანაშაული</w:t>
      </w:r>
      <w:r w:rsidR="00B06A6E" w:rsidRPr="00A676B6">
        <w:rPr>
          <w:rFonts w:ascii="Sylfaen" w:hAnsi="Sylfaen" w:cs="AcadNusx"/>
          <w:bCs/>
          <w:sz w:val="24"/>
          <w:szCs w:val="24"/>
          <w:lang w:val="ka-GE"/>
        </w:rPr>
        <w:t xml:space="preserve">ს ჩადენაში, კერძოდ, მოსარჩელეები მსჯავრდებულ იქნენ </w:t>
      </w:r>
      <w:r w:rsidR="00987F44" w:rsidRPr="00A676B6">
        <w:rPr>
          <w:rFonts w:ascii="Sylfaen" w:hAnsi="Sylfaen" w:cs="AcadNusx"/>
          <w:bCs/>
          <w:sz w:val="24"/>
          <w:szCs w:val="24"/>
          <w:lang w:val="ka-GE"/>
        </w:rPr>
        <w:t xml:space="preserve">ორგანიზებული ჯგუფის მიერ განსაკუთრებით დიდი ოდენობით ნარკოტიკული საშუალების ტრანზიტით საერთაშორისო გადაზიდვისათვის. </w:t>
      </w:r>
    </w:p>
    <w:p w14:paraId="77B84664" w14:textId="7F302B9B" w:rsidR="00297544" w:rsidRPr="00A676B6" w:rsidRDefault="00A830D6" w:rsidP="0085589D">
      <w:pPr>
        <w:pStyle w:val="ListParagraph1"/>
        <w:numPr>
          <w:ilvl w:val="0"/>
          <w:numId w:val="1"/>
        </w:numPr>
        <w:spacing w:after="0"/>
        <w:ind w:left="0" w:firstLine="284"/>
        <w:jc w:val="both"/>
        <w:rPr>
          <w:rFonts w:ascii="Sylfaen" w:hAnsi="Sylfaen" w:cs="AcadNusx"/>
          <w:bCs/>
          <w:sz w:val="24"/>
          <w:szCs w:val="24"/>
          <w:lang w:val="ka-GE"/>
        </w:rPr>
      </w:pPr>
      <w:r w:rsidRPr="00A676B6">
        <w:rPr>
          <w:rFonts w:ascii="Sylfaen" w:hAnsi="Sylfaen" w:cs="AcadNusx"/>
          <w:bCs/>
          <w:sz w:val="24"/>
          <w:szCs w:val="24"/>
          <w:lang w:val="ka-GE"/>
        </w:rPr>
        <w:t>მოსარჩელე მხარის განმარტებით, გამამტყუნებელი განაჩენის გამოტანისას, სასამართლო დაეყრდნო</w:t>
      </w:r>
      <w:r w:rsidR="00A10A9B" w:rsidRPr="00A676B6">
        <w:rPr>
          <w:rFonts w:ascii="Sylfaen" w:hAnsi="Sylfaen" w:cs="AcadNusx"/>
          <w:bCs/>
          <w:sz w:val="24"/>
          <w:szCs w:val="24"/>
          <w:lang w:val="ka-GE"/>
        </w:rPr>
        <w:t xml:space="preserve"> საქართველოს</w:t>
      </w:r>
      <w:r w:rsidRPr="00A676B6">
        <w:rPr>
          <w:rFonts w:ascii="Sylfaen" w:hAnsi="Sylfaen" w:cs="AcadNusx"/>
          <w:bCs/>
          <w:sz w:val="24"/>
          <w:szCs w:val="24"/>
          <w:lang w:val="ka-GE"/>
        </w:rPr>
        <w:t xml:space="preserve"> სისხლის სამართლის საპროცესო ნორმების უხეში დარღვევით მოპოვებულ მტკ</w:t>
      </w:r>
      <w:r w:rsidR="006B7AA9" w:rsidRPr="00A676B6">
        <w:rPr>
          <w:rFonts w:ascii="Sylfaen" w:hAnsi="Sylfaen" w:cs="AcadNusx"/>
          <w:bCs/>
          <w:sz w:val="24"/>
          <w:szCs w:val="24"/>
          <w:lang w:val="ka-GE"/>
        </w:rPr>
        <w:t xml:space="preserve">იცებულებებს, მათ შორის, უკანონოდ </w:t>
      </w:r>
      <w:r w:rsidRPr="00A676B6">
        <w:rPr>
          <w:rFonts w:ascii="Sylfaen" w:hAnsi="Sylfaen" w:cs="AcadNusx"/>
          <w:bCs/>
          <w:sz w:val="24"/>
          <w:szCs w:val="24"/>
          <w:lang w:val="ka-GE"/>
        </w:rPr>
        <w:t xml:space="preserve">მოპოვებულ </w:t>
      </w:r>
      <w:r w:rsidR="006C43F3" w:rsidRPr="00A676B6">
        <w:rPr>
          <w:rFonts w:ascii="Sylfaen" w:hAnsi="Sylfaen" w:cs="AcadNusx"/>
          <w:bCs/>
          <w:sz w:val="24"/>
          <w:szCs w:val="24"/>
          <w:lang w:val="ka-GE"/>
        </w:rPr>
        <w:t xml:space="preserve">მოწმეთა </w:t>
      </w:r>
      <w:r w:rsidRPr="00A676B6">
        <w:rPr>
          <w:rFonts w:ascii="Sylfaen" w:hAnsi="Sylfaen" w:cs="AcadNusx"/>
          <w:bCs/>
          <w:sz w:val="24"/>
          <w:szCs w:val="24"/>
          <w:lang w:val="ka-GE"/>
        </w:rPr>
        <w:t xml:space="preserve">ჩვენებებს. ამავდროულად, </w:t>
      </w:r>
      <w:r w:rsidR="00A10A9B" w:rsidRPr="00A676B6">
        <w:rPr>
          <w:rFonts w:ascii="Sylfaen" w:hAnsi="Sylfaen" w:cs="AcadNusx"/>
          <w:bCs/>
          <w:sz w:val="24"/>
          <w:szCs w:val="24"/>
          <w:lang w:val="ka-GE"/>
        </w:rPr>
        <w:t>საქართველოს სისხლის სამართლის კოდექსის</w:t>
      </w:r>
      <w:r w:rsidRPr="00A676B6">
        <w:rPr>
          <w:rFonts w:ascii="Sylfaen" w:hAnsi="Sylfaen" w:cs="AcadNusx"/>
          <w:bCs/>
          <w:sz w:val="24"/>
          <w:szCs w:val="24"/>
          <w:lang w:val="ka-GE"/>
        </w:rPr>
        <w:t xml:space="preserve"> 262-ე მუხლის მე-4</w:t>
      </w:r>
      <w:r w:rsidR="00A10A9B" w:rsidRPr="00A676B6">
        <w:rPr>
          <w:rFonts w:ascii="Sylfaen" w:hAnsi="Sylfaen" w:cs="AcadNusx"/>
          <w:bCs/>
          <w:sz w:val="24"/>
          <w:szCs w:val="24"/>
          <w:lang w:val="ka-GE"/>
        </w:rPr>
        <w:t xml:space="preserve"> ნაწილის „ა“ და „ბ“ ქვეპუნქტების საფუძველზე,</w:t>
      </w:r>
      <w:r w:rsidRPr="00A676B6">
        <w:rPr>
          <w:rFonts w:ascii="Sylfaen" w:hAnsi="Sylfaen" w:cs="AcadNusx"/>
          <w:bCs/>
          <w:sz w:val="24"/>
          <w:szCs w:val="24"/>
          <w:lang w:val="ka-GE"/>
        </w:rPr>
        <w:t xml:space="preserve"> მოსარჩელეთა მსჯავრდება მოხდა ისე, რომ </w:t>
      </w:r>
      <w:r w:rsidR="006B7AA9" w:rsidRPr="00A676B6">
        <w:rPr>
          <w:rFonts w:ascii="Sylfaen" w:hAnsi="Sylfaen" w:cs="AcadNusx"/>
          <w:bCs/>
          <w:sz w:val="24"/>
          <w:szCs w:val="24"/>
          <w:lang w:val="ka-GE"/>
        </w:rPr>
        <w:t>საქმეში</w:t>
      </w:r>
      <w:r w:rsidR="00BA04D1">
        <w:rPr>
          <w:rFonts w:ascii="Sylfaen" w:hAnsi="Sylfaen" w:cs="AcadNusx"/>
          <w:bCs/>
          <w:sz w:val="24"/>
          <w:szCs w:val="24"/>
        </w:rPr>
        <w:t>,</w:t>
      </w:r>
      <w:r w:rsidR="006B7AA9" w:rsidRPr="00A676B6">
        <w:rPr>
          <w:rFonts w:ascii="Sylfaen" w:hAnsi="Sylfaen" w:cs="AcadNusx"/>
          <w:bCs/>
          <w:sz w:val="24"/>
          <w:szCs w:val="24"/>
          <w:lang w:val="ka-GE"/>
        </w:rPr>
        <w:t xml:space="preserve"> მტკიცებულების სახით</w:t>
      </w:r>
      <w:r w:rsidR="00BA04D1">
        <w:rPr>
          <w:rFonts w:ascii="Sylfaen" w:hAnsi="Sylfaen" w:cs="AcadNusx"/>
          <w:bCs/>
          <w:sz w:val="24"/>
          <w:szCs w:val="24"/>
        </w:rPr>
        <w:t>,</w:t>
      </w:r>
      <w:r w:rsidR="006B7AA9" w:rsidRPr="00A676B6">
        <w:rPr>
          <w:rFonts w:ascii="Sylfaen" w:hAnsi="Sylfaen" w:cs="AcadNusx"/>
          <w:bCs/>
          <w:sz w:val="24"/>
          <w:szCs w:val="24"/>
          <w:lang w:val="ka-GE"/>
        </w:rPr>
        <w:t xml:space="preserve"> არ ყოფილა წარმოდგენილი</w:t>
      </w:r>
      <w:r w:rsidRPr="00A676B6">
        <w:rPr>
          <w:rFonts w:ascii="Sylfaen" w:hAnsi="Sylfaen" w:cs="AcadNusx"/>
          <w:bCs/>
          <w:sz w:val="24"/>
          <w:szCs w:val="24"/>
          <w:lang w:val="ka-GE"/>
        </w:rPr>
        <w:t xml:space="preserve"> საზღვრის კვეთის დროს ნარკოტიკული საშუალების ან რაიმე კანონსაწინააღმდეგო ნივთიერების ამოღების ფაქტი.</w:t>
      </w:r>
    </w:p>
    <w:p w14:paraId="3D4A930B" w14:textId="20617456" w:rsidR="002B5735" w:rsidRPr="00A676B6" w:rsidRDefault="008F1698" w:rsidP="0085589D">
      <w:pPr>
        <w:pStyle w:val="ListParagraph1"/>
        <w:numPr>
          <w:ilvl w:val="0"/>
          <w:numId w:val="1"/>
        </w:numPr>
        <w:spacing w:after="0"/>
        <w:ind w:left="0" w:firstLine="284"/>
        <w:jc w:val="both"/>
        <w:rPr>
          <w:rFonts w:ascii="Sylfaen" w:hAnsi="Sylfaen" w:cs="AcadNusx"/>
          <w:bCs/>
          <w:sz w:val="24"/>
          <w:szCs w:val="24"/>
          <w:lang w:val="ka-GE"/>
        </w:rPr>
      </w:pPr>
      <w:r w:rsidRPr="00A676B6">
        <w:rPr>
          <w:rFonts w:ascii="Sylfaen" w:hAnsi="Sylfaen" w:cs="AcadNusx"/>
          <w:bCs/>
          <w:sz w:val="24"/>
          <w:szCs w:val="24"/>
          <w:lang w:val="ka-GE"/>
        </w:rPr>
        <w:t xml:space="preserve">მოსარჩელე მხარე მიიჩნევს, რომ </w:t>
      </w:r>
      <w:r w:rsidR="00FE75AA" w:rsidRPr="00A676B6">
        <w:rPr>
          <w:rFonts w:ascii="Sylfaen" w:hAnsi="Sylfaen" w:cs="AcadNusx"/>
          <w:bCs/>
          <w:sz w:val="24"/>
          <w:szCs w:val="24"/>
          <w:lang w:val="ka-GE"/>
        </w:rPr>
        <w:t xml:space="preserve">საქართველოს სისხლის სამართლის კოდექსის </w:t>
      </w:r>
      <w:r w:rsidRPr="00A676B6">
        <w:rPr>
          <w:rFonts w:ascii="Sylfaen" w:hAnsi="Sylfaen" w:cs="AcadNusx"/>
          <w:bCs/>
          <w:sz w:val="24"/>
          <w:szCs w:val="24"/>
          <w:lang w:val="ka-GE"/>
        </w:rPr>
        <w:t xml:space="preserve">262-ე მუხლით გათვალისწინებული </w:t>
      </w:r>
      <w:r w:rsidR="00DD54AC" w:rsidRPr="00A676B6">
        <w:rPr>
          <w:rFonts w:ascii="Sylfaen" w:hAnsi="Sylfaen" w:cs="AcadNusx"/>
          <w:bCs/>
          <w:sz w:val="24"/>
          <w:szCs w:val="24"/>
          <w:lang w:val="ka-GE"/>
        </w:rPr>
        <w:t>ქმედების ჩადენისათვის</w:t>
      </w:r>
      <w:r w:rsidR="000771F8" w:rsidRPr="00A676B6">
        <w:rPr>
          <w:rFonts w:ascii="Sylfaen" w:hAnsi="Sylfaen" w:cs="AcadNusx"/>
          <w:bCs/>
          <w:sz w:val="24"/>
          <w:szCs w:val="24"/>
          <w:lang w:val="ka-GE"/>
        </w:rPr>
        <w:t xml:space="preserve"> პირი</w:t>
      </w:r>
      <w:r w:rsidR="008B4EA5" w:rsidRPr="00A676B6">
        <w:rPr>
          <w:rFonts w:ascii="Sylfaen" w:hAnsi="Sylfaen" w:cs="AcadNusx"/>
          <w:bCs/>
          <w:sz w:val="24"/>
          <w:szCs w:val="24"/>
          <w:lang w:val="ka-GE"/>
        </w:rPr>
        <w:t xml:space="preserve"> მხოლოდ მაშინ უნდა</w:t>
      </w:r>
      <w:r w:rsidR="000771F8" w:rsidRPr="00A676B6">
        <w:rPr>
          <w:rFonts w:ascii="Sylfaen" w:hAnsi="Sylfaen" w:cs="AcadNusx"/>
          <w:bCs/>
          <w:sz w:val="24"/>
          <w:szCs w:val="24"/>
          <w:lang w:val="ka-GE"/>
        </w:rPr>
        <w:t xml:space="preserve"> იქნეს დამნაშავედ ცნობილი, როდესაც</w:t>
      </w:r>
      <w:r w:rsidR="00FE75AA" w:rsidRPr="00A676B6">
        <w:rPr>
          <w:rFonts w:ascii="Sylfaen" w:hAnsi="Sylfaen" w:cs="AcadNusx"/>
          <w:bCs/>
          <w:sz w:val="24"/>
          <w:szCs w:val="24"/>
          <w:lang w:val="ka-GE"/>
        </w:rPr>
        <w:t>,</w:t>
      </w:r>
      <w:r w:rsidR="000771F8" w:rsidRPr="00A676B6">
        <w:rPr>
          <w:rFonts w:ascii="Sylfaen" w:hAnsi="Sylfaen" w:cs="AcadNusx"/>
          <w:bCs/>
          <w:sz w:val="24"/>
          <w:szCs w:val="24"/>
          <w:lang w:val="ka-GE"/>
        </w:rPr>
        <w:t xml:space="preserve"> </w:t>
      </w:r>
      <w:r w:rsidR="00F65733" w:rsidRPr="00A676B6">
        <w:rPr>
          <w:rFonts w:ascii="Sylfaen" w:hAnsi="Sylfaen" w:cs="AcadNusx"/>
          <w:bCs/>
          <w:sz w:val="24"/>
          <w:szCs w:val="24"/>
          <w:lang w:val="ka-GE"/>
        </w:rPr>
        <w:t>მტკიცებულების სახით</w:t>
      </w:r>
      <w:r w:rsidR="00FE75AA" w:rsidRPr="00A676B6">
        <w:rPr>
          <w:rFonts w:ascii="Sylfaen" w:hAnsi="Sylfaen" w:cs="AcadNusx"/>
          <w:bCs/>
          <w:sz w:val="24"/>
          <w:szCs w:val="24"/>
          <w:lang w:val="ka-GE"/>
        </w:rPr>
        <w:t>,</w:t>
      </w:r>
      <w:r w:rsidR="00F65733" w:rsidRPr="00A676B6">
        <w:rPr>
          <w:rFonts w:ascii="Sylfaen" w:hAnsi="Sylfaen" w:cs="AcadNusx"/>
          <w:bCs/>
          <w:sz w:val="24"/>
          <w:szCs w:val="24"/>
          <w:lang w:val="ka-GE"/>
        </w:rPr>
        <w:t xml:space="preserve"> საქმეში წარმოდგენილი იქნება მის მიერ </w:t>
      </w:r>
      <w:r w:rsidR="00583FD8" w:rsidRPr="00A676B6">
        <w:rPr>
          <w:rFonts w:ascii="Sylfaen" w:hAnsi="Sylfaen" w:cs="AcadNusx"/>
          <w:bCs/>
          <w:sz w:val="24"/>
          <w:szCs w:val="24"/>
          <w:lang w:val="ka-GE"/>
        </w:rPr>
        <w:t>ნარკოტიკული საშუალებით</w:t>
      </w:r>
      <w:r w:rsidR="008E2462" w:rsidRPr="00A676B6">
        <w:rPr>
          <w:rFonts w:ascii="Sylfaen" w:hAnsi="Sylfaen" w:cs="AcadNusx"/>
          <w:bCs/>
          <w:sz w:val="24"/>
          <w:szCs w:val="24"/>
          <w:lang w:val="ka-GE"/>
        </w:rPr>
        <w:t xml:space="preserve"> ან ამავე მუხლით გათვალისწინებული სხვა ნივთიერებებით</w:t>
      </w:r>
      <w:r w:rsidR="00583FD8" w:rsidRPr="00A676B6">
        <w:rPr>
          <w:rFonts w:ascii="Sylfaen" w:hAnsi="Sylfaen" w:cs="AcadNusx"/>
          <w:bCs/>
          <w:sz w:val="24"/>
          <w:szCs w:val="24"/>
          <w:lang w:val="ka-GE"/>
        </w:rPr>
        <w:t xml:space="preserve"> </w:t>
      </w:r>
      <w:r w:rsidR="008E2462" w:rsidRPr="00A676B6">
        <w:rPr>
          <w:rFonts w:ascii="Sylfaen" w:hAnsi="Sylfaen" w:cs="AcadNusx"/>
          <w:bCs/>
          <w:sz w:val="24"/>
          <w:szCs w:val="24"/>
          <w:lang w:val="ka-GE"/>
        </w:rPr>
        <w:t xml:space="preserve">საქართველოს სახელმწიფო </w:t>
      </w:r>
      <w:r w:rsidR="00F65733" w:rsidRPr="00A676B6">
        <w:rPr>
          <w:rFonts w:ascii="Sylfaen" w:hAnsi="Sylfaen" w:cs="AcadNusx"/>
          <w:bCs/>
          <w:sz w:val="24"/>
          <w:szCs w:val="24"/>
          <w:lang w:val="ka-GE"/>
        </w:rPr>
        <w:t xml:space="preserve">საზღვრის </w:t>
      </w:r>
      <w:r w:rsidR="008E2462" w:rsidRPr="00A676B6">
        <w:rPr>
          <w:rFonts w:ascii="Sylfaen" w:hAnsi="Sylfaen" w:cs="AcadNusx"/>
          <w:bCs/>
          <w:sz w:val="24"/>
          <w:szCs w:val="24"/>
          <w:lang w:val="ka-GE"/>
        </w:rPr>
        <w:t xml:space="preserve">უკანონო </w:t>
      </w:r>
      <w:r w:rsidR="008F1D20" w:rsidRPr="00A676B6">
        <w:rPr>
          <w:rFonts w:ascii="Sylfaen" w:hAnsi="Sylfaen" w:cs="AcadNusx"/>
          <w:bCs/>
          <w:sz w:val="24"/>
          <w:szCs w:val="24"/>
          <w:lang w:val="ka-GE"/>
        </w:rPr>
        <w:t>კვეთის ფაქტი</w:t>
      </w:r>
      <w:r w:rsidR="006C43F3" w:rsidRPr="00A676B6">
        <w:rPr>
          <w:rFonts w:ascii="Sylfaen" w:hAnsi="Sylfaen" w:cs="AcadNusx"/>
          <w:bCs/>
          <w:sz w:val="24"/>
          <w:szCs w:val="24"/>
          <w:lang w:val="ka-GE"/>
        </w:rPr>
        <w:t>.</w:t>
      </w:r>
      <w:r w:rsidR="008F1D20" w:rsidRPr="00A676B6">
        <w:rPr>
          <w:rFonts w:ascii="Sylfaen" w:hAnsi="Sylfaen" w:cs="AcadNusx"/>
          <w:bCs/>
          <w:sz w:val="24"/>
          <w:szCs w:val="24"/>
          <w:lang w:val="ka-GE"/>
        </w:rPr>
        <w:t xml:space="preserve"> </w:t>
      </w:r>
      <w:r w:rsidR="00FE75AA" w:rsidRPr="00A676B6">
        <w:rPr>
          <w:rFonts w:ascii="Sylfaen" w:hAnsi="Sylfaen" w:cs="AcadNusx"/>
          <w:bCs/>
          <w:sz w:val="24"/>
          <w:szCs w:val="24"/>
          <w:lang w:val="ka-GE"/>
        </w:rPr>
        <w:t xml:space="preserve">მოსარჩელეთა მითითებით, </w:t>
      </w:r>
      <w:r w:rsidR="008F1D20" w:rsidRPr="00A676B6">
        <w:rPr>
          <w:rFonts w:ascii="Sylfaen" w:hAnsi="Sylfaen" w:cs="AcadNusx"/>
          <w:bCs/>
          <w:sz w:val="24"/>
          <w:szCs w:val="24"/>
          <w:lang w:val="ka-GE"/>
        </w:rPr>
        <w:t>აღნიშნული ფაქტი შესაძლოა</w:t>
      </w:r>
      <w:r w:rsidR="00FE75AA" w:rsidRPr="00A676B6">
        <w:rPr>
          <w:rFonts w:ascii="Sylfaen" w:hAnsi="Sylfaen" w:cs="AcadNusx"/>
          <w:bCs/>
          <w:sz w:val="24"/>
          <w:szCs w:val="24"/>
          <w:lang w:val="ka-GE"/>
        </w:rPr>
        <w:t>,</w:t>
      </w:r>
      <w:r w:rsidR="008F1D20" w:rsidRPr="00A676B6">
        <w:rPr>
          <w:rFonts w:ascii="Sylfaen" w:hAnsi="Sylfaen" w:cs="AcadNusx"/>
          <w:bCs/>
          <w:sz w:val="24"/>
          <w:szCs w:val="24"/>
          <w:lang w:val="ka-GE"/>
        </w:rPr>
        <w:t xml:space="preserve"> </w:t>
      </w:r>
      <w:r w:rsidR="00281F02" w:rsidRPr="00A676B6">
        <w:rPr>
          <w:rFonts w:ascii="Sylfaen" w:hAnsi="Sylfaen" w:cs="AcadNusx"/>
          <w:bCs/>
          <w:sz w:val="24"/>
          <w:szCs w:val="24"/>
          <w:lang w:val="ka-GE"/>
        </w:rPr>
        <w:t>დასტურდებოდეს</w:t>
      </w:r>
      <w:r w:rsidR="008F1D20" w:rsidRPr="00A676B6">
        <w:rPr>
          <w:rFonts w:ascii="Sylfaen" w:hAnsi="Sylfaen" w:cs="AcadNusx"/>
          <w:bCs/>
          <w:sz w:val="24"/>
          <w:szCs w:val="24"/>
          <w:lang w:val="ka-GE"/>
        </w:rPr>
        <w:t xml:space="preserve"> ვიდეოკამერის ჩანაწერებით ან</w:t>
      </w:r>
      <w:r w:rsidR="001679E5" w:rsidRPr="00A676B6">
        <w:rPr>
          <w:rFonts w:ascii="Sylfaen" w:hAnsi="Sylfaen" w:cs="AcadNusx"/>
          <w:bCs/>
          <w:sz w:val="24"/>
          <w:szCs w:val="24"/>
          <w:lang w:val="ka-GE"/>
        </w:rPr>
        <w:t xml:space="preserve"> უშუალოდ სასაზღვრო პუნქტიდან ამოღებული სხვა უტყუარი მტკიცებულებები</w:t>
      </w:r>
      <w:r w:rsidR="008F1D20" w:rsidRPr="00A676B6">
        <w:rPr>
          <w:rFonts w:ascii="Sylfaen" w:hAnsi="Sylfaen" w:cs="AcadNusx"/>
          <w:bCs/>
          <w:sz w:val="24"/>
          <w:szCs w:val="24"/>
          <w:lang w:val="ka-GE"/>
        </w:rPr>
        <w:t>თ</w:t>
      </w:r>
      <w:r w:rsidR="001679E5" w:rsidRPr="00A676B6">
        <w:rPr>
          <w:rFonts w:ascii="Sylfaen" w:hAnsi="Sylfaen" w:cs="AcadNusx"/>
          <w:bCs/>
          <w:sz w:val="24"/>
          <w:szCs w:val="24"/>
          <w:lang w:val="ka-GE"/>
        </w:rPr>
        <w:t>.</w:t>
      </w:r>
      <w:r w:rsidR="00F65733" w:rsidRPr="00A676B6">
        <w:rPr>
          <w:rFonts w:ascii="Sylfaen" w:hAnsi="Sylfaen" w:cs="AcadNusx"/>
          <w:bCs/>
          <w:sz w:val="24"/>
          <w:szCs w:val="24"/>
          <w:lang w:val="ka-GE"/>
        </w:rPr>
        <w:t xml:space="preserve"> </w:t>
      </w:r>
      <w:r w:rsidR="001509C5" w:rsidRPr="00A676B6">
        <w:rPr>
          <w:rFonts w:ascii="Sylfaen" w:hAnsi="Sylfaen" w:cs="AcadNusx"/>
          <w:bCs/>
          <w:sz w:val="24"/>
          <w:szCs w:val="24"/>
          <w:lang w:val="ka-GE"/>
        </w:rPr>
        <w:t>მოსარჩელეები განმარტავენ, რომ მათ</w:t>
      </w:r>
      <w:r w:rsidR="000D7E34" w:rsidRPr="00A676B6">
        <w:rPr>
          <w:rFonts w:ascii="Sylfaen" w:hAnsi="Sylfaen" w:cs="AcadNusx"/>
          <w:bCs/>
          <w:sz w:val="24"/>
          <w:szCs w:val="24"/>
          <w:lang w:val="ka-GE"/>
        </w:rPr>
        <w:t xml:space="preserve"> მიმართ გამამტყუნებელი განაჩენი</w:t>
      </w:r>
      <w:r w:rsidR="00F254CC" w:rsidRPr="00A676B6">
        <w:rPr>
          <w:rFonts w:ascii="Sylfaen" w:hAnsi="Sylfaen" w:cs="AcadNusx"/>
          <w:bCs/>
          <w:sz w:val="24"/>
          <w:szCs w:val="24"/>
          <w:lang w:val="ka-GE"/>
        </w:rPr>
        <w:t>ს გამოტანისას საქმეში</w:t>
      </w:r>
      <w:r w:rsidR="000D7E34" w:rsidRPr="00A676B6">
        <w:rPr>
          <w:rFonts w:ascii="Sylfaen" w:hAnsi="Sylfaen" w:cs="AcadNusx"/>
          <w:bCs/>
          <w:sz w:val="24"/>
          <w:szCs w:val="24"/>
          <w:lang w:val="ka-GE"/>
        </w:rPr>
        <w:t xml:space="preserve"> </w:t>
      </w:r>
      <w:r w:rsidR="00DD54AC" w:rsidRPr="00A676B6">
        <w:rPr>
          <w:rFonts w:ascii="Sylfaen" w:hAnsi="Sylfaen" w:cs="AcadNusx"/>
          <w:bCs/>
          <w:sz w:val="24"/>
          <w:szCs w:val="24"/>
          <w:lang w:val="ka-GE"/>
        </w:rPr>
        <w:t>მსგავსი ტიპის</w:t>
      </w:r>
      <w:r w:rsidR="000D7E34" w:rsidRPr="00A676B6">
        <w:rPr>
          <w:rFonts w:ascii="Sylfaen" w:hAnsi="Sylfaen" w:cs="AcadNusx"/>
          <w:bCs/>
          <w:sz w:val="24"/>
          <w:szCs w:val="24"/>
          <w:lang w:val="ka-GE"/>
        </w:rPr>
        <w:t xml:space="preserve"> მტკი</w:t>
      </w:r>
      <w:r w:rsidR="00575EE5" w:rsidRPr="00A676B6">
        <w:rPr>
          <w:rFonts w:ascii="Sylfaen" w:hAnsi="Sylfaen" w:cs="AcadNusx"/>
          <w:bCs/>
          <w:sz w:val="24"/>
          <w:szCs w:val="24"/>
          <w:lang w:val="ka-GE"/>
        </w:rPr>
        <w:t>ცებულებები</w:t>
      </w:r>
      <w:r w:rsidR="000D7E34" w:rsidRPr="00A676B6">
        <w:rPr>
          <w:rFonts w:ascii="Sylfaen" w:hAnsi="Sylfaen" w:cs="AcadNusx"/>
          <w:bCs/>
          <w:sz w:val="24"/>
          <w:szCs w:val="24"/>
          <w:lang w:val="ka-GE"/>
        </w:rPr>
        <w:t xml:space="preserve"> </w:t>
      </w:r>
      <w:r w:rsidR="00F254CC" w:rsidRPr="00A676B6">
        <w:rPr>
          <w:rFonts w:ascii="Sylfaen" w:hAnsi="Sylfaen" w:cs="AcadNusx"/>
          <w:bCs/>
          <w:sz w:val="24"/>
          <w:szCs w:val="24"/>
          <w:lang w:val="ka-GE"/>
        </w:rPr>
        <w:t>წარმოდგენილი არ ყოფილა.</w:t>
      </w:r>
    </w:p>
    <w:p w14:paraId="69190CE3" w14:textId="0BFDB869" w:rsidR="00DD54AC" w:rsidRPr="00A676B6" w:rsidRDefault="002B5735" w:rsidP="0085589D">
      <w:pPr>
        <w:pStyle w:val="ListParagraph1"/>
        <w:numPr>
          <w:ilvl w:val="0"/>
          <w:numId w:val="1"/>
        </w:numPr>
        <w:spacing w:after="0"/>
        <w:ind w:left="0" w:firstLine="284"/>
        <w:jc w:val="both"/>
        <w:rPr>
          <w:rFonts w:ascii="Sylfaen" w:hAnsi="Sylfaen" w:cs="AcadNusx"/>
          <w:bCs/>
          <w:sz w:val="24"/>
          <w:szCs w:val="24"/>
          <w:lang w:val="ka-GE"/>
        </w:rPr>
      </w:pPr>
      <w:r w:rsidRPr="00A676B6">
        <w:rPr>
          <w:rFonts w:ascii="Sylfaen" w:hAnsi="Sylfaen" w:cs="AcadNusx"/>
          <w:bCs/>
          <w:sz w:val="24"/>
          <w:szCs w:val="24"/>
          <w:lang w:val="ka-GE"/>
        </w:rPr>
        <w:t>შედეგად</w:t>
      </w:r>
      <w:r w:rsidR="00A53EAE" w:rsidRPr="00A676B6">
        <w:rPr>
          <w:rFonts w:ascii="Sylfaen" w:hAnsi="Sylfaen" w:cs="AcadNusx"/>
          <w:bCs/>
          <w:sz w:val="24"/>
          <w:szCs w:val="24"/>
          <w:lang w:val="ka-GE"/>
        </w:rPr>
        <w:t xml:space="preserve">, </w:t>
      </w:r>
      <w:r w:rsidR="00281F02" w:rsidRPr="00A676B6">
        <w:rPr>
          <w:rFonts w:ascii="Sylfaen" w:hAnsi="Sylfaen" w:cs="AcadNusx"/>
          <w:bCs/>
          <w:sz w:val="24"/>
          <w:szCs w:val="24"/>
          <w:lang w:val="ka-GE"/>
        </w:rPr>
        <w:t xml:space="preserve">მოსარჩელე მხარის პოზიციით, </w:t>
      </w:r>
      <w:r w:rsidR="00612629" w:rsidRPr="00A676B6">
        <w:rPr>
          <w:rFonts w:ascii="Sylfaen" w:hAnsi="Sylfaen"/>
          <w:sz w:val="24"/>
          <w:szCs w:val="24"/>
          <w:lang w:val="ka-GE"/>
        </w:rPr>
        <w:t>საქართველოს სისხლის სამართლის საპროცესო კოდექსის მე-13</w:t>
      </w:r>
      <w:r w:rsidR="0025168A" w:rsidRPr="00A676B6">
        <w:rPr>
          <w:rFonts w:ascii="Sylfaen" w:hAnsi="Sylfaen"/>
          <w:sz w:val="24"/>
          <w:szCs w:val="24"/>
          <w:lang w:val="ka-GE"/>
        </w:rPr>
        <w:t xml:space="preserve"> მუხლის მე-2 ნაწილის მე-2 წინადადების ის ნორმატიული შინაარსი, რომელიც</w:t>
      </w:r>
      <w:r w:rsidR="00DD54AC" w:rsidRPr="00A676B6">
        <w:rPr>
          <w:rFonts w:ascii="Sylfaen" w:hAnsi="Sylfaen" w:cs="AcadNusx"/>
          <w:bCs/>
          <w:sz w:val="24"/>
          <w:szCs w:val="24"/>
          <w:lang w:val="ka-GE"/>
        </w:rPr>
        <w:t xml:space="preserve"> უშვებს პირისათვის გამამტყუნებელი განაჩენის გამოტანის შესაძლებლობას </w:t>
      </w:r>
      <w:r w:rsidR="00D9587E" w:rsidRPr="00A676B6">
        <w:rPr>
          <w:rFonts w:ascii="Sylfaen" w:hAnsi="Sylfaen" w:cs="AcadNusx"/>
          <w:bCs/>
          <w:sz w:val="24"/>
          <w:szCs w:val="24"/>
          <w:lang w:val="ka-GE"/>
        </w:rPr>
        <w:t xml:space="preserve">საქართველოს სისხლის სამართლის კოდექსის </w:t>
      </w:r>
      <w:r w:rsidR="00DD54AC" w:rsidRPr="00A676B6">
        <w:rPr>
          <w:rFonts w:ascii="Sylfaen" w:hAnsi="Sylfaen" w:cs="AcadNusx"/>
          <w:bCs/>
          <w:sz w:val="24"/>
          <w:szCs w:val="24"/>
          <w:lang w:val="ka-GE"/>
        </w:rPr>
        <w:t>262-ე მუხლით</w:t>
      </w:r>
      <w:r w:rsidR="008E48C3" w:rsidRPr="00A676B6">
        <w:rPr>
          <w:rFonts w:ascii="Sylfaen" w:hAnsi="Sylfaen" w:cs="AcadNusx"/>
          <w:bCs/>
          <w:sz w:val="24"/>
          <w:szCs w:val="24"/>
          <w:lang w:val="ka-GE"/>
        </w:rPr>
        <w:t xml:space="preserve"> გათვალისწინებული ქმედების</w:t>
      </w:r>
      <w:r w:rsidRPr="00A676B6">
        <w:rPr>
          <w:rFonts w:ascii="Sylfaen" w:hAnsi="Sylfaen" w:cs="AcadNusx"/>
          <w:bCs/>
          <w:sz w:val="24"/>
          <w:szCs w:val="24"/>
          <w:lang w:val="ka-GE"/>
        </w:rPr>
        <w:t xml:space="preserve"> ჩადენის</w:t>
      </w:r>
      <w:r w:rsidR="008E48C3" w:rsidRPr="00A676B6">
        <w:rPr>
          <w:rFonts w:ascii="Sylfaen" w:hAnsi="Sylfaen" w:cs="AcadNusx"/>
          <w:bCs/>
          <w:sz w:val="24"/>
          <w:szCs w:val="24"/>
          <w:lang w:val="ka-GE"/>
        </w:rPr>
        <w:t>ათვის</w:t>
      </w:r>
      <w:r w:rsidR="00186705" w:rsidRPr="00A676B6">
        <w:rPr>
          <w:rFonts w:ascii="Sylfaen" w:hAnsi="Sylfaen" w:cs="AcadNusx"/>
          <w:bCs/>
          <w:sz w:val="24"/>
          <w:szCs w:val="24"/>
          <w:lang w:val="ka-GE"/>
        </w:rPr>
        <w:t>,</w:t>
      </w:r>
      <w:r w:rsidR="00DD54AC" w:rsidRPr="00A676B6">
        <w:rPr>
          <w:rFonts w:ascii="Sylfaen" w:hAnsi="Sylfaen" w:cs="AcadNusx"/>
          <w:bCs/>
          <w:sz w:val="24"/>
          <w:szCs w:val="24"/>
          <w:lang w:val="ka-GE"/>
        </w:rPr>
        <w:t xml:space="preserve"> იმ პირობებში, როდესაც სისხლის</w:t>
      </w:r>
      <w:r w:rsidR="008E48C3" w:rsidRPr="00A676B6">
        <w:rPr>
          <w:rFonts w:ascii="Sylfaen" w:hAnsi="Sylfaen" w:cs="AcadNusx"/>
          <w:bCs/>
          <w:sz w:val="24"/>
          <w:szCs w:val="24"/>
          <w:lang w:val="ka-GE"/>
        </w:rPr>
        <w:t xml:space="preserve"> სამართლის საქმეში არ მოიპოვება</w:t>
      </w:r>
      <w:r w:rsidR="00DD54AC" w:rsidRPr="00A676B6">
        <w:rPr>
          <w:rFonts w:ascii="Sylfaen" w:hAnsi="Sylfaen" w:cs="AcadNusx"/>
          <w:bCs/>
          <w:sz w:val="24"/>
          <w:szCs w:val="24"/>
          <w:lang w:val="ka-GE"/>
        </w:rPr>
        <w:t xml:space="preserve"> ნარკოტიკული საშუალების, მისი ანალოგის, პრეკურსორის ან ახალი ფსიქოაქტიური ნივთიერების</w:t>
      </w:r>
      <w:r w:rsidR="008E48C3" w:rsidRPr="00A676B6">
        <w:rPr>
          <w:rFonts w:ascii="Sylfaen" w:hAnsi="Sylfaen" w:cs="AcadNusx"/>
          <w:bCs/>
          <w:sz w:val="24"/>
          <w:szCs w:val="24"/>
          <w:lang w:val="ka-GE"/>
        </w:rPr>
        <w:t xml:space="preserve"> </w:t>
      </w:r>
      <w:r w:rsidR="00DD54AC" w:rsidRPr="00A676B6">
        <w:rPr>
          <w:rFonts w:ascii="Sylfaen" w:hAnsi="Sylfaen" w:cs="AcadNusx"/>
          <w:bCs/>
          <w:sz w:val="24"/>
          <w:szCs w:val="24"/>
          <w:lang w:val="ka-GE"/>
        </w:rPr>
        <w:t>უშუალოდ</w:t>
      </w:r>
      <w:r w:rsidR="008E48C3" w:rsidRPr="00A676B6">
        <w:rPr>
          <w:rFonts w:ascii="Sylfaen" w:hAnsi="Sylfaen" w:cs="AcadNusx"/>
          <w:bCs/>
          <w:sz w:val="24"/>
          <w:szCs w:val="24"/>
          <w:lang w:val="ka-GE"/>
        </w:rPr>
        <w:t xml:space="preserve"> </w:t>
      </w:r>
      <w:r w:rsidR="00DD54AC" w:rsidRPr="00A676B6">
        <w:rPr>
          <w:rFonts w:ascii="Sylfaen" w:hAnsi="Sylfaen" w:cs="AcadNusx"/>
          <w:bCs/>
          <w:sz w:val="24"/>
          <w:szCs w:val="24"/>
          <w:lang w:val="ka-GE"/>
        </w:rPr>
        <w:t>საქართველოს სახელმწიფო საზღვარზე გადაადგილებისა და საზღვრის</w:t>
      </w:r>
      <w:r w:rsidR="008E48C3" w:rsidRPr="00A676B6">
        <w:rPr>
          <w:rFonts w:ascii="Sylfaen" w:hAnsi="Sylfaen" w:cs="AcadNusx"/>
          <w:bCs/>
          <w:sz w:val="24"/>
          <w:szCs w:val="24"/>
          <w:lang w:val="ka-GE"/>
        </w:rPr>
        <w:t xml:space="preserve"> კვეთის ფაქტის დამადასტურებელი</w:t>
      </w:r>
      <w:r w:rsidR="00DD54AC" w:rsidRPr="00A676B6">
        <w:rPr>
          <w:rFonts w:ascii="Sylfaen" w:hAnsi="Sylfaen" w:cs="AcadNusx"/>
          <w:bCs/>
          <w:sz w:val="24"/>
          <w:szCs w:val="24"/>
          <w:lang w:val="ka-GE"/>
        </w:rPr>
        <w:t xml:space="preserve"> მტკიცებუ</w:t>
      </w:r>
      <w:r w:rsidR="00CB2877" w:rsidRPr="00A676B6">
        <w:rPr>
          <w:rFonts w:ascii="Sylfaen" w:hAnsi="Sylfaen" w:cs="AcadNusx"/>
          <w:bCs/>
          <w:sz w:val="24"/>
          <w:szCs w:val="24"/>
          <w:lang w:val="ka-GE"/>
        </w:rPr>
        <w:t xml:space="preserve">ლება (ჩხრეკის და ამოღების ოქმი), არაკონსტიტუციურია </w:t>
      </w:r>
      <w:r w:rsidR="00CB2877" w:rsidRPr="00A676B6">
        <w:rPr>
          <w:rFonts w:ascii="Sylfaen" w:hAnsi="Sylfaen"/>
          <w:sz w:val="24"/>
          <w:szCs w:val="24"/>
          <w:lang w:val="ka-GE"/>
        </w:rPr>
        <w:t xml:space="preserve">საქართველოს კონსტიტუციის 31-ე მუხლის </w:t>
      </w:r>
      <w:r w:rsidR="00CB2877" w:rsidRPr="00A676B6">
        <w:rPr>
          <w:rFonts w:ascii="Sylfaen" w:hAnsi="Sylfaen"/>
          <w:sz w:val="24"/>
          <w:szCs w:val="24"/>
          <w:lang w:val="ka-GE"/>
        </w:rPr>
        <w:lastRenderedPageBreak/>
        <w:t>მე-7 პუნქტის პირველ წინადადებასთან მიმართებით</w:t>
      </w:r>
      <w:r w:rsidR="0042559C" w:rsidRPr="00A676B6">
        <w:rPr>
          <w:rFonts w:ascii="Sylfaen" w:hAnsi="Sylfaen"/>
          <w:sz w:val="24"/>
          <w:szCs w:val="24"/>
          <w:lang w:val="ka-GE"/>
        </w:rPr>
        <w:t>. კერძოდ, სადავო რეგულაცია</w:t>
      </w:r>
      <w:r w:rsidR="00CB2877" w:rsidRPr="00A676B6">
        <w:rPr>
          <w:rFonts w:ascii="Sylfaen" w:hAnsi="Sylfaen"/>
          <w:sz w:val="24"/>
          <w:szCs w:val="24"/>
          <w:lang w:val="ka-GE"/>
        </w:rPr>
        <w:t xml:space="preserve"> </w:t>
      </w:r>
      <w:r w:rsidR="00A10A1E" w:rsidRPr="00A676B6">
        <w:rPr>
          <w:rFonts w:ascii="Sylfaen" w:hAnsi="Sylfaen"/>
          <w:sz w:val="24"/>
          <w:szCs w:val="24"/>
          <w:lang w:val="ka-GE"/>
        </w:rPr>
        <w:t xml:space="preserve">ვერ აკმაყოფილებს </w:t>
      </w:r>
      <w:r w:rsidR="00D9587E" w:rsidRPr="00A676B6">
        <w:rPr>
          <w:rFonts w:ascii="Sylfaen" w:hAnsi="Sylfaen"/>
          <w:sz w:val="24"/>
          <w:szCs w:val="24"/>
          <w:lang w:val="ka-GE"/>
        </w:rPr>
        <w:t xml:space="preserve">საქართველოს </w:t>
      </w:r>
      <w:r w:rsidR="00A10A1E" w:rsidRPr="00A676B6">
        <w:rPr>
          <w:rFonts w:ascii="Sylfaen" w:hAnsi="Sylfaen"/>
          <w:sz w:val="24"/>
          <w:szCs w:val="24"/>
          <w:lang w:val="ka-GE"/>
        </w:rPr>
        <w:t xml:space="preserve">კონსტიტუციის </w:t>
      </w:r>
      <w:r w:rsidR="00A56F59" w:rsidRPr="00A676B6">
        <w:rPr>
          <w:rFonts w:ascii="Sylfaen" w:hAnsi="Sylfaen"/>
          <w:sz w:val="24"/>
          <w:szCs w:val="24"/>
          <w:lang w:val="ka-GE"/>
        </w:rPr>
        <w:t>დასახელებული</w:t>
      </w:r>
      <w:r w:rsidR="00A10A1E" w:rsidRPr="00A676B6">
        <w:rPr>
          <w:rFonts w:ascii="Sylfaen" w:hAnsi="Sylfaen"/>
          <w:sz w:val="24"/>
          <w:szCs w:val="24"/>
          <w:lang w:val="ka-GE"/>
        </w:rPr>
        <w:t xml:space="preserve"> დებულებით</w:t>
      </w:r>
      <w:r w:rsidR="00CB2877" w:rsidRPr="00A676B6">
        <w:rPr>
          <w:rFonts w:ascii="Sylfaen" w:hAnsi="Sylfaen"/>
          <w:sz w:val="24"/>
          <w:szCs w:val="24"/>
          <w:lang w:val="ka-GE"/>
        </w:rPr>
        <w:t xml:space="preserve"> განმტკიცე</w:t>
      </w:r>
      <w:r w:rsidR="00A10A1E" w:rsidRPr="00A676B6">
        <w:rPr>
          <w:rFonts w:ascii="Sylfaen" w:hAnsi="Sylfaen"/>
          <w:sz w:val="24"/>
          <w:szCs w:val="24"/>
          <w:lang w:val="ka-GE"/>
        </w:rPr>
        <w:t>ბულ სტანდარტს, რომლის მიხედვით</w:t>
      </w:r>
      <w:r w:rsidR="00D9587E" w:rsidRPr="00A676B6">
        <w:rPr>
          <w:rFonts w:ascii="Sylfaen" w:hAnsi="Sylfaen"/>
          <w:sz w:val="24"/>
          <w:szCs w:val="24"/>
          <w:lang w:val="ka-GE"/>
        </w:rPr>
        <w:t>აც</w:t>
      </w:r>
      <w:r w:rsidR="00A10A1E" w:rsidRPr="00A676B6">
        <w:rPr>
          <w:rFonts w:ascii="Sylfaen" w:hAnsi="Sylfaen"/>
          <w:sz w:val="24"/>
          <w:szCs w:val="24"/>
          <w:lang w:val="ka-GE"/>
        </w:rPr>
        <w:t xml:space="preserve">, პირის მიმართ </w:t>
      </w:r>
      <w:r w:rsidR="00CB2877" w:rsidRPr="00A676B6">
        <w:rPr>
          <w:rFonts w:ascii="Sylfaen" w:hAnsi="Sylfaen"/>
          <w:sz w:val="24"/>
          <w:szCs w:val="24"/>
          <w:lang w:val="ka-GE"/>
        </w:rPr>
        <w:t>გამამტყუნებელი განაჩენი</w:t>
      </w:r>
      <w:r w:rsidR="0042559C" w:rsidRPr="00A676B6">
        <w:rPr>
          <w:rFonts w:ascii="Sylfaen" w:hAnsi="Sylfaen"/>
          <w:sz w:val="24"/>
          <w:szCs w:val="24"/>
          <w:lang w:val="ka-GE"/>
        </w:rPr>
        <w:t xml:space="preserve">ს გამოტანისას, </w:t>
      </w:r>
      <w:r w:rsidR="00CB2877" w:rsidRPr="00A676B6">
        <w:rPr>
          <w:rFonts w:ascii="Sylfaen" w:hAnsi="Sylfaen"/>
          <w:sz w:val="24"/>
          <w:szCs w:val="24"/>
          <w:lang w:val="ka-GE"/>
        </w:rPr>
        <w:t>უტყუ</w:t>
      </w:r>
      <w:r w:rsidR="00722AD8" w:rsidRPr="00A676B6">
        <w:rPr>
          <w:rFonts w:ascii="Sylfaen" w:hAnsi="Sylfaen"/>
          <w:sz w:val="24"/>
          <w:szCs w:val="24"/>
          <w:lang w:val="ka-GE"/>
        </w:rPr>
        <w:t>არ</w:t>
      </w:r>
      <w:r w:rsidR="0042559C" w:rsidRPr="00A676B6">
        <w:rPr>
          <w:rFonts w:ascii="Sylfaen" w:hAnsi="Sylfaen"/>
          <w:sz w:val="24"/>
          <w:szCs w:val="24"/>
          <w:lang w:val="ka-GE"/>
        </w:rPr>
        <w:t>ი მტკიცებულებების საფუძველზე</w:t>
      </w:r>
      <w:r w:rsidR="00EC7332" w:rsidRPr="00A676B6">
        <w:rPr>
          <w:rFonts w:ascii="Sylfaen" w:hAnsi="Sylfaen"/>
          <w:sz w:val="24"/>
          <w:szCs w:val="24"/>
          <w:lang w:val="ka-GE"/>
        </w:rPr>
        <w:t>,</w:t>
      </w:r>
      <w:r w:rsidR="0042559C" w:rsidRPr="00A676B6">
        <w:rPr>
          <w:rFonts w:ascii="Sylfaen" w:hAnsi="Sylfaen"/>
          <w:sz w:val="24"/>
          <w:szCs w:val="24"/>
          <w:lang w:val="ka-GE"/>
        </w:rPr>
        <w:t xml:space="preserve"> </w:t>
      </w:r>
      <w:r w:rsidR="00722AD8" w:rsidRPr="00A676B6">
        <w:rPr>
          <w:rFonts w:ascii="Sylfaen" w:hAnsi="Sylfaen"/>
          <w:sz w:val="24"/>
          <w:szCs w:val="24"/>
          <w:lang w:val="ka-GE"/>
        </w:rPr>
        <w:t>ეჭვგარეშე</w:t>
      </w:r>
      <w:r w:rsidR="0042559C" w:rsidRPr="00A676B6">
        <w:rPr>
          <w:rFonts w:ascii="Sylfaen" w:hAnsi="Sylfaen"/>
          <w:sz w:val="24"/>
          <w:szCs w:val="24"/>
          <w:lang w:val="ka-GE"/>
        </w:rPr>
        <w:t xml:space="preserve"> უნდა</w:t>
      </w:r>
      <w:r w:rsidR="00722AD8" w:rsidRPr="00A676B6">
        <w:rPr>
          <w:rFonts w:ascii="Sylfaen" w:hAnsi="Sylfaen"/>
          <w:sz w:val="24"/>
          <w:szCs w:val="24"/>
          <w:lang w:val="ka-GE"/>
        </w:rPr>
        <w:t xml:space="preserve"> დასტურდებოდეს მისი ბრალეულობა.</w:t>
      </w:r>
    </w:p>
    <w:p w14:paraId="532F9838" w14:textId="5063F9B5" w:rsidR="00081BB8" w:rsidRPr="00A676B6" w:rsidRDefault="00B36579" w:rsidP="0085589D">
      <w:pPr>
        <w:pStyle w:val="ListParagraph1"/>
        <w:numPr>
          <w:ilvl w:val="0"/>
          <w:numId w:val="1"/>
        </w:numPr>
        <w:spacing w:after="0"/>
        <w:ind w:left="0" w:firstLine="284"/>
        <w:jc w:val="both"/>
        <w:rPr>
          <w:rFonts w:ascii="Sylfaen" w:hAnsi="Sylfaen" w:cs="AcadNusx"/>
          <w:bCs/>
          <w:sz w:val="24"/>
          <w:szCs w:val="24"/>
          <w:lang w:val="ka-GE"/>
        </w:rPr>
      </w:pPr>
      <w:r w:rsidRPr="00A676B6">
        <w:rPr>
          <w:rFonts w:ascii="Sylfaen" w:hAnsi="Sylfaen" w:cs="AcadNusx"/>
          <w:bCs/>
          <w:sz w:val="24"/>
          <w:szCs w:val="24"/>
          <w:lang w:val="ka-GE"/>
        </w:rPr>
        <w:t xml:space="preserve">ამავე არგუმენტაციაზე დაყრდნობით, მოსარჩელე მხარე </w:t>
      </w:r>
      <w:r w:rsidR="006478EA" w:rsidRPr="00A676B6">
        <w:rPr>
          <w:rFonts w:ascii="Sylfaen" w:hAnsi="Sylfaen" w:cs="AcadNusx"/>
          <w:bCs/>
          <w:sz w:val="24"/>
          <w:szCs w:val="24"/>
          <w:lang w:val="ka-GE"/>
        </w:rPr>
        <w:t xml:space="preserve">მიიჩნევს, რომ </w:t>
      </w:r>
      <w:r w:rsidR="00D9587E" w:rsidRPr="00A676B6">
        <w:rPr>
          <w:rFonts w:ascii="Sylfaen" w:hAnsi="Sylfaen" w:cs="AcadNusx"/>
          <w:bCs/>
          <w:sz w:val="24"/>
          <w:szCs w:val="24"/>
          <w:lang w:val="ka-GE"/>
        </w:rPr>
        <w:t xml:space="preserve">საქართველოს სისხლის სამართლის კოდექსის </w:t>
      </w:r>
      <w:r w:rsidR="006478EA" w:rsidRPr="00A676B6">
        <w:rPr>
          <w:rFonts w:ascii="Sylfaen" w:hAnsi="Sylfaen" w:cs="AcadNusx"/>
          <w:bCs/>
          <w:sz w:val="24"/>
          <w:szCs w:val="24"/>
          <w:lang w:val="ka-GE"/>
        </w:rPr>
        <w:t>262-ე მუხლი ვერ აკმაყოფილებს კანონის განსაზღვრულობის</w:t>
      </w:r>
      <w:r w:rsidR="00D9587E" w:rsidRPr="00A676B6">
        <w:rPr>
          <w:rFonts w:ascii="Sylfaen" w:hAnsi="Sylfaen" w:cs="AcadNusx"/>
          <w:bCs/>
          <w:sz w:val="24"/>
          <w:szCs w:val="24"/>
          <w:lang w:val="ka-GE"/>
        </w:rPr>
        <w:t xml:space="preserve"> საქართველოს</w:t>
      </w:r>
      <w:r w:rsidR="006478EA" w:rsidRPr="00A676B6">
        <w:rPr>
          <w:rFonts w:ascii="Sylfaen" w:hAnsi="Sylfaen" w:cs="AcadNusx"/>
          <w:bCs/>
          <w:sz w:val="24"/>
          <w:szCs w:val="24"/>
          <w:lang w:val="ka-GE"/>
        </w:rPr>
        <w:t xml:space="preserve"> </w:t>
      </w:r>
      <w:r w:rsidR="00CF6EFC" w:rsidRPr="00A676B6">
        <w:rPr>
          <w:rFonts w:ascii="Sylfaen" w:hAnsi="Sylfaen" w:cs="AcadNusx"/>
          <w:bCs/>
          <w:sz w:val="24"/>
          <w:szCs w:val="24"/>
          <w:lang w:val="ka-GE"/>
        </w:rPr>
        <w:t xml:space="preserve">კონსტიტუციით დადგენილ </w:t>
      </w:r>
      <w:r w:rsidR="006478EA" w:rsidRPr="00A676B6">
        <w:rPr>
          <w:rFonts w:ascii="Sylfaen" w:hAnsi="Sylfaen" w:cs="AcadNusx"/>
          <w:bCs/>
          <w:sz w:val="24"/>
          <w:szCs w:val="24"/>
          <w:lang w:val="ka-GE"/>
        </w:rPr>
        <w:t>მოთხოვნებს</w:t>
      </w:r>
      <w:r w:rsidR="009A7AB7" w:rsidRPr="00A676B6">
        <w:rPr>
          <w:rFonts w:ascii="Sylfaen" w:hAnsi="Sylfaen" w:cs="AcadNusx"/>
          <w:bCs/>
          <w:sz w:val="24"/>
          <w:szCs w:val="24"/>
          <w:lang w:val="ka-GE"/>
        </w:rPr>
        <w:t>.</w:t>
      </w:r>
      <w:r w:rsidR="00562E1C" w:rsidRPr="00A676B6">
        <w:rPr>
          <w:rFonts w:ascii="Sylfaen" w:hAnsi="Sylfaen" w:cs="AcadNusx"/>
          <w:bCs/>
          <w:sz w:val="24"/>
          <w:szCs w:val="24"/>
          <w:lang w:val="ka-GE"/>
        </w:rPr>
        <w:t xml:space="preserve"> </w:t>
      </w:r>
      <w:r w:rsidR="009A7AB7" w:rsidRPr="00A676B6">
        <w:rPr>
          <w:rFonts w:ascii="Sylfaen" w:hAnsi="Sylfaen" w:cs="AcadNusx"/>
          <w:bCs/>
          <w:sz w:val="24"/>
          <w:szCs w:val="24"/>
          <w:lang w:val="ka-GE"/>
        </w:rPr>
        <w:t xml:space="preserve">მოსარჩელის </w:t>
      </w:r>
      <w:r w:rsidR="00562E1C" w:rsidRPr="00A676B6">
        <w:rPr>
          <w:rFonts w:ascii="Sylfaen" w:hAnsi="Sylfaen" w:cs="AcadNusx"/>
          <w:bCs/>
          <w:sz w:val="24"/>
          <w:szCs w:val="24"/>
          <w:lang w:val="ka-GE"/>
        </w:rPr>
        <w:t>პოზიციით,</w:t>
      </w:r>
      <w:r w:rsidR="00CF6EFC" w:rsidRPr="00A676B6">
        <w:rPr>
          <w:rFonts w:ascii="Sylfaen" w:hAnsi="Sylfaen" w:cs="AcadNusx"/>
          <w:bCs/>
          <w:sz w:val="24"/>
          <w:szCs w:val="24"/>
          <w:lang w:val="ka-GE"/>
        </w:rPr>
        <w:t xml:space="preserve"> ნორმის ბუნდოვანება საერთო სასამართლოებს </w:t>
      </w:r>
      <w:r w:rsidR="001F6A65" w:rsidRPr="00A676B6">
        <w:rPr>
          <w:rFonts w:ascii="Sylfaen" w:hAnsi="Sylfaen" w:cs="AcadNusx"/>
          <w:bCs/>
          <w:sz w:val="24"/>
          <w:szCs w:val="24"/>
          <w:lang w:val="ka-GE"/>
        </w:rPr>
        <w:t>აძლევს</w:t>
      </w:r>
      <w:r w:rsidR="00CF6EFC" w:rsidRPr="00A676B6">
        <w:rPr>
          <w:rFonts w:ascii="Sylfaen" w:hAnsi="Sylfaen" w:cs="AcadNusx"/>
          <w:bCs/>
          <w:sz w:val="24"/>
          <w:szCs w:val="24"/>
          <w:lang w:val="ka-GE"/>
        </w:rPr>
        <w:t xml:space="preserve"> </w:t>
      </w:r>
      <w:r w:rsidR="006C43F3" w:rsidRPr="00A676B6">
        <w:rPr>
          <w:rFonts w:ascii="Sylfaen" w:hAnsi="Sylfaen" w:cs="AcadNusx"/>
          <w:bCs/>
          <w:sz w:val="24"/>
          <w:szCs w:val="24"/>
          <w:lang w:val="ka-GE"/>
        </w:rPr>
        <w:t xml:space="preserve">აღნიშნული ნორმით გათვალისწინებული დანაშაულის ჩადენაში </w:t>
      </w:r>
      <w:r w:rsidR="001F6A65" w:rsidRPr="00A676B6">
        <w:rPr>
          <w:rFonts w:ascii="Sylfaen" w:hAnsi="Sylfaen" w:cs="AcadNusx"/>
          <w:bCs/>
          <w:sz w:val="24"/>
          <w:szCs w:val="24"/>
          <w:lang w:val="ka-GE"/>
        </w:rPr>
        <w:t xml:space="preserve">გამამტყუნებელი განაჩენის გამოტანის </w:t>
      </w:r>
      <w:r w:rsidR="00933F7E" w:rsidRPr="00A676B6">
        <w:rPr>
          <w:rFonts w:ascii="Sylfaen" w:hAnsi="Sylfaen" w:cs="AcadNusx"/>
          <w:bCs/>
          <w:sz w:val="24"/>
          <w:szCs w:val="24"/>
          <w:lang w:val="ka-GE"/>
        </w:rPr>
        <w:t>შესაძლებლობას</w:t>
      </w:r>
      <w:r w:rsidR="00630DEB" w:rsidRPr="00A676B6">
        <w:rPr>
          <w:rFonts w:ascii="Sylfaen" w:hAnsi="Sylfaen" w:cs="AcadNusx"/>
          <w:bCs/>
          <w:sz w:val="24"/>
          <w:szCs w:val="24"/>
          <w:lang w:val="ka-GE"/>
        </w:rPr>
        <w:t xml:space="preserve"> მაშინაც კი, როდესაც</w:t>
      </w:r>
      <w:r w:rsidR="001F6A65" w:rsidRPr="00A676B6">
        <w:rPr>
          <w:rFonts w:ascii="Sylfaen" w:hAnsi="Sylfaen" w:cs="AcadNusx"/>
          <w:bCs/>
          <w:sz w:val="24"/>
          <w:szCs w:val="24"/>
          <w:lang w:val="ka-GE"/>
        </w:rPr>
        <w:t xml:space="preserve"> საქმეში </w:t>
      </w:r>
      <w:r w:rsidR="00630DEB" w:rsidRPr="00A676B6">
        <w:rPr>
          <w:rFonts w:ascii="Sylfaen" w:hAnsi="Sylfaen" w:cs="AcadNusx"/>
          <w:bCs/>
          <w:sz w:val="24"/>
          <w:szCs w:val="24"/>
          <w:lang w:val="ka-GE"/>
        </w:rPr>
        <w:t xml:space="preserve">არ </w:t>
      </w:r>
      <w:r w:rsidR="00B86583" w:rsidRPr="00A676B6">
        <w:rPr>
          <w:rFonts w:ascii="Sylfaen" w:hAnsi="Sylfaen" w:cs="AcadNusx"/>
          <w:bCs/>
          <w:sz w:val="24"/>
          <w:szCs w:val="24"/>
          <w:lang w:val="ka-GE"/>
        </w:rPr>
        <w:t>არსებობს</w:t>
      </w:r>
      <w:r w:rsidR="00630DEB" w:rsidRPr="00A676B6">
        <w:rPr>
          <w:rFonts w:ascii="Sylfaen" w:hAnsi="Sylfaen" w:cs="AcadNusx"/>
          <w:bCs/>
          <w:sz w:val="24"/>
          <w:szCs w:val="24"/>
          <w:lang w:val="ka-GE"/>
        </w:rPr>
        <w:t xml:space="preserve"> </w:t>
      </w:r>
      <w:r w:rsidR="001F6A65" w:rsidRPr="00A676B6">
        <w:rPr>
          <w:rFonts w:ascii="Sylfaen" w:hAnsi="Sylfaen" w:cs="AcadNusx"/>
          <w:bCs/>
          <w:sz w:val="24"/>
          <w:szCs w:val="24"/>
          <w:lang w:val="ka-GE"/>
        </w:rPr>
        <w:t xml:space="preserve">ნარკოტიკული საშუალების </w:t>
      </w:r>
      <w:r w:rsidR="00667902" w:rsidRPr="00A676B6">
        <w:rPr>
          <w:rFonts w:ascii="Sylfaen" w:hAnsi="Sylfaen" w:cs="AcadNusx"/>
          <w:bCs/>
          <w:sz w:val="24"/>
          <w:szCs w:val="24"/>
          <w:lang w:val="ka-GE"/>
        </w:rPr>
        <w:t xml:space="preserve">საქართველოში შემოტანის, </w:t>
      </w:r>
      <w:r w:rsidR="00933F7E" w:rsidRPr="00A676B6">
        <w:rPr>
          <w:rFonts w:ascii="Sylfaen" w:hAnsi="Sylfaen" w:cs="AcadNusx"/>
          <w:bCs/>
          <w:sz w:val="24"/>
          <w:szCs w:val="24"/>
          <w:lang w:val="ka-GE"/>
        </w:rPr>
        <w:t>საზღვრის კვეთის</w:t>
      </w:r>
      <w:r w:rsidR="00667902" w:rsidRPr="00A676B6">
        <w:rPr>
          <w:rFonts w:ascii="Sylfaen" w:hAnsi="Sylfaen" w:cs="AcadNusx"/>
          <w:bCs/>
          <w:sz w:val="24"/>
          <w:szCs w:val="24"/>
          <w:lang w:val="ka-GE"/>
        </w:rPr>
        <w:t xml:space="preserve"> ან ტრანზიტით საერთაშორისო გადაზიდვის</w:t>
      </w:r>
      <w:r w:rsidR="00933F7E" w:rsidRPr="00A676B6">
        <w:rPr>
          <w:rFonts w:ascii="Sylfaen" w:hAnsi="Sylfaen" w:cs="AcadNusx"/>
          <w:bCs/>
          <w:sz w:val="24"/>
          <w:szCs w:val="24"/>
          <w:lang w:val="ka-GE"/>
        </w:rPr>
        <w:t xml:space="preserve"> </w:t>
      </w:r>
      <w:r w:rsidR="006C43F3" w:rsidRPr="00A676B6">
        <w:rPr>
          <w:rFonts w:ascii="Sylfaen" w:hAnsi="Sylfaen" w:cs="AcadNusx"/>
          <w:bCs/>
          <w:sz w:val="24"/>
          <w:szCs w:val="24"/>
          <w:lang w:val="ka-GE"/>
        </w:rPr>
        <w:t xml:space="preserve">უშუალოდ </w:t>
      </w:r>
      <w:r w:rsidR="00B7242B" w:rsidRPr="00A676B6">
        <w:rPr>
          <w:rFonts w:ascii="Sylfaen" w:hAnsi="Sylfaen" w:cs="AcadNusx"/>
          <w:bCs/>
          <w:sz w:val="24"/>
          <w:szCs w:val="24"/>
          <w:lang w:val="ka-GE"/>
        </w:rPr>
        <w:t>სასაზღვრო ტერიტორი</w:t>
      </w:r>
      <w:r w:rsidR="00011179" w:rsidRPr="00A676B6">
        <w:rPr>
          <w:rFonts w:ascii="Sylfaen" w:hAnsi="Sylfaen" w:cs="AcadNusx"/>
          <w:bCs/>
          <w:sz w:val="24"/>
          <w:szCs w:val="24"/>
          <w:lang w:val="ka-GE"/>
        </w:rPr>
        <w:t xml:space="preserve">აზე მოპოვებული </w:t>
      </w:r>
      <w:r w:rsidR="00B7242B" w:rsidRPr="00A676B6">
        <w:rPr>
          <w:rFonts w:ascii="Sylfaen" w:hAnsi="Sylfaen" w:cs="AcadNusx"/>
          <w:bCs/>
          <w:sz w:val="24"/>
          <w:szCs w:val="24"/>
          <w:lang w:val="ka-GE"/>
        </w:rPr>
        <w:t xml:space="preserve">მტკიცებულებებით დადასტურებული </w:t>
      </w:r>
      <w:r w:rsidR="00775EB0" w:rsidRPr="00A676B6">
        <w:rPr>
          <w:rFonts w:ascii="Sylfaen" w:hAnsi="Sylfaen" w:cs="AcadNusx"/>
          <w:bCs/>
          <w:sz w:val="24"/>
          <w:szCs w:val="24"/>
          <w:lang w:val="ka-GE"/>
        </w:rPr>
        <w:t>ფაქტი</w:t>
      </w:r>
      <w:r w:rsidR="006C43F3" w:rsidRPr="00A676B6">
        <w:rPr>
          <w:rFonts w:ascii="Sylfaen" w:hAnsi="Sylfaen" w:cs="AcadNusx"/>
          <w:bCs/>
          <w:sz w:val="24"/>
          <w:szCs w:val="24"/>
          <w:lang w:val="ka-GE"/>
        </w:rPr>
        <w:t>. საკუთარი არგუმენტაციის გასამყარებლად მოსარჩელეები მიუთითებენ</w:t>
      </w:r>
      <w:r w:rsidR="009A7AB7" w:rsidRPr="00A676B6">
        <w:rPr>
          <w:rFonts w:ascii="Sylfaen" w:hAnsi="Sylfaen" w:cs="AcadNusx"/>
          <w:bCs/>
          <w:sz w:val="24"/>
          <w:szCs w:val="24"/>
          <w:lang w:val="ka-GE"/>
        </w:rPr>
        <w:t xml:space="preserve">, რომ საქმეში, </w:t>
      </w:r>
      <w:r w:rsidR="00742F20" w:rsidRPr="00A676B6">
        <w:rPr>
          <w:rFonts w:ascii="Sylfaen" w:hAnsi="Sylfaen" w:cs="AcadNusx"/>
          <w:bCs/>
          <w:sz w:val="24"/>
          <w:szCs w:val="24"/>
          <w:lang w:val="ka-GE"/>
        </w:rPr>
        <w:t>რომელშიც,</w:t>
      </w:r>
      <w:r w:rsidR="009A7AB7" w:rsidRPr="00A676B6">
        <w:rPr>
          <w:rFonts w:ascii="Sylfaen" w:hAnsi="Sylfaen" w:cs="AcadNusx"/>
          <w:bCs/>
          <w:sz w:val="24"/>
          <w:szCs w:val="24"/>
          <w:lang w:val="ka-GE"/>
        </w:rPr>
        <w:t xml:space="preserve"> </w:t>
      </w:r>
      <w:r w:rsidR="00742F20" w:rsidRPr="00A676B6">
        <w:rPr>
          <w:rFonts w:ascii="Sylfaen" w:hAnsi="Sylfaen" w:cs="AcadNusx"/>
          <w:bCs/>
          <w:sz w:val="24"/>
          <w:szCs w:val="24"/>
          <w:lang w:val="ka-GE"/>
        </w:rPr>
        <w:t xml:space="preserve">საქართველოს სისხლის სამართლის კოდექსის 262-ე მუხლის მე-4 ნაწილის „ა“ და „ბ“ ქვეპუნქტების </w:t>
      </w:r>
      <w:r w:rsidR="009A7AB7" w:rsidRPr="00A676B6">
        <w:rPr>
          <w:rFonts w:ascii="Sylfaen" w:hAnsi="Sylfaen" w:cs="AcadNusx"/>
          <w:bCs/>
          <w:sz w:val="24"/>
          <w:szCs w:val="24"/>
          <w:lang w:val="ka-GE"/>
        </w:rPr>
        <w:t xml:space="preserve">საფუძველზეც მოხდა </w:t>
      </w:r>
      <w:r w:rsidR="003A5D3C" w:rsidRPr="00A676B6">
        <w:rPr>
          <w:rFonts w:ascii="Sylfaen" w:hAnsi="Sylfaen" w:cs="AcadNusx"/>
          <w:bCs/>
          <w:sz w:val="24"/>
          <w:szCs w:val="24"/>
          <w:lang w:val="ka-GE"/>
        </w:rPr>
        <w:t>მათი</w:t>
      </w:r>
      <w:r w:rsidR="009A7AB7" w:rsidRPr="00A676B6">
        <w:rPr>
          <w:rFonts w:ascii="Sylfaen" w:hAnsi="Sylfaen" w:cs="AcadNusx"/>
          <w:bCs/>
          <w:sz w:val="24"/>
          <w:szCs w:val="24"/>
          <w:lang w:val="ka-GE"/>
        </w:rPr>
        <w:t xml:space="preserve"> დამნაშავედ ცნობა</w:t>
      </w:r>
      <w:r w:rsidR="00742F20" w:rsidRPr="00A676B6">
        <w:rPr>
          <w:rFonts w:ascii="Sylfaen" w:hAnsi="Sylfaen" w:cs="AcadNusx"/>
          <w:bCs/>
          <w:sz w:val="24"/>
          <w:szCs w:val="24"/>
          <w:lang w:val="ka-GE"/>
        </w:rPr>
        <w:t xml:space="preserve">, </w:t>
      </w:r>
      <w:r w:rsidR="009A7AB7" w:rsidRPr="00A676B6">
        <w:rPr>
          <w:rFonts w:ascii="Sylfaen" w:hAnsi="Sylfaen" w:cs="AcadNusx"/>
          <w:bCs/>
          <w:sz w:val="24"/>
          <w:szCs w:val="24"/>
          <w:lang w:val="ka-GE"/>
        </w:rPr>
        <w:t xml:space="preserve">ნარკოტიკული საშუალება ამოღებულ იქნა არა </w:t>
      </w:r>
      <w:r w:rsidR="003A5D3C" w:rsidRPr="00A676B6">
        <w:rPr>
          <w:rFonts w:ascii="Sylfaen" w:hAnsi="Sylfaen" w:cs="AcadNusx"/>
          <w:bCs/>
          <w:sz w:val="24"/>
          <w:szCs w:val="24"/>
          <w:lang w:val="ka-GE"/>
        </w:rPr>
        <w:t xml:space="preserve">საქართველოს სახელმწიფო </w:t>
      </w:r>
      <w:r w:rsidR="009A7AB7" w:rsidRPr="00A676B6">
        <w:rPr>
          <w:rFonts w:ascii="Sylfaen" w:hAnsi="Sylfaen" w:cs="AcadNusx"/>
          <w:bCs/>
          <w:sz w:val="24"/>
          <w:szCs w:val="24"/>
          <w:lang w:val="ka-GE"/>
        </w:rPr>
        <w:t>საზღვარზე, არამედ საზღვრიდან დაშორებულ ერთ-ერთ სოფელში.</w:t>
      </w:r>
    </w:p>
    <w:p w14:paraId="1768B5BF" w14:textId="7A5363E6" w:rsidR="00081BB8" w:rsidRPr="00A676B6" w:rsidRDefault="00081BB8" w:rsidP="0085589D">
      <w:pPr>
        <w:pStyle w:val="ListParagraph1"/>
        <w:numPr>
          <w:ilvl w:val="0"/>
          <w:numId w:val="1"/>
        </w:numPr>
        <w:spacing w:after="0"/>
        <w:ind w:left="0" w:firstLine="284"/>
        <w:jc w:val="both"/>
        <w:rPr>
          <w:rFonts w:ascii="Sylfaen" w:hAnsi="Sylfaen" w:cs="AcadNusx"/>
          <w:bCs/>
          <w:sz w:val="24"/>
          <w:szCs w:val="24"/>
          <w:lang w:val="ka-GE"/>
        </w:rPr>
      </w:pPr>
      <w:r w:rsidRPr="00A676B6">
        <w:rPr>
          <w:rFonts w:ascii="Sylfaen" w:hAnsi="Sylfaen" w:cs="AcadNusx"/>
          <w:bCs/>
          <w:sz w:val="24"/>
          <w:szCs w:val="24"/>
          <w:lang w:val="ka-GE"/>
        </w:rPr>
        <w:t xml:space="preserve">ზემოაღნიშნულიდან გამომდინარე, მოსარჩელე მხარე განმარტავს, რომ </w:t>
      </w:r>
      <w:r w:rsidR="00B77ABC" w:rsidRPr="00A676B6">
        <w:rPr>
          <w:rFonts w:ascii="Sylfaen" w:hAnsi="Sylfaen" w:cs="AcadNusx"/>
          <w:bCs/>
          <w:sz w:val="24"/>
          <w:szCs w:val="24"/>
          <w:lang w:val="ka-GE"/>
        </w:rPr>
        <w:t>საქართველოს სისხლის სამართლის კოდექს</w:t>
      </w:r>
      <w:r w:rsidRPr="00A676B6">
        <w:rPr>
          <w:rFonts w:ascii="Sylfaen" w:hAnsi="Sylfaen" w:cs="AcadNusx"/>
          <w:bCs/>
          <w:sz w:val="24"/>
          <w:szCs w:val="24"/>
          <w:lang w:val="ka-GE"/>
        </w:rPr>
        <w:t>ის 262-ე მუხლის ის ნორმატიული შინაარსი, რ</w:t>
      </w:r>
      <w:r w:rsidR="00343F38" w:rsidRPr="00A676B6">
        <w:rPr>
          <w:rFonts w:ascii="Sylfaen" w:hAnsi="Sylfaen" w:cs="AcadNusx"/>
          <w:bCs/>
          <w:sz w:val="24"/>
          <w:szCs w:val="24"/>
          <w:lang w:val="ka-GE"/>
        </w:rPr>
        <w:t xml:space="preserve">ომელიც </w:t>
      </w:r>
      <w:r w:rsidR="00011179" w:rsidRPr="00A676B6">
        <w:rPr>
          <w:rFonts w:ascii="Sylfaen" w:hAnsi="Sylfaen" w:cs="AcadNusx"/>
          <w:bCs/>
          <w:sz w:val="24"/>
          <w:szCs w:val="24"/>
          <w:lang w:val="ka-GE"/>
        </w:rPr>
        <w:t xml:space="preserve">დანაშაულად აღიარებს და, შესაბამისად, </w:t>
      </w:r>
      <w:r w:rsidR="00343F38" w:rsidRPr="00A676B6">
        <w:rPr>
          <w:rFonts w:ascii="Sylfaen" w:hAnsi="Sylfaen" w:cs="AcadNusx"/>
          <w:bCs/>
          <w:sz w:val="24"/>
          <w:szCs w:val="24"/>
          <w:lang w:val="ka-GE"/>
        </w:rPr>
        <w:t>ითვალისწინებს პირისათვის</w:t>
      </w:r>
      <w:r w:rsidRPr="00A676B6">
        <w:rPr>
          <w:rFonts w:ascii="Sylfaen" w:hAnsi="Sylfaen" w:cs="AcadNusx"/>
          <w:bCs/>
          <w:sz w:val="24"/>
          <w:szCs w:val="24"/>
          <w:lang w:val="ka-GE"/>
        </w:rPr>
        <w:t xml:space="preserve"> სის</w:t>
      </w:r>
      <w:r w:rsidR="00343F38" w:rsidRPr="00A676B6">
        <w:rPr>
          <w:rFonts w:ascii="Sylfaen" w:hAnsi="Sylfaen" w:cs="AcadNusx"/>
          <w:bCs/>
          <w:sz w:val="24"/>
          <w:szCs w:val="24"/>
          <w:lang w:val="ka-GE"/>
        </w:rPr>
        <w:t>ხლის სამართლის პასუხისმგებლობის დაკისრების შესაძლებლობას</w:t>
      </w:r>
      <w:r w:rsidRPr="00A676B6">
        <w:rPr>
          <w:rFonts w:ascii="Sylfaen" w:hAnsi="Sylfaen" w:cs="AcadNusx"/>
          <w:bCs/>
          <w:sz w:val="24"/>
          <w:szCs w:val="24"/>
          <w:lang w:val="ka-GE"/>
        </w:rPr>
        <w:t xml:space="preserve"> ნარკოტიკული საშუალების, მისი ანალოგის, პრეკურსორის ან ახალი ფსიქოაქტიური ნივთიერების საქართველოში უკანონოდ შემოტანის, საქართველოდან უკანონოდ გატანის ან ტრანზი</w:t>
      </w:r>
      <w:r w:rsidR="009860D1">
        <w:rPr>
          <w:rFonts w:ascii="Sylfaen" w:hAnsi="Sylfaen" w:cs="AcadNusx"/>
          <w:bCs/>
          <w:sz w:val="24"/>
          <w:szCs w:val="24"/>
          <w:lang w:val="ka-GE"/>
        </w:rPr>
        <w:t>ტით საერთაშორისო გადაზიდვისთვის</w:t>
      </w:r>
      <w:r w:rsidRPr="00A676B6">
        <w:rPr>
          <w:rFonts w:ascii="Sylfaen" w:hAnsi="Sylfaen" w:cs="AcadNusx"/>
          <w:bCs/>
          <w:sz w:val="24"/>
          <w:szCs w:val="24"/>
          <w:lang w:val="ka-GE"/>
        </w:rPr>
        <w:t xml:space="preserve"> იმ პირობებში, როდესაც</w:t>
      </w:r>
      <w:r w:rsidR="00E52A4B" w:rsidRPr="00A676B6">
        <w:rPr>
          <w:rFonts w:ascii="Sylfaen" w:hAnsi="Sylfaen" w:cs="AcadNusx"/>
          <w:bCs/>
          <w:sz w:val="24"/>
          <w:szCs w:val="24"/>
          <w:lang w:val="ka-GE"/>
        </w:rPr>
        <w:t xml:space="preserve"> </w:t>
      </w:r>
      <w:r w:rsidR="006C43F3" w:rsidRPr="00A676B6">
        <w:rPr>
          <w:rFonts w:ascii="Sylfaen" w:hAnsi="Sylfaen" w:cs="AcadNusx"/>
          <w:bCs/>
          <w:sz w:val="24"/>
          <w:szCs w:val="24"/>
          <w:lang w:val="ka-GE"/>
        </w:rPr>
        <w:t xml:space="preserve">საქმეში არ </w:t>
      </w:r>
      <w:r w:rsidR="00011179" w:rsidRPr="00A676B6">
        <w:rPr>
          <w:rFonts w:ascii="Sylfaen" w:hAnsi="Sylfaen" w:cs="AcadNusx"/>
          <w:bCs/>
          <w:sz w:val="24"/>
          <w:szCs w:val="24"/>
          <w:lang w:val="ka-GE"/>
        </w:rPr>
        <w:t>არის წარმოდგენილი</w:t>
      </w:r>
      <w:r w:rsidRPr="00A676B6">
        <w:rPr>
          <w:rFonts w:ascii="Sylfaen" w:hAnsi="Sylfaen" w:cs="AcadNusx"/>
          <w:bCs/>
          <w:sz w:val="24"/>
          <w:szCs w:val="24"/>
          <w:lang w:val="ka-GE"/>
        </w:rPr>
        <w:t xml:space="preserve"> აღნიშნული ნივთ</w:t>
      </w:r>
      <w:r w:rsidR="00E52A4B" w:rsidRPr="00A676B6">
        <w:rPr>
          <w:rFonts w:ascii="Sylfaen" w:hAnsi="Sylfaen" w:cs="AcadNusx"/>
          <w:bCs/>
          <w:sz w:val="24"/>
          <w:szCs w:val="24"/>
          <w:lang w:val="ka-GE"/>
        </w:rPr>
        <w:t>იერებების უშუალოდ</w:t>
      </w:r>
      <w:r w:rsidR="00343F38" w:rsidRPr="00A676B6">
        <w:rPr>
          <w:rFonts w:ascii="Sylfaen" w:hAnsi="Sylfaen" w:cs="AcadNusx"/>
          <w:bCs/>
          <w:sz w:val="24"/>
          <w:szCs w:val="24"/>
          <w:lang w:val="ka-GE"/>
        </w:rPr>
        <w:t xml:space="preserve"> საქართველოს</w:t>
      </w:r>
      <w:r w:rsidRPr="00A676B6">
        <w:rPr>
          <w:rFonts w:ascii="Sylfaen" w:hAnsi="Sylfaen" w:cs="AcadNusx"/>
          <w:bCs/>
          <w:sz w:val="24"/>
          <w:szCs w:val="24"/>
          <w:lang w:val="ka-GE"/>
        </w:rPr>
        <w:t xml:space="preserve"> სახელმწიფო საზღვარზე გადაადგი</w:t>
      </w:r>
      <w:r w:rsidR="00343F38" w:rsidRPr="00A676B6">
        <w:rPr>
          <w:rFonts w:ascii="Sylfaen" w:hAnsi="Sylfaen" w:cs="AcadNusx"/>
          <w:bCs/>
          <w:sz w:val="24"/>
          <w:szCs w:val="24"/>
          <w:lang w:val="ka-GE"/>
        </w:rPr>
        <w:t>ლების და საზღვრის კვეთის ფაქტ</w:t>
      </w:r>
      <w:r w:rsidR="006C43F3" w:rsidRPr="00A676B6">
        <w:rPr>
          <w:rFonts w:ascii="Sylfaen" w:hAnsi="Sylfaen" w:cs="AcadNusx"/>
          <w:bCs/>
          <w:sz w:val="24"/>
          <w:szCs w:val="24"/>
          <w:lang w:val="ka-GE"/>
        </w:rPr>
        <w:t>ი</w:t>
      </w:r>
      <w:r w:rsidR="00E52A4B" w:rsidRPr="00A676B6">
        <w:rPr>
          <w:rFonts w:ascii="Sylfaen" w:hAnsi="Sylfaen" w:cs="AcadNusx"/>
          <w:bCs/>
          <w:sz w:val="24"/>
          <w:szCs w:val="24"/>
          <w:lang w:val="ka-GE"/>
        </w:rPr>
        <w:t>,</w:t>
      </w:r>
      <w:r w:rsidR="00343F38" w:rsidRPr="00A676B6">
        <w:rPr>
          <w:rFonts w:ascii="Sylfaen" w:hAnsi="Sylfaen" w:cs="AcadNusx"/>
          <w:bCs/>
          <w:sz w:val="24"/>
          <w:szCs w:val="24"/>
          <w:lang w:val="ka-GE"/>
        </w:rPr>
        <w:t xml:space="preserve"> ეწინააღმდეგება</w:t>
      </w:r>
      <w:r w:rsidR="00E52A4B" w:rsidRPr="00A676B6">
        <w:rPr>
          <w:rFonts w:ascii="Sylfaen" w:hAnsi="Sylfaen" w:cs="AcadNusx"/>
          <w:bCs/>
          <w:sz w:val="24"/>
          <w:szCs w:val="24"/>
          <w:lang w:val="ka-GE"/>
        </w:rPr>
        <w:t xml:space="preserve"> </w:t>
      </w:r>
      <w:r w:rsidR="00343F38" w:rsidRPr="00A676B6">
        <w:rPr>
          <w:rFonts w:ascii="Sylfaen" w:hAnsi="Sylfaen"/>
          <w:sz w:val="24"/>
          <w:szCs w:val="24"/>
          <w:lang w:val="ka-GE"/>
        </w:rPr>
        <w:t>საქართველოს კონსტიტუციის 31-ე მუხლის მე-9 პუნქტის პირველ</w:t>
      </w:r>
      <w:r w:rsidR="009860D1">
        <w:rPr>
          <w:rFonts w:ascii="Sylfaen" w:hAnsi="Sylfaen"/>
          <w:sz w:val="24"/>
          <w:szCs w:val="24"/>
          <w:lang w:val="ka-GE"/>
        </w:rPr>
        <w:t>ი</w:t>
      </w:r>
      <w:r w:rsidR="00343F38" w:rsidRPr="00A676B6">
        <w:rPr>
          <w:rFonts w:ascii="Sylfaen" w:hAnsi="Sylfaen"/>
          <w:sz w:val="24"/>
          <w:szCs w:val="24"/>
          <w:lang w:val="ka-GE"/>
        </w:rPr>
        <w:t xml:space="preserve"> წინადადებ</w:t>
      </w:r>
      <w:r w:rsidR="00E52A4B" w:rsidRPr="00A676B6">
        <w:rPr>
          <w:rFonts w:ascii="Sylfaen" w:hAnsi="Sylfaen"/>
          <w:sz w:val="24"/>
          <w:szCs w:val="24"/>
          <w:lang w:val="ka-GE"/>
        </w:rPr>
        <w:t>ით დადგენილ მოთხოვნებს.</w:t>
      </w:r>
    </w:p>
    <w:p w14:paraId="2F84DD08" w14:textId="645BA529" w:rsidR="007E19D4" w:rsidRPr="00A676B6" w:rsidRDefault="007E19D4" w:rsidP="00776CCE">
      <w:pPr>
        <w:pStyle w:val="ListParagraph1"/>
        <w:numPr>
          <w:ilvl w:val="0"/>
          <w:numId w:val="1"/>
        </w:numPr>
        <w:spacing w:after="0"/>
        <w:ind w:left="0" w:firstLine="284"/>
        <w:jc w:val="both"/>
        <w:rPr>
          <w:rFonts w:ascii="Sylfaen" w:hAnsi="Sylfaen" w:cs="AcadNusx"/>
          <w:bCs/>
          <w:sz w:val="24"/>
          <w:szCs w:val="24"/>
          <w:lang w:val="ka-GE"/>
        </w:rPr>
      </w:pPr>
      <w:r w:rsidRPr="00A676B6">
        <w:rPr>
          <w:rFonts w:ascii="Sylfaen" w:hAnsi="Sylfaen" w:cs="AcadNusx"/>
          <w:bCs/>
          <w:sz w:val="24"/>
          <w:szCs w:val="24"/>
          <w:lang w:val="ka-GE"/>
        </w:rPr>
        <w:t>№1770 კონსტიტუციურ სარჩელში</w:t>
      </w:r>
      <w:r w:rsidR="00891CFC" w:rsidRPr="00A676B6">
        <w:rPr>
          <w:rFonts w:ascii="Sylfaen" w:hAnsi="Sylfaen" w:cs="AcadNusx"/>
          <w:bCs/>
          <w:sz w:val="24"/>
          <w:szCs w:val="24"/>
          <w:lang w:val="ka-GE"/>
        </w:rPr>
        <w:t>,</w:t>
      </w:r>
      <w:r w:rsidRPr="00A676B6">
        <w:rPr>
          <w:rFonts w:ascii="Sylfaen" w:hAnsi="Sylfaen" w:cs="AcadNusx"/>
          <w:bCs/>
          <w:sz w:val="24"/>
          <w:szCs w:val="24"/>
          <w:lang w:val="ka-GE"/>
        </w:rPr>
        <w:t xml:space="preserve"> </w:t>
      </w:r>
      <w:r w:rsidRPr="00A676B6">
        <w:rPr>
          <w:rFonts w:ascii="Sylfaen" w:hAnsi="Sylfaen"/>
          <w:sz w:val="24"/>
          <w:szCs w:val="24"/>
          <w:lang w:val="ka-GE"/>
        </w:rPr>
        <w:t>მოსარჩელე მხარე</w:t>
      </w:r>
      <w:r w:rsidR="00B77ABC" w:rsidRPr="00A676B6">
        <w:rPr>
          <w:rFonts w:ascii="Sylfaen" w:hAnsi="Sylfaen"/>
          <w:sz w:val="24"/>
          <w:szCs w:val="24"/>
          <w:lang w:val="ka-GE"/>
        </w:rPr>
        <w:t>,</w:t>
      </w:r>
      <w:r w:rsidR="00286F10" w:rsidRPr="00A676B6">
        <w:rPr>
          <w:rFonts w:ascii="Sylfaen" w:hAnsi="Sylfaen"/>
          <w:sz w:val="24"/>
          <w:szCs w:val="24"/>
          <w:lang w:val="ka-GE"/>
        </w:rPr>
        <w:t xml:space="preserve"> ასევე</w:t>
      </w:r>
      <w:r w:rsidRPr="00A676B6">
        <w:rPr>
          <w:rFonts w:ascii="Sylfaen" w:hAnsi="Sylfaen"/>
          <w:sz w:val="24"/>
          <w:szCs w:val="24"/>
          <w:lang w:val="ka-GE"/>
        </w:rPr>
        <w:t xml:space="preserve"> </w:t>
      </w:r>
      <w:r w:rsidR="00672A40" w:rsidRPr="00A676B6">
        <w:rPr>
          <w:rFonts w:ascii="Sylfaen" w:hAnsi="Sylfaen"/>
          <w:sz w:val="24"/>
          <w:szCs w:val="24"/>
          <w:lang w:val="ka-GE"/>
        </w:rPr>
        <w:t xml:space="preserve">ითხოვს </w:t>
      </w:r>
      <w:r w:rsidR="00B77ABC" w:rsidRPr="00A676B6">
        <w:rPr>
          <w:rFonts w:ascii="Sylfaen" w:hAnsi="Sylfaen"/>
          <w:sz w:val="24"/>
          <w:szCs w:val="24"/>
          <w:lang w:val="ka-GE"/>
        </w:rPr>
        <w:t>საქართველოს სისხლის სამართლის კოდექსის</w:t>
      </w:r>
      <w:r w:rsidR="00672A40" w:rsidRPr="00A676B6">
        <w:rPr>
          <w:rFonts w:ascii="Sylfaen" w:hAnsi="Sylfaen"/>
          <w:sz w:val="24"/>
          <w:szCs w:val="24"/>
          <w:lang w:val="ka-GE"/>
        </w:rPr>
        <w:t xml:space="preserve"> 262-ე მუხლის მე-4 ნაწილის სიტყვების „... ან უვადო თავისუფლების აღკვეთით“ არაკონსტიტუციურად ცნობას საქართველოს კონსტიტუციის მე-9 მუხლის მე-2 პუნქტთან მიმართებით.</w:t>
      </w:r>
      <w:r w:rsidR="00776CCE" w:rsidRPr="00A676B6">
        <w:rPr>
          <w:rFonts w:ascii="Sylfaen" w:hAnsi="Sylfaen" w:cs="AcadNusx"/>
          <w:bCs/>
          <w:sz w:val="24"/>
          <w:szCs w:val="24"/>
          <w:lang w:val="ka-GE"/>
        </w:rPr>
        <w:t xml:space="preserve"> </w:t>
      </w:r>
      <w:r w:rsidR="00D77C83" w:rsidRPr="00A676B6">
        <w:rPr>
          <w:rFonts w:ascii="Sylfaen" w:hAnsi="Sylfaen"/>
          <w:sz w:val="24"/>
          <w:szCs w:val="24"/>
          <w:lang w:val="ka-GE"/>
        </w:rPr>
        <w:t xml:space="preserve">მოსარჩელე მხარის არგუმენტაციით, </w:t>
      </w:r>
      <w:r w:rsidR="009C21D1" w:rsidRPr="00A676B6">
        <w:rPr>
          <w:rFonts w:ascii="Sylfaen" w:hAnsi="Sylfaen"/>
          <w:sz w:val="24"/>
          <w:szCs w:val="24"/>
          <w:lang w:val="ka-GE"/>
        </w:rPr>
        <w:t>თანამედროვე მსოფლიოში</w:t>
      </w:r>
      <w:r w:rsidR="00011179" w:rsidRPr="00A676B6">
        <w:rPr>
          <w:rFonts w:ascii="Sylfaen" w:hAnsi="Sylfaen"/>
          <w:sz w:val="24"/>
          <w:szCs w:val="24"/>
          <w:lang w:val="ka-GE"/>
        </w:rPr>
        <w:t>, კონკრეტული ტიპის დანაშაულებთან მიმართებით,</w:t>
      </w:r>
      <w:r w:rsidR="009C21D1" w:rsidRPr="00A676B6">
        <w:rPr>
          <w:rFonts w:ascii="Sylfaen" w:hAnsi="Sylfaen"/>
          <w:sz w:val="24"/>
          <w:szCs w:val="24"/>
          <w:lang w:val="ka-GE"/>
        </w:rPr>
        <w:t xml:space="preserve"> სახელმწიფოები ცდილობენ</w:t>
      </w:r>
      <w:r w:rsidR="009860D1">
        <w:rPr>
          <w:rFonts w:ascii="Sylfaen" w:hAnsi="Sylfaen"/>
          <w:sz w:val="24"/>
          <w:szCs w:val="24"/>
          <w:lang w:val="ka-GE"/>
        </w:rPr>
        <w:t>,</w:t>
      </w:r>
      <w:r w:rsidR="009C21D1" w:rsidRPr="00A676B6">
        <w:rPr>
          <w:rFonts w:ascii="Sylfaen" w:hAnsi="Sylfaen"/>
          <w:sz w:val="24"/>
          <w:szCs w:val="24"/>
          <w:lang w:val="ka-GE"/>
        </w:rPr>
        <w:t xml:space="preserve"> სასჯელის </w:t>
      </w:r>
      <w:r w:rsidR="009C21D1" w:rsidRPr="00A676B6">
        <w:rPr>
          <w:rFonts w:ascii="Sylfaen" w:hAnsi="Sylfaen"/>
          <w:sz w:val="24"/>
          <w:szCs w:val="24"/>
          <w:lang w:val="ka-GE"/>
        </w:rPr>
        <w:lastRenderedPageBreak/>
        <w:t>სახით</w:t>
      </w:r>
      <w:r w:rsidR="009860D1">
        <w:rPr>
          <w:rFonts w:ascii="Sylfaen" w:hAnsi="Sylfaen"/>
          <w:sz w:val="24"/>
          <w:szCs w:val="24"/>
          <w:lang w:val="ka-GE"/>
        </w:rPr>
        <w:t>,</w:t>
      </w:r>
      <w:r w:rsidR="009C21D1" w:rsidRPr="00A676B6">
        <w:rPr>
          <w:rFonts w:ascii="Sylfaen" w:hAnsi="Sylfaen"/>
          <w:sz w:val="24"/>
          <w:szCs w:val="24"/>
          <w:lang w:val="ka-GE"/>
        </w:rPr>
        <w:t xml:space="preserve"> უვადო თავისუფლების </w:t>
      </w:r>
      <w:r w:rsidR="00E629F8" w:rsidRPr="00A676B6">
        <w:rPr>
          <w:rFonts w:ascii="Sylfaen" w:hAnsi="Sylfaen"/>
          <w:sz w:val="24"/>
          <w:szCs w:val="24"/>
          <w:lang w:val="ka-GE"/>
        </w:rPr>
        <w:t xml:space="preserve">აღკვეთის </w:t>
      </w:r>
      <w:r w:rsidR="009C21D1" w:rsidRPr="00A676B6">
        <w:rPr>
          <w:rFonts w:ascii="Sylfaen" w:hAnsi="Sylfaen"/>
          <w:sz w:val="24"/>
          <w:szCs w:val="24"/>
          <w:lang w:val="ka-GE"/>
        </w:rPr>
        <w:t xml:space="preserve">თანდათანობით გაუქმებას. ამავდროულად, </w:t>
      </w:r>
      <w:r w:rsidR="00BD275D" w:rsidRPr="00A676B6">
        <w:rPr>
          <w:rFonts w:ascii="Sylfaen" w:hAnsi="Sylfaen"/>
          <w:sz w:val="24"/>
          <w:szCs w:val="24"/>
          <w:lang w:val="ka-GE"/>
        </w:rPr>
        <w:t>სადავო ნორმით გათვალისწინებული დანაშაული</w:t>
      </w:r>
      <w:r w:rsidR="00B77ABC" w:rsidRPr="00A676B6">
        <w:rPr>
          <w:rFonts w:ascii="Sylfaen" w:hAnsi="Sylfaen"/>
          <w:sz w:val="24"/>
          <w:szCs w:val="24"/>
          <w:lang w:val="ka-GE"/>
        </w:rPr>
        <w:t>,</w:t>
      </w:r>
      <w:r w:rsidR="00BD275D" w:rsidRPr="00A676B6">
        <w:rPr>
          <w:rFonts w:ascii="Sylfaen" w:hAnsi="Sylfaen"/>
          <w:sz w:val="24"/>
          <w:szCs w:val="24"/>
          <w:lang w:val="ka-GE"/>
        </w:rPr>
        <w:t xml:space="preserve"> თავისი არსით</w:t>
      </w:r>
      <w:r w:rsidR="00B77ABC" w:rsidRPr="00A676B6">
        <w:rPr>
          <w:rFonts w:ascii="Sylfaen" w:hAnsi="Sylfaen"/>
          <w:sz w:val="24"/>
          <w:szCs w:val="24"/>
          <w:lang w:val="ka-GE"/>
        </w:rPr>
        <w:t>,</w:t>
      </w:r>
      <w:r w:rsidR="00BD275D" w:rsidRPr="00A676B6">
        <w:rPr>
          <w:rFonts w:ascii="Sylfaen" w:hAnsi="Sylfaen"/>
          <w:sz w:val="24"/>
          <w:szCs w:val="24"/>
          <w:lang w:val="ka-GE"/>
        </w:rPr>
        <w:t xml:space="preserve"> არ </w:t>
      </w:r>
      <w:r w:rsidR="00E629F8" w:rsidRPr="00A676B6">
        <w:rPr>
          <w:rFonts w:ascii="Sylfaen" w:hAnsi="Sylfaen"/>
          <w:sz w:val="24"/>
          <w:szCs w:val="24"/>
          <w:lang w:val="ka-GE"/>
        </w:rPr>
        <w:t>გულისხმობს</w:t>
      </w:r>
      <w:r w:rsidR="001D6EF0" w:rsidRPr="00A676B6">
        <w:rPr>
          <w:rFonts w:ascii="Sylfaen" w:hAnsi="Sylfaen"/>
          <w:sz w:val="24"/>
          <w:szCs w:val="24"/>
          <w:lang w:val="ka-GE"/>
        </w:rPr>
        <w:t xml:space="preserve"> ძალადობრივ</w:t>
      </w:r>
      <w:r w:rsidR="00E629F8" w:rsidRPr="00A676B6">
        <w:rPr>
          <w:rFonts w:ascii="Sylfaen" w:hAnsi="Sylfaen"/>
          <w:sz w:val="24"/>
          <w:szCs w:val="24"/>
          <w:lang w:val="ka-GE"/>
        </w:rPr>
        <w:t>ი ქმედების განხორციელებას</w:t>
      </w:r>
      <w:r w:rsidR="001D6EF0" w:rsidRPr="00A676B6">
        <w:rPr>
          <w:rFonts w:ascii="Sylfaen" w:hAnsi="Sylfaen"/>
          <w:sz w:val="24"/>
          <w:szCs w:val="24"/>
          <w:lang w:val="ka-GE"/>
        </w:rPr>
        <w:t xml:space="preserve"> ან სხვა პირის მიმართ რაიმე</w:t>
      </w:r>
      <w:r w:rsidR="00792DA1" w:rsidRPr="00A676B6">
        <w:rPr>
          <w:rFonts w:ascii="Sylfaen" w:hAnsi="Sylfaen"/>
          <w:sz w:val="24"/>
          <w:szCs w:val="24"/>
          <w:lang w:val="ka-GE"/>
        </w:rPr>
        <w:t>ს იძულებას. შესაბამისად</w:t>
      </w:r>
      <w:r w:rsidR="00672A40" w:rsidRPr="00A676B6">
        <w:rPr>
          <w:rFonts w:ascii="Sylfaen" w:hAnsi="Sylfaen"/>
          <w:sz w:val="24"/>
          <w:szCs w:val="24"/>
          <w:lang w:val="ka-GE"/>
        </w:rPr>
        <w:t>,</w:t>
      </w:r>
      <w:r w:rsidR="00792DA1" w:rsidRPr="00A676B6">
        <w:rPr>
          <w:rFonts w:ascii="Sylfaen" w:hAnsi="Sylfaen"/>
          <w:sz w:val="24"/>
          <w:szCs w:val="24"/>
          <w:lang w:val="ka-GE"/>
        </w:rPr>
        <w:t xml:space="preserve"> მსგავსი დანაშაულის ჩადენისათვის</w:t>
      </w:r>
      <w:r w:rsidR="009860D1">
        <w:rPr>
          <w:rFonts w:ascii="Sylfaen" w:hAnsi="Sylfaen"/>
          <w:sz w:val="24"/>
          <w:szCs w:val="24"/>
          <w:lang w:val="ka-GE"/>
        </w:rPr>
        <w:t>,</w:t>
      </w:r>
      <w:r w:rsidR="00792DA1" w:rsidRPr="00A676B6">
        <w:rPr>
          <w:rFonts w:ascii="Sylfaen" w:hAnsi="Sylfaen"/>
          <w:sz w:val="24"/>
          <w:szCs w:val="24"/>
          <w:lang w:val="ka-GE"/>
        </w:rPr>
        <w:t xml:space="preserve"> პირი</w:t>
      </w:r>
      <w:r w:rsidR="00672A40" w:rsidRPr="00A676B6">
        <w:rPr>
          <w:rFonts w:ascii="Sylfaen" w:hAnsi="Sylfaen"/>
          <w:sz w:val="24"/>
          <w:szCs w:val="24"/>
          <w:lang w:val="ka-GE"/>
        </w:rPr>
        <w:t>ს მიმართ</w:t>
      </w:r>
      <w:r w:rsidR="00792DA1" w:rsidRPr="00A676B6">
        <w:rPr>
          <w:rFonts w:ascii="Sylfaen" w:hAnsi="Sylfaen"/>
          <w:sz w:val="24"/>
          <w:szCs w:val="24"/>
          <w:lang w:val="ka-GE"/>
        </w:rPr>
        <w:t xml:space="preserve"> უვადო </w:t>
      </w:r>
      <w:r w:rsidR="00AE6D98" w:rsidRPr="00A676B6">
        <w:rPr>
          <w:rFonts w:ascii="Sylfaen" w:hAnsi="Sylfaen"/>
          <w:sz w:val="24"/>
          <w:szCs w:val="24"/>
          <w:lang w:val="ka-GE"/>
        </w:rPr>
        <w:t>თ</w:t>
      </w:r>
      <w:r w:rsidR="00672A40" w:rsidRPr="00A676B6">
        <w:rPr>
          <w:rFonts w:ascii="Sylfaen" w:hAnsi="Sylfaen"/>
          <w:sz w:val="24"/>
          <w:szCs w:val="24"/>
          <w:lang w:val="ka-GE"/>
        </w:rPr>
        <w:t>ავისუფლების აღკვეთ</w:t>
      </w:r>
      <w:r w:rsidR="000A1199" w:rsidRPr="00A676B6">
        <w:rPr>
          <w:rFonts w:ascii="Sylfaen" w:hAnsi="Sylfaen"/>
          <w:sz w:val="24"/>
          <w:szCs w:val="24"/>
          <w:lang w:val="ka-GE"/>
        </w:rPr>
        <w:t>ის გამოყენება წარმოადგენს აშკარად არაპროპორციულ სასჯელს.</w:t>
      </w:r>
    </w:p>
    <w:p w14:paraId="519AF198" w14:textId="0B417EE6" w:rsidR="006979B8" w:rsidRPr="00A676B6" w:rsidRDefault="006979B8" w:rsidP="0085589D">
      <w:pPr>
        <w:pStyle w:val="ListParagraph1"/>
        <w:numPr>
          <w:ilvl w:val="0"/>
          <w:numId w:val="1"/>
        </w:numPr>
        <w:spacing w:after="0"/>
        <w:ind w:left="0" w:firstLine="284"/>
        <w:jc w:val="both"/>
        <w:rPr>
          <w:rFonts w:ascii="Sylfaen" w:hAnsi="Sylfaen" w:cs="AcadNusx"/>
          <w:bCs/>
          <w:sz w:val="24"/>
          <w:szCs w:val="24"/>
          <w:lang w:val="ka-GE"/>
        </w:rPr>
      </w:pPr>
      <w:r w:rsidRPr="00A676B6">
        <w:rPr>
          <w:rFonts w:ascii="Sylfaen" w:hAnsi="Sylfaen"/>
          <w:sz w:val="24"/>
          <w:szCs w:val="24"/>
          <w:lang w:val="ka-GE"/>
        </w:rPr>
        <w:t xml:space="preserve">მოსარჩელე მხარე, </w:t>
      </w:r>
      <w:r w:rsidRPr="00A676B6">
        <w:rPr>
          <w:rFonts w:ascii="Sylfaen" w:hAnsi="Sylfaen" w:cs="AcadNusx"/>
          <w:bCs/>
          <w:sz w:val="24"/>
          <w:szCs w:val="24"/>
          <w:lang w:val="ka-GE"/>
        </w:rPr>
        <w:t xml:space="preserve">საკუთარი არგუმენტაციის გასამყარებლად, </w:t>
      </w:r>
      <w:r w:rsidR="008D7D78" w:rsidRPr="00A676B6">
        <w:rPr>
          <w:rFonts w:ascii="Sylfaen" w:hAnsi="Sylfaen" w:cs="AcadNusx"/>
          <w:bCs/>
          <w:sz w:val="24"/>
          <w:szCs w:val="24"/>
          <w:lang w:val="ka-GE"/>
        </w:rPr>
        <w:t>მიუთითებს</w:t>
      </w:r>
      <w:r w:rsidRPr="00A676B6">
        <w:rPr>
          <w:rFonts w:ascii="Sylfaen" w:hAnsi="Sylfaen" w:cs="AcadNusx"/>
          <w:bCs/>
          <w:sz w:val="24"/>
          <w:szCs w:val="24"/>
          <w:lang w:val="ka-GE"/>
        </w:rPr>
        <w:t xml:space="preserve"> საქართველოს საკონსტიტუციო სასამართლოსა და ადამიანის უფლებათა ევროპული სასამართლოს პრაქტიკა</w:t>
      </w:r>
      <w:r w:rsidR="008D7D78" w:rsidRPr="00A676B6">
        <w:rPr>
          <w:rFonts w:ascii="Sylfaen" w:hAnsi="Sylfaen" w:cs="AcadNusx"/>
          <w:bCs/>
          <w:sz w:val="24"/>
          <w:szCs w:val="24"/>
          <w:lang w:val="ka-GE"/>
        </w:rPr>
        <w:t>ზე</w:t>
      </w:r>
      <w:r w:rsidRPr="00A676B6">
        <w:rPr>
          <w:rFonts w:ascii="Sylfaen" w:hAnsi="Sylfaen" w:cs="AcadNusx"/>
          <w:bCs/>
          <w:sz w:val="24"/>
          <w:szCs w:val="24"/>
          <w:lang w:val="ka-GE"/>
        </w:rPr>
        <w:t>.</w:t>
      </w:r>
    </w:p>
    <w:p w14:paraId="44DA7C85" w14:textId="77777777" w:rsidR="001766BC" w:rsidRPr="00A676B6" w:rsidRDefault="001766BC" w:rsidP="0085589D">
      <w:pPr>
        <w:pStyle w:val="ListParagraph1"/>
        <w:spacing w:after="0"/>
        <w:ind w:left="0"/>
        <w:jc w:val="both"/>
        <w:rPr>
          <w:rFonts w:ascii="Sylfaen" w:hAnsi="Sylfaen" w:cs="AcadNusx"/>
          <w:bCs/>
          <w:sz w:val="24"/>
          <w:szCs w:val="24"/>
          <w:lang w:val="ka-GE"/>
        </w:rPr>
      </w:pPr>
    </w:p>
    <w:p w14:paraId="74435A98" w14:textId="77777777" w:rsidR="006C57AE" w:rsidRPr="00A676B6" w:rsidRDefault="006C57AE" w:rsidP="0085589D">
      <w:pPr>
        <w:pStyle w:val="ListParagraph1"/>
        <w:spacing w:after="0"/>
        <w:ind w:left="0"/>
        <w:jc w:val="both"/>
        <w:rPr>
          <w:rFonts w:ascii="Sylfaen" w:hAnsi="Sylfaen" w:cs="AcadNusx"/>
          <w:bCs/>
          <w:sz w:val="24"/>
          <w:szCs w:val="24"/>
          <w:lang w:val="ka-GE"/>
        </w:rPr>
      </w:pPr>
    </w:p>
    <w:p w14:paraId="3DE5F3E4" w14:textId="77777777" w:rsidR="001202B5" w:rsidRPr="00A676B6" w:rsidRDefault="001202B5" w:rsidP="0085589D">
      <w:pPr>
        <w:pStyle w:val="Heading1"/>
        <w:spacing w:before="0" w:after="100" w:afterAutospacing="1"/>
        <w:jc w:val="center"/>
        <w:rPr>
          <w:rFonts w:ascii="Sylfaen" w:hAnsi="Sylfaen"/>
          <w:b/>
          <w:color w:val="auto"/>
          <w:sz w:val="24"/>
          <w:szCs w:val="24"/>
          <w:lang w:val="ka-GE"/>
        </w:rPr>
      </w:pPr>
      <w:r w:rsidRPr="00A676B6">
        <w:rPr>
          <w:rFonts w:ascii="Sylfaen" w:hAnsi="Sylfaen"/>
          <w:b/>
          <w:color w:val="auto"/>
          <w:sz w:val="24"/>
          <w:szCs w:val="24"/>
          <w:lang w:val="ka-GE"/>
        </w:rPr>
        <w:t>II</w:t>
      </w:r>
      <w:r w:rsidRPr="00A676B6">
        <w:rPr>
          <w:rFonts w:ascii="Sylfaen" w:hAnsi="Sylfaen"/>
          <w:b/>
          <w:color w:val="auto"/>
          <w:sz w:val="24"/>
          <w:szCs w:val="24"/>
          <w:lang w:val="ka-GE"/>
        </w:rPr>
        <w:br/>
        <w:t>სამოტივაციო ნაწილი</w:t>
      </w:r>
    </w:p>
    <w:p w14:paraId="11F44AA4" w14:textId="51683D2B" w:rsidR="00920B5A" w:rsidRPr="00A676B6" w:rsidRDefault="00102DD0" w:rsidP="0085589D">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sz w:val="24"/>
          <w:szCs w:val="24"/>
          <w:lang w:val="ka-GE"/>
        </w:rPr>
        <w:t>კონსტიტუციური სარჩელის არსებითად განსახილველად მისაღებად აუცილებელია, იგი აკმაყოფილებდეს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ან კონსტიტუციური წარდგინება დასაბუთებული უნდა იყოს. ამავე კანონის 31</w:t>
      </w:r>
      <w:r w:rsidRPr="00A676B6">
        <w:rPr>
          <w:rFonts w:ascii="Sylfaen" w:hAnsi="Sylfaen"/>
          <w:sz w:val="24"/>
          <w:szCs w:val="24"/>
          <w:vertAlign w:val="superscript"/>
          <w:lang w:val="ka-GE"/>
        </w:rPr>
        <w:t>1</w:t>
      </w:r>
      <w:r w:rsidRPr="00A676B6">
        <w:rPr>
          <w:rFonts w:ascii="Sylfaen" w:hAnsi="Sylfaen"/>
          <w:sz w:val="24"/>
          <w:szCs w:val="24"/>
          <w:lang w:val="ka-GE"/>
        </w:rPr>
        <w:t xml:space="preserve"> მუხლის პირველი პუნქტის „ე“ ქვეპუნქტით კი</w:t>
      </w:r>
      <w:r w:rsidR="007E3649">
        <w:rPr>
          <w:rFonts w:ascii="Sylfaen" w:hAnsi="Sylfaen"/>
          <w:sz w:val="24"/>
          <w:szCs w:val="24"/>
          <w:lang w:val="ka-GE"/>
        </w:rPr>
        <w:t>,</w:t>
      </w:r>
      <w:r w:rsidRPr="00A676B6">
        <w:rPr>
          <w:rFonts w:ascii="Sylfaen" w:hAnsi="Sylfaen"/>
          <w:sz w:val="24"/>
          <w:szCs w:val="24"/>
          <w:lang w:val="ka-GE"/>
        </w:rPr>
        <w:t xml:space="preserve"> განისაზღვრება საქართველოს საკონსტიტუციო სასამართლოსათვის იმ მტკიცებულებათა წარდგენის ვალდებულება, რომლებიც ადასტურებს სარჩელის საფუძვლიანობას. საქართველოს საკონსტიტუციო სასამართლოს დადგენილი პრაქტიკის </w:t>
      </w:r>
      <w:r w:rsidR="002B0298" w:rsidRPr="00A676B6">
        <w:rPr>
          <w:rFonts w:ascii="Sylfaen" w:hAnsi="Sylfaen" w:cs="Sylfaen"/>
          <w:sz w:val="24"/>
          <w:szCs w:val="24"/>
          <w:lang w:val="ka-GE"/>
        </w:rPr>
        <w:t>შესაბამისად</w:t>
      </w:r>
      <w:r w:rsidR="002B0298" w:rsidRPr="00A676B6">
        <w:rPr>
          <w:rFonts w:ascii="Sylfaen" w:hAnsi="Sylfaen"/>
          <w:sz w:val="24"/>
          <w:szCs w:val="24"/>
          <w:lang w:val="ka-GE"/>
        </w:rPr>
        <w:t xml:space="preserve">,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 ამასთანავე, </w:t>
      </w:r>
      <w:r w:rsidRPr="00A676B6">
        <w:rPr>
          <w:rFonts w:ascii="Sylfaen" w:hAnsi="Sylfaen"/>
          <w:sz w:val="24"/>
          <w:szCs w:val="24"/>
          <w:lang w:val="ka-GE"/>
        </w:rPr>
        <w:t>„კონსტიტუციური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w:t>
      </w:r>
      <w:r w:rsidR="00B53995" w:rsidRPr="00A676B6">
        <w:rPr>
          <w:rFonts w:ascii="Sylfaen" w:hAnsi="Sylfaen"/>
          <w:sz w:val="24"/>
          <w:szCs w:val="24"/>
          <w:lang w:val="ka-GE"/>
        </w:rPr>
        <w:t xml:space="preserve"> </w:t>
      </w:r>
      <w:r w:rsidRPr="00A676B6">
        <w:rPr>
          <w:rFonts w:ascii="Sylfaen" w:hAnsi="Sylfaen" w:cs="Sylfaen"/>
          <w:sz w:val="24"/>
          <w:szCs w:val="24"/>
          <w:lang w:val="ka-GE"/>
        </w:rPr>
        <w:t>წინააღმდეგ</w:t>
      </w:r>
      <w:r w:rsidRPr="00A676B6">
        <w:rPr>
          <w:rFonts w:ascii="Sylfaen" w:hAnsi="Sylfaen"/>
          <w:sz w:val="24"/>
          <w:szCs w:val="24"/>
          <w:lang w:val="ka-GE"/>
        </w:rPr>
        <w:t xml:space="preserve"> შემთხვევაში, კონსტიტუციური სარჩელი მიიჩნევა დაუსაბუთებლად და</w:t>
      </w:r>
      <w:r w:rsidR="00FA2F9F" w:rsidRPr="00A676B6">
        <w:rPr>
          <w:rFonts w:ascii="Sylfaen" w:hAnsi="Sylfaen"/>
          <w:sz w:val="24"/>
          <w:szCs w:val="24"/>
          <w:lang w:val="ka-GE"/>
        </w:rPr>
        <w:t>, შესაბამისად,</w:t>
      </w:r>
      <w:r w:rsidRPr="00A676B6">
        <w:rPr>
          <w:rFonts w:ascii="Sylfaen" w:hAnsi="Sylfaen"/>
          <w:sz w:val="24"/>
          <w:szCs w:val="24"/>
          <w:lang w:val="ka-GE"/>
        </w:rPr>
        <w:t xml:space="preserve"> არ მიიღება არსებითად განსახილველად.</w:t>
      </w:r>
    </w:p>
    <w:p w14:paraId="2718636C" w14:textId="040E3894" w:rsidR="00EB3728" w:rsidRPr="00A676B6" w:rsidRDefault="00D866EC" w:rsidP="00A676B6">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cs="AcadNusx"/>
          <w:bCs/>
          <w:sz w:val="24"/>
          <w:szCs w:val="24"/>
          <w:lang w:val="ka-GE"/>
        </w:rPr>
        <w:lastRenderedPageBreak/>
        <w:t>№1770 კონსტიტუციურ სარჩელში,</w:t>
      </w:r>
      <w:r w:rsidRPr="00A676B6">
        <w:rPr>
          <w:rFonts w:ascii="Sylfaen" w:hAnsi="Sylfaen" w:cs="AcadNusx"/>
          <w:bCs/>
          <w:sz w:val="24"/>
          <w:szCs w:val="24"/>
        </w:rPr>
        <w:t xml:space="preserve"> </w:t>
      </w:r>
      <w:r w:rsidRPr="00A676B6">
        <w:rPr>
          <w:rFonts w:ascii="Sylfaen" w:hAnsi="Sylfaen" w:cs="AcadNusx"/>
          <w:bCs/>
          <w:sz w:val="24"/>
          <w:szCs w:val="24"/>
          <w:lang w:val="ka-GE"/>
        </w:rPr>
        <w:t xml:space="preserve">მოსარჩელე მხარე სადავოდ ხდის, მათ შორის, </w:t>
      </w:r>
      <w:r w:rsidR="00641C2C" w:rsidRPr="00A676B6">
        <w:rPr>
          <w:rFonts w:ascii="Sylfaen" w:hAnsi="Sylfaen"/>
          <w:sz w:val="24"/>
          <w:szCs w:val="24"/>
          <w:lang w:val="ka-GE"/>
        </w:rPr>
        <w:t>საქართველოს სისხლის სამართლის საპროცესო კოდექსის</w:t>
      </w:r>
      <w:r w:rsidR="00EB3728" w:rsidRPr="00A676B6">
        <w:rPr>
          <w:rFonts w:ascii="Sylfaen" w:hAnsi="Sylfaen"/>
          <w:sz w:val="24"/>
          <w:szCs w:val="24"/>
          <w:lang w:val="ka-GE"/>
        </w:rPr>
        <w:t xml:space="preserve"> მე-13 მუხლის მე-2 ნაწილის მე-2 წინადადების კონსტიტუციურობას საქართველოს კონსტიტუციის 31-ე მუხლის მე-7 პუნქტის პირველ წინადადებასთან მიმართებით.</w:t>
      </w:r>
      <w:r w:rsidR="00A676B6" w:rsidRPr="00A676B6">
        <w:rPr>
          <w:rFonts w:ascii="Sylfaen" w:hAnsi="Sylfaen"/>
          <w:sz w:val="24"/>
          <w:szCs w:val="24"/>
        </w:rPr>
        <w:t xml:space="preserve"> </w:t>
      </w:r>
      <w:r w:rsidR="00EB3728" w:rsidRPr="00A676B6">
        <w:rPr>
          <w:rFonts w:ascii="Sylfaen" w:hAnsi="Sylfaen"/>
          <w:sz w:val="24"/>
          <w:szCs w:val="24"/>
          <w:lang w:val="ka-GE"/>
        </w:rPr>
        <w:t xml:space="preserve">მოსარჩელისთვის პრობლემურია სადავო ნორმის ის ნორმატიული შინაარსი, </w:t>
      </w:r>
      <w:r w:rsidR="00763875" w:rsidRPr="00A676B6">
        <w:rPr>
          <w:rFonts w:ascii="Sylfaen" w:hAnsi="Sylfaen"/>
          <w:sz w:val="24"/>
          <w:szCs w:val="24"/>
          <w:lang w:val="ka-GE"/>
        </w:rPr>
        <w:t>რომელიც</w:t>
      </w:r>
      <w:r w:rsidR="00763875" w:rsidRPr="00A676B6">
        <w:rPr>
          <w:rFonts w:ascii="Sylfaen" w:hAnsi="Sylfaen" w:cs="AcadNusx"/>
          <w:bCs/>
          <w:sz w:val="24"/>
          <w:szCs w:val="24"/>
          <w:lang w:val="ka-GE"/>
        </w:rPr>
        <w:t xml:space="preserve"> უშვებს პირისათვის გამამტყუნებელი განაჩენის გამოტანის შესაძლებლობას </w:t>
      </w:r>
      <w:r w:rsidR="006B2409" w:rsidRPr="00A676B6">
        <w:rPr>
          <w:rFonts w:ascii="Sylfaen" w:hAnsi="Sylfaen" w:cs="AcadNusx"/>
          <w:bCs/>
          <w:sz w:val="24"/>
          <w:szCs w:val="24"/>
          <w:lang w:val="ka-GE"/>
        </w:rPr>
        <w:t>საქართველოს სისხლის სამართლის კოდექსის</w:t>
      </w:r>
      <w:r w:rsidR="00763875" w:rsidRPr="00A676B6">
        <w:rPr>
          <w:rFonts w:ascii="Sylfaen" w:hAnsi="Sylfaen" w:cs="AcadNusx"/>
          <w:bCs/>
          <w:sz w:val="24"/>
          <w:szCs w:val="24"/>
          <w:lang w:val="ka-GE"/>
        </w:rPr>
        <w:t xml:space="preserve"> 262-ე მუხლით გათვალისწინებული ქმედების ჩადენისათვის იმ პირობებში, როდესაც სისხლის სამართლის საქმეში არ მოიპოვება ნარკოტიკული საშუალების, მისი ანალოგის, პრეკურსორის ან ახალი ფსიქოაქტიური ნივთიერების უშუალოდ საქართველოს სახელმწიფო საზღვარზე გადაადგილებისა და საზღვრის კვეთის ფაქტის დამადასტურებელი მტკიცებულება (ჩხრეკის და ამოღების ოქმი</w:t>
      </w:r>
      <w:r w:rsidR="00BC152F" w:rsidRPr="00A676B6">
        <w:rPr>
          <w:rFonts w:ascii="Sylfaen" w:hAnsi="Sylfaen" w:cs="AcadNusx"/>
          <w:bCs/>
          <w:sz w:val="24"/>
          <w:szCs w:val="24"/>
          <w:lang w:val="ka-GE"/>
        </w:rPr>
        <w:t>).</w:t>
      </w:r>
    </w:p>
    <w:p w14:paraId="0EE8A095" w14:textId="309D4156" w:rsidR="00840C19" w:rsidRPr="00A676B6" w:rsidRDefault="00BC152F" w:rsidP="0085589D">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sz w:val="24"/>
          <w:szCs w:val="24"/>
          <w:lang w:val="ka-GE"/>
        </w:rPr>
        <w:t>საქართველოს კონსტიტუციის 31-ე მუხლის მე-7 პუნქტის პირველ</w:t>
      </w:r>
      <w:r w:rsidR="007E3649">
        <w:rPr>
          <w:rFonts w:ascii="Sylfaen" w:hAnsi="Sylfaen"/>
          <w:sz w:val="24"/>
          <w:szCs w:val="24"/>
          <w:lang w:val="ka-GE"/>
        </w:rPr>
        <w:t>ი</w:t>
      </w:r>
      <w:r w:rsidRPr="00A676B6">
        <w:rPr>
          <w:rFonts w:ascii="Sylfaen" w:hAnsi="Sylfaen"/>
          <w:sz w:val="24"/>
          <w:szCs w:val="24"/>
          <w:lang w:val="ka-GE"/>
        </w:rPr>
        <w:t xml:space="preserve"> წინადადების თანახმად,</w:t>
      </w:r>
      <w:r w:rsidR="00605405" w:rsidRPr="00A676B6">
        <w:rPr>
          <w:rFonts w:ascii="Sylfaen" w:hAnsi="Sylfaen"/>
          <w:sz w:val="24"/>
          <w:szCs w:val="24"/>
          <w:lang w:val="ka-GE"/>
        </w:rPr>
        <w:t xml:space="preserve"> </w:t>
      </w:r>
      <w:r w:rsidR="00605405" w:rsidRPr="00A676B6">
        <w:rPr>
          <w:rFonts w:ascii="Sylfaen" w:hAnsi="Sylfaen" w:cs="AcadNusx"/>
          <w:bCs/>
          <w:sz w:val="24"/>
          <w:szCs w:val="24"/>
          <w:lang w:val="ka-GE"/>
        </w:rPr>
        <w:t>დადგენილება ბრალდებულის სახით პირის პასუხისგებაში მიცემის შესახებ უნდა ემყარებოდეს დასაბუთებულ ვარაუდს, ხოლო გამამტყუნებელი განაჩენი − უტყუარ მტკიცებულებებს.</w:t>
      </w:r>
    </w:p>
    <w:p w14:paraId="6F737AAD" w14:textId="0E5C384E" w:rsidR="0015753C" w:rsidRPr="00A676B6" w:rsidRDefault="00840C19" w:rsidP="0085589D">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cs="Sylfaen"/>
          <w:sz w:val="24"/>
          <w:szCs w:val="24"/>
          <w:lang w:val="ka-GE"/>
        </w:rPr>
        <w:t>საქართველოს</w:t>
      </w:r>
      <w:r w:rsidRPr="00A676B6">
        <w:rPr>
          <w:rFonts w:ascii="Sylfaen" w:hAnsi="Sylfaen"/>
          <w:sz w:val="24"/>
          <w:szCs w:val="24"/>
          <w:lang w:val="ka-GE"/>
        </w:rPr>
        <w:t xml:space="preserve"> საკონსტიტუციო სასამართლოს განმარტებით, </w:t>
      </w:r>
      <w:r w:rsidR="006B2409" w:rsidRPr="00A676B6">
        <w:rPr>
          <w:rFonts w:ascii="Sylfaen" w:hAnsi="Sylfaen"/>
          <w:sz w:val="24"/>
          <w:szCs w:val="24"/>
          <w:lang w:val="ka-GE"/>
        </w:rPr>
        <w:t>საქართველოს კონსტიტუციის 31-ე მუხლის მე-7 პუნქტის პირველი წინადადება</w:t>
      </w:r>
      <w:r w:rsidRPr="00A676B6">
        <w:rPr>
          <w:rFonts w:ascii="Sylfaen" w:hAnsi="Sylfaen"/>
          <w:sz w:val="24"/>
          <w:szCs w:val="24"/>
          <w:lang w:val="ka-GE"/>
        </w:rPr>
        <w:t xml:space="preserve"> „წარმოადგენს სამართლებრივი სახელმწიფოს ერთ-ერთ საფუძველს, განამტკიცებს უდანაშაულო პირის მსჯავრდების თავიდან აცილების მნიშვნელოვან, საყოველთაოდ აღიარებულ პრინციპს </w:t>
      </w:r>
      <w:r w:rsidR="006B2409" w:rsidRPr="00A676B6">
        <w:rPr>
          <w:rFonts w:ascii="Sylfaen" w:hAnsi="Sylfaen"/>
          <w:sz w:val="24"/>
          <w:szCs w:val="24"/>
          <w:lang w:val="ka-GE"/>
        </w:rPr>
        <w:t>–</w:t>
      </w:r>
      <w:r w:rsidRPr="00A676B6">
        <w:rPr>
          <w:rFonts w:ascii="Sylfaen" w:hAnsi="Sylfaen"/>
          <w:sz w:val="24"/>
          <w:szCs w:val="24"/>
          <w:lang w:val="ka-GE"/>
        </w:rPr>
        <w:t xml:space="preserve"> </w:t>
      </w:r>
      <w:r w:rsidRPr="00A676B6">
        <w:rPr>
          <w:rFonts w:ascii="Sylfaen" w:hAnsi="Sylfaen"/>
          <w:i/>
          <w:sz w:val="24"/>
          <w:szCs w:val="24"/>
          <w:lang w:val="en-GB"/>
        </w:rPr>
        <w:t>„in dubio pro reo“,</w:t>
      </w:r>
      <w:r w:rsidRPr="00A676B6">
        <w:rPr>
          <w:rFonts w:ascii="Sylfaen" w:hAnsi="Sylfaen"/>
          <w:sz w:val="24"/>
          <w:szCs w:val="24"/>
          <w:lang w:val="ka-GE"/>
        </w:rPr>
        <w:t xml:space="preserve"> რომლის თანახმად, დაუშვებელია პირის მსჯავრდება საეჭვო ხასიათის ბრალდებების საფუძველზე და, ამდენად, სისხლისსამართლებრივი დევნის პროცესში ადამიანის უფლებების დაცვის მნიშვნელოვან გარანტიას ქმნის. მხოლოდ უტყუარი მტკიცებულებების საფუძველზე პასუხისმგებლობის დაკისრების პრინციპი წარმოადგენს იმის გარანტიას, რომ სახელმწიფო მოხელეთა თვითნებობისა თუ შეცდომების შედეგად არ მოხდეს უდანაშაულო პირის მსჯავრდება. სამართლებრივი სახელმწიფო გულისხმობს ისეთი სამართლებრივი სისტემის არსებობას, რომლის პირობებშიც პირის წინააღმდეგ განხორციელებული მართლმსაჯულების ღონისძიებები </w:t>
      </w:r>
      <w:r w:rsidR="007C7D57" w:rsidRPr="00A676B6">
        <w:rPr>
          <w:rFonts w:ascii="Sylfaen" w:hAnsi="Sylfaen"/>
          <w:sz w:val="24"/>
          <w:szCs w:val="24"/>
          <w:lang w:val="ka-GE"/>
        </w:rPr>
        <w:t>–</w:t>
      </w:r>
      <w:r w:rsidRPr="00A676B6">
        <w:rPr>
          <w:rFonts w:ascii="Sylfaen" w:hAnsi="Sylfaen"/>
          <w:sz w:val="24"/>
          <w:szCs w:val="24"/>
          <w:lang w:val="ka-GE"/>
        </w:rPr>
        <w:t xml:space="preserve"> ბრალდება და პასუხისმგებლობის დაკისრება უნდა განხორციელდეს ადეკვატური სტანდარტების შესაბამისად“ (საქართველოს საკონსტიტუციო სასამართლოს 2015 წლის 22 იანვრის №1/1/548 გადაწყვეტილება საქმეზე „საქართველოს მოქალაქე ზურაბ მიქაძე საქართველოს პარლამენტის წინააღმდეგ“, II-2).</w:t>
      </w:r>
    </w:p>
    <w:p w14:paraId="5B61373E" w14:textId="77BA6990" w:rsidR="0015753C" w:rsidRPr="00A676B6" w:rsidRDefault="00C56D52" w:rsidP="0085589D">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cs="Sylfaen"/>
          <w:sz w:val="24"/>
          <w:szCs w:val="24"/>
          <w:lang w:val="ka-GE"/>
        </w:rPr>
        <w:t>ამასთან</w:t>
      </w:r>
      <w:r w:rsidRPr="00A676B6">
        <w:rPr>
          <w:rFonts w:ascii="Sylfaen" w:hAnsi="Sylfaen"/>
          <w:sz w:val="24"/>
          <w:szCs w:val="24"/>
          <w:lang w:val="ka-GE"/>
        </w:rPr>
        <w:t xml:space="preserve"> ერთად, მნიშვნელოვანია იმის გათვალისწინება, რომ </w:t>
      </w:r>
      <w:r w:rsidR="00D86EF6" w:rsidRPr="00A676B6">
        <w:rPr>
          <w:rFonts w:ascii="Sylfaen" w:hAnsi="Sylfaen"/>
          <w:sz w:val="24"/>
          <w:szCs w:val="24"/>
          <w:lang w:val="ka-GE"/>
        </w:rPr>
        <w:t>„</w:t>
      </w:r>
      <w:r w:rsidRPr="00A676B6">
        <w:rPr>
          <w:rFonts w:ascii="Sylfaen" w:hAnsi="Sylfaen"/>
          <w:sz w:val="24"/>
          <w:szCs w:val="24"/>
          <w:lang w:val="ka-GE"/>
        </w:rPr>
        <w:t>უტყუარობის კონსტიტუციური პრინციპი მოითხოვს არა მხოლოდ იმას, რომ გამამტყუნებელი განაჩენი უტყუარ (სანდო, გაუყალბებელ) მტკიცებულებებს ეფუძნებოდეს, არამედ იმასაც, რომ საქმეზე წარმოდგენილი მტკიცებულებებით ეჭვგარეშე დასტურდებოდეს პირის ბრალეულობა დანაშაულის ჩადენაში</w:t>
      </w:r>
      <w:r w:rsidR="00D86EF6" w:rsidRPr="00A676B6">
        <w:rPr>
          <w:rFonts w:ascii="Sylfaen" w:hAnsi="Sylfaen"/>
          <w:sz w:val="24"/>
          <w:szCs w:val="24"/>
          <w:lang w:val="ka-GE"/>
        </w:rPr>
        <w:t>“</w:t>
      </w:r>
      <w:r w:rsidRPr="00A676B6">
        <w:rPr>
          <w:rFonts w:ascii="Sylfaen" w:hAnsi="Sylfaen"/>
          <w:sz w:val="24"/>
          <w:szCs w:val="24"/>
          <w:lang w:val="ka-GE"/>
        </w:rPr>
        <w:t xml:space="preserve"> (</w:t>
      </w:r>
      <w:r w:rsidR="000C081A" w:rsidRPr="00A676B6">
        <w:rPr>
          <w:rFonts w:ascii="Sylfaen" w:hAnsi="Sylfaen"/>
          <w:sz w:val="24"/>
          <w:szCs w:val="24"/>
          <w:lang w:val="ka-GE"/>
        </w:rPr>
        <w:t xml:space="preserve">საქართველოს </w:t>
      </w:r>
      <w:r w:rsidR="000C081A" w:rsidRPr="00A676B6">
        <w:rPr>
          <w:rFonts w:ascii="Sylfaen" w:hAnsi="Sylfaen"/>
          <w:sz w:val="24"/>
          <w:szCs w:val="24"/>
          <w:lang w:val="ka-GE"/>
        </w:rPr>
        <w:lastRenderedPageBreak/>
        <w:t>საკონსტიტუციო სასამართლოს 2020 წლის 25 დეკემბრის №2/2/1276 გადაწყვეტილება საქმეზე „</w:t>
      </w:r>
      <w:r w:rsidR="00A75746" w:rsidRPr="00A676B6">
        <w:rPr>
          <w:rFonts w:ascii="Sylfaen" w:hAnsi="Sylfaen"/>
          <w:sz w:val="24"/>
          <w:szCs w:val="24"/>
          <w:lang w:val="ka-GE"/>
        </w:rPr>
        <w:t xml:space="preserve">გიორგი ქებურია </w:t>
      </w:r>
      <w:r w:rsidR="000C081A" w:rsidRPr="00A676B6">
        <w:rPr>
          <w:rFonts w:ascii="Sylfaen" w:hAnsi="Sylfaen"/>
          <w:sz w:val="24"/>
          <w:szCs w:val="24"/>
          <w:lang w:val="ka-GE"/>
        </w:rPr>
        <w:t>საქართველოს პარლამენტის წინააღმდეგ</w:t>
      </w:r>
      <w:r w:rsidR="00A75746" w:rsidRPr="00A676B6">
        <w:rPr>
          <w:rFonts w:ascii="Sylfaen" w:hAnsi="Sylfaen"/>
          <w:sz w:val="24"/>
          <w:szCs w:val="24"/>
          <w:lang w:val="ka-GE"/>
        </w:rPr>
        <w:t xml:space="preserve">“, </w:t>
      </w:r>
      <w:r w:rsidR="00740CC1" w:rsidRPr="00A676B6">
        <w:rPr>
          <w:rFonts w:ascii="Sylfaen" w:hAnsi="Sylfaen"/>
          <w:sz w:val="24"/>
          <w:szCs w:val="24"/>
        </w:rPr>
        <w:t>II-</w:t>
      </w:r>
      <w:r w:rsidR="00740CC1" w:rsidRPr="00A676B6">
        <w:rPr>
          <w:rFonts w:ascii="Sylfaen" w:hAnsi="Sylfaen"/>
          <w:sz w:val="24"/>
          <w:szCs w:val="24"/>
          <w:lang w:val="ka-GE"/>
        </w:rPr>
        <w:t>77)</w:t>
      </w:r>
      <w:r w:rsidR="00740CC1" w:rsidRPr="00A676B6">
        <w:rPr>
          <w:rFonts w:ascii="Sylfaen" w:hAnsi="Sylfaen"/>
          <w:sz w:val="24"/>
          <w:szCs w:val="24"/>
        </w:rPr>
        <w:t>.</w:t>
      </w:r>
      <w:r w:rsidR="0015753C" w:rsidRPr="00A676B6">
        <w:rPr>
          <w:rFonts w:ascii="Sylfaen" w:hAnsi="Sylfaen"/>
          <w:sz w:val="24"/>
          <w:szCs w:val="24"/>
          <w:lang w:val="ka-GE"/>
        </w:rPr>
        <w:t xml:space="preserve"> „ბრალდებულს არ უნდა შეერაცხოს დანაშაული მანამ, სანამ მტკიცებულებების საკმარისი და დამაჯერებელი ერთობლიობით არ დადასტურდება დანაშაულის თითოეული ელემენტის არსებობა მის ქმედებაში</w:t>
      </w:r>
      <w:r w:rsidR="00D86EF6" w:rsidRPr="00A676B6">
        <w:rPr>
          <w:rFonts w:ascii="Sylfaen" w:hAnsi="Sylfaen"/>
          <w:sz w:val="24"/>
          <w:szCs w:val="24"/>
          <w:lang w:val="ka-GE"/>
        </w:rPr>
        <w:t>.</w:t>
      </w:r>
      <w:r w:rsidR="0015753C" w:rsidRPr="00A676B6">
        <w:rPr>
          <w:rFonts w:ascii="Sylfaen" w:hAnsi="Sylfaen"/>
          <w:sz w:val="24"/>
          <w:szCs w:val="24"/>
          <w:lang w:val="ka-GE"/>
        </w:rPr>
        <w:t xml:space="preserve"> დანაშაულებრივი ქმედება უნდა დადასტურდეს გონივრულ ეჭვს მიღმა, უნდა გამოირიცხოს ყოველგვარი გონივრული ეჭვი პირის მიერ დანაშაულის ჩადენასთან დაკავშირებით“ (საქართველოს საკონსტიტუციო სასამართლოს 2015 წლის 22 იანვრის №1/1/548 გადაწყვეტილება საქმეზე „საქართველოს მოქალაქე ზურაბ მიქაძე საქართველოს პარლამენტის წინააღმდეგ</w:t>
      </w:r>
      <w:r w:rsidR="00740CC1" w:rsidRPr="00A676B6">
        <w:rPr>
          <w:rFonts w:ascii="Sylfaen" w:hAnsi="Sylfaen"/>
          <w:sz w:val="24"/>
          <w:szCs w:val="24"/>
          <w:lang w:val="ka-GE"/>
        </w:rPr>
        <w:t>“, II-41</w:t>
      </w:r>
      <w:r w:rsidR="00AB43A1">
        <w:rPr>
          <w:rFonts w:ascii="Sylfaen" w:hAnsi="Sylfaen"/>
          <w:sz w:val="24"/>
          <w:szCs w:val="24"/>
          <w:lang w:val="ka-GE"/>
        </w:rPr>
        <w:t xml:space="preserve">, </w:t>
      </w:r>
      <w:r w:rsidR="00740CC1" w:rsidRPr="00A676B6">
        <w:rPr>
          <w:rFonts w:ascii="Sylfaen" w:hAnsi="Sylfaen"/>
          <w:sz w:val="24"/>
          <w:szCs w:val="24"/>
          <w:lang w:val="ka-GE"/>
        </w:rPr>
        <w:t>42</w:t>
      </w:r>
      <w:r w:rsidR="0015753C" w:rsidRPr="00A676B6">
        <w:rPr>
          <w:rFonts w:ascii="Sylfaen" w:hAnsi="Sylfaen"/>
          <w:sz w:val="24"/>
          <w:szCs w:val="24"/>
          <w:lang w:val="ka-GE"/>
        </w:rPr>
        <w:t>).</w:t>
      </w:r>
    </w:p>
    <w:p w14:paraId="4E4268C9" w14:textId="02716275" w:rsidR="005A37F6" w:rsidRPr="005A37F6" w:rsidRDefault="00D86EF6" w:rsidP="0085589D">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sz w:val="24"/>
          <w:szCs w:val="24"/>
          <w:lang w:val="ka-GE"/>
        </w:rPr>
        <w:t>№1770 კონსტიტუციურ სარჩელში</w:t>
      </w:r>
      <w:r w:rsidR="000242C4" w:rsidRPr="00A676B6">
        <w:rPr>
          <w:rFonts w:ascii="Sylfaen" w:hAnsi="Sylfaen"/>
          <w:sz w:val="24"/>
          <w:szCs w:val="24"/>
          <w:lang w:val="ka-GE"/>
        </w:rPr>
        <w:t xml:space="preserve">, მოსარჩელე მხარე აპელირებს, რომ </w:t>
      </w:r>
      <w:r w:rsidR="008F05E3" w:rsidRPr="00A676B6">
        <w:rPr>
          <w:rFonts w:ascii="Sylfaen" w:hAnsi="Sylfaen"/>
          <w:sz w:val="24"/>
          <w:szCs w:val="24"/>
          <w:lang w:val="ka-GE"/>
        </w:rPr>
        <w:t>დაუშვებელია</w:t>
      </w:r>
      <w:r w:rsidR="000242C4" w:rsidRPr="00A676B6">
        <w:rPr>
          <w:rFonts w:ascii="Sylfaen" w:hAnsi="Sylfaen"/>
          <w:sz w:val="24"/>
          <w:szCs w:val="24"/>
          <w:lang w:val="ka-GE"/>
        </w:rPr>
        <w:t xml:space="preserve"> პირ</w:t>
      </w:r>
      <w:r w:rsidR="008F05E3" w:rsidRPr="00A676B6">
        <w:rPr>
          <w:rFonts w:ascii="Sylfaen" w:hAnsi="Sylfaen"/>
          <w:sz w:val="24"/>
          <w:szCs w:val="24"/>
          <w:lang w:val="ka-GE"/>
        </w:rPr>
        <w:t xml:space="preserve">ის დამნაშავედ ცნობა </w:t>
      </w:r>
      <w:r w:rsidR="005A37F6">
        <w:rPr>
          <w:rFonts w:ascii="Sylfaen" w:hAnsi="Sylfaen"/>
          <w:sz w:val="24"/>
          <w:szCs w:val="24"/>
          <w:lang w:val="ka-GE"/>
        </w:rPr>
        <w:t>საქართველოს სისხლის სამართლის კოდექსის</w:t>
      </w:r>
      <w:r w:rsidR="000242C4" w:rsidRPr="00A676B6">
        <w:rPr>
          <w:rFonts w:ascii="Sylfaen" w:hAnsi="Sylfaen"/>
          <w:sz w:val="24"/>
          <w:szCs w:val="24"/>
          <w:lang w:val="ka-GE"/>
        </w:rPr>
        <w:t xml:space="preserve"> </w:t>
      </w:r>
      <w:r w:rsidR="000242C4" w:rsidRPr="00A676B6">
        <w:rPr>
          <w:rFonts w:ascii="Sylfaen" w:hAnsi="Sylfaen" w:cs="AcadNusx"/>
          <w:bCs/>
          <w:sz w:val="24"/>
          <w:szCs w:val="24"/>
          <w:lang w:val="ka-GE"/>
        </w:rPr>
        <w:t xml:space="preserve">262-ე მუხლით გათვალისწინებული ქმედების </w:t>
      </w:r>
      <w:r w:rsidR="008F05E3" w:rsidRPr="00A676B6">
        <w:rPr>
          <w:rFonts w:ascii="Sylfaen" w:hAnsi="Sylfaen" w:cs="AcadNusx"/>
          <w:bCs/>
          <w:sz w:val="24"/>
          <w:szCs w:val="24"/>
          <w:lang w:val="ka-GE"/>
        </w:rPr>
        <w:t>ჩადენაში, თუ საქმეში</w:t>
      </w:r>
      <w:r w:rsidR="00150536">
        <w:rPr>
          <w:rFonts w:ascii="Sylfaen" w:hAnsi="Sylfaen" w:cs="AcadNusx"/>
          <w:bCs/>
          <w:sz w:val="24"/>
          <w:szCs w:val="24"/>
          <w:lang w:val="ka-GE"/>
        </w:rPr>
        <w:t>,</w:t>
      </w:r>
      <w:r w:rsidR="008F05E3" w:rsidRPr="00A676B6">
        <w:rPr>
          <w:rFonts w:ascii="Sylfaen" w:hAnsi="Sylfaen" w:cs="AcadNusx"/>
          <w:bCs/>
          <w:sz w:val="24"/>
          <w:szCs w:val="24"/>
          <w:lang w:val="ka-GE"/>
        </w:rPr>
        <w:t xml:space="preserve"> </w:t>
      </w:r>
      <w:r w:rsidR="004D06E3" w:rsidRPr="00A676B6">
        <w:rPr>
          <w:rFonts w:ascii="Sylfaen" w:hAnsi="Sylfaen" w:cs="AcadNusx"/>
          <w:bCs/>
          <w:sz w:val="24"/>
          <w:szCs w:val="24"/>
          <w:lang w:val="ka-GE"/>
        </w:rPr>
        <w:t>მტკიცებულების სახით</w:t>
      </w:r>
      <w:r w:rsidR="00150536">
        <w:rPr>
          <w:rFonts w:ascii="Sylfaen" w:hAnsi="Sylfaen" w:cs="AcadNusx"/>
          <w:bCs/>
          <w:sz w:val="24"/>
          <w:szCs w:val="24"/>
          <w:lang w:val="ka-GE"/>
        </w:rPr>
        <w:t>,</w:t>
      </w:r>
      <w:r w:rsidR="004D06E3" w:rsidRPr="00A676B6">
        <w:rPr>
          <w:rFonts w:ascii="Sylfaen" w:hAnsi="Sylfaen" w:cs="AcadNusx"/>
          <w:bCs/>
          <w:sz w:val="24"/>
          <w:szCs w:val="24"/>
          <w:lang w:val="ka-GE"/>
        </w:rPr>
        <w:t xml:space="preserve"> </w:t>
      </w:r>
      <w:r w:rsidR="008F05E3" w:rsidRPr="00A676B6">
        <w:rPr>
          <w:rFonts w:ascii="Sylfaen" w:hAnsi="Sylfaen" w:cs="AcadNusx"/>
          <w:bCs/>
          <w:sz w:val="24"/>
          <w:szCs w:val="24"/>
          <w:lang w:val="ka-GE"/>
        </w:rPr>
        <w:t xml:space="preserve">არ ფიგურირებს </w:t>
      </w:r>
      <w:r w:rsidR="004D06E3" w:rsidRPr="00A676B6">
        <w:rPr>
          <w:rFonts w:ascii="Sylfaen" w:hAnsi="Sylfaen" w:cs="AcadNusx"/>
          <w:bCs/>
          <w:sz w:val="24"/>
          <w:szCs w:val="24"/>
          <w:lang w:val="ka-GE"/>
        </w:rPr>
        <w:t xml:space="preserve">ვიდეოჩანაწერი ან ჩხრეკისა და ამოღების ოქმი, რომლითაც დადასტურდება </w:t>
      </w:r>
      <w:r w:rsidR="008F05E3" w:rsidRPr="00A676B6">
        <w:rPr>
          <w:rFonts w:ascii="Sylfaen" w:hAnsi="Sylfaen" w:cs="AcadNusx"/>
          <w:bCs/>
          <w:sz w:val="24"/>
          <w:szCs w:val="24"/>
          <w:lang w:val="ka-GE"/>
        </w:rPr>
        <w:t>საქართველოს სახელმწიფო საზღვარზე დანაშაულის</w:t>
      </w:r>
      <w:r w:rsidR="006A0029" w:rsidRPr="00A676B6">
        <w:rPr>
          <w:rFonts w:ascii="Sylfaen" w:hAnsi="Sylfaen" w:cs="AcadNusx"/>
          <w:bCs/>
          <w:sz w:val="24"/>
          <w:szCs w:val="24"/>
          <w:lang w:val="ka-GE"/>
        </w:rPr>
        <w:t xml:space="preserve"> საგნის, კერძოდ, ნარკოტიკული საშუალების ან ამავე ნორმით გათვალისწინებული სხვა ნივთიერების </w:t>
      </w:r>
      <w:r w:rsidR="004D06E3" w:rsidRPr="00A676B6">
        <w:rPr>
          <w:rFonts w:ascii="Sylfaen" w:hAnsi="Sylfaen" w:cs="AcadNusx"/>
          <w:bCs/>
          <w:sz w:val="24"/>
          <w:szCs w:val="24"/>
          <w:lang w:val="ka-GE"/>
        </w:rPr>
        <w:t>გადაადგილების ფაქტი</w:t>
      </w:r>
      <w:r w:rsidR="00B032D2" w:rsidRPr="00A676B6">
        <w:rPr>
          <w:rFonts w:ascii="Sylfaen" w:hAnsi="Sylfaen" w:cs="AcadNusx"/>
          <w:bCs/>
          <w:sz w:val="24"/>
          <w:szCs w:val="24"/>
          <w:lang w:val="ka-GE"/>
        </w:rPr>
        <w:t xml:space="preserve">. მოსარჩელე მხარის განმარტებით, როდესაც მსგავსი ტიპის მტკიცებულება საქმეში წარმოდგენილი </w:t>
      </w:r>
      <w:r w:rsidR="00150536">
        <w:rPr>
          <w:rFonts w:ascii="Sylfaen" w:hAnsi="Sylfaen" w:cs="AcadNusx"/>
          <w:bCs/>
          <w:sz w:val="24"/>
          <w:szCs w:val="24"/>
          <w:lang w:val="ka-GE"/>
        </w:rPr>
        <w:t>არ არის</w:t>
      </w:r>
      <w:r w:rsidR="00B032D2" w:rsidRPr="00A676B6">
        <w:rPr>
          <w:rFonts w:ascii="Sylfaen" w:hAnsi="Sylfaen" w:cs="AcadNusx"/>
          <w:bCs/>
          <w:sz w:val="24"/>
          <w:szCs w:val="24"/>
          <w:lang w:val="ka-GE"/>
        </w:rPr>
        <w:t xml:space="preserve">, შეუძლებელია არსებობდეს უტყუარ მტკიცებულებათა ერთობლიობა, რომელიც გონივრულ ეჭვს მიღმა </w:t>
      </w:r>
      <w:r w:rsidR="00B81115" w:rsidRPr="00A676B6">
        <w:rPr>
          <w:rFonts w:ascii="Sylfaen" w:hAnsi="Sylfaen" w:cs="AcadNusx"/>
          <w:bCs/>
          <w:sz w:val="24"/>
          <w:szCs w:val="24"/>
          <w:lang w:val="ka-GE"/>
        </w:rPr>
        <w:t>დაადასტურებს პირის ბრალეულობას.</w:t>
      </w:r>
      <w:r w:rsidR="00011179" w:rsidRPr="00A676B6">
        <w:rPr>
          <w:rFonts w:ascii="Sylfaen" w:hAnsi="Sylfaen" w:cs="AcadNusx"/>
          <w:bCs/>
          <w:sz w:val="24"/>
          <w:szCs w:val="24"/>
          <w:lang w:val="ka-GE"/>
        </w:rPr>
        <w:t xml:space="preserve"> ამდენად, </w:t>
      </w:r>
      <w:r w:rsidR="00CE44C8" w:rsidRPr="00A676B6">
        <w:rPr>
          <w:rFonts w:ascii="Sylfaen" w:hAnsi="Sylfaen" w:cs="AcadNusx"/>
          <w:bCs/>
          <w:sz w:val="24"/>
          <w:szCs w:val="24"/>
          <w:lang w:val="ka-GE"/>
        </w:rPr>
        <w:t xml:space="preserve">მოსარჩელე </w:t>
      </w:r>
      <w:r w:rsidR="005A37F6">
        <w:rPr>
          <w:rFonts w:ascii="Sylfaen" w:hAnsi="Sylfaen" w:cs="AcadNusx"/>
          <w:bCs/>
          <w:sz w:val="24"/>
          <w:szCs w:val="24"/>
          <w:lang w:val="ka-GE"/>
        </w:rPr>
        <w:t xml:space="preserve">მხარის პოზიციით, სადავო ნორმის არაკონსტიტუციურობას განაპირობებს ის </w:t>
      </w:r>
      <w:r w:rsidR="00DE46E9">
        <w:rPr>
          <w:rFonts w:ascii="Sylfaen" w:hAnsi="Sylfaen" w:cs="AcadNusx"/>
          <w:bCs/>
          <w:sz w:val="24"/>
          <w:szCs w:val="24"/>
          <w:lang w:val="ka-GE"/>
        </w:rPr>
        <w:t xml:space="preserve">გარემოება, რომ </w:t>
      </w:r>
      <w:r w:rsidR="004E2182">
        <w:rPr>
          <w:rFonts w:ascii="Sylfaen" w:hAnsi="Sylfaen" w:cs="AcadNusx"/>
          <w:bCs/>
          <w:sz w:val="24"/>
          <w:szCs w:val="24"/>
          <w:lang w:val="ka-GE"/>
        </w:rPr>
        <w:t>იგი</w:t>
      </w:r>
      <w:r w:rsidR="00150536">
        <w:rPr>
          <w:rFonts w:ascii="Sylfaen" w:hAnsi="Sylfaen" w:cs="AcadNusx"/>
          <w:bCs/>
          <w:sz w:val="24"/>
          <w:szCs w:val="24"/>
          <w:lang w:val="ka-GE"/>
        </w:rPr>
        <w:t>,</w:t>
      </w:r>
      <w:r w:rsidR="004E2182">
        <w:rPr>
          <w:rFonts w:ascii="Sylfaen" w:hAnsi="Sylfaen" w:cs="AcadNusx"/>
          <w:bCs/>
          <w:sz w:val="24"/>
          <w:szCs w:val="24"/>
          <w:lang w:val="ka-GE"/>
        </w:rPr>
        <w:t xml:space="preserve"> საქართველოს სისხლის სამართლის კოდექსის 262-ე მუხლით გათვალისწინებულ დანაშაულთან მიმართებით</w:t>
      </w:r>
      <w:r w:rsidR="00150536">
        <w:rPr>
          <w:rFonts w:ascii="Sylfaen" w:hAnsi="Sylfaen" w:cs="AcadNusx"/>
          <w:bCs/>
          <w:sz w:val="24"/>
          <w:szCs w:val="24"/>
          <w:lang w:val="ka-GE"/>
        </w:rPr>
        <w:t>,</w:t>
      </w:r>
      <w:r w:rsidR="004E2182">
        <w:rPr>
          <w:rFonts w:ascii="Sylfaen" w:hAnsi="Sylfaen" w:cs="AcadNusx"/>
          <w:bCs/>
          <w:sz w:val="24"/>
          <w:szCs w:val="24"/>
          <w:lang w:val="ka-GE"/>
        </w:rPr>
        <w:t xml:space="preserve"> აწესებს გამამტყუნებელი</w:t>
      </w:r>
      <w:r w:rsidR="00C57DAC">
        <w:rPr>
          <w:rFonts w:ascii="Sylfaen" w:hAnsi="Sylfaen" w:cs="AcadNusx"/>
          <w:bCs/>
          <w:sz w:val="24"/>
          <w:szCs w:val="24"/>
          <w:lang w:val="ka-GE"/>
        </w:rPr>
        <w:t xml:space="preserve"> განაჩენის გამოტანისათვის შეუსაბამოდ დაბალ სტანდარტს. </w:t>
      </w:r>
    </w:p>
    <w:p w14:paraId="4A12D847" w14:textId="6882DCA3" w:rsidR="00BE58C2" w:rsidRDefault="00C57DAC" w:rsidP="00455E89">
      <w:pPr>
        <w:pStyle w:val="ListParagraph"/>
        <w:numPr>
          <w:ilvl w:val="0"/>
          <w:numId w:val="6"/>
        </w:numPr>
        <w:spacing w:after="0" w:line="276" w:lineRule="auto"/>
        <w:ind w:left="0" w:firstLine="284"/>
        <w:jc w:val="both"/>
        <w:rPr>
          <w:rFonts w:ascii="Sylfaen" w:hAnsi="Sylfaen"/>
          <w:sz w:val="24"/>
          <w:szCs w:val="24"/>
          <w:lang w:val="ka-GE"/>
        </w:rPr>
      </w:pPr>
      <w:r w:rsidRPr="00587BBA">
        <w:rPr>
          <w:rFonts w:ascii="Sylfaen" w:hAnsi="Sylfaen" w:cs="AcadNusx"/>
          <w:bCs/>
          <w:sz w:val="24"/>
          <w:szCs w:val="24"/>
          <w:lang w:val="ka-GE"/>
        </w:rPr>
        <w:t>საქართველოს სისხლის სამართლის კოდექსის</w:t>
      </w:r>
      <w:r w:rsidR="00B03103" w:rsidRPr="00587BBA">
        <w:rPr>
          <w:rFonts w:ascii="Sylfaen" w:hAnsi="Sylfaen" w:cs="AcadNusx"/>
          <w:bCs/>
          <w:sz w:val="24"/>
          <w:szCs w:val="24"/>
          <w:lang w:val="ka-GE"/>
        </w:rPr>
        <w:t xml:space="preserve"> 262-ე </w:t>
      </w:r>
      <w:r w:rsidRPr="00587BBA">
        <w:rPr>
          <w:rFonts w:ascii="Sylfaen" w:hAnsi="Sylfaen" w:cs="AcadNusx"/>
          <w:bCs/>
          <w:sz w:val="24"/>
          <w:szCs w:val="24"/>
          <w:lang w:val="ka-GE"/>
        </w:rPr>
        <w:t>მუხლით სისხლისსამართლებრივი წესით დასჯად ქმედებას</w:t>
      </w:r>
      <w:r w:rsidR="00AB308D" w:rsidRPr="00587BBA">
        <w:rPr>
          <w:rFonts w:ascii="Sylfaen" w:hAnsi="Sylfaen" w:cs="AcadNusx"/>
          <w:bCs/>
          <w:sz w:val="24"/>
          <w:szCs w:val="24"/>
          <w:lang w:val="ka-GE"/>
        </w:rPr>
        <w:t xml:space="preserve"> წარმოადგენს </w:t>
      </w:r>
      <w:r w:rsidR="00B03103" w:rsidRPr="00587BBA">
        <w:rPr>
          <w:rFonts w:ascii="Sylfaen" w:hAnsi="Sylfaen" w:cs="Sylfaen"/>
          <w:sz w:val="24"/>
          <w:szCs w:val="24"/>
          <w:lang w:val="ka-GE"/>
        </w:rPr>
        <w:t>ნარკოტიკული</w:t>
      </w:r>
      <w:r w:rsidR="00B03103" w:rsidRPr="00587BBA">
        <w:rPr>
          <w:rFonts w:ascii="Sylfaen" w:hAnsi="Sylfaen"/>
          <w:sz w:val="24"/>
          <w:szCs w:val="24"/>
          <w:lang w:val="ka-GE"/>
        </w:rPr>
        <w:t xml:space="preserve"> საშუალების, მისი ანალოგის, პრეკურსორის ან ახალი ფსიქოაქტიური ნივთიერების საქართველოში უკანონოდ შემოტანა, საქართველოდან უკანონოდ გატანა ან ტრანზიტით საერთაშორისო გადაზიდვა</w:t>
      </w:r>
      <w:r w:rsidR="00AB308D" w:rsidRPr="00587BBA">
        <w:rPr>
          <w:rFonts w:ascii="Sylfaen" w:hAnsi="Sylfaen"/>
          <w:sz w:val="24"/>
          <w:szCs w:val="24"/>
          <w:lang w:val="ka-GE"/>
        </w:rPr>
        <w:t xml:space="preserve">. საქართველოს საკონსტიტუციო სასამართლო </w:t>
      </w:r>
      <w:r w:rsidR="00A12898" w:rsidRPr="00587BBA">
        <w:rPr>
          <w:rFonts w:ascii="Sylfaen" w:hAnsi="Sylfaen"/>
          <w:sz w:val="24"/>
          <w:szCs w:val="24"/>
          <w:lang w:val="ka-GE"/>
        </w:rPr>
        <w:t>მიიჩნევს, რომ ისეთი მტკიცებულების არსებობა</w:t>
      </w:r>
      <w:r w:rsidR="00F00DA0" w:rsidRPr="00587BBA">
        <w:rPr>
          <w:rFonts w:ascii="Sylfaen" w:hAnsi="Sylfaen"/>
          <w:sz w:val="24"/>
          <w:szCs w:val="24"/>
          <w:lang w:val="ka-GE"/>
        </w:rPr>
        <w:t>მ</w:t>
      </w:r>
      <w:r w:rsidR="00A12898" w:rsidRPr="00587BBA">
        <w:rPr>
          <w:rFonts w:ascii="Sylfaen" w:hAnsi="Sylfaen"/>
          <w:sz w:val="24"/>
          <w:szCs w:val="24"/>
          <w:lang w:val="ka-GE"/>
        </w:rPr>
        <w:t xml:space="preserve">, </w:t>
      </w:r>
      <w:r w:rsidR="006A763D" w:rsidRPr="00587BBA">
        <w:rPr>
          <w:rFonts w:ascii="Sylfaen" w:hAnsi="Sylfaen"/>
          <w:sz w:val="24"/>
          <w:szCs w:val="24"/>
          <w:lang w:val="ka-GE"/>
        </w:rPr>
        <w:t>როგორიცაა</w:t>
      </w:r>
      <w:r w:rsidR="001A1CD9">
        <w:rPr>
          <w:rFonts w:ascii="Sylfaen" w:hAnsi="Sylfaen"/>
          <w:sz w:val="24"/>
          <w:szCs w:val="24"/>
          <w:lang w:val="ka-GE"/>
        </w:rPr>
        <w:t>,</w:t>
      </w:r>
      <w:r w:rsidR="006A763D" w:rsidRPr="00587BBA">
        <w:rPr>
          <w:rFonts w:ascii="Sylfaen" w:hAnsi="Sylfaen"/>
          <w:sz w:val="24"/>
          <w:szCs w:val="24"/>
          <w:lang w:val="ka-GE"/>
        </w:rPr>
        <w:t xml:space="preserve"> </w:t>
      </w:r>
      <w:r w:rsidR="00672B1A" w:rsidRPr="00587BBA">
        <w:rPr>
          <w:rFonts w:ascii="Sylfaen" w:hAnsi="Sylfaen"/>
          <w:sz w:val="24"/>
          <w:szCs w:val="24"/>
          <w:lang w:val="ka-GE"/>
        </w:rPr>
        <w:t>უშუალოდ</w:t>
      </w:r>
      <w:r w:rsidR="001A1CD9">
        <w:rPr>
          <w:rFonts w:ascii="Sylfaen" w:hAnsi="Sylfaen"/>
          <w:sz w:val="24"/>
          <w:szCs w:val="24"/>
          <w:lang w:val="ka-GE"/>
        </w:rPr>
        <w:t>,</w:t>
      </w:r>
      <w:r w:rsidR="00672B1A" w:rsidRPr="00587BBA">
        <w:rPr>
          <w:rFonts w:ascii="Sylfaen" w:hAnsi="Sylfaen"/>
          <w:sz w:val="24"/>
          <w:szCs w:val="24"/>
          <w:lang w:val="ka-GE"/>
        </w:rPr>
        <w:t xml:space="preserve"> </w:t>
      </w:r>
      <w:r w:rsidR="00E71B69" w:rsidRPr="00587BBA">
        <w:rPr>
          <w:rFonts w:ascii="Sylfaen" w:hAnsi="Sylfaen"/>
          <w:sz w:val="24"/>
          <w:szCs w:val="24"/>
          <w:lang w:val="ka-GE"/>
        </w:rPr>
        <w:t xml:space="preserve">საქართველოს </w:t>
      </w:r>
      <w:r w:rsidR="00672B1A" w:rsidRPr="00587BBA">
        <w:rPr>
          <w:rFonts w:ascii="Sylfaen" w:hAnsi="Sylfaen"/>
          <w:sz w:val="24"/>
          <w:szCs w:val="24"/>
          <w:lang w:val="ka-GE"/>
        </w:rPr>
        <w:t xml:space="preserve">სახელმწიფო საზღვარზე </w:t>
      </w:r>
      <w:r w:rsidRPr="00587BBA">
        <w:rPr>
          <w:rFonts w:ascii="Sylfaen" w:hAnsi="Sylfaen" w:cs="AcadNusx"/>
          <w:bCs/>
          <w:sz w:val="24"/>
          <w:szCs w:val="24"/>
          <w:lang w:val="ka-GE"/>
        </w:rPr>
        <w:t>საქართველოს სისხლის სამართლის კოდექსის</w:t>
      </w:r>
      <w:r w:rsidR="004E61F8" w:rsidRPr="00587BBA">
        <w:rPr>
          <w:rFonts w:ascii="Sylfaen" w:hAnsi="Sylfaen" w:cs="AcadNusx"/>
          <w:bCs/>
          <w:sz w:val="24"/>
          <w:szCs w:val="24"/>
          <w:lang w:val="ka-GE"/>
        </w:rPr>
        <w:t xml:space="preserve"> 262-ე მუხლით </w:t>
      </w:r>
      <w:r w:rsidR="004E61F8" w:rsidRPr="00587BBA">
        <w:rPr>
          <w:rFonts w:ascii="Sylfaen" w:hAnsi="Sylfaen"/>
          <w:sz w:val="24"/>
          <w:szCs w:val="24"/>
          <w:lang w:val="ka-GE"/>
        </w:rPr>
        <w:t xml:space="preserve">გათვალისწინებული </w:t>
      </w:r>
      <w:r w:rsidR="00710DA8" w:rsidRPr="00587BBA">
        <w:rPr>
          <w:rFonts w:ascii="Sylfaen" w:hAnsi="Sylfaen"/>
          <w:sz w:val="24"/>
          <w:szCs w:val="24"/>
          <w:lang w:val="ka-GE"/>
        </w:rPr>
        <w:t>უკანონო ნივთიერების ამოღება</w:t>
      </w:r>
      <w:r w:rsidR="008D2F0F" w:rsidRPr="00587BBA">
        <w:rPr>
          <w:rFonts w:ascii="Sylfaen" w:hAnsi="Sylfaen"/>
          <w:sz w:val="24"/>
          <w:szCs w:val="24"/>
          <w:lang w:val="ka-GE"/>
        </w:rPr>
        <w:t xml:space="preserve"> ან ვიდეოჩანაწერი,</w:t>
      </w:r>
      <w:r w:rsidR="008A71DE" w:rsidRPr="00587BBA">
        <w:rPr>
          <w:rFonts w:ascii="Sylfaen" w:hAnsi="Sylfaen"/>
          <w:sz w:val="24"/>
          <w:szCs w:val="24"/>
          <w:lang w:val="ka-GE"/>
        </w:rPr>
        <w:t xml:space="preserve"> </w:t>
      </w:r>
      <w:r w:rsidR="00A12898" w:rsidRPr="00587BBA">
        <w:rPr>
          <w:rFonts w:ascii="Sylfaen" w:hAnsi="Sylfaen"/>
          <w:sz w:val="24"/>
          <w:szCs w:val="24"/>
          <w:lang w:val="ka-GE"/>
        </w:rPr>
        <w:t xml:space="preserve">რომელიც </w:t>
      </w:r>
      <w:r w:rsidR="00710DA8" w:rsidRPr="00587BBA">
        <w:rPr>
          <w:rFonts w:ascii="Sylfaen" w:hAnsi="Sylfaen"/>
          <w:sz w:val="24"/>
          <w:szCs w:val="24"/>
          <w:lang w:val="ka-GE"/>
        </w:rPr>
        <w:t xml:space="preserve">ცხადყოფს </w:t>
      </w:r>
      <w:r w:rsidR="00694E78">
        <w:rPr>
          <w:rFonts w:ascii="Sylfaen" w:hAnsi="Sylfaen"/>
          <w:sz w:val="24"/>
          <w:szCs w:val="24"/>
          <w:lang w:val="ka-GE"/>
        </w:rPr>
        <w:t>შესაბამისი</w:t>
      </w:r>
      <w:r w:rsidR="00672B1A" w:rsidRPr="00587BBA">
        <w:rPr>
          <w:rFonts w:ascii="Sylfaen" w:hAnsi="Sylfaen"/>
          <w:sz w:val="24"/>
          <w:szCs w:val="24"/>
          <w:lang w:val="ka-GE"/>
        </w:rPr>
        <w:t xml:space="preserve"> ნივთიერების </w:t>
      </w:r>
      <w:r w:rsidR="00E71B69" w:rsidRPr="00587BBA">
        <w:rPr>
          <w:rFonts w:ascii="Sylfaen" w:hAnsi="Sylfaen"/>
          <w:sz w:val="24"/>
          <w:szCs w:val="24"/>
          <w:lang w:val="ka-GE"/>
        </w:rPr>
        <w:t>საზღვ</w:t>
      </w:r>
      <w:r w:rsidR="008D2F0F" w:rsidRPr="00587BBA">
        <w:rPr>
          <w:rFonts w:ascii="Sylfaen" w:hAnsi="Sylfaen"/>
          <w:sz w:val="24"/>
          <w:szCs w:val="24"/>
          <w:lang w:val="ka-GE"/>
        </w:rPr>
        <w:t>არზე გადაადგილების ფაქტს,</w:t>
      </w:r>
      <w:r w:rsidR="00E71B69" w:rsidRPr="00587BBA">
        <w:rPr>
          <w:rFonts w:ascii="Sylfaen" w:hAnsi="Sylfaen"/>
          <w:sz w:val="24"/>
          <w:szCs w:val="24"/>
          <w:lang w:val="ka-GE"/>
        </w:rPr>
        <w:t xml:space="preserve"> </w:t>
      </w:r>
      <w:r w:rsidR="002D31CF" w:rsidRPr="00587BBA">
        <w:rPr>
          <w:rFonts w:ascii="Sylfaen" w:hAnsi="Sylfaen"/>
          <w:sz w:val="24"/>
          <w:szCs w:val="24"/>
          <w:lang w:val="ka-GE"/>
        </w:rPr>
        <w:t>შესაძლოა</w:t>
      </w:r>
      <w:r w:rsidR="008D2F0F" w:rsidRPr="00587BBA">
        <w:rPr>
          <w:rFonts w:ascii="Sylfaen" w:hAnsi="Sylfaen"/>
          <w:sz w:val="24"/>
          <w:szCs w:val="24"/>
          <w:lang w:val="ka-GE"/>
        </w:rPr>
        <w:t>,</w:t>
      </w:r>
      <w:r w:rsidR="002D31CF" w:rsidRPr="00587BBA">
        <w:rPr>
          <w:rFonts w:ascii="Sylfaen" w:hAnsi="Sylfaen"/>
          <w:sz w:val="24"/>
          <w:szCs w:val="24"/>
          <w:lang w:val="ka-GE"/>
        </w:rPr>
        <w:t xml:space="preserve"> </w:t>
      </w:r>
      <w:r w:rsidR="00C51DA0" w:rsidRPr="00587BBA">
        <w:rPr>
          <w:rFonts w:ascii="Sylfaen" w:hAnsi="Sylfaen"/>
          <w:sz w:val="24"/>
          <w:szCs w:val="24"/>
          <w:lang w:val="ka-GE"/>
        </w:rPr>
        <w:t>მნიშვნელოვნად გაამარტივოს აღნიშნული დანაშაულის დადასტურება და</w:t>
      </w:r>
      <w:r w:rsidR="00CF30B6" w:rsidRPr="00587BBA">
        <w:rPr>
          <w:rFonts w:ascii="Sylfaen" w:hAnsi="Sylfaen"/>
          <w:sz w:val="24"/>
          <w:szCs w:val="24"/>
          <w:lang w:val="ka-GE"/>
        </w:rPr>
        <w:t>,</w:t>
      </w:r>
      <w:r w:rsidR="00C51DA0" w:rsidRPr="00587BBA">
        <w:rPr>
          <w:rFonts w:ascii="Sylfaen" w:hAnsi="Sylfaen"/>
          <w:sz w:val="24"/>
          <w:szCs w:val="24"/>
          <w:lang w:val="ka-GE"/>
        </w:rPr>
        <w:t xml:space="preserve"> პირიქით, </w:t>
      </w:r>
      <w:r w:rsidR="00064790" w:rsidRPr="00587BBA">
        <w:rPr>
          <w:rFonts w:ascii="Sylfaen" w:hAnsi="Sylfaen"/>
          <w:sz w:val="24"/>
          <w:szCs w:val="24"/>
          <w:lang w:val="ka-GE"/>
        </w:rPr>
        <w:t xml:space="preserve">მსგავსი ტიპის მტკიცებულების </w:t>
      </w:r>
      <w:r w:rsidR="00572A3D" w:rsidRPr="00587BBA">
        <w:rPr>
          <w:rFonts w:ascii="Sylfaen" w:hAnsi="Sylfaen"/>
          <w:sz w:val="24"/>
          <w:szCs w:val="24"/>
          <w:lang w:val="ka-GE"/>
        </w:rPr>
        <w:t>არარსებობის შემთხვევაში</w:t>
      </w:r>
      <w:r w:rsidR="008D2F0F" w:rsidRPr="00587BBA">
        <w:rPr>
          <w:rFonts w:ascii="Sylfaen" w:hAnsi="Sylfaen"/>
          <w:sz w:val="24"/>
          <w:szCs w:val="24"/>
          <w:lang w:val="ka-GE"/>
        </w:rPr>
        <w:t>,</w:t>
      </w:r>
      <w:r w:rsidR="00E708C1" w:rsidRPr="00587BBA">
        <w:rPr>
          <w:rFonts w:ascii="Sylfaen" w:hAnsi="Sylfaen"/>
          <w:sz w:val="24"/>
          <w:szCs w:val="24"/>
          <w:lang w:val="ka-GE"/>
        </w:rPr>
        <w:t xml:space="preserve"> </w:t>
      </w:r>
      <w:r w:rsidR="008D2F0F" w:rsidRPr="00587BBA">
        <w:rPr>
          <w:rFonts w:ascii="Sylfaen" w:hAnsi="Sylfaen"/>
          <w:sz w:val="24"/>
          <w:szCs w:val="24"/>
          <w:lang w:val="ka-GE"/>
        </w:rPr>
        <w:t xml:space="preserve">ნეიტრალურ არბიტრს, შესაძლოა, </w:t>
      </w:r>
      <w:r w:rsidR="00EF383E" w:rsidRPr="00587BBA">
        <w:rPr>
          <w:rFonts w:ascii="Sylfaen" w:hAnsi="Sylfaen"/>
          <w:sz w:val="24"/>
          <w:szCs w:val="24"/>
          <w:lang w:val="ka-GE"/>
        </w:rPr>
        <w:t>გა</w:t>
      </w:r>
      <w:r w:rsidR="008D2F0F" w:rsidRPr="00587BBA">
        <w:rPr>
          <w:rFonts w:ascii="Sylfaen" w:hAnsi="Sylfaen"/>
          <w:sz w:val="24"/>
          <w:szCs w:val="24"/>
          <w:lang w:val="ka-GE"/>
        </w:rPr>
        <w:t>უ</w:t>
      </w:r>
      <w:r w:rsidR="00EF383E" w:rsidRPr="00587BBA">
        <w:rPr>
          <w:rFonts w:ascii="Sylfaen" w:hAnsi="Sylfaen"/>
          <w:sz w:val="24"/>
          <w:szCs w:val="24"/>
          <w:lang w:val="ka-GE"/>
        </w:rPr>
        <w:t xml:space="preserve">რთულდეს </w:t>
      </w:r>
      <w:r w:rsidR="008D2F0F" w:rsidRPr="00587BBA">
        <w:rPr>
          <w:rFonts w:ascii="Sylfaen" w:hAnsi="Sylfaen"/>
          <w:sz w:val="24"/>
          <w:szCs w:val="24"/>
          <w:lang w:val="ka-GE"/>
        </w:rPr>
        <w:t>პირისათვის</w:t>
      </w:r>
      <w:r w:rsidR="009920DD">
        <w:rPr>
          <w:rFonts w:ascii="Sylfaen" w:hAnsi="Sylfaen"/>
          <w:sz w:val="24"/>
          <w:szCs w:val="24"/>
        </w:rPr>
        <w:t>,</w:t>
      </w:r>
      <w:r w:rsidR="008D2F0F" w:rsidRPr="00587BBA">
        <w:rPr>
          <w:rFonts w:ascii="Sylfaen" w:hAnsi="Sylfaen"/>
          <w:sz w:val="24"/>
          <w:szCs w:val="24"/>
          <w:lang w:val="ka-GE"/>
        </w:rPr>
        <w:t xml:space="preserve"> </w:t>
      </w:r>
      <w:r w:rsidR="00EF383E" w:rsidRPr="00587BBA">
        <w:rPr>
          <w:rFonts w:ascii="Sylfaen" w:hAnsi="Sylfaen"/>
          <w:sz w:val="24"/>
          <w:szCs w:val="24"/>
          <w:lang w:val="ka-GE"/>
        </w:rPr>
        <w:t>გონივრულ ეჭვს მიღმა</w:t>
      </w:r>
      <w:r w:rsidR="009920DD">
        <w:rPr>
          <w:rFonts w:ascii="Sylfaen" w:hAnsi="Sylfaen"/>
          <w:sz w:val="24"/>
          <w:szCs w:val="24"/>
        </w:rPr>
        <w:t>,</w:t>
      </w:r>
      <w:r w:rsidR="00EF383E" w:rsidRPr="00587BBA">
        <w:rPr>
          <w:rFonts w:ascii="Sylfaen" w:hAnsi="Sylfaen"/>
          <w:sz w:val="24"/>
          <w:szCs w:val="24"/>
          <w:lang w:val="ka-GE"/>
        </w:rPr>
        <w:t xml:space="preserve"> </w:t>
      </w:r>
      <w:r w:rsidR="00CF30B6" w:rsidRPr="00587BBA">
        <w:rPr>
          <w:rFonts w:ascii="Sylfaen" w:hAnsi="Sylfaen" w:cs="AcadNusx"/>
          <w:bCs/>
          <w:sz w:val="24"/>
          <w:szCs w:val="24"/>
          <w:lang w:val="ka-GE"/>
        </w:rPr>
        <w:t xml:space="preserve">საქართველოს სისხლის </w:t>
      </w:r>
      <w:r w:rsidR="00CF30B6" w:rsidRPr="00587BBA">
        <w:rPr>
          <w:rFonts w:ascii="Sylfaen" w:hAnsi="Sylfaen" w:cs="AcadNusx"/>
          <w:bCs/>
          <w:sz w:val="24"/>
          <w:szCs w:val="24"/>
          <w:lang w:val="ka-GE"/>
        </w:rPr>
        <w:lastRenderedPageBreak/>
        <w:t>სამართლის კოდექსის</w:t>
      </w:r>
      <w:r w:rsidR="00EF383E" w:rsidRPr="00587BBA">
        <w:rPr>
          <w:rFonts w:ascii="Sylfaen" w:hAnsi="Sylfaen" w:cs="AcadNusx"/>
          <w:bCs/>
          <w:sz w:val="24"/>
          <w:szCs w:val="24"/>
          <w:lang w:val="ka-GE"/>
        </w:rPr>
        <w:t xml:space="preserve"> 262-ე მუხლით გათვალისწინებული </w:t>
      </w:r>
      <w:r w:rsidR="00EF383E" w:rsidRPr="00587BBA">
        <w:rPr>
          <w:rFonts w:ascii="Sylfaen" w:hAnsi="Sylfaen"/>
          <w:sz w:val="24"/>
          <w:szCs w:val="24"/>
          <w:lang w:val="ka-GE"/>
        </w:rPr>
        <w:t xml:space="preserve">დანაშაულის შერაცხვა. </w:t>
      </w:r>
      <w:r w:rsidR="004034AE">
        <w:rPr>
          <w:rFonts w:ascii="Sylfaen" w:hAnsi="Sylfaen"/>
          <w:sz w:val="24"/>
          <w:szCs w:val="24"/>
          <w:lang w:val="ka-GE"/>
        </w:rPr>
        <w:t>ამავდროულად, არც ისაა გამორიცხული</w:t>
      </w:r>
      <w:r w:rsidR="00BE58C2">
        <w:rPr>
          <w:rFonts w:ascii="Sylfaen" w:hAnsi="Sylfaen"/>
          <w:sz w:val="24"/>
          <w:szCs w:val="24"/>
          <w:lang w:val="ka-GE"/>
        </w:rPr>
        <w:t>,</w:t>
      </w:r>
      <w:r w:rsidR="004034AE">
        <w:rPr>
          <w:rFonts w:ascii="Sylfaen" w:hAnsi="Sylfaen"/>
          <w:sz w:val="24"/>
          <w:szCs w:val="24"/>
          <w:lang w:val="ka-GE"/>
        </w:rPr>
        <w:t xml:space="preserve"> რომ</w:t>
      </w:r>
      <w:r w:rsidR="00BE58C2">
        <w:rPr>
          <w:rFonts w:ascii="Sylfaen" w:hAnsi="Sylfaen"/>
          <w:sz w:val="24"/>
          <w:szCs w:val="24"/>
          <w:lang w:val="ka-GE"/>
        </w:rPr>
        <w:t xml:space="preserve"> </w:t>
      </w:r>
      <w:r w:rsidR="00985969">
        <w:rPr>
          <w:rFonts w:ascii="Sylfaen" w:hAnsi="Sylfaen"/>
          <w:sz w:val="24"/>
          <w:szCs w:val="24"/>
          <w:lang w:val="ka-GE"/>
        </w:rPr>
        <w:t>ნარკოტიკული ან სხვა</w:t>
      </w:r>
      <w:r w:rsidR="00BE58C2" w:rsidRPr="00587BBA">
        <w:rPr>
          <w:rFonts w:ascii="Sylfaen" w:hAnsi="Sylfaen"/>
          <w:sz w:val="24"/>
          <w:szCs w:val="24"/>
          <w:lang w:val="ka-GE"/>
        </w:rPr>
        <w:t xml:space="preserve"> უკანონო ნივთიერების</w:t>
      </w:r>
      <w:r w:rsidR="00985969">
        <w:rPr>
          <w:rFonts w:ascii="Sylfaen" w:hAnsi="Sylfaen"/>
          <w:sz w:val="24"/>
          <w:szCs w:val="24"/>
          <w:lang w:val="ka-GE"/>
        </w:rPr>
        <w:t xml:space="preserve"> კონკრეტული </w:t>
      </w:r>
      <w:r w:rsidR="00FB4605">
        <w:rPr>
          <w:rFonts w:ascii="Sylfaen" w:hAnsi="Sylfaen"/>
          <w:sz w:val="24"/>
          <w:szCs w:val="24"/>
          <w:lang w:val="ka-GE"/>
        </w:rPr>
        <w:t>პირის საკუთრებიდან</w:t>
      </w:r>
      <w:r w:rsidR="00985969">
        <w:rPr>
          <w:rFonts w:ascii="Sylfaen" w:hAnsi="Sylfaen"/>
          <w:sz w:val="24"/>
          <w:szCs w:val="24"/>
          <w:lang w:val="ka-GE"/>
        </w:rPr>
        <w:t xml:space="preserve"> </w:t>
      </w:r>
      <w:r w:rsidR="004034AE">
        <w:rPr>
          <w:rFonts w:ascii="Sylfaen" w:hAnsi="Sylfaen"/>
          <w:sz w:val="24"/>
          <w:szCs w:val="24"/>
          <w:lang w:val="ka-GE"/>
        </w:rPr>
        <w:t xml:space="preserve">უშუალოდ საზღვარზე </w:t>
      </w:r>
      <w:r w:rsidR="00BE58C2">
        <w:rPr>
          <w:rFonts w:ascii="Sylfaen" w:hAnsi="Sylfaen"/>
          <w:sz w:val="24"/>
          <w:szCs w:val="24"/>
          <w:lang w:val="ka-GE"/>
        </w:rPr>
        <w:t>ამოღების ფაქტი,</w:t>
      </w:r>
      <w:r w:rsidR="00985969">
        <w:rPr>
          <w:rFonts w:ascii="Sylfaen" w:hAnsi="Sylfaen"/>
          <w:sz w:val="24"/>
          <w:szCs w:val="24"/>
          <w:lang w:val="ka-GE"/>
        </w:rPr>
        <w:t xml:space="preserve"> </w:t>
      </w:r>
      <w:r w:rsidR="00BE58C2">
        <w:rPr>
          <w:rFonts w:ascii="Sylfaen" w:hAnsi="Sylfaen"/>
          <w:sz w:val="24"/>
          <w:szCs w:val="24"/>
          <w:lang w:val="ka-GE"/>
        </w:rPr>
        <w:t>თავისთავად</w:t>
      </w:r>
      <w:r w:rsidR="008D428D">
        <w:rPr>
          <w:rFonts w:ascii="Sylfaen" w:hAnsi="Sylfaen"/>
          <w:sz w:val="24"/>
          <w:szCs w:val="24"/>
          <w:lang w:val="ka-GE"/>
        </w:rPr>
        <w:t xml:space="preserve"> და სხვა მტკიცებულებებისაგან დამოუკიდებლად, </w:t>
      </w:r>
      <w:r w:rsidR="00FB4605">
        <w:rPr>
          <w:rFonts w:ascii="Sylfaen" w:hAnsi="Sylfaen"/>
          <w:sz w:val="24"/>
          <w:szCs w:val="24"/>
          <w:lang w:val="ka-GE"/>
        </w:rPr>
        <w:t xml:space="preserve">არ </w:t>
      </w:r>
      <w:r w:rsidR="008D428D">
        <w:rPr>
          <w:rFonts w:ascii="Sylfaen" w:hAnsi="Sylfaen"/>
          <w:sz w:val="24"/>
          <w:szCs w:val="24"/>
          <w:lang w:val="ka-GE"/>
        </w:rPr>
        <w:t xml:space="preserve">იყოს საკმარისი პირის ბრალეულობის დადასტურებისა და მსჯავრდებისათვის. </w:t>
      </w:r>
    </w:p>
    <w:p w14:paraId="18CD911E" w14:textId="6A54CAF6" w:rsidR="00B03103" w:rsidRPr="00587BBA" w:rsidRDefault="00691393" w:rsidP="00455E89">
      <w:pPr>
        <w:pStyle w:val="ListParagraph"/>
        <w:numPr>
          <w:ilvl w:val="0"/>
          <w:numId w:val="6"/>
        </w:numPr>
        <w:spacing w:after="0" w:line="276" w:lineRule="auto"/>
        <w:ind w:left="0" w:firstLine="284"/>
        <w:jc w:val="both"/>
        <w:rPr>
          <w:rFonts w:ascii="Sylfaen" w:hAnsi="Sylfaen"/>
          <w:sz w:val="24"/>
          <w:szCs w:val="24"/>
          <w:lang w:val="ka-GE"/>
        </w:rPr>
      </w:pPr>
      <w:r w:rsidRPr="00587BBA">
        <w:rPr>
          <w:rFonts w:ascii="Sylfaen" w:hAnsi="Sylfaen"/>
          <w:sz w:val="24"/>
          <w:szCs w:val="24"/>
          <w:lang w:val="ka-GE"/>
        </w:rPr>
        <w:t xml:space="preserve">ბუნებრივია, წინასწარ, </w:t>
      </w:r>
      <w:r w:rsidR="007A4883" w:rsidRPr="00587BBA">
        <w:rPr>
          <w:rFonts w:ascii="Sylfaen" w:hAnsi="Sylfaen"/>
          <w:sz w:val="24"/>
          <w:szCs w:val="24"/>
          <w:lang w:val="ka-GE"/>
        </w:rPr>
        <w:t>სიზუსტის</w:t>
      </w:r>
      <w:r w:rsidRPr="00587BBA">
        <w:rPr>
          <w:rFonts w:ascii="Sylfaen" w:hAnsi="Sylfaen"/>
          <w:sz w:val="24"/>
          <w:szCs w:val="24"/>
          <w:lang w:val="ka-GE"/>
        </w:rPr>
        <w:t xml:space="preserve"> მაღალი ხარისხით</w:t>
      </w:r>
      <w:r w:rsidR="009920DD">
        <w:rPr>
          <w:rFonts w:ascii="Sylfaen" w:hAnsi="Sylfaen"/>
          <w:sz w:val="24"/>
          <w:szCs w:val="24"/>
        </w:rPr>
        <w:t>,</w:t>
      </w:r>
      <w:r w:rsidRPr="00587BBA">
        <w:rPr>
          <w:rFonts w:ascii="Sylfaen" w:hAnsi="Sylfaen"/>
          <w:sz w:val="24"/>
          <w:szCs w:val="24"/>
          <w:lang w:val="ka-GE"/>
        </w:rPr>
        <w:t xml:space="preserve"> საქართველოს საკონსტიტუციო სასამართლოს მხრიდან</w:t>
      </w:r>
      <w:r w:rsidR="009920DD">
        <w:rPr>
          <w:rFonts w:ascii="Sylfaen" w:hAnsi="Sylfaen"/>
          <w:sz w:val="24"/>
          <w:szCs w:val="24"/>
        </w:rPr>
        <w:t>,</w:t>
      </w:r>
      <w:r w:rsidRPr="00587BBA">
        <w:rPr>
          <w:rFonts w:ascii="Sylfaen" w:hAnsi="Sylfaen"/>
          <w:sz w:val="24"/>
          <w:szCs w:val="24"/>
          <w:lang w:val="ka-GE"/>
        </w:rPr>
        <w:t xml:space="preserve"> შეუძლებელია</w:t>
      </w:r>
      <w:r w:rsidR="009920DD">
        <w:rPr>
          <w:rFonts w:ascii="Sylfaen" w:hAnsi="Sylfaen"/>
          <w:sz w:val="24"/>
          <w:szCs w:val="24"/>
        </w:rPr>
        <w:t>,</w:t>
      </w:r>
      <w:r w:rsidRPr="00587BBA">
        <w:rPr>
          <w:rFonts w:ascii="Sylfaen" w:hAnsi="Sylfaen"/>
          <w:sz w:val="24"/>
          <w:szCs w:val="24"/>
          <w:lang w:val="ka-GE"/>
        </w:rPr>
        <w:t xml:space="preserve"> </w:t>
      </w:r>
      <w:r w:rsidR="007A4883" w:rsidRPr="00587BBA">
        <w:rPr>
          <w:rFonts w:ascii="Sylfaen" w:hAnsi="Sylfaen"/>
          <w:sz w:val="24"/>
          <w:szCs w:val="24"/>
          <w:lang w:val="ka-GE"/>
        </w:rPr>
        <w:t>სახელდებით</w:t>
      </w:r>
      <w:r w:rsidR="009920DD">
        <w:rPr>
          <w:rFonts w:ascii="Sylfaen" w:hAnsi="Sylfaen"/>
          <w:sz w:val="24"/>
          <w:szCs w:val="24"/>
        </w:rPr>
        <w:t>,</w:t>
      </w:r>
      <w:r w:rsidR="007A4883" w:rsidRPr="00587BBA">
        <w:rPr>
          <w:rFonts w:ascii="Sylfaen" w:hAnsi="Sylfaen"/>
          <w:sz w:val="24"/>
          <w:szCs w:val="24"/>
          <w:lang w:val="ka-GE"/>
        </w:rPr>
        <w:t xml:space="preserve"> </w:t>
      </w:r>
      <w:r w:rsidRPr="00587BBA">
        <w:rPr>
          <w:rFonts w:ascii="Sylfaen" w:hAnsi="Sylfaen"/>
          <w:sz w:val="24"/>
          <w:szCs w:val="24"/>
          <w:lang w:val="ka-GE"/>
        </w:rPr>
        <w:t>იმ მტკიცებულებათა ჩამონათვ</w:t>
      </w:r>
      <w:r w:rsidR="00001FB9">
        <w:rPr>
          <w:rFonts w:ascii="Sylfaen" w:hAnsi="Sylfaen"/>
          <w:sz w:val="24"/>
          <w:szCs w:val="24"/>
          <w:lang w:val="ka-GE"/>
        </w:rPr>
        <w:t>ა</w:t>
      </w:r>
      <w:r w:rsidRPr="00587BBA">
        <w:rPr>
          <w:rFonts w:ascii="Sylfaen" w:hAnsi="Sylfaen"/>
          <w:sz w:val="24"/>
          <w:szCs w:val="24"/>
          <w:lang w:val="ka-GE"/>
        </w:rPr>
        <w:t>ლის განსაზღვრა, რომლებსაც</w:t>
      </w:r>
      <w:r w:rsidR="001F6729" w:rsidRPr="00587BBA">
        <w:rPr>
          <w:rFonts w:ascii="Sylfaen" w:hAnsi="Sylfaen"/>
          <w:sz w:val="24"/>
          <w:szCs w:val="24"/>
          <w:lang w:val="ka-GE"/>
        </w:rPr>
        <w:t xml:space="preserve"> დასაშვებია/დაუშვებელია,</w:t>
      </w:r>
      <w:r w:rsidR="007A4883" w:rsidRPr="00587BBA">
        <w:rPr>
          <w:rFonts w:ascii="Sylfaen" w:hAnsi="Sylfaen"/>
          <w:sz w:val="24"/>
          <w:szCs w:val="24"/>
          <w:lang w:val="ka-GE"/>
        </w:rPr>
        <w:t xml:space="preserve"> რომ</w:t>
      </w:r>
      <w:r w:rsidR="001F6729" w:rsidRPr="00587BBA">
        <w:rPr>
          <w:rFonts w:ascii="Sylfaen" w:hAnsi="Sylfaen"/>
          <w:sz w:val="24"/>
          <w:szCs w:val="24"/>
          <w:lang w:val="ka-GE"/>
        </w:rPr>
        <w:t xml:space="preserve"> ეფუძნებოდეს საქართველოს საერთო სასამართლოს </w:t>
      </w:r>
      <w:r w:rsidR="00036806" w:rsidRPr="00587BBA">
        <w:rPr>
          <w:rFonts w:ascii="Sylfaen" w:hAnsi="Sylfaen"/>
          <w:sz w:val="24"/>
          <w:szCs w:val="24"/>
          <w:lang w:val="ka-GE"/>
        </w:rPr>
        <w:t>მიერ</w:t>
      </w:r>
      <w:r w:rsidR="001F6729" w:rsidRPr="00587BBA">
        <w:rPr>
          <w:rFonts w:ascii="Sylfaen" w:hAnsi="Sylfaen"/>
          <w:sz w:val="24"/>
          <w:szCs w:val="24"/>
          <w:lang w:val="ka-GE"/>
        </w:rPr>
        <w:t xml:space="preserve"> მიღებული გადაწყვეტილება, </w:t>
      </w:r>
      <w:r w:rsidR="007A4883" w:rsidRPr="00587BBA">
        <w:rPr>
          <w:rFonts w:ascii="Sylfaen" w:hAnsi="Sylfaen"/>
          <w:sz w:val="24"/>
          <w:szCs w:val="24"/>
          <w:lang w:val="ka-GE"/>
        </w:rPr>
        <w:t xml:space="preserve">რათა </w:t>
      </w:r>
      <w:r w:rsidR="00001FB9">
        <w:rPr>
          <w:rFonts w:ascii="Sylfaen" w:hAnsi="Sylfaen"/>
          <w:sz w:val="24"/>
          <w:szCs w:val="24"/>
          <w:lang w:val="ka-GE"/>
        </w:rPr>
        <w:t>დაკმაყოფილდეს</w:t>
      </w:r>
      <w:r w:rsidR="001F6729" w:rsidRPr="00587BBA">
        <w:rPr>
          <w:rFonts w:ascii="Sylfaen" w:hAnsi="Sylfaen"/>
          <w:sz w:val="24"/>
          <w:szCs w:val="24"/>
          <w:lang w:val="ka-GE"/>
        </w:rPr>
        <w:t xml:space="preserve"> საქართველოს კონსტიტუციის 31-ე მუხლის მე-7 პუნქტის მოთხოვნები</w:t>
      </w:r>
      <w:r w:rsidR="0002468C" w:rsidRPr="00587BBA">
        <w:rPr>
          <w:rFonts w:ascii="Sylfaen" w:hAnsi="Sylfaen"/>
          <w:sz w:val="24"/>
          <w:szCs w:val="24"/>
          <w:lang w:val="ka-GE"/>
        </w:rPr>
        <w:t>, თუმცა</w:t>
      </w:r>
      <w:r w:rsidR="00587BBA">
        <w:rPr>
          <w:rFonts w:ascii="Sylfaen" w:hAnsi="Sylfaen"/>
          <w:sz w:val="24"/>
          <w:szCs w:val="24"/>
          <w:lang w:val="ka-GE"/>
        </w:rPr>
        <w:t xml:space="preserve">, </w:t>
      </w:r>
      <w:r w:rsidR="0002468C" w:rsidRPr="00587BBA">
        <w:rPr>
          <w:rFonts w:ascii="Sylfaen" w:hAnsi="Sylfaen"/>
          <w:sz w:val="24"/>
          <w:szCs w:val="24"/>
          <w:lang w:val="ka-GE"/>
        </w:rPr>
        <w:t xml:space="preserve">საქმეში </w:t>
      </w:r>
      <w:r w:rsidR="00C639B3" w:rsidRPr="00587BBA">
        <w:rPr>
          <w:rFonts w:ascii="Sylfaen" w:hAnsi="Sylfaen" w:cs="AcadNusx"/>
          <w:bCs/>
          <w:sz w:val="24"/>
          <w:szCs w:val="24"/>
          <w:lang w:val="ka-GE"/>
        </w:rPr>
        <w:t xml:space="preserve">საქართველოს სისხლის სამართლის კოდექსის 262-ე მუხლით </w:t>
      </w:r>
      <w:r w:rsidR="00C639B3" w:rsidRPr="00587BBA">
        <w:rPr>
          <w:rFonts w:ascii="Sylfaen" w:hAnsi="Sylfaen"/>
          <w:sz w:val="24"/>
          <w:szCs w:val="24"/>
          <w:lang w:val="ka-GE"/>
        </w:rPr>
        <w:t>გათვალისწინებული უკანონო ნივთიერების</w:t>
      </w:r>
      <w:r w:rsidR="00A55834">
        <w:rPr>
          <w:rFonts w:ascii="Sylfaen" w:hAnsi="Sylfaen"/>
          <w:sz w:val="24"/>
          <w:szCs w:val="24"/>
          <w:lang w:val="ka-GE"/>
        </w:rPr>
        <w:t xml:space="preserve"> უშუალოდ საქართველოს</w:t>
      </w:r>
      <w:r w:rsidR="00C639B3" w:rsidRPr="00587BBA">
        <w:rPr>
          <w:rFonts w:ascii="Sylfaen" w:hAnsi="Sylfaen"/>
          <w:sz w:val="24"/>
          <w:szCs w:val="24"/>
          <w:lang w:val="ka-GE"/>
        </w:rPr>
        <w:t xml:space="preserve"> </w:t>
      </w:r>
      <w:r w:rsidR="00C639B3">
        <w:rPr>
          <w:rFonts w:ascii="Sylfaen" w:hAnsi="Sylfaen"/>
          <w:sz w:val="24"/>
          <w:szCs w:val="24"/>
          <w:lang w:val="ka-GE"/>
        </w:rPr>
        <w:t>სახელმწიფო საზღვარზე ამოღების</w:t>
      </w:r>
      <w:r w:rsidR="00E453CE">
        <w:rPr>
          <w:rFonts w:ascii="Sylfaen" w:hAnsi="Sylfaen"/>
          <w:sz w:val="24"/>
          <w:szCs w:val="24"/>
          <w:lang w:val="ka-GE"/>
        </w:rPr>
        <w:t xml:space="preserve"> ფაქტის დამადასტურებელი მტკიცებულების (ჩხრეკის/ამოღების ოქმი,</w:t>
      </w:r>
      <w:r w:rsidR="00C639B3" w:rsidRPr="00587BBA">
        <w:rPr>
          <w:rFonts w:ascii="Sylfaen" w:hAnsi="Sylfaen"/>
          <w:sz w:val="24"/>
          <w:szCs w:val="24"/>
          <w:lang w:val="ka-GE"/>
        </w:rPr>
        <w:t xml:space="preserve"> ვიდეოჩანაწერი</w:t>
      </w:r>
      <w:r w:rsidR="00E453CE">
        <w:rPr>
          <w:rFonts w:ascii="Sylfaen" w:hAnsi="Sylfaen"/>
          <w:sz w:val="24"/>
          <w:szCs w:val="24"/>
          <w:lang w:val="ka-GE"/>
        </w:rPr>
        <w:t xml:space="preserve">) </w:t>
      </w:r>
      <w:r w:rsidR="0002468C" w:rsidRPr="00587BBA">
        <w:rPr>
          <w:rFonts w:ascii="Sylfaen" w:hAnsi="Sylfaen"/>
          <w:sz w:val="24"/>
          <w:szCs w:val="24"/>
          <w:lang w:val="ka-GE"/>
        </w:rPr>
        <w:t>არარსებობა</w:t>
      </w:r>
      <w:r w:rsidR="00E453CE">
        <w:rPr>
          <w:rFonts w:ascii="Sylfaen" w:hAnsi="Sylfaen"/>
          <w:sz w:val="24"/>
          <w:szCs w:val="24"/>
          <w:lang w:val="ka-GE"/>
        </w:rPr>
        <w:t xml:space="preserve">, </w:t>
      </w:r>
      <w:r w:rsidR="00145C6C">
        <w:rPr>
          <w:rFonts w:ascii="Sylfaen" w:hAnsi="Sylfaen"/>
          <w:sz w:val="24"/>
          <w:szCs w:val="24"/>
          <w:lang w:val="ka-GE"/>
        </w:rPr>
        <w:t xml:space="preserve">შინაარსობრივი თვალსაზრისით, </w:t>
      </w:r>
      <w:r w:rsidR="00E453CE">
        <w:rPr>
          <w:rFonts w:ascii="Sylfaen" w:hAnsi="Sylfaen"/>
          <w:sz w:val="24"/>
          <w:szCs w:val="24"/>
          <w:lang w:val="ka-GE"/>
        </w:rPr>
        <w:t>თავისთავად,</w:t>
      </w:r>
      <w:r w:rsidR="00A26A27" w:rsidRPr="00587BBA">
        <w:rPr>
          <w:rFonts w:ascii="Sylfaen" w:hAnsi="Sylfaen"/>
          <w:sz w:val="24"/>
          <w:szCs w:val="24"/>
          <w:lang w:val="ka-GE"/>
        </w:rPr>
        <w:t xml:space="preserve"> არ მიუთითებს</w:t>
      </w:r>
      <w:r w:rsidR="009920DD">
        <w:rPr>
          <w:rFonts w:ascii="Sylfaen" w:hAnsi="Sylfaen"/>
          <w:sz w:val="24"/>
          <w:szCs w:val="24"/>
        </w:rPr>
        <w:t>,</w:t>
      </w:r>
      <w:r w:rsidR="00A26A27" w:rsidRPr="00587BBA">
        <w:rPr>
          <w:rFonts w:ascii="Sylfaen" w:hAnsi="Sylfaen"/>
          <w:sz w:val="24"/>
          <w:szCs w:val="24"/>
          <w:lang w:val="ka-GE"/>
        </w:rPr>
        <w:t xml:space="preserve"> </w:t>
      </w:r>
      <w:r w:rsidR="00651331" w:rsidRPr="00587BBA">
        <w:rPr>
          <w:rFonts w:ascii="Sylfaen" w:hAnsi="Sylfaen"/>
          <w:sz w:val="24"/>
          <w:szCs w:val="24"/>
          <w:lang w:val="ka-GE"/>
        </w:rPr>
        <w:t>უტყუარ მტკიცებულებებზე დაყრდნობით</w:t>
      </w:r>
      <w:r w:rsidR="009920DD">
        <w:rPr>
          <w:rFonts w:ascii="Sylfaen" w:hAnsi="Sylfaen"/>
          <w:sz w:val="24"/>
          <w:szCs w:val="24"/>
        </w:rPr>
        <w:t>,</w:t>
      </w:r>
      <w:r w:rsidR="00651331" w:rsidRPr="00587BBA">
        <w:rPr>
          <w:rFonts w:ascii="Sylfaen" w:hAnsi="Sylfaen"/>
          <w:sz w:val="24"/>
          <w:szCs w:val="24"/>
          <w:lang w:val="ka-GE"/>
        </w:rPr>
        <w:t xml:space="preserve"> პირის მსჯავრდების</w:t>
      </w:r>
      <w:r w:rsidR="00A26A27" w:rsidRPr="00587BBA">
        <w:rPr>
          <w:rFonts w:ascii="Sylfaen" w:hAnsi="Sylfaen"/>
          <w:sz w:val="24"/>
          <w:szCs w:val="24"/>
          <w:lang w:val="ka-GE"/>
        </w:rPr>
        <w:t xml:space="preserve"> </w:t>
      </w:r>
      <w:r w:rsidR="00651331" w:rsidRPr="00587BBA">
        <w:rPr>
          <w:rFonts w:ascii="Sylfaen" w:hAnsi="Sylfaen"/>
          <w:sz w:val="24"/>
          <w:szCs w:val="24"/>
          <w:lang w:val="ka-GE"/>
        </w:rPr>
        <w:t>პრინც</w:t>
      </w:r>
      <w:r w:rsidR="00A26A27" w:rsidRPr="00587BBA">
        <w:rPr>
          <w:rFonts w:ascii="Sylfaen" w:hAnsi="Sylfaen"/>
          <w:sz w:val="24"/>
          <w:szCs w:val="24"/>
          <w:lang w:val="ka-GE"/>
        </w:rPr>
        <w:t>ი</w:t>
      </w:r>
      <w:r w:rsidR="00651331" w:rsidRPr="00587BBA">
        <w:rPr>
          <w:rFonts w:ascii="Sylfaen" w:hAnsi="Sylfaen"/>
          <w:sz w:val="24"/>
          <w:szCs w:val="24"/>
          <w:lang w:val="ka-GE"/>
        </w:rPr>
        <w:t>პი</w:t>
      </w:r>
      <w:r w:rsidR="00A26A27" w:rsidRPr="00587BBA">
        <w:rPr>
          <w:rFonts w:ascii="Sylfaen" w:hAnsi="Sylfaen"/>
          <w:sz w:val="24"/>
          <w:szCs w:val="24"/>
          <w:lang w:val="ka-GE"/>
        </w:rPr>
        <w:t xml:space="preserve">ს </w:t>
      </w:r>
      <w:r w:rsidR="00651331" w:rsidRPr="00587BBA">
        <w:rPr>
          <w:rFonts w:ascii="Sylfaen" w:hAnsi="Sylfaen"/>
          <w:sz w:val="24"/>
          <w:szCs w:val="24"/>
          <w:lang w:val="ka-GE"/>
        </w:rPr>
        <w:t xml:space="preserve">უგულებელყოფაზე. </w:t>
      </w:r>
      <w:r w:rsidR="00E708C1" w:rsidRPr="00587BBA">
        <w:rPr>
          <w:rFonts w:ascii="Sylfaen" w:hAnsi="Sylfaen"/>
          <w:sz w:val="24"/>
          <w:szCs w:val="24"/>
          <w:lang w:val="ka-GE"/>
        </w:rPr>
        <w:t>საქართველოს საკონსტიტუციო სასამართლო</w:t>
      </w:r>
      <w:r w:rsidR="002B435B" w:rsidRPr="00587BBA">
        <w:rPr>
          <w:rFonts w:ascii="Sylfaen" w:hAnsi="Sylfaen"/>
          <w:sz w:val="24"/>
          <w:szCs w:val="24"/>
          <w:lang w:val="ka-GE"/>
        </w:rPr>
        <w:t xml:space="preserve"> </w:t>
      </w:r>
      <w:r w:rsidR="008D2F0F" w:rsidRPr="00587BBA">
        <w:rPr>
          <w:rFonts w:ascii="Sylfaen" w:hAnsi="Sylfaen"/>
          <w:sz w:val="24"/>
          <w:szCs w:val="24"/>
          <w:lang w:val="ka-GE"/>
        </w:rPr>
        <w:t>აღნიშნავს</w:t>
      </w:r>
      <w:r w:rsidR="002B435B" w:rsidRPr="00587BBA">
        <w:rPr>
          <w:rFonts w:ascii="Sylfaen" w:hAnsi="Sylfaen"/>
          <w:sz w:val="24"/>
          <w:szCs w:val="24"/>
          <w:lang w:val="ka-GE"/>
        </w:rPr>
        <w:t>, რომ ამ ტიპის მტკიცებულება</w:t>
      </w:r>
      <w:r w:rsidR="00E453CE">
        <w:rPr>
          <w:rFonts w:ascii="Sylfaen" w:hAnsi="Sylfaen"/>
          <w:sz w:val="24"/>
          <w:szCs w:val="24"/>
          <w:lang w:val="ka-GE"/>
        </w:rPr>
        <w:t xml:space="preserve"> არის მნიშვნელოვანი, მაგრამ არა</w:t>
      </w:r>
      <w:r w:rsidR="002B435B" w:rsidRPr="00587BBA">
        <w:rPr>
          <w:rFonts w:ascii="Sylfaen" w:hAnsi="Sylfaen"/>
          <w:sz w:val="24"/>
          <w:szCs w:val="24"/>
          <w:lang w:val="ka-GE"/>
        </w:rPr>
        <w:t xml:space="preserve"> შეუცვლელი</w:t>
      </w:r>
      <w:r w:rsidR="0017101C" w:rsidRPr="00587BBA">
        <w:rPr>
          <w:rFonts w:ascii="Sylfaen" w:hAnsi="Sylfaen"/>
          <w:sz w:val="24"/>
          <w:szCs w:val="24"/>
          <w:lang w:val="ka-GE"/>
        </w:rPr>
        <w:t xml:space="preserve"> </w:t>
      </w:r>
      <w:r w:rsidR="00BC323E" w:rsidRPr="00587BBA">
        <w:rPr>
          <w:rFonts w:ascii="Sylfaen" w:hAnsi="Sylfaen"/>
          <w:sz w:val="24"/>
          <w:szCs w:val="24"/>
          <w:lang w:val="ka-GE"/>
        </w:rPr>
        <w:t>მტკიცებულება</w:t>
      </w:r>
      <w:r w:rsidR="008D2F0F" w:rsidRPr="00587BBA">
        <w:rPr>
          <w:rFonts w:ascii="Sylfaen" w:hAnsi="Sylfaen"/>
          <w:sz w:val="24"/>
          <w:szCs w:val="24"/>
          <w:lang w:val="ka-GE"/>
        </w:rPr>
        <w:t xml:space="preserve"> </w:t>
      </w:r>
      <w:r w:rsidR="00CF30B6" w:rsidRPr="00587BBA">
        <w:rPr>
          <w:rFonts w:ascii="Sylfaen" w:hAnsi="Sylfaen"/>
          <w:sz w:val="24"/>
          <w:szCs w:val="24"/>
          <w:lang w:val="ka-GE"/>
        </w:rPr>
        <w:t>საქართველოს სისხლის სამართლის კოდექსის</w:t>
      </w:r>
      <w:r w:rsidR="008D2F0F" w:rsidRPr="00587BBA">
        <w:rPr>
          <w:rFonts w:ascii="Sylfaen" w:hAnsi="Sylfaen"/>
          <w:sz w:val="24"/>
          <w:szCs w:val="24"/>
          <w:lang w:val="ka-GE"/>
        </w:rPr>
        <w:t xml:space="preserve"> 262-ე მუხლით ჩადენილი დანაშაულის დადასტურების</w:t>
      </w:r>
      <w:r w:rsidR="00DB60CA" w:rsidRPr="00587BBA">
        <w:rPr>
          <w:rFonts w:ascii="Sylfaen" w:hAnsi="Sylfaen"/>
          <w:sz w:val="24"/>
          <w:szCs w:val="24"/>
          <w:lang w:val="ka-GE"/>
        </w:rPr>
        <w:t xml:space="preserve"> მიზნებისათვის</w:t>
      </w:r>
      <w:r w:rsidR="00BC323E" w:rsidRPr="00587BBA">
        <w:rPr>
          <w:rFonts w:ascii="Sylfaen" w:hAnsi="Sylfaen"/>
          <w:sz w:val="24"/>
          <w:szCs w:val="24"/>
          <w:lang w:val="ka-GE"/>
        </w:rPr>
        <w:t>.</w:t>
      </w:r>
      <w:r w:rsidR="002B435B" w:rsidRPr="00587BBA">
        <w:rPr>
          <w:rFonts w:ascii="Sylfaen" w:hAnsi="Sylfaen"/>
          <w:sz w:val="24"/>
          <w:szCs w:val="24"/>
          <w:lang w:val="ka-GE"/>
        </w:rPr>
        <w:t xml:space="preserve"> შესაბამისად</w:t>
      </w:r>
      <w:r w:rsidR="00BC323E" w:rsidRPr="00587BBA">
        <w:rPr>
          <w:rFonts w:ascii="Sylfaen" w:hAnsi="Sylfaen"/>
          <w:sz w:val="24"/>
          <w:szCs w:val="24"/>
          <w:lang w:val="ka-GE"/>
        </w:rPr>
        <w:t>,</w:t>
      </w:r>
      <w:r w:rsidR="002B435B" w:rsidRPr="00587BBA">
        <w:rPr>
          <w:rFonts w:ascii="Sylfaen" w:hAnsi="Sylfaen"/>
          <w:sz w:val="24"/>
          <w:szCs w:val="24"/>
          <w:lang w:val="ka-GE"/>
        </w:rPr>
        <w:t xml:space="preserve"> </w:t>
      </w:r>
      <w:r w:rsidR="00AF3CDD" w:rsidRPr="00587BBA">
        <w:rPr>
          <w:rFonts w:ascii="Sylfaen" w:hAnsi="Sylfaen"/>
          <w:sz w:val="24"/>
          <w:szCs w:val="24"/>
          <w:lang w:val="ka-GE"/>
        </w:rPr>
        <w:t xml:space="preserve">საქართველოს საკონსტიტუციო </w:t>
      </w:r>
      <w:r w:rsidR="008D2F0F" w:rsidRPr="00587BBA">
        <w:rPr>
          <w:rFonts w:ascii="Sylfaen" w:hAnsi="Sylfaen"/>
          <w:sz w:val="24"/>
          <w:szCs w:val="24"/>
          <w:lang w:val="ka-GE"/>
        </w:rPr>
        <w:t>სასამართლო</w:t>
      </w:r>
      <w:r w:rsidR="00E708C1" w:rsidRPr="00587BBA">
        <w:rPr>
          <w:rFonts w:ascii="Sylfaen" w:hAnsi="Sylfaen"/>
          <w:sz w:val="24"/>
          <w:szCs w:val="24"/>
          <w:lang w:val="ka-GE"/>
        </w:rPr>
        <w:t xml:space="preserve"> არც ისეთ შემთხვევას გამორიცხავს, სადაც</w:t>
      </w:r>
      <w:r w:rsidR="00505A1A" w:rsidRPr="00587BBA">
        <w:rPr>
          <w:rFonts w:ascii="Sylfaen" w:hAnsi="Sylfaen"/>
          <w:sz w:val="24"/>
          <w:szCs w:val="24"/>
          <w:lang w:val="ka-GE"/>
        </w:rPr>
        <w:t xml:space="preserve"> მოსარჩელე მხარის მიერ დასახელებული მტკიცებულების არარსებობის მიუხედავად</w:t>
      </w:r>
      <w:r w:rsidR="00750C07" w:rsidRPr="00587BBA">
        <w:rPr>
          <w:rFonts w:ascii="Sylfaen" w:hAnsi="Sylfaen"/>
          <w:sz w:val="24"/>
          <w:szCs w:val="24"/>
          <w:lang w:val="ka-GE"/>
        </w:rPr>
        <w:t>,</w:t>
      </w:r>
      <w:r w:rsidR="00505A1A" w:rsidRPr="00587BBA">
        <w:rPr>
          <w:rFonts w:ascii="Sylfaen" w:hAnsi="Sylfaen"/>
          <w:sz w:val="24"/>
          <w:szCs w:val="24"/>
          <w:lang w:val="ka-GE"/>
        </w:rPr>
        <w:t xml:space="preserve"> საქმეში წარმოდგენილი </w:t>
      </w:r>
      <w:r w:rsidR="00653938" w:rsidRPr="00587BBA">
        <w:rPr>
          <w:rFonts w:ascii="Sylfaen" w:hAnsi="Sylfaen"/>
          <w:sz w:val="24"/>
          <w:szCs w:val="24"/>
          <w:lang w:val="ka-GE"/>
        </w:rPr>
        <w:t>ერთმანეთთან შეთანხმებული</w:t>
      </w:r>
      <w:r w:rsidR="009567C6">
        <w:rPr>
          <w:rFonts w:ascii="Sylfaen" w:hAnsi="Sylfaen"/>
          <w:sz w:val="24"/>
          <w:szCs w:val="24"/>
          <w:lang w:val="ka-GE"/>
        </w:rPr>
        <w:t>,</w:t>
      </w:r>
      <w:r w:rsidR="00653938" w:rsidRPr="00587BBA">
        <w:rPr>
          <w:rFonts w:ascii="Sylfaen" w:hAnsi="Sylfaen"/>
          <w:sz w:val="24"/>
          <w:szCs w:val="24"/>
          <w:lang w:val="ka-GE"/>
        </w:rPr>
        <w:t xml:space="preserve"> აშკარა და დამაჯერებელი მტკიცებულებებ</w:t>
      </w:r>
      <w:r w:rsidR="00064790" w:rsidRPr="00587BBA">
        <w:rPr>
          <w:rFonts w:ascii="Sylfaen" w:hAnsi="Sylfaen"/>
          <w:sz w:val="24"/>
          <w:szCs w:val="24"/>
          <w:lang w:val="ka-GE"/>
        </w:rPr>
        <w:t>ი</w:t>
      </w:r>
      <w:r w:rsidR="00750C07" w:rsidRPr="00587BBA">
        <w:rPr>
          <w:rFonts w:ascii="Sylfaen" w:hAnsi="Sylfaen"/>
          <w:sz w:val="24"/>
          <w:szCs w:val="24"/>
          <w:lang w:val="ka-GE"/>
        </w:rPr>
        <w:t xml:space="preserve">ს ერთობლიობა საკმარისი </w:t>
      </w:r>
      <w:r w:rsidR="008D2F0F" w:rsidRPr="00587BBA">
        <w:rPr>
          <w:rFonts w:ascii="Sylfaen" w:hAnsi="Sylfaen"/>
          <w:sz w:val="24"/>
          <w:szCs w:val="24"/>
          <w:lang w:val="ka-GE"/>
        </w:rPr>
        <w:t>აღმოჩნდება</w:t>
      </w:r>
      <w:r w:rsidR="00826E4B" w:rsidRPr="00587BBA">
        <w:rPr>
          <w:rFonts w:ascii="Sylfaen" w:hAnsi="Sylfaen"/>
          <w:sz w:val="24"/>
          <w:szCs w:val="24"/>
          <w:lang w:val="ka-GE"/>
        </w:rPr>
        <w:t xml:space="preserve"> </w:t>
      </w:r>
      <w:r w:rsidR="00653938" w:rsidRPr="00587BBA">
        <w:rPr>
          <w:rFonts w:ascii="Sylfaen" w:hAnsi="Sylfaen"/>
          <w:sz w:val="24"/>
          <w:szCs w:val="24"/>
          <w:lang w:val="ka-GE"/>
        </w:rPr>
        <w:t xml:space="preserve">გონივრულ ეჭვს მიღმა პირის </w:t>
      </w:r>
      <w:r w:rsidR="00826E4B" w:rsidRPr="00587BBA">
        <w:rPr>
          <w:rFonts w:ascii="Sylfaen" w:hAnsi="Sylfaen"/>
          <w:sz w:val="24"/>
          <w:szCs w:val="24"/>
          <w:lang w:val="ka-GE"/>
        </w:rPr>
        <w:t>ბრალეულობის დასადასტურებლად და</w:t>
      </w:r>
      <w:r w:rsidR="00A520BE" w:rsidRPr="00587BBA">
        <w:rPr>
          <w:rFonts w:ascii="Sylfaen" w:hAnsi="Sylfaen"/>
          <w:sz w:val="24"/>
          <w:szCs w:val="24"/>
          <w:lang w:val="ka-GE"/>
        </w:rPr>
        <w:t>,</w:t>
      </w:r>
      <w:r w:rsidR="00826E4B" w:rsidRPr="00587BBA">
        <w:rPr>
          <w:rFonts w:ascii="Sylfaen" w:hAnsi="Sylfaen"/>
          <w:sz w:val="24"/>
          <w:szCs w:val="24"/>
          <w:lang w:val="ka-GE"/>
        </w:rPr>
        <w:t xml:space="preserve"> შესაბამისად</w:t>
      </w:r>
      <w:r w:rsidR="00A520BE" w:rsidRPr="00587BBA">
        <w:rPr>
          <w:rFonts w:ascii="Sylfaen" w:hAnsi="Sylfaen"/>
          <w:sz w:val="24"/>
          <w:szCs w:val="24"/>
          <w:lang w:val="ka-GE"/>
        </w:rPr>
        <w:t>,</w:t>
      </w:r>
      <w:r w:rsidR="00826E4B" w:rsidRPr="00587BBA">
        <w:rPr>
          <w:rFonts w:ascii="Sylfaen" w:hAnsi="Sylfaen"/>
          <w:sz w:val="24"/>
          <w:szCs w:val="24"/>
          <w:lang w:val="ka-GE"/>
        </w:rPr>
        <w:t xml:space="preserve"> </w:t>
      </w:r>
      <w:r w:rsidR="00F22B1C" w:rsidRPr="00587BBA">
        <w:rPr>
          <w:rFonts w:ascii="Sylfaen" w:hAnsi="Sylfaen"/>
          <w:sz w:val="24"/>
          <w:szCs w:val="24"/>
          <w:lang w:val="ka-GE"/>
        </w:rPr>
        <w:t xml:space="preserve">მის მიმართ </w:t>
      </w:r>
      <w:r w:rsidR="00826E4B" w:rsidRPr="00587BBA">
        <w:rPr>
          <w:rFonts w:ascii="Sylfaen" w:hAnsi="Sylfaen"/>
          <w:sz w:val="24"/>
          <w:szCs w:val="24"/>
          <w:lang w:val="ka-GE"/>
        </w:rPr>
        <w:t>გამამტყუნებელი განაჩენის გამოსატანად.</w:t>
      </w:r>
      <w:r w:rsidR="005464D9">
        <w:rPr>
          <w:rFonts w:ascii="Sylfaen" w:hAnsi="Sylfaen"/>
          <w:sz w:val="24"/>
          <w:szCs w:val="24"/>
          <w:lang w:val="ka-GE"/>
        </w:rPr>
        <w:t xml:space="preserve"> </w:t>
      </w:r>
    </w:p>
    <w:p w14:paraId="52D84BD8" w14:textId="2CAF59A8" w:rsidR="00BB7AAB" w:rsidRPr="00A676B6" w:rsidRDefault="00CC6341" w:rsidP="0085589D">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sz w:val="24"/>
          <w:szCs w:val="24"/>
          <w:lang w:val="ka-GE"/>
        </w:rPr>
        <w:t>როგორც საქართველოს საკონსტიტუციო სასამართლომ არაერთხელ განმარტა, საქართველოს კონსტიტუციის 31-ე მუხლის მე-7 პუნქტის პირველი წინადადების მოთხოვნაა, რომ</w:t>
      </w:r>
      <w:r w:rsidR="00BB7AAB" w:rsidRPr="00A676B6">
        <w:rPr>
          <w:rFonts w:ascii="Sylfaen" w:hAnsi="Sylfaen"/>
          <w:sz w:val="24"/>
          <w:szCs w:val="24"/>
          <w:lang w:val="ka-GE"/>
        </w:rPr>
        <w:t>,</w:t>
      </w:r>
      <w:r w:rsidRPr="00A676B6">
        <w:rPr>
          <w:rFonts w:ascii="Sylfaen" w:hAnsi="Sylfaen"/>
          <w:sz w:val="24"/>
          <w:szCs w:val="24"/>
          <w:lang w:val="ka-GE"/>
        </w:rPr>
        <w:t xml:space="preserve"> </w:t>
      </w:r>
      <w:r w:rsidR="00BB7AAB" w:rsidRPr="00A676B6">
        <w:rPr>
          <w:rFonts w:ascii="Sylfaen" w:hAnsi="Sylfaen"/>
          <w:sz w:val="24"/>
          <w:szCs w:val="24"/>
          <w:lang w:val="ka-GE"/>
        </w:rPr>
        <w:t xml:space="preserve">ერთი მხრივ, </w:t>
      </w:r>
      <w:r w:rsidR="00EB5E90" w:rsidRPr="00A676B6">
        <w:rPr>
          <w:rFonts w:ascii="Sylfaen" w:hAnsi="Sylfaen"/>
          <w:sz w:val="24"/>
          <w:szCs w:val="24"/>
          <w:lang w:val="ka-GE"/>
        </w:rPr>
        <w:t xml:space="preserve">გამამტყუნებელი განაჩენი ემყარებოდეს უტყუარ, სანდო, გაუყალბებელ მტკიცებულებებს, ხოლო, მეორე მხრივ, საქმეზე წარმოდგენილი მტკიცებულებებით </w:t>
      </w:r>
      <w:r w:rsidR="00BB7AAB" w:rsidRPr="00A676B6">
        <w:rPr>
          <w:rFonts w:ascii="Sylfaen" w:hAnsi="Sylfaen" w:cs="Sylfaen"/>
          <w:sz w:val="24"/>
          <w:szCs w:val="24"/>
          <w:lang w:val="ka-GE"/>
        </w:rPr>
        <w:t>ე</w:t>
      </w:r>
      <w:r w:rsidR="00BB7AAB" w:rsidRPr="00A676B6">
        <w:rPr>
          <w:rFonts w:ascii="Sylfaen" w:hAnsi="Sylfaen"/>
          <w:sz w:val="24"/>
          <w:szCs w:val="24"/>
          <w:lang w:val="ka-GE"/>
        </w:rPr>
        <w:t>ჭვგარეშე დასტურდებოდეს პირის ბრალეულობა დანაშაულის ჩადენაში</w:t>
      </w:r>
      <w:r w:rsidR="00EB5E90" w:rsidRPr="00A676B6">
        <w:rPr>
          <w:rFonts w:ascii="Sylfaen" w:hAnsi="Sylfaen"/>
          <w:sz w:val="24"/>
          <w:szCs w:val="24"/>
          <w:lang w:val="ka-GE"/>
        </w:rPr>
        <w:t>.</w:t>
      </w:r>
      <w:r w:rsidR="00C12BD7" w:rsidRPr="00A676B6">
        <w:rPr>
          <w:rFonts w:ascii="Sylfaen" w:hAnsi="Sylfaen"/>
          <w:sz w:val="24"/>
          <w:szCs w:val="24"/>
          <w:lang w:val="ka-GE"/>
        </w:rPr>
        <w:t xml:space="preserve"> </w:t>
      </w:r>
    </w:p>
    <w:p w14:paraId="20BDCEB3" w14:textId="0ECE9F7B" w:rsidR="00C12BD7" w:rsidRPr="00A676B6" w:rsidRDefault="00C12BD7" w:rsidP="0085589D">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sz w:val="24"/>
          <w:szCs w:val="24"/>
          <w:lang w:val="ka-GE"/>
        </w:rPr>
        <w:t xml:space="preserve">საქართველოს საკონსტიტუციო სასამართლო მიიჩნევს, რომ </w:t>
      </w:r>
      <w:r w:rsidR="00017A4F">
        <w:rPr>
          <w:rFonts w:ascii="Sylfaen" w:hAnsi="Sylfaen"/>
          <w:sz w:val="24"/>
          <w:szCs w:val="24"/>
          <w:lang w:val="ka-GE"/>
        </w:rPr>
        <w:t xml:space="preserve">საქართველოს სისხლის სამართლის კოდექსის </w:t>
      </w:r>
      <w:r w:rsidRPr="00A676B6">
        <w:rPr>
          <w:rFonts w:ascii="Sylfaen" w:hAnsi="Sylfaen"/>
          <w:sz w:val="24"/>
          <w:szCs w:val="24"/>
          <w:lang w:val="ka-GE"/>
        </w:rPr>
        <w:t>262-ე მუხლთან მიმართებით, ზემოაღნიშნული სტანდარტი შესაძლოა</w:t>
      </w:r>
      <w:r w:rsidR="00017A4F">
        <w:rPr>
          <w:rFonts w:ascii="Sylfaen" w:hAnsi="Sylfaen"/>
          <w:sz w:val="24"/>
          <w:szCs w:val="24"/>
          <w:lang w:val="ka-GE"/>
        </w:rPr>
        <w:t>,</w:t>
      </w:r>
      <w:r w:rsidRPr="00A676B6">
        <w:rPr>
          <w:rFonts w:ascii="Sylfaen" w:hAnsi="Sylfaen"/>
          <w:sz w:val="24"/>
          <w:szCs w:val="24"/>
          <w:lang w:val="ka-GE"/>
        </w:rPr>
        <w:t xml:space="preserve"> დაკმაყოფილდეს უშუალოდ საზღვარზე </w:t>
      </w:r>
      <w:r w:rsidR="00252A1F" w:rsidRPr="00A676B6">
        <w:rPr>
          <w:rFonts w:ascii="Sylfaen" w:hAnsi="Sylfaen"/>
          <w:sz w:val="24"/>
          <w:szCs w:val="24"/>
          <w:lang w:val="ka-GE"/>
        </w:rPr>
        <w:t xml:space="preserve">ნარკოტიკული საშუალების ან ამ მუხლით გათვალისწინებული სხვა უკანონო ნივთიერების </w:t>
      </w:r>
      <w:r w:rsidR="001C64F6" w:rsidRPr="00A676B6">
        <w:rPr>
          <w:rFonts w:ascii="Sylfaen" w:hAnsi="Sylfaen"/>
          <w:sz w:val="24"/>
          <w:szCs w:val="24"/>
          <w:lang w:val="ka-GE"/>
        </w:rPr>
        <w:t xml:space="preserve">ჩხრეკის შედეგად </w:t>
      </w:r>
      <w:r w:rsidR="00252A1F" w:rsidRPr="00A676B6">
        <w:rPr>
          <w:rFonts w:ascii="Sylfaen" w:hAnsi="Sylfaen"/>
          <w:sz w:val="24"/>
          <w:szCs w:val="24"/>
          <w:lang w:val="ka-GE"/>
        </w:rPr>
        <w:t>ამოღების</w:t>
      </w:r>
      <w:r w:rsidR="001C64F6" w:rsidRPr="00A676B6">
        <w:rPr>
          <w:rFonts w:ascii="Sylfaen" w:hAnsi="Sylfaen"/>
          <w:sz w:val="24"/>
          <w:szCs w:val="24"/>
          <w:lang w:val="ka-GE"/>
        </w:rPr>
        <w:t xml:space="preserve"> ან მსგავსი ნივთიერების საზღვრის კვეთის ფაქტის </w:t>
      </w:r>
      <w:r w:rsidR="001C64F6" w:rsidRPr="00A676B6">
        <w:rPr>
          <w:rFonts w:ascii="Sylfaen" w:hAnsi="Sylfaen"/>
          <w:sz w:val="24"/>
          <w:szCs w:val="24"/>
          <w:lang w:val="ka-GE"/>
        </w:rPr>
        <w:lastRenderedPageBreak/>
        <w:t>ვიდეოჩანაწერი</w:t>
      </w:r>
      <w:r w:rsidR="00883252" w:rsidRPr="00A676B6">
        <w:rPr>
          <w:rFonts w:ascii="Sylfaen" w:hAnsi="Sylfaen"/>
          <w:sz w:val="24"/>
          <w:szCs w:val="24"/>
          <w:lang w:val="ka-GE"/>
        </w:rPr>
        <w:t xml:space="preserve">ს არსებობის გარეშეც. მაგალითად, </w:t>
      </w:r>
      <w:r w:rsidR="00D96AB2" w:rsidRPr="00A676B6">
        <w:rPr>
          <w:rFonts w:ascii="Sylfaen" w:hAnsi="Sylfaen"/>
          <w:sz w:val="24"/>
          <w:szCs w:val="24"/>
          <w:lang w:val="ka-GE"/>
        </w:rPr>
        <w:t xml:space="preserve">პირის მიერ ნარკოტიკული საშუალების </w:t>
      </w:r>
      <w:r w:rsidR="00E670C6" w:rsidRPr="00A676B6">
        <w:rPr>
          <w:rFonts w:ascii="Sylfaen" w:hAnsi="Sylfaen"/>
          <w:sz w:val="24"/>
          <w:szCs w:val="24"/>
          <w:lang w:val="ka-GE"/>
        </w:rPr>
        <w:t>საქართველოში უკანონოდ შემოტანა შესაძლოა</w:t>
      </w:r>
      <w:r w:rsidR="001F7CED" w:rsidRPr="00A676B6">
        <w:rPr>
          <w:rFonts w:ascii="Sylfaen" w:hAnsi="Sylfaen"/>
          <w:sz w:val="24"/>
          <w:szCs w:val="24"/>
          <w:lang w:val="ka-GE"/>
        </w:rPr>
        <w:t>,</w:t>
      </w:r>
      <w:r w:rsidR="00E670C6" w:rsidRPr="00A676B6">
        <w:rPr>
          <w:rFonts w:ascii="Sylfaen" w:hAnsi="Sylfaen"/>
          <w:sz w:val="24"/>
          <w:szCs w:val="24"/>
          <w:lang w:val="ka-GE"/>
        </w:rPr>
        <w:t xml:space="preserve"> უტყუარად დადგინდეს და, შესაბამისად, </w:t>
      </w:r>
      <w:r w:rsidR="00017A4F">
        <w:rPr>
          <w:rFonts w:ascii="Sylfaen" w:hAnsi="Sylfaen"/>
          <w:sz w:val="24"/>
          <w:szCs w:val="24"/>
          <w:lang w:val="ka-GE"/>
        </w:rPr>
        <w:t>საქართველოს სისხლის სამართლის კოდექსის 262-ე</w:t>
      </w:r>
      <w:r w:rsidR="001F7CED" w:rsidRPr="00A676B6">
        <w:rPr>
          <w:rFonts w:ascii="Sylfaen" w:hAnsi="Sylfaen"/>
          <w:sz w:val="24"/>
          <w:szCs w:val="24"/>
          <w:lang w:val="ka-GE"/>
        </w:rPr>
        <w:t xml:space="preserve"> მუხლით გათვალისწინებული ქმედების ჩადენისათვის</w:t>
      </w:r>
      <w:r w:rsidR="007B6D22">
        <w:rPr>
          <w:rFonts w:ascii="Sylfaen" w:hAnsi="Sylfaen"/>
          <w:sz w:val="24"/>
          <w:szCs w:val="24"/>
        </w:rPr>
        <w:t>,</w:t>
      </w:r>
      <w:r w:rsidR="001F7CED" w:rsidRPr="00A676B6">
        <w:rPr>
          <w:rFonts w:ascii="Sylfaen" w:hAnsi="Sylfaen"/>
          <w:sz w:val="24"/>
          <w:szCs w:val="24"/>
          <w:lang w:val="ka-GE"/>
        </w:rPr>
        <w:t xml:space="preserve"> </w:t>
      </w:r>
      <w:r w:rsidR="00720BC0" w:rsidRPr="00A676B6">
        <w:rPr>
          <w:rFonts w:ascii="Sylfaen" w:hAnsi="Sylfaen"/>
          <w:sz w:val="24"/>
          <w:szCs w:val="24"/>
          <w:lang w:val="ka-GE"/>
        </w:rPr>
        <w:t xml:space="preserve">გამამტყუნებელი განაჩენი დადგეს </w:t>
      </w:r>
      <w:r w:rsidR="00017A4F">
        <w:rPr>
          <w:rFonts w:ascii="Sylfaen" w:hAnsi="Sylfaen"/>
          <w:sz w:val="24"/>
          <w:szCs w:val="24"/>
          <w:lang w:val="ka-GE"/>
        </w:rPr>
        <w:t xml:space="preserve">სხვა ისეთი მტკიცებულებების საფუძველზე, როგორებიცაა </w:t>
      </w:r>
      <w:r w:rsidR="00883252" w:rsidRPr="00A676B6">
        <w:rPr>
          <w:rFonts w:ascii="Sylfaen" w:hAnsi="Sylfaen"/>
          <w:sz w:val="24"/>
          <w:szCs w:val="24"/>
          <w:lang w:val="ka-GE"/>
        </w:rPr>
        <w:t xml:space="preserve">მოწმეთა </w:t>
      </w:r>
      <w:r w:rsidR="005B6C42" w:rsidRPr="00A676B6">
        <w:rPr>
          <w:rFonts w:ascii="Sylfaen" w:hAnsi="Sylfaen"/>
          <w:sz w:val="24"/>
          <w:szCs w:val="24"/>
          <w:lang w:val="ka-GE"/>
        </w:rPr>
        <w:t>ჩვენებ</w:t>
      </w:r>
      <w:r w:rsidR="00017A4F">
        <w:rPr>
          <w:rFonts w:ascii="Sylfaen" w:hAnsi="Sylfaen"/>
          <w:sz w:val="24"/>
          <w:szCs w:val="24"/>
          <w:lang w:val="ka-GE"/>
        </w:rPr>
        <w:t>ა</w:t>
      </w:r>
      <w:r w:rsidR="005B6C42" w:rsidRPr="00A676B6">
        <w:rPr>
          <w:rFonts w:ascii="Sylfaen" w:hAnsi="Sylfaen"/>
          <w:sz w:val="24"/>
          <w:szCs w:val="24"/>
          <w:lang w:val="ka-GE"/>
        </w:rPr>
        <w:t xml:space="preserve">, ექსპერტიზის </w:t>
      </w:r>
      <w:r w:rsidR="00D96AB2" w:rsidRPr="00A676B6">
        <w:rPr>
          <w:rFonts w:ascii="Sylfaen" w:hAnsi="Sylfaen"/>
          <w:sz w:val="24"/>
          <w:szCs w:val="24"/>
          <w:lang w:val="ka-GE"/>
        </w:rPr>
        <w:t>დასკვნ</w:t>
      </w:r>
      <w:r w:rsidR="00017A4F">
        <w:rPr>
          <w:rFonts w:ascii="Sylfaen" w:hAnsi="Sylfaen"/>
          <w:sz w:val="24"/>
          <w:szCs w:val="24"/>
          <w:lang w:val="ka-GE"/>
        </w:rPr>
        <w:t>ა</w:t>
      </w:r>
      <w:r w:rsidR="00D96AB2" w:rsidRPr="00A676B6">
        <w:rPr>
          <w:rFonts w:ascii="Sylfaen" w:hAnsi="Sylfaen"/>
          <w:sz w:val="24"/>
          <w:szCs w:val="24"/>
          <w:lang w:val="ka-GE"/>
        </w:rPr>
        <w:t>, საზღვრის მიღმა ჩატარებული ჩხრეკის</w:t>
      </w:r>
      <w:r w:rsidR="005B6C42" w:rsidRPr="00A676B6">
        <w:rPr>
          <w:rFonts w:ascii="Sylfaen" w:hAnsi="Sylfaen"/>
          <w:sz w:val="24"/>
          <w:szCs w:val="24"/>
          <w:lang w:val="ka-GE"/>
        </w:rPr>
        <w:t xml:space="preserve"> და სხვა მტკიცებულებების </w:t>
      </w:r>
      <w:r w:rsidR="00664D45">
        <w:rPr>
          <w:rFonts w:ascii="Sylfaen" w:hAnsi="Sylfaen"/>
          <w:sz w:val="24"/>
          <w:szCs w:val="24"/>
          <w:lang w:val="ka-GE"/>
        </w:rPr>
        <w:t>ერთობლიობა</w:t>
      </w:r>
      <w:r w:rsidR="005B6C42" w:rsidRPr="00A676B6">
        <w:rPr>
          <w:rFonts w:ascii="Sylfaen" w:hAnsi="Sylfaen"/>
          <w:sz w:val="24"/>
          <w:szCs w:val="24"/>
          <w:lang w:val="ka-GE"/>
        </w:rPr>
        <w:t xml:space="preserve">, რომლებსაც საქმის განმხილველი სასამართლო </w:t>
      </w:r>
      <w:r w:rsidR="00720BC0" w:rsidRPr="00A676B6">
        <w:rPr>
          <w:rFonts w:ascii="Sylfaen" w:hAnsi="Sylfaen"/>
          <w:sz w:val="24"/>
          <w:szCs w:val="24"/>
          <w:lang w:val="ka-GE"/>
        </w:rPr>
        <w:t xml:space="preserve">სანდოდ და </w:t>
      </w:r>
      <w:r w:rsidR="005B6C42" w:rsidRPr="00A676B6">
        <w:rPr>
          <w:rFonts w:ascii="Sylfaen" w:hAnsi="Sylfaen"/>
          <w:sz w:val="24"/>
          <w:szCs w:val="24"/>
          <w:lang w:val="ka-GE"/>
        </w:rPr>
        <w:t>დასაშვებად</w:t>
      </w:r>
      <w:r w:rsidR="00720BC0" w:rsidRPr="00A676B6">
        <w:rPr>
          <w:rFonts w:ascii="Sylfaen" w:hAnsi="Sylfaen"/>
          <w:sz w:val="24"/>
          <w:szCs w:val="24"/>
          <w:lang w:val="ka-GE"/>
        </w:rPr>
        <w:t xml:space="preserve"> მიიჩნევს</w:t>
      </w:r>
      <w:r w:rsidR="00664D45">
        <w:rPr>
          <w:rFonts w:ascii="Sylfaen" w:hAnsi="Sylfaen"/>
          <w:sz w:val="24"/>
          <w:szCs w:val="24"/>
          <w:lang w:val="ka-GE"/>
        </w:rPr>
        <w:t xml:space="preserve"> და სხვა. </w:t>
      </w:r>
    </w:p>
    <w:p w14:paraId="4714C341" w14:textId="26022A82" w:rsidR="006C581B" w:rsidRPr="00FD1565" w:rsidRDefault="002D0938" w:rsidP="00FD1565">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sz w:val="24"/>
          <w:szCs w:val="24"/>
          <w:lang w:val="ka-GE"/>
        </w:rPr>
        <w:t xml:space="preserve">შესაბამისად, </w:t>
      </w:r>
      <w:r w:rsidR="00B20C02">
        <w:rPr>
          <w:rFonts w:ascii="Sylfaen" w:hAnsi="Sylfaen"/>
          <w:sz w:val="24"/>
          <w:szCs w:val="24"/>
          <w:lang w:val="ka-GE"/>
        </w:rPr>
        <w:t xml:space="preserve">საქართველოს საკონსტიტუციო სასამართლო მიიჩნევს, რომ </w:t>
      </w:r>
      <w:r w:rsidR="002B25D6">
        <w:rPr>
          <w:rFonts w:ascii="Sylfaen" w:hAnsi="Sylfaen"/>
          <w:sz w:val="24"/>
          <w:szCs w:val="24"/>
          <w:lang w:val="ka-GE"/>
        </w:rPr>
        <w:t>საქართველოს სისხლის სამართლის კოდექსის</w:t>
      </w:r>
      <w:r w:rsidRPr="00A676B6">
        <w:rPr>
          <w:rFonts w:ascii="Sylfaen" w:hAnsi="Sylfaen"/>
          <w:sz w:val="24"/>
          <w:szCs w:val="24"/>
          <w:lang w:val="ka-GE"/>
        </w:rPr>
        <w:t xml:space="preserve"> 262-ე </w:t>
      </w:r>
      <w:r w:rsidR="009E5685" w:rsidRPr="00A676B6">
        <w:rPr>
          <w:rFonts w:ascii="Sylfaen" w:hAnsi="Sylfaen"/>
          <w:sz w:val="24"/>
          <w:szCs w:val="24"/>
          <w:lang w:val="ka-GE"/>
        </w:rPr>
        <w:t>მუხლით გათვალისწინებული დანაშაულის ჩადენაში</w:t>
      </w:r>
      <w:r w:rsidR="00591D8E" w:rsidRPr="00A676B6">
        <w:rPr>
          <w:rFonts w:ascii="Sylfaen" w:hAnsi="Sylfaen"/>
          <w:sz w:val="24"/>
          <w:szCs w:val="24"/>
          <w:lang w:val="ka-GE"/>
        </w:rPr>
        <w:t xml:space="preserve"> პირის მიმართ</w:t>
      </w:r>
      <w:r w:rsidRPr="00A676B6">
        <w:rPr>
          <w:rFonts w:ascii="Sylfaen" w:hAnsi="Sylfaen"/>
          <w:sz w:val="24"/>
          <w:szCs w:val="24"/>
          <w:lang w:val="ka-GE"/>
        </w:rPr>
        <w:t xml:space="preserve"> გამამტყუნებელი განაჩენის </w:t>
      </w:r>
      <w:r w:rsidR="004034AE">
        <w:rPr>
          <w:rFonts w:ascii="Sylfaen" w:hAnsi="Sylfaen"/>
          <w:sz w:val="24"/>
          <w:szCs w:val="24"/>
          <w:lang w:val="ka-GE"/>
        </w:rPr>
        <w:t xml:space="preserve">გამოტანის </w:t>
      </w:r>
      <w:r w:rsidR="0024244B">
        <w:rPr>
          <w:rFonts w:ascii="Sylfaen" w:hAnsi="Sylfaen"/>
          <w:sz w:val="24"/>
          <w:szCs w:val="24"/>
          <w:lang w:val="ka-GE"/>
        </w:rPr>
        <w:t xml:space="preserve">მიზნებისათვის, </w:t>
      </w:r>
      <w:r w:rsidR="002C623F">
        <w:rPr>
          <w:rFonts w:ascii="Sylfaen" w:hAnsi="Sylfaen"/>
          <w:sz w:val="24"/>
          <w:szCs w:val="24"/>
          <w:lang w:val="ka-GE"/>
        </w:rPr>
        <w:t xml:space="preserve">ნარკოტიკული ან/და </w:t>
      </w:r>
      <w:r w:rsidR="003C0601">
        <w:rPr>
          <w:rFonts w:ascii="Sylfaen" w:hAnsi="Sylfaen"/>
          <w:sz w:val="24"/>
          <w:szCs w:val="24"/>
          <w:lang w:val="ka-GE"/>
        </w:rPr>
        <w:t>ამავე</w:t>
      </w:r>
      <w:r w:rsidR="00EA0ADF">
        <w:rPr>
          <w:rFonts w:ascii="Sylfaen" w:hAnsi="Sylfaen"/>
          <w:sz w:val="24"/>
          <w:szCs w:val="24"/>
          <w:lang w:val="ka-GE"/>
        </w:rPr>
        <w:t xml:space="preserve"> მუხლით აკრძალული სხვა ნივთიერების საქართველოს საზღვარზე შემოტანის ფაქტის დასადასტურებლად</w:t>
      </w:r>
      <w:r w:rsidR="0024244B">
        <w:rPr>
          <w:rFonts w:ascii="Sylfaen" w:hAnsi="Sylfaen"/>
          <w:sz w:val="24"/>
          <w:szCs w:val="24"/>
          <w:lang w:val="ka-GE"/>
        </w:rPr>
        <w:t>,</w:t>
      </w:r>
      <w:r w:rsidR="00EA0ADF">
        <w:rPr>
          <w:rFonts w:ascii="Sylfaen" w:hAnsi="Sylfaen"/>
          <w:sz w:val="24"/>
          <w:szCs w:val="24"/>
          <w:lang w:val="ka-GE"/>
        </w:rPr>
        <w:t xml:space="preserve"> ჩხრეკის/ამოღების ოქმი ან/და ვიდეოჩანაწერი არ</w:t>
      </w:r>
      <w:r w:rsidR="004034AE">
        <w:rPr>
          <w:rFonts w:ascii="Sylfaen" w:hAnsi="Sylfaen"/>
          <w:sz w:val="24"/>
          <w:szCs w:val="24"/>
          <w:lang w:val="ka-GE"/>
        </w:rPr>
        <w:t xml:space="preserve"> არის</w:t>
      </w:r>
      <w:r w:rsidR="00EA0ADF">
        <w:rPr>
          <w:rFonts w:ascii="Sylfaen" w:hAnsi="Sylfaen"/>
          <w:sz w:val="24"/>
          <w:szCs w:val="24"/>
          <w:lang w:val="ka-GE"/>
        </w:rPr>
        <w:t xml:space="preserve"> </w:t>
      </w:r>
      <w:r w:rsidR="000F00F0">
        <w:rPr>
          <w:rFonts w:ascii="Sylfaen" w:hAnsi="Sylfaen"/>
          <w:sz w:val="24"/>
          <w:szCs w:val="24"/>
          <w:lang w:val="ka-GE"/>
        </w:rPr>
        <w:t>შეუცვლელი მტკიცებულება.</w:t>
      </w:r>
      <w:r w:rsidR="00344E53">
        <w:rPr>
          <w:rFonts w:ascii="Sylfaen" w:hAnsi="Sylfaen"/>
          <w:sz w:val="24"/>
          <w:szCs w:val="24"/>
          <w:lang w:val="ka-GE"/>
        </w:rPr>
        <w:t xml:space="preserve"> </w:t>
      </w:r>
      <w:r w:rsidR="003C0601">
        <w:rPr>
          <w:rFonts w:ascii="Sylfaen" w:hAnsi="Sylfaen"/>
          <w:sz w:val="24"/>
          <w:szCs w:val="24"/>
          <w:lang w:val="ka-GE"/>
        </w:rPr>
        <w:t>ამასთანავე, მოსარჩელე მხარეს არ წარმოუდგენია არგუმენტაცია, რომელიც დაადასტურებდა</w:t>
      </w:r>
      <w:r w:rsidR="002567E4">
        <w:rPr>
          <w:rFonts w:ascii="Sylfaen" w:hAnsi="Sylfaen"/>
          <w:sz w:val="24"/>
          <w:szCs w:val="24"/>
        </w:rPr>
        <w:t>,</w:t>
      </w:r>
      <w:r w:rsidR="003C0601">
        <w:rPr>
          <w:rFonts w:ascii="Sylfaen" w:hAnsi="Sylfaen"/>
          <w:sz w:val="24"/>
          <w:szCs w:val="24"/>
          <w:lang w:val="ka-GE"/>
        </w:rPr>
        <w:t xml:space="preserve"> საქართველოს სისხლის სამართლის კოდექსის 262-ე მუხლით გათვალისწინებულ დანაშაულში</w:t>
      </w:r>
      <w:r w:rsidR="00C166BF">
        <w:rPr>
          <w:rFonts w:ascii="Sylfaen" w:hAnsi="Sylfaen"/>
          <w:sz w:val="24"/>
          <w:szCs w:val="24"/>
        </w:rPr>
        <w:t>,</w:t>
      </w:r>
      <w:r w:rsidR="0024244B">
        <w:rPr>
          <w:rFonts w:ascii="Sylfaen" w:hAnsi="Sylfaen"/>
          <w:sz w:val="24"/>
          <w:szCs w:val="24"/>
          <w:lang w:val="ka-GE"/>
        </w:rPr>
        <w:t xml:space="preserve"> სხვა მტკიცებულებების საფუძველზე</w:t>
      </w:r>
      <w:r w:rsidR="00C166BF">
        <w:rPr>
          <w:rFonts w:ascii="Sylfaen" w:hAnsi="Sylfaen"/>
          <w:sz w:val="24"/>
          <w:szCs w:val="24"/>
        </w:rPr>
        <w:t>,</w:t>
      </w:r>
      <w:r w:rsidR="003C0601">
        <w:rPr>
          <w:rFonts w:ascii="Sylfaen" w:hAnsi="Sylfaen"/>
          <w:sz w:val="24"/>
          <w:szCs w:val="24"/>
          <w:lang w:val="ka-GE"/>
        </w:rPr>
        <w:t xml:space="preserve"> პირის </w:t>
      </w:r>
      <w:r w:rsidR="00CD1D09">
        <w:rPr>
          <w:rFonts w:ascii="Sylfaen" w:hAnsi="Sylfaen"/>
          <w:sz w:val="24"/>
          <w:szCs w:val="24"/>
          <w:lang w:val="ka-GE"/>
        </w:rPr>
        <w:t>მსჯავრდების</w:t>
      </w:r>
      <w:r w:rsidR="00665E8B">
        <w:rPr>
          <w:rFonts w:ascii="Sylfaen" w:hAnsi="Sylfaen"/>
          <w:sz w:val="24"/>
          <w:szCs w:val="24"/>
          <w:lang w:val="ka-GE"/>
        </w:rPr>
        <w:t xml:space="preserve"> </w:t>
      </w:r>
      <w:r w:rsidR="00665E8B" w:rsidRPr="00665E8B">
        <w:rPr>
          <w:rFonts w:ascii="Sylfaen" w:hAnsi="Sylfaen"/>
          <w:i/>
          <w:sz w:val="24"/>
          <w:szCs w:val="24"/>
        </w:rPr>
        <w:t>per se</w:t>
      </w:r>
      <w:r w:rsidR="00CD1D09">
        <w:rPr>
          <w:rFonts w:ascii="Sylfaen" w:hAnsi="Sylfaen"/>
          <w:sz w:val="24"/>
          <w:szCs w:val="24"/>
          <w:lang w:val="ka-GE"/>
        </w:rPr>
        <w:t xml:space="preserve"> </w:t>
      </w:r>
      <w:r w:rsidR="00665E8B">
        <w:rPr>
          <w:rFonts w:ascii="Sylfaen" w:hAnsi="Sylfaen"/>
          <w:sz w:val="24"/>
          <w:szCs w:val="24"/>
          <w:lang w:val="ka-GE"/>
        </w:rPr>
        <w:t>წინააღმდეგობას</w:t>
      </w:r>
      <w:r w:rsidR="00CD1D09">
        <w:rPr>
          <w:rFonts w:ascii="Sylfaen" w:hAnsi="Sylfaen"/>
          <w:sz w:val="24"/>
          <w:szCs w:val="24"/>
          <w:lang w:val="ka-GE"/>
        </w:rPr>
        <w:t xml:space="preserve"> საქართველოს კონსტიტუციის 31-ე მუხლის მე-7 პუნქტით განმტკიცებულ გარანტიებთან შინაარსობრივ</w:t>
      </w:r>
      <w:r w:rsidR="0024244B">
        <w:rPr>
          <w:rFonts w:ascii="Sylfaen" w:hAnsi="Sylfaen"/>
          <w:sz w:val="24"/>
          <w:szCs w:val="24"/>
          <w:lang w:val="ka-GE"/>
        </w:rPr>
        <w:t>ი</w:t>
      </w:r>
      <w:r w:rsidR="00CD1D09">
        <w:rPr>
          <w:rFonts w:ascii="Sylfaen" w:hAnsi="Sylfaen"/>
          <w:sz w:val="24"/>
          <w:szCs w:val="24"/>
          <w:lang w:val="ka-GE"/>
        </w:rPr>
        <w:t xml:space="preserve"> შეუსაბამობ</w:t>
      </w:r>
      <w:r w:rsidR="0024244B">
        <w:rPr>
          <w:rFonts w:ascii="Sylfaen" w:hAnsi="Sylfaen"/>
          <w:sz w:val="24"/>
          <w:szCs w:val="24"/>
          <w:lang w:val="ka-GE"/>
        </w:rPr>
        <w:t>ის</w:t>
      </w:r>
      <w:r w:rsidR="00CD1D09">
        <w:rPr>
          <w:rFonts w:ascii="Sylfaen" w:hAnsi="Sylfaen"/>
          <w:sz w:val="24"/>
          <w:szCs w:val="24"/>
          <w:lang w:val="ka-GE"/>
        </w:rPr>
        <w:t xml:space="preserve">, მტკიცებულებათა თავისთავად </w:t>
      </w:r>
      <w:r w:rsidR="0024244B">
        <w:rPr>
          <w:rFonts w:ascii="Sylfaen" w:hAnsi="Sylfaen"/>
          <w:sz w:val="24"/>
          <w:szCs w:val="24"/>
          <w:lang w:val="ka-GE"/>
        </w:rPr>
        <w:t>არასაკმარისობი</w:t>
      </w:r>
      <w:r w:rsidR="00CD1D09">
        <w:rPr>
          <w:rFonts w:ascii="Sylfaen" w:hAnsi="Sylfaen"/>
          <w:sz w:val="24"/>
          <w:szCs w:val="24"/>
          <w:lang w:val="ka-GE"/>
        </w:rPr>
        <w:t>ს ან/და არასანდო ბუნებ</w:t>
      </w:r>
      <w:r w:rsidR="0024244B">
        <w:rPr>
          <w:rFonts w:ascii="Sylfaen" w:hAnsi="Sylfaen"/>
          <w:sz w:val="24"/>
          <w:szCs w:val="24"/>
          <w:lang w:val="ka-GE"/>
        </w:rPr>
        <w:t>ი</w:t>
      </w:r>
      <w:r w:rsidR="00CD1D09">
        <w:rPr>
          <w:rFonts w:ascii="Sylfaen" w:hAnsi="Sylfaen"/>
          <w:sz w:val="24"/>
          <w:szCs w:val="24"/>
          <w:lang w:val="ka-GE"/>
        </w:rPr>
        <w:t>ს</w:t>
      </w:r>
      <w:r w:rsidR="0024244B">
        <w:rPr>
          <w:rFonts w:ascii="Sylfaen" w:hAnsi="Sylfaen"/>
          <w:sz w:val="24"/>
          <w:szCs w:val="24"/>
          <w:lang w:val="ka-GE"/>
        </w:rPr>
        <w:t xml:space="preserve"> თვალსაზრისით</w:t>
      </w:r>
      <w:r w:rsidR="00CD1D09">
        <w:rPr>
          <w:rFonts w:ascii="Sylfaen" w:hAnsi="Sylfaen"/>
          <w:sz w:val="24"/>
          <w:szCs w:val="24"/>
          <w:lang w:val="ka-GE"/>
        </w:rPr>
        <w:t xml:space="preserve">. </w:t>
      </w:r>
      <w:r w:rsidR="00665E8B">
        <w:rPr>
          <w:rFonts w:ascii="Sylfaen" w:hAnsi="Sylfaen"/>
          <w:sz w:val="24"/>
          <w:szCs w:val="24"/>
          <w:lang w:val="ka-GE"/>
        </w:rPr>
        <w:t>ამრიგად,</w:t>
      </w:r>
      <w:r w:rsidR="00665E8B" w:rsidRPr="00FD1565">
        <w:rPr>
          <w:rFonts w:ascii="Sylfaen" w:hAnsi="Sylfaen"/>
          <w:sz w:val="24"/>
          <w:szCs w:val="24"/>
          <w:lang w:val="ka-GE"/>
        </w:rPr>
        <w:t xml:space="preserve"> </w:t>
      </w:r>
      <w:r w:rsidR="00675468">
        <w:rPr>
          <w:rFonts w:ascii="Sylfaen" w:hAnsi="Sylfaen"/>
          <w:sz w:val="24"/>
          <w:szCs w:val="24"/>
          <w:lang w:val="ka-GE"/>
        </w:rPr>
        <w:t>ამ პირობებში,</w:t>
      </w:r>
      <w:r w:rsidR="00FD1565" w:rsidRPr="00FD1565">
        <w:rPr>
          <w:rFonts w:ascii="Sylfaen" w:hAnsi="Sylfaen"/>
          <w:sz w:val="24"/>
          <w:szCs w:val="24"/>
          <w:lang w:val="ka-GE"/>
        </w:rPr>
        <w:t xml:space="preserve"> </w:t>
      </w:r>
      <w:r w:rsidR="00810B5E">
        <w:rPr>
          <w:rFonts w:ascii="Sylfaen" w:hAnsi="Sylfaen"/>
          <w:sz w:val="24"/>
          <w:szCs w:val="24"/>
          <w:lang w:val="ka-GE"/>
        </w:rPr>
        <w:t>საქართველოს საკონსტიტუციო სასამართლო</w:t>
      </w:r>
      <w:r w:rsidR="002567E4">
        <w:rPr>
          <w:rFonts w:ascii="Sylfaen" w:hAnsi="Sylfaen"/>
          <w:sz w:val="24"/>
          <w:szCs w:val="24"/>
        </w:rPr>
        <w:t>,</w:t>
      </w:r>
      <w:r w:rsidR="00810B5E">
        <w:rPr>
          <w:rFonts w:ascii="Sylfaen" w:hAnsi="Sylfaen"/>
          <w:sz w:val="24"/>
          <w:szCs w:val="24"/>
          <w:lang w:val="ka-GE"/>
        </w:rPr>
        <w:t xml:space="preserve"> </w:t>
      </w:r>
      <w:r w:rsidR="00764406" w:rsidRPr="00FD1565">
        <w:rPr>
          <w:rFonts w:ascii="Sylfaen" w:hAnsi="Sylfaen"/>
          <w:sz w:val="24"/>
          <w:szCs w:val="24"/>
          <w:lang w:val="ka-GE"/>
        </w:rPr>
        <w:t>საქართველოს სისხლის სამართლის კოდექსის 262-ე მუხლით გათვალისწინებულ დანაშაულში პირის მსჯავრდებისათვის</w:t>
      </w:r>
      <w:r w:rsidR="00294A85">
        <w:rPr>
          <w:rFonts w:ascii="Sylfaen" w:hAnsi="Sylfaen"/>
          <w:sz w:val="24"/>
          <w:szCs w:val="24"/>
          <w:lang w:val="ka-GE"/>
        </w:rPr>
        <w:t>,</w:t>
      </w:r>
      <w:r w:rsidR="00764406" w:rsidRPr="00FD1565">
        <w:rPr>
          <w:rFonts w:ascii="Sylfaen" w:hAnsi="Sylfaen"/>
          <w:sz w:val="24"/>
          <w:szCs w:val="24"/>
          <w:lang w:val="ka-GE"/>
        </w:rPr>
        <w:t xml:space="preserve"> </w:t>
      </w:r>
      <w:r w:rsidRPr="00FD1565">
        <w:rPr>
          <w:rFonts w:ascii="Sylfaen" w:hAnsi="Sylfaen"/>
          <w:sz w:val="24"/>
          <w:szCs w:val="24"/>
          <w:lang w:val="ka-GE"/>
        </w:rPr>
        <w:t>მტკიცებულების</w:t>
      </w:r>
      <w:r w:rsidR="001B0761" w:rsidRPr="00FD1565">
        <w:rPr>
          <w:rFonts w:ascii="Sylfaen" w:hAnsi="Sylfaen"/>
          <w:sz w:val="24"/>
          <w:szCs w:val="24"/>
          <w:lang w:val="ka-GE"/>
        </w:rPr>
        <w:t xml:space="preserve"> სახით </w:t>
      </w:r>
      <w:r w:rsidR="001B0761" w:rsidRPr="00FD1565">
        <w:rPr>
          <w:rFonts w:ascii="Sylfaen" w:hAnsi="Sylfaen"/>
          <w:i/>
          <w:sz w:val="24"/>
          <w:szCs w:val="24"/>
        </w:rPr>
        <w:t>a priori</w:t>
      </w:r>
      <w:r w:rsidR="002B5B52" w:rsidRPr="00FD1565">
        <w:rPr>
          <w:rFonts w:ascii="Sylfaen" w:hAnsi="Sylfaen"/>
          <w:sz w:val="24"/>
          <w:szCs w:val="24"/>
          <w:lang w:val="ka-GE"/>
        </w:rPr>
        <w:t xml:space="preserve"> </w:t>
      </w:r>
      <w:r w:rsidR="00927637" w:rsidRPr="00FD1565">
        <w:rPr>
          <w:rFonts w:ascii="Sylfaen" w:hAnsi="Sylfaen"/>
          <w:sz w:val="24"/>
          <w:szCs w:val="24"/>
          <w:lang w:val="ka-GE"/>
        </w:rPr>
        <w:t xml:space="preserve">საზღვარზე მოპოვებული </w:t>
      </w:r>
      <w:r w:rsidR="001B0761" w:rsidRPr="00FD1565">
        <w:rPr>
          <w:rFonts w:ascii="Sylfaen" w:hAnsi="Sylfaen" w:cs="AcadNusx"/>
          <w:bCs/>
          <w:sz w:val="24"/>
          <w:szCs w:val="24"/>
          <w:lang w:val="ka-GE"/>
        </w:rPr>
        <w:t>ვიდეოჩანაწერის ან</w:t>
      </w:r>
      <w:r w:rsidR="00C442B8">
        <w:rPr>
          <w:rFonts w:ascii="Sylfaen" w:hAnsi="Sylfaen" w:cs="AcadNusx"/>
          <w:bCs/>
          <w:sz w:val="24"/>
          <w:szCs w:val="24"/>
          <w:lang w:val="ka-GE"/>
        </w:rPr>
        <w:t>/და</w:t>
      </w:r>
      <w:r w:rsidR="001B0761" w:rsidRPr="00FD1565">
        <w:rPr>
          <w:rFonts w:ascii="Sylfaen" w:hAnsi="Sylfaen" w:cs="AcadNusx"/>
          <w:bCs/>
          <w:sz w:val="24"/>
          <w:szCs w:val="24"/>
          <w:lang w:val="ka-GE"/>
        </w:rPr>
        <w:t xml:space="preserve"> ჩხრეკის და ამოღების ოქმის არსებობა</w:t>
      </w:r>
      <w:r w:rsidR="00810B5E">
        <w:rPr>
          <w:rFonts w:ascii="Sylfaen" w:hAnsi="Sylfaen" w:cs="AcadNusx"/>
          <w:bCs/>
          <w:sz w:val="24"/>
          <w:szCs w:val="24"/>
          <w:lang w:val="ka-GE"/>
        </w:rPr>
        <w:t>ს</w:t>
      </w:r>
      <w:r w:rsidR="001B0761" w:rsidRPr="00FD1565">
        <w:rPr>
          <w:rFonts w:ascii="Sylfaen" w:hAnsi="Sylfaen" w:cs="AcadNusx"/>
          <w:bCs/>
          <w:sz w:val="24"/>
          <w:szCs w:val="24"/>
          <w:lang w:val="ka-GE"/>
        </w:rPr>
        <w:t>, რომლითაც დადასტურდება დანაშაულის საგნის</w:t>
      </w:r>
      <w:r w:rsidR="002B25D6" w:rsidRPr="00FD1565">
        <w:rPr>
          <w:rFonts w:ascii="Sylfaen" w:hAnsi="Sylfaen" w:cs="AcadNusx"/>
          <w:bCs/>
          <w:sz w:val="24"/>
          <w:szCs w:val="24"/>
          <w:lang w:val="ka-GE"/>
        </w:rPr>
        <w:t xml:space="preserve"> – </w:t>
      </w:r>
      <w:r w:rsidR="001B0761" w:rsidRPr="00FD1565">
        <w:rPr>
          <w:rFonts w:ascii="Sylfaen" w:hAnsi="Sylfaen" w:cs="AcadNusx"/>
          <w:bCs/>
          <w:sz w:val="24"/>
          <w:szCs w:val="24"/>
          <w:lang w:val="ka-GE"/>
        </w:rPr>
        <w:t xml:space="preserve">ნარკოტიკული საშუალების ან ამავე ნორმით გათვალისწინებული სხვა ნივთიერების </w:t>
      </w:r>
      <w:r w:rsidR="00B9206E" w:rsidRPr="00FD1565">
        <w:rPr>
          <w:rFonts w:ascii="Sylfaen" w:hAnsi="Sylfaen" w:cs="AcadNusx"/>
          <w:bCs/>
          <w:sz w:val="24"/>
          <w:szCs w:val="24"/>
          <w:lang w:val="ka-GE"/>
        </w:rPr>
        <w:t>საზღვრის კვეთის</w:t>
      </w:r>
      <w:r w:rsidR="001B0761" w:rsidRPr="00FD1565">
        <w:rPr>
          <w:rFonts w:ascii="Sylfaen" w:hAnsi="Sylfaen" w:cs="AcadNusx"/>
          <w:bCs/>
          <w:sz w:val="24"/>
          <w:szCs w:val="24"/>
          <w:lang w:val="ka-GE"/>
        </w:rPr>
        <w:t xml:space="preserve"> ფაქტი, </w:t>
      </w:r>
      <w:r w:rsidR="000872AD">
        <w:rPr>
          <w:rFonts w:ascii="Sylfaen" w:hAnsi="Sylfaen"/>
          <w:sz w:val="24"/>
          <w:szCs w:val="24"/>
          <w:lang w:val="ka-GE"/>
        </w:rPr>
        <w:t>არ განიხილავს</w:t>
      </w:r>
      <w:r w:rsidR="00C442B8">
        <w:rPr>
          <w:rFonts w:ascii="Sylfaen" w:hAnsi="Sylfaen"/>
          <w:sz w:val="24"/>
          <w:szCs w:val="24"/>
          <w:lang w:val="ka-GE"/>
        </w:rPr>
        <w:t xml:space="preserve"> </w:t>
      </w:r>
      <w:r w:rsidRPr="00FD1565">
        <w:rPr>
          <w:rFonts w:ascii="Sylfaen" w:hAnsi="Sylfaen"/>
          <w:sz w:val="24"/>
          <w:szCs w:val="24"/>
          <w:lang w:val="ka-GE"/>
        </w:rPr>
        <w:t>საქართველოს კონსტიტუციის 31-ე მუხლის მე-7 პუნქტის პირველი წინადადების</w:t>
      </w:r>
      <w:r w:rsidR="0008719E">
        <w:rPr>
          <w:rFonts w:ascii="Sylfaen" w:hAnsi="Sylfaen"/>
          <w:sz w:val="24"/>
          <w:szCs w:val="24"/>
          <w:lang w:val="ka-GE"/>
        </w:rPr>
        <w:t xml:space="preserve"> აუცილებელ</w:t>
      </w:r>
      <w:r w:rsidRPr="00FD1565">
        <w:rPr>
          <w:rFonts w:ascii="Sylfaen" w:hAnsi="Sylfaen"/>
          <w:sz w:val="24"/>
          <w:szCs w:val="24"/>
          <w:lang w:val="ka-GE"/>
        </w:rPr>
        <w:t xml:space="preserve"> </w:t>
      </w:r>
      <w:r w:rsidR="000872AD" w:rsidRPr="00FD1565">
        <w:rPr>
          <w:rFonts w:ascii="Sylfaen" w:hAnsi="Sylfaen"/>
          <w:sz w:val="24"/>
          <w:szCs w:val="24"/>
          <w:lang w:val="ka-GE"/>
        </w:rPr>
        <w:t>მოთხოვნა</w:t>
      </w:r>
      <w:r w:rsidR="000872AD">
        <w:rPr>
          <w:rFonts w:ascii="Sylfaen" w:hAnsi="Sylfaen"/>
          <w:sz w:val="24"/>
          <w:szCs w:val="24"/>
          <w:lang w:val="ka-GE"/>
        </w:rPr>
        <w:t>დ</w:t>
      </w:r>
      <w:r w:rsidR="000872AD" w:rsidRPr="00FD1565">
        <w:rPr>
          <w:rFonts w:ascii="Sylfaen" w:hAnsi="Sylfaen"/>
          <w:sz w:val="24"/>
          <w:szCs w:val="24"/>
          <w:lang w:val="ka-GE"/>
        </w:rPr>
        <w:t xml:space="preserve">. </w:t>
      </w:r>
      <w:r w:rsidR="00B9206E" w:rsidRPr="00FD1565">
        <w:rPr>
          <w:rFonts w:ascii="Sylfaen" w:hAnsi="Sylfaen"/>
          <w:sz w:val="24"/>
          <w:szCs w:val="24"/>
          <w:lang w:val="ka-GE"/>
        </w:rPr>
        <w:t xml:space="preserve">მეტიც, მსგავსი </w:t>
      </w:r>
      <w:r w:rsidR="00E96DF5" w:rsidRPr="00FD1565">
        <w:rPr>
          <w:rFonts w:ascii="Sylfaen" w:hAnsi="Sylfaen"/>
          <w:sz w:val="24"/>
          <w:szCs w:val="24"/>
          <w:lang w:val="ka-GE"/>
        </w:rPr>
        <w:t xml:space="preserve">მოცემულობის </w:t>
      </w:r>
      <w:r w:rsidR="00591D8E" w:rsidRPr="00FD1565">
        <w:rPr>
          <w:rFonts w:ascii="Sylfaen" w:hAnsi="Sylfaen"/>
          <w:sz w:val="24"/>
          <w:szCs w:val="24"/>
          <w:lang w:val="ka-GE"/>
        </w:rPr>
        <w:t>დაშვება</w:t>
      </w:r>
      <w:r w:rsidR="00DD2F2C" w:rsidRPr="00FD1565">
        <w:rPr>
          <w:rFonts w:ascii="Sylfaen" w:hAnsi="Sylfaen"/>
          <w:sz w:val="24"/>
          <w:szCs w:val="24"/>
          <w:lang w:val="ka-GE"/>
        </w:rPr>
        <w:t>, ერთი მხრივ,</w:t>
      </w:r>
      <w:r w:rsidR="00591D8E" w:rsidRPr="00FD1565">
        <w:rPr>
          <w:rFonts w:ascii="Sylfaen" w:hAnsi="Sylfaen"/>
          <w:sz w:val="24"/>
          <w:szCs w:val="24"/>
          <w:lang w:val="ka-GE"/>
        </w:rPr>
        <w:t xml:space="preserve"> </w:t>
      </w:r>
      <w:r w:rsidR="00010DA1" w:rsidRPr="00FD1565">
        <w:rPr>
          <w:rFonts w:ascii="Sylfaen" w:hAnsi="Sylfaen"/>
          <w:sz w:val="24"/>
          <w:szCs w:val="24"/>
          <w:lang w:val="ka-GE"/>
        </w:rPr>
        <w:t>წინასწარ</w:t>
      </w:r>
      <w:r w:rsidR="00FD3D9D" w:rsidRPr="00FD1565">
        <w:rPr>
          <w:rFonts w:ascii="Sylfaen" w:hAnsi="Sylfaen"/>
          <w:sz w:val="24"/>
          <w:szCs w:val="24"/>
          <w:lang w:val="ka-GE"/>
        </w:rPr>
        <w:t xml:space="preserve"> </w:t>
      </w:r>
      <w:r w:rsidR="00BE3AD0" w:rsidRPr="00FD1565">
        <w:rPr>
          <w:rFonts w:ascii="Sylfaen" w:hAnsi="Sylfaen"/>
          <w:sz w:val="24"/>
          <w:szCs w:val="24"/>
          <w:lang w:val="ka-GE"/>
        </w:rPr>
        <w:t>და გაუმართლებლად</w:t>
      </w:r>
      <w:r w:rsidR="0008719E">
        <w:rPr>
          <w:rFonts w:ascii="Sylfaen" w:hAnsi="Sylfaen"/>
          <w:sz w:val="24"/>
          <w:szCs w:val="24"/>
          <w:lang w:val="ka-GE"/>
        </w:rPr>
        <w:t>,</w:t>
      </w:r>
      <w:r w:rsidR="00BE3AD0" w:rsidRPr="00FD1565">
        <w:rPr>
          <w:rFonts w:ascii="Sylfaen" w:hAnsi="Sylfaen"/>
          <w:sz w:val="24"/>
          <w:szCs w:val="24"/>
          <w:lang w:val="ka-GE"/>
        </w:rPr>
        <w:t xml:space="preserve"> </w:t>
      </w:r>
      <w:r w:rsidR="00FD3D9D" w:rsidRPr="00FD1565">
        <w:rPr>
          <w:rFonts w:ascii="Sylfaen" w:hAnsi="Sylfaen"/>
          <w:sz w:val="24"/>
          <w:szCs w:val="24"/>
          <w:lang w:val="ka-GE"/>
        </w:rPr>
        <w:t>დააკნინებდა</w:t>
      </w:r>
      <w:r w:rsidR="004E2FDE">
        <w:rPr>
          <w:rFonts w:ascii="Sylfaen" w:hAnsi="Sylfaen"/>
          <w:sz w:val="24"/>
          <w:szCs w:val="24"/>
        </w:rPr>
        <w:t>,</w:t>
      </w:r>
      <w:r w:rsidR="00FD3D9D" w:rsidRPr="00FD1565">
        <w:rPr>
          <w:rFonts w:ascii="Sylfaen" w:hAnsi="Sylfaen"/>
          <w:sz w:val="24"/>
          <w:szCs w:val="24"/>
          <w:lang w:val="ka-GE"/>
        </w:rPr>
        <w:t xml:space="preserve"> </w:t>
      </w:r>
      <w:r w:rsidR="00485B39">
        <w:rPr>
          <w:rFonts w:ascii="Sylfaen" w:hAnsi="Sylfaen"/>
          <w:sz w:val="24"/>
          <w:szCs w:val="24"/>
          <w:lang w:val="ka-GE"/>
        </w:rPr>
        <w:t>საქართველოს სისხლის სამართლის კოდექსის</w:t>
      </w:r>
      <w:r w:rsidR="00FD3D9D" w:rsidRPr="00FD1565">
        <w:rPr>
          <w:rFonts w:ascii="Sylfaen" w:hAnsi="Sylfaen"/>
          <w:sz w:val="24"/>
          <w:szCs w:val="24"/>
          <w:lang w:val="ka-GE"/>
        </w:rPr>
        <w:t xml:space="preserve"> 262-ე მუხლით გათვალისწინებული დანაშაულის </w:t>
      </w:r>
      <w:r w:rsidR="00DD2F2C" w:rsidRPr="00FD1565">
        <w:rPr>
          <w:rFonts w:ascii="Sylfaen" w:hAnsi="Sylfaen"/>
          <w:sz w:val="24"/>
          <w:szCs w:val="24"/>
          <w:lang w:val="ka-GE"/>
        </w:rPr>
        <w:t>ფარგლებში</w:t>
      </w:r>
      <w:r w:rsidR="004E2FDE">
        <w:rPr>
          <w:rFonts w:ascii="Sylfaen" w:hAnsi="Sylfaen"/>
          <w:sz w:val="24"/>
          <w:szCs w:val="24"/>
        </w:rPr>
        <w:t>,</w:t>
      </w:r>
      <w:r w:rsidR="00DD2F2C" w:rsidRPr="00FD1565">
        <w:rPr>
          <w:rFonts w:ascii="Sylfaen" w:hAnsi="Sylfaen"/>
          <w:sz w:val="24"/>
          <w:szCs w:val="24"/>
          <w:lang w:val="ka-GE"/>
        </w:rPr>
        <w:t xml:space="preserve"> </w:t>
      </w:r>
      <w:r w:rsidR="004E0404" w:rsidRPr="00FD1565">
        <w:rPr>
          <w:rFonts w:ascii="Sylfaen" w:hAnsi="Sylfaen"/>
          <w:sz w:val="24"/>
          <w:szCs w:val="24"/>
          <w:lang w:val="ka-GE"/>
        </w:rPr>
        <w:t xml:space="preserve">ბრალდების მხარის მიერ </w:t>
      </w:r>
      <w:r w:rsidR="00DD2F2C" w:rsidRPr="00FD1565">
        <w:rPr>
          <w:rFonts w:ascii="Sylfaen" w:hAnsi="Sylfaen"/>
          <w:sz w:val="24"/>
          <w:szCs w:val="24"/>
          <w:lang w:val="ka-GE"/>
        </w:rPr>
        <w:t xml:space="preserve">წარმოდგენილი </w:t>
      </w:r>
      <w:r w:rsidR="00FD3D9D" w:rsidRPr="00FD1565">
        <w:rPr>
          <w:rFonts w:ascii="Sylfaen" w:hAnsi="Sylfaen"/>
          <w:sz w:val="24"/>
          <w:szCs w:val="24"/>
          <w:lang w:val="ka-GE"/>
        </w:rPr>
        <w:t>სხვა მტკიცებულებების მნიშვნელობას</w:t>
      </w:r>
      <w:r w:rsidR="00BE3AD0" w:rsidRPr="00FD1565">
        <w:rPr>
          <w:rFonts w:ascii="Sylfaen" w:hAnsi="Sylfaen"/>
          <w:sz w:val="24"/>
          <w:szCs w:val="24"/>
          <w:lang w:val="ka-GE"/>
        </w:rPr>
        <w:t>, ხოლო, მეორე მხრივ,</w:t>
      </w:r>
      <w:r w:rsidR="00F334B8" w:rsidRPr="00FD1565">
        <w:rPr>
          <w:rFonts w:ascii="Sylfaen" w:hAnsi="Sylfaen"/>
          <w:sz w:val="24"/>
          <w:szCs w:val="24"/>
          <w:lang w:val="ka-GE"/>
        </w:rPr>
        <w:t xml:space="preserve"> გამოიწვევდა პირის უდანაშაულოდ ცნობას</w:t>
      </w:r>
      <w:r w:rsidR="00FD2426" w:rsidRPr="00FD1565">
        <w:rPr>
          <w:rFonts w:ascii="Sylfaen" w:hAnsi="Sylfaen"/>
          <w:sz w:val="24"/>
          <w:szCs w:val="24"/>
          <w:lang w:val="ka-GE"/>
        </w:rPr>
        <w:t xml:space="preserve">, მაშინაც კი, როდესაც საქმეში </w:t>
      </w:r>
      <w:r w:rsidR="002C78A0" w:rsidRPr="00FD1565">
        <w:rPr>
          <w:rFonts w:ascii="Sylfaen" w:hAnsi="Sylfaen"/>
          <w:sz w:val="24"/>
          <w:szCs w:val="24"/>
          <w:lang w:val="ka-GE"/>
        </w:rPr>
        <w:t xml:space="preserve">იარსებებდა </w:t>
      </w:r>
      <w:r w:rsidR="00AF357E" w:rsidRPr="00FD1565">
        <w:rPr>
          <w:rFonts w:ascii="Sylfaen" w:hAnsi="Sylfaen"/>
          <w:sz w:val="24"/>
          <w:szCs w:val="24"/>
          <w:lang w:val="ka-GE"/>
        </w:rPr>
        <w:t>უტყუარი</w:t>
      </w:r>
      <w:r w:rsidR="00FD2426" w:rsidRPr="00FD1565">
        <w:rPr>
          <w:rFonts w:ascii="Sylfaen" w:hAnsi="Sylfaen"/>
          <w:sz w:val="24"/>
          <w:szCs w:val="24"/>
          <w:lang w:val="ka-GE"/>
        </w:rPr>
        <w:t xml:space="preserve"> მტკიცებულებების </w:t>
      </w:r>
      <w:r w:rsidR="006C581B" w:rsidRPr="00FD1565">
        <w:rPr>
          <w:rFonts w:ascii="Sylfaen" w:hAnsi="Sylfaen"/>
          <w:sz w:val="24"/>
          <w:szCs w:val="24"/>
          <w:lang w:val="ka-GE"/>
        </w:rPr>
        <w:t xml:space="preserve">ერთობლიობა, რომელიც ნეიტრალურ არბიტრს </w:t>
      </w:r>
      <w:r w:rsidR="00B23946" w:rsidRPr="00FD1565">
        <w:rPr>
          <w:rFonts w:ascii="Sylfaen" w:hAnsi="Sylfaen"/>
          <w:sz w:val="24"/>
          <w:szCs w:val="24"/>
          <w:lang w:val="ka-GE"/>
        </w:rPr>
        <w:t>შეუქმნიდა საკმარის საფუძველს</w:t>
      </w:r>
      <w:r w:rsidR="004E2FDE">
        <w:rPr>
          <w:rFonts w:ascii="Sylfaen" w:hAnsi="Sylfaen"/>
          <w:sz w:val="24"/>
          <w:szCs w:val="24"/>
        </w:rPr>
        <w:t>,</w:t>
      </w:r>
      <w:r w:rsidR="00B23946" w:rsidRPr="00FD1565">
        <w:rPr>
          <w:rFonts w:ascii="Sylfaen" w:hAnsi="Sylfaen"/>
          <w:sz w:val="24"/>
          <w:szCs w:val="24"/>
          <w:lang w:val="ka-GE"/>
        </w:rPr>
        <w:t xml:space="preserve"> </w:t>
      </w:r>
      <w:r w:rsidR="006C581B" w:rsidRPr="00FD1565">
        <w:rPr>
          <w:rFonts w:ascii="Sylfaen" w:hAnsi="Sylfaen"/>
          <w:sz w:val="24"/>
          <w:szCs w:val="24"/>
          <w:lang w:val="ka-GE"/>
        </w:rPr>
        <w:t>გონივრულ ეჭვს მიღმა</w:t>
      </w:r>
      <w:r w:rsidR="004E2FDE">
        <w:rPr>
          <w:rFonts w:ascii="Sylfaen" w:hAnsi="Sylfaen"/>
          <w:sz w:val="24"/>
          <w:szCs w:val="24"/>
        </w:rPr>
        <w:t>,</w:t>
      </w:r>
      <w:r w:rsidR="006C581B" w:rsidRPr="00FD1565">
        <w:rPr>
          <w:rFonts w:ascii="Sylfaen" w:hAnsi="Sylfaen"/>
          <w:sz w:val="24"/>
          <w:szCs w:val="24"/>
          <w:lang w:val="ka-GE"/>
        </w:rPr>
        <w:t xml:space="preserve"> </w:t>
      </w:r>
      <w:r w:rsidR="00F06313" w:rsidRPr="00FD1565">
        <w:rPr>
          <w:rFonts w:ascii="Sylfaen" w:hAnsi="Sylfaen"/>
          <w:sz w:val="24"/>
          <w:szCs w:val="24"/>
          <w:lang w:val="ka-GE"/>
        </w:rPr>
        <w:t xml:space="preserve">აღნიშნული დანაშაულის ჩადენაში </w:t>
      </w:r>
      <w:r w:rsidR="006C581B" w:rsidRPr="00FD1565">
        <w:rPr>
          <w:rFonts w:ascii="Sylfaen" w:hAnsi="Sylfaen"/>
          <w:sz w:val="24"/>
          <w:szCs w:val="24"/>
          <w:lang w:val="ka-GE"/>
        </w:rPr>
        <w:t>პირის ბრალეულობის თაობაზე</w:t>
      </w:r>
      <w:r w:rsidR="00B23946" w:rsidRPr="00FD1565">
        <w:rPr>
          <w:rFonts w:ascii="Sylfaen" w:hAnsi="Sylfaen"/>
          <w:sz w:val="24"/>
          <w:szCs w:val="24"/>
          <w:lang w:val="ka-GE"/>
        </w:rPr>
        <w:t>.</w:t>
      </w:r>
    </w:p>
    <w:p w14:paraId="5F1AAEB3" w14:textId="6DA76414" w:rsidR="00DD6E83" w:rsidRPr="00A676B6" w:rsidRDefault="00B42D41" w:rsidP="0085589D">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sz w:val="24"/>
          <w:szCs w:val="24"/>
          <w:lang w:val="ka-GE"/>
        </w:rPr>
        <w:t>ყოველივე აღნიშნულის გათვალისწინებით</w:t>
      </w:r>
      <w:r w:rsidR="00DD6E83" w:rsidRPr="00A676B6">
        <w:rPr>
          <w:rFonts w:ascii="Sylfaen" w:hAnsi="Sylfaen"/>
          <w:sz w:val="24"/>
          <w:szCs w:val="24"/>
          <w:lang w:val="ka-GE"/>
        </w:rPr>
        <w:t xml:space="preserve">, საქართველოს საკონსტიტუციო სასამართლო მიიჩნევს, რომ </w:t>
      </w:r>
      <w:r w:rsidR="00485B39">
        <w:rPr>
          <w:rFonts w:ascii="Sylfaen" w:hAnsi="Sylfaen"/>
          <w:sz w:val="24"/>
          <w:szCs w:val="24"/>
          <w:lang w:val="ka-GE"/>
        </w:rPr>
        <w:t xml:space="preserve">საქართველოს სისხლის სამართლის საპროცესო </w:t>
      </w:r>
      <w:r w:rsidR="00485B39">
        <w:rPr>
          <w:rFonts w:ascii="Sylfaen" w:hAnsi="Sylfaen"/>
          <w:sz w:val="24"/>
          <w:szCs w:val="24"/>
          <w:lang w:val="ka-GE"/>
        </w:rPr>
        <w:lastRenderedPageBreak/>
        <w:t xml:space="preserve">კოდექსის </w:t>
      </w:r>
      <w:r w:rsidR="00957385" w:rsidRPr="00A676B6">
        <w:rPr>
          <w:rFonts w:ascii="Sylfaen" w:hAnsi="Sylfaen"/>
          <w:sz w:val="24"/>
          <w:szCs w:val="24"/>
          <w:lang w:val="ka-GE"/>
        </w:rPr>
        <w:t xml:space="preserve">მე-13 მუხლის მე-2 ნაწილის მე-2 წინადადების </w:t>
      </w:r>
      <w:r w:rsidR="00EF2974" w:rsidRPr="00A676B6">
        <w:rPr>
          <w:rFonts w:ascii="Sylfaen" w:hAnsi="Sylfaen"/>
          <w:sz w:val="24"/>
          <w:szCs w:val="24"/>
          <w:lang w:val="ka-GE"/>
        </w:rPr>
        <w:t xml:space="preserve">მოსარჩელე მხარის მიერ იდენტიფიცირებული სადავო ნორმატიული შინაარსი </w:t>
      </w:r>
      <w:r w:rsidR="00957385" w:rsidRPr="00A676B6">
        <w:rPr>
          <w:rFonts w:ascii="Sylfaen" w:hAnsi="Sylfaen"/>
          <w:sz w:val="24"/>
          <w:szCs w:val="24"/>
          <w:lang w:val="ka-GE"/>
        </w:rPr>
        <w:t>არ ადგენს</w:t>
      </w:r>
      <w:r w:rsidR="00DD6E83" w:rsidRPr="00A676B6">
        <w:rPr>
          <w:rFonts w:ascii="Sylfaen" w:hAnsi="Sylfaen"/>
          <w:sz w:val="24"/>
          <w:szCs w:val="24"/>
          <w:lang w:val="ka-GE"/>
        </w:rPr>
        <w:t xml:space="preserve"> </w:t>
      </w:r>
      <w:r w:rsidR="00AA3A5D" w:rsidRPr="00A676B6">
        <w:rPr>
          <w:rFonts w:ascii="Sylfaen" w:hAnsi="Sylfaen"/>
          <w:sz w:val="24"/>
          <w:szCs w:val="24"/>
          <w:lang w:val="ka-GE"/>
        </w:rPr>
        <w:t>საქართველოს კონსტიტუციის 31-ე მუხლის მე-7 პუნქტის პირველი წინადადების შეზღუდვა</w:t>
      </w:r>
      <w:r w:rsidR="00957385" w:rsidRPr="00A676B6">
        <w:rPr>
          <w:rFonts w:ascii="Sylfaen" w:hAnsi="Sylfaen"/>
          <w:sz w:val="24"/>
          <w:szCs w:val="24"/>
          <w:lang w:val="ka-GE"/>
        </w:rPr>
        <w:t>ს</w:t>
      </w:r>
      <w:r w:rsidR="00AA3A5D" w:rsidRPr="00A676B6">
        <w:rPr>
          <w:rFonts w:ascii="Sylfaen" w:hAnsi="Sylfaen"/>
          <w:sz w:val="24"/>
          <w:szCs w:val="24"/>
          <w:lang w:val="ka-GE"/>
        </w:rPr>
        <w:t>.</w:t>
      </w:r>
    </w:p>
    <w:p w14:paraId="52400C1C" w14:textId="588DA9F5" w:rsidR="009841C4" w:rsidRPr="00A676B6" w:rsidRDefault="00F22BDD" w:rsidP="0085589D">
      <w:pPr>
        <w:pStyle w:val="ListParagraph"/>
        <w:numPr>
          <w:ilvl w:val="0"/>
          <w:numId w:val="6"/>
        </w:numPr>
        <w:spacing w:after="0" w:line="276" w:lineRule="auto"/>
        <w:ind w:left="0" w:firstLine="284"/>
        <w:jc w:val="both"/>
        <w:rPr>
          <w:rFonts w:ascii="Sylfaen" w:hAnsi="Sylfaen"/>
          <w:sz w:val="24"/>
          <w:szCs w:val="24"/>
          <w:lang w:val="ka-GE"/>
        </w:rPr>
      </w:pPr>
      <w:r>
        <w:rPr>
          <w:rFonts w:ascii="Sylfaen" w:hAnsi="Sylfaen"/>
          <w:sz w:val="24"/>
          <w:szCs w:val="24"/>
          <w:lang w:val="ka-GE"/>
        </w:rPr>
        <w:t>სადავო ნორმის</w:t>
      </w:r>
      <w:r w:rsidR="008E53AF" w:rsidRPr="00A676B6">
        <w:rPr>
          <w:rFonts w:ascii="Sylfaen" w:hAnsi="Sylfaen"/>
          <w:sz w:val="24"/>
          <w:szCs w:val="24"/>
          <w:lang w:val="ka-GE"/>
        </w:rPr>
        <w:t xml:space="preserve"> არაკონსტიტუციურობაზე მსჯელობისას, </w:t>
      </w:r>
      <w:r w:rsidR="00AF357E" w:rsidRPr="00A676B6">
        <w:rPr>
          <w:rFonts w:ascii="Sylfaen" w:hAnsi="Sylfaen"/>
          <w:sz w:val="24"/>
          <w:szCs w:val="24"/>
          <w:lang w:val="ka-GE"/>
        </w:rPr>
        <w:t>მოსარჩელე მხარე</w:t>
      </w:r>
      <w:r w:rsidR="00456D04" w:rsidRPr="00A676B6">
        <w:rPr>
          <w:rFonts w:ascii="Sylfaen" w:hAnsi="Sylfaen"/>
          <w:sz w:val="24"/>
          <w:szCs w:val="24"/>
          <w:lang w:val="ka-GE"/>
        </w:rPr>
        <w:t xml:space="preserve"> </w:t>
      </w:r>
      <w:r w:rsidR="00B81232" w:rsidRPr="00A676B6">
        <w:rPr>
          <w:rFonts w:ascii="Sylfaen" w:hAnsi="Sylfaen"/>
          <w:sz w:val="24"/>
          <w:szCs w:val="24"/>
          <w:lang w:val="ka-GE"/>
        </w:rPr>
        <w:t xml:space="preserve">საკუთარ </w:t>
      </w:r>
      <w:r w:rsidR="00BE230F" w:rsidRPr="00A676B6">
        <w:rPr>
          <w:rFonts w:ascii="Sylfaen" w:hAnsi="Sylfaen"/>
          <w:sz w:val="24"/>
          <w:szCs w:val="24"/>
          <w:lang w:val="ka-GE"/>
        </w:rPr>
        <w:t>არგუმენტაციას</w:t>
      </w:r>
      <w:r w:rsidR="00A437E2" w:rsidRPr="00A676B6">
        <w:rPr>
          <w:rFonts w:ascii="Sylfaen" w:hAnsi="Sylfaen"/>
          <w:sz w:val="24"/>
          <w:szCs w:val="24"/>
          <w:lang w:val="ka-GE"/>
        </w:rPr>
        <w:t xml:space="preserve"> ამყარებს </w:t>
      </w:r>
      <w:r w:rsidR="00BE230F" w:rsidRPr="00A676B6">
        <w:rPr>
          <w:rFonts w:ascii="Sylfaen" w:hAnsi="Sylfaen"/>
          <w:sz w:val="24"/>
          <w:szCs w:val="24"/>
          <w:lang w:val="ka-GE"/>
        </w:rPr>
        <w:t xml:space="preserve">ასევე </w:t>
      </w:r>
      <w:r w:rsidR="00EE2662" w:rsidRPr="00A676B6">
        <w:rPr>
          <w:rFonts w:ascii="Sylfaen" w:hAnsi="Sylfaen"/>
          <w:sz w:val="24"/>
          <w:szCs w:val="24"/>
          <w:lang w:val="ka-GE"/>
        </w:rPr>
        <w:t>იმ გარემოებით, რომ</w:t>
      </w:r>
      <w:r w:rsidR="0029353C" w:rsidRPr="00A676B6">
        <w:rPr>
          <w:rFonts w:ascii="Sylfaen" w:hAnsi="Sylfaen"/>
          <w:sz w:val="24"/>
          <w:szCs w:val="24"/>
          <w:lang w:val="ka-GE"/>
        </w:rPr>
        <w:t xml:space="preserve"> </w:t>
      </w:r>
      <w:r w:rsidR="00917A75" w:rsidRPr="00A676B6">
        <w:rPr>
          <w:rFonts w:ascii="Sylfaen" w:hAnsi="Sylfaen"/>
          <w:sz w:val="24"/>
          <w:szCs w:val="24"/>
          <w:lang w:val="ka-GE"/>
        </w:rPr>
        <w:t>მის მიერ დასახელებული</w:t>
      </w:r>
      <w:r w:rsidR="0029353C" w:rsidRPr="00A676B6">
        <w:rPr>
          <w:rFonts w:ascii="Sylfaen" w:hAnsi="Sylfaen"/>
          <w:sz w:val="24"/>
          <w:szCs w:val="24"/>
          <w:lang w:val="ka-GE"/>
        </w:rPr>
        <w:t xml:space="preserve"> </w:t>
      </w:r>
      <w:r w:rsidR="00917A75" w:rsidRPr="00A676B6">
        <w:rPr>
          <w:rFonts w:ascii="Sylfaen" w:hAnsi="Sylfaen"/>
          <w:sz w:val="24"/>
          <w:szCs w:val="24"/>
          <w:lang w:val="ka-GE"/>
        </w:rPr>
        <w:t>მტკიცებულებ</w:t>
      </w:r>
      <w:r w:rsidR="0029353C" w:rsidRPr="00A676B6">
        <w:rPr>
          <w:rFonts w:ascii="Sylfaen" w:hAnsi="Sylfaen"/>
          <w:sz w:val="24"/>
          <w:szCs w:val="24"/>
          <w:lang w:val="ka-GE"/>
        </w:rPr>
        <w:t xml:space="preserve">ის არარსებობასთან ერთად, </w:t>
      </w:r>
      <w:r w:rsidR="00EE2662" w:rsidRPr="00A676B6">
        <w:rPr>
          <w:rFonts w:ascii="Sylfaen" w:hAnsi="Sylfaen"/>
          <w:sz w:val="24"/>
          <w:szCs w:val="24"/>
          <w:lang w:val="ka-GE"/>
        </w:rPr>
        <w:t xml:space="preserve">საქმეში წარმოდგენილი სხვა მტკიცებულებები, კერძოდ, მოწმეთა ჩვენებები და ექსპერტიზის დასკვნები მოპოვებული იყო უკანონოდ, </w:t>
      </w:r>
      <w:r>
        <w:rPr>
          <w:rFonts w:ascii="Sylfaen" w:hAnsi="Sylfaen"/>
          <w:sz w:val="24"/>
          <w:szCs w:val="24"/>
          <w:lang w:val="ka-GE"/>
        </w:rPr>
        <w:t>საქართველოს სისხლის სამართლის საპროცესო კოდექსის</w:t>
      </w:r>
      <w:r w:rsidR="00EE2662" w:rsidRPr="00A676B6">
        <w:rPr>
          <w:rFonts w:ascii="Sylfaen" w:hAnsi="Sylfaen"/>
          <w:sz w:val="24"/>
          <w:szCs w:val="24"/>
          <w:lang w:val="ka-GE"/>
        </w:rPr>
        <w:t xml:space="preserve"> ნორმების უხეში დარღვევით.</w:t>
      </w:r>
    </w:p>
    <w:p w14:paraId="7BC2AF5F" w14:textId="609BA67F" w:rsidR="009841C4" w:rsidRPr="002A5381" w:rsidRDefault="0029353C" w:rsidP="002A5381">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cs="Sylfaen"/>
          <w:sz w:val="24"/>
          <w:szCs w:val="24"/>
          <w:lang w:val="ka-GE"/>
        </w:rPr>
        <w:t>საქართველოს</w:t>
      </w:r>
      <w:r w:rsidRPr="00A676B6">
        <w:rPr>
          <w:rFonts w:ascii="Sylfaen" w:hAnsi="Sylfaen"/>
          <w:sz w:val="24"/>
          <w:szCs w:val="24"/>
          <w:lang w:val="ka-GE"/>
        </w:rPr>
        <w:t xml:space="preserve"> საკონსტიტუციო სასამართლო</w:t>
      </w:r>
      <w:r w:rsidR="00755688" w:rsidRPr="00A676B6">
        <w:rPr>
          <w:rFonts w:ascii="Sylfaen" w:hAnsi="Sylfaen"/>
          <w:sz w:val="24"/>
          <w:szCs w:val="24"/>
          <w:lang w:val="ka-GE"/>
        </w:rPr>
        <w:t xml:space="preserve"> განმარტავს, რომ </w:t>
      </w:r>
      <w:r w:rsidR="007D4E07">
        <w:rPr>
          <w:rFonts w:ascii="Sylfaen" w:hAnsi="Sylfaen"/>
          <w:sz w:val="24"/>
          <w:szCs w:val="24"/>
          <w:lang w:val="ka-GE"/>
        </w:rPr>
        <w:t xml:space="preserve">საქართველოს სისხლის სამართლის საპროცესო კოდექსის 72-ე მუხლი </w:t>
      </w:r>
      <w:r w:rsidR="005B415D">
        <w:rPr>
          <w:rFonts w:ascii="Sylfaen" w:hAnsi="Sylfaen"/>
          <w:sz w:val="24"/>
          <w:szCs w:val="24"/>
          <w:lang w:val="ka-GE"/>
        </w:rPr>
        <w:t xml:space="preserve">გამორიცხავს </w:t>
      </w:r>
      <w:r w:rsidR="00F15F14">
        <w:rPr>
          <w:rFonts w:ascii="Sylfaen" w:hAnsi="Sylfaen"/>
          <w:sz w:val="24"/>
          <w:szCs w:val="24"/>
          <w:lang w:val="ka-GE"/>
        </w:rPr>
        <w:t>არსებითი</w:t>
      </w:r>
      <w:r w:rsidR="007D4E07">
        <w:rPr>
          <w:rFonts w:ascii="Sylfaen" w:hAnsi="Sylfaen"/>
          <w:sz w:val="24"/>
          <w:szCs w:val="24"/>
          <w:lang w:val="ka-GE"/>
        </w:rPr>
        <w:t xml:space="preserve"> დარღვევით მოპოვებული მტკიცებულებების </w:t>
      </w:r>
      <w:r w:rsidR="00F15F14">
        <w:rPr>
          <w:rFonts w:ascii="Sylfaen" w:hAnsi="Sylfaen"/>
          <w:sz w:val="24"/>
          <w:szCs w:val="24"/>
          <w:lang w:val="ka-GE"/>
        </w:rPr>
        <w:t xml:space="preserve">და ამგვარი მტკიცებულებების საფუძველზე კანონიერად მოპოვებული მტკიცებულებების </w:t>
      </w:r>
      <w:r w:rsidR="005B415D">
        <w:rPr>
          <w:rFonts w:ascii="Sylfaen" w:hAnsi="Sylfaen"/>
          <w:sz w:val="24"/>
          <w:szCs w:val="24"/>
          <w:lang w:val="ka-GE"/>
        </w:rPr>
        <w:t xml:space="preserve">იურიდიულ ძალას და კრძალავს სისხლის სამართლის საქმეში მათ </w:t>
      </w:r>
      <w:r w:rsidR="00F15F14">
        <w:rPr>
          <w:rFonts w:ascii="Sylfaen" w:hAnsi="Sylfaen"/>
          <w:sz w:val="24"/>
          <w:szCs w:val="24"/>
          <w:lang w:val="ka-GE"/>
        </w:rPr>
        <w:t>დასაშვებობას</w:t>
      </w:r>
      <w:r w:rsidR="005B415D">
        <w:rPr>
          <w:rFonts w:ascii="Sylfaen" w:hAnsi="Sylfaen"/>
          <w:sz w:val="24"/>
          <w:szCs w:val="24"/>
          <w:lang w:val="ka-GE"/>
        </w:rPr>
        <w:t xml:space="preserve">, </w:t>
      </w:r>
      <w:r w:rsidR="00F15F14">
        <w:rPr>
          <w:rFonts w:ascii="Sylfaen" w:hAnsi="Sylfaen"/>
          <w:sz w:val="24"/>
          <w:szCs w:val="24"/>
          <w:lang w:val="ka-GE"/>
        </w:rPr>
        <w:t>როდესაც აღნიშნული მტკიცებულებები აუარესებს</w:t>
      </w:r>
      <w:r w:rsidR="005B415D">
        <w:rPr>
          <w:rFonts w:ascii="Sylfaen" w:hAnsi="Sylfaen"/>
          <w:sz w:val="24"/>
          <w:szCs w:val="24"/>
          <w:lang w:val="ka-GE"/>
        </w:rPr>
        <w:t xml:space="preserve"> ბრალდებულის </w:t>
      </w:r>
      <w:r w:rsidR="00501DB8">
        <w:rPr>
          <w:rFonts w:ascii="Sylfaen" w:hAnsi="Sylfaen"/>
          <w:sz w:val="24"/>
          <w:szCs w:val="24"/>
          <w:lang w:val="ka-GE"/>
        </w:rPr>
        <w:t xml:space="preserve">სამართლებრივ მდგომარეობას. ამ თვალსაზრისით, საქართველოს საკონსტიტუციო სასამართლო მიუთითებს, რომ </w:t>
      </w:r>
      <w:r w:rsidR="002A5381" w:rsidRPr="002A5381">
        <w:rPr>
          <w:rFonts w:ascii="Sylfaen" w:hAnsi="Sylfaen"/>
          <w:sz w:val="24"/>
          <w:szCs w:val="24"/>
          <w:lang w:val="ka-GE"/>
        </w:rPr>
        <w:t>მოსარჩელის დასახელებული</w:t>
      </w:r>
      <w:r w:rsidR="00755688" w:rsidRPr="002A5381">
        <w:rPr>
          <w:rFonts w:ascii="Sylfaen" w:hAnsi="Sylfaen"/>
          <w:sz w:val="24"/>
          <w:szCs w:val="24"/>
          <w:lang w:val="ka-GE"/>
        </w:rPr>
        <w:t xml:space="preserve"> არგუმენტი</w:t>
      </w:r>
      <w:r w:rsidR="00926C3D" w:rsidRPr="002A5381">
        <w:rPr>
          <w:rFonts w:ascii="Sylfaen" w:hAnsi="Sylfaen"/>
          <w:sz w:val="24"/>
          <w:szCs w:val="24"/>
          <w:lang w:val="ka-GE"/>
        </w:rPr>
        <w:t xml:space="preserve"> – სამართალშემფარდებლის მხრიდან კანონის შესაძლო დარღვევაზე მითითება,</w:t>
      </w:r>
      <w:r w:rsidR="00755688" w:rsidRPr="002A5381">
        <w:rPr>
          <w:rFonts w:ascii="Sylfaen" w:hAnsi="Sylfaen"/>
          <w:sz w:val="24"/>
          <w:szCs w:val="24"/>
          <w:lang w:val="ka-GE"/>
        </w:rPr>
        <w:t xml:space="preserve"> ვერ გამოდგება სადავო ნორმის არაკონსტიტუციურობის სამტკიცებლად.</w:t>
      </w:r>
      <w:r w:rsidR="00FB205E" w:rsidRPr="002A5381">
        <w:rPr>
          <w:rFonts w:ascii="Sylfaen" w:hAnsi="Sylfaen"/>
          <w:sz w:val="24"/>
          <w:szCs w:val="24"/>
          <w:lang w:val="ka-GE"/>
        </w:rPr>
        <w:t xml:space="preserve"> </w:t>
      </w:r>
      <w:r w:rsidR="00F22BDD" w:rsidRPr="002A5381">
        <w:rPr>
          <w:rFonts w:ascii="Sylfaen" w:hAnsi="Sylfaen"/>
          <w:sz w:val="24"/>
          <w:szCs w:val="24"/>
          <w:lang w:val="ka-GE"/>
        </w:rPr>
        <w:t xml:space="preserve">საქართველოს </w:t>
      </w:r>
      <w:r w:rsidR="00FB205E" w:rsidRPr="002A5381">
        <w:rPr>
          <w:rFonts w:ascii="Sylfaen" w:hAnsi="Sylfaen"/>
          <w:sz w:val="24"/>
          <w:szCs w:val="24"/>
          <w:lang w:val="ka-GE"/>
        </w:rPr>
        <w:t>საკონსტიტუციო სასამართლოს შესაფასებელია</w:t>
      </w:r>
      <w:r w:rsidR="00A6356B">
        <w:rPr>
          <w:rFonts w:ascii="Sylfaen" w:hAnsi="Sylfaen"/>
          <w:sz w:val="24"/>
          <w:szCs w:val="24"/>
        </w:rPr>
        <w:t>,</w:t>
      </w:r>
      <w:r w:rsidR="00FB205E" w:rsidRPr="002A5381">
        <w:rPr>
          <w:rFonts w:ascii="Sylfaen" w:hAnsi="Sylfaen"/>
          <w:sz w:val="24"/>
          <w:szCs w:val="24"/>
          <w:lang w:val="ka-GE"/>
        </w:rPr>
        <w:t xml:space="preserve"> სადავო ნორმა ხომ არ უშვებს პირის ბრალდებას </w:t>
      </w:r>
      <w:r w:rsidR="00EB1C0D" w:rsidRPr="002A5381">
        <w:rPr>
          <w:rFonts w:ascii="Sylfaen" w:hAnsi="Sylfaen"/>
          <w:sz w:val="24"/>
          <w:szCs w:val="24"/>
          <w:lang w:val="ka-GE"/>
        </w:rPr>
        <w:t>არასან</w:t>
      </w:r>
      <w:r w:rsidR="00DD0E10" w:rsidRPr="002A5381">
        <w:rPr>
          <w:rFonts w:ascii="Sylfaen" w:hAnsi="Sylfaen"/>
          <w:sz w:val="24"/>
          <w:szCs w:val="24"/>
          <w:lang w:val="ka-GE"/>
        </w:rPr>
        <w:t xml:space="preserve">დო </w:t>
      </w:r>
      <w:r w:rsidR="00EB1C0D" w:rsidRPr="002A5381">
        <w:rPr>
          <w:rFonts w:ascii="Sylfaen" w:hAnsi="Sylfaen"/>
          <w:sz w:val="24"/>
          <w:szCs w:val="24"/>
          <w:lang w:val="ka-GE"/>
        </w:rPr>
        <w:t xml:space="preserve">ტიპის </w:t>
      </w:r>
      <w:r w:rsidR="00DD0E10" w:rsidRPr="002A5381">
        <w:rPr>
          <w:rFonts w:ascii="Sylfaen" w:hAnsi="Sylfaen"/>
          <w:sz w:val="24"/>
          <w:szCs w:val="24"/>
          <w:lang w:val="ka-GE"/>
        </w:rPr>
        <w:t xml:space="preserve">მტკიცებულებების საფუძველზე ან გამამტყუნებელი განაჩენის გამოსატანად ხომ არ ადგენს </w:t>
      </w:r>
      <w:r w:rsidR="00CE4B8C" w:rsidRPr="002A5381">
        <w:rPr>
          <w:rFonts w:ascii="Sylfaen" w:hAnsi="Sylfaen"/>
          <w:sz w:val="24"/>
          <w:szCs w:val="24"/>
          <w:lang w:val="ka-GE"/>
        </w:rPr>
        <w:t xml:space="preserve">იმაზე დაბალ სტანდარტს, ვიდრე ეს </w:t>
      </w:r>
      <w:r w:rsidR="00D579BA" w:rsidRPr="002A5381">
        <w:rPr>
          <w:rFonts w:ascii="Sylfaen" w:hAnsi="Sylfaen"/>
          <w:sz w:val="24"/>
          <w:szCs w:val="24"/>
          <w:lang w:val="ka-GE"/>
        </w:rPr>
        <w:t>საქართველოს კონსტიტუციით არის</w:t>
      </w:r>
      <w:r w:rsidR="00CE4B8C" w:rsidRPr="002A5381">
        <w:rPr>
          <w:rFonts w:ascii="Sylfaen" w:hAnsi="Sylfaen"/>
          <w:sz w:val="24"/>
          <w:szCs w:val="24"/>
          <w:lang w:val="ka-GE"/>
        </w:rPr>
        <w:t xml:space="preserve"> მოთხოვნილი.</w:t>
      </w:r>
      <w:r w:rsidR="00755688" w:rsidRPr="002A5381">
        <w:rPr>
          <w:rFonts w:ascii="Sylfaen" w:hAnsi="Sylfaen"/>
          <w:sz w:val="24"/>
          <w:szCs w:val="24"/>
          <w:lang w:val="ka-GE"/>
        </w:rPr>
        <w:t xml:space="preserve"> </w:t>
      </w:r>
      <w:r w:rsidR="00D579BA" w:rsidRPr="002A5381">
        <w:rPr>
          <w:rFonts w:ascii="Sylfaen" w:hAnsi="Sylfaen"/>
          <w:sz w:val="24"/>
          <w:szCs w:val="24"/>
          <w:lang w:val="ka-GE"/>
        </w:rPr>
        <w:t xml:space="preserve">საქართველოს </w:t>
      </w:r>
      <w:r w:rsidR="00755688" w:rsidRPr="002A5381">
        <w:rPr>
          <w:rFonts w:ascii="Sylfaen" w:hAnsi="Sylfaen"/>
          <w:sz w:val="24"/>
          <w:szCs w:val="24"/>
          <w:lang w:val="ka-GE"/>
        </w:rPr>
        <w:t xml:space="preserve">საკონსტიტუციო </w:t>
      </w:r>
      <w:r w:rsidR="004B2790" w:rsidRPr="002A5381">
        <w:rPr>
          <w:rFonts w:ascii="Sylfaen" w:hAnsi="Sylfaen"/>
          <w:sz w:val="24"/>
          <w:szCs w:val="24"/>
          <w:lang w:val="ka-GE"/>
        </w:rPr>
        <w:t>სასამართლო ვერ შეაფასებს</w:t>
      </w:r>
      <w:r w:rsidR="00A6356B">
        <w:rPr>
          <w:rFonts w:ascii="Sylfaen" w:hAnsi="Sylfaen"/>
          <w:sz w:val="24"/>
          <w:szCs w:val="24"/>
        </w:rPr>
        <w:t>,</w:t>
      </w:r>
      <w:r w:rsidR="004B2790" w:rsidRPr="002A5381">
        <w:rPr>
          <w:rFonts w:ascii="Sylfaen" w:hAnsi="Sylfaen"/>
          <w:sz w:val="24"/>
          <w:szCs w:val="24"/>
          <w:lang w:val="ka-GE"/>
        </w:rPr>
        <w:t xml:space="preserve"> </w:t>
      </w:r>
      <w:r w:rsidR="00303378" w:rsidRPr="002A5381">
        <w:rPr>
          <w:rFonts w:ascii="Sylfaen" w:hAnsi="Sylfaen"/>
          <w:sz w:val="24"/>
          <w:szCs w:val="24"/>
          <w:lang w:val="ka-GE"/>
        </w:rPr>
        <w:t xml:space="preserve">რამდენად </w:t>
      </w:r>
      <w:r w:rsidR="00404D03">
        <w:rPr>
          <w:rFonts w:ascii="Sylfaen" w:hAnsi="Sylfaen"/>
          <w:sz w:val="24"/>
          <w:szCs w:val="24"/>
          <w:lang w:val="ka-GE"/>
        </w:rPr>
        <w:t xml:space="preserve">კანონიერად იქნა მოსარჩელეთა წინააღმდეგ მიმდინარე სისხლის სამართლის საქმეზე მტკიცებულებები ან/და რამდენად </w:t>
      </w:r>
      <w:r w:rsidR="00303378" w:rsidRPr="002A5381">
        <w:rPr>
          <w:rFonts w:ascii="Sylfaen" w:hAnsi="Sylfaen"/>
          <w:sz w:val="24"/>
          <w:szCs w:val="24"/>
          <w:lang w:val="ka-GE"/>
        </w:rPr>
        <w:t xml:space="preserve">სრულყოფილად იქნა შესწავლილი </w:t>
      </w:r>
      <w:r w:rsidR="00404D03">
        <w:rPr>
          <w:rFonts w:ascii="Sylfaen" w:hAnsi="Sylfaen"/>
          <w:sz w:val="24"/>
          <w:szCs w:val="24"/>
          <w:lang w:val="ka-GE"/>
        </w:rPr>
        <w:t>აღნიშნული</w:t>
      </w:r>
      <w:r w:rsidR="004B2790" w:rsidRPr="002A5381">
        <w:rPr>
          <w:rFonts w:ascii="Sylfaen" w:hAnsi="Sylfaen"/>
          <w:sz w:val="24"/>
          <w:szCs w:val="24"/>
          <w:lang w:val="ka-GE"/>
        </w:rPr>
        <w:t xml:space="preserve"> მტკიცებულების</w:t>
      </w:r>
      <w:r w:rsidR="00303378" w:rsidRPr="002A5381">
        <w:rPr>
          <w:rFonts w:ascii="Sylfaen" w:hAnsi="Sylfaen"/>
          <w:sz w:val="24"/>
          <w:szCs w:val="24"/>
          <w:lang w:val="ka-GE"/>
        </w:rPr>
        <w:t xml:space="preserve"> სანდოობა</w:t>
      </w:r>
      <w:r w:rsidR="00D579BA" w:rsidRPr="002A5381">
        <w:rPr>
          <w:rFonts w:ascii="Sylfaen" w:hAnsi="Sylfaen"/>
          <w:sz w:val="24"/>
          <w:szCs w:val="24"/>
          <w:lang w:val="ka-GE"/>
        </w:rPr>
        <w:t xml:space="preserve">, რამდენადაც </w:t>
      </w:r>
      <w:r w:rsidR="009841C4" w:rsidRPr="002A5381">
        <w:rPr>
          <w:rFonts w:ascii="Sylfaen" w:hAnsi="Sylfaen"/>
          <w:sz w:val="24"/>
          <w:szCs w:val="24"/>
          <w:lang w:val="ka-GE"/>
        </w:rPr>
        <w:t>„მტკიცებულების სანდოობის შეფასება ყოველ კონკრეტულ შემთხვევაში, გარემოებების სრული და ყოველმხრივი შესწავლის შედეგად, სისხლის სამართლის საქმის განმხილველი სასამართლოს ფუნქციაა</w:t>
      </w:r>
      <w:r w:rsidR="00A6356B">
        <w:rPr>
          <w:rFonts w:ascii="Sylfaen" w:hAnsi="Sylfaen"/>
          <w:sz w:val="24"/>
          <w:szCs w:val="24"/>
          <w:lang w:val="ka-GE"/>
        </w:rPr>
        <w:t>“</w:t>
      </w:r>
      <w:r w:rsidR="009841C4" w:rsidRPr="002A5381">
        <w:rPr>
          <w:rFonts w:ascii="Sylfaen" w:hAnsi="Sylfaen"/>
          <w:sz w:val="24"/>
          <w:szCs w:val="24"/>
          <w:lang w:val="ka-GE"/>
        </w:rPr>
        <w:t xml:space="preserve"> (</w:t>
      </w:r>
      <w:r w:rsidR="002A7E78" w:rsidRPr="002A5381">
        <w:rPr>
          <w:rFonts w:ascii="Sylfaen" w:hAnsi="Sylfaen"/>
          <w:sz w:val="24"/>
          <w:szCs w:val="24"/>
          <w:lang w:val="ka-GE"/>
        </w:rPr>
        <w:t xml:space="preserve">იხ., </w:t>
      </w:r>
      <w:r w:rsidR="009841C4" w:rsidRPr="002A5381">
        <w:rPr>
          <w:rFonts w:ascii="Sylfaen" w:hAnsi="Sylfaen"/>
          <w:i/>
          <w:sz w:val="24"/>
          <w:szCs w:val="24"/>
          <w:lang w:val="ka-GE"/>
        </w:rPr>
        <w:t>mutatis mutandis</w:t>
      </w:r>
      <w:r w:rsidR="009841C4" w:rsidRPr="002A5381">
        <w:rPr>
          <w:rFonts w:ascii="Sylfaen" w:hAnsi="Sylfaen"/>
          <w:sz w:val="24"/>
          <w:szCs w:val="24"/>
          <w:lang w:val="ka-GE"/>
        </w:rPr>
        <w:t xml:space="preserve"> საქართველოს საკონსტიტუციო სასამართლოს 2015 წლის 22 იანვრის №1/1/548 გადაწყვეტილება საქმეზე „საქართველოს მოქალაქე ზურაბ მიქაძე საქართველოს პარლამენტის წინააღმდეგ</w:t>
      </w:r>
      <w:r w:rsidR="00AF2CF8" w:rsidRPr="002A5381">
        <w:rPr>
          <w:rFonts w:ascii="Sylfaen" w:hAnsi="Sylfaen"/>
          <w:sz w:val="24"/>
          <w:szCs w:val="24"/>
          <w:lang w:val="ka-GE"/>
        </w:rPr>
        <w:t>“, II-26).</w:t>
      </w:r>
    </w:p>
    <w:p w14:paraId="448B6987" w14:textId="5F2AB6F0" w:rsidR="00B42D41" w:rsidRPr="00A676B6" w:rsidRDefault="00B42D41" w:rsidP="0085589D">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sz w:val="24"/>
          <w:szCs w:val="24"/>
          <w:lang w:val="ka-GE"/>
        </w:rPr>
        <w:t xml:space="preserve">საქმეზე თანდართული </w:t>
      </w:r>
      <w:r w:rsidR="008B3D0E">
        <w:rPr>
          <w:rFonts w:ascii="Sylfaen" w:hAnsi="Sylfaen"/>
          <w:sz w:val="24"/>
          <w:szCs w:val="24"/>
          <w:lang w:val="ka-GE"/>
        </w:rPr>
        <w:t>ქუთაისის სააპელაციო სასამართლოს სისხლის სამართლის პალატის 2011 წლის</w:t>
      </w:r>
      <w:r w:rsidR="0081755B">
        <w:rPr>
          <w:rFonts w:ascii="Sylfaen" w:hAnsi="Sylfaen"/>
          <w:sz w:val="24"/>
          <w:szCs w:val="24"/>
          <w:lang w:val="ka-GE"/>
        </w:rPr>
        <w:t xml:space="preserve"> </w:t>
      </w:r>
      <w:r w:rsidR="008B3D0E">
        <w:rPr>
          <w:rFonts w:ascii="Sylfaen" w:hAnsi="Sylfaen"/>
          <w:sz w:val="24"/>
          <w:szCs w:val="24"/>
          <w:lang w:val="ka-GE"/>
        </w:rPr>
        <w:t>3 ივნისის №1/ბ-25-2011 განჩინებიდან იკვეთება</w:t>
      </w:r>
      <w:r w:rsidR="008B3D0E" w:rsidRPr="00A676B6">
        <w:rPr>
          <w:rFonts w:ascii="Sylfaen" w:hAnsi="Sylfaen"/>
          <w:sz w:val="24"/>
          <w:szCs w:val="24"/>
          <w:lang w:val="ka-GE"/>
        </w:rPr>
        <w:t>,</w:t>
      </w:r>
      <w:r w:rsidR="008B3D0E">
        <w:rPr>
          <w:rFonts w:ascii="Sylfaen" w:hAnsi="Sylfaen"/>
          <w:sz w:val="24"/>
          <w:szCs w:val="24"/>
          <w:lang w:val="ka-GE"/>
        </w:rPr>
        <w:t xml:space="preserve"> </w:t>
      </w:r>
      <w:r w:rsidRPr="00A676B6">
        <w:rPr>
          <w:rFonts w:ascii="Sylfaen" w:hAnsi="Sylfaen"/>
          <w:sz w:val="24"/>
          <w:szCs w:val="24"/>
          <w:lang w:val="ka-GE"/>
        </w:rPr>
        <w:t>რომ</w:t>
      </w:r>
      <w:r w:rsidR="002668EB">
        <w:rPr>
          <w:rFonts w:ascii="Sylfaen" w:hAnsi="Sylfaen"/>
          <w:sz w:val="24"/>
          <w:szCs w:val="24"/>
          <w:lang w:val="ka-GE"/>
        </w:rPr>
        <w:t>,</w:t>
      </w:r>
      <w:r w:rsidRPr="00A676B6">
        <w:rPr>
          <w:rFonts w:ascii="Sylfaen" w:hAnsi="Sylfaen"/>
          <w:sz w:val="24"/>
          <w:szCs w:val="24"/>
          <w:lang w:val="ka-GE"/>
        </w:rPr>
        <w:t xml:space="preserve"> საქმის განმხილველი საერთო სასამართლოს აზრით, მოსარჩელეების საქმეზე წარმოდგენილი იყო</w:t>
      </w:r>
      <w:r w:rsidR="00B8368E">
        <w:rPr>
          <w:rFonts w:ascii="Sylfaen" w:hAnsi="Sylfaen"/>
          <w:sz w:val="24"/>
          <w:szCs w:val="24"/>
          <w:lang w:val="ka-GE"/>
        </w:rPr>
        <w:t xml:space="preserve"> დასაშვები, </w:t>
      </w:r>
      <w:r w:rsidRPr="00A676B6">
        <w:rPr>
          <w:rFonts w:ascii="Sylfaen" w:hAnsi="Sylfaen"/>
          <w:sz w:val="24"/>
          <w:szCs w:val="24"/>
          <w:lang w:val="ka-GE"/>
        </w:rPr>
        <w:t>საკმარისი</w:t>
      </w:r>
      <w:r w:rsidR="00B8368E">
        <w:rPr>
          <w:rFonts w:ascii="Sylfaen" w:hAnsi="Sylfaen"/>
          <w:sz w:val="24"/>
          <w:szCs w:val="24"/>
          <w:lang w:val="ka-GE"/>
        </w:rPr>
        <w:t>, სარწმუნო</w:t>
      </w:r>
      <w:r w:rsidRPr="00A676B6">
        <w:rPr>
          <w:rFonts w:ascii="Sylfaen" w:hAnsi="Sylfaen"/>
          <w:sz w:val="24"/>
          <w:szCs w:val="24"/>
          <w:lang w:val="ka-GE"/>
        </w:rPr>
        <w:t xml:space="preserve"> და უტყუარი მტკიცებულებები, </w:t>
      </w:r>
      <w:r w:rsidR="008C0A08">
        <w:rPr>
          <w:rFonts w:ascii="Sylfaen" w:hAnsi="Sylfaen"/>
          <w:sz w:val="24"/>
          <w:szCs w:val="24"/>
          <w:lang w:val="ka-GE"/>
        </w:rPr>
        <w:t>მათ შორის, პირველი ინსტანციის სასამარ</w:t>
      </w:r>
      <w:r w:rsidR="00576378">
        <w:rPr>
          <w:rFonts w:ascii="Sylfaen" w:hAnsi="Sylfaen"/>
          <w:sz w:val="24"/>
          <w:szCs w:val="24"/>
          <w:lang w:val="ka-GE"/>
        </w:rPr>
        <w:t>თ</w:t>
      </w:r>
      <w:r w:rsidR="007F0258">
        <w:rPr>
          <w:rFonts w:ascii="Sylfaen" w:hAnsi="Sylfaen"/>
          <w:sz w:val="24"/>
          <w:szCs w:val="24"/>
          <w:lang w:val="ka-GE"/>
        </w:rPr>
        <w:t xml:space="preserve">ლოს მიერ </w:t>
      </w:r>
      <w:r w:rsidR="007F0258">
        <w:rPr>
          <w:rFonts w:ascii="Sylfaen" w:hAnsi="Sylfaen"/>
          <w:sz w:val="24"/>
          <w:szCs w:val="24"/>
          <w:lang w:val="ka-GE"/>
        </w:rPr>
        <w:lastRenderedPageBreak/>
        <w:t>სრულყოფილად იქნა გამოკვლეული საქმის მასალები, მოსარჩელეთა</w:t>
      </w:r>
      <w:r w:rsidR="007F0258" w:rsidRPr="00A676B6">
        <w:rPr>
          <w:rFonts w:ascii="Sylfaen" w:hAnsi="Sylfaen"/>
          <w:sz w:val="24"/>
          <w:szCs w:val="24"/>
          <w:lang w:val="ka-GE"/>
        </w:rPr>
        <w:t xml:space="preserve"> </w:t>
      </w:r>
      <w:r w:rsidRPr="00A676B6">
        <w:rPr>
          <w:rFonts w:ascii="Sylfaen" w:hAnsi="Sylfaen"/>
          <w:sz w:val="24"/>
          <w:szCs w:val="24"/>
          <w:lang w:val="ka-GE"/>
        </w:rPr>
        <w:t xml:space="preserve">მიმართ </w:t>
      </w:r>
      <w:r w:rsidR="00237771">
        <w:rPr>
          <w:rFonts w:ascii="Sylfaen" w:hAnsi="Sylfaen"/>
          <w:sz w:val="24"/>
          <w:szCs w:val="24"/>
          <w:lang w:val="ka-GE"/>
        </w:rPr>
        <w:t>საქართველოს სისხლის სამართლის კოდექსის</w:t>
      </w:r>
      <w:r w:rsidRPr="00A676B6">
        <w:rPr>
          <w:rFonts w:ascii="Sylfaen" w:hAnsi="Sylfaen"/>
          <w:sz w:val="24"/>
          <w:szCs w:val="24"/>
          <w:lang w:val="ka-GE"/>
        </w:rPr>
        <w:t xml:space="preserve"> 262-ე მუხლის მე-4 ნაწილის „ა“ და „ბ“ ქვეპუნქტებით გათვალისწინებული დანაშაულის </w:t>
      </w:r>
      <w:r w:rsidR="002668EB">
        <w:rPr>
          <w:rFonts w:ascii="Sylfaen" w:hAnsi="Sylfaen"/>
          <w:sz w:val="24"/>
          <w:szCs w:val="24"/>
          <w:lang w:val="ka-GE"/>
        </w:rPr>
        <w:t>ჩადენისათვის გამამტყუნებელი განაჩენის გამოსატანად.</w:t>
      </w:r>
      <w:r w:rsidR="0060341F">
        <w:rPr>
          <w:rFonts w:ascii="Sylfaen" w:hAnsi="Sylfaen"/>
          <w:sz w:val="24"/>
          <w:szCs w:val="24"/>
          <w:lang w:val="ka-GE"/>
        </w:rPr>
        <w:t xml:space="preserve"> </w:t>
      </w:r>
    </w:p>
    <w:p w14:paraId="2A50B5D4" w14:textId="6DD8B05F" w:rsidR="009841C4" w:rsidRPr="00A676B6" w:rsidRDefault="009841C4" w:rsidP="0085589D">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cs="Sylfaen"/>
          <w:sz w:val="24"/>
          <w:szCs w:val="24"/>
          <w:lang w:val="ka-GE"/>
        </w:rPr>
        <w:t>საქართველოს</w:t>
      </w:r>
      <w:r w:rsidRPr="00A676B6">
        <w:rPr>
          <w:rFonts w:ascii="Sylfaen" w:hAnsi="Sylfaen"/>
          <w:sz w:val="24"/>
          <w:szCs w:val="24"/>
          <w:lang w:val="ka-GE"/>
        </w:rPr>
        <w:t xml:space="preserve"> საკონსტიტუციო სასამართლო</w:t>
      </w:r>
      <w:r w:rsidR="00B42D41" w:rsidRPr="00A676B6">
        <w:rPr>
          <w:rFonts w:ascii="Sylfaen" w:hAnsi="Sylfaen"/>
          <w:sz w:val="24"/>
          <w:szCs w:val="24"/>
          <w:lang w:val="ka-GE"/>
        </w:rPr>
        <w:t xml:space="preserve"> განმარტავს, რომ მისი</w:t>
      </w:r>
      <w:r w:rsidRPr="00A676B6">
        <w:rPr>
          <w:rFonts w:ascii="Sylfaen" w:hAnsi="Sylfaen"/>
          <w:sz w:val="24"/>
          <w:szCs w:val="24"/>
          <w:lang w:val="ka-GE"/>
        </w:rPr>
        <w:t xml:space="preserve"> მიზანი</w:t>
      </w:r>
      <w:r w:rsidR="008D3A57" w:rsidRPr="00A676B6">
        <w:rPr>
          <w:rFonts w:ascii="Sylfaen" w:hAnsi="Sylfaen"/>
          <w:sz w:val="24"/>
          <w:szCs w:val="24"/>
          <w:lang w:val="ka-GE"/>
        </w:rPr>
        <w:t xml:space="preserve"> </w:t>
      </w:r>
      <w:r w:rsidRPr="00A676B6">
        <w:rPr>
          <w:rFonts w:ascii="Sylfaen" w:hAnsi="Sylfaen"/>
          <w:sz w:val="24"/>
          <w:szCs w:val="24"/>
          <w:lang w:val="ka-GE"/>
        </w:rPr>
        <w:t xml:space="preserve">არ არის საერთო სასამართლოების მიერ მიღებულ გადაწყვეტილებათა რევიზია, მათ შორის, ზემოთ დასახელებულ კონკრეტულ </w:t>
      </w:r>
      <w:r w:rsidR="00AF2CF8" w:rsidRPr="00A676B6">
        <w:rPr>
          <w:rFonts w:ascii="Sylfaen" w:hAnsi="Sylfaen"/>
          <w:sz w:val="24"/>
          <w:szCs w:val="24"/>
          <w:lang w:val="ka-GE"/>
        </w:rPr>
        <w:t>საქმე</w:t>
      </w:r>
      <w:r w:rsidRPr="00A676B6">
        <w:rPr>
          <w:rFonts w:ascii="Sylfaen" w:hAnsi="Sylfaen"/>
          <w:sz w:val="24"/>
          <w:szCs w:val="24"/>
          <w:lang w:val="ka-GE"/>
        </w:rPr>
        <w:t>ზე მტკიცებულებების დასაშვებობის შემოწმება. სადავო ნორმაც და საქართველოს კონსტიტუციის 31-ე მუხლის მე-7 პუნქტიც სწორედ საქმის განმხილველ, დანაშაულებრივი ფაქტების დამდგენ</w:t>
      </w:r>
      <w:r w:rsidR="00A30C71">
        <w:rPr>
          <w:rFonts w:ascii="Sylfaen" w:hAnsi="Sylfaen"/>
          <w:sz w:val="24"/>
          <w:szCs w:val="24"/>
          <w:lang w:val="ka-GE"/>
        </w:rPr>
        <w:t xml:space="preserve"> საერთო</w:t>
      </w:r>
      <w:r w:rsidRPr="00A676B6">
        <w:rPr>
          <w:rFonts w:ascii="Sylfaen" w:hAnsi="Sylfaen"/>
          <w:sz w:val="24"/>
          <w:szCs w:val="24"/>
          <w:lang w:val="ka-GE"/>
        </w:rPr>
        <w:t xml:space="preserve"> სასამართლოს აკისრებს ვალდებულებას</w:t>
      </w:r>
      <w:r w:rsidR="00237771">
        <w:rPr>
          <w:rFonts w:ascii="Sylfaen" w:hAnsi="Sylfaen"/>
          <w:sz w:val="24"/>
          <w:szCs w:val="24"/>
          <w:lang w:val="ka-GE"/>
        </w:rPr>
        <w:t>,</w:t>
      </w:r>
      <w:r w:rsidRPr="00A676B6">
        <w:rPr>
          <w:rFonts w:ascii="Sylfaen" w:hAnsi="Sylfaen"/>
          <w:sz w:val="24"/>
          <w:szCs w:val="24"/>
          <w:lang w:val="ka-GE"/>
        </w:rPr>
        <w:t xml:space="preserve"> </w:t>
      </w:r>
      <w:r w:rsidR="00237771">
        <w:rPr>
          <w:rFonts w:ascii="Sylfaen" w:hAnsi="Sylfaen"/>
          <w:sz w:val="24"/>
          <w:szCs w:val="24"/>
          <w:lang w:val="ka-GE"/>
        </w:rPr>
        <w:t>მართებულად</w:t>
      </w:r>
      <w:r w:rsidRPr="00A676B6">
        <w:rPr>
          <w:rFonts w:ascii="Sylfaen" w:hAnsi="Sylfaen"/>
          <w:sz w:val="24"/>
          <w:szCs w:val="24"/>
          <w:lang w:val="ka-GE"/>
        </w:rPr>
        <w:t xml:space="preserve"> და სამართლიანად გადაწყვიტოს</w:t>
      </w:r>
      <w:r w:rsidR="004A5936">
        <w:rPr>
          <w:rFonts w:ascii="Sylfaen" w:hAnsi="Sylfaen"/>
          <w:sz w:val="24"/>
          <w:szCs w:val="24"/>
          <w:lang w:val="ka-GE"/>
        </w:rPr>
        <w:t xml:space="preserve"> </w:t>
      </w:r>
      <w:r w:rsidR="00DC62DC">
        <w:rPr>
          <w:rFonts w:ascii="Sylfaen" w:hAnsi="Sylfaen"/>
          <w:sz w:val="24"/>
          <w:szCs w:val="24"/>
          <w:lang w:val="ka-GE"/>
        </w:rPr>
        <w:t xml:space="preserve">მტკიცებულებების </w:t>
      </w:r>
      <w:r w:rsidR="00FB4605">
        <w:rPr>
          <w:rFonts w:ascii="Sylfaen" w:hAnsi="Sylfaen"/>
          <w:sz w:val="24"/>
          <w:szCs w:val="24"/>
          <w:lang w:val="ka-GE"/>
        </w:rPr>
        <w:t xml:space="preserve">მოპოვების </w:t>
      </w:r>
      <w:r w:rsidR="00DC62DC">
        <w:rPr>
          <w:rFonts w:ascii="Sylfaen" w:hAnsi="Sylfaen"/>
          <w:sz w:val="24"/>
          <w:szCs w:val="24"/>
          <w:lang w:val="ka-GE"/>
        </w:rPr>
        <w:t>კანონიერების საკითხი,</w:t>
      </w:r>
      <w:r w:rsidRPr="00A676B6">
        <w:rPr>
          <w:rFonts w:ascii="Sylfaen" w:hAnsi="Sylfaen"/>
          <w:sz w:val="24"/>
          <w:szCs w:val="24"/>
          <w:lang w:val="ka-GE"/>
        </w:rPr>
        <w:t xml:space="preserve"> </w:t>
      </w:r>
      <w:r w:rsidR="00237771">
        <w:rPr>
          <w:rFonts w:ascii="Sylfaen" w:hAnsi="Sylfaen"/>
          <w:sz w:val="24"/>
          <w:szCs w:val="24"/>
          <w:lang w:val="ka-GE"/>
        </w:rPr>
        <w:t>მტკიცებულებებს</w:t>
      </w:r>
      <w:r w:rsidRPr="00A676B6">
        <w:rPr>
          <w:rFonts w:ascii="Sylfaen" w:hAnsi="Sylfaen"/>
          <w:sz w:val="24"/>
          <w:szCs w:val="24"/>
          <w:lang w:val="ka-GE"/>
        </w:rPr>
        <w:t xml:space="preserve"> შორის</w:t>
      </w:r>
      <w:r w:rsidR="00237771">
        <w:rPr>
          <w:rFonts w:ascii="Sylfaen" w:hAnsi="Sylfaen"/>
          <w:sz w:val="24"/>
          <w:szCs w:val="24"/>
          <w:lang w:val="ka-GE"/>
        </w:rPr>
        <w:t xml:space="preserve"> შესაძლო</w:t>
      </w:r>
      <w:r w:rsidRPr="00A676B6">
        <w:rPr>
          <w:rFonts w:ascii="Sylfaen" w:hAnsi="Sylfaen"/>
          <w:sz w:val="24"/>
          <w:szCs w:val="24"/>
          <w:lang w:val="ka-GE"/>
        </w:rPr>
        <w:t xml:space="preserve"> კონფლიქტი და ბრალდებულის უდანაშაულობაში ეჭვის არსებობის შემთხვევაში გამოიტანოს გამამართლებელი განაჩენი. ამდენად, მხოლოდ საერთო სასამართლოს ტვირთია</w:t>
      </w:r>
      <w:r w:rsidR="00980C54">
        <w:rPr>
          <w:rFonts w:ascii="Sylfaen" w:hAnsi="Sylfaen"/>
          <w:sz w:val="24"/>
          <w:szCs w:val="24"/>
          <w:lang w:val="ka-GE"/>
        </w:rPr>
        <w:t>,</w:t>
      </w:r>
      <w:r w:rsidRPr="00A676B6">
        <w:rPr>
          <w:rFonts w:ascii="Sylfaen" w:hAnsi="Sylfaen"/>
          <w:sz w:val="24"/>
          <w:szCs w:val="24"/>
          <w:lang w:val="ka-GE"/>
        </w:rPr>
        <w:t xml:space="preserve"> ყოველ ინდივიდუალურ შემთხვევაში, საქმეზე არსებული ფაქტებისა და გარემოებების სრულყოფილი ანალიზის საფუძველზე</w:t>
      </w:r>
      <w:r w:rsidR="00DC62DC">
        <w:rPr>
          <w:rFonts w:ascii="Sylfaen" w:hAnsi="Sylfaen"/>
          <w:sz w:val="24"/>
          <w:szCs w:val="24"/>
          <w:lang w:val="ka-GE"/>
        </w:rPr>
        <w:t>,</w:t>
      </w:r>
      <w:r w:rsidRPr="00A676B6">
        <w:rPr>
          <w:rFonts w:ascii="Sylfaen" w:hAnsi="Sylfaen"/>
          <w:sz w:val="24"/>
          <w:szCs w:val="24"/>
          <w:lang w:val="ka-GE"/>
        </w:rPr>
        <w:t xml:space="preserve"> ისეთი გადაწყვეტილებების გამოტანა, </w:t>
      </w:r>
      <w:r w:rsidR="00D57F1D">
        <w:rPr>
          <w:rFonts w:ascii="Sylfaen" w:hAnsi="Sylfaen"/>
          <w:sz w:val="24"/>
          <w:szCs w:val="24"/>
          <w:lang w:val="ka-GE"/>
        </w:rPr>
        <w:t>რომლებიც</w:t>
      </w:r>
      <w:r w:rsidRPr="00A676B6">
        <w:rPr>
          <w:rFonts w:ascii="Sylfaen" w:hAnsi="Sylfaen"/>
          <w:sz w:val="24"/>
          <w:szCs w:val="24"/>
          <w:lang w:val="ka-GE"/>
        </w:rPr>
        <w:t xml:space="preserve"> შეესაბამება</w:t>
      </w:r>
      <w:r w:rsidR="00DC62DC">
        <w:rPr>
          <w:rFonts w:ascii="Sylfaen" w:hAnsi="Sylfaen"/>
          <w:sz w:val="24"/>
          <w:szCs w:val="24"/>
          <w:lang w:val="ka-GE"/>
        </w:rPr>
        <w:t xml:space="preserve"> საქართველოს</w:t>
      </w:r>
      <w:r w:rsidRPr="00A676B6">
        <w:rPr>
          <w:rFonts w:ascii="Sylfaen" w:hAnsi="Sylfaen"/>
          <w:sz w:val="24"/>
          <w:szCs w:val="24"/>
          <w:lang w:val="ka-GE"/>
        </w:rPr>
        <w:t xml:space="preserve"> კანონმდებლობისა და კონსტიტუციის მოთხოვნებს</w:t>
      </w:r>
      <w:r w:rsidR="00655B99" w:rsidRPr="00A676B6">
        <w:rPr>
          <w:rFonts w:ascii="Sylfaen" w:hAnsi="Sylfaen"/>
          <w:sz w:val="24"/>
          <w:szCs w:val="24"/>
          <w:lang w:val="ka-GE"/>
        </w:rPr>
        <w:t xml:space="preserve"> (</w:t>
      </w:r>
      <w:r w:rsidR="00237771">
        <w:rPr>
          <w:rFonts w:ascii="Sylfaen" w:hAnsi="Sylfaen"/>
          <w:sz w:val="24"/>
          <w:szCs w:val="24"/>
          <w:lang w:val="ka-GE"/>
        </w:rPr>
        <w:t xml:space="preserve">იხ., </w:t>
      </w:r>
      <w:r w:rsidR="00887298">
        <w:rPr>
          <w:rFonts w:ascii="Sylfaen" w:hAnsi="Sylfaen"/>
          <w:i/>
          <w:sz w:val="24"/>
          <w:szCs w:val="24"/>
        </w:rPr>
        <w:t>mutatis mutandis</w:t>
      </w:r>
      <w:r w:rsidR="00655B99" w:rsidRPr="00A676B6">
        <w:rPr>
          <w:rFonts w:ascii="Sylfaen" w:hAnsi="Sylfaen"/>
          <w:sz w:val="24"/>
          <w:szCs w:val="24"/>
        </w:rPr>
        <w:t xml:space="preserve"> </w:t>
      </w:r>
      <w:r w:rsidR="00655B99" w:rsidRPr="00A676B6">
        <w:rPr>
          <w:rFonts w:ascii="Sylfaen" w:hAnsi="Sylfaen"/>
          <w:sz w:val="24"/>
          <w:szCs w:val="24"/>
          <w:lang w:val="ka-GE"/>
        </w:rPr>
        <w:t xml:space="preserve">საქართველოს საკონსტიტუციო სასამართლოს 2020 წლის 25 დეკემბრის №2/2/1276 გადაწყვეტილება საქმეზე „გიორგი ქებურია საქართველოს პარლამენტის წინააღმდეგ“, </w:t>
      </w:r>
      <w:r w:rsidR="00655B99" w:rsidRPr="00A676B6">
        <w:rPr>
          <w:rFonts w:ascii="Sylfaen" w:hAnsi="Sylfaen"/>
          <w:sz w:val="24"/>
          <w:szCs w:val="24"/>
        </w:rPr>
        <w:t>II-</w:t>
      </w:r>
      <w:r w:rsidR="00655B99" w:rsidRPr="00A676B6">
        <w:rPr>
          <w:rFonts w:ascii="Sylfaen" w:hAnsi="Sylfaen"/>
          <w:sz w:val="24"/>
          <w:szCs w:val="24"/>
          <w:lang w:val="ka-GE"/>
        </w:rPr>
        <w:t>99)</w:t>
      </w:r>
      <w:r w:rsidR="00655B99" w:rsidRPr="00A676B6">
        <w:rPr>
          <w:rFonts w:ascii="Sylfaen" w:hAnsi="Sylfaen"/>
          <w:sz w:val="24"/>
          <w:szCs w:val="24"/>
        </w:rPr>
        <w:t>.</w:t>
      </w:r>
    </w:p>
    <w:p w14:paraId="77637F82" w14:textId="226B3663" w:rsidR="003B5048" w:rsidRPr="00A676B6" w:rsidRDefault="00C40FEB" w:rsidP="0085589D">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sz w:val="24"/>
          <w:szCs w:val="24"/>
          <w:lang w:val="ka-GE"/>
        </w:rPr>
        <w:t xml:space="preserve">ყოველივე ზემოაღნიშნულიდან გამომდინარე, საქართველოს საკონსტიტუციო სასამართლო მიიჩნევს, რომ </w:t>
      </w:r>
      <w:r w:rsidRPr="00A676B6">
        <w:rPr>
          <w:rFonts w:ascii="Sylfaen" w:hAnsi="Sylfaen" w:cs="Sylfaen"/>
          <w:sz w:val="24"/>
          <w:szCs w:val="24"/>
          <w:lang w:val="ka-GE"/>
        </w:rPr>
        <w:t>სასარჩელო მოთხოვნის იმ ნაწილში, რომელიც შეეხება</w:t>
      </w:r>
      <w:r w:rsidR="003B1998" w:rsidRPr="00A676B6">
        <w:rPr>
          <w:rFonts w:ascii="Sylfaen" w:hAnsi="Sylfaen" w:cs="Sylfaen"/>
          <w:sz w:val="24"/>
          <w:szCs w:val="24"/>
          <w:lang w:val="ka-GE"/>
        </w:rPr>
        <w:t xml:space="preserve"> </w:t>
      </w:r>
      <w:r w:rsidR="00887298">
        <w:rPr>
          <w:rFonts w:ascii="Sylfaen" w:hAnsi="Sylfaen"/>
          <w:sz w:val="24"/>
          <w:szCs w:val="24"/>
          <w:lang w:val="ka-GE"/>
        </w:rPr>
        <w:t>საქართველოს სისხლის სამართლის საპროცესო კოდექსის</w:t>
      </w:r>
      <w:r w:rsidR="003B1998" w:rsidRPr="00A676B6">
        <w:rPr>
          <w:rFonts w:ascii="Sylfaen" w:hAnsi="Sylfaen"/>
          <w:sz w:val="24"/>
          <w:szCs w:val="24"/>
          <w:lang w:val="ka-GE"/>
        </w:rPr>
        <w:t xml:space="preserve"> მე-13 მუხლის მე-2 ნაწილის მე-2 წინადადების კონსტიტუციურობას საქართველოს კონსტიტუციის 31-ე მუხლის მე-7 პუნქტის პირველ წინადადებასთან მიმართებით,</w:t>
      </w:r>
      <w:r w:rsidR="003B5048" w:rsidRPr="00A676B6">
        <w:rPr>
          <w:rFonts w:ascii="Sylfaen" w:hAnsi="Sylfaen"/>
          <w:sz w:val="24"/>
          <w:szCs w:val="24"/>
          <w:lang w:val="ka-GE"/>
        </w:rPr>
        <w:t xml:space="preserve"> </w:t>
      </w:r>
      <w:r w:rsidR="003B5048" w:rsidRPr="00A676B6">
        <w:rPr>
          <w:rFonts w:ascii="Sylfaen" w:hAnsi="Sylfaen" w:cs="Sylfaen"/>
          <w:sz w:val="24"/>
          <w:szCs w:val="24"/>
          <w:lang w:val="ka-GE"/>
        </w:rPr>
        <w:t xml:space="preserve">№1770 კონსტიტუციური სარჩელი </w:t>
      </w:r>
      <w:r w:rsidR="003B5048" w:rsidRPr="00A676B6">
        <w:rPr>
          <w:rFonts w:ascii="Sylfaen" w:hAnsi="Sylfaen"/>
          <w:sz w:val="24"/>
          <w:szCs w:val="24"/>
          <w:lang w:val="ka-GE"/>
        </w:rPr>
        <w:t xml:space="preserve">დაუსაბუთებელია და </w:t>
      </w:r>
      <w:r w:rsidR="00397B5F" w:rsidRPr="00A676B6">
        <w:rPr>
          <w:rFonts w:ascii="Sylfaen" w:eastAsia="Times New Roman" w:hAnsi="Sylfaen"/>
          <w:sz w:val="24"/>
          <w:szCs w:val="24"/>
          <w:lang w:val="ka-GE"/>
        </w:rPr>
        <w:t>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00397B5F" w:rsidRPr="00A676B6">
        <w:rPr>
          <w:rFonts w:ascii="Sylfaen" w:eastAsia="Times New Roman" w:hAnsi="Sylfaen"/>
          <w:sz w:val="24"/>
          <w:szCs w:val="24"/>
          <w:vertAlign w:val="superscript"/>
          <w:lang w:val="ka-GE"/>
        </w:rPr>
        <w:t>1</w:t>
      </w:r>
      <w:r w:rsidR="00397B5F" w:rsidRPr="00A676B6">
        <w:rPr>
          <w:rFonts w:ascii="Sylfaen" w:eastAsia="Times New Roman" w:hAnsi="Sylfaen"/>
          <w:sz w:val="24"/>
          <w:szCs w:val="24"/>
          <w:lang w:val="ka-GE"/>
        </w:rPr>
        <w:t xml:space="preserve"> მუხლის პირველი პუნქტის „ე“ ქვეპუნქტითა და 31</w:t>
      </w:r>
      <w:r w:rsidR="00397B5F" w:rsidRPr="00A676B6">
        <w:rPr>
          <w:rFonts w:ascii="Sylfaen" w:eastAsia="Times New Roman" w:hAnsi="Sylfaen"/>
          <w:sz w:val="24"/>
          <w:szCs w:val="24"/>
          <w:vertAlign w:val="superscript"/>
          <w:lang w:val="ka-GE"/>
        </w:rPr>
        <w:t>3</w:t>
      </w:r>
      <w:r w:rsidR="00397B5F" w:rsidRPr="00A676B6">
        <w:rPr>
          <w:rFonts w:ascii="Sylfaen" w:eastAsia="Times New Roman" w:hAnsi="Sylfaen"/>
          <w:sz w:val="24"/>
          <w:szCs w:val="24"/>
          <w:lang w:val="ka-GE"/>
        </w:rPr>
        <w:t xml:space="preserve"> მუხლის პირველი პუნქტის „ა“ ქვეპუნქტით გათვალისწინებული საფუძვლები.</w:t>
      </w:r>
    </w:p>
    <w:p w14:paraId="139F513C" w14:textId="7E76617F" w:rsidR="00846519" w:rsidRPr="00A676B6" w:rsidRDefault="00E85B5B" w:rsidP="0085589D">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cs="Sylfaen"/>
          <w:sz w:val="24"/>
          <w:szCs w:val="24"/>
          <w:lang w:val="ka-GE"/>
        </w:rPr>
        <w:t>№1770 კონსტიტუციურ სარჩელში, მოსარჩელე სადავოდ ხდის</w:t>
      </w:r>
      <w:r w:rsidR="00071929">
        <w:rPr>
          <w:rFonts w:ascii="Sylfaen" w:hAnsi="Sylfaen" w:cs="Sylfaen"/>
          <w:sz w:val="24"/>
          <w:szCs w:val="24"/>
          <w:lang w:val="ka-GE"/>
        </w:rPr>
        <w:t>,</w:t>
      </w:r>
      <w:r w:rsidRPr="00A676B6">
        <w:rPr>
          <w:rFonts w:ascii="Sylfaen" w:hAnsi="Sylfaen" w:cs="Sylfaen"/>
          <w:sz w:val="24"/>
          <w:szCs w:val="24"/>
          <w:lang w:val="ka-GE"/>
        </w:rPr>
        <w:t xml:space="preserve"> აგრეთვე </w:t>
      </w:r>
      <w:r w:rsidR="00887298">
        <w:rPr>
          <w:rFonts w:ascii="Sylfaen" w:hAnsi="Sylfaen"/>
          <w:sz w:val="24"/>
          <w:szCs w:val="24"/>
          <w:lang w:val="ka-GE"/>
        </w:rPr>
        <w:t>საქართველოს სისხლის სამართლის კოდექსის</w:t>
      </w:r>
      <w:r w:rsidRPr="00A676B6">
        <w:rPr>
          <w:rFonts w:ascii="Sylfaen" w:hAnsi="Sylfaen"/>
          <w:sz w:val="24"/>
          <w:szCs w:val="24"/>
          <w:lang w:val="ka-GE"/>
        </w:rPr>
        <w:t xml:space="preserve"> 262-ე მუხლის კონსტიტუციურობას საქართველოს კონსტიტუციის 31-ე მუხლის მე-9 პუნქტის პირველ წინადადებასთან მიმართებით</w:t>
      </w:r>
      <w:r w:rsidR="00846519" w:rsidRPr="00A676B6">
        <w:rPr>
          <w:rFonts w:ascii="Sylfaen" w:hAnsi="Sylfaen"/>
          <w:sz w:val="24"/>
          <w:szCs w:val="24"/>
          <w:lang w:val="ka-GE"/>
        </w:rPr>
        <w:t>.</w:t>
      </w:r>
    </w:p>
    <w:p w14:paraId="4929EFE8" w14:textId="1DE4736C" w:rsidR="00846519" w:rsidRPr="00A676B6" w:rsidRDefault="00846519" w:rsidP="0085589D">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cs="Sylfaen"/>
          <w:sz w:val="24"/>
          <w:szCs w:val="24"/>
          <w:lang w:val="ka-GE"/>
        </w:rPr>
        <w:t>საქართველოს</w:t>
      </w:r>
      <w:r w:rsidRPr="00A676B6">
        <w:rPr>
          <w:rFonts w:ascii="Sylfaen" w:hAnsi="Sylfaen"/>
          <w:sz w:val="24"/>
          <w:szCs w:val="24"/>
          <w:lang w:val="ka-GE"/>
        </w:rPr>
        <w:t xml:space="preserve"> კონსტიტუციის 31-ე მუხლის მე-9 პუნქტის პირველი წინადადების თანახმად, არავინ აგებს პასუხს ქმედებისათვის, რომელიც მისი ჩადენის დროს სამართალდარღვევად არ ითვლებოდა. დასახელებული დებულება</w:t>
      </w:r>
      <w:r w:rsidR="00887298">
        <w:rPr>
          <w:rFonts w:ascii="Sylfaen" w:hAnsi="Sylfaen"/>
          <w:sz w:val="24"/>
          <w:szCs w:val="24"/>
          <w:lang w:val="ka-GE"/>
        </w:rPr>
        <w:t>,</w:t>
      </w:r>
      <w:r w:rsidRPr="00A676B6">
        <w:rPr>
          <w:rFonts w:ascii="Sylfaen" w:hAnsi="Sylfaen"/>
          <w:sz w:val="24"/>
          <w:szCs w:val="24"/>
          <w:lang w:val="ka-GE"/>
        </w:rPr>
        <w:t xml:space="preserve"> </w:t>
      </w:r>
      <w:r w:rsidR="00887298">
        <w:rPr>
          <w:rFonts w:ascii="Sylfaen" w:hAnsi="Sylfaen"/>
          <w:sz w:val="24"/>
          <w:szCs w:val="24"/>
          <w:lang w:val="ka-GE"/>
        </w:rPr>
        <w:t>საკუთარ</w:t>
      </w:r>
      <w:r w:rsidRPr="00A676B6">
        <w:rPr>
          <w:rFonts w:ascii="Sylfaen" w:hAnsi="Sylfaen"/>
          <w:sz w:val="24"/>
          <w:szCs w:val="24"/>
          <w:lang w:val="ka-GE"/>
        </w:rPr>
        <w:t xml:space="preserve"> თავში</w:t>
      </w:r>
      <w:r w:rsidR="00887298">
        <w:rPr>
          <w:rFonts w:ascii="Sylfaen" w:hAnsi="Sylfaen"/>
          <w:sz w:val="24"/>
          <w:szCs w:val="24"/>
          <w:lang w:val="ka-GE"/>
        </w:rPr>
        <w:t>,</w:t>
      </w:r>
      <w:r w:rsidRPr="00A676B6">
        <w:rPr>
          <w:rFonts w:ascii="Sylfaen" w:hAnsi="Sylfaen"/>
          <w:sz w:val="24"/>
          <w:szCs w:val="24"/>
          <w:lang w:val="ka-GE"/>
        </w:rPr>
        <w:t xml:space="preserve"> აერთიანებს მრავალ უფლებრივ კომპონენტს, რომელთა </w:t>
      </w:r>
      <w:r w:rsidRPr="00A676B6">
        <w:rPr>
          <w:rFonts w:ascii="Sylfaen" w:hAnsi="Sylfaen"/>
          <w:sz w:val="24"/>
          <w:szCs w:val="24"/>
          <w:lang w:val="ka-GE"/>
        </w:rPr>
        <w:lastRenderedPageBreak/>
        <w:t>ერთობლიობაც ქმნის პირის დამნაშავედ ცნობისა და მისთვის პასუხისმგებლობის დაკისრების კონსტიტუციურ საფუძვლებს. საქართველოს საკონსტიტუციო სასამართლოს განმარტებით, საქართველოს კონსტიტუციის 31-ე მუხლის მე-9 პუნქტის პირველი წინადადება „ადგენს პირის პასუხისგებაში მიცემის საფუძვლებს, განამტკიცებს გარანტიას, რომ ნებისმიერი დანაშაული და სასჯელი მკაფიოდ უნდა იყოს განსაზღვრული სისხლის სამართლის კანონში“ (საქართველოს საკონსტიტუციო სასამართლოს 2011 წლის 11 ივლისის №3/2/416 გადაწყვეტილება საქმეზე „საქართველოს სახალხო დამცველი საქართველოს პარლამენტის წინააღმდეგ, II-38).</w:t>
      </w:r>
    </w:p>
    <w:p w14:paraId="7E2AF48A" w14:textId="1788E965" w:rsidR="00AB514D" w:rsidRPr="00A676B6" w:rsidRDefault="00E85B5B" w:rsidP="0085589D">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sz w:val="24"/>
          <w:szCs w:val="24"/>
          <w:lang w:val="ka-GE"/>
        </w:rPr>
        <w:t>მოსარჩელ</w:t>
      </w:r>
      <w:r w:rsidR="00EC4AFD">
        <w:rPr>
          <w:rFonts w:ascii="Sylfaen" w:hAnsi="Sylfaen"/>
          <w:sz w:val="24"/>
          <w:szCs w:val="24"/>
          <w:lang w:val="ka-GE"/>
        </w:rPr>
        <w:t>ეების</w:t>
      </w:r>
      <w:r w:rsidRPr="00A676B6">
        <w:rPr>
          <w:rFonts w:ascii="Sylfaen" w:hAnsi="Sylfaen"/>
          <w:sz w:val="24"/>
          <w:szCs w:val="24"/>
          <w:lang w:val="ka-GE"/>
        </w:rPr>
        <w:t xml:space="preserve"> პოზიციით, </w:t>
      </w:r>
      <w:r w:rsidR="00EC4AFD">
        <w:rPr>
          <w:rFonts w:ascii="Sylfaen" w:hAnsi="Sylfaen"/>
          <w:sz w:val="24"/>
          <w:szCs w:val="24"/>
          <w:lang w:val="ka-GE"/>
        </w:rPr>
        <w:t>საქართველოს სისხლის სამართლის კოდექსის</w:t>
      </w:r>
      <w:r w:rsidR="00AB514D" w:rsidRPr="00A676B6">
        <w:rPr>
          <w:rFonts w:ascii="Sylfaen" w:hAnsi="Sylfaen"/>
          <w:sz w:val="24"/>
          <w:szCs w:val="24"/>
          <w:lang w:val="ka-GE"/>
        </w:rPr>
        <w:t xml:space="preserve"> 262-ე მუხლი </w:t>
      </w:r>
      <w:r w:rsidRPr="00A676B6">
        <w:rPr>
          <w:rFonts w:ascii="Sylfaen" w:hAnsi="Sylfaen"/>
          <w:sz w:val="24"/>
          <w:szCs w:val="24"/>
          <w:lang w:val="ka-GE"/>
        </w:rPr>
        <w:t>ვერ პასუხობს კანონის განსაზღვრულობის</w:t>
      </w:r>
      <w:r w:rsidR="00EC4AFD">
        <w:rPr>
          <w:rFonts w:ascii="Sylfaen" w:hAnsi="Sylfaen"/>
          <w:sz w:val="24"/>
          <w:szCs w:val="24"/>
          <w:lang w:val="ka-GE"/>
        </w:rPr>
        <w:t xml:space="preserve"> კონსტიტუციურ</w:t>
      </w:r>
      <w:r w:rsidRPr="00A676B6">
        <w:rPr>
          <w:rFonts w:ascii="Sylfaen" w:hAnsi="Sylfaen"/>
          <w:sz w:val="24"/>
          <w:szCs w:val="24"/>
          <w:lang w:val="ka-GE"/>
        </w:rPr>
        <w:t xml:space="preserve"> მოთხოვნებს, ვინაიდან </w:t>
      </w:r>
      <w:r w:rsidR="00AB514D" w:rsidRPr="00A676B6">
        <w:rPr>
          <w:rFonts w:ascii="Sylfaen" w:hAnsi="Sylfaen"/>
          <w:sz w:val="24"/>
          <w:szCs w:val="24"/>
          <w:lang w:val="ka-GE"/>
        </w:rPr>
        <w:t xml:space="preserve">იმგვარადაა ფორმულირებული, რომ </w:t>
      </w:r>
      <w:r w:rsidR="00A66B23" w:rsidRPr="00A676B6">
        <w:rPr>
          <w:rFonts w:ascii="Sylfaen" w:hAnsi="Sylfaen"/>
          <w:sz w:val="24"/>
          <w:szCs w:val="24"/>
          <w:lang w:val="ka-GE"/>
        </w:rPr>
        <w:t>სამართალშემფარდებელს</w:t>
      </w:r>
      <w:r w:rsidR="00AB514D" w:rsidRPr="00A676B6">
        <w:rPr>
          <w:rFonts w:ascii="Sylfaen" w:hAnsi="Sylfaen"/>
          <w:sz w:val="24"/>
          <w:szCs w:val="24"/>
          <w:lang w:val="ka-GE"/>
        </w:rPr>
        <w:t xml:space="preserve"> აძლევს შესაძლებლობას</w:t>
      </w:r>
      <w:r w:rsidR="00EC4AFD">
        <w:rPr>
          <w:rFonts w:ascii="Sylfaen" w:hAnsi="Sylfaen"/>
          <w:sz w:val="24"/>
          <w:szCs w:val="24"/>
          <w:lang w:val="ka-GE"/>
        </w:rPr>
        <w:t>,</w:t>
      </w:r>
      <w:r w:rsidRPr="00A676B6">
        <w:rPr>
          <w:rFonts w:ascii="Sylfaen" w:hAnsi="Sylfaen"/>
          <w:sz w:val="24"/>
          <w:szCs w:val="24"/>
          <w:lang w:val="ka-GE"/>
        </w:rPr>
        <w:t xml:space="preserve"> </w:t>
      </w:r>
      <w:r w:rsidR="00AB514D" w:rsidRPr="00A676B6">
        <w:rPr>
          <w:rFonts w:ascii="Sylfaen" w:hAnsi="Sylfaen"/>
          <w:sz w:val="24"/>
          <w:szCs w:val="24"/>
          <w:lang w:val="ka-GE"/>
        </w:rPr>
        <w:t>აღნიშნული ნორმით გათვალისწინებულ</w:t>
      </w:r>
      <w:r w:rsidR="000004CB" w:rsidRPr="00A676B6">
        <w:rPr>
          <w:rFonts w:ascii="Sylfaen" w:hAnsi="Sylfaen"/>
          <w:sz w:val="24"/>
          <w:szCs w:val="24"/>
          <w:lang w:val="ka-GE"/>
        </w:rPr>
        <w:t>ი</w:t>
      </w:r>
      <w:r w:rsidR="00AB514D" w:rsidRPr="00A676B6">
        <w:rPr>
          <w:rFonts w:ascii="Sylfaen" w:hAnsi="Sylfaen"/>
          <w:sz w:val="24"/>
          <w:szCs w:val="24"/>
          <w:lang w:val="ka-GE"/>
        </w:rPr>
        <w:t xml:space="preserve"> </w:t>
      </w:r>
      <w:r w:rsidR="000004CB" w:rsidRPr="00A676B6">
        <w:rPr>
          <w:rFonts w:ascii="Sylfaen" w:hAnsi="Sylfaen"/>
          <w:sz w:val="24"/>
          <w:szCs w:val="24"/>
          <w:lang w:val="ka-GE"/>
        </w:rPr>
        <w:t>დანაშაული ჩადენილად</w:t>
      </w:r>
      <w:r w:rsidR="00AB514D" w:rsidRPr="00A676B6">
        <w:rPr>
          <w:rFonts w:ascii="Sylfaen" w:hAnsi="Sylfaen"/>
          <w:sz w:val="24"/>
          <w:szCs w:val="24"/>
          <w:lang w:val="ka-GE"/>
        </w:rPr>
        <w:t xml:space="preserve"> მიიჩნიოს</w:t>
      </w:r>
      <w:r w:rsidRPr="00A676B6">
        <w:rPr>
          <w:rFonts w:ascii="Sylfaen" w:hAnsi="Sylfaen"/>
          <w:sz w:val="24"/>
          <w:szCs w:val="24"/>
          <w:lang w:val="ka-GE"/>
        </w:rPr>
        <w:t>, მათ შორის, ისეთ შემთხვევა</w:t>
      </w:r>
      <w:r w:rsidR="000004CB" w:rsidRPr="00A676B6">
        <w:rPr>
          <w:rFonts w:ascii="Sylfaen" w:hAnsi="Sylfaen"/>
          <w:sz w:val="24"/>
          <w:szCs w:val="24"/>
          <w:lang w:val="ka-GE"/>
        </w:rPr>
        <w:t>ში</w:t>
      </w:r>
      <w:r w:rsidRPr="00A676B6">
        <w:rPr>
          <w:rFonts w:ascii="Sylfaen" w:hAnsi="Sylfaen"/>
          <w:sz w:val="24"/>
          <w:szCs w:val="24"/>
          <w:lang w:val="ka-GE"/>
        </w:rPr>
        <w:t xml:space="preserve">, როდესაც ამავე მუხლით </w:t>
      </w:r>
      <w:r w:rsidR="00AB514D" w:rsidRPr="00A676B6">
        <w:rPr>
          <w:rFonts w:ascii="Sylfaen" w:hAnsi="Sylfaen"/>
          <w:sz w:val="24"/>
          <w:szCs w:val="24"/>
          <w:lang w:val="ka-GE"/>
        </w:rPr>
        <w:t>განსაზღვრული</w:t>
      </w:r>
      <w:r w:rsidRPr="00A676B6">
        <w:rPr>
          <w:rFonts w:ascii="Sylfaen" w:hAnsi="Sylfaen"/>
          <w:sz w:val="24"/>
          <w:szCs w:val="24"/>
          <w:lang w:val="ka-GE"/>
        </w:rPr>
        <w:t xml:space="preserve"> უკანონო ნივთიერება აღმოჩენილია არა უშუალოდ საქართველოს სახელმწიფო საზღვარზე, არამედ სხვა ადგილას.</w:t>
      </w:r>
      <w:r w:rsidR="00AB514D" w:rsidRPr="00A676B6">
        <w:rPr>
          <w:rFonts w:ascii="Sylfaen" w:hAnsi="Sylfaen"/>
          <w:sz w:val="24"/>
          <w:szCs w:val="24"/>
          <w:lang w:val="ka-GE"/>
        </w:rPr>
        <w:t xml:space="preserve"> </w:t>
      </w:r>
      <w:r w:rsidR="00490030" w:rsidRPr="00A676B6">
        <w:rPr>
          <w:rFonts w:ascii="Sylfaen" w:hAnsi="Sylfaen"/>
          <w:sz w:val="24"/>
          <w:szCs w:val="24"/>
          <w:lang w:val="ka-GE"/>
        </w:rPr>
        <w:t xml:space="preserve">მოსარჩელე მხარის განმარტებით, შეუძლებელია </w:t>
      </w:r>
      <w:r w:rsidR="00EC4AFD">
        <w:rPr>
          <w:rFonts w:ascii="Sylfaen" w:hAnsi="Sylfaen"/>
          <w:sz w:val="24"/>
          <w:szCs w:val="24"/>
          <w:lang w:val="ka-GE"/>
        </w:rPr>
        <w:t xml:space="preserve">საქართველოს სისხლის სამართლის კოდექსის </w:t>
      </w:r>
      <w:r w:rsidR="00490030" w:rsidRPr="00A676B6">
        <w:rPr>
          <w:rFonts w:ascii="Sylfaen" w:hAnsi="Sylfaen"/>
          <w:sz w:val="24"/>
          <w:szCs w:val="24"/>
          <w:lang w:val="ka-GE"/>
        </w:rPr>
        <w:t>262-ე მუხლით გათვალისწინებული დანაშაულის ჩადენაზე მსჯელობა მაშინ, როდესაც საქმეში არ ფიგურირებს უშუალოდ საქართველოს სახელმწიფო საზღვარზე ნარკოტიკული ან სხვა ნივთიერების ამოღების ფაქტი.</w:t>
      </w:r>
    </w:p>
    <w:p w14:paraId="6B397FB6" w14:textId="733A3BE3" w:rsidR="009E0B69" w:rsidRPr="00A676B6" w:rsidRDefault="00AB514D" w:rsidP="0085589D">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sz w:val="24"/>
          <w:szCs w:val="24"/>
          <w:lang w:val="ka-GE"/>
        </w:rPr>
        <w:t>როგორც საქართველოს საკონსტიტუციო სასამართლო</w:t>
      </w:r>
      <w:r w:rsidR="00B37F24" w:rsidRPr="00A676B6">
        <w:rPr>
          <w:rFonts w:ascii="Sylfaen" w:hAnsi="Sylfaen"/>
          <w:sz w:val="24"/>
          <w:szCs w:val="24"/>
          <w:lang w:val="ka-GE"/>
        </w:rPr>
        <w:t>მ</w:t>
      </w:r>
      <w:r w:rsidRPr="00A676B6">
        <w:rPr>
          <w:rFonts w:ascii="Sylfaen" w:hAnsi="Sylfaen"/>
          <w:sz w:val="24"/>
          <w:szCs w:val="24"/>
          <w:lang w:val="ka-GE"/>
        </w:rPr>
        <w:t xml:space="preserve"> განმარტა, </w:t>
      </w:r>
      <w:r w:rsidR="00EC4AFD">
        <w:rPr>
          <w:rFonts w:ascii="Sylfaen" w:hAnsi="Sylfaen"/>
          <w:sz w:val="24"/>
          <w:szCs w:val="24"/>
          <w:lang w:val="ka-GE"/>
        </w:rPr>
        <w:t xml:space="preserve">საქართველოს სისხლის სამართლის კოდექსის </w:t>
      </w:r>
      <w:r w:rsidRPr="00A676B6">
        <w:rPr>
          <w:rFonts w:ascii="Sylfaen" w:hAnsi="Sylfaen"/>
          <w:sz w:val="24"/>
          <w:szCs w:val="24"/>
          <w:lang w:val="ka-GE"/>
        </w:rPr>
        <w:t>262-ე მუხლით გათვალისწინებული დანაშაული</w:t>
      </w:r>
      <w:r w:rsidR="007126CA">
        <w:rPr>
          <w:rFonts w:ascii="Sylfaen" w:hAnsi="Sylfaen"/>
          <w:sz w:val="24"/>
          <w:szCs w:val="24"/>
          <w:lang w:val="ka-GE"/>
        </w:rPr>
        <w:t>ს ქმედების შემადგენლობის დადასტურებისათვის</w:t>
      </w:r>
      <w:r w:rsidRPr="00A676B6">
        <w:rPr>
          <w:rFonts w:ascii="Sylfaen" w:hAnsi="Sylfaen"/>
          <w:sz w:val="24"/>
          <w:szCs w:val="24"/>
          <w:lang w:val="ka-GE"/>
        </w:rPr>
        <w:t xml:space="preserve"> </w:t>
      </w:r>
      <w:r w:rsidR="002C0DDB" w:rsidRPr="00A676B6">
        <w:rPr>
          <w:rFonts w:ascii="Sylfaen" w:hAnsi="Sylfaen"/>
          <w:sz w:val="24"/>
          <w:szCs w:val="24"/>
          <w:lang w:val="ka-GE"/>
        </w:rPr>
        <w:t xml:space="preserve">მთავარი და </w:t>
      </w:r>
      <w:r w:rsidRPr="00A676B6">
        <w:rPr>
          <w:rFonts w:ascii="Sylfaen" w:hAnsi="Sylfaen"/>
          <w:sz w:val="24"/>
          <w:szCs w:val="24"/>
          <w:lang w:val="ka-GE"/>
        </w:rPr>
        <w:t>აუცილებელია</w:t>
      </w:r>
      <w:r w:rsidR="002C0DDB" w:rsidRPr="00A676B6">
        <w:rPr>
          <w:rFonts w:ascii="Sylfaen" w:hAnsi="Sylfaen"/>
          <w:sz w:val="24"/>
          <w:szCs w:val="24"/>
          <w:lang w:val="ka-GE"/>
        </w:rPr>
        <w:t>, რომ</w:t>
      </w:r>
      <w:r w:rsidRPr="00A676B6">
        <w:rPr>
          <w:rFonts w:ascii="Sylfaen" w:hAnsi="Sylfaen"/>
          <w:sz w:val="24"/>
          <w:szCs w:val="24"/>
          <w:lang w:val="ka-GE"/>
        </w:rPr>
        <w:t xml:space="preserve"> უტყუარ მტკიცებულებათა ერთობლიობით გონივრულ ეჭვს მიღმა დასტურდებოდეს</w:t>
      </w:r>
      <w:r w:rsidR="00B37F24" w:rsidRPr="00A676B6">
        <w:rPr>
          <w:rFonts w:ascii="Sylfaen" w:hAnsi="Sylfaen"/>
          <w:sz w:val="24"/>
          <w:szCs w:val="24"/>
          <w:lang w:val="ka-GE"/>
        </w:rPr>
        <w:t xml:space="preserve"> </w:t>
      </w:r>
      <w:r w:rsidR="00B37F24" w:rsidRPr="00A676B6">
        <w:rPr>
          <w:rFonts w:ascii="Sylfaen" w:hAnsi="Sylfaen" w:cs="Sylfaen"/>
          <w:sz w:val="24"/>
          <w:szCs w:val="24"/>
          <w:lang w:val="ka-GE"/>
        </w:rPr>
        <w:t>საქართველოში</w:t>
      </w:r>
      <w:r w:rsidR="00B37F24" w:rsidRPr="00A676B6">
        <w:rPr>
          <w:rFonts w:ascii="Sylfaen" w:hAnsi="Sylfaen"/>
          <w:sz w:val="24"/>
          <w:szCs w:val="24"/>
          <w:lang w:val="ka-GE"/>
        </w:rPr>
        <w:t xml:space="preserve"> ნარკოტიკული საშუალების, მისი ანალოგის ან პრეკურსორის უკანონოდ შემოტანა, საქართველოდან უკანონოდ გატანა ან ტრანზიტით საერთაშორისო გადაზიდვა.</w:t>
      </w:r>
      <w:r w:rsidR="009E0B69" w:rsidRPr="00A676B6">
        <w:rPr>
          <w:rFonts w:ascii="Sylfaen" w:hAnsi="Sylfaen"/>
          <w:sz w:val="24"/>
          <w:szCs w:val="24"/>
          <w:lang w:val="ka-GE"/>
        </w:rPr>
        <w:t xml:space="preserve"> </w:t>
      </w:r>
      <w:r w:rsidR="00F75631" w:rsidRPr="00A676B6">
        <w:rPr>
          <w:rFonts w:ascii="Sylfaen" w:hAnsi="Sylfaen"/>
          <w:sz w:val="24"/>
          <w:szCs w:val="24"/>
          <w:lang w:val="ka-GE"/>
        </w:rPr>
        <w:t xml:space="preserve">რაც შეეხება, ნარკოტიკული ან სხვა უკანონო ნივთიერების უშუალოდ საზღვარზე ამოღების ფაქტს, როგორც </w:t>
      </w:r>
      <w:r w:rsidR="007126CA">
        <w:rPr>
          <w:rFonts w:ascii="Sylfaen" w:hAnsi="Sylfaen"/>
          <w:sz w:val="24"/>
          <w:szCs w:val="24"/>
          <w:lang w:val="ka-GE"/>
        </w:rPr>
        <w:t xml:space="preserve">საქართველოს </w:t>
      </w:r>
      <w:r w:rsidR="00F75631" w:rsidRPr="00A676B6">
        <w:rPr>
          <w:rFonts w:ascii="Sylfaen" w:hAnsi="Sylfaen"/>
          <w:sz w:val="24"/>
          <w:szCs w:val="24"/>
          <w:lang w:val="ka-GE"/>
        </w:rPr>
        <w:t xml:space="preserve">საკონსტიტუციო სასამართლომ </w:t>
      </w:r>
      <w:r w:rsidR="00CE74C2" w:rsidRPr="00A676B6">
        <w:rPr>
          <w:rFonts w:ascii="Sylfaen" w:hAnsi="Sylfaen"/>
          <w:sz w:val="24"/>
          <w:szCs w:val="24"/>
          <w:lang w:val="ka-GE"/>
        </w:rPr>
        <w:t>აღნიშნა</w:t>
      </w:r>
      <w:r w:rsidR="00F75631" w:rsidRPr="00A676B6">
        <w:rPr>
          <w:rFonts w:ascii="Sylfaen" w:hAnsi="Sylfaen"/>
          <w:sz w:val="24"/>
          <w:szCs w:val="24"/>
          <w:lang w:val="ka-GE"/>
        </w:rPr>
        <w:t>, მსგავსი ტიპის მტკიცებულების არსებობა მნიშვნელოვანია, თუმცა</w:t>
      </w:r>
      <w:r w:rsidR="00CE74C2" w:rsidRPr="00A676B6">
        <w:rPr>
          <w:rFonts w:ascii="Sylfaen" w:hAnsi="Sylfaen"/>
          <w:sz w:val="24"/>
          <w:szCs w:val="24"/>
          <w:lang w:val="ka-GE"/>
        </w:rPr>
        <w:t xml:space="preserve"> </w:t>
      </w:r>
      <w:r w:rsidR="00F75631" w:rsidRPr="00A676B6">
        <w:rPr>
          <w:rFonts w:ascii="Sylfaen" w:hAnsi="Sylfaen"/>
          <w:sz w:val="24"/>
          <w:szCs w:val="24"/>
          <w:lang w:val="ka-GE"/>
        </w:rPr>
        <w:t>არ წარმოადგენს კონსტიტუციის</w:t>
      </w:r>
      <w:r w:rsidR="00CE74C2" w:rsidRPr="00A676B6">
        <w:rPr>
          <w:rFonts w:ascii="Sylfaen" w:hAnsi="Sylfaen"/>
          <w:sz w:val="24"/>
          <w:szCs w:val="24"/>
          <w:lang w:val="ka-GE"/>
        </w:rPr>
        <w:t xml:space="preserve"> აუცილებელ</w:t>
      </w:r>
      <w:r w:rsidR="00F75631" w:rsidRPr="00A676B6">
        <w:rPr>
          <w:rFonts w:ascii="Sylfaen" w:hAnsi="Sylfaen"/>
          <w:sz w:val="24"/>
          <w:szCs w:val="24"/>
          <w:lang w:val="ka-GE"/>
        </w:rPr>
        <w:t xml:space="preserve"> მოთხოვნას დანაშაულის არსებობის ფაქტის დასადასტურებლად</w:t>
      </w:r>
      <w:r w:rsidR="003E7176" w:rsidRPr="00A676B6">
        <w:rPr>
          <w:rFonts w:ascii="Sylfaen" w:hAnsi="Sylfaen"/>
          <w:sz w:val="24"/>
          <w:szCs w:val="24"/>
          <w:lang w:val="ka-GE"/>
        </w:rPr>
        <w:t xml:space="preserve"> და, შესაბამისად,</w:t>
      </w:r>
      <w:r w:rsidR="00F75631" w:rsidRPr="00A676B6">
        <w:rPr>
          <w:rFonts w:ascii="Sylfaen" w:hAnsi="Sylfaen"/>
          <w:sz w:val="24"/>
          <w:szCs w:val="24"/>
          <w:lang w:val="ka-GE"/>
        </w:rPr>
        <w:t xml:space="preserve"> </w:t>
      </w:r>
      <w:r w:rsidR="003E7176" w:rsidRPr="00A676B6">
        <w:rPr>
          <w:rFonts w:ascii="Sylfaen" w:hAnsi="Sylfaen"/>
          <w:sz w:val="24"/>
          <w:szCs w:val="24"/>
          <w:lang w:val="ka-GE"/>
        </w:rPr>
        <w:t>პირის მიმართ გამამტყუნებელი განაჩენის გამოსატანად</w:t>
      </w:r>
      <w:r w:rsidR="00CE74C2" w:rsidRPr="00A676B6">
        <w:rPr>
          <w:rFonts w:ascii="Sylfaen" w:hAnsi="Sylfaen"/>
          <w:sz w:val="24"/>
          <w:szCs w:val="24"/>
          <w:lang w:val="ka-GE"/>
        </w:rPr>
        <w:t>,</w:t>
      </w:r>
      <w:r w:rsidR="003E7176" w:rsidRPr="00A676B6">
        <w:rPr>
          <w:rFonts w:ascii="Sylfaen" w:hAnsi="Sylfaen"/>
          <w:sz w:val="24"/>
          <w:szCs w:val="24"/>
          <w:lang w:val="ka-GE"/>
        </w:rPr>
        <w:t xml:space="preserve"> </w:t>
      </w:r>
      <w:r w:rsidR="00F75631" w:rsidRPr="00A676B6">
        <w:rPr>
          <w:rFonts w:ascii="Sylfaen" w:hAnsi="Sylfaen"/>
          <w:sz w:val="24"/>
          <w:szCs w:val="24"/>
          <w:lang w:val="ka-GE"/>
        </w:rPr>
        <w:t xml:space="preserve">ვინაიდან </w:t>
      </w:r>
      <w:r w:rsidR="007126CA">
        <w:rPr>
          <w:rFonts w:ascii="Sylfaen" w:hAnsi="Sylfaen"/>
          <w:sz w:val="24"/>
          <w:szCs w:val="24"/>
          <w:lang w:val="ka-GE"/>
        </w:rPr>
        <w:t>საქართველოს სისხლის სამართლის კოდექსის</w:t>
      </w:r>
      <w:r w:rsidR="00F75631" w:rsidRPr="00A676B6">
        <w:rPr>
          <w:rFonts w:ascii="Sylfaen" w:hAnsi="Sylfaen"/>
          <w:sz w:val="24"/>
          <w:szCs w:val="24"/>
          <w:lang w:val="ka-GE"/>
        </w:rPr>
        <w:t xml:space="preserve"> 262-ე მუხლით დანაშაულად მიჩნეული</w:t>
      </w:r>
      <w:r w:rsidR="002C0DDB" w:rsidRPr="00A676B6">
        <w:rPr>
          <w:rFonts w:ascii="Sylfaen" w:hAnsi="Sylfaen"/>
          <w:sz w:val="24"/>
          <w:szCs w:val="24"/>
          <w:lang w:val="ka-GE"/>
        </w:rPr>
        <w:t xml:space="preserve"> მართლსაწინააღმდეგო ქმედებები, მათ შორის</w:t>
      </w:r>
      <w:r w:rsidR="00F75631" w:rsidRPr="00A676B6">
        <w:rPr>
          <w:rFonts w:ascii="Sylfaen" w:hAnsi="Sylfaen"/>
          <w:sz w:val="24"/>
          <w:szCs w:val="24"/>
          <w:lang w:val="ka-GE"/>
        </w:rPr>
        <w:t xml:space="preserve">, </w:t>
      </w:r>
      <w:r w:rsidR="002C0DDB" w:rsidRPr="00A676B6">
        <w:rPr>
          <w:rFonts w:ascii="Sylfaen" w:hAnsi="Sylfaen"/>
          <w:sz w:val="24"/>
          <w:szCs w:val="24"/>
          <w:lang w:val="ka-GE"/>
        </w:rPr>
        <w:t>ნარკოტიკული საშუალების სა</w:t>
      </w:r>
      <w:r w:rsidR="00F75631" w:rsidRPr="00A676B6">
        <w:rPr>
          <w:rFonts w:ascii="Sylfaen" w:hAnsi="Sylfaen"/>
          <w:sz w:val="24"/>
          <w:szCs w:val="24"/>
          <w:lang w:val="ka-GE"/>
        </w:rPr>
        <w:t>ქართველო</w:t>
      </w:r>
      <w:r w:rsidR="00CE74C2" w:rsidRPr="00A676B6">
        <w:rPr>
          <w:rFonts w:ascii="Sylfaen" w:hAnsi="Sylfaen"/>
          <w:sz w:val="24"/>
          <w:szCs w:val="24"/>
          <w:lang w:val="ka-GE"/>
        </w:rPr>
        <w:t>ში უკანონოდ</w:t>
      </w:r>
      <w:r w:rsidR="00F75631" w:rsidRPr="00A676B6">
        <w:rPr>
          <w:rFonts w:ascii="Sylfaen" w:hAnsi="Sylfaen"/>
          <w:sz w:val="24"/>
          <w:szCs w:val="24"/>
          <w:lang w:val="ka-GE"/>
        </w:rPr>
        <w:t xml:space="preserve"> შემოტანა ან </w:t>
      </w:r>
      <w:r w:rsidR="00CE74C2" w:rsidRPr="00A676B6">
        <w:rPr>
          <w:rFonts w:ascii="Sylfaen" w:hAnsi="Sylfaen"/>
          <w:sz w:val="24"/>
          <w:szCs w:val="24"/>
          <w:lang w:val="ka-GE"/>
        </w:rPr>
        <w:t xml:space="preserve">საქართველოდან უკანონოდ </w:t>
      </w:r>
      <w:r w:rsidR="00F75631" w:rsidRPr="00A676B6">
        <w:rPr>
          <w:rFonts w:ascii="Sylfaen" w:hAnsi="Sylfaen"/>
          <w:sz w:val="24"/>
          <w:szCs w:val="24"/>
          <w:lang w:val="ka-GE"/>
        </w:rPr>
        <w:t>გატანა,</w:t>
      </w:r>
      <w:r w:rsidR="002C0DDB" w:rsidRPr="00A676B6">
        <w:rPr>
          <w:rFonts w:ascii="Sylfaen" w:hAnsi="Sylfaen"/>
          <w:sz w:val="24"/>
          <w:szCs w:val="24"/>
          <w:lang w:val="ka-GE"/>
        </w:rPr>
        <w:t xml:space="preserve"> ყოველ კონკრეტულ საქმეში</w:t>
      </w:r>
      <w:r w:rsidR="007408CC">
        <w:rPr>
          <w:rFonts w:ascii="Sylfaen" w:hAnsi="Sylfaen"/>
          <w:sz w:val="24"/>
          <w:szCs w:val="24"/>
          <w:lang w:val="ka-GE"/>
        </w:rPr>
        <w:t>,</w:t>
      </w:r>
      <w:r w:rsidR="002C0DDB" w:rsidRPr="00A676B6">
        <w:rPr>
          <w:rFonts w:ascii="Sylfaen" w:hAnsi="Sylfaen"/>
          <w:sz w:val="24"/>
          <w:szCs w:val="24"/>
          <w:lang w:val="ka-GE"/>
        </w:rPr>
        <w:t xml:space="preserve"> შესაძლოა</w:t>
      </w:r>
      <w:r w:rsidR="00297E20">
        <w:rPr>
          <w:rFonts w:ascii="Sylfaen" w:hAnsi="Sylfaen"/>
          <w:sz w:val="24"/>
          <w:szCs w:val="24"/>
          <w:lang w:val="ka-GE"/>
        </w:rPr>
        <w:t>,</w:t>
      </w:r>
      <w:r w:rsidR="002C0DDB" w:rsidRPr="00A676B6">
        <w:rPr>
          <w:rFonts w:ascii="Sylfaen" w:hAnsi="Sylfaen"/>
          <w:sz w:val="24"/>
          <w:szCs w:val="24"/>
          <w:lang w:val="ka-GE"/>
        </w:rPr>
        <w:t xml:space="preserve"> და</w:t>
      </w:r>
      <w:r w:rsidR="00CE74C2" w:rsidRPr="00A676B6">
        <w:rPr>
          <w:rFonts w:ascii="Sylfaen" w:hAnsi="Sylfaen"/>
          <w:sz w:val="24"/>
          <w:szCs w:val="24"/>
          <w:lang w:val="ka-GE"/>
        </w:rPr>
        <w:t>დას</w:t>
      </w:r>
      <w:r w:rsidR="002C0DDB" w:rsidRPr="00A676B6">
        <w:rPr>
          <w:rFonts w:ascii="Sylfaen" w:hAnsi="Sylfaen"/>
          <w:sz w:val="24"/>
          <w:szCs w:val="24"/>
          <w:lang w:val="ka-GE"/>
        </w:rPr>
        <w:t xml:space="preserve">ტურდეს სხვადასხვა ტიპის </w:t>
      </w:r>
      <w:r w:rsidR="00CE74C2" w:rsidRPr="00A676B6">
        <w:rPr>
          <w:rFonts w:ascii="Sylfaen" w:hAnsi="Sylfaen"/>
          <w:sz w:val="24"/>
          <w:szCs w:val="24"/>
          <w:lang w:val="ka-GE"/>
        </w:rPr>
        <w:t xml:space="preserve">უტყუარი </w:t>
      </w:r>
      <w:r w:rsidR="002C0DDB" w:rsidRPr="00A676B6">
        <w:rPr>
          <w:rFonts w:ascii="Sylfaen" w:hAnsi="Sylfaen"/>
          <w:sz w:val="24"/>
          <w:szCs w:val="24"/>
          <w:lang w:val="ka-GE"/>
        </w:rPr>
        <w:t>მტკიცებულებებით</w:t>
      </w:r>
      <w:r w:rsidR="00CE74C2" w:rsidRPr="00A676B6">
        <w:rPr>
          <w:rFonts w:ascii="Sylfaen" w:hAnsi="Sylfaen"/>
          <w:sz w:val="24"/>
          <w:szCs w:val="24"/>
          <w:lang w:val="ka-GE"/>
        </w:rPr>
        <w:t>.</w:t>
      </w:r>
      <w:r w:rsidR="00245E2D" w:rsidRPr="00A676B6">
        <w:rPr>
          <w:rFonts w:ascii="Sylfaen" w:hAnsi="Sylfaen"/>
          <w:sz w:val="24"/>
          <w:szCs w:val="24"/>
          <w:lang w:val="ka-GE"/>
        </w:rPr>
        <w:t xml:space="preserve"> </w:t>
      </w:r>
      <w:r w:rsidR="00D346E1" w:rsidRPr="00A676B6">
        <w:rPr>
          <w:rFonts w:ascii="Sylfaen" w:hAnsi="Sylfaen"/>
          <w:sz w:val="24"/>
          <w:szCs w:val="24"/>
          <w:lang w:val="ka-GE"/>
        </w:rPr>
        <w:t xml:space="preserve">მეტიც, </w:t>
      </w:r>
      <w:r w:rsidR="00245E2D" w:rsidRPr="00A676B6">
        <w:rPr>
          <w:rFonts w:ascii="Sylfaen" w:hAnsi="Sylfaen"/>
          <w:sz w:val="24"/>
          <w:szCs w:val="24"/>
          <w:lang w:val="ka-GE"/>
        </w:rPr>
        <w:t xml:space="preserve">იმ შემთხვევაში, როდესაც ნარკოტიკული საშუალების საზღვარზე ამოღებისაგან </w:t>
      </w:r>
      <w:r w:rsidR="00245E2D" w:rsidRPr="00A676B6">
        <w:rPr>
          <w:rFonts w:ascii="Sylfaen" w:hAnsi="Sylfaen"/>
          <w:sz w:val="24"/>
          <w:szCs w:val="24"/>
          <w:lang w:val="ka-GE"/>
        </w:rPr>
        <w:lastRenderedPageBreak/>
        <w:t>დამოუკიდებლად,</w:t>
      </w:r>
      <w:r w:rsidR="00D346E1" w:rsidRPr="00A676B6">
        <w:rPr>
          <w:rFonts w:ascii="Sylfaen" w:hAnsi="Sylfaen"/>
          <w:sz w:val="24"/>
          <w:szCs w:val="24"/>
          <w:lang w:val="ka-GE"/>
        </w:rPr>
        <w:t xml:space="preserve"> საქმეში არსებობს უტყუარ მტკიცებულებათა საკმარისი </w:t>
      </w:r>
      <w:r w:rsidR="00BB3CA3" w:rsidRPr="00A676B6">
        <w:rPr>
          <w:rFonts w:ascii="Sylfaen" w:hAnsi="Sylfaen"/>
          <w:sz w:val="24"/>
          <w:szCs w:val="24"/>
          <w:lang w:val="ka-GE"/>
        </w:rPr>
        <w:t>ერთობლიობა</w:t>
      </w:r>
      <w:r w:rsidR="00D346E1" w:rsidRPr="00A676B6">
        <w:rPr>
          <w:rFonts w:ascii="Sylfaen" w:hAnsi="Sylfaen"/>
          <w:sz w:val="24"/>
          <w:szCs w:val="24"/>
          <w:lang w:val="ka-GE"/>
        </w:rPr>
        <w:t>, რომელიც გონივრულ ეჭვს მიღმა ადასტურებს პირის ბრალეულობას</w:t>
      </w:r>
      <w:r w:rsidR="00297E20">
        <w:rPr>
          <w:rFonts w:ascii="Sylfaen" w:hAnsi="Sylfaen"/>
          <w:sz w:val="24"/>
          <w:szCs w:val="24"/>
          <w:lang w:val="ka-GE"/>
        </w:rPr>
        <w:t xml:space="preserve"> საქართველოს სისხლის სამართლის კოდექსის</w:t>
      </w:r>
      <w:r w:rsidR="009A2736" w:rsidRPr="00A676B6">
        <w:rPr>
          <w:rFonts w:ascii="Sylfaen" w:hAnsi="Sylfaen"/>
          <w:sz w:val="24"/>
          <w:szCs w:val="24"/>
          <w:lang w:val="ka-GE"/>
        </w:rPr>
        <w:t xml:space="preserve"> 262-ე მუხლით გათვალისწინებული დანაშაულის ჩადენაში</w:t>
      </w:r>
      <w:r w:rsidR="00D346E1" w:rsidRPr="00A676B6">
        <w:rPr>
          <w:rFonts w:ascii="Sylfaen" w:hAnsi="Sylfaen"/>
          <w:sz w:val="24"/>
          <w:szCs w:val="24"/>
          <w:lang w:val="ka-GE"/>
        </w:rPr>
        <w:t>, საქმის განმხილველ</w:t>
      </w:r>
      <w:r w:rsidR="009A2736" w:rsidRPr="00A676B6">
        <w:rPr>
          <w:rFonts w:ascii="Sylfaen" w:hAnsi="Sylfaen"/>
          <w:sz w:val="24"/>
          <w:szCs w:val="24"/>
          <w:lang w:val="ka-GE"/>
        </w:rPr>
        <w:t>ი</w:t>
      </w:r>
      <w:r w:rsidR="00D346E1" w:rsidRPr="00A676B6">
        <w:rPr>
          <w:rFonts w:ascii="Sylfaen" w:hAnsi="Sylfaen"/>
          <w:sz w:val="24"/>
          <w:szCs w:val="24"/>
          <w:lang w:val="ka-GE"/>
        </w:rPr>
        <w:t xml:space="preserve"> სასამართლო </w:t>
      </w:r>
      <w:r w:rsidR="009A2736" w:rsidRPr="00A676B6">
        <w:rPr>
          <w:rFonts w:ascii="Sylfaen" w:hAnsi="Sylfaen"/>
          <w:sz w:val="24"/>
          <w:szCs w:val="24"/>
          <w:lang w:val="ka-GE"/>
        </w:rPr>
        <w:t>ვალდებული</w:t>
      </w:r>
      <w:r w:rsidR="00DD3CE2" w:rsidRPr="00A676B6">
        <w:rPr>
          <w:rFonts w:ascii="Sylfaen" w:hAnsi="Sylfaen"/>
          <w:sz w:val="24"/>
          <w:szCs w:val="24"/>
          <w:lang w:val="ka-GE"/>
        </w:rPr>
        <w:t>ც კი</w:t>
      </w:r>
      <w:r w:rsidR="00297E20">
        <w:rPr>
          <w:rFonts w:ascii="Sylfaen" w:hAnsi="Sylfaen"/>
          <w:sz w:val="24"/>
          <w:szCs w:val="24"/>
          <w:lang w:val="ka-GE"/>
        </w:rPr>
        <w:t xml:space="preserve"> არის</w:t>
      </w:r>
      <w:r w:rsidR="009A2736" w:rsidRPr="00A676B6">
        <w:rPr>
          <w:rFonts w:ascii="Sylfaen" w:hAnsi="Sylfaen"/>
          <w:sz w:val="24"/>
          <w:szCs w:val="24"/>
          <w:lang w:val="ka-GE"/>
        </w:rPr>
        <w:t xml:space="preserve"> ამ პირი</w:t>
      </w:r>
      <w:r w:rsidR="00BB3CA3" w:rsidRPr="00A676B6">
        <w:rPr>
          <w:rFonts w:ascii="Sylfaen" w:hAnsi="Sylfaen"/>
          <w:sz w:val="24"/>
          <w:szCs w:val="24"/>
          <w:lang w:val="ka-GE"/>
        </w:rPr>
        <w:t xml:space="preserve">ს </w:t>
      </w:r>
      <w:r w:rsidR="00D346E1" w:rsidRPr="00A676B6">
        <w:rPr>
          <w:rFonts w:ascii="Sylfaen" w:hAnsi="Sylfaen"/>
          <w:sz w:val="24"/>
          <w:szCs w:val="24"/>
          <w:lang w:val="ka-GE"/>
        </w:rPr>
        <w:t>მიმართ გამოიტანოს გამამტყუნებელი განაჩენი.</w:t>
      </w:r>
    </w:p>
    <w:p w14:paraId="32B4ED14" w14:textId="1C1859D2" w:rsidR="00485C9D" w:rsidRPr="00A676B6" w:rsidRDefault="00FF30F1" w:rsidP="0085589D">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sz w:val="24"/>
          <w:szCs w:val="24"/>
          <w:lang w:val="ka-GE"/>
        </w:rPr>
        <w:t>მაშასადამე</w:t>
      </w:r>
      <w:r w:rsidR="00CE74C2" w:rsidRPr="00A676B6">
        <w:rPr>
          <w:rFonts w:ascii="Sylfaen" w:hAnsi="Sylfaen"/>
          <w:sz w:val="24"/>
          <w:szCs w:val="24"/>
          <w:lang w:val="ka-GE"/>
        </w:rPr>
        <w:t xml:space="preserve">, </w:t>
      </w:r>
      <w:r w:rsidR="00D52193" w:rsidRPr="00A676B6">
        <w:rPr>
          <w:rFonts w:ascii="Sylfaen" w:hAnsi="Sylfaen"/>
          <w:sz w:val="24"/>
          <w:szCs w:val="24"/>
          <w:lang w:val="ka-GE"/>
        </w:rPr>
        <w:t>მოსარჩელ</w:t>
      </w:r>
      <w:r w:rsidR="00BF307E">
        <w:rPr>
          <w:rFonts w:ascii="Sylfaen" w:hAnsi="Sylfaen"/>
          <w:sz w:val="24"/>
          <w:szCs w:val="24"/>
          <w:lang w:val="ka-GE"/>
        </w:rPr>
        <w:t>ე</w:t>
      </w:r>
      <w:r w:rsidR="00031B49">
        <w:rPr>
          <w:rFonts w:ascii="Sylfaen" w:hAnsi="Sylfaen"/>
          <w:sz w:val="24"/>
          <w:szCs w:val="24"/>
          <w:lang w:val="ka-GE"/>
        </w:rPr>
        <w:t>ებ</w:t>
      </w:r>
      <w:r w:rsidR="00D52193" w:rsidRPr="00A676B6">
        <w:rPr>
          <w:rFonts w:ascii="Sylfaen" w:hAnsi="Sylfaen"/>
          <w:sz w:val="24"/>
          <w:szCs w:val="24"/>
          <w:lang w:val="ka-GE"/>
        </w:rPr>
        <w:t>ის მსჯელობა</w:t>
      </w:r>
      <w:r w:rsidR="00E4355A" w:rsidRPr="00A676B6">
        <w:rPr>
          <w:rFonts w:ascii="Sylfaen" w:hAnsi="Sylfaen"/>
          <w:sz w:val="24"/>
          <w:szCs w:val="24"/>
          <w:lang w:val="ka-GE"/>
        </w:rPr>
        <w:t xml:space="preserve"> </w:t>
      </w:r>
      <w:r w:rsidR="00D52193" w:rsidRPr="00A676B6">
        <w:rPr>
          <w:rFonts w:ascii="Sylfaen" w:hAnsi="Sylfaen"/>
          <w:sz w:val="24"/>
          <w:szCs w:val="24"/>
          <w:lang w:val="ka-GE"/>
        </w:rPr>
        <w:t>იმასთან დაკავშირებით</w:t>
      </w:r>
      <w:r w:rsidR="00E4355A" w:rsidRPr="00A676B6">
        <w:rPr>
          <w:rFonts w:ascii="Sylfaen" w:hAnsi="Sylfaen"/>
          <w:sz w:val="24"/>
          <w:szCs w:val="24"/>
          <w:lang w:val="ka-GE"/>
        </w:rPr>
        <w:t>, რომ ნარკოტიკული ან სხვა უკანონო ნივთიერების უშუალოდ საქართველოს სახელმწიფო საზღვარზე ამოღების გარეშე</w:t>
      </w:r>
      <w:r w:rsidR="00560D03" w:rsidRPr="00A676B6">
        <w:rPr>
          <w:rFonts w:ascii="Sylfaen" w:hAnsi="Sylfaen"/>
          <w:sz w:val="24"/>
          <w:szCs w:val="24"/>
          <w:lang w:val="ka-GE"/>
        </w:rPr>
        <w:t xml:space="preserve"> შეუძლებელია </w:t>
      </w:r>
      <w:r w:rsidR="00031B49">
        <w:rPr>
          <w:rFonts w:ascii="Sylfaen" w:hAnsi="Sylfaen"/>
          <w:sz w:val="24"/>
          <w:szCs w:val="24"/>
          <w:lang w:val="ka-GE"/>
        </w:rPr>
        <w:t xml:space="preserve">საქართველოს სისხლის სამართლის კოდექსის </w:t>
      </w:r>
      <w:r w:rsidR="00CE74C2" w:rsidRPr="00A676B6">
        <w:rPr>
          <w:rFonts w:ascii="Sylfaen" w:hAnsi="Sylfaen"/>
          <w:sz w:val="24"/>
          <w:szCs w:val="24"/>
          <w:lang w:val="ka-GE"/>
        </w:rPr>
        <w:t xml:space="preserve">262-ე </w:t>
      </w:r>
      <w:r w:rsidR="00560D03" w:rsidRPr="00A676B6">
        <w:rPr>
          <w:rFonts w:ascii="Sylfaen" w:hAnsi="Sylfaen"/>
          <w:sz w:val="24"/>
          <w:szCs w:val="24"/>
          <w:lang w:val="ka-GE"/>
        </w:rPr>
        <w:t xml:space="preserve">მუხლით გათვალისწინებული </w:t>
      </w:r>
      <w:r w:rsidR="006C2B34" w:rsidRPr="00A676B6">
        <w:rPr>
          <w:rFonts w:ascii="Sylfaen" w:hAnsi="Sylfaen"/>
          <w:sz w:val="24"/>
          <w:szCs w:val="24"/>
          <w:lang w:val="ka-GE"/>
        </w:rPr>
        <w:t xml:space="preserve">დანაშაული ჩადენილად იქნეს მიჩნეული, მცდარია. შესაბამისად, </w:t>
      </w:r>
      <w:r w:rsidR="00031B49">
        <w:rPr>
          <w:rFonts w:ascii="Sylfaen" w:hAnsi="Sylfaen"/>
          <w:sz w:val="24"/>
          <w:szCs w:val="24"/>
          <w:lang w:val="ka-GE"/>
        </w:rPr>
        <w:t>მოსარჩელე მხარის</w:t>
      </w:r>
      <w:r w:rsidR="006C2B34" w:rsidRPr="00A676B6">
        <w:rPr>
          <w:rFonts w:ascii="Sylfaen" w:hAnsi="Sylfaen"/>
          <w:sz w:val="24"/>
          <w:szCs w:val="24"/>
          <w:lang w:val="ka-GE"/>
        </w:rPr>
        <w:t xml:space="preserve"> მიერ</w:t>
      </w:r>
      <w:r w:rsidR="00CE74C2" w:rsidRPr="00A676B6">
        <w:rPr>
          <w:rFonts w:ascii="Sylfaen" w:hAnsi="Sylfaen"/>
          <w:sz w:val="24"/>
          <w:szCs w:val="24"/>
          <w:lang w:val="ka-GE"/>
        </w:rPr>
        <w:t xml:space="preserve"> </w:t>
      </w:r>
      <w:r w:rsidR="00031B49">
        <w:rPr>
          <w:rFonts w:ascii="Sylfaen" w:hAnsi="Sylfaen"/>
          <w:sz w:val="24"/>
          <w:szCs w:val="24"/>
          <w:lang w:val="ka-GE"/>
        </w:rPr>
        <w:t>გასაჩივრებული ნორმის</w:t>
      </w:r>
      <w:r w:rsidR="005C6946" w:rsidRPr="00A676B6">
        <w:rPr>
          <w:rFonts w:ascii="Sylfaen" w:hAnsi="Sylfaen"/>
          <w:sz w:val="24"/>
          <w:szCs w:val="24"/>
          <w:lang w:val="ka-GE"/>
        </w:rPr>
        <w:t xml:space="preserve"> </w:t>
      </w:r>
      <w:r w:rsidR="00CE74C2" w:rsidRPr="00A676B6">
        <w:rPr>
          <w:rFonts w:ascii="Sylfaen" w:hAnsi="Sylfaen"/>
          <w:sz w:val="24"/>
          <w:szCs w:val="24"/>
          <w:lang w:val="ka-GE"/>
        </w:rPr>
        <w:t>სადავო ნორმატიული შინაარსი, რომელიც ნარკოტიკული ნივთიერების უშუალოდ საზღვარზე ამოღების გარეშეც უშვებს ამ მუხლით გათვალისწინებული დანაშაულის ჩადენის შესაძლებლობას</w:t>
      </w:r>
      <w:r w:rsidR="00FE4F80" w:rsidRPr="00A676B6">
        <w:rPr>
          <w:rFonts w:ascii="Sylfaen" w:hAnsi="Sylfaen"/>
          <w:sz w:val="24"/>
          <w:szCs w:val="24"/>
          <w:lang w:val="ka-GE"/>
        </w:rPr>
        <w:t>,</w:t>
      </w:r>
      <w:r w:rsidR="00CE74C2" w:rsidRPr="00A676B6">
        <w:rPr>
          <w:rFonts w:ascii="Sylfaen" w:hAnsi="Sylfaen"/>
          <w:sz w:val="24"/>
          <w:szCs w:val="24"/>
          <w:lang w:val="ka-GE"/>
        </w:rPr>
        <w:t xml:space="preserve"> არ არის წინააღმდეგობაში კონსტიტუციის მოთხოვნებთან</w:t>
      </w:r>
      <w:r w:rsidR="007508DF" w:rsidRPr="00A676B6">
        <w:rPr>
          <w:rFonts w:ascii="Sylfaen" w:hAnsi="Sylfaen"/>
          <w:sz w:val="24"/>
          <w:szCs w:val="24"/>
          <w:lang w:val="ka-GE"/>
        </w:rPr>
        <w:t xml:space="preserve">, მათ შორის, არ ეწინააღმდეგება საქართველოს საკონსტიტუციო სასამართლოს მიერ </w:t>
      </w:r>
      <w:r w:rsidR="00301AA4" w:rsidRPr="00A676B6">
        <w:rPr>
          <w:rFonts w:ascii="Sylfaen" w:hAnsi="Sylfaen"/>
          <w:sz w:val="24"/>
          <w:szCs w:val="24"/>
          <w:lang w:val="ka-GE"/>
        </w:rPr>
        <w:t xml:space="preserve">დადგენილ სტანდარტებს </w:t>
      </w:r>
      <w:r w:rsidR="007508DF" w:rsidRPr="00A676B6">
        <w:rPr>
          <w:rFonts w:ascii="Sylfaen" w:hAnsi="Sylfaen"/>
          <w:sz w:val="24"/>
          <w:szCs w:val="24"/>
          <w:lang w:val="ka-GE"/>
        </w:rPr>
        <w:t>გამამტყუნებელი განაჩენის გამოტან</w:t>
      </w:r>
      <w:r w:rsidR="00301AA4" w:rsidRPr="00A676B6">
        <w:rPr>
          <w:rFonts w:ascii="Sylfaen" w:hAnsi="Sylfaen"/>
          <w:sz w:val="24"/>
          <w:szCs w:val="24"/>
          <w:lang w:val="ka-GE"/>
        </w:rPr>
        <w:t>ასთან მიმართებით</w:t>
      </w:r>
      <w:r w:rsidR="00DE63A2" w:rsidRPr="00A676B6">
        <w:rPr>
          <w:rFonts w:ascii="Sylfaen" w:hAnsi="Sylfaen"/>
          <w:sz w:val="24"/>
          <w:szCs w:val="24"/>
          <w:lang w:val="ka-GE"/>
        </w:rPr>
        <w:t>.</w:t>
      </w:r>
      <w:r w:rsidR="00FE4F80" w:rsidRPr="00A676B6">
        <w:rPr>
          <w:rFonts w:ascii="Sylfaen" w:hAnsi="Sylfaen"/>
          <w:sz w:val="24"/>
          <w:szCs w:val="24"/>
          <w:lang w:val="ka-GE"/>
        </w:rPr>
        <w:t xml:space="preserve"> </w:t>
      </w:r>
      <w:r w:rsidR="00A70DDF" w:rsidRPr="00A676B6">
        <w:rPr>
          <w:rFonts w:ascii="Sylfaen" w:hAnsi="Sylfaen"/>
          <w:sz w:val="24"/>
          <w:szCs w:val="24"/>
          <w:lang w:val="ka-GE"/>
        </w:rPr>
        <w:t>ამდენად,</w:t>
      </w:r>
      <w:r w:rsidR="00031B49">
        <w:rPr>
          <w:rFonts w:ascii="Sylfaen" w:hAnsi="Sylfaen"/>
          <w:sz w:val="24"/>
          <w:szCs w:val="24"/>
          <w:lang w:val="ka-GE"/>
        </w:rPr>
        <w:t xml:space="preserve"> საქართველოს სისხლის სამართლის კოდექსის</w:t>
      </w:r>
      <w:r w:rsidR="00FE4F80" w:rsidRPr="00A676B6">
        <w:rPr>
          <w:rFonts w:ascii="Sylfaen" w:hAnsi="Sylfaen"/>
          <w:sz w:val="24"/>
          <w:szCs w:val="24"/>
          <w:lang w:val="ka-GE"/>
        </w:rPr>
        <w:t xml:space="preserve"> 262-ე მუხლის მოსარჩელის მიერ იდენტიფიცირებული ნორმატიული შინაარსი</w:t>
      </w:r>
      <w:r w:rsidR="00D26032" w:rsidRPr="00A676B6">
        <w:rPr>
          <w:rFonts w:ascii="Sylfaen" w:hAnsi="Sylfaen"/>
          <w:sz w:val="24"/>
          <w:szCs w:val="24"/>
          <w:lang w:val="ka-GE"/>
        </w:rPr>
        <w:t xml:space="preserve"> </w:t>
      </w:r>
      <w:r w:rsidR="00FE4F80" w:rsidRPr="00A676B6">
        <w:rPr>
          <w:rFonts w:ascii="Sylfaen" w:hAnsi="Sylfaen"/>
          <w:sz w:val="24"/>
          <w:szCs w:val="24"/>
          <w:lang w:val="ka-GE"/>
        </w:rPr>
        <w:t>არ წარმოაჩენს ამ ნორმის ბუნდოვანებისა და განუსაზღვრელობის პრობლემას</w:t>
      </w:r>
      <w:r w:rsidR="00A70DDF" w:rsidRPr="00A676B6">
        <w:rPr>
          <w:rFonts w:ascii="Sylfaen" w:hAnsi="Sylfaen"/>
          <w:sz w:val="24"/>
          <w:szCs w:val="24"/>
          <w:lang w:val="ka-GE"/>
        </w:rPr>
        <w:t xml:space="preserve"> </w:t>
      </w:r>
      <w:r w:rsidR="006F47F0" w:rsidRPr="00A676B6">
        <w:rPr>
          <w:rFonts w:ascii="Sylfaen" w:hAnsi="Sylfaen"/>
          <w:sz w:val="24"/>
          <w:szCs w:val="24"/>
          <w:lang w:val="ka-GE"/>
        </w:rPr>
        <w:t xml:space="preserve">და </w:t>
      </w:r>
      <w:r w:rsidR="00A70DDF" w:rsidRPr="00A676B6">
        <w:rPr>
          <w:rFonts w:ascii="Sylfaen" w:hAnsi="Sylfaen"/>
          <w:sz w:val="24"/>
          <w:szCs w:val="24"/>
          <w:lang w:val="ka-GE"/>
        </w:rPr>
        <w:t>არ არის თვითკმარი</w:t>
      </w:r>
      <w:r w:rsidR="006F47F0" w:rsidRPr="00A676B6">
        <w:rPr>
          <w:rFonts w:ascii="Sylfaen" w:hAnsi="Sylfaen"/>
          <w:sz w:val="24"/>
          <w:szCs w:val="24"/>
          <w:lang w:val="ka-GE"/>
        </w:rPr>
        <w:t xml:space="preserve"> საფუძველი</w:t>
      </w:r>
      <w:r w:rsidR="00A70DDF" w:rsidRPr="00A676B6">
        <w:rPr>
          <w:rFonts w:ascii="Sylfaen" w:hAnsi="Sylfaen"/>
          <w:sz w:val="24"/>
          <w:szCs w:val="24"/>
          <w:lang w:val="ka-GE"/>
        </w:rPr>
        <w:t xml:space="preserve"> საქართველოს კონსტიტუციის 31-ე მუხლის მე-9 პუნქტის პირველი წინადადებით დაცული უფლების შეზღუდვის სამტკიცებლად</w:t>
      </w:r>
      <w:r w:rsidR="006F47F0" w:rsidRPr="00A676B6">
        <w:rPr>
          <w:rFonts w:ascii="Sylfaen" w:hAnsi="Sylfaen"/>
          <w:sz w:val="24"/>
          <w:szCs w:val="24"/>
          <w:lang w:val="ka-GE"/>
        </w:rPr>
        <w:t>.</w:t>
      </w:r>
    </w:p>
    <w:p w14:paraId="419C942A" w14:textId="0627CBBB" w:rsidR="00FE4F80" w:rsidRPr="00A676B6" w:rsidRDefault="00FF30F1" w:rsidP="0085589D">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cs="Sylfaen"/>
          <w:sz w:val="24"/>
          <w:szCs w:val="24"/>
          <w:lang w:val="ka-GE"/>
        </w:rPr>
        <w:t>ყოველივე</w:t>
      </w:r>
      <w:r w:rsidRPr="00A676B6">
        <w:rPr>
          <w:rFonts w:ascii="Sylfaen" w:hAnsi="Sylfaen"/>
          <w:sz w:val="24"/>
          <w:szCs w:val="24"/>
          <w:lang w:val="ka-GE"/>
        </w:rPr>
        <w:t xml:space="preserve"> ზემოაღნიშნულიდან გამომდინარე</w:t>
      </w:r>
      <w:r w:rsidR="00FE4F80" w:rsidRPr="00A676B6">
        <w:rPr>
          <w:rFonts w:ascii="Sylfaen" w:hAnsi="Sylfaen"/>
          <w:sz w:val="24"/>
          <w:szCs w:val="24"/>
          <w:lang w:val="ka-GE"/>
        </w:rPr>
        <w:t>,</w:t>
      </w:r>
      <w:r w:rsidR="00090777">
        <w:rPr>
          <w:rFonts w:ascii="Sylfaen" w:hAnsi="Sylfaen"/>
          <w:sz w:val="24"/>
          <w:szCs w:val="24"/>
          <w:lang w:val="ka-GE"/>
        </w:rPr>
        <w:t xml:space="preserve"> </w:t>
      </w:r>
      <w:r w:rsidR="00A97ECD" w:rsidRPr="00A676B6">
        <w:rPr>
          <w:rFonts w:ascii="Sylfaen" w:hAnsi="Sylfaen"/>
          <w:sz w:val="24"/>
          <w:szCs w:val="24"/>
          <w:lang w:val="ka-GE"/>
        </w:rPr>
        <w:t>საქართველოს საკონსტიტუციო სასამართლო მიიჩნევს</w:t>
      </w:r>
      <w:r w:rsidR="00A97ECD">
        <w:rPr>
          <w:rFonts w:ascii="Sylfaen" w:hAnsi="Sylfaen"/>
          <w:sz w:val="24"/>
          <w:szCs w:val="24"/>
          <w:lang w:val="ka-GE"/>
        </w:rPr>
        <w:t>, რომ</w:t>
      </w:r>
      <w:r w:rsidR="00FE4F80" w:rsidRPr="00A676B6">
        <w:rPr>
          <w:rFonts w:ascii="Sylfaen" w:hAnsi="Sylfaen"/>
          <w:sz w:val="24"/>
          <w:szCs w:val="24"/>
          <w:lang w:val="ka-GE"/>
        </w:rPr>
        <w:t xml:space="preserve"> </w:t>
      </w:r>
      <w:r w:rsidR="00FE4F80" w:rsidRPr="00A676B6">
        <w:rPr>
          <w:rFonts w:ascii="Sylfaen" w:hAnsi="Sylfaen" w:cs="Sylfaen"/>
          <w:sz w:val="24"/>
          <w:szCs w:val="24"/>
          <w:lang w:val="ka-GE"/>
        </w:rPr>
        <w:t xml:space="preserve">სასარჩელო მოთხოვნის იმ ნაწილში, რომელიც შეეხება </w:t>
      </w:r>
      <w:r w:rsidR="00BF307E">
        <w:rPr>
          <w:rFonts w:ascii="Sylfaen" w:hAnsi="Sylfaen"/>
          <w:sz w:val="24"/>
          <w:szCs w:val="24"/>
          <w:lang w:val="ka-GE"/>
        </w:rPr>
        <w:t>საქართველოს სისხლის სამართლის კოდექსის</w:t>
      </w:r>
      <w:r w:rsidR="00FE4F80" w:rsidRPr="00A676B6">
        <w:rPr>
          <w:rFonts w:ascii="Sylfaen" w:hAnsi="Sylfaen"/>
          <w:sz w:val="24"/>
          <w:szCs w:val="24"/>
          <w:lang w:val="ka-GE"/>
        </w:rPr>
        <w:t xml:space="preserve"> 262-ე მუხლის კონსტიტუციურობას </w:t>
      </w:r>
      <w:r w:rsidR="006606E3" w:rsidRPr="00A676B6">
        <w:rPr>
          <w:rFonts w:ascii="Sylfaen" w:hAnsi="Sylfaen"/>
          <w:sz w:val="24"/>
          <w:szCs w:val="24"/>
          <w:lang w:val="ka-GE"/>
        </w:rPr>
        <w:t>საქართველოს კონსტიტუციის 31-ე მუხლის მე-9 პუნქტის პირველ წინადადებასთან მიმართებით</w:t>
      </w:r>
      <w:r w:rsidR="00FE4F80" w:rsidRPr="00A676B6">
        <w:rPr>
          <w:rFonts w:ascii="Sylfaen" w:hAnsi="Sylfaen"/>
          <w:sz w:val="24"/>
          <w:szCs w:val="24"/>
          <w:lang w:val="ka-GE"/>
        </w:rPr>
        <w:t xml:space="preserve">, </w:t>
      </w:r>
      <w:r w:rsidR="00FE4F80" w:rsidRPr="00A676B6">
        <w:rPr>
          <w:rFonts w:ascii="Sylfaen" w:hAnsi="Sylfaen" w:cs="Sylfaen"/>
          <w:sz w:val="24"/>
          <w:szCs w:val="24"/>
          <w:lang w:val="ka-GE"/>
        </w:rPr>
        <w:t xml:space="preserve">№1770 კონსტიტუციური სარჩელი </w:t>
      </w:r>
      <w:r w:rsidR="00FE4F80" w:rsidRPr="00A676B6">
        <w:rPr>
          <w:rFonts w:ascii="Sylfaen" w:hAnsi="Sylfaen"/>
          <w:sz w:val="24"/>
          <w:szCs w:val="24"/>
          <w:lang w:val="ka-GE"/>
        </w:rPr>
        <w:t xml:space="preserve">დაუსაბუთებელია და </w:t>
      </w:r>
      <w:r w:rsidR="00485C9D" w:rsidRPr="00A676B6">
        <w:rPr>
          <w:rFonts w:ascii="Sylfaen" w:eastAsia="Times New Roman" w:hAnsi="Sylfaen"/>
          <w:sz w:val="24"/>
          <w:szCs w:val="24"/>
          <w:lang w:val="ka-GE"/>
        </w:rPr>
        <w:t>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00485C9D" w:rsidRPr="00A676B6">
        <w:rPr>
          <w:rFonts w:ascii="Sylfaen" w:eastAsia="Times New Roman" w:hAnsi="Sylfaen"/>
          <w:sz w:val="24"/>
          <w:szCs w:val="24"/>
          <w:vertAlign w:val="superscript"/>
          <w:lang w:val="ka-GE"/>
        </w:rPr>
        <w:t>1</w:t>
      </w:r>
      <w:r w:rsidR="00485C9D" w:rsidRPr="00A676B6">
        <w:rPr>
          <w:rFonts w:ascii="Sylfaen" w:eastAsia="Times New Roman" w:hAnsi="Sylfaen"/>
          <w:sz w:val="24"/>
          <w:szCs w:val="24"/>
          <w:lang w:val="ka-GE"/>
        </w:rPr>
        <w:t xml:space="preserve"> მუხლის პირველი პუნქტის „ე“ ქვეპუნქტითა და 31</w:t>
      </w:r>
      <w:r w:rsidR="00485C9D" w:rsidRPr="00A676B6">
        <w:rPr>
          <w:rFonts w:ascii="Sylfaen" w:eastAsia="Times New Roman" w:hAnsi="Sylfaen"/>
          <w:sz w:val="24"/>
          <w:szCs w:val="24"/>
          <w:vertAlign w:val="superscript"/>
          <w:lang w:val="ka-GE"/>
        </w:rPr>
        <w:t>3</w:t>
      </w:r>
      <w:r w:rsidR="00485C9D" w:rsidRPr="00A676B6">
        <w:rPr>
          <w:rFonts w:ascii="Sylfaen" w:eastAsia="Times New Roman" w:hAnsi="Sylfaen"/>
          <w:sz w:val="24"/>
          <w:szCs w:val="24"/>
          <w:lang w:val="ka-GE"/>
        </w:rPr>
        <w:t xml:space="preserve"> მუხლის პირველი პუნქტის „ა“ ქვეპუნქტით გათვალისწინებული საფუძვლები.</w:t>
      </w:r>
    </w:p>
    <w:p w14:paraId="393B76B3" w14:textId="3DEDE399" w:rsidR="004A0D32" w:rsidRPr="00A676B6" w:rsidRDefault="003869C6" w:rsidP="0085589D">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sz w:val="24"/>
          <w:szCs w:val="24"/>
          <w:lang w:val="ka-GE"/>
        </w:rPr>
        <w:t>მოსარჩელე მხარე სადავოდ ხდის</w:t>
      </w:r>
      <w:r w:rsidR="00A97ECD">
        <w:rPr>
          <w:rFonts w:ascii="Sylfaen" w:hAnsi="Sylfaen"/>
          <w:sz w:val="24"/>
          <w:szCs w:val="24"/>
          <w:lang w:val="ka-GE"/>
        </w:rPr>
        <w:t>,</w:t>
      </w:r>
      <w:r w:rsidRPr="00A676B6">
        <w:rPr>
          <w:rFonts w:ascii="Sylfaen" w:hAnsi="Sylfaen"/>
          <w:sz w:val="24"/>
          <w:szCs w:val="24"/>
          <w:lang w:val="ka-GE"/>
        </w:rPr>
        <w:t xml:space="preserve"> აგრეთვე </w:t>
      </w:r>
      <w:r w:rsidR="00A97ECD">
        <w:rPr>
          <w:rFonts w:ascii="Sylfaen" w:hAnsi="Sylfaen"/>
          <w:sz w:val="24"/>
          <w:szCs w:val="24"/>
          <w:lang w:val="ka-GE"/>
        </w:rPr>
        <w:t xml:space="preserve">საქართველოს სისხლის სამართლის კოდექსის </w:t>
      </w:r>
      <w:r w:rsidRPr="00A676B6">
        <w:rPr>
          <w:rFonts w:ascii="Sylfaen" w:hAnsi="Sylfaen"/>
          <w:sz w:val="24"/>
          <w:szCs w:val="24"/>
          <w:lang w:val="ka-GE"/>
        </w:rPr>
        <w:t>262-ე მუხლის მე-4 ნაწილის სიტყვების „... ან უვადო თავისუფლების აღკვეთით“ კონსტიტუციურობას საქართველოს კონსტიტუციის მე-9 მუხლის მე-2 პუნქტთან მიმართებით.</w:t>
      </w:r>
    </w:p>
    <w:p w14:paraId="5297A57C" w14:textId="50FA4B7B" w:rsidR="004F69DE" w:rsidRPr="00A676B6" w:rsidRDefault="00D15F77" w:rsidP="0085589D">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cs="Sylfaen"/>
          <w:sz w:val="24"/>
          <w:szCs w:val="24"/>
          <w:lang w:val="ka-GE"/>
        </w:rPr>
        <w:t>საქართველოს</w:t>
      </w:r>
      <w:r w:rsidRPr="00A676B6">
        <w:rPr>
          <w:rFonts w:ascii="Sylfaen" w:hAnsi="Sylfaen"/>
          <w:sz w:val="24"/>
          <w:szCs w:val="24"/>
          <w:lang w:val="ka-GE"/>
        </w:rPr>
        <w:t xml:space="preserve"> კონსტიტუციის მე-9 მუხლის მე-2 პუნქტი</w:t>
      </w:r>
      <w:r w:rsidR="005478EE">
        <w:rPr>
          <w:rFonts w:ascii="Sylfaen" w:hAnsi="Sylfaen"/>
          <w:sz w:val="24"/>
          <w:szCs w:val="24"/>
          <w:lang w:val="ka-GE"/>
        </w:rPr>
        <w:t>თ დაუშვებლად არის მიჩნეული</w:t>
      </w:r>
      <w:r w:rsidRPr="00A676B6">
        <w:rPr>
          <w:rFonts w:ascii="Sylfaen" w:hAnsi="Sylfaen"/>
          <w:sz w:val="24"/>
          <w:szCs w:val="24"/>
          <w:lang w:val="ka-GE"/>
        </w:rPr>
        <w:t xml:space="preserve">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 საქართველოს საკონსტიტუციო სასამართლოს განმარტებით, „საქართველოს კონსტიტუციის </w:t>
      </w:r>
      <w:r w:rsidRPr="00A676B6">
        <w:rPr>
          <w:rFonts w:ascii="Sylfaen" w:hAnsi="Sylfaen"/>
          <w:sz w:val="24"/>
          <w:szCs w:val="24"/>
          <w:lang w:val="ka-GE"/>
        </w:rPr>
        <w:lastRenderedPageBreak/>
        <w:t>აღნიშნული ნორმა ადამიანებს აბსოლუტურად იცავს ამავე ნორმით აკრძალული ქმედებებისგან</w:t>
      </w:r>
      <w:r w:rsidR="004A0D32" w:rsidRPr="00A676B6">
        <w:rPr>
          <w:rFonts w:ascii="Sylfaen" w:hAnsi="Sylfaen"/>
          <w:sz w:val="24"/>
          <w:szCs w:val="24"/>
          <w:lang w:val="ka-GE"/>
        </w:rPr>
        <w:t>. ანუ კონსტიტუციური აკრძალვა ... [არაადამიანური და დამამცირებელი] სასჯელის გამოყენების თაობაზე ადამიანების აბსოლუტური უფლებებია, რაც ნიშნავს იმას, რომ</w:t>
      </w:r>
      <w:r w:rsidR="00DD18B8">
        <w:rPr>
          <w:rFonts w:ascii="Sylfaen" w:hAnsi="Sylfaen"/>
          <w:sz w:val="24"/>
          <w:szCs w:val="24"/>
          <w:lang w:val="ka-GE"/>
        </w:rPr>
        <w:t xml:space="preserve"> საქართველოს</w:t>
      </w:r>
      <w:r w:rsidR="004A0D32" w:rsidRPr="00A676B6">
        <w:rPr>
          <w:rFonts w:ascii="Sylfaen" w:hAnsi="Sylfaen"/>
          <w:sz w:val="24"/>
          <w:szCs w:val="24"/>
          <w:lang w:val="ka-GE"/>
        </w:rPr>
        <w:t xml:space="preserve"> კონსტიტუცია უპირობოდ გამორიცხავს ამ უფლებებში ჩარევას</w:t>
      </w:r>
      <w:r w:rsidRPr="00A676B6">
        <w:rPr>
          <w:rFonts w:ascii="Sylfaen" w:hAnsi="Sylfaen"/>
          <w:sz w:val="24"/>
          <w:szCs w:val="24"/>
          <w:lang w:val="ka-GE"/>
        </w:rPr>
        <w:t>“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II-19</w:t>
      </w:r>
      <w:r w:rsidR="00E44F56" w:rsidRPr="00A676B6">
        <w:rPr>
          <w:rFonts w:ascii="Sylfaen" w:hAnsi="Sylfaen"/>
          <w:sz w:val="24"/>
          <w:szCs w:val="24"/>
          <w:lang w:val="ka-GE"/>
        </w:rPr>
        <w:t>)</w:t>
      </w:r>
      <w:r w:rsidRPr="00A676B6">
        <w:rPr>
          <w:rFonts w:ascii="Sylfaen" w:hAnsi="Sylfaen"/>
          <w:sz w:val="24"/>
          <w:szCs w:val="24"/>
          <w:lang w:val="ka-GE"/>
        </w:rPr>
        <w:t>.</w:t>
      </w:r>
    </w:p>
    <w:p w14:paraId="29383C4F" w14:textId="4D2B3FBC" w:rsidR="00DD18B8" w:rsidRDefault="004F69DE" w:rsidP="0085589D">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cs="Sylfaen"/>
          <w:sz w:val="24"/>
          <w:szCs w:val="24"/>
          <w:lang w:val="ka-GE"/>
        </w:rPr>
        <w:t>ამასთან</w:t>
      </w:r>
      <w:r w:rsidRPr="00A676B6">
        <w:rPr>
          <w:rFonts w:ascii="Sylfaen" w:hAnsi="Sylfaen"/>
          <w:sz w:val="24"/>
          <w:szCs w:val="24"/>
          <w:lang w:val="ka-GE"/>
        </w:rPr>
        <w:t>, საქართველოს საკონსტიტუციო სასამართლოს მიერ დადგენილი სტანდარტების შესაბამისად, კანონმდებელს სასჯელის პოლიტიკის სფეროში მიხედულების საკმაოდ ფართო არეალი გააჩნია. ამ თვალსაზრისით, საკანონმდებლო ორგანო ახდენს ადამიანის, საზოგადოებისა და, ზოგადად, სახელმწიფოსთვის საფრთხის შემქმნელი რისკების შეფასებას და პროგნოზირებას, ისევე</w:t>
      </w:r>
      <w:r w:rsidR="00DD18B8">
        <w:rPr>
          <w:rFonts w:ascii="Sylfaen" w:hAnsi="Sylfaen"/>
          <w:sz w:val="24"/>
          <w:szCs w:val="24"/>
          <w:lang w:val="ka-GE"/>
        </w:rPr>
        <w:t>,</w:t>
      </w:r>
      <w:r w:rsidRPr="00A676B6">
        <w:rPr>
          <w:rFonts w:ascii="Sylfaen" w:hAnsi="Sylfaen"/>
          <w:sz w:val="24"/>
          <w:szCs w:val="24"/>
          <w:lang w:val="ka-GE"/>
        </w:rPr>
        <w:t xml:space="preserve"> როგორც ამავე რისკების დამზღვევი პასუხისმგებლობის კონკრეტული სახისა და ზომის ნორმატიულად განსაზღვრას. </w:t>
      </w:r>
      <w:r w:rsidR="00DD18B8">
        <w:rPr>
          <w:rFonts w:ascii="Sylfaen" w:hAnsi="Sylfaen"/>
          <w:sz w:val="24"/>
          <w:szCs w:val="24"/>
          <w:lang w:val="ka-GE"/>
        </w:rPr>
        <w:t xml:space="preserve">საქართველოს საკონსტიტუციო სასამართლოს განმარტებით, </w:t>
      </w:r>
      <w:r w:rsidRPr="00A676B6">
        <w:rPr>
          <w:rFonts w:ascii="Sylfaen" w:hAnsi="Sylfaen"/>
          <w:sz w:val="24"/>
          <w:szCs w:val="24"/>
          <w:lang w:val="ka-GE"/>
        </w:rPr>
        <w:t>„კანონმდებელი უფლებამოსილია, ქვეყნის კრიმინოგენური მდგომარეობის, დანაშაულთან ბრძოლის სფეროში არსებული გამოწვევების შესაბამისად შეიმუშაოს სასჯელის პოლიტიკა და დააწესოს ამა თუ იმ დანაშაულის საზოგადოებრივი საშიშროების შესატყვისი სასჯელის ზომები. საქართველოს საკონსტიტუციო სასამართლო აფასებს სასჯელის პროპორციულობას მხოლოდ იმ უკიდურეს შემთხვევაში, როდესაც აშკარაა დისპროპორცია სასჯელის ზომასა და დანაშაულის სიმძიმეს შორის“ (საქართველოს საკონსტიტუციო სასამართლოს 2019 წლის 2 აგვისტოს №1/6/770 გადაწყვეტილება საქმეზე „საქართველოს სახალხო დამცველი საქართველოს პარლამენტის წინააღმდეგ“, II-12). ამდენად, „იმისთვის, რომ შესაძლებელი იყოს სასჯელის არაპროპორციულობაზე მსჯელობა ... [საქართველოს კონსტიტუციის მე-9 მუხლის მე-2 პუნქტთან მიმართებით</w:t>
      </w:r>
      <w:r w:rsidR="00131B6B" w:rsidRPr="00A676B6">
        <w:rPr>
          <w:rFonts w:ascii="Sylfaen" w:hAnsi="Sylfaen"/>
          <w:sz w:val="24"/>
          <w:szCs w:val="24"/>
          <w:lang w:val="ka-GE"/>
        </w:rPr>
        <w:t>]</w:t>
      </w:r>
      <w:r w:rsidRPr="00A676B6">
        <w:rPr>
          <w:rFonts w:ascii="Sylfaen" w:hAnsi="Sylfaen"/>
          <w:sz w:val="24"/>
          <w:szCs w:val="24"/>
          <w:lang w:val="ka-GE"/>
        </w:rPr>
        <w:t xml:space="preserve">, სასჯელი დანაშაულებრივ ქმედებასთან მიმართებით უნდა იყოს უფრო მეტი, ვიდრე „უბრალოდ გადამეტებული“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II-38). </w:t>
      </w:r>
    </w:p>
    <w:p w14:paraId="38373629" w14:textId="16A22663" w:rsidR="00C06FE9" w:rsidRPr="00A676B6" w:rsidRDefault="004F69DE" w:rsidP="0085589D">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sz w:val="24"/>
          <w:szCs w:val="24"/>
          <w:lang w:val="ka-GE"/>
        </w:rPr>
        <w:t>ყოველივე ზემოხსენებულის გათვალისწინებით, სასჯელის პოლიტიკის დაგეგმვისა და შემუშავების სფეროში საკონსტიტუციო სასამართლოს მიერ გადამოწმებას ექვემდებარება საკანონმდებლო თავისუფლების გარე ზღვრის დაცვა და არა იმ საკითხების განხილვა, იპოვა თუ არა კანონმდებელმა</w:t>
      </w:r>
      <w:r w:rsidR="00131B6B">
        <w:rPr>
          <w:rFonts w:ascii="Sylfaen" w:hAnsi="Sylfaen"/>
          <w:sz w:val="24"/>
          <w:szCs w:val="24"/>
          <w:lang w:val="ka-GE"/>
        </w:rPr>
        <w:t>,</w:t>
      </w:r>
      <w:r w:rsidRPr="00A676B6">
        <w:rPr>
          <w:rFonts w:ascii="Sylfaen" w:hAnsi="Sylfaen"/>
          <w:sz w:val="24"/>
          <w:szCs w:val="24"/>
          <w:lang w:val="ka-GE"/>
        </w:rPr>
        <w:t xml:space="preserve"> კონკრეტულ შემთხვევაში</w:t>
      </w:r>
      <w:r w:rsidR="00131B6B">
        <w:rPr>
          <w:rFonts w:ascii="Sylfaen" w:hAnsi="Sylfaen"/>
          <w:sz w:val="24"/>
          <w:szCs w:val="24"/>
          <w:lang w:val="ka-GE"/>
        </w:rPr>
        <w:t>,</w:t>
      </w:r>
      <w:r w:rsidRPr="00A676B6">
        <w:rPr>
          <w:rFonts w:ascii="Sylfaen" w:hAnsi="Sylfaen"/>
          <w:sz w:val="24"/>
          <w:szCs w:val="24"/>
          <w:lang w:val="ka-GE"/>
        </w:rPr>
        <w:t xml:space="preserve"> ყველაზე მიზანშეწონილი, გონივრული და ოპტიმალური გამოსავალი</w:t>
      </w:r>
      <w:r w:rsidR="00B55AE1" w:rsidRPr="00A676B6">
        <w:rPr>
          <w:rFonts w:ascii="Sylfaen" w:hAnsi="Sylfaen"/>
          <w:sz w:val="24"/>
          <w:szCs w:val="24"/>
          <w:lang w:val="ka-GE"/>
        </w:rPr>
        <w:t xml:space="preserve"> </w:t>
      </w:r>
      <w:r w:rsidR="002D66ED" w:rsidRPr="00A676B6">
        <w:rPr>
          <w:rFonts w:ascii="Sylfaen" w:hAnsi="Sylfaen"/>
          <w:sz w:val="24"/>
          <w:szCs w:val="24"/>
        </w:rPr>
        <w:t>(</w:t>
      </w:r>
      <w:r w:rsidR="002D66ED" w:rsidRPr="00A676B6">
        <w:rPr>
          <w:rFonts w:ascii="Sylfaen" w:hAnsi="Sylfaen"/>
          <w:sz w:val="24"/>
          <w:szCs w:val="24"/>
          <w:lang w:val="ka-GE"/>
        </w:rPr>
        <w:t xml:space="preserve">საქართველოს საკონსტიტუციო სასამართლოს 2022 წლის 21 აპრილის №3/1/1239,1642,1674 გადაწყვეტილება საქმეზე „ბოლნისის რაიონული </w:t>
      </w:r>
      <w:r w:rsidR="002D66ED" w:rsidRPr="00A676B6">
        <w:rPr>
          <w:rFonts w:ascii="Sylfaen" w:hAnsi="Sylfaen"/>
          <w:sz w:val="24"/>
          <w:szCs w:val="24"/>
          <w:lang w:val="ka-GE"/>
        </w:rPr>
        <w:lastRenderedPageBreak/>
        <w:t xml:space="preserve">სასამართლოს კონსტიტუციური წარდგინებები საქართველოს სისხლის სამართლის კოდექსის 262-ე მუხლის პირველი ნაწილის იმ ნორმატიული შინაარსის კონსტიტუციურობის თაობაზე, რომელიც ითვალისწინებს სასჯელის სახით თავისუფლების აღკვეთის გამოყენების შესაძლებლობას, ნარკოტიკული საშუალება </w:t>
      </w:r>
      <w:r w:rsidR="002D66ED" w:rsidRPr="00A676B6">
        <w:rPr>
          <w:rFonts w:ascii="Times New Roman" w:hAnsi="Times New Roman"/>
          <w:sz w:val="24"/>
          <w:szCs w:val="24"/>
          <w:lang w:val="ka-GE"/>
        </w:rPr>
        <w:t>‒</w:t>
      </w:r>
      <w:r w:rsidR="002D66ED" w:rsidRPr="00A676B6">
        <w:rPr>
          <w:rFonts w:ascii="Sylfaen" w:hAnsi="Sylfaen"/>
          <w:sz w:val="24"/>
          <w:szCs w:val="24"/>
          <w:lang w:val="ka-GE"/>
        </w:rPr>
        <w:t xml:space="preserve"> გამომშრალი მარიხუანის (6,4 გრამის, 6,7 გრამის და 9,68 გრამის ოდენობით), პირადი მოხმარების მიზნით, საქართველოში უკანონოდ შემოტანის გამო“, </w:t>
      </w:r>
      <w:r w:rsidR="002D66ED" w:rsidRPr="00A676B6">
        <w:rPr>
          <w:rFonts w:ascii="Sylfaen" w:hAnsi="Sylfaen"/>
          <w:sz w:val="24"/>
          <w:szCs w:val="24"/>
        </w:rPr>
        <w:t>II-3)</w:t>
      </w:r>
      <w:r w:rsidR="002D66ED" w:rsidRPr="00A676B6">
        <w:rPr>
          <w:rFonts w:ascii="Sylfaen" w:hAnsi="Sylfaen"/>
          <w:sz w:val="24"/>
          <w:szCs w:val="24"/>
          <w:lang w:val="ka-GE"/>
        </w:rPr>
        <w:t>.</w:t>
      </w:r>
    </w:p>
    <w:p w14:paraId="4823D53E" w14:textId="65A76BAB" w:rsidR="00E44F56" w:rsidRPr="00A676B6" w:rsidRDefault="00692659" w:rsidP="0085589D">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sz w:val="24"/>
          <w:szCs w:val="24"/>
          <w:lang w:val="ka-GE"/>
        </w:rPr>
        <w:t xml:space="preserve">თავის მხრივ, </w:t>
      </w:r>
      <w:r w:rsidR="00C06FE9" w:rsidRPr="00A676B6">
        <w:rPr>
          <w:rFonts w:ascii="Sylfaen" w:hAnsi="Sylfaen"/>
          <w:sz w:val="24"/>
          <w:szCs w:val="24"/>
          <w:lang w:val="ka-GE"/>
        </w:rPr>
        <w:t xml:space="preserve">სასჯელის </w:t>
      </w:r>
      <w:r w:rsidR="003C0FEF" w:rsidRPr="00A676B6">
        <w:rPr>
          <w:rFonts w:ascii="Sylfaen" w:hAnsi="Sylfaen"/>
          <w:sz w:val="24"/>
          <w:szCs w:val="24"/>
          <w:lang w:val="ka-GE"/>
        </w:rPr>
        <w:t>არაკონსტიტუციურობაზე</w:t>
      </w:r>
      <w:r w:rsidR="00C06FE9" w:rsidRPr="00A676B6">
        <w:rPr>
          <w:rFonts w:ascii="Sylfaen" w:hAnsi="Sylfaen"/>
          <w:sz w:val="24"/>
          <w:szCs w:val="24"/>
          <w:lang w:val="ka-GE"/>
        </w:rPr>
        <w:t xml:space="preserve"> მსჯელობისას</w:t>
      </w:r>
      <w:r w:rsidR="003C0FEF" w:rsidRPr="00A676B6">
        <w:rPr>
          <w:rFonts w:ascii="Sylfaen" w:hAnsi="Sylfaen"/>
          <w:sz w:val="24"/>
          <w:szCs w:val="24"/>
          <w:lang w:val="ka-GE"/>
        </w:rPr>
        <w:t>,</w:t>
      </w:r>
      <w:r w:rsidR="00C06FE9" w:rsidRPr="00A676B6">
        <w:rPr>
          <w:rFonts w:ascii="Sylfaen" w:hAnsi="Sylfaen"/>
          <w:sz w:val="24"/>
          <w:szCs w:val="24"/>
          <w:lang w:val="ka-GE"/>
        </w:rPr>
        <w:t xml:space="preserve"> მოსარჩელე </w:t>
      </w:r>
      <w:r w:rsidR="003C0FEF" w:rsidRPr="00A676B6">
        <w:rPr>
          <w:rFonts w:ascii="Sylfaen" w:hAnsi="Sylfaen"/>
          <w:sz w:val="24"/>
          <w:szCs w:val="24"/>
          <w:lang w:val="ka-GE"/>
        </w:rPr>
        <w:t>მხარე</w:t>
      </w:r>
      <w:r w:rsidRPr="00A676B6">
        <w:rPr>
          <w:rFonts w:ascii="Sylfaen" w:hAnsi="Sylfaen"/>
          <w:sz w:val="24"/>
          <w:szCs w:val="24"/>
          <w:lang w:val="ka-GE"/>
        </w:rPr>
        <w:t>ს მოეთხოვება</w:t>
      </w:r>
      <w:r w:rsidR="00131B6B">
        <w:rPr>
          <w:rFonts w:ascii="Sylfaen" w:hAnsi="Sylfaen"/>
          <w:sz w:val="24"/>
          <w:szCs w:val="24"/>
          <w:lang w:val="ka-GE"/>
        </w:rPr>
        <w:t>,</w:t>
      </w:r>
      <w:r w:rsidR="00C06FE9" w:rsidRPr="00A676B6">
        <w:rPr>
          <w:rFonts w:ascii="Sylfaen" w:hAnsi="Sylfaen"/>
          <w:sz w:val="24"/>
          <w:szCs w:val="24"/>
          <w:lang w:val="ka-GE"/>
        </w:rPr>
        <w:t xml:space="preserve"> დაასაბუთოს, რომ </w:t>
      </w:r>
      <w:r w:rsidR="001C29D2" w:rsidRPr="00A676B6">
        <w:rPr>
          <w:rFonts w:ascii="Sylfaen" w:hAnsi="Sylfaen"/>
          <w:sz w:val="24"/>
          <w:szCs w:val="24"/>
          <w:lang w:val="ka-GE"/>
        </w:rPr>
        <w:t>„</w:t>
      </w:r>
      <w:r w:rsidR="00C06FE9" w:rsidRPr="00A676B6">
        <w:rPr>
          <w:rFonts w:ascii="Sylfaen" w:hAnsi="Sylfaen"/>
          <w:sz w:val="24"/>
          <w:szCs w:val="24"/>
          <w:lang w:val="ka-GE"/>
        </w:rPr>
        <w:t>კონკრეტული დანაშაულისათვის გათვალისწინებული სასჯელის ზომა იმდენად არაპროპორციულია ქმედების უმართლობის ხარისხთან, პოტენციურ საფრთხეებთან და აღნიშნული ქმედებით გამოწვეულ ნეგატიურ შედეგებთან მიმართებით, რომ ადამიანის კონსტიტუციურ უფლებებში გაუმართლებელ ჩარევას განაპირობებს</w:t>
      </w:r>
      <w:r w:rsidR="0059502F" w:rsidRPr="00A676B6">
        <w:rPr>
          <w:rFonts w:ascii="Sylfaen" w:hAnsi="Sylfaen"/>
          <w:sz w:val="24"/>
          <w:szCs w:val="24"/>
          <w:lang w:val="ka-GE"/>
        </w:rPr>
        <w:t xml:space="preserve">“ </w:t>
      </w:r>
      <w:r w:rsidR="001C29D2" w:rsidRPr="00A676B6">
        <w:rPr>
          <w:rFonts w:ascii="Sylfaen" w:hAnsi="Sylfaen"/>
          <w:sz w:val="24"/>
          <w:szCs w:val="24"/>
          <w:lang w:val="ka-GE"/>
        </w:rPr>
        <w:t>(</w:t>
      </w:r>
      <w:r w:rsidR="0059502F" w:rsidRPr="00A676B6">
        <w:rPr>
          <w:rFonts w:ascii="Sylfaen" w:hAnsi="Sylfaen"/>
          <w:sz w:val="24"/>
          <w:szCs w:val="24"/>
          <w:lang w:val="ka-GE"/>
        </w:rPr>
        <w:t xml:space="preserve">საქართველოს საკონსტიტუციო სასამართლოს 2018 წლის 19 ოქტომბრის №1/6/1292 განჩინება საქმეზე „საქართველოს სახალხო დამცველი საქართველოს პარლამენტის წინააღმდეგ“, </w:t>
      </w:r>
      <w:r w:rsidR="0059502F" w:rsidRPr="00A676B6">
        <w:rPr>
          <w:rFonts w:ascii="Sylfaen" w:hAnsi="Sylfaen"/>
          <w:sz w:val="24"/>
          <w:szCs w:val="24"/>
        </w:rPr>
        <w:t>II-4)</w:t>
      </w:r>
      <w:r w:rsidR="006C73A1" w:rsidRPr="00A676B6">
        <w:rPr>
          <w:rFonts w:ascii="Sylfaen" w:hAnsi="Sylfaen"/>
          <w:sz w:val="24"/>
          <w:szCs w:val="24"/>
          <w:lang w:val="ka-GE"/>
        </w:rPr>
        <w:t>.</w:t>
      </w:r>
    </w:p>
    <w:p w14:paraId="3461C36E" w14:textId="7A9C2F16" w:rsidR="00D27D9E" w:rsidRPr="00A676B6" w:rsidRDefault="00455E89" w:rsidP="0085589D">
      <w:pPr>
        <w:pStyle w:val="ListParagraph"/>
        <w:numPr>
          <w:ilvl w:val="0"/>
          <w:numId w:val="6"/>
        </w:numPr>
        <w:spacing w:after="0" w:line="276" w:lineRule="auto"/>
        <w:ind w:left="0" w:firstLine="284"/>
        <w:jc w:val="both"/>
        <w:rPr>
          <w:rFonts w:ascii="Sylfaen" w:hAnsi="Sylfaen"/>
          <w:sz w:val="24"/>
          <w:szCs w:val="24"/>
          <w:lang w:val="ka-GE"/>
        </w:rPr>
      </w:pPr>
      <w:r>
        <w:rPr>
          <w:rFonts w:ascii="Sylfaen" w:hAnsi="Sylfaen"/>
          <w:sz w:val="24"/>
          <w:szCs w:val="24"/>
          <w:lang w:val="ka-GE"/>
        </w:rPr>
        <w:t>საქართველოს სისხლის სამართლის კოდექსის</w:t>
      </w:r>
      <w:r w:rsidR="008F29B0" w:rsidRPr="00A676B6">
        <w:rPr>
          <w:rFonts w:ascii="Sylfaen" w:hAnsi="Sylfaen"/>
          <w:sz w:val="24"/>
          <w:szCs w:val="24"/>
          <w:lang w:val="ka-GE"/>
        </w:rPr>
        <w:t xml:space="preserve"> 262-ე მუხლით</w:t>
      </w:r>
      <w:r w:rsidR="00131B6B">
        <w:rPr>
          <w:rFonts w:ascii="Sylfaen" w:hAnsi="Sylfaen"/>
          <w:sz w:val="24"/>
          <w:szCs w:val="24"/>
          <w:lang w:val="ka-GE"/>
        </w:rPr>
        <w:t>,</w:t>
      </w:r>
      <w:r w:rsidR="008F29B0" w:rsidRPr="00A676B6">
        <w:rPr>
          <w:rFonts w:ascii="Sylfaen" w:hAnsi="Sylfaen"/>
          <w:sz w:val="24"/>
          <w:szCs w:val="24"/>
          <w:lang w:val="ka-GE"/>
        </w:rPr>
        <w:t xml:space="preserve"> დანაშაულად </w:t>
      </w:r>
      <w:r w:rsidR="00012D1B" w:rsidRPr="00A676B6">
        <w:rPr>
          <w:rFonts w:ascii="Sylfaen" w:hAnsi="Sylfaen"/>
          <w:sz w:val="24"/>
          <w:szCs w:val="24"/>
          <w:lang w:val="ka-GE"/>
        </w:rPr>
        <w:t>გამოცხადებულია</w:t>
      </w:r>
      <w:r w:rsidR="008F29B0" w:rsidRPr="00A676B6">
        <w:rPr>
          <w:rFonts w:ascii="Sylfaen" w:hAnsi="Sylfaen"/>
          <w:sz w:val="24"/>
          <w:szCs w:val="24"/>
          <w:lang w:val="ka-GE"/>
        </w:rPr>
        <w:t xml:space="preserve"> </w:t>
      </w:r>
      <w:r w:rsidR="00E86CE5" w:rsidRPr="00A676B6">
        <w:rPr>
          <w:rFonts w:ascii="Sylfaen" w:hAnsi="Sylfaen"/>
          <w:sz w:val="24"/>
          <w:szCs w:val="24"/>
          <w:lang w:val="ka-GE"/>
        </w:rPr>
        <w:t>ნარკოტიკული საშუალების, მისი ანალოგის, პრეკურსორის ან ახალი ფსიქოაქტიური ნივთიერების საქართველოში უკანონოდ შემოტანა, საქართველოდან უკანონოდ გატანა ან ტრანზიტით საერთაშორისო გადაზიდვა</w:t>
      </w:r>
      <w:r w:rsidR="003C755D" w:rsidRPr="00A676B6">
        <w:rPr>
          <w:rFonts w:ascii="Sylfaen" w:hAnsi="Sylfaen"/>
          <w:sz w:val="24"/>
          <w:szCs w:val="24"/>
          <w:lang w:val="ka-GE"/>
        </w:rPr>
        <w:t xml:space="preserve">. </w:t>
      </w:r>
      <w:r>
        <w:rPr>
          <w:rFonts w:ascii="Sylfaen" w:hAnsi="Sylfaen"/>
          <w:sz w:val="24"/>
          <w:szCs w:val="24"/>
          <w:lang w:val="ka-GE"/>
        </w:rPr>
        <w:t>აღნიშნული მუხლის</w:t>
      </w:r>
      <w:r w:rsidR="003C755D" w:rsidRPr="00A676B6">
        <w:rPr>
          <w:rFonts w:ascii="Sylfaen" w:hAnsi="Sylfaen"/>
          <w:sz w:val="24"/>
          <w:szCs w:val="24"/>
          <w:lang w:val="ka-GE"/>
        </w:rPr>
        <w:t xml:space="preserve"> </w:t>
      </w:r>
      <w:r w:rsidR="00012D1B" w:rsidRPr="00A676B6">
        <w:rPr>
          <w:rFonts w:ascii="Sylfaen" w:hAnsi="Sylfaen"/>
          <w:sz w:val="24"/>
          <w:szCs w:val="24"/>
          <w:lang w:val="ka-GE"/>
        </w:rPr>
        <w:t>მე-4 ნაწილი</w:t>
      </w:r>
      <w:r w:rsidR="000D0919" w:rsidRPr="00A676B6">
        <w:rPr>
          <w:rFonts w:ascii="Sylfaen" w:hAnsi="Sylfaen"/>
          <w:sz w:val="24"/>
          <w:szCs w:val="24"/>
          <w:lang w:val="ka-GE"/>
        </w:rPr>
        <w:t xml:space="preserve">ს </w:t>
      </w:r>
      <w:r w:rsidR="003C755D" w:rsidRPr="00A676B6">
        <w:rPr>
          <w:rFonts w:ascii="Sylfaen" w:hAnsi="Sylfaen"/>
          <w:sz w:val="24"/>
          <w:szCs w:val="24"/>
          <w:lang w:val="ka-GE"/>
        </w:rPr>
        <w:t>„ა“ და „ბ“ ქვეპუნქტები</w:t>
      </w:r>
      <w:r w:rsidR="006B3C9B" w:rsidRPr="00A676B6">
        <w:rPr>
          <w:rFonts w:ascii="Sylfaen" w:hAnsi="Sylfaen"/>
          <w:sz w:val="24"/>
          <w:szCs w:val="24"/>
          <w:lang w:val="ka-GE"/>
        </w:rPr>
        <w:t xml:space="preserve"> კი</w:t>
      </w:r>
      <w:r w:rsidR="000D0919" w:rsidRPr="00A676B6">
        <w:rPr>
          <w:rFonts w:ascii="Sylfaen" w:hAnsi="Sylfaen"/>
          <w:sz w:val="24"/>
          <w:szCs w:val="24"/>
          <w:lang w:val="ka-GE"/>
        </w:rPr>
        <w:t xml:space="preserve"> განსაზღვრავს ზემოაღნიშნული დანაშაულის დამამძიმებელ გარემოებებში ჩადენის შემთხვევებს</w:t>
      </w:r>
      <w:r w:rsidR="006B3C9B" w:rsidRPr="00A676B6">
        <w:rPr>
          <w:rFonts w:ascii="Sylfaen" w:hAnsi="Sylfaen"/>
          <w:sz w:val="24"/>
          <w:szCs w:val="24"/>
          <w:lang w:val="ka-GE"/>
        </w:rPr>
        <w:t>,</w:t>
      </w:r>
      <w:r w:rsidR="005D546E" w:rsidRPr="00A676B6">
        <w:rPr>
          <w:rFonts w:ascii="Sylfaen" w:hAnsi="Sylfaen"/>
          <w:sz w:val="24"/>
          <w:szCs w:val="24"/>
          <w:lang w:val="ka-GE"/>
        </w:rPr>
        <w:t xml:space="preserve"> </w:t>
      </w:r>
      <w:r w:rsidR="006B3C9B" w:rsidRPr="00A676B6">
        <w:rPr>
          <w:rFonts w:ascii="Sylfaen" w:hAnsi="Sylfaen"/>
          <w:sz w:val="24"/>
          <w:szCs w:val="24"/>
          <w:lang w:val="ka-GE"/>
        </w:rPr>
        <w:t xml:space="preserve">როდესაც </w:t>
      </w:r>
      <w:r w:rsidR="002D30F6">
        <w:rPr>
          <w:rFonts w:ascii="Sylfaen" w:hAnsi="Sylfaen"/>
          <w:sz w:val="24"/>
          <w:szCs w:val="24"/>
          <w:lang w:val="ka-GE"/>
        </w:rPr>
        <w:t>ამავე</w:t>
      </w:r>
      <w:r w:rsidR="006B3C9B" w:rsidRPr="00A676B6">
        <w:rPr>
          <w:rFonts w:ascii="Sylfaen" w:hAnsi="Sylfaen"/>
          <w:sz w:val="24"/>
          <w:szCs w:val="24"/>
          <w:lang w:val="ka-GE"/>
        </w:rPr>
        <w:t xml:space="preserve"> დანაშაულის ჩადენა ხდება</w:t>
      </w:r>
      <w:r w:rsidR="003C755D" w:rsidRPr="00A676B6">
        <w:rPr>
          <w:rFonts w:ascii="Sylfaen" w:hAnsi="Sylfaen"/>
          <w:sz w:val="24"/>
          <w:szCs w:val="24"/>
          <w:lang w:val="ka-GE"/>
        </w:rPr>
        <w:t xml:space="preserve"> </w:t>
      </w:r>
      <w:r w:rsidR="006B3C9B" w:rsidRPr="00A676B6">
        <w:rPr>
          <w:rFonts w:ascii="Sylfaen" w:hAnsi="Sylfaen"/>
          <w:sz w:val="24"/>
          <w:szCs w:val="24"/>
          <w:lang w:val="ka-GE"/>
        </w:rPr>
        <w:t>განსაკუთრებით დიდი ოდენობით</w:t>
      </w:r>
      <w:r w:rsidR="004442B0" w:rsidRPr="00A676B6">
        <w:rPr>
          <w:rFonts w:ascii="Sylfaen" w:hAnsi="Sylfaen"/>
          <w:sz w:val="24"/>
          <w:szCs w:val="24"/>
          <w:lang w:val="ka-GE"/>
        </w:rPr>
        <w:t xml:space="preserve"> ან</w:t>
      </w:r>
      <w:r w:rsidR="002D30F6">
        <w:rPr>
          <w:rFonts w:ascii="Sylfaen" w:hAnsi="Sylfaen"/>
          <w:sz w:val="24"/>
          <w:szCs w:val="24"/>
          <w:lang w:val="ka-GE"/>
        </w:rPr>
        <w:t>/</w:t>
      </w:r>
      <w:r w:rsidR="004442B0" w:rsidRPr="00A676B6">
        <w:rPr>
          <w:rFonts w:ascii="Sylfaen" w:hAnsi="Sylfaen"/>
          <w:sz w:val="24"/>
          <w:szCs w:val="24"/>
          <w:lang w:val="ka-GE"/>
        </w:rPr>
        <w:t>და ორგანიზებული ჯგუფის მიერ.</w:t>
      </w:r>
      <w:r w:rsidR="002D30F6">
        <w:rPr>
          <w:rFonts w:ascii="Sylfaen" w:hAnsi="Sylfaen"/>
          <w:sz w:val="24"/>
          <w:szCs w:val="24"/>
          <w:lang w:val="ka-GE"/>
        </w:rPr>
        <w:t xml:space="preserve"> მითითებული დანაშაულის ჩადენისათვის</w:t>
      </w:r>
      <w:r w:rsidR="00C3246F">
        <w:rPr>
          <w:rFonts w:ascii="Sylfaen" w:hAnsi="Sylfaen"/>
          <w:sz w:val="24"/>
          <w:szCs w:val="24"/>
          <w:lang w:val="ka-GE"/>
        </w:rPr>
        <w:t>,</w:t>
      </w:r>
      <w:r w:rsidR="004442B0" w:rsidRPr="00A676B6">
        <w:rPr>
          <w:rFonts w:ascii="Sylfaen" w:hAnsi="Sylfaen"/>
          <w:sz w:val="24"/>
          <w:szCs w:val="24"/>
          <w:lang w:val="ka-GE"/>
        </w:rPr>
        <w:t xml:space="preserve"> </w:t>
      </w:r>
      <w:r w:rsidR="005D546E" w:rsidRPr="00A676B6">
        <w:rPr>
          <w:rFonts w:ascii="Sylfaen" w:hAnsi="Sylfaen"/>
          <w:sz w:val="24"/>
          <w:szCs w:val="24"/>
          <w:lang w:val="ka-GE"/>
        </w:rPr>
        <w:t>სადავო ნორმით</w:t>
      </w:r>
      <w:r w:rsidR="002D30F6">
        <w:rPr>
          <w:rFonts w:ascii="Sylfaen" w:hAnsi="Sylfaen"/>
          <w:sz w:val="24"/>
          <w:szCs w:val="24"/>
          <w:lang w:val="ka-GE"/>
        </w:rPr>
        <w:t>, სისხლისსამართლებრივი</w:t>
      </w:r>
      <w:r w:rsidR="004442B0" w:rsidRPr="00A676B6">
        <w:rPr>
          <w:rFonts w:ascii="Sylfaen" w:hAnsi="Sylfaen"/>
          <w:sz w:val="24"/>
          <w:szCs w:val="24"/>
          <w:lang w:val="ka-GE"/>
        </w:rPr>
        <w:t xml:space="preserve"> სასჯელის სახედ</w:t>
      </w:r>
      <w:r w:rsidR="002D30F6">
        <w:rPr>
          <w:rFonts w:ascii="Sylfaen" w:hAnsi="Sylfaen"/>
          <w:sz w:val="24"/>
          <w:szCs w:val="24"/>
          <w:lang w:val="ka-GE"/>
        </w:rPr>
        <w:t>, დადგენილია</w:t>
      </w:r>
      <w:r w:rsidR="004442B0" w:rsidRPr="00A676B6">
        <w:rPr>
          <w:rFonts w:ascii="Sylfaen" w:hAnsi="Sylfaen"/>
          <w:sz w:val="24"/>
          <w:szCs w:val="24"/>
          <w:lang w:val="ka-GE"/>
        </w:rPr>
        <w:t xml:space="preserve"> თავისუფლების აღკვეთა თხუთმეტიდან ოც წლამდე ვადით ან უვადოდ.</w:t>
      </w:r>
    </w:p>
    <w:p w14:paraId="1F3C71F3" w14:textId="1E8733CF" w:rsidR="000B6981" w:rsidRPr="00A676B6" w:rsidRDefault="00D73BC1" w:rsidP="0085589D">
      <w:pPr>
        <w:pStyle w:val="ListParagraph"/>
        <w:numPr>
          <w:ilvl w:val="0"/>
          <w:numId w:val="6"/>
        </w:numPr>
        <w:spacing w:after="0" w:line="276" w:lineRule="auto"/>
        <w:ind w:left="0" w:firstLine="284"/>
        <w:jc w:val="both"/>
        <w:rPr>
          <w:rFonts w:ascii="Sylfaen" w:hAnsi="Sylfaen"/>
          <w:sz w:val="24"/>
          <w:szCs w:val="24"/>
          <w:lang w:val="ka-GE"/>
        </w:rPr>
      </w:pPr>
      <w:r>
        <w:rPr>
          <w:rFonts w:ascii="Sylfaen" w:hAnsi="Sylfaen" w:cs="Sylfaen"/>
          <w:sz w:val="24"/>
          <w:szCs w:val="24"/>
          <w:lang w:val="ka-GE"/>
        </w:rPr>
        <w:t xml:space="preserve">საქართველოს საკონსტიტუციო სასამართლო განმარტავს, რომ </w:t>
      </w:r>
      <w:r w:rsidR="000B6981" w:rsidRPr="00A676B6">
        <w:rPr>
          <w:rFonts w:ascii="Sylfaen" w:hAnsi="Sylfaen" w:cs="Sylfaen"/>
          <w:sz w:val="24"/>
          <w:szCs w:val="24"/>
          <w:lang w:val="ka-GE"/>
        </w:rPr>
        <w:t xml:space="preserve">სადავო ნორმით გათვალისწინებული დანაშაულისათვის </w:t>
      </w:r>
      <w:r>
        <w:rPr>
          <w:rFonts w:ascii="Sylfaen" w:hAnsi="Sylfaen" w:cs="Sylfaen"/>
          <w:sz w:val="24"/>
          <w:szCs w:val="24"/>
          <w:lang w:val="ka-GE"/>
        </w:rPr>
        <w:t>დადგენილი</w:t>
      </w:r>
      <w:r w:rsidR="000B6981" w:rsidRPr="00A676B6">
        <w:rPr>
          <w:rFonts w:ascii="Sylfaen" w:hAnsi="Sylfaen" w:cs="Sylfaen"/>
          <w:sz w:val="24"/>
          <w:szCs w:val="24"/>
          <w:lang w:val="ka-GE"/>
        </w:rPr>
        <w:t xml:space="preserve"> სასჯელი, მათ შორის, უვადო თავისუფლების აღკვეთა</w:t>
      </w:r>
      <w:r>
        <w:rPr>
          <w:rFonts w:ascii="Sylfaen" w:hAnsi="Sylfaen" w:cs="Sylfaen"/>
          <w:sz w:val="24"/>
          <w:szCs w:val="24"/>
          <w:lang w:val="ka-GE"/>
        </w:rPr>
        <w:t>,</w:t>
      </w:r>
      <w:r w:rsidR="000B6981" w:rsidRPr="00A676B6">
        <w:rPr>
          <w:rFonts w:ascii="Sylfaen" w:hAnsi="Sylfaen" w:cs="Sylfaen"/>
          <w:sz w:val="24"/>
          <w:szCs w:val="24"/>
          <w:lang w:val="ka-GE"/>
        </w:rPr>
        <w:t xml:space="preserve"> ემსახურება ისეთ მნიშვნელოვან ლეგიტიმურ მიზნებს, როგორიცაა </w:t>
      </w:r>
      <w:r w:rsidR="000B6981" w:rsidRPr="00A676B6">
        <w:rPr>
          <w:rFonts w:ascii="Sylfaen" w:hAnsi="Sylfaen"/>
          <w:sz w:val="24"/>
          <w:szCs w:val="24"/>
          <w:lang w:val="ka-GE"/>
        </w:rPr>
        <w:t>ჯანმრთელობის დაცვა (როგორც უშუალოდ ნარკოტიკული საშუალების მომხმარებლის, ასევე მთლიანად საზოგადოების), საზოგადოებრივი უსაფრთხოების უზრუნველყოფა და ნარკოტიკულ საშუალებათა უკანონო ბრუნვის წინააღმდეგ ბრძოლა საერთაშორისო მასშტაბით</w:t>
      </w:r>
      <w:r w:rsidR="00BC678B" w:rsidRPr="00A676B6">
        <w:rPr>
          <w:rFonts w:ascii="Sylfaen" w:hAnsi="Sylfaen"/>
          <w:sz w:val="24"/>
          <w:szCs w:val="24"/>
          <w:lang w:val="ka-GE"/>
        </w:rPr>
        <w:t xml:space="preserve"> </w:t>
      </w:r>
      <w:r w:rsidR="000B6981" w:rsidRPr="00A676B6">
        <w:rPr>
          <w:rFonts w:ascii="Sylfaen" w:hAnsi="Sylfaen"/>
          <w:sz w:val="24"/>
          <w:szCs w:val="24"/>
          <w:lang w:val="ka-GE"/>
        </w:rPr>
        <w:t>(იხ.</w:t>
      </w:r>
      <w:r w:rsidR="00071929">
        <w:rPr>
          <w:rFonts w:ascii="Sylfaen" w:hAnsi="Sylfaen"/>
          <w:sz w:val="24"/>
          <w:szCs w:val="24"/>
          <w:lang w:val="ka-GE"/>
        </w:rPr>
        <w:t>,</w:t>
      </w:r>
      <w:r w:rsidR="000B6981" w:rsidRPr="00A676B6">
        <w:rPr>
          <w:rFonts w:ascii="Sylfaen" w:hAnsi="Sylfaen"/>
          <w:sz w:val="24"/>
          <w:szCs w:val="24"/>
          <w:lang w:val="ka-GE"/>
        </w:rPr>
        <w:t xml:space="preserve"> </w:t>
      </w:r>
      <w:r>
        <w:rPr>
          <w:rFonts w:ascii="Sylfaen" w:hAnsi="Sylfaen"/>
          <w:i/>
          <w:sz w:val="24"/>
          <w:szCs w:val="24"/>
        </w:rPr>
        <w:t>mutatis mutandis</w:t>
      </w:r>
      <w:r w:rsidR="000B6981" w:rsidRPr="00A676B6">
        <w:rPr>
          <w:rFonts w:ascii="Sylfaen" w:hAnsi="Sylfaen"/>
          <w:sz w:val="24"/>
          <w:szCs w:val="24"/>
        </w:rPr>
        <w:t xml:space="preserve"> </w:t>
      </w:r>
      <w:r w:rsidR="000B6981" w:rsidRPr="00A676B6">
        <w:rPr>
          <w:rFonts w:ascii="Sylfaen" w:hAnsi="Sylfaen"/>
          <w:sz w:val="24"/>
          <w:szCs w:val="24"/>
          <w:lang w:val="ka-GE"/>
        </w:rPr>
        <w:t xml:space="preserve">საქართველოს საკონსტიტუციო სასამართლოს 2022 წლის 21 აპრილის №3/1/1239,1642,1674 გადაწყვეტილება საქმეზე „ბოლნისის რაიონული სასამართლოს კონსტიტუციური წარდგინებები საქართველოს სისხლის სამართლის კოდექსის 262-ე მუხლის პირველი ნაწილის იმ ნორმატიული შინაარსის კონსტიტუციურობის თაობაზე, რომელიც ითვალისწინებს სასჯელის </w:t>
      </w:r>
      <w:r w:rsidR="000B6981" w:rsidRPr="00A676B6">
        <w:rPr>
          <w:rFonts w:ascii="Sylfaen" w:hAnsi="Sylfaen"/>
          <w:sz w:val="24"/>
          <w:szCs w:val="24"/>
          <w:lang w:val="ka-GE"/>
        </w:rPr>
        <w:lastRenderedPageBreak/>
        <w:t xml:space="preserve">სახით თავისუფლების აღკვეთის გამოყენების შესაძლებლობას, ნარკოტიკული საშუალება </w:t>
      </w:r>
      <w:r w:rsidR="000B6981" w:rsidRPr="00A676B6">
        <w:rPr>
          <w:rFonts w:ascii="Times New Roman" w:hAnsi="Times New Roman"/>
          <w:sz w:val="24"/>
          <w:szCs w:val="24"/>
          <w:lang w:val="ka-GE"/>
        </w:rPr>
        <w:t>‒</w:t>
      </w:r>
      <w:r w:rsidR="000B6981" w:rsidRPr="00A676B6">
        <w:rPr>
          <w:rFonts w:ascii="Sylfaen" w:hAnsi="Sylfaen"/>
          <w:sz w:val="24"/>
          <w:szCs w:val="24"/>
          <w:lang w:val="ka-GE"/>
        </w:rPr>
        <w:t xml:space="preserve"> გამომშრალი მარიხუანის (6,4 გრამის, 6,7 გრამის და 9,68 გრამის ოდენობით), პირადი მოხმარების მიზნით, საქართველოში უკანონოდ შემოტანის გამო“, </w:t>
      </w:r>
      <w:r w:rsidR="000B6981" w:rsidRPr="00A676B6">
        <w:rPr>
          <w:rFonts w:ascii="Sylfaen" w:hAnsi="Sylfaen"/>
          <w:sz w:val="24"/>
          <w:szCs w:val="24"/>
        </w:rPr>
        <w:t>II-13)</w:t>
      </w:r>
      <w:r w:rsidR="000B6981" w:rsidRPr="00A676B6">
        <w:rPr>
          <w:rFonts w:ascii="Sylfaen" w:hAnsi="Sylfaen"/>
          <w:sz w:val="24"/>
          <w:szCs w:val="24"/>
          <w:lang w:val="ka-GE"/>
        </w:rPr>
        <w:t xml:space="preserve">. </w:t>
      </w:r>
      <w:r w:rsidR="000B6981" w:rsidRPr="00A676B6">
        <w:rPr>
          <w:rFonts w:ascii="Sylfaen" w:hAnsi="Sylfaen" w:cs="Sylfaen"/>
          <w:sz w:val="24"/>
          <w:szCs w:val="24"/>
          <w:lang w:val="ka-GE"/>
        </w:rPr>
        <w:t>ამასთ</w:t>
      </w:r>
      <w:r w:rsidR="000B6981" w:rsidRPr="00A676B6">
        <w:rPr>
          <w:rFonts w:ascii="Sylfaen" w:hAnsi="Sylfaen"/>
          <w:sz w:val="24"/>
          <w:szCs w:val="24"/>
          <w:lang w:val="ka-GE"/>
        </w:rPr>
        <w:t xml:space="preserve">ანავე, </w:t>
      </w:r>
      <w:r w:rsidR="000B6981" w:rsidRPr="00A676B6">
        <w:rPr>
          <w:rFonts w:ascii="Sylfaen" w:hAnsi="Sylfaen" w:cs="Sylfaen"/>
          <w:sz w:val="24"/>
          <w:szCs w:val="24"/>
          <w:lang w:val="ka-GE"/>
        </w:rPr>
        <w:t>საქართველოს</w:t>
      </w:r>
      <w:r w:rsidR="000B6981" w:rsidRPr="00A676B6">
        <w:rPr>
          <w:rFonts w:ascii="Sylfaen" w:hAnsi="Sylfaen"/>
          <w:sz w:val="24"/>
          <w:szCs w:val="24"/>
          <w:lang w:val="ka-GE"/>
        </w:rPr>
        <w:t xml:space="preserve"> საკონსტიტუციო სასამართლოს განმარტებით, „საქართველოში ნარკოტიკული საშუალების უკანონოდ შემოტანისთვის სასჯელის დაწესების მიზანი არ შემოიფარგლება მხოლოდ იმ საფრთხეების პრევენციით, რომლებიც ნარკოტიკული საშუალების საქართველოს ტერიტორიაზე შემოტანით შეიძლება მიადგეს საზოგადოების ჯანმრთელობასა და საზოგადოებრივ უსაფრთხოებას. აღნიშნული ქმედებისთვის სანქციის დაწესება</w:t>
      </w:r>
      <w:r>
        <w:rPr>
          <w:rFonts w:ascii="Sylfaen" w:hAnsi="Sylfaen"/>
          <w:sz w:val="24"/>
          <w:szCs w:val="24"/>
          <w:lang w:val="ka-GE"/>
        </w:rPr>
        <w:t>,</w:t>
      </w:r>
      <w:r w:rsidR="000B6981" w:rsidRPr="00A676B6">
        <w:rPr>
          <w:rFonts w:ascii="Sylfaen" w:hAnsi="Sylfaen"/>
          <w:sz w:val="24"/>
          <w:szCs w:val="24"/>
          <w:lang w:val="ka-GE"/>
        </w:rPr>
        <w:t xml:space="preserve"> ასევე მიზნად ისახავს ტრანსნაციონალური დანაშაულებრივი ორგანიზაციების გამოვლენასა და მათი უკანონო საქმიანობისთვის ხელის შეშლას“ (საქართველოს საკონსტიტუციო სასამართლოს 2022 წლის 21 აპრილის №3/1/1239,1642,1674 გადაწყვეტილება საქმეზე „ბოლნისის რაიონული სასამართლოს კონსტიტუციური წარდგინებები საქართველოს სისხლის სამართლის კოდექსის 262-ე მუხლის პირველი ნაწილის იმ ნორმატიული შინაარსის კონსტიტუციურობის თაობაზე, რომელიც ითვალისწინებს სასჯელის სახით თავისუფლების აღკვეთის გამოყენების შესაძლებლობას, ნარკოტიკული საშუალება </w:t>
      </w:r>
      <w:r w:rsidR="000B6981" w:rsidRPr="00A676B6">
        <w:rPr>
          <w:rFonts w:ascii="Times New Roman" w:hAnsi="Times New Roman"/>
          <w:sz w:val="24"/>
          <w:szCs w:val="24"/>
          <w:lang w:val="ka-GE"/>
        </w:rPr>
        <w:t>‒</w:t>
      </w:r>
      <w:r w:rsidR="000B6981" w:rsidRPr="00A676B6">
        <w:rPr>
          <w:rFonts w:ascii="Sylfaen" w:hAnsi="Sylfaen"/>
          <w:sz w:val="24"/>
          <w:szCs w:val="24"/>
          <w:lang w:val="ka-GE"/>
        </w:rPr>
        <w:t xml:space="preserve"> გამომშრალი მარიხუანის (6,4 გრამის, 6,7 გრამის და 9,68 გრამის ოდენობით), პირადი მოხმარების მიზნით, საქართველოში უკანონოდ შემოტანის გამო“, </w:t>
      </w:r>
      <w:r w:rsidR="000B6981" w:rsidRPr="00A676B6">
        <w:rPr>
          <w:rFonts w:ascii="Sylfaen" w:hAnsi="Sylfaen"/>
          <w:sz w:val="24"/>
          <w:szCs w:val="24"/>
        </w:rPr>
        <w:t>II-28)</w:t>
      </w:r>
      <w:r w:rsidR="000B6981" w:rsidRPr="00A676B6">
        <w:rPr>
          <w:rFonts w:ascii="Sylfaen" w:hAnsi="Sylfaen"/>
          <w:sz w:val="24"/>
          <w:szCs w:val="24"/>
          <w:lang w:val="ka-GE"/>
        </w:rPr>
        <w:t>.</w:t>
      </w:r>
      <w:r w:rsidR="00BC678B" w:rsidRPr="00A676B6">
        <w:rPr>
          <w:rFonts w:ascii="Sylfaen" w:hAnsi="Sylfaen"/>
          <w:sz w:val="24"/>
          <w:szCs w:val="24"/>
          <w:lang w:val="ka-GE"/>
        </w:rPr>
        <w:t xml:space="preserve"> </w:t>
      </w:r>
      <w:r w:rsidR="0091210D">
        <w:rPr>
          <w:rFonts w:ascii="Sylfaen" w:hAnsi="Sylfaen"/>
          <w:sz w:val="24"/>
          <w:szCs w:val="24"/>
          <w:lang w:val="ka-GE"/>
        </w:rPr>
        <w:t xml:space="preserve">ამრიგად, </w:t>
      </w:r>
      <w:r w:rsidR="00BC678B" w:rsidRPr="00A676B6">
        <w:rPr>
          <w:rFonts w:ascii="Sylfaen" w:hAnsi="Sylfaen"/>
          <w:sz w:val="24"/>
          <w:szCs w:val="24"/>
          <w:lang w:val="ka-GE"/>
        </w:rPr>
        <w:t>ნარკოტიკული საშუალებების უკანონო ბრუნვა ძირს უთხრის</w:t>
      </w:r>
      <w:r w:rsidR="0091210D">
        <w:rPr>
          <w:rFonts w:ascii="Sylfaen" w:hAnsi="Sylfaen"/>
          <w:sz w:val="24"/>
          <w:szCs w:val="24"/>
          <w:lang w:val="ka-GE"/>
        </w:rPr>
        <w:t xml:space="preserve"> არა მხოლოდ ცალკეულ ინდივიდთა სიცოცხლესა და ჯანმრთელობას, არამედ სრულიად</w:t>
      </w:r>
      <w:r w:rsidR="00BC678B" w:rsidRPr="00A676B6">
        <w:rPr>
          <w:rFonts w:ascii="Sylfaen" w:hAnsi="Sylfaen"/>
          <w:sz w:val="24"/>
          <w:szCs w:val="24"/>
          <w:lang w:val="ka-GE"/>
        </w:rPr>
        <w:t xml:space="preserve"> ლეგალურ ეკონომიკას, სახელმწიფოთა სტაბილურობას, უსაფრთხოებასა და სუვერენობას.</w:t>
      </w:r>
    </w:p>
    <w:p w14:paraId="16CD08BF" w14:textId="1F2F8E65" w:rsidR="00D81B47" w:rsidRPr="00E55E5A" w:rsidRDefault="00EF3F4A" w:rsidP="00A47961">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sz w:val="24"/>
          <w:szCs w:val="24"/>
          <w:lang w:val="ka-GE"/>
        </w:rPr>
        <w:t>გასათვალისწინებელია</w:t>
      </w:r>
      <w:r w:rsidR="007B1820" w:rsidRPr="00A676B6">
        <w:rPr>
          <w:rFonts w:ascii="Sylfaen" w:hAnsi="Sylfaen"/>
          <w:sz w:val="24"/>
          <w:szCs w:val="24"/>
          <w:lang w:val="ka-GE"/>
        </w:rPr>
        <w:t xml:space="preserve"> </w:t>
      </w:r>
      <w:r w:rsidR="007579B7">
        <w:rPr>
          <w:rFonts w:ascii="Sylfaen" w:hAnsi="Sylfaen"/>
          <w:sz w:val="24"/>
          <w:szCs w:val="24"/>
          <w:lang w:val="ka-GE"/>
        </w:rPr>
        <w:t>ის გარემოებაც</w:t>
      </w:r>
      <w:r w:rsidR="00BC678B" w:rsidRPr="00A676B6">
        <w:rPr>
          <w:rFonts w:ascii="Sylfaen" w:hAnsi="Sylfaen"/>
          <w:sz w:val="24"/>
          <w:szCs w:val="24"/>
          <w:lang w:val="ka-GE"/>
        </w:rPr>
        <w:t>,</w:t>
      </w:r>
      <w:r w:rsidRPr="00A676B6">
        <w:rPr>
          <w:rFonts w:ascii="Sylfaen" w:hAnsi="Sylfaen"/>
          <w:sz w:val="24"/>
          <w:szCs w:val="24"/>
          <w:lang w:val="ka-GE"/>
        </w:rPr>
        <w:t xml:space="preserve"> რომ</w:t>
      </w:r>
      <w:r w:rsidR="00325636" w:rsidRPr="00A676B6">
        <w:rPr>
          <w:rFonts w:ascii="Sylfaen" w:hAnsi="Sylfaen"/>
          <w:sz w:val="24"/>
          <w:szCs w:val="24"/>
          <w:lang w:val="ka-GE"/>
        </w:rPr>
        <w:t xml:space="preserve"> ნარკოტიკული საშუალებ</w:t>
      </w:r>
      <w:r w:rsidR="00071929">
        <w:rPr>
          <w:rFonts w:ascii="Sylfaen" w:hAnsi="Sylfaen"/>
          <w:sz w:val="24"/>
          <w:szCs w:val="24"/>
          <w:lang w:val="ka-GE"/>
        </w:rPr>
        <w:t>ებ</w:t>
      </w:r>
      <w:r w:rsidR="00325636" w:rsidRPr="00A676B6">
        <w:rPr>
          <w:rFonts w:ascii="Sylfaen" w:hAnsi="Sylfaen"/>
          <w:sz w:val="24"/>
          <w:szCs w:val="24"/>
          <w:lang w:val="ka-GE"/>
        </w:rPr>
        <w:t>ი, მისი ანალოგები, პრეკურსორები და ახალი ფსიქოაქტიური ნივთიერ</w:t>
      </w:r>
      <w:r w:rsidR="00071929">
        <w:rPr>
          <w:rFonts w:ascii="Sylfaen" w:hAnsi="Sylfaen"/>
          <w:sz w:val="24"/>
          <w:szCs w:val="24"/>
          <w:lang w:val="ka-GE"/>
        </w:rPr>
        <w:t>ებ</w:t>
      </w:r>
      <w:r w:rsidR="00325636" w:rsidRPr="00A676B6">
        <w:rPr>
          <w:rFonts w:ascii="Sylfaen" w:hAnsi="Sylfaen"/>
          <w:sz w:val="24"/>
          <w:szCs w:val="24"/>
          <w:lang w:val="ka-GE"/>
        </w:rPr>
        <w:t xml:space="preserve">ები მნიშვნელოვნად </w:t>
      </w:r>
      <w:r w:rsidR="00994BB6" w:rsidRPr="00A676B6">
        <w:rPr>
          <w:rFonts w:ascii="Sylfaen" w:hAnsi="Sylfaen"/>
          <w:sz w:val="24"/>
          <w:szCs w:val="24"/>
          <w:lang w:val="ka-GE"/>
        </w:rPr>
        <w:t>განსხვავდებ</w:t>
      </w:r>
      <w:r w:rsidR="00071929">
        <w:rPr>
          <w:rFonts w:ascii="Sylfaen" w:hAnsi="Sylfaen"/>
          <w:sz w:val="24"/>
          <w:szCs w:val="24"/>
          <w:lang w:val="ka-GE"/>
        </w:rPr>
        <w:t>ა</w:t>
      </w:r>
      <w:r w:rsidR="00325636" w:rsidRPr="00A676B6">
        <w:rPr>
          <w:rFonts w:ascii="Sylfaen" w:hAnsi="Sylfaen"/>
          <w:sz w:val="24"/>
          <w:szCs w:val="24"/>
          <w:lang w:val="ka-GE"/>
        </w:rPr>
        <w:t xml:space="preserve"> ერთმანეთისაგან</w:t>
      </w:r>
      <w:r w:rsidR="00994BB6" w:rsidRPr="00A676B6">
        <w:rPr>
          <w:rFonts w:ascii="Sylfaen" w:hAnsi="Sylfaen"/>
          <w:sz w:val="24"/>
          <w:szCs w:val="24"/>
          <w:lang w:val="ka-GE"/>
        </w:rPr>
        <w:t>,</w:t>
      </w:r>
      <w:r w:rsidR="00325636" w:rsidRPr="00A676B6">
        <w:rPr>
          <w:rFonts w:ascii="Sylfaen" w:hAnsi="Sylfaen"/>
          <w:sz w:val="24"/>
          <w:szCs w:val="24"/>
          <w:lang w:val="ka-GE"/>
        </w:rPr>
        <w:t xml:space="preserve"> როგორც </w:t>
      </w:r>
      <w:r w:rsidR="0091210D">
        <w:rPr>
          <w:rFonts w:ascii="Sylfaen" w:hAnsi="Sylfaen"/>
          <w:sz w:val="24"/>
          <w:szCs w:val="24"/>
          <w:lang w:val="ka-GE"/>
        </w:rPr>
        <w:t>თავიანთი</w:t>
      </w:r>
      <w:r w:rsidR="00325636" w:rsidRPr="00A676B6">
        <w:rPr>
          <w:rFonts w:ascii="Sylfaen" w:hAnsi="Sylfaen"/>
          <w:sz w:val="24"/>
          <w:szCs w:val="24"/>
          <w:lang w:val="ka-GE"/>
        </w:rPr>
        <w:t xml:space="preserve"> სიძლიერის</w:t>
      </w:r>
      <w:r w:rsidR="0017558F">
        <w:rPr>
          <w:rFonts w:ascii="Sylfaen" w:hAnsi="Sylfaen"/>
          <w:sz w:val="24"/>
          <w:szCs w:val="24"/>
          <w:lang w:val="ka-GE"/>
        </w:rPr>
        <w:t>ა</w:t>
      </w:r>
      <w:r w:rsidR="00DC6A00" w:rsidRPr="00A676B6">
        <w:rPr>
          <w:rFonts w:ascii="Sylfaen" w:hAnsi="Sylfaen"/>
          <w:sz w:val="24"/>
          <w:szCs w:val="24"/>
          <w:lang w:val="ka-GE"/>
        </w:rPr>
        <w:t xml:space="preserve"> და </w:t>
      </w:r>
      <w:r w:rsidR="00325636" w:rsidRPr="00A676B6">
        <w:rPr>
          <w:rFonts w:ascii="Sylfaen" w:hAnsi="Sylfaen"/>
          <w:sz w:val="24"/>
          <w:szCs w:val="24"/>
          <w:lang w:val="ka-GE"/>
        </w:rPr>
        <w:t>დამოკიდებულების</w:t>
      </w:r>
      <w:r w:rsidR="001B6B86" w:rsidRPr="00A676B6">
        <w:rPr>
          <w:rFonts w:ascii="Sylfaen" w:hAnsi="Sylfaen"/>
          <w:sz w:val="24"/>
          <w:szCs w:val="24"/>
          <w:lang w:val="ka-GE"/>
        </w:rPr>
        <w:t xml:space="preserve"> ეფექტის</w:t>
      </w:r>
      <w:r w:rsidR="00BC678B" w:rsidRPr="00A676B6">
        <w:rPr>
          <w:rFonts w:ascii="Sylfaen" w:hAnsi="Sylfaen"/>
          <w:sz w:val="24"/>
          <w:szCs w:val="24"/>
          <w:lang w:val="ka-GE"/>
        </w:rPr>
        <w:t xml:space="preserve"> თვალსაზრისით</w:t>
      </w:r>
      <w:r w:rsidR="00325636" w:rsidRPr="00A676B6">
        <w:rPr>
          <w:rFonts w:ascii="Sylfaen" w:hAnsi="Sylfaen"/>
          <w:sz w:val="24"/>
          <w:szCs w:val="24"/>
          <w:lang w:val="ka-GE"/>
        </w:rPr>
        <w:t xml:space="preserve">, </w:t>
      </w:r>
      <w:r w:rsidR="0017558F">
        <w:rPr>
          <w:rFonts w:ascii="Sylfaen" w:hAnsi="Sylfaen"/>
          <w:sz w:val="24"/>
          <w:szCs w:val="24"/>
          <w:lang w:val="ka-GE"/>
        </w:rPr>
        <w:t>ასევე</w:t>
      </w:r>
      <w:r w:rsidR="00325636" w:rsidRPr="00A676B6">
        <w:rPr>
          <w:rFonts w:ascii="Sylfaen" w:hAnsi="Sylfaen"/>
          <w:sz w:val="24"/>
          <w:szCs w:val="24"/>
          <w:lang w:val="ka-GE"/>
        </w:rPr>
        <w:t xml:space="preserve"> მათი მოხმარების შედეგად </w:t>
      </w:r>
      <w:r w:rsidR="00CA1971" w:rsidRPr="00A676B6">
        <w:rPr>
          <w:rFonts w:ascii="Sylfaen" w:hAnsi="Sylfaen"/>
          <w:sz w:val="24"/>
          <w:szCs w:val="24"/>
          <w:lang w:val="ka-GE"/>
        </w:rPr>
        <w:t xml:space="preserve">საზოგადოებისთვის საფრთხის შემცველი </w:t>
      </w:r>
      <w:r w:rsidR="00325636" w:rsidRPr="00A676B6">
        <w:rPr>
          <w:rFonts w:ascii="Sylfaen" w:hAnsi="Sylfaen"/>
          <w:sz w:val="24"/>
          <w:szCs w:val="24"/>
          <w:lang w:val="ka-GE"/>
        </w:rPr>
        <w:t>რეაქციების</w:t>
      </w:r>
      <w:r w:rsidR="00CA1971" w:rsidRPr="00A676B6">
        <w:rPr>
          <w:rFonts w:ascii="Sylfaen" w:hAnsi="Sylfaen"/>
          <w:sz w:val="24"/>
          <w:szCs w:val="24"/>
          <w:lang w:val="ka-GE"/>
        </w:rPr>
        <w:t xml:space="preserve"> </w:t>
      </w:r>
      <w:r w:rsidR="00BC678B" w:rsidRPr="00A676B6">
        <w:rPr>
          <w:rFonts w:ascii="Sylfaen" w:hAnsi="Sylfaen"/>
          <w:sz w:val="24"/>
          <w:szCs w:val="24"/>
          <w:lang w:val="ka-GE"/>
        </w:rPr>
        <w:t>გამოწვევის კუთხით</w:t>
      </w:r>
      <w:r w:rsidR="00232AF0" w:rsidRPr="00A676B6">
        <w:rPr>
          <w:rFonts w:ascii="Sylfaen" w:hAnsi="Sylfaen"/>
          <w:sz w:val="24"/>
          <w:szCs w:val="24"/>
          <w:lang w:val="ka-GE"/>
        </w:rPr>
        <w:t xml:space="preserve">. </w:t>
      </w:r>
      <w:r w:rsidR="007579B7">
        <w:rPr>
          <w:rFonts w:ascii="Sylfaen" w:hAnsi="Sylfaen"/>
          <w:sz w:val="24"/>
          <w:szCs w:val="24"/>
          <w:lang w:val="ka-GE"/>
        </w:rPr>
        <w:t xml:space="preserve">მაგალითისათვის, ცალკეული ნარკოტიკული საშუალებების, ანალოგების, პრეკურსორებისა და ახალი ფსიქოაქტიური ნივთიერებების მოხმარება </w:t>
      </w:r>
      <w:r w:rsidR="003058A9">
        <w:rPr>
          <w:rFonts w:ascii="Sylfaen" w:hAnsi="Sylfaen"/>
          <w:sz w:val="24"/>
          <w:szCs w:val="24"/>
          <w:lang w:val="ka-GE"/>
        </w:rPr>
        <w:t>იწვევს სწრაფ შეჩვევას</w:t>
      </w:r>
      <w:r w:rsidR="00BB55B7">
        <w:rPr>
          <w:rFonts w:ascii="Sylfaen" w:hAnsi="Sylfaen"/>
          <w:sz w:val="24"/>
          <w:szCs w:val="24"/>
          <w:lang w:val="ka-GE"/>
        </w:rPr>
        <w:t xml:space="preserve">, ძლიერი </w:t>
      </w:r>
      <w:r w:rsidR="003C556E">
        <w:rPr>
          <w:rFonts w:ascii="Sylfaen" w:hAnsi="Sylfaen"/>
          <w:sz w:val="24"/>
          <w:szCs w:val="24"/>
          <w:lang w:val="ka-GE"/>
        </w:rPr>
        <w:t>აბსისტენციის</w:t>
      </w:r>
      <w:r w:rsidR="00BB55B7" w:rsidRPr="00BB55B7">
        <w:rPr>
          <w:rFonts w:ascii="Sylfaen" w:hAnsi="Sylfaen"/>
          <w:sz w:val="24"/>
          <w:szCs w:val="24"/>
        </w:rPr>
        <w:t xml:space="preserve"> </w:t>
      </w:r>
      <w:r w:rsidR="003C556E">
        <w:rPr>
          <w:rFonts w:ascii="Sylfaen" w:hAnsi="Sylfaen"/>
          <w:sz w:val="24"/>
          <w:szCs w:val="24"/>
          <w:lang w:val="ka-GE"/>
        </w:rPr>
        <w:t>მდგომარეობის</w:t>
      </w:r>
      <w:r w:rsidR="00BB55B7" w:rsidRPr="00BB55B7">
        <w:rPr>
          <w:rFonts w:ascii="Sylfaen" w:hAnsi="Sylfaen"/>
          <w:sz w:val="24"/>
          <w:szCs w:val="24"/>
        </w:rPr>
        <w:t xml:space="preserve"> ჩამოყალიბებას</w:t>
      </w:r>
      <w:r w:rsidR="003058A9">
        <w:rPr>
          <w:rFonts w:ascii="Sylfaen" w:hAnsi="Sylfaen"/>
          <w:sz w:val="24"/>
          <w:szCs w:val="24"/>
          <w:lang w:val="ka-GE"/>
        </w:rPr>
        <w:t xml:space="preserve"> ან/და აგრესიულ ქცევას,</w:t>
      </w:r>
      <w:r w:rsidR="00A47961">
        <w:rPr>
          <w:rFonts w:ascii="Sylfaen" w:hAnsi="Sylfaen"/>
          <w:sz w:val="24"/>
          <w:szCs w:val="24"/>
          <w:lang w:val="ka-GE"/>
        </w:rPr>
        <w:t xml:space="preserve"> ანტისოციალური, არამართლზომიერი ან/და დანაშაულებრივი ქმედების</w:t>
      </w:r>
      <w:r w:rsidR="00BB55B7">
        <w:rPr>
          <w:rFonts w:ascii="Sylfaen" w:hAnsi="Sylfaen"/>
          <w:sz w:val="24"/>
          <w:szCs w:val="24"/>
          <w:lang w:val="ka-GE"/>
        </w:rPr>
        <w:t xml:space="preserve"> ჩადენისაკენ მიდრეკილების ზრდას,</w:t>
      </w:r>
      <w:r w:rsidR="003058A9">
        <w:rPr>
          <w:rFonts w:ascii="Sylfaen" w:hAnsi="Sylfaen"/>
          <w:sz w:val="24"/>
          <w:szCs w:val="24"/>
          <w:lang w:val="ka-GE"/>
        </w:rPr>
        <w:t xml:space="preserve"> ცალკეულისა კი – არა. </w:t>
      </w:r>
      <w:r w:rsidR="00A47961">
        <w:rPr>
          <w:rFonts w:ascii="Sylfaen" w:hAnsi="Sylfaen"/>
          <w:sz w:val="24"/>
          <w:szCs w:val="24"/>
          <w:lang w:val="ka-GE"/>
        </w:rPr>
        <w:t xml:space="preserve">განსახილველ საქმეზე სადავოდ გამხდარი </w:t>
      </w:r>
      <w:r w:rsidR="007B1820" w:rsidRPr="00E55E5A">
        <w:rPr>
          <w:rFonts w:ascii="Sylfaen" w:hAnsi="Sylfaen"/>
          <w:sz w:val="24"/>
          <w:szCs w:val="24"/>
          <w:lang w:val="ka-GE"/>
        </w:rPr>
        <w:t>ნორმ</w:t>
      </w:r>
      <w:r w:rsidR="0029410C" w:rsidRPr="00E55E5A">
        <w:rPr>
          <w:rFonts w:ascii="Sylfaen" w:hAnsi="Sylfaen"/>
          <w:sz w:val="24"/>
          <w:szCs w:val="24"/>
          <w:lang w:val="ka-GE"/>
        </w:rPr>
        <w:t>ით</w:t>
      </w:r>
      <w:r w:rsidR="00232AF0" w:rsidRPr="00E55E5A">
        <w:rPr>
          <w:rFonts w:ascii="Sylfaen" w:hAnsi="Sylfaen"/>
          <w:sz w:val="24"/>
          <w:szCs w:val="24"/>
          <w:lang w:val="ka-GE"/>
        </w:rPr>
        <w:t xml:space="preserve"> </w:t>
      </w:r>
      <w:r w:rsidR="0029410C" w:rsidRPr="00E55E5A">
        <w:rPr>
          <w:rFonts w:ascii="Sylfaen" w:hAnsi="Sylfaen"/>
          <w:sz w:val="24"/>
          <w:szCs w:val="24"/>
          <w:lang w:val="ka-GE"/>
        </w:rPr>
        <w:t xml:space="preserve">მოცულია ნებისმიერი </w:t>
      </w:r>
      <w:r w:rsidR="006F02FF" w:rsidRPr="00E55E5A">
        <w:rPr>
          <w:rFonts w:ascii="Sylfaen" w:hAnsi="Sylfaen"/>
          <w:sz w:val="24"/>
          <w:szCs w:val="24"/>
          <w:lang w:val="ka-GE"/>
        </w:rPr>
        <w:t xml:space="preserve">სიძლიერის </w:t>
      </w:r>
      <w:r w:rsidR="0029410C" w:rsidRPr="00E55E5A">
        <w:rPr>
          <w:rFonts w:ascii="Sylfaen" w:hAnsi="Sylfaen"/>
          <w:sz w:val="24"/>
          <w:szCs w:val="24"/>
          <w:lang w:val="ka-GE"/>
        </w:rPr>
        <w:t xml:space="preserve">ნარკოტიკული საშუალების, მისი ანალოგის, პრეკურსორის ან ახალი ფსიქოაქტიური ნივთიერების საქართველოში </w:t>
      </w:r>
      <w:r w:rsidR="00C13E9F" w:rsidRPr="00E55E5A">
        <w:rPr>
          <w:rFonts w:ascii="Sylfaen" w:hAnsi="Sylfaen"/>
          <w:sz w:val="24"/>
          <w:szCs w:val="24"/>
          <w:lang w:val="ka-GE"/>
        </w:rPr>
        <w:t xml:space="preserve">დიდი ოდენობით ანდა ორგანიზებული ჯგუფის მიერ </w:t>
      </w:r>
      <w:r w:rsidR="0029410C" w:rsidRPr="00E55E5A">
        <w:rPr>
          <w:rFonts w:ascii="Sylfaen" w:hAnsi="Sylfaen"/>
          <w:sz w:val="24"/>
          <w:szCs w:val="24"/>
          <w:lang w:val="ka-GE"/>
        </w:rPr>
        <w:t>უკანონოდ შემოტანა, საქართველოდან უკანონოდ გატანა ან ტრანზიტით საერთაშორისო გადაზიდვა</w:t>
      </w:r>
      <w:r w:rsidR="00232AF0" w:rsidRPr="00E55E5A">
        <w:rPr>
          <w:rFonts w:ascii="Sylfaen" w:hAnsi="Sylfaen"/>
          <w:sz w:val="24"/>
          <w:szCs w:val="24"/>
          <w:lang w:val="ka-GE"/>
        </w:rPr>
        <w:t xml:space="preserve">. </w:t>
      </w:r>
    </w:p>
    <w:p w14:paraId="1932D56B" w14:textId="38C8C37C" w:rsidR="00BC678B" w:rsidRPr="00A676B6" w:rsidRDefault="002606EE" w:rsidP="0085589D">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sz w:val="24"/>
          <w:szCs w:val="24"/>
          <w:lang w:val="ka-GE"/>
        </w:rPr>
        <w:lastRenderedPageBreak/>
        <w:t>საქართველოს საკონსტიტუციო სასამართლო განმარტავს, რომ</w:t>
      </w:r>
      <w:r w:rsidR="00D33A6F" w:rsidRPr="00A676B6">
        <w:rPr>
          <w:rFonts w:ascii="Sylfaen" w:hAnsi="Sylfaen"/>
          <w:sz w:val="24"/>
          <w:szCs w:val="24"/>
          <w:lang w:val="ka-GE"/>
        </w:rPr>
        <w:t xml:space="preserve"> სადავო </w:t>
      </w:r>
      <w:r w:rsidR="007B1820" w:rsidRPr="00A676B6">
        <w:rPr>
          <w:rFonts w:ascii="Sylfaen" w:hAnsi="Sylfaen"/>
          <w:sz w:val="24"/>
          <w:szCs w:val="24"/>
          <w:lang w:val="ka-GE"/>
        </w:rPr>
        <w:t>ნორმ</w:t>
      </w:r>
      <w:r w:rsidR="00D33A6F" w:rsidRPr="00A676B6">
        <w:rPr>
          <w:rFonts w:ascii="Sylfaen" w:hAnsi="Sylfaen"/>
          <w:sz w:val="24"/>
          <w:szCs w:val="24"/>
          <w:lang w:val="ka-GE"/>
        </w:rPr>
        <w:t xml:space="preserve">ით გათვალისწინებული </w:t>
      </w:r>
      <w:r w:rsidR="00660E7A" w:rsidRPr="00A676B6">
        <w:rPr>
          <w:rFonts w:ascii="Sylfaen" w:hAnsi="Sylfaen"/>
          <w:sz w:val="24"/>
          <w:szCs w:val="24"/>
          <w:lang w:val="ka-GE"/>
        </w:rPr>
        <w:t>დანაშაულ</w:t>
      </w:r>
      <w:r w:rsidR="00D33A6F" w:rsidRPr="00A676B6">
        <w:rPr>
          <w:rFonts w:ascii="Sylfaen" w:hAnsi="Sylfaen"/>
          <w:sz w:val="24"/>
          <w:szCs w:val="24"/>
          <w:lang w:val="ka-GE"/>
        </w:rPr>
        <w:t>ი</w:t>
      </w:r>
      <w:r w:rsidRPr="00A676B6">
        <w:rPr>
          <w:rFonts w:ascii="Sylfaen" w:hAnsi="Sylfaen"/>
          <w:sz w:val="24"/>
          <w:szCs w:val="24"/>
          <w:lang w:val="ka-GE"/>
        </w:rPr>
        <w:t>, მისი დამამძიმებელი გარემოებების მხედველობაში მიღებით</w:t>
      </w:r>
      <w:r w:rsidR="00F97A0F" w:rsidRPr="00A676B6">
        <w:rPr>
          <w:rFonts w:ascii="Sylfaen" w:hAnsi="Sylfaen"/>
          <w:sz w:val="24"/>
          <w:szCs w:val="24"/>
          <w:lang w:val="ka-GE"/>
        </w:rPr>
        <w:t>,</w:t>
      </w:r>
      <w:r w:rsidR="00A11013" w:rsidRPr="00A676B6">
        <w:rPr>
          <w:rFonts w:ascii="Sylfaen" w:hAnsi="Sylfaen"/>
          <w:sz w:val="24"/>
          <w:szCs w:val="24"/>
          <w:lang w:val="ka-GE"/>
        </w:rPr>
        <w:t xml:space="preserve"> </w:t>
      </w:r>
      <w:r w:rsidRPr="00A676B6">
        <w:rPr>
          <w:rFonts w:ascii="Sylfaen" w:hAnsi="Sylfaen"/>
          <w:sz w:val="24"/>
          <w:szCs w:val="24"/>
          <w:lang w:val="ka-GE"/>
        </w:rPr>
        <w:t>უკვე წარმოადგენს საზოგადოებისათვის უკიდურესად საფრთხის შემცველ ქმედებას</w:t>
      </w:r>
      <w:r w:rsidR="00F97A0F" w:rsidRPr="00A676B6">
        <w:rPr>
          <w:rFonts w:ascii="Sylfaen" w:hAnsi="Sylfaen"/>
          <w:sz w:val="24"/>
          <w:szCs w:val="24"/>
          <w:lang w:val="ka-GE"/>
        </w:rPr>
        <w:t xml:space="preserve">. ამავდროულად, აღნიშნული </w:t>
      </w:r>
      <w:r w:rsidR="00660E7A" w:rsidRPr="00A676B6">
        <w:rPr>
          <w:rFonts w:ascii="Sylfaen" w:hAnsi="Sylfaen"/>
          <w:sz w:val="24"/>
          <w:szCs w:val="24"/>
          <w:lang w:val="ka-GE"/>
        </w:rPr>
        <w:t>საფრთხე</w:t>
      </w:r>
      <w:r w:rsidR="00F97A0F" w:rsidRPr="00A676B6">
        <w:rPr>
          <w:rFonts w:ascii="Sylfaen" w:hAnsi="Sylfaen"/>
          <w:sz w:val="24"/>
          <w:szCs w:val="24"/>
          <w:lang w:val="ka-GE"/>
        </w:rPr>
        <w:t xml:space="preserve"> შესაძლოა</w:t>
      </w:r>
      <w:r w:rsidR="00F63F31">
        <w:rPr>
          <w:rFonts w:ascii="Sylfaen" w:hAnsi="Sylfaen"/>
          <w:sz w:val="24"/>
          <w:szCs w:val="24"/>
          <w:lang w:val="ka-GE"/>
        </w:rPr>
        <w:t>,</w:t>
      </w:r>
      <w:r w:rsidR="00F97A0F" w:rsidRPr="00A676B6">
        <w:rPr>
          <w:rFonts w:ascii="Sylfaen" w:hAnsi="Sylfaen"/>
          <w:sz w:val="24"/>
          <w:szCs w:val="24"/>
          <w:lang w:val="ka-GE"/>
        </w:rPr>
        <w:t xml:space="preserve"> კიდევ უფრო გაიზარდოს </w:t>
      </w:r>
      <w:r w:rsidR="00C8387F" w:rsidRPr="00A676B6">
        <w:rPr>
          <w:rFonts w:ascii="Sylfaen" w:hAnsi="Sylfaen"/>
          <w:sz w:val="24"/>
          <w:szCs w:val="24"/>
          <w:lang w:val="ka-GE"/>
        </w:rPr>
        <w:t>დანაშაულის საგნის, ოდენობის</w:t>
      </w:r>
      <w:r w:rsidR="00F97A0F" w:rsidRPr="00A676B6">
        <w:rPr>
          <w:rFonts w:ascii="Sylfaen" w:hAnsi="Sylfaen"/>
          <w:sz w:val="24"/>
          <w:szCs w:val="24"/>
          <w:lang w:val="ka-GE"/>
        </w:rPr>
        <w:t>, მასშტაბის</w:t>
      </w:r>
      <w:r w:rsidR="00C8387F" w:rsidRPr="00A676B6">
        <w:rPr>
          <w:rFonts w:ascii="Sylfaen" w:hAnsi="Sylfaen"/>
          <w:sz w:val="24"/>
          <w:szCs w:val="24"/>
          <w:lang w:val="ka-GE"/>
        </w:rPr>
        <w:t xml:space="preserve"> და მისი განხორციელების ფორმების გათვალისწინებით</w:t>
      </w:r>
      <w:r w:rsidR="00326F0C" w:rsidRPr="00A676B6">
        <w:rPr>
          <w:rFonts w:ascii="Sylfaen" w:hAnsi="Sylfaen"/>
          <w:sz w:val="24"/>
          <w:szCs w:val="24"/>
          <w:lang w:val="ka-GE"/>
        </w:rPr>
        <w:t>.</w:t>
      </w:r>
      <w:r w:rsidR="00E91FD3" w:rsidRPr="00A676B6">
        <w:rPr>
          <w:rFonts w:ascii="Sylfaen" w:hAnsi="Sylfaen"/>
          <w:sz w:val="24"/>
          <w:szCs w:val="24"/>
          <w:lang w:val="ka-GE"/>
        </w:rPr>
        <w:t xml:space="preserve"> </w:t>
      </w:r>
      <w:r w:rsidR="00E91FD3" w:rsidRPr="00A676B6">
        <w:rPr>
          <w:rFonts w:ascii="Sylfaen" w:hAnsi="Sylfaen" w:cs="Sylfaen"/>
          <w:sz w:val="24"/>
          <w:szCs w:val="24"/>
          <w:lang w:val="ka-GE"/>
        </w:rPr>
        <w:t xml:space="preserve">შესაბამისად, </w:t>
      </w:r>
      <w:r w:rsidR="00E011D2" w:rsidRPr="00A676B6">
        <w:rPr>
          <w:rFonts w:ascii="Sylfaen" w:hAnsi="Sylfaen" w:cs="Sylfaen"/>
          <w:sz w:val="24"/>
          <w:szCs w:val="24"/>
          <w:lang w:val="ka-GE"/>
        </w:rPr>
        <w:t xml:space="preserve">საქართველოს საკონსტიტუციო სასამართლო </w:t>
      </w:r>
      <w:r w:rsidR="00E91FD3" w:rsidRPr="00A676B6">
        <w:rPr>
          <w:rFonts w:ascii="Sylfaen" w:hAnsi="Sylfaen" w:cs="Sylfaen"/>
          <w:sz w:val="24"/>
          <w:szCs w:val="24"/>
          <w:lang w:val="ka-GE"/>
        </w:rPr>
        <w:t>მიიჩნევს</w:t>
      </w:r>
      <w:r w:rsidR="00E011D2" w:rsidRPr="00A676B6">
        <w:rPr>
          <w:rFonts w:ascii="Sylfaen" w:hAnsi="Sylfaen" w:cs="Sylfaen"/>
          <w:sz w:val="24"/>
          <w:szCs w:val="24"/>
          <w:lang w:val="ka-GE"/>
        </w:rPr>
        <w:t xml:space="preserve">, რომ </w:t>
      </w:r>
      <w:r w:rsidR="00326F0C" w:rsidRPr="00A676B6">
        <w:rPr>
          <w:rFonts w:ascii="Sylfaen" w:hAnsi="Sylfaen" w:cs="Sylfaen"/>
          <w:sz w:val="24"/>
          <w:szCs w:val="24"/>
          <w:lang w:val="ka-GE"/>
        </w:rPr>
        <w:t>ზემოაღნიშნული</w:t>
      </w:r>
      <w:r w:rsidR="00326F0C" w:rsidRPr="00A676B6">
        <w:rPr>
          <w:rFonts w:ascii="Sylfaen" w:hAnsi="Sylfaen"/>
          <w:sz w:val="24"/>
          <w:szCs w:val="24"/>
          <w:lang w:val="ka-GE"/>
        </w:rPr>
        <w:t xml:space="preserve"> ლეგიტიმური მიზნებისა და საფრთხეების გათვალისწინებით, </w:t>
      </w:r>
      <w:r w:rsidR="00BA3B77" w:rsidRPr="00A676B6">
        <w:rPr>
          <w:rFonts w:ascii="Sylfaen" w:hAnsi="Sylfaen"/>
          <w:sz w:val="24"/>
          <w:szCs w:val="24"/>
          <w:lang w:val="ka-GE"/>
        </w:rPr>
        <w:t xml:space="preserve">ზოგადად, </w:t>
      </w:r>
      <w:r w:rsidR="00F63F31">
        <w:rPr>
          <w:rFonts w:ascii="Sylfaen" w:hAnsi="Sylfaen"/>
          <w:sz w:val="24"/>
          <w:szCs w:val="24"/>
          <w:lang w:val="ka-GE"/>
        </w:rPr>
        <w:t>საქართველოს სისხლის სამართლის კოდექსის</w:t>
      </w:r>
      <w:r w:rsidR="00326F0C" w:rsidRPr="00A676B6">
        <w:rPr>
          <w:rFonts w:ascii="Sylfaen" w:hAnsi="Sylfaen"/>
          <w:sz w:val="24"/>
          <w:szCs w:val="24"/>
          <w:lang w:val="ka-GE"/>
        </w:rPr>
        <w:t xml:space="preserve"> 262-ე მუხლის მე-4 ნაწილით გათვალისწინებული დანაშაულის ჩადენისათვის უვადო თავისუფლების აღკვეთა</w:t>
      </w:r>
      <w:r w:rsidR="0047295F" w:rsidRPr="00A676B6">
        <w:rPr>
          <w:rFonts w:ascii="Sylfaen" w:hAnsi="Sylfaen"/>
          <w:sz w:val="24"/>
          <w:szCs w:val="24"/>
          <w:lang w:val="ka-GE"/>
        </w:rPr>
        <w:t>,</w:t>
      </w:r>
      <w:r w:rsidR="00660E7A" w:rsidRPr="00A676B6">
        <w:rPr>
          <w:rFonts w:ascii="Sylfaen" w:hAnsi="Sylfaen"/>
          <w:sz w:val="24"/>
          <w:szCs w:val="24"/>
          <w:lang w:val="ka-GE"/>
        </w:rPr>
        <w:t xml:space="preserve"> თუნდაც მისი უმკაცრესი ბუნების მხედველობაში მიღებით,</w:t>
      </w:r>
      <w:r w:rsidR="0047295F" w:rsidRPr="00A676B6">
        <w:rPr>
          <w:rFonts w:ascii="Sylfaen" w:hAnsi="Sylfaen"/>
          <w:sz w:val="24"/>
          <w:szCs w:val="24"/>
          <w:lang w:val="ka-GE"/>
        </w:rPr>
        <w:t xml:space="preserve"> </w:t>
      </w:r>
      <w:r w:rsidR="00F63F31">
        <w:rPr>
          <w:rFonts w:ascii="Sylfaen" w:hAnsi="Sylfaen"/>
          <w:i/>
          <w:sz w:val="24"/>
          <w:szCs w:val="24"/>
          <w:lang w:val="ka-GE"/>
        </w:rPr>
        <w:t xml:space="preserve">prima facie </w:t>
      </w:r>
      <w:r w:rsidR="00326F0C" w:rsidRPr="00A676B6">
        <w:rPr>
          <w:rFonts w:ascii="Sylfaen" w:hAnsi="Sylfaen"/>
          <w:sz w:val="24"/>
          <w:szCs w:val="24"/>
          <w:lang w:val="ka-GE"/>
        </w:rPr>
        <w:t>ვერ ჩაითვლება აშკარად არაპროპორციულად და, ამის გამო</w:t>
      </w:r>
      <w:r w:rsidR="00A0244A">
        <w:rPr>
          <w:rFonts w:ascii="Sylfaen" w:hAnsi="Sylfaen"/>
          <w:sz w:val="24"/>
          <w:szCs w:val="24"/>
          <w:lang w:val="ka-GE"/>
        </w:rPr>
        <w:t>,</w:t>
      </w:r>
      <w:r w:rsidR="00AC6287" w:rsidRPr="00A676B6">
        <w:rPr>
          <w:rFonts w:ascii="Sylfaen" w:hAnsi="Sylfaen"/>
          <w:sz w:val="24"/>
          <w:szCs w:val="24"/>
          <w:lang w:val="ka-GE"/>
        </w:rPr>
        <w:t xml:space="preserve"> </w:t>
      </w:r>
      <w:r w:rsidR="00326F0C" w:rsidRPr="00A676B6">
        <w:rPr>
          <w:rFonts w:ascii="Sylfaen" w:hAnsi="Sylfaen"/>
          <w:sz w:val="24"/>
          <w:szCs w:val="24"/>
          <w:lang w:val="ka-GE"/>
        </w:rPr>
        <w:t xml:space="preserve">არაადამიანურ ან სასტიკ სასჯელად </w:t>
      </w:r>
      <w:r w:rsidR="00F63F31">
        <w:rPr>
          <w:rFonts w:ascii="Sylfaen" w:hAnsi="Sylfaen"/>
          <w:sz w:val="24"/>
          <w:szCs w:val="24"/>
          <w:lang w:val="ka-GE"/>
        </w:rPr>
        <w:t xml:space="preserve">საქართველოს </w:t>
      </w:r>
      <w:r w:rsidR="00326F0C" w:rsidRPr="00A676B6">
        <w:rPr>
          <w:rFonts w:ascii="Sylfaen" w:hAnsi="Sylfaen"/>
          <w:sz w:val="24"/>
          <w:szCs w:val="24"/>
          <w:lang w:val="ka-GE"/>
        </w:rPr>
        <w:t>კონსტიტუციის მე</w:t>
      </w:r>
      <w:r w:rsidR="00E5350D" w:rsidRPr="00A676B6">
        <w:rPr>
          <w:rFonts w:ascii="Sylfaen" w:hAnsi="Sylfaen"/>
          <w:sz w:val="24"/>
          <w:szCs w:val="24"/>
          <w:lang w:val="ka-GE"/>
        </w:rPr>
        <w:t>-9</w:t>
      </w:r>
      <w:r w:rsidR="00326F0C" w:rsidRPr="00A676B6">
        <w:rPr>
          <w:rFonts w:ascii="Sylfaen" w:hAnsi="Sylfaen"/>
          <w:sz w:val="24"/>
          <w:szCs w:val="24"/>
          <w:lang w:val="ka-GE"/>
        </w:rPr>
        <w:t xml:space="preserve"> მუხლის </w:t>
      </w:r>
      <w:r w:rsidR="00E5350D" w:rsidRPr="00A676B6">
        <w:rPr>
          <w:rFonts w:ascii="Sylfaen" w:hAnsi="Sylfaen"/>
          <w:sz w:val="24"/>
          <w:szCs w:val="24"/>
          <w:lang w:val="ka-GE"/>
        </w:rPr>
        <w:t xml:space="preserve">მე-2 პუნქტის </w:t>
      </w:r>
      <w:r w:rsidR="00ED4F9E" w:rsidRPr="00A676B6">
        <w:rPr>
          <w:rFonts w:ascii="Sylfaen" w:hAnsi="Sylfaen"/>
          <w:sz w:val="24"/>
          <w:szCs w:val="24"/>
          <w:lang w:val="ka-GE"/>
        </w:rPr>
        <w:t>გადმოსახედიდან</w:t>
      </w:r>
      <w:r w:rsidR="00326F0C" w:rsidRPr="00A676B6">
        <w:rPr>
          <w:rFonts w:ascii="Sylfaen" w:hAnsi="Sylfaen"/>
          <w:sz w:val="24"/>
          <w:szCs w:val="24"/>
          <w:lang w:val="ka-GE"/>
        </w:rPr>
        <w:t>.</w:t>
      </w:r>
      <w:r w:rsidR="003B4B0F" w:rsidRPr="00A676B6">
        <w:rPr>
          <w:rFonts w:ascii="Sylfaen" w:hAnsi="Sylfaen"/>
          <w:sz w:val="24"/>
          <w:szCs w:val="24"/>
          <w:lang w:val="ka-GE"/>
        </w:rPr>
        <w:t xml:space="preserve"> </w:t>
      </w:r>
      <w:r w:rsidR="00BA3B77" w:rsidRPr="00A676B6">
        <w:rPr>
          <w:rFonts w:ascii="Sylfaen" w:hAnsi="Sylfaen"/>
          <w:sz w:val="24"/>
          <w:szCs w:val="24"/>
          <w:lang w:val="ka-GE"/>
        </w:rPr>
        <w:t>აქედან გამომდინარე</w:t>
      </w:r>
      <w:r w:rsidR="003B4B0F" w:rsidRPr="00A676B6">
        <w:rPr>
          <w:rFonts w:ascii="Sylfaen" w:hAnsi="Sylfaen"/>
          <w:sz w:val="24"/>
          <w:szCs w:val="24"/>
          <w:lang w:val="ka-GE"/>
        </w:rPr>
        <w:t xml:space="preserve">, </w:t>
      </w:r>
      <w:r w:rsidR="00530E90" w:rsidRPr="00A676B6">
        <w:rPr>
          <w:rFonts w:ascii="Sylfaen" w:hAnsi="Sylfaen"/>
          <w:sz w:val="24"/>
          <w:szCs w:val="24"/>
          <w:lang w:val="ka-GE"/>
        </w:rPr>
        <w:t xml:space="preserve">სასჯელის არაპროპორციულობის სამტკიცებლად, </w:t>
      </w:r>
      <w:r w:rsidR="003B4B0F" w:rsidRPr="00A676B6">
        <w:rPr>
          <w:rFonts w:ascii="Sylfaen" w:hAnsi="Sylfaen"/>
          <w:sz w:val="24"/>
          <w:szCs w:val="24"/>
          <w:lang w:val="ka-GE"/>
        </w:rPr>
        <w:t xml:space="preserve">მოსარჩელე </w:t>
      </w:r>
      <w:r w:rsidR="00537C5F" w:rsidRPr="00A676B6">
        <w:rPr>
          <w:rFonts w:ascii="Sylfaen" w:hAnsi="Sylfaen"/>
          <w:sz w:val="24"/>
          <w:szCs w:val="24"/>
          <w:lang w:val="ka-GE"/>
        </w:rPr>
        <w:t>მხარეს მოეთხოვება</w:t>
      </w:r>
      <w:r w:rsidR="003B4B0F" w:rsidRPr="00A676B6">
        <w:rPr>
          <w:rFonts w:ascii="Sylfaen" w:hAnsi="Sylfaen"/>
          <w:sz w:val="24"/>
          <w:szCs w:val="24"/>
          <w:lang w:val="ka-GE"/>
        </w:rPr>
        <w:t xml:space="preserve"> </w:t>
      </w:r>
      <w:r w:rsidR="00F63F31">
        <w:rPr>
          <w:rFonts w:ascii="Sylfaen" w:hAnsi="Sylfaen"/>
          <w:sz w:val="24"/>
          <w:szCs w:val="24"/>
          <w:lang w:val="ka-GE"/>
        </w:rPr>
        <w:t>საქართველოს სისხლის სამართლის კოდექსის</w:t>
      </w:r>
      <w:r w:rsidR="00F63F31" w:rsidRPr="00A676B6">
        <w:rPr>
          <w:rFonts w:ascii="Sylfaen" w:hAnsi="Sylfaen"/>
          <w:sz w:val="24"/>
          <w:szCs w:val="24"/>
          <w:lang w:val="ka-GE"/>
        </w:rPr>
        <w:t xml:space="preserve"> </w:t>
      </w:r>
      <w:r w:rsidR="006F5300" w:rsidRPr="00A676B6">
        <w:rPr>
          <w:rFonts w:ascii="Sylfaen" w:hAnsi="Sylfaen"/>
          <w:sz w:val="24"/>
          <w:szCs w:val="24"/>
          <w:lang w:val="ka-GE"/>
        </w:rPr>
        <w:t>262-ე მუხლის მე-4 ნაწილიდან კონკრეტული ნორმატიული შინაარსი</w:t>
      </w:r>
      <w:r w:rsidR="00537C5F" w:rsidRPr="00A676B6">
        <w:rPr>
          <w:rFonts w:ascii="Sylfaen" w:hAnsi="Sylfaen"/>
          <w:sz w:val="24"/>
          <w:szCs w:val="24"/>
          <w:lang w:val="ka-GE"/>
        </w:rPr>
        <w:t>ს გამოყოფა</w:t>
      </w:r>
      <w:r w:rsidR="006F5300" w:rsidRPr="00A676B6">
        <w:rPr>
          <w:rFonts w:ascii="Sylfaen" w:hAnsi="Sylfaen"/>
          <w:sz w:val="24"/>
          <w:szCs w:val="24"/>
          <w:lang w:val="ka-GE"/>
        </w:rPr>
        <w:t xml:space="preserve"> და შესაბამისი არგუმენტების მოშველიებით </w:t>
      </w:r>
      <w:r w:rsidR="00FC78A8" w:rsidRPr="00A676B6">
        <w:rPr>
          <w:rFonts w:ascii="Sylfaen" w:hAnsi="Sylfaen"/>
          <w:sz w:val="24"/>
          <w:szCs w:val="24"/>
          <w:lang w:val="ka-GE"/>
        </w:rPr>
        <w:t>იმის დასაბუთება, რომ</w:t>
      </w:r>
      <w:r w:rsidR="00A54B1C">
        <w:rPr>
          <w:rFonts w:ascii="Sylfaen" w:hAnsi="Sylfaen"/>
          <w:sz w:val="24"/>
          <w:szCs w:val="24"/>
          <w:lang w:val="ka-GE"/>
        </w:rPr>
        <w:t>,</w:t>
      </w:r>
      <w:r w:rsidR="00831DE8" w:rsidRPr="00A676B6">
        <w:rPr>
          <w:rFonts w:ascii="Sylfaen" w:hAnsi="Sylfaen"/>
          <w:sz w:val="24"/>
          <w:szCs w:val="24"/>
          <w:lang w:val="ka-GE"/>
        </w:rPr>
        <w:t xml:space="preserve"> ამ ნორმატიული შინაარსის ფარგლებში</w:t>
      </w:r>
      <w:r w:rsidR="00A54B1C">
        <w:rPr>
          <w:rFonts w:ascii="Sylfaen" w:hAnsi="Sylfaen"/>
          <w:sz w:val="24"/>
          <w:szCs w:val="24"/>
          <w:lang w:val="ka-GE"/>
        </w:rPr>
        <w:t>,</w:t>
      </w:r>
      <w:r w:rsidR="00831DE8" w:rsidRPr="00A676B6">
        <w:rPr>
          <w:rFonts w:ascii="Sylfaen" w:hAnsi="Sylfaen"/>
          <w:sz w:val="24"/>
          <w:szCs w:val="24"/>
          <w:lang w:val="ka-GE"/>
        </w:rPr>
        <w:t xml:space="preserve"> სასჯელის სახედ და ზომად უვადო თავისუფლების აღკვეთის </w:t>
      </w:r>
      <w:r w:rsidR="0002271E">
        <w:rPr>
          <w:rFonts w:ascii="Sylfaen" w:hAnsi="Sylfaen"/>
          <w:sz w:val="24"/>
          <w:szCs w:val="24"/>
          <w:lang w:val="ka-GE"/>
        </w:rPr>
        <w:t>გამოყენება არის</w:t>
      </w:r>
      <w:r w:rsidR="00831DE8" w:rsidRPr="00A676B6">
        <w:rPr>
          <w:rFonts w:ascii="Sylfaen" w:hAnsi="Sylfaen"/>
          <w:sz w:val="24"/>
          <w:szCs w:val="24"/>
          <w:lang w:val="ka-GE"/>
        </w:rPr>
        <w:t xml:space="preserve"> </w:t>
      </w:r>
      <w:r w:rsidR="00FC78A8" w:rsidRPr="00A676B6">
        <w:rPr>
          <w:rFonts w:ascii="Sylfaen" w:hAnsi="Sylfaen"/>
          <w:sz w:val="24"/>
          <w:szCs w:val="24"/>
          <w:lang w:val="ka-GE"/>
        </w:rPr>
        <w:t>აშკარად არაპროპორციული</w:t>
      </w:r>
      <w:r w:rsidR="00831DE8" w:rsidRPr="00A676B6">
        <w:rPr>
          <w:rFonts w:ascii="Sylfaen" w:hAnsi="Sylfaen"/>
          <w:sz w:val="24"/>
          <w:szCs w:val="24"/>
          <w:lang w:val="ka-GE"/>
        </w:rPr>
        <w:t>.</w:t>
      </w:r>
      <w:r w:rsidR="00B75593" w:rsidRPr="00A676B6">
        <w:rPr>
          <w:rFonts w:ascii="Sylfaen" w:hAnsi="Sylfaen"/>
          <w:sz w:val="24"/>
          <w:szCs w:val="24"/>
          <w:lang w:val="ka-GE"/>
        </w:rPr>
        <w:t xml:space="preserve"> </w:t>
      </w:r>
    </w:p>
    <w:p w14:paraId="779BC2C9" w14:textId="714850A0" w:rsidR="00375EAD" w:rsidRPr="0060712A" w:rsidRDefault="00B75593" w:rsidP="0060712A">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sz w:val="24"/>
          <w:szCs w:val="24"/>
          <w:lang w:val="ka-GE"/>
        </w:rPr>
        <w:t>№1770 კონსტიტუციურ სარჩელში მსგავსი ტიპის მსჯელობა წარმოდგენილი არ არის.</w:t>
      </w:r>
      <w:r w:rsidR="00BC678B" w:rsidRPr="00A676B6">
        <w:rPr>
          <w:rFonts w:ascii="Sylfaen" w:hAnsi="Sylfaen"/>
          <w:sz w:val="24"/>
          <w:szCs w:val="24"/>
          <w:lang w:val="ka-GE"/>
        </w:rPr>
        <w:t xml:space="preserve"> მოსარჩელე მხარე კონსტიტუციურ სარჩელში არ განმარტავს, კონკრეტულად რომელ ნარკოტიკულ საშუალებასთან ან რომელ ქმედებასთან მიმართებით მიიჩნევს იგი უვადო თავისუფლების აღკვეთის გამოყენებას აშკარად არაპროპორციულ სასჯელად. მოსარჩელე მხარის განმარტებით, უვადო თავისუფლების აღკვეთის გამოყენება</w:t>
      </w:r>
      <w:r w:rsidR="0002271E">
        <w:rPr>
          <w:rFonts w:ascii="Sylfaen" w:hAnsi="Sylfaen"/>
          <w:sz w:val="24"/>
          <w:szCs w:val="24"/>
          <w:lang w:val="ka-GE"/>
        </w:rPr>
        <w:t>,</w:t>
      </w:r>
      <w:r w:rsidR="00BC678B" w:rsidRPr="00A676B6">
        <w:rPr>
          <w:rFonts w:ascii="Sylfaen" w:hAnsi="Sylfaen"/>
          <w:sz w:val="24"/>
          <w:szCs w:val="24"/>
          <w:lang w:val="ka-GE"/>
        </w:rPr>
        <w:t xml:space="preserve"> ზოგადად</w:t>
      </w:r>
      <w:r w:rsidR="0002271E">
        <w:rPr>
          <w:rFonts w:ascii="Sylfaen" w:hAnsi="Sylfaen"/>
          <w:sz w:val="24"/>
          <w:szCs w:val="24"/>
          <w:lang w:val="ka-GE"/>
        </w:rPr>
        <w:t>,</w:t>
      </w:r>
      <w:r w:rsidR="00BC678B" w:rsidRPr="00A676B6">
        <w:rPr>
          <w:rFonts w:ascii="Sylfaen" w:hAnsi="Sylfaen"/>
          <w:sz w:val="24"/>
          <w:szCs w:val="24"/>
          <w:lang w:val="ka-GE"/>
        </w:rPr>
        <w:t xml:space="preserve"> არაპროპორციულია </w:t>
      </w:r>
      <w:r w:rsidR="0002271E">
        <w:rPr>
          <w:rFonts w:ascii="Sylfaen" w:hAnsi="Sylfaen"/>
          <w:sz w:val="24"/>
          <w:szCs w:val="24"/>
          <w:lang w:val="ka-GE"/>
        </w:rPr>
        <w:t>საქართველოს სისხლის სამართლის კოდექსის</w:t>
      </w:r>
      <w:r w:rsidR="00BC678B" w:rsidRPr="00A676B6">
        <w:rPr>
          <w:rFonts w:ascii="Sylfaen" w:hAnsi="Sylfaen"/>
          <w:sz w:val="24"/>
          <w:szCs w:val="24"/>
          <w:lang w:val="ka-GE"/>
        </w:rPr>
        <w:t xml:space="preserve"> 262-ე მუხლის მე-4 ნაწილის „ა“ და „ბ“ ქვეპუნქტებით გათვალისწინებულ დანაშაულებთან მიმართებით.</w:t>
      </w:r>
      <w:r w:rsidR="0060712A">
        <w:rPr>
          <w:rFonts w:ascii="Sylfaen" w:hAnsi="Sylfaen"/>
          <w:sz w:val="24"/>
          <w:szCs w:val="24"/>
          <w:lang w:val="ka-GE"/>
        </w:rPr>
        <w:t xml:space="preserve"> </w:t>
      </w:r>
      <w:r w:rsidR="00375EAD" w:rsidRPr="0060712A">
        <w:rPr>
          <w:rFonts w:ascii="Sylfaen" w:hAnsi="Sylfaen"/>
          <w:sz w:val="24"/>
          <w:szCs w:val="24"/>
          <w:lang w:val="ka-GE"/>
        </w:rPr>
        <w:t xml:space="preserve">მოსარჩელე მხარე </w:t>
      </w:r>
      <w:r w:rsidR="00777450" w:rsidRPr="0060712A">
        <w:rPr>
          <w:rFonts w:ascii="Sylfaen" w:hAnsi="Sylfaen"/>
          <w:sz w:val="24"/>
          <w:szCs w:val="24"/>
          <w:lang w:val="ka-GE"/>
        </w:rPr>
        <w:t>საკუთარ მსჯელობას ასაბუთებს იმით</w:t>
      </w:r>
      <w:r w:rsidR="00375EAD" w:rsidRPr="0060712A">
        <w:rPr>
          <w:rFonts w:ascii="Sylfaen" w:hAnsi="Sylfaen"/>
          <w:sz w:val="24"/>
          <w:szCs w:val="24"/>
          <w:lang w:val="ka-GE"/>
        </w:rPr>
        <w:t>, რომ თანამედროვე</w:t>
      </w:r>
      <w:r w:rsidR="00882B25">
        <w:rPr>
          <w:rFonts w:ascii="Sylfaen" w:hAnsi="Sylfaen"/>
          <w:sz w:val="24"/>
          <w:szCs w:val="24"/>
          <w:lang w:val="ka-GE"/>
        </w:rPr>
        <w:t xml:space="preserve"> </w:t>
      </w:r>
      <w:r w:rsidR="00375EAD" w:rsidRPr="0060712A">
        <w:rPr>
          <w:rFonts w:ascii="Sylfaen" w:hAnsi="Sylfaen"/>
          <w:sz w:val="24"/>
          <w:szCs w:val="24"/>
          <w:lang w:val="ka-GE"/>
        </w:rPr>
        <w:t>მსოფლიოში</w:t>
      </w:r>
      <w:r w:rsidR="00882B25">
        <w:rPr>
          <w:rFonts w:ascii="Sylfaen" w:hAnsi="Sylfaen"/>
          <w:sz w:val="24"/>
          <w:szCs w:val="24"/>
          <w:lang w:val="ka-GE"/>
        </w:rPr>
        <w:t xml:space="preserve">, </w:t>
      </w:r>
      <w:r w:rsidR="000A54F1" w:rsidRPr="0060712A">
        <w:rPr>
          <w:rFonts w:ascii="Sylfaen" w:hAnsi="Sylfaen"/>
          <w:sz w:val="24"/>
          <w:szCs w:val="24"/>
          <w:lang w:val="ka-GE"/>
        </w:rPr>
        <w:t>გარკვეულ დანაშაულებთან მიმართებით</w:t>
      </w:r>
      <w:r w:rsidR="00CB504D" w:rsidRPr="0060712A">
        <w:rPr>
          <w:rFonts w:ascii="Sylfaen" w:hAnsi="Sylfaen"/>
          <w:sz w:val="24"/>
          <w:szCs w:val="24"/>
          <w:lang w:val="ka-GE"/>
        </w:rPr>
        <w:t>,</w:t>
      </w:r>
      <w:r w:rsidR="00375EAD" w:rsidRPr="0060712A">
        <w:rPr>
          <w:rFonts w:ascii="Sylfaen" w:hAnsi="Sylfaen"/>
          <w:sz w:val="24"/>
          <w:szCs w:val="24"/>
          <w:lang w:val="ka-GE"/>
        </w:rPr>
        <w:t xml:space="preserve"> სახელმწიფოთა ნაწილი უარს ამბობს</w:t>
      </w:r>
      <w:r w:rsidR="00A54B1C">
        <w:rPr>
          <w:rFonts w:ascii="Sylfaen" w:hAnsi="Sylfaen"/>
          <w:sz w:val="24"/>
          <w:szCs w:val="24"/>
          <w:lang w:val="ka-GE"/>
        </w:rPr>
        <w:t>,</w:t>
      </w:r>
      <w:r w:rsidR="00375EAD" w:rsidRPr="0060712A">
        <w:rPr>
          <w:rFonts w:ascii="Sylfaen" w:hAnsi="Sylfaen"/>
          <w:sz w:val="24"/>
          <w:szCs w:val="24"/>
          <w:lang w:val="ka-GE"/>
        </w:rPr>
        <w:t xml:space="preserve"> სასჯელის სახედ</w:t>
      </w:r>
      <w:r w:rsidR="00A54B1C">
        <w:rPr>
          <w:rFonts w:ascii="Sylfaen" w:hAnsi="Sylfaen"/>
          <w:sz w:val="24"/>
          <w:szCs w:val="24"/>
          <w:lang w:val="ka-GE"/>
        </w:rPr>
        <w:t>,</w:t>
      </w:r>
      <w:r w:rsidR="00375EAD" w:rsidRPr="0060712A">
        <w:rPr>
          <w:rFonts w:ascii="Sylfaen" w:hAnsi="Sylfaen"/>
          <w:sz w:val="24"/>
          <w:szCs w:val="24"/>
          <w:lang w:val="ka-GE"/>
        </w:rPr>
        <w:t xml:space="preserve"> უვადო თავისუფლების აღკვეთის გამოყენებაზე</w:t>
      </w:r>
      <w:r w:rsidR="00BC678B" w:rsidRPr="0060712A">
        <w:rPr>
          <w:rFonts w:ascii="Sylfaen" w:hAnsi="Sylfaen"/>
          <w:sz w:val="24"/>
          <w:szCs w:val="24"/>
          <w:lang w:val="ka-GE"/>
        </w:rPr>
        <w:t>, თუმცა</w:t>
      </w:r>
      <w:r w:rsidR="00375EAD" w:rsidRPr="0060712A">
        <w:rPr>
          <w:rFonts w:ascii="Sylfaen" w:hAnsi="Sylfaen"/>
          <w:sz w:val="24"/>
          <w:szCs w:val="24"/>
          <w:lang w:val="ka-GE"/>
        </w:rPr>
        <w:t xml:space="preserve"> საქართველოს საკონსტიტუციო სასამართლო მიიჩნევს, რომ </w:t>
      </w:r>
      <w:r w:rsidR="000A54F1" w:rsidRPr="0060712A">
        <w:rPr>
          <w:rFonts w:ascii="Sylfaen" w:hAnsi="Sylfaen"/>
          <w:sz w:val="24"/>
          <w:szCs w:val="24"/>
          <w:lang w:val="ka-GE"/>
        </w:rPr>
        <w:t xml:space="preserve">ყოველგვარ კონკრეტიკას მოკლებული </w:t>
      </w:r>
      <w:r w:rsidR="00375EAD" w:rsidRPr="0060712A">
        <w:rPr>
          <w:rFonts w:ascii="Sylfaen" w:hAnsi="Sylfaen"/>
          <w:sz w:val="24"/>
          <w:szCs w:val="24"/>
          <w:lang w:val="ka-GE"/>
        </w:rPr>
        <w:t xml:space="preserve">აღნიშნული ზოგადი </w:t>
      </w:r>
      <w:r w:rsidR="00913F1E" w:rsidRPr="0060712A">
        <w:rPr>
          <w:rFonts w:ascii="Sylfaen" w:hAnsi="Sylfaen"/>
          <w:sz w:val="24"/>
          <w:szCs w:val="24"/>
          <w:lang w:val="ka-GE"/>
        </w:rPr>
        <w:t>ხასიათის ინფორმაცია</w:t>
      </w:r>
      <w:r w:rsidR="00CB504D" w:rsidRPr="0060712A">
        <w:rPr>
          <w:rFonts w:ascii="Sylfaen" w:hAnsi="Sylfaen"/>
          <w:sz w:val="24"/>
          <w:szCs w:val="24"/>
          <w:lang w:val="ka-GE"/>
        </w:rPr>
        <w:t>,</w:t>
      </w:r>
      <w:r w:rsidR="00913F1E" w:rsidRPr="0060712A">
        <w:rPr>
          <w:rFonts w:ascii="Sylfaen" w:hAnsi="Sylfaen"/>
          <w:sz w:val="24"/>
          <w:szCs w:val="24"/>
          <w:lang w:val="ka-GE"/>
        </w:rPr>
        <w:t xml:space="preserve"> </w:t>
      </w:r>
      <w:r w:rsidR="00375EAD" w:rsidRPr="0060712A">
        <w:rPr>
          <w:rFonts w:ascii="Sylfaen" w:hAnsi="Sylfaen"/>
          <w:sz w:val="24"/>
          <w:szCs w:val="24"/>
          <w:lang w:val="ka-GE"/>
        </w:rPr>
        <w:t xml:space="preserve">ვერ გამოდგება </w:t>
      </w:r>
      <w:r w:rsidR="0002271E" w:rsidRPr="0060712A">
        <w:rPr>
          <w:rFonts w:ascii="Sylfaen" w:hAnsi="Sylfaen"/>
          <w:sz w:val="24"/>
          <w:szCs w:val="24"/>
          <w:lang w:val="ka-GE"/>
        </w:rPr>
        <w:t>ცალკეულ</w:t>
      </w:r>
      <w:r w:rsidR="00375EAD" w:rsidRPr="0060712A">
        <w:rPr>
          <w:rFonts w:ascii="Sylfaen" w:hAnsi="Sylfaen"/>
          <w:sz w:val="24"/>
          <w:szCs w:val="24"/>
          <w:lang w:val="ka-GE"/>
        </w:rPr>
        <w:t xml:space="preserve"> დანაშაულთან მიმართებით</w:t>
      </w:r>
      <w:r w:rsidR="00A54B1C">
        <w:rPr>
          <w:rFonts w:ascii="Sylfaen" w:hAnsi="Sylfaen"/>
          <w:sz w:val="24"/>
          <w:szCs w:val="24"/>
          <w:lang w:val="ka-GE"/>
        </w:rPr>
        <w:t>,</w:t>
      </w:r>
      <w:r w:rsidR="00375EAD" w:rsidRPr="0060712A">
        <w:rPr>
          <w:rFonts w:ascii="Sylfaen" w:hAnsi="Sylfaen"/>
          <w:sz w:val="24"/>
          <w:szCs w:val="24"/>
          <w:lang w:val="ka-GE"/>
        </w:rPr>
        <w:t xml:space="preserve"> სასჯელის სახედ</w:t>
      </w:r>
      <w:r w:rsidR="00A54B1C">
        <w:rPr>
          <w:rFonts w:ascii="Sylfaen" w:hAnsi="Sylfaen"/>
          <w:sz w:val="24"/>
          <w:szCs w:val="24"/>
          <w:lang w:val="ka-GE"/>
        </w:rPr>
        <w:t>,</w:t>
      </w:r>
      <w:r w:rsidR="00375EAD" w:rsidRPr="0060712A">
        <w:rPr>
          <w:rFonts w:ascii="Sylfaen" w:hAnsi="Sylfaen"/>
          <w:sz w:val="24"/>
          <w:szCs w:val="24"/>
          <w:lang w:val="ka-GE"/>
        </w:rPr>
        <w:t xml:space="preserve"> უვადო თავისუფლების აღკვეთის არაპროპორციულობის </w:t>
      </w:r>
      <w:r w:rsidR="00D24ADA" w:rsidRPr="0060712A">
        <w:rPr>
          <w:rFonts w:ascii="Sylfaen" w:hAnsi="Sylfaen"/>
          <w:sz w:val="24"/>
          <w:szCs w:val="24"/>
          <w:lang w:val="ka-GE"/>
        </w:rPr>
        <w:t>სამტკიცებ</w:t>
      </w:r>
      <w:r w:rsidR="00BC678B" w:rsidRPr="0060712A">
        <w:rPr>
          <w:rFonts w:ascii="Sylfaen" w:hAnsi="Sylfaen"/>
          <w:sz w:val="24"/>
          <w:szCs w:val="24"/>
          <w:lang w:val="ka-GE"/>
        </w:rPr>
        <w:t>ლად.</w:t>
      </w:r>
    </w:p>
    <w:p w14:paraId="2D8C92A1" w14:textId="14B1D19B" w:rsidR="00375EAD" w:rsidRPr="00A676B6" w:rsidRDefault="00777450" w:rsidP="0085589D">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sz w:val="24"/>
          <w:szCs w:val="24"/>
          <w:lang w:val="ka-GE"/>
        </w:rPr>
        <w:t>კიდევ ერთი</w:t>
      </w:r>
      <w:r w:rsidR="00375EAD" w:rsidRPr="00A676B6">
        <w:rPr>
          <w:rFonts w:ascii="Sylfaen" w:hAnsi="Sylfaen"/>
          <w:sz w:val="24"/>
          <w:szCs w:val="24"/>
          <w:lang w:val="ka-GE"/>
        </w:rPr>
        <w:t xml:space="preserve"> არგუმენტი, რის გამოც </w:t>
      </w:r>
      <w:r w:rsidR="0060712A">
        <w:rPr>
          <w:rFonts w:ascii="Sylfaen" w:hAnsi="Sylfaen"/>
          <w:sz w:val="24"/>
          <w:szCs w:val="24"/>
          <w:lang w:val="ka-GE"/>
        </w:rPr>
        <w:t>მოსარჩელეები</w:t>
      </w:r>
      <w:r w:rsidR="00375EAD" w:rsidRPr="00A676B6">
        <w:rPr>
          <w:rFonts w:ascii="Sylfaen" w:hAnsi="Sylfaen"/>
          <w:sz w:val="24"/>
          <w:szCs w:val="24"/>
          <w:lang w:val="ka-GE"/>
        </w:rPr>
        <w:t xml:space="preserve"> </w:t>
      </w:r>
      <w:r w:rsidR="0060712A">
        <w:rPr>
          <w:rFonts w:ascii="Sylfaen" w:hAnsi="Sylfaen"/>
          <w:sz w:val="24"/>
          <w:szCs w:val="24"/>
          <w:lang w:val="ka-GE"/>
        </w:rPr>
        <w:t>საქართველოს სისხლის სამართლის კოდექსის</w:t>
      </w:r>
      <w:r w:rsidR="00375EAD" w:rsidRPr="00A676B6">
        <w:rPr>
          <w:rFonts w:ascii="Sylfaen" w:hAnsi="Sylfaen"/>
          <w:sz w:val="24"/>
          <w:szCs w:val="24"/>
          <w:lang w:val="ka-GE"/>
        </w:rPr>
        <w:t xml:space="preserve"> 262-ე მუხლის მე-4 ნაწილის „ა“ და „ბ“ ქვეპუნქტებით გათვალისწინებული დანაშაულის ჩადენისათვის უვადო თავისუფლების </w:t>
      </w:r>
      <w:r w:rsidR="00375EAD" w:rsidRPr="00A676B6">
        <w:rPr>
          <w:rFonts w:ascii="Sylfaen" w:hAnsi="Sylfaen"/>
          <w:sz w:val="24"/>
          <w:szCs w:val="24"/>
          <w:lang w:val="ka-GE"/>
        </w:rPr>
        <w:lastRenderedPageBreak/>
        <w:t>აღკვეთას არაპროპორციულ სასჯელად მიიჩნევ</w:t>
      </w:r>
      <w:r w:rsidR="0060712A">
        <w:rPr>
          <w:rFonts w:ascii="Sylfaen" w:hAnsi="Sylfaen"/>
          <w:sz w:val="24"/>
          <w:szCs w:val="24"/>
          <w:lang w:val="ka-GE"/>
        </w:rPr>
        <w:t>ენ,</w:t>
      </w:r>
      <w:r w:rsidR="00375EAD" w:rsidRPr="00A676B6">
        <w:rPr>
          <w:rFonts w:ascii="Sylfaen" w:hAnsi="Sylfaen"/>
          <w:sz w:val="24"/>
          <w:szCs w:val="24"/>
          <w:lang w:val="ka-GE"/>
        </w:rPr>
        <w:t xml:space="preserve"> არის ის, რომ თავად დანაშაული არ არის ძალადობრივი ხასიათის და არ შეიცავს სხვა პირის იძულების ელემენტებს.</w:t>
      </w:r>
    </w:p>
    <w:p w14:paraId="77DD0188" w14:textId="0801C7E5" w:rsidR="009349F5" w:rsidRPr="00A676B6" w:rsidRDefault="0060712A" w:rsidP="0085589D">
      <w:pPr>
        <w:pStyle w:val="ListParagraph"/>
        <w:numPr>
          <w:ilvl w:val="0"/>
          <w:numId w:val="6"/>
        </w:numPr>
        <w:spacing w:after="0" w:line="276" w:lineRule="auto"/>
        <w:ind w:left="0" w:firstLine="284"/>
        <w:jc w:val="both"/>
        <w:rPr>
          <w:rFonts w:ascii="Sylfaen" w:hAnsi="Sylfaen"/>
          <w:sz w:val="24"/>
          <w:szCs w:val="24"/>
          <w:lang w:val="ka-GE"/>
        </w:rPr>
      </w:pPr>
      <w:r>
        <w:rPr>
          <w:rFonts w:ascii="Sylfaen" w:hAnsi="Sylfaen"/>
          <w:sz w:val="24"/>
          <w:szCs w:val="24"/>
          <w:lang w:val="ka-GE"/>
        </w:rPr>
        <w:t>დასახელებულ</w:t>
      </w:r>
      <w:r w:rsidR="00375EAD" w:rsidRPr="00A676B6">
        <w:rPr>
          <w:rFonts w:ascii="Sylfaen" w:hAnsi="Sylfaen"/>
          <w:sz w:val="24"/>
          <w:szCs w:val="24"/>
          <w:lang w:val="ka-GE"/>
        </w:rPr>
        <w:t xml:space="preserve"> არგუმენტთან მიმართებით, საქართველოს საკონსტიტუციო სასამართლო განმარტავს, რომ დანაშაულის სიმძიმეს არ განსაზღვრავს მხოლოდ მისი ძალადობრივი ბუნება. დანაშაულის სიმძიმის დასადგენად, უპირველეს ყოვლისა, მხედველობაში უნდა იქნეს მიღებული მისგან მომდინარე საფრთხეები და ნეგატიური შედეგები. </w:t>
      </w:r>
      <w:r w:rsidR="001E2636" w:rsidRPr="00A676B6">
        <w:rPr>
          <w:rFonts w:ascii="Sylfaen" w:hAnsi="Sylfaen"/>
          <w:sz w:val="24"/>
          <w:szCs w:val="24"/>
          <w:lang w:val="ka-GE"/>
        </w:rPr>
        <w:t xml:space="preserve">როგორც აღინიშნა, </w:t>
      </w:r>
      <w:r>
        <w:rPr>
          <w:rFonts w:ascii="Sylfaen" w:hAnsi="Sylfaen"/>
          <w:sz w:val="24"/>
          <w:szCs w:val="24"/>
          <w:lang w:val="ka-GE"/>
        </w:rPr>
        <w:t>საქართველოს სისხლის სამართლის კოდექსის</w:t>
      </w:r>
      <w:r w:rsidR="001E2636" w:rsidRPr="00A676B6">
        <w:rPr>
          <w:rFonts w:ascii="Sylfaen" w:hAnsi="Sylfaen"/>
          <w:sz w:val="24"/>
          <w:szCs w:val="24"/>
          <w:lang w:val="ka-GE"/>
        </w:rPr>
        <w:t xml:space="preserve"> 262-ე მუხლის მე-4 ნაწილით განსაზღვრული დანაშაული უკიდურესი საფრთხის შემცველი შეიძლება იყოს</w:t>
      </w:r>
      <w:r w:rsidR="00B30D58" w:rsidRPr="00A676B6">
        <w:rPr>
          <w:rFonts w:ascii="Sylfaen" w:hAnsi="Sylfaen"/>
          <w:sz w:val="24"/>
          <w:szCs w:val="24"/>
          <w:lang w:val="ka-GE"/>
        </w:rPr>
        <w:t xml:space="preserve"> საზოგადოებისათვის. ამდენად,</w:t>
      </w:r>
      <w:r w:rsidR="00375EAD" w:rsidRPr="00A676B6">
        <w:rPr>
          <w:rFonts w:ascii="Sylfaen" w:hAnsi="Sylfaen"/>
          <w:sz w:val="24"/>
          <w:szCs w:val="24"/>
          <w:lang w:val="ka-GE"/>
        </w:rPr>
        <w:t xml:space="preserve"> დანაშაულის არაძალადობრივი ხასიათი არ არის თვითკმარი არგუმენტი იმის სამტკიცებლად, რომ </w:t>
      </w:r>
      <w:r w:rsidR="007913A0">
        <w:rPr>
          <w:rFonts w:ascii="Sylfaen" w:hAnsi="Sylfaen"/>
          <w:sz w:val="24"/>
          <w:szCs w:val="24"/>
          <w:lang w:val="ka-GE"/>
        </w:rPr>
        <w:t>საქართველოს სისხლის სამართლის კოდექსის</w:t>
      </w:r>
      <w:r w:rsidR="007913A0" w:rsidRPr="00A676B6">
        <w:rPr>
          <w:rFonts w:ascii="Sylfaen" w:hAnsi="Sylfaen"/>
          <w:sz w:val="24"/>
          <w:szCs w:val="24"/>
          <w:lang w:val="ka-GE"/>
        </w:rPr>
        <w:t xml:space="preserve"> </w:t>
      </w:r>
      <w:r w:rsidR="00BC678B" w:rsidRPr="00A676B6">
        <w:rPr>
          <w:rFonts w:ascii="Sylfaen" w:hAnsi="Sylfaen"/>
          <w:sz w:val="24"/>
          <w:szCs w:val="24"/>
          <w:lang w:val="ka-GE"/>
        </w:rPr>
        <w:t xml:space="preserve">262-ე მუხლის მე-4 ნაწილით გათვალისწინებული </w:t>
      </w:r>
      <w:r w:rsidR="002F35A3" w:rsidRPr="00A676B6">
        <w:rPr>
          <w:rFonts w:ascii="Sylfaen" w:hAnsi="Sylfaen"/>
          <w:sz w:val="24"/>
          <w:szCs w:val="24"/>
          <w:lang w:val="ka-GE"/>
        </w:rPr>
        <w:t>დანაშაულის ჩადენისათვის,</w:t>
      </w:r>
      <w:r w:rsidR="00375EAD" w:rsidRPr="00A676B6">
        <w:rPr>
          <w:rFonts w:ascii="Sylfaen" w:hAnsi="Sylfaen"/>
          <w:sz w:val="24"/>
          <w:szCs w:val="24"/>
          <w:lang w:val="ka-GE"/>
        </w:rPr>
        <w:t xml:space="preserve"> უვადო თავისუფლების აღკვეთა</w:t>
      </w:r>
      <w:r w:rsidR="002F35A3" w:rsidRPr="00A676B6">
        <w:rPr>
          <w:rFonts w:ascii="Sylfaen" w:hAnsi="Sylfaen"/>
          <w:sz w:val="24"/>
          <w:szCs w:val="24"/>
          <w:lang w:val="ka-GE"/>
        </w:rPr>
        <w:t>, მიუხედავად მისი უკიდურესად მკაცრი ბუნებისა,</w:t>
      </w:r>
      <w:r w:rsidR="00375EAD" w:rsidRPr="00A676B6">
        <w:rPr>
          <w:rFonts w:ascii="Sylfaen" w:hAnsi="Sylfaen"/>
          <w:sz w:val="24"/>
          <w:szCs w:val="24"/>
          <w:lang w:val="ka-GE"/>
        </w:rPr>
        <w:t xml:space="preserve"> აშკარად არაპროპორციულ სასჯელ</w:t>
      </w:r>
      <w:r w:rsidR="00BC678B" w:rsidRPr="00A676B6">
        <w:rPr>
          <w:rFonts w:ascii="Sylfaen" w:hAnsi="Sylfaen"/>
          <w:sz w:val="24"/>
          <w:szCs w:val="24"/>
          <w:lang w:val="ka-GE"/>
        </w:rPr>
        <w:t>ს წარმოადგენს</w:t>
      </w:r>
      <w:r w:rsidR="00375EAD" w:rsidRPr="00A676B6">
        <w:rPr>
          <w:rFonts w:ascii="Sylfaen" w:hAnsi="Sylfaen"/>
          <w:sz w:val="24"/>
          <w:szCs w:val="24"/>
          <w:lang w:val="ka-GE"/>
        </w:rPr>
        <w:t>.</w:t>
      </w:r>
    </w:p>
    <w:p w14:paraId="62E3E513" w14:textId="0EB37AB7" w:rsidR="00B30D58" w:rsidRPr="007503FF" w:rsidRDefault="009349F5" w:rsidP="00C955B2">
      <w:pPr>
        <w:pStyle w:val="ListParagraph"/>
        <w:numPr>
          <w:ilvl w:val="0"/>
          <w:numId w:val="6"/>
        </w:numPr>
        <w:spacing w:after="0" w:line="276" w:lineRule="auto"/>
        <w:ind w:left="0" w:firstLine="284"/>
        <w:jc w:val="both"/>
        <w:rPr>
          <w:rFonts w:ascii="Sylfaen" w:hAnsi="Sylfaen"/>
          <w:sz w:val="24"/>
          <w:szCs w:val="24"/>
          <w:lang w:val="ka-GE"/>
        </w:rPr>
      </w:pPr>
      <w:r w:rsidRPr="007503FF">
        <w:rPr>
          <w:rFonts w:ascii="Sylfaen" w:hAnsi="Sylfaen"/>
          <w:sz w:val="24"/>
          <w:szCs w:val="24"/>
          <w:lang w:val="ka-GE"/>
        </w:rPr>
        <w:t xml:space="preserve">სასჯელის პროპორციულობის შეფასებისას, </w:t>
      </w:r>
      <w:r w:rsidR="007913A0" w:rsidRPr="007503FF">
        <w:rPr>
          <w:rFonts w:ascii="Sylfaen" w:hAnsi="Sylfaen"/>
          <w:sz w:val="24"/>
          <w:szCs w:val="24"/>
          <w:lang w:val="ka-GE"/>
        </w:rPr>
        <w:t xml:space="preserve">საქართველოს საკონსტიტუციო სასამართლო მხედველობაში იღებს აგრეთვე იმ გარემოებასაც, </w:t>
      </w:r>
      <w:r w:rsidRPr="007503FF">
        <w:rPr>
          <w:rFonts w:ascii="Sylfaen" w:hAnsi="Sylfaen"/>
          <w:sz w:val="24"/>
          <w:szCs w:val="24"/>
          <w:lang w:val="ka-GE"/>
        </w:rPr>
        <w:t>რომ</w:t>
      </w:r>
      <w:r w:rsidR="007913A0" w:rsidRPr="007503FF">
        <w:rPr>
          <w:rFonts w:ascii="Sylfaen" w:hAnsi="Sylfaen" w:cs="Sylfaen"/>
          <w:sz w:val="24"/>
          <w:szCs w:val="24"/>
          <w:lang w:val="ka-GE"/>
        </w:rPr>
        <w:t xml:space="preserve"> </w:t>
      </w:r>
      <w:r w:rsidR="007913A0" w:rsidRPr="007503FF">
        <w:rPr>
          <w:rFonts w:ascii="Sylfaen" w:hAnsi="Sylfaen"/>
          <w:sz w:val="24"/>
          <w:szCs w:val="24"/>
          <w:lang w:val="ka-GE"/>
        </w:rPr>
        <w:t xml:space="preserve">საქართველოს სისხლის სამართლის კოდექსის </w:t>
      </w:r>
      <w:r w:rsidRPr="007503FF">
        <w:rPr>
          <w:rFonts w:ascii="Sylfaen" w:hAnsi="Sylfaen" w:cs="Sylfaen"/>
          <w:sz w:val="24"/>
          <w:szCs w:val="24"/>
          <w:lang w:val="ka-GE"/>
        </w:rPr>
        <w:t>262-ე მუხლის მე-4 ნაწილი</w:t>
      </w:r>
      <w:r w:rsidR="008320E4" w:rsidRPr="007503FF">
        <w:rPr>
          <w:rFonts w:ascii="Sylfaen" w:hAnsi="Sylfaen" w:cs="Sylfaen"/>
          <w:sz w:val="24"/>
          <w:szCs w:val="24"/>
          <w:lang w:val="ka-GE"/>
        </w:rPr>
        <w:t xml:space="preserve">თ </w:t>
      </w:r>
      <w:r w:rsidR="002F35A3" w:rsidRPr="007503FF">
        <w:rPr>
          <w:rFonts w:ascii="Sylfaen" w:hAnsi="Sylfaen" w:cs="Sylfaen"/>
          <w:sz w:val="24"/>
          <w:szCs w:val="24"/>
          <w:lang w:val="ka-GE"/>
        </w:rPr>
        <w:t>განსაზღვრული</w:t>
      </w:r>
      <w:r w:rsidR="008320E4" w:rsidRPr="007503FF">
        <w:rPr>
          <w:rFonts w:ascii="Sylfaen" w:hAnsi="Sylfaen" w:cs="Sylfaen"/>
          <w:sz w:val="24"/>
          <w:szCs w:val="24"/>
          <w:lang w:val="ka-GE"/>
        </w:rPr>
        <w:t xml:space="preserve"> სანქციების ფარგლები საკმაოდ ფართოა</w:t>
      </w:r>
      <w:r w:rsidR="00021772" w:rsidRPr="007503FF">
        <w:rPr>
          <w:rFonts w:ascii="Sylfaen" w:hAnsi="Sylfaen" w:cs="Sylfaen"/>
          <w:sz w:val="24"/>
          <w:szCs w:val="24"/>
        </w:rPr>
        <w:t xml:space="preserve">, </w:t>
      </w:r>
      <w:r w:rsidR="00021772" w:rsidRPr="007503FF">
        <w:rPr>
          <w:rFonts w:ascii="Sylfaen" w:hAnsi="Sylfaen" w:cs="Sylfaen"/>
          <w:sz w:val="24"/>
          <w:szCs w:val="24"/>
          <w:lang w:val="ka-GE"/>
        </w:rPr>
        <w:t xml:space="preserve">სასჯელის სახით ითვალისწინებს </w:t>
      </w:r>
      <w:r w:rsidR="00EE4308" w:rsidRPr="007503FF">
        <w:rPr>
          <w:rFonts w:ascii="Sylfaen" w:hAnsi="Sylfaen" w:cs="Sylfaen"/>
          <w:sz w:val="24"/>
          <w:szCs w:val="24"/>
          <w:lang w:val="ka-GE"/>
        </w:rPr>
        <w:t>არა მხოლოდ უვადო</w:t>
      </w:r>
      <w:r w:rsidR="007503FF" w:rsidRPr="007503FF">
        <w:rPr>
          <w:rFonts w:ascii="Sylfaen" w:hAnsi="Sylfaen" w:cs="Sylfaen"/>
          <w:sz w:val="24"/>
          <w:szCs w:val="24"/>
          <w:lang w:val="ka-GE"/>
        </w:rPr>
        <w:t xml:space="preserve">დ, </w:t>
      </w:r>
      <w:r w:rsidR="00EE4308" w:rsidRPr="007503FF">
        <w:rPr>
          <w:rFonts w:ascii="Sylfaen" w:hAnsi="Sylfaen" w:cs="Sylfaen"/>
          <w:sz w:val="24"/>
          <w:szCs w:val="24"/>
          <w:lang w:val="ka-GE"/>
        </w:rPr>
        <w:t xml:space="preserve">არამედ </w:t>
      </w:r>
      <w:r w:rsidR="007503FF" w:rsidRPr="007503FF">
        <w:rPr>
          <w:rFonts w:ascii="Sylfaen" w:hAnsi="Sylfaen" w:cs="Sylfaen"/>
          <w:sz w:val="24"/>
          <w:szCs w:val="24"/>
          <w:lang w:val="ka-GE"/>
        </w:rPr>
        <w:t xml:space="preserve">თხუთმეტიდან ოც წლამდე </w:t>
      </w:r>
      <w:r w:rsidR="00546A54">
        <w:rPr>
          <w:rFonts w:ascii="Sylfaen" w:hAnsi="Sylfaen" w:cs="Sylfaen"/>
          <w:sz w:val="24"/>
          <w:szCs w:val="24"/>
          <w:lang w:val="ka-GE"/>
        </w:rPr>
        <w:t xml:space="preserve">თავისუფლების </w:t>
      </w:r>
      <w:r w:rsidR="007503FF" w:rsidRPr="007503FF">
        <w:rPr>
          <w:rFonts w:ascii="Sylfaen" w:hAnsi="Sylfaen" w:cs="Sylfaen"/>
          <w:sz w:val="24"/>
          <w:szCs w:val="24"/>
          <w:lang w:val="ka-GE"/>
        </w:rPr>
        <w:t xml:space="preserve">აღკვეთის შესაძლებლობას. აღნიშნული, თავის მხრივ, </w:t>
      </w:r>
      <w:r w:rsidRPr="007503FF">
        <w:rPr>
          <w:rFonts w:ascii="Sylfaen" w:hAnsi="Sylfaen"/>
          <w:sz w:val="24"/>
          <w:szCs w:val="24"/>
          <w:lang w:val="ka-GE"/>
        </w:rPr>
        <w:t>იძლევა სასჯელის ინდივიდუალიზაციის შესაძლებლობას კონკრეტული საქმის გარემოებების, ქმედებით გამოწვეული ზიანის, დამნაშავის ბრალეულობის ხარისხისა და სხვა გარემოებების გათვალისწინებით, რათა ფაქტობრივად გამოირიცხოს</w:t>
      </w:r>
      <w:r w:rsidR="00DC5346">
        <w:rPr>
          <w:rFonts w:ascii="Sylfaen" w:hAnsi="Sylfaen"/>
          <w:sz w:val="24"/>
          <w:szCs w:val="24"/>
          <w:lang w:val="ka-GE"/>
        </w:rPr>
        <w:t>,</w:t>
      </w:r>
      <w:r w:rsidRPr="007503FF">
        <w:rPr>
          <w:rFonts w:ascii="Sylfaen" w:hAnsi="Sylfaen"/>
          <w:sz w:val="24"/>
          <w:szCs w:val="24"/>
          <w:lang w:val="ka-GE"/>
        </w:rPr>
        <w:t xml:space="preserve"> ყოველ ინდივიდუალურ შემთხვევაში</w:t>
      </w:r>
      <w:r w:rsidR="00DC5346">
        <w:rPr>
          <w:rFonts w:ascii="Sylfaen" w:hAnsi="Sylfaen"/>
          <w:sz w:val="24"/>
          <w:szCs w:val="24"/>
          <w:lang w:val="ka-GE"/>
        </w:rPr>
        <w:t>,</w:t>
      </w:r>
      <w:r w:rsidRPr="007503FF">
        <w:rPr>
          <w:rFonts w:ascii="Sylfaen" w:hAnsi="Sylfaen"/>
          <w:sz w:val="24"/>
          <w:szCs w:val="24"/>
          <w:lang w:val="ka-GE"/>
        </w:rPr>
        <w:t xml:space="preserve"> სასჯელის არაპროპორციული შეფარდება</w:t>
      </w:r>
      <w:r w:rsidR="002F35A3" w:rsidRPr="007503FF">
        <w:rPr>
          <w:rFonts w:ascii="Sylfaen" w:hAnsi="Sylfaen"/>
          <w:sz w:val="24"/>
          <w:szCs w:val="24"/>
          <w:lang w:val="ka-GE"/>
        </w:rPr>
        <w:t>. მსგავსი შემთხვევა</w:t>
      </w:r>
      <w:r w:rsidR="00414568" w:rsidRPr="007503FF">
        <w:rPr>
          <w:rFonts w:ascii="Sylfaen" w:hAnsi="Sylfaen"/>
          <w:sz w:val="24"/>
          <w:szCs w:val="24"/>
          <w:lang w:val="ka-GE"/>
        </w:rPr>
        <w:t xml:space="preserve"> დადასტურდა</w:t>
      </w:r>
      <w:r w:rsidR="00BD6DCF" w:rsidRPr="007503FF">
        <w:rPr>
          <w:rFonts w:ascii="Sylfaen" w:hAnsi="Sylfaen"/>
          <w:sz w:val="24"/>
          <w:szCs w:val="24"/>
          <w:lang w:val="ka-GE"/>
        </w:rPr>
        <w:t>,</w:t>
      </w:r>
      <w:r w:rsidR="00414568" w:rsidRPr="007503FF">
        <w:rPr>
          <w:rFonts w:ascii="Sylfaen" w:hAnsi="Sylfaen"/>
          <w:sz w:val="24"/>
          <w:szCs w:val="24"/>
          <w:lang w:val="ka-GE"/>
        </w:rPr>
        <w:t xml:space="preserve"> მათ შორის</w:t>
      </w:r>
      <w:r w:rsidR="00BD6DCF" w:rsidRPr="007503FF">
        <w:rPr>
          <w:rFonts w:ascii="Sylfaen" w:hAnsi="Sylfaen"/>
          <w:sz w:val="24"/>
          <w:szCs w:val="24"/>
          <w:lang w:val="ka-GE"/>
        </w:rPr>
        <w:t>,</w:t>
      </w:r>
      <w:r w:rsidR="00414568" w:rsidRPr="007503FF">
        <w:rPr>
          <w:rFonts w:ascii="Sylfaen" w:hAnsi="Sylfaen"/>
          <w:sz w:val="24"/>
          <w:szCs w:val="24"/>
          <w:lang w:val="ka-GE"/>
        </w:rPr>
        <w:t xml:space="preserve"> მოსარჩელეების საქმეშიც</w:t>
      </w:r>
      <w:r w:rsidR="00BD6DCF" w:rsidRPr="007503FF">
        <w:rPr>
          <w:rFonts w:ascii="Sylfaen" w:hAnsi="Sylfaen"/>
          <w:sz w:val="24"/>
          <w:szCs w:val="24"/>
          <w:lang w:val="ka-GE"/>
        </w:rPr>
        <w:t>,</w:t>
      </w:r>
      <w:r w:rsidR="00414568" w:rsidRPr="007503FF">
        <w:rPr>
          <w:rFonts w:ascii="Sylfaen" w:hAnsi="Sylfaen"/>
          <w:sz w:val="24"/>
          <w:szCs w:val="24"/>
          <w:lang w:val="ka-GE"/>
        </w:rPr>
        <w:t xml:space="preserve"> სადაც სასამართლომ სამივე მოსარჩელეს, მიუხედავად მათ მიერ ერთი და იგივე</w:t>
      </w:r>
      <w:r w:rsidR="002F35A3" w:rsidRPr="007503FF">
        <w:rPr>
          <w:rFonts w:ascii="Sylfaen" w:hAnsi="Sylfaen"/>
          <w:sz w:val="24"/>
          <w:szCs w:val="24"/>
          <w:lang w:val="ka-GE"/>
        </w:rPr>
        <w:t xml:space="preserve">, კერძოდ, </w:t>
      </w:r>
      <w:r w:rsidR="00DC5346">
        <w:rPr>
          <w:rFonts w:ascii="Sylfaen" w:hAnsi="Sylfaen"/>
          <w:sz w:val="24"/>
          <w:szCs w:val="24"/>
          <w:lang w:val="ka-GE"/>
        </w:rPr>
        <w:t xml:space="preserve">საქართველოს სისხლის სამართლის კოდექსის </w:t>
      </w:r>
      <w:r w:rsidR="002F35A3" w:rsidRPr="007503FF">
        <w:rPr>
          <w:rFonts w:ascii="Sylfaen" w:hAnsi="Sylfaen"/>
          <w:sz w:val="24"/>
          <w:szCs w:val="24"/>
          <w:lang w:val="ka-GE"/>
        </w:rPr>
        <w:t>262-ე მუხლის მე-4 ნაწილის „ა“ და „ბ“ ქვეპუნქტებით</w:t>
      </w:r>
      <w:r w:rsidR="00414568" w:rsidRPr="007503FF">
        <w:rPr>
          <w:rFonts w:ascii="Sylfaen" w:hAnsi="Sylfaen"/>
          <w:sz w:val="24"/>
          <w:szCs w:val="24"/>
          <w:lang w:val="ka-GE"/>
        </w:rPr>
        <w:t xml:space="preserve"> გათვალისწინებული დანაშაულის </w:t>
      </w:r>
      <w:r w:rsidR="00BD6DCF" w:rsidRPr="007503FF">
        <w:rPr>
          <w:rFonts w:ascii="Sylfaen" w:hAnsi="Sylfaen"/>
          <w:sz w:val="24"/>
          <w:szCs w:val="24"/>
          <w:lang w:val="ka-GE"/>
        </w:rPr>
        <w:t>ჩადენისა</w:t>
      </w:r>
      <w:r w:rsidR="00B166F2" w:rsidRPr="007503FF">
        <w:rPr>
          <w:rFonts w:ascii="Sylfaen" w:hAnsi="Sylfaen"/>
          <w:sz w:val="24"/>
          <w:szCs w:val="24"/>
          <w:lang w:val="ka-GE"/>
        </w:rPr>
        <w:t>, შეუფარდა განსხვავებული საპატიმრო სასჯელები, კერძოდ</w:t>
      </w:r>
      <w:r w:rsidR="00A86752">
        <w:rPr>
          <w:rFonts w:ascii="Sylfaen" w:hAnsi="Sylfaen"/>
          <w:sz w:val="24"/>
          <w:szCs w:val="24"/>
          <w:lang w:val="ka-GE"/>
        </w:rPr>
        <w:t xml:space="preserve"> – თავისუფლების აღკვეთა</w:t>
      </w:r>
      <w:r w:rsidR="00B166F2" w:rsidRPr="007503FF">
        <w:rPr>
          <w:rFonts w:ascii="Sylfaen" w:hAnsi="Sylfaen"/>
          <w:sz w:val="24"/>
          <w:szCs w:val="24"/>
          <w:lang w:val="ka-GE"/>
        </w:rPr>
        <w:t xml:space="preserve"> თექვსმეტი</w:t>
      </w:r>
      <w:r w:rsidR="0095047C" w:rsidRPr="007503FF">
        <w:rPr>
          <w:rFonts w:ascii="Sylfaen" w:hAnsi="Sylfaen"/>
          <w:sz w:val="24"/>
          <w:szCs w:val="24"/>
          <w:lang w:val="ka-GE"/>
        </w:rPr>
        <w:t xml:space="preserve"> წლით</w:t>
      </w:r>
      <w:r w:rsidR="00B166F2" w:rsidRPr="007503FF">
        <w:rPr>
          <w:rFonts w:ascii="Sylfaen" w:hAnsi="Sylfaen"/>
          <w:sz w:val="24"/>
          <w:szCs w:val="24"/>
          <w:lang w:val="ka-GE"/>
        </w:rPr>
        <w:t>, ოცი</w:t>
      </w:r>
      <w:r w:rsidR="0095047C" w:rsidRPr="007503FF">
        <w:rPr>
          <w:rFonts w:ascii="Sylfaen" w:hAnsi="Sylfaen"/>
          <w:sz w:val="24"/>
          <w:szCs w:val="24"/>
          <w:lang w:val="ka-GE"/>
        </w:rPr>
        <w:t xml:space="preserve"> წლით</w:t>
      </w:r>
      <w:r w:rsidR="00A86752">
        <w:rPr>
          <w:rFonts w:ascii="Sylfaen" w:hAnsi="Sylfaen"/>
          <w:sz w:val="24"/>
          <w:szCs w:val="24"/>
          <w:lang w:val="ka-GE"/>
        </w:rPr>
        <w:t>ა</w:t>
      </w:r>
      <w:r w:rsidR="00B166F2" w:rsidRPr="007503FF">
        <w:rPr>
          <w:rFonts w:ascii="Sylfaen" w:hAnsi="Sylfaen"/>
          <w:sz w:val="24"/>
          <w:szCs w:val="24"/>
          <w:lang w:val="ka-GE"/>
        </w:rPr>
        <w:t xml:space="preserve"> და უვადო</w:t>
      </w:r>
      <w:r w:rsidR="00E8352F">
        <w:rPr>
          <w:rFonts w:ascii="Sylfaen" w:hAnsi="Sylfaen"/>
          <w:sz w:val="24"/>
          <w:szCs w:val="24"/>
          <w:lang w:val="ka-GE"/>
        </w:rPr>
        <w:t>დ</w:t>
      </w:r>
      <w:r w:rsidR="00A86752">
        <w:rPr>
          <w:rFonts w:ascii="Sylfaen" w:hAnsi="Sylfaen"/>
          <w:sz w:val="24"/>
          <w:szCs w:val="24"/>
          <w:lang w:val="ka-GE"/>
        </w:rPr>
        <w:t xml:space="preserve">. </w:t>
      </w:r>
      <w:r w:rsidR="005C20F9">
        <w:rPr>
          <w:rFonts w:ascii="Sylfaen" w:hAnsi="Sylfaen"/>
          <w:sz w:val="24"/>
          <w:szCs w:val="24"/>
          <w:lang w:val="ka-GE"/>
        </w:rPr>
        <w:t>ამასთანავე,</w:t>
      </w:r>
      <w:r w:rsidR="00A86752">
        <w:rPr>
          <w:rFonts w:ascii="Sylfaen" w:hAnsi="Sylfaen"/>
          <w:sz w:val="24"/>
          <w:szCs w:val="24"/>
          <w:lang w:val="ka-GE"/>
        </w:rPr>
        <w:t xml:space="preserve"> საქართველოს</w:t>
      </w:r>
      <w:r w:rsidR="002F35A3" w:rsidRPr="007503FF">
        <w:rPr>
          <w:rFonts w:ascii="Sylfaen" w:hAnsi="Sylfaen"/>
          <w:sz w:val="24"/>
          <w:szCs w:val="24"/>
          <w:lang w:val="ka-GE"/>
        </w:rPr>
        <w:t xml:space="preserve"> საკონსტიტუციო სასამართლო იმასაც განმარტავს, რომ სასჯელის ინდივიდუალიზაციის შესაძლებლობის არსებობა,</w:t>
      </w:r>
      <w:r w:rsidRPr="007503FF">
        <w:rPr>
          <w:rFonts w:ascii="Sylfaen" w:hAnsi="Sylfaen"/>
          <w:sz w:val="24"/>
          <w:szCs w:val="24"/>
          <w:lang w:val="ka-GE"/>
        </w:rPr>
        <w:t xml:space="preserve"> ცხადია, არ გამორიცხავს საერთო სასამართლოს მიერ კონკრეტული პირისადმი</w:t>
      </w:r>
      <w:r w:rsidR="00E8352F">
        <w:rPr>
          <w:rFonts w:ascii="Sylfaen" w:hAnsi="Sylfaen"/>
          <w:sz w:val="24"/>
          <w:szCs w:val="24"/>
          <w:lang w:val="ka-GE"/>
        </w:rPr>
        <w:t>,</w:t>
      </w:r>
      <w:r w:rsidRPr="007503FF">
        <w:rPr>
          <w:rFonts w:ascii="Sylfaen" w:hAnsi="Sylfaen"/>
          <w:sz w:val="24"/>
          <w:szCs w:val="24"/>
          <w:lang w:val="ka-GE"/>
        </w:rPr>
        <w:t xml:space="preserve"> ამა თუ იმ შემთხვევაში</w:t>
      </w:r>
      <w:r w:rsidR="00E8352F">
        <w:rPr>
          <w:rFonts w:ascii="Sylfaen" w:hAnsi="Sylfaen"/>
          <w:sz w:val="24"/>
          <w:szCs w:val="24"/>
          <w:lang w:val="ka-GE"/>
        </w:rPr>
        <w:t>,</w:t>
      </w:r>
      <w:r w:rsidRPr="007503FF">
        <w:rPr>
          <w:rFonts w:ascii="Sylfaen" w:hAnsi="Sylfaen"/>
          <w:sz w:val="24"/>
          <w:szCs w:val="24"/>
          <w:lang w:val="ka-GE"/>
        </w:rPr>
        <w:t xml:space="preserve"> მკაცრი და არაადეკვატური სასჯელის შეფარდების ალბათობა</w:t>
      </w:r>
      <w:r w:rsidR="002F35A3" w:rsidRPr="007503FF">
        <w:rPr>
          <w:rFonts w:ascii="Sylfaen" w:hAnsi="Sylfaen"/>
          <w:sz w:val="24"/>
          <w:szCs w:val="24"/>
          <w:lang w:val="ka-GE"/>
        </w:rPr>
        <w:t>ს</w:t>
      </w:r>
      <w:r w:rsidRPr="007503FF">
        <w:rPr>
          <w:rFonts w:ascii="Sylfaen" w:hAnsi="Sylfaen"/>
          <w:sz w:val="24"/>
          <w:szCs w:val="24"/>
          <w:lang w:val="ka-GE"/>
        </w:rPr>
        <w:t>, მაგრამ უსამართლო</w:t>
      </w:r>
      <w:r w:rsidR="00A86752">
        <w:rPr>
          <w:rFonts w:ascii="Sylfaen" w:hAnsi="Sylfaen"/>
          <w:sz w:val="24"/>
          <w:szCs w:val="24"/>
          <w:lang w:val="ka-GE"/>
        </w:rPr>
        <w:t>, აშკარად არაპროპორციული</w:t>
      </w:r>
      <w:r w:rsidRPr="007503FF">
        <w:rPr>
          <w:rFonts w:ascii="Sylfaen" w:hAnsi="Sylfaen"/>
          <w:sz w:val="24"/>
          <w:szCs w:val="24"/>
          <w:lang w:val="ka-GE"/>
        </w:rPr>
        <w:t xml:space="preserve"> </w:t>
      </w:r>
      <w:r w:rsidR="00E8352F">
        <w:rPr>
          <w:rFonts w:ascii="Sylfaen" w:hAnsi="Sylfaen"/>
          <w:sz w:val="24"/>
          <w:szCs w:val="24"/>
          <w:lang w:val="ka-GE"/>
        </w:rPr>
        <w:t>სასჯელ</w:t>
      </w:r>
      <w:r w:rsidRPr="007503FF">
        <w:rPr>
          <w:rFonts w:ascii="Sylfaen" w:hAnsi="Sylfaen"/>
          <w:sz w:val="24"/>
          <w:szCs w:val="24"/>
          <w:lang w:val="ka-GE"/>
        </w:rPr>
        <w:t>ის შეფარდება ამგვარ ცალკეულ შემთხვევებში საქმის ზედა ინსტანციებში გასაჩივრების გზით უნდა გამოსწორდეს და არა კანონის არაკონსტიტუციურად ცნობით</w:t>
      </w:r>
      <w:r w:rsidR="0095047C" w:rsidRPr="007503FF">
        <w:rPr>
          <w:rFonts w:ascii="Sylfaen" w:hAnsi="Sylfaen"/>
          <w:sz w:val="24"/>
          <w:szCs w:val="24"/>
          <w:lang w:val="ka-GE"/>
        </w:rPr>
        <w:t xml:space="preserve"> </w:t>
      </w:r>
      <w:r w:rsidR="005E010C" w:rsidRPr="007503FF">
        <w:rPr>
          <w:rFonts w:ascii="Sylfaen" w:hAnsi="Sylfaen"/>
          <w:sz w:val="24"/>
          <w:szCs w:val="24"/>
        </w:rPr>
        <w:t>(</w:t>
      </w:r>
      <w:r w:rsidR="0095047C" w:rsidRPr="007503FF">
        <w:rPr>
          <w:rFonts w:ascii="Sylfaen" w:hAnsi="Sylfaen"/>
          <w:sz w:val="24"/>
          <w:szCs w:val="24"/>
          <w:lang w:val="ka-GE"/>
        </w:rPr>
        <w:t>იხ.</w:t>
      </w:r>
      <w:r w:rsidR="003A62D6">
        <w:rPr>
          <w:rFonts w:ascii="Sylfaen" w:hAnsi="Sylfaen"/>
          <w:sz w:val="24"/>
          <w:szCs w:val="24"/>
          <w:lang w:val="ka-GE"/>
        </w:rPr>
        <w:t>,</w:t>
      </w:r>
      <w:r w:rsidR="0095047C" w:rsidRPr="007503FF">
        <w:rPr>
          <w:rFonts w:ascii="Sylfaen" w:hAnsi="Sylfaen"/>
          <w:sz w:val="24"/>
          <w:szCs w:val="24"/>
          <w:lang w:val="ka-GE"/>
        </w:rPr>
        <w:t xml:space="preserve"> </w:t>
      </w:r>
      <w:r w:rsidR="0095047C" w:rsidRPr="007503FF">
        <w:rPr>
          <w:rFonts w:ascii="Sylfaen" w:hAnsi="Sylfaen"/>
          <w:i/>
          <w:sz w:val="24"/>
          <w:szCs w:val="24"/>
        </w:rPr>
        <w:t>mutatis mutandis</w:t>
      </w:r>
      <w:r w:rsidR="0095047C" w:rsidRPr="007503FF">
        <w:rPr>
          <w:rFonts w:ascii="Sylfaen" w:hAnsi="Sylfaen"/>
          <w:sz w:val="24"/>
          <w:szCs w:val="24"/>
        </w:rPr>
        <w:t xml:space="preserve"> </w:t>
      </w:r>
      <w:r w:rsidR="000069B6" w:rsidRPr="007503FF">
        <w:rPr>
          <w:rFonts w:ascii="Sylfaen" w:hAnsi="Sylfaen"/>
          <w:sz w:val="24"/>
          <w:szCs w:val="24"/>
          <w:lang w:val="ka-GE"/>
        </w:rPr>
        <w:t xml:space="preserve">საქართველოს საკონსტიტუციო სასამართლოს 2018 წლის 19 ოქტომბრის №1/6/1292 განჩინება </w:t>
      </w:r>
      <w:r w:rsidR="000069B6" w:rsidRPr="007503FF">
        <w:rPr>
          <w:rFonts w:ascii="Sylfaen" w:hAnsi="Sylfaen"/>
          <w:sz w:val="24"/>
          <w:szCs w:val="24"/>
          <w:lang w:val="ka-GE"/>
        </w:rPr>
        <w:lastRenderedPageBreak/>
        <w:t xml:space="preserve">საქმეზე „საქართველოს სახალხო დამცველი საქართველოს პარლამენტის წინააღმდეგ“, </w:t>
      </w:r>
      <w:r w:rsidR="000069B6" w:rsidRPr="007503FF">
        <w:rPr>
          <w:rFonts w:ascii="Sylfaen" w:hAnsi="Sylfaen"/>
          <w:sz w:val="24"/>
          <w:szCs w:val="24"/>
        </w:rPr>
        <w:t>II-14</w:t>
      </w:r>
      <w:r w:rsidR="000069B6" w:rsidRPr="007503FF">
        <w:rPr>
          <w:rFonts w:ascii="Sylfaen" w:hAnsi="Sylfaen"/>
          <w:sz w:val="24"/>
          <w:szCs w:val="24"/>
          <w:lang w:val="ka-GE"/>
        </w:rPr>
        <w:t>)</w:t>
      </w:r>
      <w:r w:rsidR="0095047C" w:rsidRPr="007503FF">
        <w:rPr>
          <w:rFonts w:ascii="Sylfaen" w:hAnsi="Sylfaen"/>
          <w:sz w:val="24"/>
          <w:szCs w:val="24"/>
          <w:lang w:val="ka-GE"/>
        </w:rPr>
        <w:t>.</w:t>
      </w:r>
      <w:r w:rsidR="003A62D6">
        <w:rPr>
          <w:rFonts w:ascii="Sylfaen" w:hAnsi="Sylfaen"/>
          <w:sz w:val="24"/>
          <w:szCs w:val="24"/>
          <w:lang w:val="ka-GE"/>
        </w:rPr>
        <w:t xml:space="preserve"> შესაბამისად, მოსარჩელეთა მოთხოვნა, ამ თვალსაზრისითაც, დაუსაბუთებლად უნდა იქნეს მიჩნეული. </w:t>
      </w:r>
    </w:p>
    <w:p w14:paraId="6E3558A5" w14:textId="324BBBE8" w:rsidR="005E010C" w:rsidRPr="00A676B6" w:rsidRDefault="005E010C" w:rsidP="0085589D">
      <w:pPr>
        <w:pStyle w:val="ListParagraph"/>
        <w:numPr>
          <w:ilvl w:val="0"/>
          <w:numId w:val="6"/>
        </w:numPr>
        <w:spacing w:after="0" w:line="276" w:lineRule="auto"/>
        <w:ind w:left="0" w:firstLine="284"/>
        <w:jc w:val="both"/>
        <w:rPr>
          <w:rFonts w:ascii="Sylfaen" w:hAnsi="Sylfaen"/>
          <w:sz w:val="24"/>
          <w:szCs w:val="24"/>
          <w:lang w:val="ka-GE"/>
        </w:rPr>
      </w:pPr>
      <w:r w:rsidRPr="00A676B6">
        <w:rPr>
          <w:rFonts w:ascii="Sylfaen" w:hAnsi="Sylfaen"/>
          <w:sz w:val="24"/>
          <w:szCs w:val="24"/>
          <w:lang w:val="ka-GE"/>
        </w:rPr>
        <w:t xml:space="preserve">ყოველივე ზემოაღნიშნულიდან გამომდინარე, საქართველოს საკონსტიტუციო სასამართლო </w:t>
      </w:r>
      <w:r w:rsidR="0022748B" w:rsidRPr="00A676B6">
        <w:rPr>
          <w:rFonts w:ascii="Sylfaen" w:hAnsi="Sylfaen"/>
          <w:sz w:val="24"/>
          <w:szCs w:val="24"/>
          <w:lang w:val="ka-GE"/>
        </w:rPr>
        <w:t>მიიჩნევს</w:t>
      </w:r>
      <w:r w:rsidRPr="00A676B6">
        <w:rPr>
          <w:rFonts w:ascii="Sylfaen" w:hAnsi="Sylfaen"/>
          <w:sz w:val="24"/>
          <w:szCs w:val="24"/>
          <w:lang w:val="ka-GE"/>
        </w:rPr>
        <w:t xml:space="preserve">, რომ </w:t>
      </w:r>
      <w:r w:rsidRPr="00A676B6">
        <w:rPr>
          <w:rFonts w:ascii="Sylfaen" w:hAnsi="Sylfaen" w:cs="Sylfaen"/>
          <w:sz w:val="24"/>
          <w:szCs w:val="24"/>
          <w:lang w:val="ka-GE"/>
        </w:rPr>
        <w:t xml:space="preserve">სასარჩელო მოთხოვნის იმ ნაწილში, რომელიც შეეხება </w:t>
      </w:r>
      <w:r w:rsidR="003A62D6">
        <w:rPr>
          <w:rFonts w:ascii="Sylfaen" w:hAnsi="Sylfaen"/>
          <w:sz w:val="24"/>
          <w:szCs w:val="24"/>
          <w:lang w:val="ka-GE"/>
        </w:rPr>
        <w:t>საქართველოს სისხლის სამართლის კოდექსის</w:t>
      </w:r>
      <w:r w:rsidR="0042294A" w:rsidRPr="00A676B6">
        <w:rPr>
          <w:rFonts w:ascii="Sylfaen" w:hAnsi="Sylfaen"/>
          <w:sz w:val="24"/>
          <w:szCs w:val="24"/>
          <w:lang w:val="ka-GE"/>
        </w:rPr>
        <w:t xml:space="preserve"> 262-ე მუხლის მე-4 ნაწილის სიტყვების „... ან უვადო თავისუფლების აღკვეთით“ კონსტიტუციურობას საქართველოს კონსტიტუციის მე-9 მუხლის მე-2 პუნქტთან მიმართებით</w:t>
      </w:r>
      <w:r w:rsidRPr="00A676B6">
        <w:rPr>
          <w:rFonts w:ascii="Sylfaen" w:hAnsi="Sylfaen"/>
          <w:sz w:val="24"/>
          <w:szCs w:val="24"/>
          <w:lang w:val="ka-GE"/>
        </w:rPr>
        <w:t xml:space="preserve">, </w:t>
      </w:r>
      <w:r w:rsidRPr="00A676B6">
        <w:rPr>
          <w:rFonts w:ascii="Sylfaen" w:hAnsi="Sylfaen" w:cs="Sylfaen"/>
          <w:sz w:val="24"/>
          <w:szCs w:val="24"/>
          <w:lang w:val="ka-GE"/>
        </w:rPr>
        <w:t xml:space="preserve">№1770 კონსტიტუციური სარჩელი </w:t>
      </w:r>
      <w:r w:rsidRPr="00A676B6">
        <w:rPr>
          <w:rFonts w:ascii="Sylfaen" w:hAnsi="Sylfaen"/>
          <w:sz w:val="24"/>
          <w:szCs w:val="24"/>
          <w:lang w:val="ka-GE"/>
        </w:rPr>
        <w:t xml:space="preserve">დაუსაბუთებელია და </w:t>
      </w:r>
      <w:r w:rsidR="00397B5F" w:rsidRPr="00A676B6">
        <w:rPr>
          <w:rFonts w:ascii="Sylfaen" w:eastAsia="Times New Roman" w:hAnsi="Sylfaen"/>
          <w:sz w:val="24"/>
          <w:szCs w:val="24"/>
          <w:lang w:val="ka-GE"/>
        </w:rPr>
        <w:t>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00397B5F" w:rsidRPr="00A676B6">
        <w:rPr>
          <w:rFonts w:ascii="Sylfaen" w:eastAsia="Times New Roman" w:hAnsi="Sylfaen"/>
          <w:sz w:val="24"/>
          <w:szCs w:val="24"/>
          <w:vertAlign w:val="superscript"/>
          <w:lang w:val="ka-GE"/>
        </w:rPr>
        <w:t>1</w:t>
      </w:r>
      <w:r w:rsidR="00397B5F" w:rsidRPr="00A676B6">
        <w:rPr>
          <w:rFonts w:ascii="Sylfaen" w:eastAsia="Times New Roman" w:hAnsi="Sylfaen"/>
          <w:sz w:val="24"/>
          <w:szCs w:val="24"/>
          <w:lang w:val="ka-GE"/>
        </w:rPr>
        <w:t xml:space="preserve"> მუხლის პირველი პუნქტის „ე“ ქვეპუნქტითა და 31</w:t>
      </w:r>
      <w:r w:rsidR="00397B5F" w:rsidRPr="00A676B6">
        <w:rPr>
          <w:rFonts w:ascii="Sylfaen" w:eastAsia="Times New Roman" w:hAnsi="Sylfaen"/>
          <w:sz w:val="24"/>
          <w:szCs w:val="24"/>
          <w:vertAlign w:val="superscript"/>
          <w:lang w:val="ka-GE"/>
        </w:rPr>
        <w:t>3</w:t>
      </w:r>
      <w:r w:rsidR="00397B5F" w:rsidRPr="00A676B6">
        <w:rPr>
          <w:rFonts w:ascii="Sylfaen" w:eastAsia="Times New Roman" w:hAnsi="Sylfaen"/>
          <w:sz w:val="24"/>
          <w:szCs w:val="24"/>
          <w:lang w:val="ka-GE"/>
        </w:rPr>
        <w:t xml:space="preserve"> მუხლის პირველი პუნქტის „ა“ ქვეპუნქტით გათვალისწინებული საფუძვლები.</w:t>
      </w:r>
    </w:p>
    <w:p w14:paraId="08ACE28A" w14:textId="77777777" w:rsidR="0042294A" w:rsidRPr="00A676B6" w:rsidRDefault="0042294A" w:rsidP="0085589D">
      <w:pPr>
        <w:spacing w:after="0" w:line="276" w:lineRule="auto"/>
        <w:ind w:firstLine="0"/>
        <w:jc w:val="both"/>
        <w:rPr>
          <w:rFonts w:ascii="Sylfaen" w:hAnsi="Sylfaen"/>
          <w:sz w:val="24"/>
          <w:szCs w:val="24"/>
          <w:lang w:val="ka-GE"/>
        </w:rPr>
      </w:pPr>
    </w:p>
    <w:p w14:paraId="229EB737" w14:textId="77777777" w:rsidR="0042294A" w:rsidRPr="00A676B6" w:rsidRDefault="0042294A" w:rsidP="0085589D">
      <w:pPr>
        <w:spacing w:after="0" w:line="276" w:lineRule="auto"/>
        <w:ind w:firstLine="0"/>
        <w:jc w:val="both"/>
        <w:rPr>
          <w:rFonts w:ascii="Sylfaen" w:hAnsi="Sylfaen"/>
          <w:sz w:val="24"/>
          <w:szCs w:val="24"/>
          <w:lang w:val="ka-GE"/>
        </w:rPr>
      </w:pPr>
    </w:p>
    <w:p w14:paraId="26B9F55D" w14:textId="77777777" w:rsidR="001202B5" w:rsidRPr="00A676B6" w:rsidRDefault="001202B5" w:rsidP="0085589D">
      <w:pPr>
        <w:pStyle w:val="ListParagraph"/>
        <w:spacing w:after="100" w:afterAutospacing="1" w:line="276" w:lineRule="auto"/>
        <w:ind w:left="0" w:firstLine="0"/>
        <w:jc w:val="center"/>
        <w:outlineLvl w:val="0"/>
        <w:rPr>
          <w:rFonts w:ascii="Sylfaen" w:hAnsi="Sylfaen"/>
          <w:b/>
          <w:sz w:val="24"/>
          <w:szCs w:val="24"/>
          <w:lang w:val="ka-GE"/>
        </w:rPr>
      </w:pPr>
      <w:r w:rsidRPr="00A676B6">
        <w:rPr>
          <w:rFonts w:ascii="Sylfaen" w:hAnsi="Sylfaen"/>
          <w:b/>
          <w:sz w:val="24"/>
          <w:szCs w:val="24"/>
          <w:lang w:val="ka-GE"/>
        </w:rPr>
        <w:t>III</w:t>
      </w:r>
      <w:r w:rsidRPr="00A676B6">
        <w:rPr>
          <w:rFonts w:ascii="Sylfaen" w:hAnsi="Sylfaen"/>
          <w:b/>
          <w:sz w:val="24"/>
          <w:szCs w:val="24"/>
          <w:lang w:val="ka-GE"/>
        </w:rPr>
        <w:br/>
        <w:t>სარეზოლუციო ნაწილი</w:t>
      </w:r>
    </w:p>
    <w:p w14:paraId="25844BD8" w14:textId="7F30848E" w:rsidR="00E971D5" w:rsidRPr="00A676B6" w:rsidRDefault="00572785" w:rsidP="0085589D">
      <w:pPr>
        <w:spacing w:after="100" w:afterAutospacing="1" w:line="276" w:lineRule="auto"/>
        <w:ind w:firstLine="284"/>
        <w:jc w:val="both"/>
        <w:rPr>
          <w:rFonts w:ascii="Sylfaen" w:hAnsi="Sylfaen" w:cstheme="minorHAnsi"/>
          <w:sz w:val="24"/>
          <w:szCs w:val="24"/>
          <w:lang w:val="ka-GE"/>
        </w:rPr>
      </w:pPr>
      <w:r w:rsidRPr="00A676B6">
        <w:rPr>
          <w:rFonts w:ascii="Sylfaen" w:hAnsi="Sylfaen" w:cstheme="minorHAnsi"/>
          <w:sz w:val="24"/>
          <w:szCs w:val="24"/>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A676B6">
        <w:rPr>
          <w:rFonts w:ascii="Sylfaen" w:hAnsi="Sylfaen" w:cstheme="minorHAnsi"/>
          <w:sz w:val="24"/>
          <w:szCs w:val="24"/>
          <w:vertAlign w:val="superscript"/>
          <w:lang w:val="ka-GE"/>
        </w:rPr>
        <w:t>1</w:t>
      </w:r>
      <w:r w:rsidRPr="00A676B6">
        <w:rPr>
          <w:rFonts w:ascii="Sylfaen" w:hAnsi="Sylfaen" w:cstheme="minorHAnsi"/>
          <w:sz w:val="24"/>
          <w:szCs w:val="24"/>
          <w:lang w:val="ka-GE"/>
        </w:rPr>
        <w:t xml:space="preserve"> მუხლის მე-2</w:t>
      </w:r>
      <w:r w:rsidR="00E478B4" w:rsidRPr="00A676B6">
        <w:rPr>
          <w:rFonts w:ascii="Sylfaen" w:hAnsi="Sylfaen" w:cstheme="minorHAnsi"/>
          <w:sz w:val="24"/>
          <w:szCs w:val="24"/>
          <w:lang w:val="ka-GE"/>
        </w:rPr>
        <w:t xml:space="preserve"> </w:t>
      </w:r>
      <w:r w:rsidR="0096161B" w:rsidRPr="00A676B6">
        <w:rPr>
          <w:rFonts w:ascii="Sylfaen" w:hAnsi="Sylfaen" w:cstheme="minorHAnsi"/>
          <w:sz w:val="24"/>
          <w:szCs w:val="24"/>
          <w:lang w:val="ka-GE"/>
        </w:rPr>
        <w:t>პუნქტ</w:t>
      </w:r>
      <w:r w:rsidR="00E478B4" w:rsidRPr="00A676B6">
        <w:rPr>
          <w:rFonts w:ascii="Sylfaen" w:hAnsi="Sylfaen" w:cstheme="minorHAnsi"/>
          <w:sz w:val="24"/>
          <w:szCs w:val="24"/>
          <w:lang w:val="ka-GE"/>
        </w:rPr>
        <w:t>ის,</w:t>
      </w:r>
      <w:r w:rsidRPr="00A676B6">
        <w:rPr>
          <w:rFonts w:ascii="Sylfaen" w:hAnsi="Sylfaen" w:cstheme="minorHAnsi"/>
          <w:sz w:val="24"/>
          <w:szCs w:val="24"/>
          <w:lang w:val="ka-GE"/>
        </w:rPr>
        <w:t xml:space="preserve"> 31-ე მუხლის პირველი და მე-2 პუნქტების, 31</w:t>
      </w:r>
      <w:r w:rsidRPr="00A676B6">
        <w:rPr>
          <w:rFonts w:ascii="Sylfaen" w:hAnsi="Sylfaen" w:cstheme="minorHAnsi"/>
          <w:sz w:val="24"/>
          <w:szCs w:val="24"/>
          <w:vertAlign w:val="superscript"/>
          <w:lang w:val="ka-GE"/>
        </w:rPr>
        <w:t>1</w:t>
      </w:r>
      <w:r w:rsidRPr="00A676B6">
        <w:rPr>
          <w:rFonts w:ascii="Sylfaen" w:hAnsi="Sylfaen" w:cstheme="minorHAnsi"/>
          <w:sz w:val="24"/>
          <w:szCs w:val="24"/>
          <w:lang w:val="ka-GE"/>
        </w:rPr>
        <w:t xml:space="preserve"> მუხლის პირველი და მე-2 პუნქტების, 31</w:t>
      </w:r>
      <w:r w:rsidRPr="00A676B6">
        <w:rPr>
          <w:rFonts w:ascii="Sylfaen" w:hAnsi="Sylfaen" w:cstheme="minorHAnsi"/>
          <w:sz w:val="24"/>
          <w:szCs w:val="24"/>
          <w:vertAlign w:val="superscript"/>
          <w:lang w:val="ka-GE"/>
        </w:rPr>
        <w:t>2</w:t>
      </w:r>
      <w:r w:rsidRPr="00A676B6">
        <w:rPr>
          <w:rFonts w:ascii="Sylfaen" w:hAnsi="Sylfaen" w:cstheme="minorHAnsi"/>
          <w:sz w:val="24"/>
          <w:szCs w:val="24"/>
          <w:lang w:val="ka-GE"/>
        </w:rPr>
        <w:t xml:space="preserve"> მუხლის მე-8 პუნქტის, 31</w:t>
      </w:r>
      <w:r w:rsidRPr="00A676B6">
        <w:rPr>
          <w:rFonts w:ascii="Sylfaen" w:hAnsi="Sylfaen" w:cstheme="minorHAnsi"/>
          <w:sz w:val="24"/>
          <w:szCs w:val="24"/>
          <w:vertAlign w:val="superscript"/>
          <w:lang w:val="ka-GE"/>
        </w:rPr>
        <w:t>3</w:t>
      </w:r>
      <w:r w:rsidRPr="00A676B6">
        <w:rPr>
          <w:rFonts w:ascii="Sylfaen" w:hAnsi="Sylfaen" w:cstheme="minorHAnsi"/>
          <w:sz w:val="24"/>
          <w:szCs w:val="24"/>
          <w:lang w:val="ka-GE"/>
        </w:rPr>
        <w:t xml:space="preserve"> მუხლის პირველი პუნქტის „ა“</w:t>
      </w:r>
      <w:r w:rsidR="00D028A3" w:rsidRPr="00A676B6">
        <w:rPr>
          <w:rFonts w:ascii="Sylfaen" w:hAnsi="Sylfaen" w:cstheme="minorHAnsi"/>
          <w:sz w:val="24"/>
          <w:szCs w:val="24"/>
          <w:lang w:val="ka-GE"/>
        </w:rPr>
        <w:t xml:space="preserve"> </w:t>
      </w:r>
      <w:r w:rsidRPr="00A676B6">
        <w:rPr>
          <w:rFonts w:ascii="Sylfaen" w:hAnsi="Sylfaen" w:cstheme="minorHAnsi"/>
          <w:sz w:val="24"/>
          <w:szCs w:val="24"/>
          <w:lang w:val="ka-GE"/>
        </w:rPr>
        <w:t>ქვეპუნქტის, 31</w:t>
      </w:r>
      <w:r w:rsidRPr="00A676B6">
        <w:rPr>
          <w:rFonts w:ascii="Sylfaen" w:hAnsi="Sylfaen" w:cstheme="minorHAnsi"/>
          <w:sz w:val="24"/>
          <w:szCs w:val="24"/>
          <w:vertAlign w:val="superscript"/>
          <w:lang w:val="ka-GE"/>
        </w:rPr>
        <w:t>5</w:t>
      </w:r>
      <w:r w:rsidRPr="00A676B6">
        <w:rPr>
          <w:rFonts w:ascii="Sylfaen" w:hAnsi="Sylfaen" w:cstheme="minorHAnsi"/>
          <w:sz w:val="24"/>
          <w:szCs w:val="24"/>
          <w:lang w:val="ka-GE"/>
        </w:rPr>
        <w:t xml:space="preserve"> მუხლის პირველი, მე-3, მე-4 და მე-7 პუნქტების, 31</w:t>
      </w:r>
      <w:r w:rsidRPr="00A676B6">
        <w:rPr>
          <w:rFonts w:ascii="Sylfaen" w:hAnsi="Sylfaen" w:cstheme="minorHAnsi"/>
          <w:sz w:val="24"/>
          <w:szCs w:val="24"/>
          <w:vertAlign w:val="superscript"/>
          <w:lang w:val="ka-GE"/>
        </w:rPr>
        <w:t>6</w:t>
      </w:r>
      <w:r w:rsidRPr="00A676B6">
        <w:rPr>
          <w:rFonts w:ascii="Sylfaen" w:hAnsi="Sylfaen" w:cstheme="minorHAnsi"/>
          <w:sz w:val="24"/>
          <w:szCs w:val="24"/>
          <w:lang w:val="ka-GE"/>
        </w:rPr>
        <w:t xml:space="preserve">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 საფუძველზე,</w:t>
      </w:r>
    </w:p>
    <w:p w14:paraId="6700572E" w14:textId="77777777" w:rsidR="001202B5" w:rsidRPr="00A676B6" w:rsidRDefault="001202B5" w:rsidP="0085589D">
      <w:pPr>
        <w:spacing w:line="276" w:lineRule="auto"/>
        <w:ind w:firstLine="0"/>
        <w:jc w:val="center"/>
        <w:rPr>
          <w:rFonts w:ascii="Sylfaen" w:hAnsi="Sylfaen"/>
          <w:b/>
          <w:bCs/>
          <w:sz w:val="24"/>
          <w:szCs w:val="24"/>
          <w:lang w:val="ka-GE"/>
        </w:rPr>
      </w:pPr>
      <w:r w:rsidRPr="00A676B6">
        <w:rPr>
          <w:rFonts w:ascii="Sylfaen" w:hAnsi="Sylfaen"/>
          <w:b/>
          <w:bCs/>
          <w:sz w:val="24"/>
          <w:szCs w:val="24"/>
          <w:lang w:val="ka-GE"/>
        </w:rPr>
        <w:t>საქართველოს საკონსტიტუციო სასამართლო</w:t>
      </w:r>
    </w:p>
    <w:p w14:paraId="131D677D" w14:textId="77777777" w:rsidR="001202B5" w:rsidRPr="00A676B6" w:rsidRDefault="001202B5" w:rsidP="0085589D">
      <w:pPr>
        <w:spacing w:after="100" w:afterAutospacing="1" w:line="276" w:lineRule="auto"/>
        <w:ind w:firstLine="0"/>
        <w:jc w:val="center"/>
        <w:rPr>
          <w:rFonts w:ascii="Sylfaen" w:hAnsi="Sylfaen"/>
          <w:b/>
          <w:bCs/>
          <w:sz w:val="24"/>
          <w:szCs w:val="24"/>
          <w:lang w:val="ka-GE"/>
        </w:rPr>
      </w:pPr>
      <w:r w:rsidRPr="00A676B6">
        <w:rPr>
          <w:rFonts w:ascii="Sylfaen" w:hAnsi="Sylfaen"/>
          <w:b/>
          <w:bCs/>
          <w:sz w:val="24"/>
          <w:szCs w:val="24"/>
          <w:lang w:val="ka-GE"/>
        </w:rPr>
        <w:t>ა დ გ ე ნ ს:</w:t>
      </w:r>
    </w:p>
    <w:p w14:paraId="3EDC4A44" w14:textId="0E379B85" w:rsidR="002B0298" w:rsidRPr="00A676B6" w:rsidRDefault="00A4293F" w:rsidP="0085589D">
      <w:pPr>
        <w:numPr>
          <w:ilvl w:val="0"/>
          <w:numId w:val="3"/>
        </w:numPr>
        <w:spacing w:after="0" w:line="276" w:lineRule="auto"/>
        <w:ind w:left="0" w:firstLine="284"/>
        <w:jc w:val="both"/>
        <w:rPr>
          <w:rFonts w:ascii="Sylfaen" w:hAnsi="Sylfaen"/>
          <w:sz w:val="24"/>
          <w:szCs w:val="24"/>
          <w:lang w:val="ka-GE"/>
        </w:rPr>
      </w:pPr>
      <w:r w:rsidRPr="00A676B6">
        <w:rPr>
          <w:rFonts w:ascii="Sylfaen" w:hAnsi="Sylfaen"/>
          <w:sz w:val="24"/>
          <w:szCs w:val="24"/>
          <w:lang w:val="ka-GE"/>
        </w:rPr>
        <w:t>არ იქნეს მიღებული არსებითად განსახილველად №1</w:t>
      </w:r>
      <w:r w:rsidR="00C54402" w:rsidRPr="00A676B6">
        <w:rPr>
          <w:rFonts w:ascii="Sylfaen" w:hAnsi="Sylfaen"/>
          <w:sz w:val="24"/>
          <w:szCs w:val="24"/>
          <w:lang w:val="ka-GE"/>
        </w:rPr>
        <w:t>770</w:t>
      </w:r>
      <w:r w:rsidRPr="00A676B6">
        <w:rPr>
          <w:rFonts w:ascii="Sylfaen" w:hAnsi="Sylfaen"/>
          <w:sz w:val="24"/>
          <w:szCs w:val="24"/>
          <w:lang w:val="ka-GE"/>
        </w:rPr>
        <w:t xml:space="preserve"> კონსტიტუციური </w:t>
      </w:r>
      <w:r w:rsidRPr="00671F67">
        <w:rPr>
          <w:rFonts w:ascii="Sylfaen" w:hAnsi="Sylfaen"/>
          <w:sz w:val="24"/>
          <w:szCs w:val="24"/>
          <w:lang w:val="ka-GE"/>
        </w:rPr>
        <w:t xml:space="preserve">სარჩელი </w:t>
      </w:r>
      <w:r w:rsidR="0042294A" w:rsidRPr="00671F67">
        <w:rPr>
          <w:rFonts w:ascii="Sylfaen" w:hAnsi="Sylfaen"/>
          <w:sz w:val="24"/>
          <w:szCs w:val="24"/>
          <w:lang w:val="ka-GE"/>
        </w:rPr>
        <w:t>(„ნუგზარი კირიაკიდის, ანასტასია</w:t>
      </w:r>
      <w:r w:rsidR="0042294A" w:rsidRPr="00A676B6">
        <w:rPr>
          <w:rFonts w:ascii="Sylfaen" w:hAnsi="Sylfaen"/>
          <w:sz w:val="24"/>
          <w:szCs w:val="24"/>
          <w:lang w:val="ka-GE"/>
        </w:rPr>
        <w:t xml:space="preserve"> ზაუტაშვილი და მევლუდი სვანიძე საქართველოს პარლამენტის წინააღმდეგ</w:t>
      </w:r>
      <w:r w:rsidR="002B0298" w:rsidRPr="00A676B6">
        <w:rPr>
          <w:rFonts w:ascii="Sylfaen" w:hAnsi="Sylfaen"/>
          <w:sz w:val="24"/>
          <w:szCs w:val="24"/>
          <w:lang w:val="ka-GE"/>
        </w:rPr>
        <w:t>“).</w:t>
      </w:r>
    </w:p>
    <w:p w14:paraId="77E1462C" w14:textId="77777777" w:rsidR="008E4A3C" w:rsidRPr="00A676B6" w:rsidRDefault="008E4A3C" w:rsidP="0085589D">
      <w:pPr>
        <w:numPr>
          <w:ilvl w:val="0"/>
          <w:numId w:val="3"/>
        </w:numPr>
        <w:spacing w:after="0" w:line="276" w:lineRule="auto"/>
        <w:ind w:left="0" w:firstLine="284"/>
        <w:jc w:val="both"/>
        <w:rPr>
          <w:rFonts w:ascii="Sylfaen" w:hAnsi="Sylfaen"/>
          <w:sz w:val="24"/>
          <w:szCs w:val="24"/>
          <w:lang w:val="ka-GE"/>
        </w:rPr>
      </w:pPr>
      <w:r w:rsidRPr="00A676B6">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14:paraId="4DD6977D" w14:textId="68D2BE74" w:rsidR="008E4A3C" w:rsidRPr="00A676B6" w:rsidRDefault="008E4A3C" w:rsidP="0085589D">
      <w:pPr>
        <w:numPr>
          <w:ilvl w:val="0"/>
          <w:numId w:val="3"/>
        </w:numPr>
        <w:spacing w:after="100" w:afterAutospacing="1" w:line="276" w:lineRule="auto"/>
        <w:ind w:left="0" w:firstLine="284"/>
        <w:jc w:val="both"/>
        <w:rPr>
          <w:rFonts w:ascii="Sylfaen" w:hAnsi="Sylfaen"/>
          <w:sz w:val="24"/>
          <w:szCs w:val="24"/>
          <w:lang w:val="ka-GE"/>
        </w:rPr>
      </w:pPr>
      <w:r w:rsidRPr="00A676B6">
        <w:rPr>
          <w:rFonts w:ascii="Sylfaen" w:hAnsi="Sylfaen"/>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4D25168F" w14:textId="77777777" w:rsidR="001202B5" w:rsidRPr="00A676B6" w:rsidRDefault="001202B5" w:rsidP="0085589D">
      <w:pPr>
        <w:spacing w:line="276" w:lineRule="auto"/>
        <w:ind w:firstLine="284"/>
        <w:jc w:val="both"/>
        <w:rPr>
          <w:rFonts w:ascii="Sylfaen" w:hAnsi="Sylfaen"/>
          <w:b/>
          <w:bCs/>
          <w:sz w:val="24"/>
          <w:szCs w:val="24"/>
          <w:lang w:val="ka-GE"/>
        </w:rPr>
      </w:pPr>
      <w:r w:rsidRPr="00A676B6">
        <w:rPr>
          <w:rFonts w:ascii="Sylfaen" w:hAnsi="Sylfaen"/>
          <w:b/>
          <w:bCs/>
          <w:sz w:val="24"/>
          <w:szCs w:val="24"/>
          <w:lang w:val="ka-GE"/>
        </w:rPr>
        <w:lastRenderedPageBreak/>
        <w:t>კოლეგიის შემადგენლობა:</w:t>
      </w:r>
    </w:p>
    <w:p w14:paraId="328A2A1B" w14:textId="5391C3B9" w:rsidR="00003420" w:rsidRPr="00A676B6" w:rsidRDefault="00003420" w:rsidP="0085589D">
      <w:pPr>
        <w:spacing w:after="840" w:line="276" w:lineRule="auto"/>
        <w:ind w:firstLine="284"/>
        <w:jc w:val="both"/>
        <w:rPr>
          <w:rFonts w:ascii="Sylfaen" w:hAnsi="Sylfaen"/>
          <w:bCs/>
          <w:sz w:val="24"/>
          <w:szCs w:val="24"/>
          <w:lang w:val="ka-GE"/>
        </w:rPr>
      </w:pPr>
      <w:r w:rsidRPr="00A676B6">
        <w:rPr>
          <w:rFonts w:ascii="Sylfaen" w:hAnsi="Sylfaen"/>
          <w:bCs/>
          <w:sz w:val="24"/>
          <w:szCs w:val="24"/>
          <w:lang w:val="ka-GE"/>
        </w:rPr>
        <w:t xml:space="preserve">ვასილ როინიშვილი </w:t>
      </w:r>
    </w:p>
    <w:p w14:paraId="797E2266" w14:textId="3768B020" w:rsidR="00003420" w:rsidRPr="00A676B6" w:rsidRDefault="00003420" w:rsidP="0085589D">
      <w:pPr>
        <w:spacing w:after="840" w:line="276" w:lineRule="auto"/>
        <w:ind w:firstLine="284"/>
        <w:jc w:val="both"/>
        <w:rPr>
          <w:rFonts w:ascii="Sylfaen" w:hAnsi="Sylfaen"/>
          <w:bCs/>
          <w:sz w:val="24"/>
          <w:szCs w:val="24"/>
          <w:lang w:val="ka-GE"/>
        </w:rPr>
      </w:pPr>
      <w:r w:rsidRPr="00A676B6">
        <w:rPr>
          <w:rFonts w:ascii="Sylfaen" w:hAnsi="Sylfaen"/>
          <w:bCs/>
          <w:sz w:val="24"/>
          <w:szCs w:val="24"/>
          <w:lang w:val="ka-GE"/>
        </w:rPr>
        <w:t>ევა გოცირიძე</w:t>
      </w:r>
    </w:p>
    <w:p w14:paraId="76FAA607" w14:textId="28DD36C7" w:rsidR="00003420" w:rsidRPr="00A676B6" w:rsidRDefault="00003420" w:rsidP="0085589D">
      <w:pPr>
        <w:spacing w:after="840" w:line="276" w:lineRule="auto"/>
        <w:ind w:firstLine="284"/>
        <w:jc w:val="both"/>
        <w:rPr>
          <w:rFonts w:ascii="Sylfaen" w:hAnsi="Sylfaen"/>
          <w:bCs/>
          <w:sz w:val="24"/>
          <w:szCs w:val="24"/>
          <w:lang w:val="ka-GE"/>
        </w:rPr>
      </w:pPr>
      <w:r w:rsidRPr="00A676B6">
        <w:rPr>
          <w:rFonts w:ascii="Sylfaen" w:hAnsi="Sylfaen"/>
          <w:bCs/>
          <w:sz w:val="24"/>
          <w:szCs w:val="24"/>
          <w:lang w:val="ka-GE"/>
        </w:rPr>
        <w:t>გიორგი თევდორაშვილი</w:t>
      </w:r>
    </w:p>
    <w:p w14:paraId="56E02A59" w14:textId="7BDF179A" w:rsidR="00F12C76" w:rsidRPr="00A676B6" w:rsidRDefault="00003420" w:rsidP="0085589D">
      <w:pPr>
        <w:spacing w:after="840" w:line="276" w:lineRule="auto"/>
        <w:ind w:firstLine="284"/>
        <w:jc w:val="both"/>
        <w:rPr>
          <w:rFonts w:ascii="Sylfaen" w:hAnsi="Sylfaen"/>
          <w:bCs/>
          <w:sz w:val="24"/>
          <w:szCs w:val="24"/>
          <w:lang w:val="ka-GE"/>
        </w:rPr>
      </w:pPr>
      <w:r w:rsidRPr="00A676B6">
        <w:rPr>
          <w:rFonts w:ascii="Sylfaen" w:hAnsi="Sylfaen"/>
          <w:bCs/>
          <w:sz w:val="24"/>
          <w:szCs w:val="24"/>
          <w:lang w:val="ka-GE"/>
        </w:rPr>
        <w:t>გიორგი კვერენჩხილაძე</w:t>
      </w:r>
    </w:p>
    <w:sectPr w:rsidR="00F12C76" w:rsidRPr="00A676B6" w:rsidSect="0043226D">
      <w:footerReference w:type="default" r:id="rId8"/>
      <w:pgSz w:w="11906" w:h="16838" w:code="9"/>
      <w:pgMar w:top="1440" w:right="1440" w:bottom="1440" w:left="1440" w:header="709" w:footer="709" w:gutter="0"/>
      <w:cols w:space="708"/>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DDEF6" w16cex:dateUtc="2023-06-21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1E9993" w16cid:durableId="283DDE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91340" w14:textId="77777777" w:rsidR="00C145E6" w:rsidRDefault="00C145E6" w:rsidP="00B03453">
      <w:pPr>
        <w:spacing w:after="0" w:line="240" w:lineRule="auto"/>
      </w:pPr>
      <w:r>
        <w:separator/>
      </w:r>
    </w:p>
  </w:endnote>
  <w:endnote w:type="continuationSeparator" w:id="0">
    <w:p w14:paraId="18A9C5DC" w14:textId="77777777" w:rsidR="00C145E6" w:rsidRDefault="00C145E6" w:rsidP="00B0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22484"/>
      <w:docPartObj>
        <w:docPartGallery w:val="Page Numbers (Bottom of Page)"/>
        <w:docPartUnique/>
      </w:docPartObj>
    </w:sdtPr>
    <w:sdtEndPr>
      <w:rPr>
        <w:rFonts w:ascii="Sylfaen" w:hAnsi="Sylfaen"/>
        <w:noProof/>
        <w:sz w:val="20"/>
      </w:rPr>
    </w:sdtEndPr>
    <w:sdtContent>
      <w:p w14:paraId="4E98ED06" w14:textId="6960C8F1" w:rsidR="00455E89" w:rsidRPr="006804AD" w:rsidRDefault="00455E89">
        <w:pPr>
          <w:pStyle w:val="Footer"/>
          <w:jc w:val="right"/>
          <w:rPr>
            <w:rFonts w:ascii="Sylfaen" w:hAnsi="Sylfaen"/>
            <w:sz w:val="20"/>
          </w:rPr>
        </w:pPr>
        <w:r w:rsidRPr="006804AD">
          <w:rPr>
            <w:rFonts w:ascii="Sylfaen" w:hAnsi="Sylfaen"/>
            <w:sz w:val="20"/>
          </w:rPr>
          <w:fldChar w:fldCharType="begin"/>
        </w:r>
        <w:r w:rsidRPr="006804AD">
          <w:rPr>
            <w:rFonts w:ascii="Sylfaen" w:hAnsi="Sylfaen"/>
            <w:sz w:val="20"/>
          </w:rPr>
          <w:instrText xml:space="preserve"> PAGE   \* MERGEFORMAT </w:instrText>
        </w:r>
        <w:r w:rsidRPr="006804AD">
          <w:rPr>
            <w:rFonts w:ascii="Sylfaen" w:hAnsi="Sylfaen"/>
            <w:sz w:val="20"/>
          </w:rPr>
          <w:fldChar w:fldCharType="separate"/>
        </w:r>
        <w:r w:rsidR="0060341F">
          <w:rPr>
            <w:rFonts w:ascii="Sylfaen" w:hAnsi="Sylfaen"/>
            <w:noProof/>
            <w:sz w:val="20"/>
          </w:rPr>
          <w:t>3</w:t>
        </w:r>
        <w:r w:rsidRPr="006804AD">
          <w:rPr>
            <w:rFonts w:ascii="Sylfaen" w:hAnsi="Sylfaen"/>
            <w:noProof/>
            <w:sz w:val="20"/>
          </w:rPr>
          <w:fldChar w:fldCharType="end"/>
        </w:r>
      </w:p>
    </w:sdtContent>
  </w:sdt>
  <w:p w14:paraId="4111E1C2" w14:textId="77777777" w:rsidR="00455E89" w:rsidRDefault="00455E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870C6" w14:textId="77777777" w:rsidR="00C145E6" w:rsidRDefault="00C145E6" w:rsidP="00B03453">
      <w:pPr>
        <w:spacing w:after="0" w:line="240" w:lineRule="auto"/>
      </w:pPr>
      <w:r>
        <w:separator/>
      </w:r>
    </w:p>
  </w:footnote>
  <w:footnote w:type="continuationSeparator" w:id="0">
    <w:p w14:paraId="188CAADD" w14:textId="77777777" w:rsidR="00C145E6" w:rsidRDefault="00C145E6" w:rsidP="00B034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4C7"/>
    <w:multiLevelType w:val="hybridMultilevel"/>
    <w:tmpl w:val="C53AE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87331A"/>
    <w:multiLevelType w:val="hybridMultilevel"/>
    <w:tmpl w:val="C53AE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A057D4"/>
    <w:multiLevelType w:val="hybridMultilevel"/>
    <w:tmpl w:val="48649A0E"/>
    <w:lvl w:ilvl="0" w:tplc="8EA60048">
      <w:numFmt w:val="bullet"/>
      <w:lvlText w:val="-"/>
      <w:lvlJc w:val="left"/>
      <w:pPr>
        <w:ind w:left="720" w:hanging="360"/>
      </w:pPr>
      <w:rPr>
        <w:rFonts w:ascii="Sylfaen" w:eastAsia="Times New Roman" w:hAnsi="Sylfaen" w:cs="AcadNusx"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90BCE"/>
    <w:multiLevelType w:val="hybridMultilevel"/>
    <w:tmpl w:val="2F3EE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045063"/>
    <w:multiLevelType w:val="multilevel"/>
    <w:tmpl w:val="9182A1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26BAA"/>
    <w:multiLevelType w:val="hybridMultilevel"/>
    <w:tmpl w:val="6DDADE36"/>
    <w:lvl w:ilvl="0" w:tplc="0409000F">
      <w:start w:val="1"/>
      <w:numFmt w:val="decimal"/>
      <w:lvlText w:val="%1."/>
      <w:lvlJc w:val="left"/>
      <w:pPr>
        <w:ind w:left="502"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E336EE"/>
    <w:multiLevelType w:val="hybridMultilevel"/>
    <w:tmpl w:val="F11A2584"/>
    <w:lvl w:ilvl="0" w:tplc="CF661BF6">
      <w:numFmt w:val="bullet"/>
      <w:lvlText w:val="-"/>
      <w:lvlJc w:val="left"/>
      <w:pPr>
        <w:ind w:left="720" w:hanging="360"/>
      </w:pPr>
      <w:rPr>
        <w:rFonts w:ascii="Sylfaen" w:eastAsia="Times New Roman" w:hAnsi="Sylfaen" w:cs="AcadNusx"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D56D92"/>
    <w:multiLevelType w:val="hybridMultilevel"/>
    <w:tmpl w:val="8CE0E616"/>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 w:numId="7">
    <w:abstractNumId w:val="7"/>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C4"/>
    <w:rsid w:val="000004CB"/>
    <w:rsid w:val="000015C8"/>
    <w:rsid w:val="00001FB9"/>
    <w:rsid w:val="00003420"/>
    <w:rsid w:val="000069B6"/>
    <w:rsid w:val="00010DA1"/>
    <w:rsid w:val="00011179"/>
    <w:rsid w:val="00012159"/>
    <w:rsid w:val="000121B1"/>
    <w:rsid w:val="00012D1B"/>
    <w:rsid w:val="00015B9B"/>
    <w:rsid w:val="00017A4F"/>
    <w:rsid w:val="00021772"/>
    <w:rsid w:val="0002271E"/>
    <w:rsid w:val="000242C4"/>
    <w:rsid w:val="000244A0"/>
    <w:rsid w:val="0002468C"/>
    <w:rsid w:val="000317AA"/>
    <w:rsid w:val="00031B49"/>
    <w:rsid w:val="00036806"/>
    <w:rsid w:val="00040095"/>
    <w:rsid w:val="00040C0F"/>
    <w:rsid w:val="0004248D"/>
    <w:rsid w:val="0004668D"/>
    <w:rsid w:val="000502EE"/>
    <w:rsid w:val="000616DB"/>
    <w:rsid w:val="000619DA"/>
    <w:rsid w:val="00064664"/>
    <w:rsid w:val="00064790"/>
    <w:rsid w:val="00066BEB"/>
    <w:rsid w:val="00071929"/>
    <w:rsid w:val="00071979"/>
    <w:rsid w:val="00072970"/>
    <w:rsid w:val="0007576C"/>
    <w:rsid w:val="00076E27"/>
    <w:rsid w:val="000771F8"/>
    <w:rsid w:val="000815B4"/>
    <w:rsid w:val="00081BB8"/>
    <w:rsid w:val="00083805"/>
    <w:rsid w:val="00083CD1"/>
    <w:rsid w:val="00084DF7"/>
    <w:rsid w:val="00085054"/>
    <w:rsid w:val="0008719E"/>
    <w:rsid w:val="000872AD"/>
    <w:rsid w:val="00090777"/>
    <w:rsid w:val="000A1199"/>
    <w:rsid w:val="000A54F1"/>
    <w:rsid w:val="000A6B4E"/>
    <w:rsid w:val="000A7CA1"/>
    <w:rsid w:val="000B3905"/>
    <w:rsid w:val="000B6981"/>
    <w:rsid w:val="000C081A"/>
    <w:rsid w:val="000C57FA"/>
    <w:rsid w:val="000C77EE"/>
    <w:rsid w:val="000D0919"/>
    <w:rsid w:val="000D0FED"/>
    <w:rsid w:val="000D51EA"/>
    <w:rsid w:val="000D79B1"/>
    <w:rsid w:val="000D7E34"/>
    <w:rsid w:val="000E1FDE"/>
    <w:rsid w:val="000E483C"/>
    <w:rsid w:val="000E4DB3"/>
    <w:rsid w:val="000E4DFD"/>
    <w:rsid w:val="000F00F0"/>
    <w:rsid w:val="000F26F5"/>
    <w:rsid w:val="000F49C5"/>
    <w:rsid w:val="000F78F6"/>
    <w:rsid w:val="001023DC"/>
    <w:rsid w:val="00102DD0"/>
    <w:rsid w:val="00110BF6"/>
    <w:rsid w:val="001121B7"/>
    <w:rsid w:val="001202B5"/>
    <w:rsid w:val="00131673"/>
    <w:rsid w:val="00131B6B"/>
    <w:rsid w:val="00135A8C"/>
    <w:rsid w:val="00140A0D"/>
    <w:rsid w:val="00144C51"/>
    <w:rsid w:val="00145C6C"/>
    <w:rsid w:val="00150536"/>
    <w:rsid w:val="001509C5"/>
    <w:rsid w:val="0015753C"/>
    <w:rsid w:val="00160BFB"/>
    <w:rsid w:val="00162488"/>
    <w:rsid w:val="00164600"/>
    <w:rsid w:val="001679E5"/>
    <w:rsid w:val="0017101C"/>
    <w:rsid w:val="001749E6"/>
    <w:rsid w:val="0017558F"/>
    <w:rsid w:val="001766BC"/>
    <w:rsid w:val="001809D6"/>
    <w:rsid w:val="00180B62"/>
    <w:rsid w:val="00185EFC"/>
    <w:rsid w:val="00186705"/>
    <w:rsid w:val="00190D64"/>
    <w:rsid w:val="001910D9"/>
    <w:rsid w:val="00196B57"/>
    <w:rsid w:val="001A03DB"/>
    <w:rsid w:val="001A0F29"/>
    <w:rsid w:val="001A1CD9"/>
    <w:rsid w:val="001A2472"/>
    <w:rsid w:val="001A263B"/>
    <w:rsid w:val="001A6856"/>
    <w:rsid w:val="001B0761"/>
    <w:rsid w:val="001B17A1"/>
    <w:rsid w:val="001B5ED8"/>
    <w:rsid w:val="001B6424"/>
    <w:rsid w:val="001B6B86"/>
    <w:rsid w:val="001B7436"/>
    <w:rsid w:val="001C26CD"/>
    <w:rsid w:val="001C29D2"/>
    <w:rsid w:val="001C64F6"/>
    <w:rsid w:val="001C6510"/>
    <w:rsid w:val="001C738E"/>
    <w:rsid w:val="001C7929"/>
    <w:rsid w:val="001D2744"/>
    <w:rsid w:val="001D4E6A"/>
    <w:rsid w:val="001D505B"/>
    <w:rsid w:val="001D6EF0"/>
    <w:rsid w:val="001E2636"/>
    <w:rsid w:val="001E2C17"/>
    <w:rsid w:val="001E2E65"/>
    <w:rsid w:val="001E44A4"/>
    <w:rsid w:val="001E570B"/>
    <w:rsid w:val="001E67CE"/>
    <w:rsid w:val="001F2C9B"/>
    <w:rsid w:val="001F2F11"/>
    <w:rsid w:val="001F4ABA"/>
    <w:rsid w:val="001F4F0D"/>
    <w:rsid w:val="001F62DE"/>
    <w:rsid w:val="001F6729"/>
    <w:rsid w:val="001F6A65"/>
    <w:rsid w:val="001F7CED"/>
    <w:rsid w:val="00203A6E"/>
    <w:rsid w:val="00203DA5"/>
    <w:rsid w:val="002058AC"/>
    <w:rsid w:val="00205FFA"/>
    <w:rsid w:val="002117A0"/>
    <w:rsid w:val="00212B5B"/>
    <w:rsid w:val="00221661"/>
    <w:rsid w:val="0022748B"/>
    <w:rsid w:val="00232AF0"/>
    <w:rsid w:val="00235230"/>
    <w:rsid w:val="002357CB"/>
    <w:rsid w:val="00237771"/>
    <w:rsid w:val="0024244B"/>
    <w:rsid w:val="002440EB"/>
    <w:rsid w:val="00245E2D"/>
    <w:rsid w:val="0025099B"/>
    <w:rsid w:val="0025168A"/>
    <w:rsid w:val="00252A1F"/>
    <w:rsid w:val="00252DED"/>
    <w:rsid w:val="00253873"/>
    <w:rsid w:val="0025634E"/>
    <w:rsid w:val="002567E4"/>
    <w:rsid w:val="002606EE"/>
    <w:rsid w:val="00260F94"/>
    <w:rsid w:val="00265521"/>
    <w:rsid w:val="002668EB"/>
    <w:rsid w:val="00274248"/>
    <w:rsid w:val="00281F02"/>
    <w:rsid w:val="002828AA"/>
    <w:rsid w:val="00282DC0"/>
    <w:rsid w:val="00284290"/>
    <w:rsid w:val="002843AB"/>
    <w:rsid w:val="00286F10"/>
    <w:rsid w:val="002905CC"/>
    <w:rsid w:val="00292281"/>
    <w:rsid w:val="0029353C"/>
    <w:rsid w:val="0029410C"/>
    <w:rsid w:val="00294A85"/>
    <w:rsid w:val="002967F8"/>
    <w:rsid w:val="00297544"/>
    <w:rsid w:val="00297E20"/>
    <w:rsid w:val="002A0599"/>
    <w:rsid w:val="002A286E"/>
    <w:rsid w:val="002A2E9C"/>
    <w:rsid w:val="002A46FD"/>
    <w:rsid w:val="002A5381"/>
    <w:rsid w:val="002A7E78"/>
    <w:rsid w:val="002B0298"/>
    <w:rsid w:val="002B25D6"/>
    <w:rsid w:val="002B3758"/>
    <w:rsid w:val="002B3F0C"/>
    <w:rsid w:val="002B435B"/>
    <w:rsid w:val="002B4B23"/>
    <w:rsid w:val="002B5735"/>
    <w:rsid w:val="002B5B52"/>
    <w:rsid w:val="002B6938"/>
    <w:rsid w:val="002C08C2"/>
    <w:rsid w:val="002C0DDB"/>
    <w:rsid w:val="002C15F5"/>
    <w:rsid w:val="002C623F"/>
    <w:rsid w:val="002C78A0"/>
    <w:rsid w:val="002D0938"/>
    <w:rsid w:val="002D0D3B"/>
    <w:rsid w:val="002D30F6"/>
    <w:rsid w:val="002D31CF"/>
    <w:rsid w:val="002D3F59"/>
    <w:rsid w:val="002D66ED"/>
    <w:rsid w:val="002D7323"/>
    <w:rsid w:val="002E3D56"/>
    <w:rsid w:val="002E4456"/>
    <w:rsid w:val="002E539C"/>
    <w:rsid w:val="002F1E61"/>
    <w:rsid w:val="002F35A3"/>
    <w:rsid w:val="002F3B90"/>
    <w:rsid w:val="002F55B3"/>
    <w:rsid w:val="002F7ABF"/>
    <w:rsid w:val="002F7E99"/>
    <w:rsid w:val="00301AA4"/>
    <w:rsid w:val="00301D9D"/>
    <w:rsid w:val="00303378"/>
    <w:rsid w:val="00303481"/>
    <w:rsid w:val="00303FA1"/>
    <w:rsid w:val="003058A9"/>
    <w:rsid w:val="003070C9"/>
    <w:rsid w:val="00307ABB"/>
    <w:rsid w:val="0031150E"/>
    <w:rsid w:val="00312A70"/>
    <w:rsid w:val="00312CAB"/>
    <w:rsid w:val="0032367A"/>
    <w:rsid w:val="00325636"/>
    <w:rsid w:val="00326F0C"/>
    <w:rsid w:val="0033351C"/>
    <w:rsid w:val="00343F38"/>
    <w:rsid w:val="00344E53"/>
    <w:rsid w:val="003476E0"/>
    <w:rsid w:val="00356414"/>
    <w:rsid w:val="00356B2B"/>
    <w:rsid w:val="00360602"/>
    <w:rsid w:val="0036331E"/>
    <w:rsid w:val="003655F9"/>
    <w:rsid w:val="00366CF8"/>
    <w:rsid w:val="00367173"/>
    <w:rsid w:val="00375EAD"/>
    <w:rsid w:val="0038355C"/>
    <w:rsid w:val="003838F2"/>
    <w:rsid w:val="00385AB0"/>
    <w:rsid w:val="003869C6"/>
    <w:rsid w:val="003939DD"/>
    <w:rsid w:val="003952A0"/>
    <w:rsid w:val="0039590A"/>
    <w:rsid w:val="003979D3"/>
    <w:rsid w:val="00397B5F"/>
    <w:rsid w:val="003A1C5D"/>
    <w:rsid w:val="003A24C7"/>
    <w:rsid w:val="003A5D3C"/>
    <w:rsid w:val="003A62D6"/>
    <w:rsid w:val="003A6D6B"/>
    <w:rsid w:val="003B1998"/>
    <w:rsid w:val="003B1C70"/>
    <w:rsid w:val="003B2D8C"/>
    <w:rsid w:val="003B4B0F"/>
    <w:rsid w:val="003B5048"/>
    <w:rsid w:val="003B7BB6"/>
    <w:rsid w:val="003C0601"/>
    <w:rsid w:val="003C0FEF"/>
    <w:rsid w:val="003C32A0"/>
    <w:rsid w:val="003C43B1"/>
    <w:rsid w:val="003C49EA"/>
    <w:rsid w:val="003C556E"/>
    <w:rsid w:val="003C6BDF"/>
    <w:rsid w:val="003C7015"/>
    <w:rsid w:val="003C755D"/>
    <w:rsid w:val="003D0158"/>
    <w:rsid w:val="003D1DC7"/>
    <w:rsid w:val="003E00F4"/>
    <w:rsid w:val="003E6275"/>
    <w:rsid w:val="003E7176"/>
    <w:rsid w:val="003F12FF"/>
    <w:rsid w:val="003F2920"/>
    <w:rsid w:val="003F2E0D"/>
    <w:rsid w:val="003F3ABD"/>
    <w:rsid w:val="003F640C"/>
    <w:rsid w:val="003F748B"/>
    <w:rsid w:val="004034AE"/>
    <w:rsid w:val="00403FC2"/>
    <w:rsid w:val="00404D03"/>
    <w:rsid w:val="00405FB8"/>
    <w:rsid w:val="00406BCB"/>
    <w:rsid w:val="00414568"/>
    <w:rsid w:val="0042102E"/>
    <w:rsid w:val="00421458"/>
    <w:rsid w:val="004225DD"/>
    <w:rsid w:val="0042294A"/>
    <w:rsid w:val="00423935"/>
    <w:rsid w:val="0042559C"/>
    <w:rsid w:val="0043096B"/>
    <w:rsid w:val="0043226D"/>
    <w:rsid w:val="00434216"/>
    <w:rsid w:val="004417ED"/>
    <w:rsid w:val="00442A86"/>
    <w:rsid w:val="00443A02"/>
    <w:rsid w:val="004442B0"/>
    <w:rsid w:val="00454DDE"/>
    <w:rsid w:val="00455E89"/>
    <w:rsid w:val="00456D04"/>
    <w:rsid w:val="0045735E"/>
    <w:rsid w:val="004611AD"/>
    <w:rsid w:val="00461498"/>
    <w:rsid w:val="004628C5"/>
    <w:rsid w:val="004660E7"/>
    <w:rsid w:val="00471C71"/>
    <w:rsid w:val="00471EC5"/>
    <w:rsid w:val="0047295F"/>
    <w:rsid w:val="00472D7D"/>
    <w:rsid w:val="00472E93"/>
    <w:rsid w:val="00473A5D"/>
    <w:rsid w:val="00473E5D"/>
    <w:rsid w:val="00473EC3"/>
    <w:rsid w:val="004835EA"/>
    <w:rsid w:val="00483919"/>
    <w:rsid w:val="00484286"/>
    <w:rsid w:val="00485B39"/>
    <w:rsid w:val="00485C9D"/>
    <w:rsid w:val="0048688A"/>
    <w:rsid w:val="00490030"/>
    <w:rsid w:val="0049107A"/>
    <w:rsid w:val="004A0D05"/>
    <w:rsid w:val="004A0D32"/>
    <w:rsid w:val="004A3E0C"/>
    <w:rsid w:val="004A4F57"/>
    <w:rsid w:val="004A5936"/>
    <w:rsid w:val="004A71DC"/>
    <w:rsid w:val="004B11A0"/>
    <w:rsid w:val="004B2370"/>
    <w:rsid w:val="004B2790"/>
    <w:rsid w:val="004B79FA"/>
    <w:rsid w:val="004C0ABA"/>
    <w:rsid w:val="004C1635"/>
    <w:rsid w:val="004C1CFE"/>
    <w:rsid w:val="004C58BE"/>
    <w:rsid w:val="004D06E3"/>
    <w:rsid w:val="004D1782"/>
    <w:rsid w:val="004D196D"/>
    <w:rsid w:val="004E0404"/>
    <w:rsid w:val="004E1A89"/>
    <w:rsid w:val="004E1B9D"/>
    <w:rsid w:val="004E1DCE"/>
    <w:rsid w:val="004E2182"/>
    <w:rsid w:val="004E287B"/>
    <w:rsid w:val="004E2FDE"/>
    <w:rsid w:val="004E61F8"/>
    <w:rsid w:val="004E6664"/>
    <w:rsid w:val="004E68C9"/>
    <w:rsid w:val="004F12BB"/>
    <w:rsid w:val="004F12C7"/>
    <w:rsid w:val="004F1730"/>
    <w:rsid w:val="004F22B7"/>
    <w:rsid w:val="004F4358"/>
    <w:rsid w:val="004F69DE"/>
    <w:rsid w:val="00500D8C"/>
    <w:rsid w:val="00501DB8"/>
    <w:rsid w:val="00505A1A"/>
    <w:rsid w:val="0051150C"/>
    <w:rsid w:val="00511A02"/>
    <w:rsid w:val="00516ECD"/>
    <w:rsid w:val="00530E90"/>
    <w:rsid w:val="005360E3"/>
    <w:rsid w:val="00537C5F"/>
    <w:rsid w:val="00540240"/>
    <w:rsid w:val="00542C12"/>
    <w:rsid w:val="005464D9"/>
    <w:rsid w:val="00546A54"/>
    <w:rsid w:val="005478EE"/>
    <w:rsid w:val="00547C1C"/>
    <w:rsid w:val="00550C30"/>
    <w:rsid w:val="00551BBC"/>
    <w:rsid w:val="00553BA7"/>
    <w:rsid w:val="00555B8C"/>
    <w:rsid w:val="00556ECB"/>
    <w:rsid w:val="00560D03"/>
    <w:rsid w:val="00562E1C"/>
    <w:rsid w:val="0056432E"/>
    <w:rsid w:val="00565628"/>
    <w:rsid w:val="00565B8B"/>
    <w:rsid w:val="00567E47"/>
    <w:rsid w:val="00571FBC"/>
    <w:rsid w:val="00572785"/>
    <w:rsid w:val="00572A3D"/>
    <w:rsid w:val="00575EE5"/>
    <w:rsid w:val="00576378"/>
    <w:rsid w:val="00582301"/>
    <w:rsid w:val="00583D27"/>
    <w:rsid w:val="00583FD8"/>
    <w:rsid w:val="00584AC1"/>
    <w:rsid w:val="00587BBA"/>
    <w:rsid w:val="00591960"/>
    <w:rsid w:val="00591D8E"/>
    <w:rsid w:val="00594B59"/>
    <w:rsid w:val="0059502F"/>
    <w:rsid w:val="005A37F6"/>
    <w:rsid w:val="005B1515"/>
    <w:rsid w:val="005B1F64"/>
    <w:rsid w:val="005B415D"/>
    <w:rsid w:val="005B53EA"/>
    <w:rsid w:val="005B6C42"/>
    <w:rsid w:val="005B7007"/>
    <w:rsid w:val="005B7BAB"/>
    <w:rsid w:val="005C0D33"/>
    <w:rsid w:val="005C20F9"/>
    <w:rsid w:val="005C6946"/>
    <w:rsid w:val="005D26F7"/>
    <w:rsid w:val="005D2B78"/>
    <w:rsid w:val="005D546E"/>
    <w:rsid w:val="005E010C"/>
    <w:rsid w:val="005E1F23"/>
    <w:rsid w:val="005E325C"/>
    <w:rsid w:val="005E550B"/>
    <w:rsid w:val="005F2BB4"/>
    <w:rsid w:val="005F4641"/>
    <w:rsid w:val="005F74A2"/>
    <w:rsid w:val="0060341F"/>
    <w:rsid w:val="006035F3"/>
    <w:rsid w:val="00605405"/>
    <w:rsid w:val="0060712A"/>
    <w:rsid w:val="006107C3"/>
    <w:rsid w:val="00611963"/>
    <w:rsid w:val="00612629"/>
    <w:rsid w:val="006151CF"/>
    <w:rsid w:val="006154C2"/>
    <w:rsid w:val="00615B58"/>
    <w:rsid w:val="0062514E"/>
    <w:rsid w:val="006255AF"/>
    <w:rsid w:val="00630DEB"/>
    <w:rsid w:val="00632BEF"/>
    <w:rsid w:val="00635E99"/>
    <w:rsid w:val="006362AE"/>
    <w:rsid w:val="00637BD3"/>
    <w:rsid w:val="0064152C"/>
    <w:rsid w:val="00641C2C"/>
    <w:rsid w:val="00641F6F"/>
    <w:rsid w:val="006458BF"/>
    <w:rsid w:val="006478EA"/>
    <w:rsid w:val="0065014D"/>
    <w:rsid w:val="006504F1"/>
    <w:rsid w:val="00651331"/>
    <w:rsid w:val="006534C7"/>
    <w:rsid w:val="00653938"/>
    <w:rsid w:val="00655B99"/>
    <w:rsid w:val="006604DE"/>
    <w:rsid w:val="006606E3"/>
    <w:rsid w:val="00660E7A"/>
    <w:rsid w:val="00664D45"/>
    <w:rsid w:val="00665C67"/>
    <w:rsid w:val="00665E8B"/>
    <w:rsid w:val="00666841"/>
    <w:rsid w:val="00666877"/>
    <w:rsid w:val="00667902"/>
    <w:rsid w:val="00671553"/>
    <w:rsid w:val="00671F67"/>
    <w:rsid w:val="006722A7"/>
    <w:rsid w:val="00672A40"/>
    <w:rsid w:val="00672B1A"/>
    <w:rsid w:val="00675468"/>
    <w:rsid w:val="006804AD"/>
    <w:rsid w:val="00681D7F"/>
    <w:rsid w:val="00685CBB"/>
    <w:rsid w:val="006871FA"/>
    <w:rsid w:val="00691393"/>
    <w:rsid w:val="00691B67"/>
    <w:rsid w:val="00692659"/>
    <w:rsid w:val="00694E78"/>
    <w:rsid w:val="0069772E"/>
    <w:rsid w:val="006979B8"/>
    <w:rsid w:val="00697D9F"/>
    <w:rsid w:val="006A0029"/>
    <w:rsid w:val="006A0378"/>
    <w:rsid w:val="006A0FD8"/>
    <w:rsid w:val="006A11CE"/>
    <w:rsid w:val="006A4A68"/>
    <w:rsid w:val="006A763D"/>
    <w:rsid w:val="006B2409"/>
    <w:rsid w:val="006B3C9B"/>
    <w:rsid w:val="006B3FA8"/>
    <w:rsid w:val="006B4802"/>
    <w:rsid w:val="006B4B4C"/>
    <w:rsid w:val="006B62EA"/>
    <w:rsid w:val="006B7AA9"/>
    <w:rsid w:val="006C0B77"/>
    <w:rsid w:val="006C144D"/>
    <w:rsid w:val="006C2B34"/>
    <w:rsid w:val="006C330E"/>
    <w:rsid w:val="006C43F3"/>
    <w:rsid w:val="006C45B4"/>
    <w:rsid w:val="006C4867"/>
    <w:rsid w:val="006C57AE"/>
    <w:rsid w:val="006C581B"/>
    <w:rsid w:val="006C73A1"/>
    <w:rsid w:val="006C76B2"/>
    <w:rsid w:val="006D3A0F"/>
    <w:rsid w:val="006D3F88"/>
    <w:rsid w:val="006D587D"/>
    <w:rsid w:val="006E0864"/>
    <w:rsid w:val="006E1F8E"/>
    <w:rsid w:val="006E364B"/>
    <w:rsid w:val="006E5AA1"/>
    <w:rsid w:val="006E7399"/>
    <w:rsid w:val="006E77E6"/>
    <w:rsid w:val="006F02FF"/>
    <w:rsid w:val="006F47F0"/>
    <w:rsid w:val="006F4AE5"/>
    <w:rsid w:val="006F5300"/>
    <w:rsid w:val="00700240"/>
    <w:rsid w:val="00705692"/>
    <w:rsid w:val="00710DA8"/>
    <w:rsid w:val="007126CA"/>
    <w:rsid w:val="007161CF"/>
    <w:rsid w:val="00720BC0"/>
    <w:rsid w:val="00722AD8"/>
    <w:rsid w:val="00726BC7"/>
    <w:rsid w:val="00727B00"/>
    <w:rsid w:val="00740121"/>
    <w:rsid w:val="007408CC"/>
    <w:rsid w:val="00740CC1"/>
    <w:rsid w:val="00742F20"/>
    <w:rsid w:val="00744164"/>
    <w:rsid w:val="00746D8C"/>
    <w:rsid w:val="007503FF"/>
    <w:rsid w:val="0075053E"/>
    <w:rsid w:val="007508DF"/>
    <w:rsid w:val="00750C07"/>
    <w:rsid w:val="00755688"/>
    <w:rsid w:val="007579B7"/>
    <w:rsid w:val="00762BEB"/>
    <w:rsid w:val="00763875"/>
    <w:rsid w:val="00764406"/>
    <w:rsid w:val="0076563A"/>
    <w:rsid w:val="00767899"/>
    <w:rsid w:val="00772976"/>
    <w:rsid w:val="00773872"/>
    <w:rsid w:val="00775EB0"/>
    <w:rsid w:val="00776CCE"/>
    <w:rsid w:val="00777450"/>
    <w:rsid w:val="007804DC"/>
    <w:rsid w:val="007815A0"/>
    <w:rsid w:val="007823B2"/>
    <w:rsid w:val="0078436F"/>
    <w:rsid w:val="00784FCC"/>
    <w:rsid w:val="00785C11"/>
    <w:rsid w:val="007913A0"/>
    <w:rsid w:val="00792DA1"/>
    <w:rsid w:val="007942FD"/>
    <w:rsid w:val="00794411"/>
    <w:rsid w:val="007A422F"/>
    <w:rsid w:val="007A4883"/>
    <w:rsid w:val="007B1820"/>
    <w:rsid w:val="007B332E"/>
    <w:rsid w:val="007B6AF7"/>
    <w:rsid w:val="007B6D22"/>
    <w:rsid w:val="007B7832"/>
    <w:rsid w:val="007C7A0B"/>
    <w:rsid w:val="007C7D57"/>
    <w:rsid w:val="007D1EF5"/>
    <w:rsid w:val="007D4E07"/>
    <w:rsid w:val="007D5C9A"/>
    <w:rsid w:val="007E0DC1"/>
    <w:rsid w:val="007E19D4"/>
    <w:rsid w:val="007E3649"/>
    <w:rsid w:val="007E4528"/>
    <w:rsid w:val="007F0258"/>
    <w:rsid w:val="007F17C9"/>
    <w:rsid w:val="007F384C"/>
    <w:rsid w:val="007F5DA8"/>
    <w:rsid w:val="007F6C5D"/>
    <w:rsid w:val="00806232"/>
    <w:rsid w:val="008065A4"/>
    <w:rsid w:val="00810AE8"/>
    <w:rsid w:val="00810B5E"/>
    <w:rsid w:val="008128EB"/>
    <w:rsid w:val="00814DD6"/>
    <w:rsid w:val="0081755B"/>
    <w:rsid w:val="00817F42"/>
    <w:rsid w:val="008227D6"/>
    <w:rsid w:val="008242FF"/>
    <w:rsid w:val="0082509B"/>
    <w:rsid w:val="00826E4B"/>
    <w:rsid w:val="00827A17"/>
    <w:rsid w:val="00827DFD"/>
    <w:rsid w:val="00831DE8"/>
    <w:rsid w:val="008320E4"/>
    <w:rsid w:val="00834FDC"/>
    <w:rsid w:val="00840C19"/>
    <w:rsid w:val="0084296B"/>
    <w:rsid w:val="00843DE2"/>
    <w:rsid w:val="00845962"/>
    <w:rsid w:val="00846519"/>
    <w:rsid w:val="00852DAF"/>
    <w:rsid w:val="0085320C"/>
    <w:rsid w:val="008535D8"/>
    <w:rsid w:val="0085589D"/>
    <w:rsid w:val="00860C04"/>
    <w:rsid w:val="00861B47"/>
    <w:rsid w:val="00866C7A"/>
    <w:rsid w:val="00870751"/>
    <w:rsid w:val="00870BF9"/>
    <w:rsid w:val="00870FF1"/>
    <w:rsid w:val="00877ABD"/>
    <w:rsid w:val="00881354"/>
    <w:rsid w:val="00882B25"/>
    <w:rsid w:val="00883252"/>
    <w:rsid w:val="008836A0"/>
    <w:rsid w:val="008845B5"/>
    <w:rsid w:val="00885D73"/>
    <w:rsid w:val="00885EF2"/>
    <w:rsid w:val="00887298"/>
    <w:rsid w:val="00887405"/>
    <w:rsid w:val="00891CFC"/>
    <w:rsid w:val="00895809"/>
    <w:rsid w:val="00896541"/>
    <w:rsid w:val="00897155"/>
    <w:rsid w:val="008A0B82"/>
    <w:rsid w:val="008A0B8A"/>
    <w:rsid w:val="008A2B7E"/>
    <w:rsid w:val="008A71DE"/>
    <w:rsid w:val="008B0DB1"/>
    <w:rsid w:val="008B370B"/>
    <w:rsid w:val="008B3A0D"/>
    <w:rsid w:val="008B3D0E"/>
    <w:rsid w:val="008B41B7"/>
    <w:rsid w:val="008B4EA5"/>
    <w:rsid w:val="008C0A08"/>
    <w:rsid w:val="008C24AA"/>
    <w:rsid w:val="008C42CB"/>
    <w:rsid w:val="008C7CD4"/>
    <w:rsid w:val="008D1541"/>
    <w:rsid w:val="008D2F0F"/>
    <w:rsid w:val="008D3A57"/>
    <w:rsid w:val="008D428D"/>
    <w:rsid w:val="008D43C4"/>
    <w:rsid w:val="008D5767"/>
    <w:rsid w:val="008D7D78"/>
    <w:rsid w:val="008E2462"/>
    <w:rsid w:val="008E2B10"/>
    <w:rsid w:val="008E32EC"/>
    <w:rsid w:val="008E480C"/>
    <w:rsid w:val="008E48C3"/>
    <w:rsid w:val="008E4A3C"/>
    <w:rsid w:val="008E53AF"/>
    <w:rsid w:val="008F05E3"/>
    <w:rsid w:val="008F0F27"/>
    <w:rsid w:val="008F1698"/>
    <w:rsid w:val="008F1D20"/>
    <w:rsid w:val="008F29B0"/>
    <w:rsid w:val="008F51C1"/>
    <w:rsid w:val="00906C2B"/>
    <w:rsid w:val="0091210D"/>
    <w:rsid w:val="00913F1E"/>
    <w:rsid w:val="0091480A"/>
    <w:rsid w:val="00917A75"/>
    <w:rsid w:val="00920B5A"/>
    <w:rsid w:val="00921663"/>
    <w:rsid w:val="00921847"/>
    <w:rsid w:val="00922C48"/>
    <w:rsid w:val="00926C3D"/>
    <w:rsid w:val="00927637"/>
    <w:rsid w:val="00927FBB"/>
    <w:rsid w:val="00932294"/>
    <w:rsid w:val="00932AC7"/>
    <w:rsid w:val="009338C5"/>
    <w:rsid w:val="00933F7E"/>
    <w:rsid w:val="0093465B"/>
    <w:rsid w:val="009349F5"/>
    <w:rsid w:val="00936763"/>
    <w:rsid w:val="00945983"/>
    <w:rsid w:val="009479C8"/>
    <w:rsid w:val="0095047C"/>
    <w:rsid w:val="009519E2"/>
    <w:rsid w:val="00952883"/>
    <w:rsid w:val="00954CB4"/>
    <w:rsid w:val="009567C6"/>
    <w:rsid w:val="00957385"/>
    <w:rsid w:val="00960704"/>
    <w:rsid w:val="00960B3F"/>
    <w:rsid w:val="0096161B"/>
    <w:rsid w:val="00963940"/>
    <w:rsid w:val="00975E93"/>
    <w:rsid w:val="00980365"/>
    <w:rsid w:val="00980C54"/>
    <w:rsid w:val="00981168"/>
    <w:rsid w:val="009841C4"/>
    <w:rsid w:val="00985969"/>
    <w:rsid w:val="009860D1"/>
    <w:rsid w:val="00987F44"/>
    <w:rsid w:val="00990404"/>
    <w:rsid w:val="009908F3"/>
    <w:rsid w:val="009920DD"/>
    <w:rsid w:val="00994BB6"/>
    <w:rsid w:val="009A2736"/>
    <w:rsid w:val="009A4103"/>
    <w:rsid w:val="009A415B"/>
    <w:rsid w:val="009A4FC3"/>
    <w:rsid w:val="009A53ED"/>
    <w:rsid w:val="009A69D1"/>
    <w:rsid w:val="009A7AB7"/>
    <w:rsid w:val="009B34F9"/>
    <w:rsid w:val="009B4ECD"/>
    <w:rsid w:val="009B5BBA"/>
    <w:rsid w:val="009B6A0D"/>
    <w:rsid w:val="009C04DF"/>
    <w:rsid w:val="009C141F"/>
    <w:rsid w:val="009C199E"/>
    <w:rsid w:val="009C21D1"/>
    <w:rsid w:val="009C31FD"/>
    <w:rsid w:val="009D2830"/>
    <w:rsid w:val="009D6990"/>
    <w:rsid w:val="009E0935"/>
    <w:rsid w:val="009E0B69"/>
    <w:rsid w:val="009E17EB"/>
    <w:rsid w:val="009E2F34"/>
    <w:rsid w:val="009E4F76"/>
    <w:rsid w:val="009E5685"/>
    <w:rsid w:val="009E5DF5"/>
    <w:rsid w:val="009E7A90"/>
    <w:rsid w:val="009F05EA"/>
    <w:rsid w:val="009F5228"/>
    <w:rsid w:val="009F57A5"/>
    <w:rsid w:val="009F5BFB"/>
    <w:rsid w:val="00A00330"/>
    <w:rsid w:val="00A0244A"/>
    <w:rsid w:val="00A0356A"/>
    <w:rsid w:val="00A07FAE"/>
    <w:rsid w:val="00A10A1E"/>
    <w:rsid w:val="00A10A9B"/>
    <w:rsid w:val="00A11013"/>
    <w:rsid w:val="00A12898"/>
    <w:rsid w:val="00A15A3B"/>
    <w:rsid w:val="00A20367"/>
    <w:rsid w:val="00A24282"/>
    <w:rsid w:val="00A26A27"/>
    <w:rsid w:val="00A27340"/>
    <w:rsid w:val="00A309F2"/>
    <w:rsid w:val="00A30C71"/>
    <w:rsid w:val="00A34529"/>
    <w:rsid w:val="00A359E0"/>
    <w:rsid w:val="00A35A08"/>
    <w:rsid w:val="00A36975"/>
    <w:rsid w:val="00A37045"/>
    <w:rsid w:val="00A4103E"/>
    <w:rsid w:val="00A421DA"/>
    <w:rsid w:val="00A4286E"/>
    <w:rsid w:val="00A4293F"/>
    <w:rsid w:val="00A4295D"/>
    <w:rsid w:val="00A437E2"/>
    <w:rsid w:val="00A47961"/>
    <w:rsid w:val="00A47A82"/>
    <w:rsid w:val="00A520BE"/>
    <w:rsid w:val="00A53EAE"/>
    <w:rsid w:val="00A54B1C"/>
    <w:rsid w:val="00A55834"/>
    <w:rsid w:val="00A563A0"/>
    <w:rsid w:val="00A56F59"/>
    <w:rsid w:val="00A6356B"/>
    <w:rsid w:val="00A64B76"/>
    <w:rsid w:val="00A666F5"/>
    <w:rsid w:val="00A66B23"/>
    <w:rsid w:val="00A66C3F"/>
    <w:rsid w:val="00A676B6"/>
    <w:rsid w:val="00A70DDF"/>
    <w:rsid w:val="00A75746"/>
    <w:rsid w:val="00A76587"/>
    <w:rsid w:val="00A77D30"/>
    <w:rsid w:val="00A80FCE"/>
    <w:rsid w:val="00A830D6"/>
    <w:rsid w:val="00A845A0"/>
    <w:rsid w:val="00A85FFA"/>
    <w:rsid w:val="00A86752"/>
    <w:rsid w:val="00A87F7D"/>
    <w:rsid w:val="00A90CFA"/>
    <w:rsid w:val="00A912EC"/>
    <w:rsid w:val="00A92B2B"/>
    <w:rsid w:val="00A93395"/>
    <w:rsid w:val="00A97A9B"/>
    <w:rsid w:val="00A97ECD"/>
    <w:rsid w:val="00AA3A5D"/>
    <w:rsid w:val="00AA64E4"/>
    <w:rsid w:val="00AA6CF4"/>
    <w:rsid w:val="00AA786A"/>
    <w:rsid w:val="00AB308D"/>
    <w:rsid w:val="00AB43A1"/>
    <w:rsid w:val="00AB514D"/>
    <w:rsid w:val="00AC070F"/>
    <w:rsid w:val="00AC1958"/>
    <w:rsid w:val="00AC2B85"/>
    <w:rsid w:val="00AC496B"/>
    <w:rsid w:val="00AC6287"/>
    <w:rsid w:val="00AC6AE9"/>
    <w:rsid w:val="00AD25C7"/>
    <w:rsid w:val="00AD6694"/>
    <w:rsid w:val="00AD6831"/>
    <w:rsid w:val="00AE1EEC"/>
    <w:rsid w:val="00AE3013"/>
    <w:rsid w:val="00AE33BD"/>
    <w:rsid w:val="00AE5A29"/>
    <w:rsid w:val="00AE6D98"/>
    <w:rsid w:val="00AE7F76"/>
    <w:rsid w:val="00AF2CF8"/>
    <w:rsid w:val="00AF324E"/>
    <w:rsid w:val="00AF357E"/>
    <w:rsid w:val="00AF3CDD"/>
    <w:rsid w:val="00AF5453"/>
    <w:rsid w:val="00B01634"/>
    <w:rsid w:val="00B0221C"/>
    <w:rsid w:val="00B02604"/>
    <w:rsid w:val="00B02D36"/>
    <w:rsid w:val="00B03103"/>
    <w:rsid w:val="00B032D2"/>
    <w:rsid w:val="00B03453"/>
    <w:rsid w:val="00B06A6E"/>
    <w:rsid w:val="00B155DA"/>
    <w:rsid w:val="00B166F2"/>
    <w:rsid w:val="00B20C02"/>
    <w:rsid w:val="00B23946"/>
    <w:rsid w:val="00B23CAD"/>
    <w:rsid w:val="00B26A5D"/>
    <w:rsid w:val="00B30D58"/>
    <w:rsid w:val="00B31BE7"/>
    <w:rsid w:val="00B3364D"/>
    <w:rsid w:val="00B33C3A"/>
    <w:rsid w:val="00B36579"/>
    <w:rsid w:val="00B37F24"/>
    <w:rsid w:val="00B4009D"/>
    <w:rsid w:val="00B40809"/>
    <w:rsid w:val="00B42D41"/>
    <w:rsid w:val="00B459DF"/>
    <w:rsid w:val="00B478E1"/>
    <w:rsid w:val="00B50B10"/>
    <w:rsid w:val="00B51CDA"/>
    <w:rsid w:val="00B53995"/>
    <w:rsid w:val="00B540CE"/>
    <w:rsid w:val="00B55AE1"/>
    <w:rsid w:val="00B562D0"/>
    <w:rsid w:val="00B601C5"/>
    <w:rsid w:val="00B619F4"/>
    <w:rsid w:val="00B61AED"/>
    <w:rsid w:val="00B642CE"/>
    <w:rsid w:val="00B64382"/>
    <w:rsid w:val="00B66F1E"/>
    <w:rsid w:val="00B7242B"/>
    <w:rsid w:val="00B7368C"/>
    <w:rsid w:val="00B75593"/>
    <w:rsid w:val="00B7725F"/>
    <w:rsid w:val="00B77ABC"/>
    <w:rsid w:val="00B81115"/>
    <w:rsid w:val="00B81232"/>
    <w:rsid w:val="00B828A8"/>
    <w:rsid w:val="00B82A95"/>
    <w:rsid w:val="00B8368E"/>
    <w:rsid w:val="00B84C40"/>
    <w:rsid w:val="00B86583"/>
    <w:rsid w:val="00B86E74"/>
    <w:rsid w:val="00B87710"/>
    <w:rsid w:val="00B915B7"/>
    <w:rsid w:val="00B9206E"/>
    <w:rsid w:val="00B93D76"/>
    <w:rsid w:val="00B965B2"/>
    <w:rsid w:val="00BA04D1"/>
    <w:rsid w:val="00BA3B77"/>
    <w:rsid w:val="00BA477B"/>
    <w:rsid w:val="00BB3CA3"/>
    <w:rsid w:val="00BB55B7"/>
    <w:rsid w:val="00BB5EF3"/>
    <w:rsid w:val="00BB7AAB"/>
    <w:rsid w:val="00BC152F"/>
    <w:rsid w:val="00BC323E"/>
    <w:rsid w:val="00BC678B"/>
    <w:rsid w:val="00BD17E2"/>
    <w:rsid w:val="00BD274E"/>
    <w:rsid w:val="00BD275D"/>
    <w:rsid w:val="00BD5797"/>
    <w:rsid w:val="00BD6DCF"/>
    <w:rsid w:val="00BE230F"/>
    <w:rsid w:val="00BE2345"/>
    <w:rsid w:val="00BE3AD0"/>
    <w:rsid w:val="00BE58C2"/>
    <w:rsid w:val="00BF074D"/>
    <w:rsid w:val="00BF307E"/>
    <w:rsid w:val="00BF42A1"/>
    <w:rsid w:val="00BF44DD"/>
    <w:rsid w:val="00BF6C58"/>
    <w:rsid w:val="00BF7E19"/>
    <w:rsid w:val="00C04D2D"/>
    <w:rsid w:val="00C06FE9"/>
    <w:rsid w:val="00C11F55"/>
    <w:rsid w:val="00C12BD7"/>
    <w:rsid w:val="00C1312A"/>
    <w:rsid w:val="00C13E9F"/>
    <w:rsid w:val="00C14125"/>
    <w:rsid w:val="00C145E6"/>
    <w:rsid w:val="00C160B3"/>
    <w:rsid w:val="00C164C0"/>
    <w:rsid w:val="00C166BF"/>
    <w:rsid w:val="00C22317"/>
    <w:rsid w:val="00C227B4"/>
    <w:rsid w:val="00C23711"/>
    <w:rsid w:val="00C24490"/>
    <w:rsid w:val="00C24AB7"/>
    <w:rsid w:val="00C3246F"/>
    <w:rsid w:val="00C3357B"/>
    <w:rsid w:val="00C345DF"/>
    <w:rsid w:val="00C35D11"/>
    <w:rsid w:val="00C40675"/>
    <w:rsid w:val="00C40FEB"/>
    <w:rsid w:val="00C442B8"/>
    <w:rsid w:val="00C461C4"/>
    <w:rsid w:val="00C461E7"/>
    <w:rsid w:val="00C46A3D"/>
    <w:rsid w:val="00C51DA0"/>
    <w:rsid w:val="00C534C6"/>
    <w:rsid w:val="00C539EA"/>
    <w:rsid w:val="00C54402"/>
    <w:rsid w:val="00C56D52"/>
    <w:rsid w:val="00C57215"/>
    <w:rsid w:val="00C57DAC"/>
    <w:rsid w:val="00C602D1"/>
    <w:rsid w:val="00C639B3"/>
    <w:rsid w:val="00C63ED7"/>
    <w:rsid w:val="00C6443F"/>
    <w:rsid w:val="00C67513"/>
    <w:rsid w:val="00C70C1A"/>
    <w:rsid w:val="00C72D66"/>
    <w:rsid w:val="00C76AFC"/>
    <w:rsid w:val="00C76EF5"/>
    <w:rsid w:val="00C77A4C"/>
    <w:rsid w:val="00C8387F"/>
    <w:rsid w:val="00C87D2C"/>
    <w:rsid w:val="00C904C1"/>
    <w:rsid w:val="00C93358"/>
    <w:rsid w:val="00CA0560"/>
    <w:rsid w:val="00CA083A"/>
    <w:rsid w:val="00CA1971"/>
    <w:rsid w:val="00CA1D1A"/>
    <w:rsid w:val="00CA2F0D"/>
    <w:rsid w:val="00CA6B9F"/>
    <w:rsid w:val="00CB1C53"/>
    <w:rsid w:val="00CB2877"/>
    <w:rsid w:val="00CB306E"/>
    <w:rsid w:val="00CB504D"/>
    <w:rsid w:val="00CB611B"/>
    <w:rsid w:val="00CC2D23"/>
    <w:rsid w:val="00CC6341"/>
    <w:rsid w:val="00CD1D09"/>
    <w:rsid w:val="00CD470B"/>
    <w:rsid w:val="00CE058C"/>
    <w:rsid w:val="00CE44C8"/>
    <w:rsid w:val="00CE4B8C"/>
    <w:rsid w:val="00CE5BAB"/>
    <w:rsid w:val="00CE61FE"/>
    <w:rsid w:val="00CE74C2"/>
    <w:rsid w:val="00CF1BD6"/>
    <w:rsid w:val="00CF30B6"/>
    <w:rsid w:val="00CF6EFC"/>
    <w:rsid w:val="00D028A3"/>
    <w:rsid w:val="00D05481"/>
    <w:rsid w:val="00D059A5"/>
    <w:rsid w:val="00D05DD1"/>
    <w:rsid w:val="00D0719E"/>
    <w:rsid w:val="00D10061"/>
    <w:rsid w:val="00D15F77"/>
    <w:rsid w:val="00D16190"/>
    <w:rsid w:val="00D1773C"/>
    <w:rsid w:val="00D224CC"/>
    <w:rsid w:val="00D226A8"/>
    <w:rsid w:val="00D24ADA"/>
    <w:rsid w:val="00D24B21"/>
    <w:rsid w:val="00D26032"/>
    <w:rsid w:val="00D27D9E"/>
    <w:rsid w:val="00D33A6F"/>
    <w:rsid w:val="00D346E1"/>
    <w:rsid w:val="00D4494C"/>
    <w:rsid w:val="00D47A55"/>
    <w:rsid w:val="00D47E9F"/>
    <w:rsid w:val="00D502D6"/>
    <w:rsid w:val="00D5084B"/>
    <w:rsid w:val="00D50EB2"/>
    <w:rsid w:val="00D51204"/>
    <w:rsid w:val="00D52193"/>
    <w:rsid w:val="00D5674F"/>
    <w:rsid w:val="00D579BA"/>
    <w:rsid w:val="00D57F1D"/>
    <w:rsid w:val="00D703CC"/>
    <w:rsid w:val="00D726E8"/>
    <w:rsid w:val="00D7387B"/>
    <w:rsid w:val="00D73BC1"/>
    <w:rsid w:val="00D746A3"/>
    <w:rsid w:val="00D75C20"/>
    <w:rsid w:val="00D77C83"/>
    <w:rsid w:val="00D81B47"/>
    <w:rsid w:val="00D832FE"/>
    <w:rsid w:val="00D83B71"/>
    <w:rsid w:val="00D85E20"/>
    <w:rsid w:val="00D866EC"/>
    <w:rsid w:val="00D86EF6"/>
    <w:rsid w:val="00D9587E"/>
    <w:rsid w:val="00D96AB2"/>
    <w:rsid w:val="00DA0B36"/>
    <w:rsid w:val="00DA2A0F"/>
    <w:rsid w:val="00DA3733"/>
    <w:rsid w:val="00DB05FF"/>
    <w:rsid w:val="00DB1679"/>
    <w:rsid w:val="00DB20C5"/>
    <w:rsid w:val="00DB412D"/>
    <w:rsid w:val="00DB60CA"/>
    <w:rsid w:val="00DC5346"/>
    <w:rsid w:val="00DC5BED"/>
    <w:rsid w:val="00DC62DC"/>
    <w:rsid w:val="00DC6A00"/>
    <w:rsid w:val="00DC75F5"/>
    <w:rsid w:val="00DD0E10"/>
    <w:rsid w:val="00DD18B8"/>
    <w:rsid w:val="00DD2F2C"/>
    <w:rsid w:val="00DD34F1"/>
    <w:rsid w:val="00DD3CE2"/>
    <w:rsid w:val="00DD4A4D"/>
    <w:rsid w:val="00DD54AC"/>
    <w:rsid w:val="00DD6E83"/>
    <w:rsid w:val="00DD7F17"/>
    <w:rsid w:val="00DE3E51"/>
    <w:rsid w:val="00DE46E9"/>
    <w:rsid w:val="00DE63A2"/>
    <w:rsid w:val="00DF2207"/>
    <w:rsid w:val="00DF43E4"/>
    <w:rsid w:val="00DF7F69"/>
    <w:rsid w:val="00E011D2"/>
    <w:rsid w:val="00E04A77"/>
    <w:rsid w:val="00E0701D"/>
    <w:rsid w:val="00E14A5A"/>
    <w:rsid w:val="00E22389"/>
    <w:rsid w:val="00E22914"/>
    <w:rsid w:val="00E27364"/>
    <w:rsid w:val="00E2746F"/>
    <w:rsid w:val="00E31F22"/>
    <w:rsid w:val="00E324AF"/>
    <w:rsid w:val="00E350CE"/>
    <w:rsid w:val="00E40929"/>
    <w:rsid w:val="00E4227C"/>
    <w:rsid w:val="00E4355A"/>
    <w:rsid w:val="00E44F56"/>
    <w:rsid w:val="00E453CE"/>
    <w:rsid w:val="00E4732A"/>
    <w:rsid w:val="00E478B4"/>
    <w:rsid w:val="00E5217D"/>
    <w:rsid w:val="00E52A4B"/>
    <w:rsid w:val="00E5350D"/>
    <w:rsid w:val="00E55E5A"/>
    <w:rsid w:val="00E57AD3"/>
    <w:rsid w:val="00E60856"/>
    <w:rsid w:val="00E60C25"/>
    <w:rsid w:val="00E629F8"/>
    <w:rsid w:val="00E65068"/>
    <w:rsid w:val="00E670C6"/>
    <w:rsid w:val="00E70036"/>
    <w:rsid w:val="00E708C1"/>
    <w:rsid w:val="00E7174E"/>
    <w:rsid w:val="00E71B69"/>
    <w:rsid w:val="00E81960"/>
    <w:rsid w:val="00E8352F"/>
    <w:rsid w:val="00E84BB1"/>
    <w:rsid w:val="00E85B5B"/>
    <w:rsid w:val="00E86CE5"/>
    <w:rsid w:val="00E903F0"/>
    <w:rsid w:val="00E91FD3"/>
    <w:rsid w:val="00E949BA"/>
    <w:rsid w:val="00E9615C"/>
    <w:rsid w:val="00E96D31"/>
    <w:rsid w:val="00E96DF5"/>
    <w:rsid w:val="00E971D5"/>
    <w:rsid w:val="00EA0ADF"/>
    <w:rsid w:val="00EA17A7"/>
    <w:rsid w:val="00EA4CEF"/>
    <w:rsid w:val="00EA59DF"/>
    <w:rsid w:val="00EB1C0D"/>
    <w:rsid w:val="00EB2BC5"/>
    <w:rsid w:val="00EB2D93"/>
    <w:rsid w:val="00EB3728"/>
    <w:rsid w:val="00EB3B6F"/>
    <w:rsid w:val="00EB4E56"/>
    <w:rsid w:val="00EB5E90"/>
    <w:rsid w:val="00EB7315"/>
    <w:rsid w:val="00EC1A16"/>
    <w:rsid w:val="00EC2525"/>
    <w:rsid w:val="00EC4AFD"/>
    <w:rsid w:val="00EC4CDE"/>
    <w:rsid w:val="00EC5E8F"/>
    <w:rsid w:val="00EC698E"/>
    <w:rsid w:val="00EC7332"/>
    <w:rsid w:val="00ED124E"/>
    <w:rsid w:val="00ED4F9E"/>
    <w:rsid w:val="00ED7361"/>
    <w:rsid w:val="00EE116D"/>
    <w:rsid w:val="00EE2662"/>
    <w:rsid w:val="00EE3CEC"/>
    <w:rsid w:val="00EE4070"/>
    <w:rsid w:val="00EE4308"/>
    <w:rsid w:val="00EF1302"/>
    <w:rsid w:val="00EF2974"/>
    <w:rsid w:val="00EF383E"/>
    <w:rsid w:val="00EF3F4A"/>
    <w:rsid w:val="00EF4276"/>
    <w:rsid w:val="00F00DA0"/>
    <w:rsid w:val="00F05B69"/>
    <w:rsid w:val="00F06313"/>
    <w:rsid w:val="00F104B3"/>
    <w:rsid w:val="00F11992"/>
    <w:rsid w:val="00F11E0D"/>
    <w:rsid w:val="00F12C76"/>
    <w:rsid w:val="00F1516C"/>
    <w:rsid w:val="00F15F14"/>
    <w:rsid w:val="00F210A8"/>
    <w:rsid w:val="00F22B1C"/>
    <w:rsid w:val="00F22BDD"/>
    <w:rsid w:val="00F250D9"/>
    <w:rsid w:val="00F254CC"/>
    <w:rsid w:val="00F25FA6"/>
    <w:rsid w:val="00F32322"/>
    <w:rsid w:val="00F334B8"/>
    <w:rsid w:val="00F45138"/>
    <w:rsid w:val="00F465ED"/>
    <w:rsid w:val="00F523CE"/>
    <w:rsid w:val="00F567CB"/>
    <w:rsid w:val="00F56F48"/>
    <w:rsid w:val="00F57E24"/>
    <w:rsid w:val="00F604FA"/>
    <w:rsid w:val="00F63F31"/>
    <w:rsid w:val="00F65733"/>
    <w:rsid w:val="00F664F0"/>
    <w:rsid w:val="00F72D85"/>
    <w:rsid w:val="00F75631"/>
    <w:rsid w:val="00F86F84"/>
    <w:rsid w:val="00F903BC"/>
    <w:rsid w:val="00F97951"/>
    <w:rsid w:val="00F97A0F"/>
    <w:rsid w:val="00FA050C"/>
    <w:rsid w:val="00FA2F9F"/>
    <w:rsid w:val="00FA4F5B"/>
    <w:rsid w:val="00FA674A"/>
    <w:rsid w:val="00FA69AF"/>
    <w:rsid w:val="00FB205E"/>
    <w:rsid w:val="00FB4605"/>
    <w:rsid w:val="00FC0033"/>
    <w:rsid w:val="00FC26C5"/>
    <w:rsid w:val="00FC68BD"/>
    <w:rsid w:val="00FC78A8"/>
    <w:rsid w:val="00FD1378"/>
    <w:rsid w:val="00FD1565"/>
    <w:rsid w:val="00FD1FD9"/>
    <w:rsid w:val="00FD2426"/>
    <w:rsid w:val="00FD3D9D"/>
    <w:rsid w:val="00FD6B18"/>
    <w:rsid w:val="00FD7CC4"/>
    <w:rsid w:val="00FE0A82"/>
    <w:rsid w:val="00FE4F80"/>
    <w:rsid w:val="00FE55B0"/>
    <w:rsid w:val="00FE5A82"/>
    <w:rsid w:val="00FE5B86"/>
    <w:rsid w:val="00FE75AA"/>
    <w:rsid w:val="00FF3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1409"/>
  <w15:chartTrackingRefBased/>
  <w15:docId w15:val="{EC8F1ECF-8ED6-4C7F-959A-E66D92F8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2B5"/>
    <w:pPr>
      <w:spacing w:line="256" w:lineRule="auto"/>
      <w:ind w:firstLine="720"/>
    </w:pPr>
    <w:rPr>
      <w:rFonts w:ascii="Calibri" w:eastAsia="Calibri" w:hAnsi="Calibri" w:cs="Times New Roman"/>
      <w:lang w:val="en-US"/>
    </w:rPr>
  </w:style>
  <w:style w:type="paragraph" w:styleId="Heading1">
    <w:name w:val="heading 1"/>
    <w:basedOn w:val="Normal"/>
    <w:next w:val="Normal"/>
    <w:link w:val="Heading1Char"/>
    <w:uiPriority w:val="9"/>
    <w:qFormat/>
    <w:rsid w:val="001202B5"/>
    <w:pPr>
      <w:keepNext/>
      <w:keepLines/>
      <w:spacing w:before="240" w:after="0" w:line="276" w:lineRule="auto"/>
      <w:ind w:firstLine="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2B5"/>
    <w:rPr>
      <w:rFonts w:ascii="Calibri Light" w:eastAsia="Times New Roman" w:hAnsi="Calibri Light" w:cs="Times New Roman"/>
      <w:color w:val="2E74B5"/>
      <w:sz w:val="32"/>
      <w:szCs w:val="32"/>
      <w:lang w:val="en-US"/>
    </w:rPr>
  </w:style>
  <w:style w:type="paragraph" w:styleId="ListParagraph">
    <w:name w:val="List Paragraph"/>
    <w:basedOn w:val="Normal"/>
    <w:uiPriority w:val="34"/>
    <w:qFormat/>
    <w:rsid w:val="001202B5"/>
    <w:pPr>
      <w:ind w:left="720"/>
      <w:contextualSpacing/>
    </w:pPr>
  </w:style>
  <w:style w:type="paragraph" w:customStyle="1" w:styleId="ListParagraph1">
    <w:name w:val="List Paragraph1"/>
    <w:basedOn w:val="Normal"/>
    <w:uiPriority w:val="34"/>
    <w:qFormat/>
    <w:rsid w:val="001202B5"/>
    <w:pPr>
      <w:spacing w:after="200" w:line="276" w:lineRule="auto"/>
      <w:ind w:left="720" w:firstLine="0"/>
      <w:contextualSpacing/>
    </w:pPr>
    <w:rPr>
      <w:rFonts w:eastAsia="Times New Roman"/>
    </w:rPr>
  </w:style>
  <w:style w:type="paragraph" w:styleId="NormalWeb">
    <w:name w:val="Normal (Web)"/>
    <w:basedOn w:val="Normal"/>
    <w:uiPriority w:val="99"/>
    <w:semiHidden/>
    <w:unhideWhenUsed/>
    <w:rsid w:val="00981168"/>
    <w:pPr>
      <w:spacing w:before="100" w:beforeAutospacing="1" w:after="100" w:afterAutospacing="1" w:line="240" w:lineRule="auto"/>
      <w:ind w:firstLine="0"/>
    </w:pPr>
    <w:rPr>
      <w:rFonts w:ascii="Times New Roman" w:eastAsia="Times New Roman" w:hAnsi="Times New Roman"/>
      <w:sz w:val="24"/>
      <w:szCs w:val="24"/>
    </w:rPr>
  </w:style>
  <w:style w:type="paragraph" w:styleId="Header">
    <w:name w:val="header"/>
    <w:basedOn w:val="Normal"/>
    <w:link w:val="HeaderChar"/>
    <w:uiPriority w:val="99"/>
    <w:unhideWhenUsed/>
    <w:rsid w:val="00B03453"/>
    <w:pPr>
      <w:tabs>
        <w:tab w:val="center" w:pos="4844"/>
        <w:tab w:val="right" w:pos="9689"/>
      </w:tabs>
      <w:spacing w:after="0" w:line="240" w:lineRule="auto"/>
    </w:pPr>
  </w:style>
  <w:style w:type="character" w:customStyle="1" w:styleId="HeaderChar">
    <w:name w:val="Header Char"/>
    <w:basedOn w:val="DefaultParagraphFont"/>
    <w:link w:val="Header"/>
    <w:uiPriority w:val="99"/>
    <w:rsid w:val="00B03453"/>
    <w:rPr>
      <w:rFonts w:ascii="Calibri" w:eastAsia="Calibri" w:hAnsi="Calibri" w:cs="Times New Roman"/>
      <w:lang w:val="en-US"/>
    </w:rPr>
  </w:style>
  <w:style w:type="paragraph" w:styleId="Footer">
    <w:name w:val="footer"/>
    <w:basedOn w:val="Normal"/>
    <w:link w:val="FooterChar"/>
    <w:uiPriority w:val="99"/>
    <w:unhideWhenUsed/>
    <w:rsid w:val="00B03453"/>
    <w:pPr>
      <w:tabs>
        <w:tab w:val="center" w:pos="4844"/>
        <w:tab w:val="right" w:pos="9689"/>
      </w:tabs>
      <w:spacing w:after="0" w:line="240" w:lineRule="auto"/>
    </w:pPr>
  </w:style>
  <w:style w:type="character" w:customStyle="1" w:styleId="FooterChar">
    <w:name w:val="Footer Char"/>
    <w:basedOn w:val="DefaultParagraphFont"/>
    <w:link w:val="Footer"/>
    <w:uiPriority w:val="99"/>
    <w:rsid w:val="00B03453"/>
    <w:rPr>
      <w:rFonts w:ascii="Calibri" w:eastAsia="Calibri" w:hAnsi="Calibri" w:cs="Times New Roman"/>
      <w:lang w:val="en-US"/>
    </w:rPr>
  </w:style>
  <w:style w:type="character" w:styleId="PlaceholderText">
    <w:name w:val="Placeholder Text"/>
    <w:basedOn w:val="DefaultParagraphFont"/>
    <w:uiPriority w:val="99"/>
    <w:semiHidden/>
    <w:rsid w:val="001749E6"/>
    <w:rPr>
      <w:color w:val="808080"/>
    </w:rPr>
  </w:style>
  <w:style w:type="character" w:styleId="CommentReference">
    <w:name w:val="annotation reference"/>
    <w:basedOn w:val="DefaultParagraphFont"/>
    <w:uiPriority w:val="99"/>
    <w:semiHidden/>
    <w:unhideWhenUsed/>
    <w:rsid w:val="00FA4F5B"/>
    <w:rPr>
      <w:sz w:val="16"/>
      <w:szCs w:val="16"/>
    </w:rPr>
  </w:style>
  <w:style w:type="paragraph" w:styleId="CommentText">
    <w:name w:val="annotation text"/>
    <w:basedOn w:val="Normal"/>
    <w:link w:val="CommentTextChar"/>
    <w:uiPriority w:val="99"/>
    <w:semiHidden/>
    <w:unhideWhenUsed/>
    <w:rsid w:val="00FA4F5B"/>
    <w:pPr>
      <w:spacing w:line="240" w:lineRule="auto"/>
    </w:pPr>
    <w:rPr>
      <w:sz w:val="20"/>
      <w:szCs w:val="20"/>
    </w:rPr>
  </w:style>
  <w:style w:type="character" w:customStyle="1" w:styleId="CommentTextChar">
    <w:name w:val="Comment Text Char"/>
    <w:basedOn w:val="DefaultParagraphFont"/>
    <w:link w:val="CommentText"/>
    <w:uiPriority w:val="99"/>
    <w:semiHidden/>
    <w:rsid w:val="00FA4F5B"/>
    <w:rPr>
      <w:rFonts w:ascii="Calibri" w:eastAsia="Calibri" w:hAnsi="Calibri" w:cs="Times New Roman"/>
      <w:sz w:val="20"/>
      <w:szCs w:val="20"/>
      <w:lang w:val="en-US"/>
    </w:rPr>
  </w:style>
  <w:style w:type="paragraph" w:customStyle="1" w:styleId="abzacixml">
    <w:name w:val="abzacixml"/>
    <w:basedOn w:val="Normal"/>
    <w:rsid w:val="006255AF"/>
    <w:pPr>
      <w:spacing w:before="100" w:beforeAutospacing="1" w:after="100" w:afterAutospacing="1" w:line="240" w:lineRule="auto"/>
      <w:ind w:firstLine="0"/>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AE33BD"/>
    <w:pPr>
      <w:spacing w:after="0" w:line="240" w:lineRule="auto"/>
      <w:ind w:firstLine="0"/>
    </w:pPr>
    <w:rPr>
      <w:rFonts w:ascii="Times New Roman" w:eastAsiaTheme="minorHAnsi" w:hAnsi="Times New Roman" w:cstheme="minorBidi"/>
      <w:sz w:val="20"/>
      <w:szCs w:val="20"/>
      <w:lang w:val="ru-RU"/>
    </w:rPr>
  </w:style>
  <w:style w:type="character" w:customStyle="1" w:styleId="FootnoteTextChar">
    <w:name w:val="Footnote Text Char"/>
    <w:basedOn w:val="DefaultParagraphFont"/>
    <w:link w:val="FootnoteText"/>
    <w:uiPriority w:val="99"/>
    <w:rsid w:val="00AE33BD"/>
    <w:rPr>
      <w:rFonts w:ascii="Times New Roman" w:hAnsi="Times New Roman"/>
      <w:sz w:val="20"/>
      <w:szCs w:val="20"/>
    </w:rPr>
  </w:style>
  <w:style w:type="character" w:styleId="FootnoteReference">
    <w:name w:val="footnote reference"/>
    <w:basedOn w:val="DefaultParagraphFont"/>
    <w:uiPriority w:val="99"/>
    <w:unhideWhenUsed/>
    <w:rsid w:val="00AE33BD"/>
    <w:rPr>
      <w:vertAlign w:val="superscript"/>
    </w:rPr>
  </w:style>
  <w:style w:type="paragraph" w:styleId="NoSpacing">
    <w:name w:val="No Spacing"/>
    <w:uiPriority w:val="1"/>
    <w:qFormat/>
    <w:rsid w:val="00E971D5"/>
    <w:pPr>
      <w:spacing w:after="0" w:line="240" w:lineRule="auto"/>
      <w:ind w:firstLine="720"/>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587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BBA"/>
    <w:rPr>
      <w:rFonts w:ascii="Segoe UI" w:eastAsia="Calibri" w:hAnsi="Segoe UI" w:cs="Segoe UI"/>
      <w:sz w:val="18"/>
      <w:szCs w:val="18"/>
      <w:lang w:val="en-US"/>
    </w:rPr>
  </w:style>
  <w:style w:type="paragraph" w:styleId="Revision">
    <w:name w:val="Revision"/>
    <w:hidden/>
    <w:uiPriority w:val="99"/>
    <w:semiHidden/>
    <w:rsid w:val="004034AE"/>
    <w:pPr>
      <w:spacing w:after="0" w:line="240" w:lineRule="auto"/>
    </w:pPr>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6151CF"/>
    <w:rPr>
      <w:b/>
      <w:bCs/>
    </w:rPr>
  </w:style>
  <w:style w:type="character" w:customStyle="1" w:styleId="CommentSubjectChar">
    <w:name w:val="Comment Subject Char"/>
    <w:basedOn w:val="CommentTextChar"/>
    <w:link w:val="CommentSubject"/>
    <w:uiPriority w:val="99"/>
    <w:semiHidden/>
    <w:rsid w:val="006151CF"/>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15610">
      <w:bodyDiv w:val="1"/>
      <w:marLeft w:val="0"/>
      <w:marRight w:val="0"/>
      <w:marTop w:val="0"/>
      <w:marBottom w:val="0"/>
      <w:divBdr>
        <w:top w:val="none" w:sz="0" w:space="0" w:color="auto"/>
        <w:left w:val="none" w:sz="0" w:space="0" w:color="auto"/>
        <w:bottom w:val="none" w:sz="0" w:space="0" w:color="auto"/>
        <w:right w:val="none" w:sz="0" w:space="0" w:color="auto"/>
      </w:divBdr>
    </w:div>
    <w:div w:id="218899758">
      <w:bodyDiv w:val="1"/>
      <w:marLeft w:val="0"/>
      <w:marRight w:val="0"/>
      <w:marTop w:val="0"/>
      <w:marBottom w:val="0"/>
      <w:divBdr>
        <w:top w:val="none" w:sz="0" w:space="0" w:color="auto"/>
        <w:left w:val="none" w:sz="0" w:space="0" w:color="auto"/>
        <w:bottom w:val="none" w:sz="0" w:space="0" w:color="auto"/>
        <w:right w:val="none" w:sz="0" w:space="0" w:color="auto"/>
      </w:divBdr>
    </w:div>
    <w:div w:id="230771085">
      <w:bodyDiv w:val="1"/>
      <w:marLeft w:val="0"/>
      <w:marRight w:val="0"/>
      <w:marTop w:val="0"/>
      <w:marBottom w:val="0"/>
      <w:divBdr>
        <w:top w:val="none" w:sz="0" w:space="0" w:color="auto"/>
        <w:left w:val="none" w:sz="0" w:space="0" w:color="auto"/>
        <w:bottom w:val="none" w:sz="0" w:space="0" w:color="auto"/>
        <w:right w:val="none" w:sz="0" w:space="0" w:color="auto"/>
      </w:divBdr>
    </w:div>
    <w:div w:id="536744940">
      <w:bodyDiv w:val="1"/>
      <w:marLeft w:val="0"/>
      <w:marRight w:val="0"/>
      <w:marTop w:val="0"/>
      <w:marBottom w:val="0"/>
      <w:divBdr>
        <w:top w:val="none" w:sz="0" w:space="0" w:color="auto"/>
        <w:left w:val="none" w:sz="0" w:space="0" w:color="auto"/>
        <w:bottom w:val="none" w:sz="0" w:space="0" w:color="auto"/>
        <w:right w:val="none" w:sz="0" w:space="0" w:color="auto"/>
      </w:divBdr>
    </w:div>
    <w:div w:id="875124258">
      <w:bodyDiv w:val="1"/>
      <w:marLeft w:val="0"/>
      <w:marRight w:val="0"/>
      <w:marTop w:val="0"/>
      <w:marBottom w:val="0"/>
      <w:divBdr>
        <w:top w:val="none" w:sz="0" w:space="0" w:color="auto"/>
        <w:left w:val="none" w:sz="0" w:space="0" w:color="auto"/>
        <w:bottom w:val="none" w:sz="0" w:space="0" w:color="auto"/>
        <w:right w:val="none" w:sz="0" w:space="0" w:color="auto"/>
      </w:divBdr>
    </w:div>
    <w:div w:id="1044332456">
      <w:bodyDiv w:val="1"/>
      <w:marLeft w:val="0"/>
      <w:marRight w:val="0"/>
      <w:marTop w:val="0"/>
      <w:marBottom w:val="0"/>
      <w:divBdr>
        <w:top w:val="none" w:sz="0" w:space="0" w:color="auto"/>
        <w:left w:val="none" w:sz="0" w:space="0" w:color="auto"/>
        <w:bottom w:val="none" w:sz="0" w:space="0" w:color="auto"/>
        <w:right w:val="none" w:sz="0" w:space="0" w:color="auto"/>
      </w:divBdr>
    </w:div>
    <w:div w:id="1045715779">
      <w:bodyDiv w:val="1"/>
      <w:marLeft w:val="0"/>
      <w:marRight w:val="0"/>
      <w:marTop w:val="0"/>
      <w:marBottom w:val="0"/>
      <w:divBdr>
        <w:top w:val="none" w:sz="0" w:space="0" w:color="auto"/>
        <w:left w:val="none" w:sz="0" w:space="0" w:color="auto"/>
        <w:bottom w:val="none" w:sz="0" w:space="0" w:color="auto"/>
        <w:right w:val="none" w:sz="0" w:space="0" w:color="auto"/>
      </w:divBdr>
    </w:div>
    <w:div w:id="1134524196">
      <w:bodyDiv w:val="1"/>
      <w:marLeft w:val="0"/>
      <w:marRight w:val="0"/>
      <w:marTop w:val="0"/>
      <w:marBottom w:val="0"/>
      <w:divBdr>
        <w:top w:val="none" w:sz="0" w:space="0" w:color="auto"/>
        <w:left w:val="none" w:sz="0" w:space="0" w:color="auto"/>
        <w:bottom w:val="none" w:sz="0" w:space="0" w:color="auto"/>
        <w:right w:val="none" w:sz="0" w:space="0" w:color="auto"/>
      </w:divBdr>
    </w:div>
    <w:div w:id="1329868895">
      <w:bodyDiv w:val="1"/>
      <w:marLeft w:val="0"/>
      <w:marRight w:val="0"/>
      <w:marTop w:val="0"/>
      <w:marBottom w:val="0"/>
      <w:divBdr>
        <w:top w:val="none" w:sz="0" w:space="0" w:color="auto"/>
        <w:left w:val="none" w:sz="0" w:space="0" w:color="auto"/>
        <w:bottom w:val="none" w:sz="0" w:space="0" w:color="auto"/>
        <w:right w:val="none" w:sz="0" w:space="0" w:color="auto"/>
      </w:divBdr>
    </w:div>
    <w:div w:id="1341273892">
      <w:bodyDiv w:val="1"/>
      <w:marLeft w:val="0"/>
      <w:marRight w:val="0"/>
      <w:marTop w:val="0"/>
      <w:marBottom w:val="0"/>
      <w:divBdr>
        <w:top w:val="none" w:sz="0" w:space="0" w:color="auto"/>
        <w:left w:val="none" w:sz="0" w:space="0" w:color="auto"/>
        <w:bottom w:val="none" w:sz="0" w:space="0" w:color="auto"/>
        <w:right w:val="none" w:sz="0" w:space="0" w:color="auto"/>
      </w:divBdr>
    </w:div>
    <w:div w:id="1543858945">
      <w:bodyDiv w:val="1"/>
      <w:marLeft w:val="0"/>
      <w:marRight w:val="0"/>
      <w:marTop w:val="0"/>
      <w:marBottom w:val="0"/>
      <w:divBdr>
        <w:top w:val="none" w:sz="0" w:space="0" w:color="auto"/>
        <w:left w:val="none" w:sz="0" w:space="0" w:color="auto"/>
        <w:bottom w:val="none" w:sz="0" w:space="0" w:color="auto"/>
        <w:right w:val="none" w:sz="0" w:space="0" w:color="auto"/>
      </w:divBdr>
    </w:div>
    <w:div w:id="1556349937">
      <w:bodyDiv w:val="1"/>
      <w:marLeft w:val="0"/>
      <w:marRight w:val="0"/>
      <w:marTop w:val="0"/>
      <w:marBottom w:val="0"/>
      <w:divBdr>
        <w:top w:val="none" w:sz="0" w:space="0" w:color="auto"/>
        <w:left w:val="none" w:sz="0" w:space="0" w:color="auto"/>
        <w:bottom w:val="none" w:sz="0" w:space="0" w:color="auto"/>
        <w:right w:val="none" w:sz="0" w:space="0" w:color="auto"/>
      </w:divBdr>
    </w:div>
    <w:div w:id="1565220705">
      <w:bodyDiv w:val="1"/>
      <w:marLeft w:val="0"/>
      <w:marRight w:val="0"/>
      <w:marTop w:val="0"/>
      <w:marBottom w:val="0"/>
      <w:divBdr>
        <w:top w:val="none" w:sz="0" w:space="0" w:color="auto"/>
        <w:left w:val="none" w:sz="0" w:space="0" w:color="auto"/>
        <w:bottom w:val="none" w:sz="0" w:space="0" w:color="auto"/>
        <w:right w:val="none" w:sz="0" w:space="0" w:color="auto"/>
      </w:divBdr>
    </w:div>
    <w:div w:id="1768766075">
      <w:bodyDiv w:val="1"/>
      <w:marLeft w:val="0"/>
      <w:marRight w:val="0"/>
      <w:marTop w:val="0"/>
      <w:marBottom w:val="0"/>
      <w:divBdr>
        <w:top w:val="none" w:sz="0" w:space="0" w:color="auto"/>
        <w:left w:val="none" w:sz="0" w:space="0" w:color="auto"/>
        <w:bottom w:val="none" w:sz="0" w:space="0" w:color="auto"/>
        <w:right w:val="none" w:sz="0" w:space="0" w:color="auto"/>
      </w:divBdr>
    </w:div>
    <w:div w:id="1863015199">
      <w:bodyDiv w:val="1"/>
      <w:marLeft w:val="0"/>
      <w:marRight w:val="0"/>
      <w:marTop w:val="0"/>
      <w:marBottom w:val="0"/>
      <w:divBdr>
        <w:top w:val="none" w:sz="0" w:space="0" w:color="auto"/>
        <w:left w:val="none" w:sz="0" w:space="0" w:color="auto"/>
        <w:bottom w:val="none" w:sz="0" w:space="0" w:color="auto"/>
        <w:right w:val="none" w:sz="0" w:space="0" w:color="auto"/>
      </w:divBdr>
    </w:div>
    <w:div w:id="1925338666">
      <w:bodyDiv w:val="1"/>
      <w:marLeft w:val="0"/>
      <w:marRight w:val="0"/>
      <w:marTop w:val="0"/>
      <w:marBottom w:val="0"/>
      <w:divBdr>
        <w:top w:val="none" w:sz="0" w:space="0" w:color="auto"/>
        <w:left w:val="none" w:sz="0" w:space="0" w:color="auto"/>
        <w:bottom w:val="none" w:sz="0" w:space="0" w:color="auto"/>
        <w:right w:val="none" w:sz="0" w:space="0" w:color="auto"/>
      </w:divBdr>
      <w:divsChild>
        <w:div w:id="939531095">
          <w:marLeft w:val="0"/>
          <w:marRight w:val="0"/>
          <w:marTop w:val="0"/>
          <w:marBottom w:val="0"/>
          <w:divBdr>
            <w:top w:val="none" w:sz="0" w:space="0" w:color="auto"/>
            <w:left w:val="none" w:sz="0" w:space="0" w:color="auto"/>
            <w:bottom w:val="none" w:sz="0" w:space="0" w:color="auto"/>
            <w:right w:val="none" w:sz="0" w:space="0" w:color="auto"/>
          </w:divBdr>
          <w:divsChild>
            <w:div w:id="246499561">
              <w:marLeft w:val="0"/>
              <w:marRight w:val="0"/>
              <w:marTop w:val="0"/>
              <w:marBottom w:val="0"/>
              <w:divBdr>
                <w:top w:val="none" w:sz="0" w:space="0" w:color="auto"/>
                <w:left w:val="none" w:sz="0" w:space="0" w:color="auto"/>
                <w:bottom w:val="none" w:sz="0" w:space="0" w:color="auto"/>
                <w:right w:val="none" w:sz="0" w:space="0" w:color="auto"/>
              </w:divBdr>
              <w:divsChild>
                <w:div w:id="19533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51010">
      <w:bodyDiv w:val="1"/>
      <w:marLeft w:val="0"/>
      <w:marRight w:val="0"/>
      <w:marTop w:val="0"/>
      <w:marBottom w:val="0"/>
      <w:divBdr>
        <w:top w:val="none" w:sz="0" w:space="0" w:color="auto"/>
        <w:left w:val="none" w:sz="0" w:space="0" w:color="auto"/>
        <w:bottom w:val="none" w:sz="0" w:space="0" w:color="auto"/>
        <w:right w:val="none" w:sz="0" w:space="0" w:color="auto"/>
      </w:divBdr>
    </w:div>
    <w:div w:id="203792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76C97-3935-4B84-A674-BBA40A51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20</Pages>
  <Words>6517</Words>
  <Characters>37147</Characters>
  <DocSecurity>0</DocSecurity>
  <Lines>309</Lines>
  <Paragraphs>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2023-06-21T16:41:00Z</dcterms:created>
  <dcterms:modified xsi:type="dcterms:W3CDTF">2023-07-03T12:20:00Z</dcterms:modified>
</cp:coreProperties>
</file>