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2A22A450" w:rsidR="003E44A8" w:rsidRPr="007D34F4" w:rsidRDefault="007051F9" w:rsidP="007D34F4">
            <w:pPr>
              <w:pStyle w:val="a5"/>
              <w:numPr>
                <w:ilvl w:val="0"/>
                <w:numId w:val="10"/>
              </w:numPr>
              <w:ind w:left="337" w:right="-18"/>
              <w:rPr>
                <w:rFonts w:ascii="Sylfaen" w:hAnsi="Sylfaen"/>
                <w:lang w:val="ka-GE"/>
              </w:rPr>
            </w:pPr>
            <w:permStart w:id="1281835721" w:edGrp="everyone"/>
            <w:r w:rsidRPr="007051F9">
              <w:rPr>
                <w:rFonts w:ascii="Sylfaen" w:hAnsi="Sylfaen"/>
                <w:lang w:val="ka-GE"/>
              </w:rPr>
              <w:t>ეკატერინე კიკნაძე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57951344"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7FC0DB3B"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204EA691"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3ACCCAA4"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34DF8C73"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0EFB1216" w14:textId="77777777" w:rsidR="00A2210B" w:rsidRDefault="00820766" w:rsidP="007D34F4">
            <w:pPr>
              <w:pStyle w:val="a5"/>
              <w:numPr>
                <w:ilvl w:val="0"/>
                <w:numId w:val="16"/>
              </w:numPr>
              <w:ind w:left="337" w:right="-18"/>
              <w:rPr>
                <w:rFonts w:ascii="Sylfaen" w:hAnsi="Sylfaen"/>
                <w:lang w:val="ka-GE"/>
              </w:rPr>
            </w:pPr>
            <w:permStart w:id="1073546871" w:edGrp="everyone"/>
            <w:r>
              <w:rPr>
                <w:rFonts w:ascii="Sylfaen" w:hAnsi="Sylfaen"/>
                <w:lang w:val="ka-GE"/>
              </w:rPr>
              <w:t>გიორგი გოცირიძე</w:t>
            </w:r>
          </w:p>
          <w:p w14:paraId="7F9256EF" w14:textId="18126D52" w:rsidR="00A2210B" w:rsidRPr="007D34F4" w:rsidRDefault="00F3257B" w:rsidP="007D34F4">
            <w:pPr>
              <w:pStyle w:val="a5"/>
              <w:numPr>
                <w:ilvl w:val="0"/>
                <w:numId w:val="16"/>
              </w:numPr>
              <w:ind w:left="337" w:right="-18"/>
              <w:rPr>
                <w:rFonts w:ascii="Sylfaen" w:hAnsi="Sylfaen"/>
                <w:lang w:val="ka-GE"/>
              </w:rPr>
            </w:pPr>
            <w:r>
              <w:rPr>
                <w:rFonts w:ascii="Sylfaen" w:hAnsi="Sylfaen"/>
                <w:lang w:val="ka-GE"/>
              </w:rPr>
              <w:t>ვასილ ჟიჟიაშვილი</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5A9C45AF" w:rsidR="00A2210B" w:rsidRPr="007D34F4" w:rsidRDefault="00F3257B" w:rsidP="007D34F4">
            <w:pPr>
              <w:pStyle w:val="a5"/>
              <w:numPr>
                <w:ilvl w:val="0"/>
                <w:numId w:val="17"/>
              </w:numPr>
              <w:ind w:left="342" w:right="-18"/>
              <w:rPr>
                <w:rFonts w:ascii="Sylfaen" w:hAnsi="Sylfaen"/>
                <w:lang w:val="ka-GE"/>
              </w:rPr>
            </w:pPr>
            <w:permStart w:id="661586023" w:edGrp="everyone"/>
            <w:r>
              <w:rPr>
                <w:rFonts w:ascii="Sylfaen" w:hAnsi="Sylfaen"/>
                <w:lang w:val="ka-GE"/>
              </w:rPr>
              <w:t xml:space="preserve"> </w:t>
            </w:r>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48C448F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7DB573F2"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5B20800E"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569742A0" w:rsidR="00144FCF" w:rsidRPr="007D34F4" w:rsidRDefault="007051F9" w:rsidP="007D34F4">
            <w:pPr>
              <w:pStyle w:val="a5"/>
              <w:numPr>
                <w:ilvl w:val="0"/>
                <w:numId w:val="21"/>
              </w:numPr>
              <w:ind w:left="257" w:right="-113" w:hanging="270"/>
              <w:rPr>
                <w:rFonts w:ascii="Sylfaen" w:hAnsi="Sylfaen"/>
                <w:lang w:val="ka-GE"/>
              </w:rPr>
            </w:pPr>
            <w:permStart w:id="676215825" w:edGrp="everyone"/>
            <w:r w:rsidRPr="007051F9">
              <w:rPr>
                <w:rFonts w:ascii="Sylfaen" w:hAnsi="Sylfaen"/>
                <w:lang w:val="ka-GE"/>
              </w:rPr>
              <w:t>საჯარო სამართლის იურიდიული პირის - საქართველოს ეროვნული მუზეუმის დებულების დამტკიცების თაობაზე საქართველოს, განათლების მეცნიერების, კულტურისა და სპორტის მინისტრის 2019 წლის 18 ივნისის N110/ნ ბრძანებით დამტკიცებული საჯარო სამართლის იურიდიული პირის - საქართველოს ეროვნული მუზეუმის დებულება</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7C931121" w:rsidR="00144FCF" w:rsidRPr="007D34F4" w:rsidRDefault="007051F9" w:rsidP="007D34F4">
            <w:pPr>
              <w:pStyle w:val="a5"/>
              <w:numPr>
                <w:ilvl w:val="0"/>
                <w:numId w:val="22"/>
              </w:numPr>
              <w:ind w:left="257" w:right="-113" w:hanging="270"/>
              <w:rPr>
                <w:rFonts w:ascii="Sylfaen" w:hAnsi="Sylfaen"/>
                <w:lang w:val="ka-GE"/>
              </w:rPr>
            </w:pPr>
            <w:permStart w:id="667764277" w:edGrp="everyone"/>
            <w:r w:rsidRPr="007051F9">
              <w:rPr>
                <w:rFonts w:ascii="Sylfaen" w:hAnsi="Sylfaen"/>
                <w:lang w:val="ka-GE"/>
              </w:rPr>
              <w:t>18/06/2019</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656B6683" w:rsidR="00496B05" w:rsidRPr="007D34F4" w:rsidRDefault="007051F9" w:rsidP="007D34F4">
            <w:pPr>
              <w:pStyle w:val="a5"/>
              <w:numPr>
                <w:ilvl w:val="0"/>
                <w:numId w:val="23"/>
              </w:numPr>
              <w:ind w:left="257" w:right="-113" w:hanging="270"/>
              <w:rPr>
                <w:rFonts w:ascii="Sylfaen" w:hAnsi="Sylfaen"/>
                <w:lang w:val="ka-GE"/>
              </w:rPr>
            </w:pPr>
            <w:permStart w:id="1002397259" w:edGrp="everyone"/>
            <w:r w:rsidRPr="007051F9">
              <w:rPr>
                <w:rFonts w:ascii="Sylfaen" w:hAnsi="Sylfaen"/>
                <w:lang w:val="ka-GE"/>
              </w:rPr>
              <w:t xml:space="preserve">საქართველოს კულტურის, სპორტისა და ახალგაზრდობის </w:t>
            </w:r>
            <w:r>
              <w:rPr>
                <w:rFonts w:ascii="Sylfaen" w:hAnsi="Sylfaen"/>
                <w:lang w:val="ka-GE"/>
              </w:rPr>
              <w:t>მინისტრი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57A4310E" w:rsidR="00496B05" w:rsidRPr="007D34F4" w:rsidRDefault="007051F9" w:rsidP="007D34F4">
            <w:pPr>
              <w:pStyle w:val="a5"/>
              <w:numPr>
                <w:ilvl w:val="0"/>
                <w:numId w:val="24"/>
              </w:numPr>
              <w:ind w:left="257" w:right="-113" w:hanging="270"/>
              <w:rPr>
                <w:rFonts w:ascii="Sylfaen" w:hAnsi="Sylfaen"/>
                <w:lang w:val="ka-GE"/>
              </w:rPr>
            </w:pPr>
            <w:permStart w:id="1177557738" w:edGrp="everyone"/>
            <w:r w:rsidRPr="007051F9">
              <w:rPr>
                <w:rFonts w:ascii="Sylfaen" w:hAnsi="Sylfaen"/>
                <w:lang w:val="ka-GE"/>
              </w:rPr>
              <w:t>თბილისი, სანაპიროს ქუჩა N4</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327412C8" w:rsidR="002F127B" w:rsidRPr="00B93430" w:rsidRDefault="007051F9" w:rsidP="00F15B67">
            <w:pPr>
              <w:spacing w:after="0" w:line="240" w:lineRule="auto"/>
              <w:rPr>
                <w:rFonts w:ascii="Sylfaen" w:hAnsi="Sylfaen"/>
                <w:color w:val="000000"/>
                <w:sz w:val="18"/>
                <w:szCs w:val="18"/>
                <w:lang w:val="ka-GE"/>
              </w:rPr>
            </w:pPr>
            <w:permStart w:id="903088963" w:edGrp="everyone"/>
            <w:r w:rsidRPr="007051F9">
              <w:rPr>
                <w:rFonts w:ascii="Sylfaen" w:hAnsi="Sylfaen"/>
                <w:color w:val="000000"/>
                <w:sz w:val="18"/>
                <w:szCs w:val="18"/>
                <w:lang w:val="ka-GE"/>
              </w:rPr>
              <w:t>საჯარო სამართლის იურიდიული პირის - საქართველოს ეროვნული მუზეუმის დებულების დამტკიცების თაობაზე საქართველოს, განათლების მეცნიერების, კულტურისა და სპორტის მინისტრის 2019 წლის 18 ივნისის N110/ნ ბრძანებით დამტკიცებული საჯარო სამართლის იურიდიული პირის - საქართველოს ეროვნული მუზეუმის დებულების მე-5 მუხლის მე-7 პუნქტი</w:t>
            </w:r>
            <w:r w:rsidR="00F15B67">
              <w:rPr>
                <w:rFonts w:ascii="Sylfaen" w:hAnsi="Sylfaen"/>
                <w:color w:val="000000"/>
                <w:sz w:val="18"/>
                <w:szCs w:val="18"/>
                <w:lang w:val="ka-GE"/>
              </w:rPr>
              <w:t>ს პირველი წინადადება</w:t>
            </w:r>
            <w:r w:rsidRPr="007051F9">
              <w:rPr>
                <w:rFonts w:ascii="Sylfaen" w:hAnsi="Sylfaen"/>
                <w:color w:val="000000"/>
                <w:sz w:val="18"/>
                <w:szCs w:val="18"/>
                <w:lang w:val="ka-GE"/>
              </w:rPr>
              <w:t>: „მუზეუმთა გაერთიანებაში შემავალი ნებისმიერი მუზეუმის/მუზეუმთა ჯგუფის სამუზეუმო ფონდში, კვლევითი საქმიანობის მიზნებისთვის, დაინტერესებული პირის, მათ შორის მუზეუმთა გაერთიანებაში დასაქმებული თანამშრომლის, დაშვება შესაძლებელია მხოლოდ დირექტორატის გადაწყვეტილებით</w:t>
            </w:r>
            <w:r w:rsidR="00F15B67">
              <w:rPr>
                <w:rFonts w:ascii="Sylfaen" w:hAnsi="Sylfaen"/>
                <w:color w:val="000000"/>
                <w:sz w:val="18"/>
                <w:szCs w:val="18"/>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7273EE54" w:rsidR="002F127B" w:rsidRPr="00B93430" w:rsidRDefault="00C51939" w:rsidP="00DB1334">
            <w:pPr>
              <w:spacing w:after="0" w:line="240" w:lineRule="auto"/>
              <w:rPr>
                <w:rFonts w:ascii="Sylfaen" w:hAnsi="Sylfaen"/>
                <w:color w:val="000000"/>
                <w:sz w:val="18"/>
                <w:szCs w:val="18"/>
                <w:lang w:val="ka-GE"/>
              </w:rPr>
            </w:pPr>
            <w:r>
              <w:rPr>
                <w:rFonts w:ascii="Sylfaen" w:hAnsi="Sylfaen"/>
                <w:color w:val="000000"/>
                <w:sz w:val="18"/>
                <w:szCs w:val="18"/>
                <w:lang w:val="ka-GE"/>
              </w:rPr>
              <w:t xml:space="preserve">საქართველოს კონსტიტუციის 27-ე მუხლის მე-3 </w:t>
            </w:r>
            <w:r w:rsidR="00DB1334">
              <w:rPr>
                <w:rFonts w:ascii="Sylfaen" w:hAnsi="Sylfaen"/>
                <w:color w:val="000000"/>
                <w:sz w:val="18"/>
                <w:szCs w:val="18"/>
                <w:lang w:val="ka-GE"/>
              </w:rPr>
              <w:t>პუნქტი</w:t>
            </w:r>
            <w:r w:rsidR="00E16C23">
              <w:rPr>
                <w:rFonts w:ascii="Sylfaen" w:hAnsi="Sylfaen"/>
                <w:color w:val="000000"/>
                <w:sz w:val="18"/>
                <w:szCs w:val="18"/>
              </w:rPr>
              <w:t xml:space="preserve"> </w:t>
            </w:r>
            <w:r w:rsidR="00E16C23">
              <w:rPr>
                <w:rFonts w:ascii="Sylfaen" w:hAnsi="Sylfaen"/>
                <w:color w:val="000000"/>
                <w:sz w:val="18"/>
                <w:szCs w:val="18"/>
                <w:lang w:val="ka-GE"/>
              </w:rPr>
              <w:t>„</w:t>
            </w:r>
            <w:proofErr w:type="spellStart"/>
            <w:r w:rsidRPr="00C51939">
              <w:rPr>
                <w:rFonts w:ascii="Sylfaen" w:hAnsi="Sylfaen"/>
                <w:color w:val="000000"/>
                <w:sz w:val="18"/>
                <w:szCs w:val="18"/>
              </w:rPr>
              <w:t>აკადემიური</w:t>
            </w:r>
            <w:proofErr w:type="spellEnd"/>
            <w:r w:rsidRPr="00C51939">
              <w:rPr>
                <w:rFonts w:ascii="Sylfaen" w:hAnsi="Sylfaen"/>
                <w:color w:val="000000"/>
                <w:sz w:val="18"/>
                <w:szCs w:val="18"/>
              </w:rPr>
              <w:t xml:space="preserve"> </w:t>
            </w:r>
            <w:proofErr w:type="spellStart"/>
            <w:r w:rsidRPr="00C51939">
              <w:rPr>
                <w:rFonts w:ascii="Sylfaen" w:hAnsi="Sylfaen"/>
                <w:color w:val="000000"/>
                <w:sz w:val="18"/>
                <w:szCs w:val="18"/>
              </w:rPr>
              <w:t>თავისუფლება</w:t>
            </w:r>
            <w:proofErr w:type="spellEnd"/>
            <w:r w:rsidRPr="00C51939">
              <w:rPr>
                <w:rFonts w:ascii="Sylfaen" w:hAnsi="Sylfaen"/>
                <w:color w:val="000000"/>
                <w:sz w:val="18"/>
                <w:szCs w:val="18"/>
              </w:rPr>
              <w:t xml:space="preserve"> </w:t>
            </w:r>
            <w:proofErr w:type="spellStart"/>
            <w:r w:rsidRPr="00C51939">
              <w:rPr>
                <w:rFonts w:ascii="Sylfaen" w:hAnsi="Sylfaen"/>
                <w:color w:val="000000"/>
                <w:sz w:val="18"/>
                <w:szCs w:val="18"/>
              </w:rPr>
              <w:t>და</w:t>
            </w:r>
            <w:proofErr w:type="spellEnd"/>
            <w:r w:rsidRPr="00C51939">
              <w:rPr>
                <w:rFonts w:ascii="Sylfaen" w:hAnsi="Sylfaen"/>
                <w:color w:val="000000"/>
                <w:sz w:val="18"/>
                <w:szCs w:val="18"/>
              </w:rPr>
              <w:t xml:space="preserve"> </w:t>
            </w:r>
            <w:proofErr w:type="spellStart"/>
            <w:r w:rsidRPr="00C51939">
              <w:rPr>
                <w:rFonts w:ascii="Sylfaen" w:hAnsi="Sylfaen"/>
                <w:color w:val="000000"/>
                <w:sz w:val="18"/>
                <w:szCs w:val="18"/>
              </w:rPr>
              <w:t>უმაღლესი</w:t>
            </w:r>
            <w:proofErr w:type="spellEnd"/>
            <w:r w:rsidRPr="00C51939">
              <w:rPr>
                <w:rFonts w:ascii="Sylfaen" w:hAnsi="Sylfaen"/>
                <w:color w:val="000000"/>
                <w:sz w:val="18"/>
                <w:szCs w:val="18"/>
              </w:rPr>
              <w:t xml:space="preserve"> </w:t>
            </w:r>
            <w:proofErr w:type="spellStart"/>
            <w:r w:rsidRPr="00C51939">
              <w:rPr>
                <w:rFonts w:ascii="Sylfaen" w:hAnsi="Sylfaen"/>
                <w:color w:val="000000"/>
                <w:sz w:val="18"/>
                <w:szCs w:val="18"/>
              </w:rPr>
              <w:t>საგანმანათლებლო</w:t>
            </w:r>
            <w:proofErr w:type="spellEnd"/>
            <w:r w:rsidRPr="00C51939">
              <w:rPr>
                <w:rFonts w:ascii="Sylfaen" w:hAnsi="Sylfaen"/>
                <w:color w:val="000000"/>
                <w:sz w:val="18"/>
                <w:szCs w:val="18"/>
              </w:rPr>
              <w:t xml:space="preserve"> </w:t>
            </w:r>
            <w:proofErr w:type="spellStart"/>
            <w:r w:rsidRPr="00C51939">
              <w:rPr>
                <w:rFonts w:ascii="Sylfaen" w:hAnsi="Sylfaen"/>
                <w:color w:val="000000"/>
                <w:sz w:val="18"/>
                <w:szCs w:val="18"/>
              </w:rPr>
              <w:t>დაწესებულებების</w:t>
            </w:r>
            <w:proofErr w:type="spellEnd"/>
            <w:r w:rsidRPr="00C51939">
              <w:rPr>
                <w:rFonts w:ascii="Sylfaen" w:hAnsi="Sylfaen"/>
                <w:color w:val="000000"/>
                <w:sz w:val="18"/>
                <w:szCs w:val="18"/>
              </w:rPr>
              <w:t xml:space="preserve"> </w:t>
            </w:r>
            <w:proofErr w:type="spellStart"/>
            <w:r w:rsidRPr="00C51939">
              <w:rPr>
                <w:rFonts w:ascii="Sylfaen" w:hAnsi="Sylfaen"/>
                <w:color w:val="000000"/>
                <w:sz w:val="18"/>
                <w:szCs w:val="18"/>
              </w:rPr>
              <w:t>ავტონომია</w:t>
            </w:r>
            <w:proofErr w:type="spellEnd"/>
            <w:r w:rsidRPr="00C51939">
              <w:rPr>
                <w:rFonts w:ascii="Sylfaen" w:hAnsi="Sylfaen"/>
                <w:color w:val="000000"/>
                <w:sz w:val="18"/>
                <w:szCs w:val="18"/>
              </w:rPr>
              <w:t xml:space="preserve"> </w:t>
            </w:r>
            <w:proofErr w:type="spellStart"/>
            <w:r w:rsidRPr="00C51939">
              <w:rPr>
                <w:rFonts w:ascii="Sylfaen" w:hAnsi="Sylfaen"/>
                <w:color w:val="000000"/>
                <w:sz w:val="18"/>
                <w:szCs w:val="18"/>
              </w:rPr>
              <w:t>უზრუნველყოფილია</w:t>
            </w:r>
            <w:proofErr w:type="spellEnd"/>
            <w:r>
              <w:rPr>
                <w:rFonts w:ascii="Sylfaen" w:hAnsi="Sylfaen"/>
                <w:color w:val="000000"/>
                <w:sz w:val="18"/>
                <w:szCs w:val="18"/>
              </w:rPr>
              <w:t>.”</w:t>
            </w:r>
            <w:r>
              <w:rPr>
                <w:rFonts w:ascii="Sylfaen" w:hAnsi="Sylfaen"/>
                <w:color w:val="000000"/>
                <w:sz w:val="18"/>
                <w:szCs w:val="18"/>
                <w:lang w:val="ka-GE"/>
              </w:rPr>
              <w:t xml:space="preserve"> </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275B1263" w:rsidR="002F127B" w:rsidRPr="00B93430" w:rsidRDefault="00E16C23" w:rsidP="00F15B67">
            <w:pPr>
              <w:ind w:right="168"/>
              <w:rPr>
                <w:rFonts w:ascii="Sylfaen" w:hAnsi="Sylfaen"/>
                <w:lang w:val="ka-GE"/>
              </w:rPr>
            </w:pPr>
            <w:r w:rsidRPr="00E16C23">
              <w:rPr>
                <w:rFonts w:ascii="Sylfaen" w:hAnsi="Sylfaen"/>
                <w:lang w:val="ka-GE"/>
              </w:rPr>
              <w:lastRenderedPageBreak/>
              <w:t>საჯარო სამართლის იურიდიული პირის - საქართველოს ეროვნული მუზეუმის დებულების დამტკიცების თაობაზე საქართველოს, განათლების მეცნიერების, კულტურისა და სპორტის მინისტრის 2019 წლის 18 ივნისის N110/ნ ბრძანებით დამტკიცებული საჯარო სამართლის იურიდიული პირის - საქართველოს ეროვნული მუზეუმის დებულების მე-5 მუხლის მე-7 პუნქტი</w:t>
            </w:r>
            <w:r w:rsidR="00F15B67">
              <w:rPr>
                <w:rFonts w:ascii="Sylfaen" w:hAnsi="Sylfaen"/>
                <w:lang w:val="ka-GE"/>
              </w:rPr>
              <w:t>ს პირველი წინადადება</w:t>
            </w:r>
            <w:r w:rsidRPr="00E16C23">
              <w:rPr>
                <w:rFonts w:ascii="Sylfaen" w:hAnsi="Sylfaen"/>
                <w:lang w:val="ka-GE"/>
              </w:rPr>
              <w:t>: „მუზეუმთა გაერთიანებაში შემავალი ნებისმიერი მუზეუმის/მუზეუმთა ჯგუფის სამუზეუმო ფონდში, კვლევითი საქმიანობის მიზნებისთვის, დაინტერესებული პირის, მათ შორის მუზეუმთა გაერთიანებაში დასაქმებული თანამშრომლის, დაშვება შესაძლებელია მხოლოდ დირექტორატის გადაწყვეტილებით.“.</w:t>
            </w:r>
          </w:p>
        </w:tc>
        <w:tc>
          <w:tcPr>
            <w:tcW w:w="5411" w:type="dxa"/>
            <w:shd w:val="clear" w:color="auto" w:fill="auto"/>
          </w:tcPr>
          <w:p w14:paraId="52E7E1FA" w14:textId="47D9F8AD" w:rsidR="002F127B" w:rsidRPr="00E16C23" w:rsidRDefault="00E16C23" w:rsidP="00D650B6">
            <w:pPr>
              <w:ind w:right="168"/>
              <w:rPr>
                <w:rFonts w:ascii="Sylfaen" w:hAnsi="Sylfaen"/>
                <w:lang w:val="ka-GE"/>
              </w:rPr>
            </w:pPr>
            <w:r>
              <w:rPr>
                <w:rFonts w:ascii="Sylfaen" w:hAnsi="Sylfaen"/>
                <w:lang w:val="ka-GE"/>
              </w:rPr>
              <w:t xml:space="preserve">საქართველოს კონსტიტუციის მე-20 მუხლის მე-4 პუნქტი: </w:t>
            </w:r>
            <w:r w:rsidRPr="00E16C23">
              <w:rPr>
                <w:rFonts w:ascii="Sylfaen" w:hAnsi="Sylfaen"/>
              </w:rPr>
              <w:t> </w:t>
            </w:r>
            <w:r>
              <w:rPr>
                <w:rFonts w:ascii="Sylfaen" w:hAnsi="Sylfaen"/>
                <w:lang w:val="ka-GE"/>
              </w:rPr>
              <w:t>„</w:t>
            </w:r>
            <w:proofErr w:type="spellStart"/>
            <w:r w:rsidRPr="00E16C23">
              <w:rPr>
                <w:rFonts w:ascii="Sylfaen" w:hAnsi="Sylfaen"/>
              </w:rPr>
              <w:t>ყველას</w:t>
            </w:r>
            <w:proofErr w:type="spellEnd"/>
            <w:r w:rsidRPr="00E16C23">
              <w:rPr>
                <w:rFonts w:ascii="Sylfaen" w:hAnsi="Sylfaen"/>
              </w:rPr>
              <w:t xml:space="preserve"> </w:t>
            </w:r>
            <w:proofErr w:type="spellStart"/>
            <w:r w:rsidRPr="00E16C23">
              <w:rPr>
                <w:rFonts w:ascii="Sylfaen" w:hAnsi="Sylfaen"/>
              </w:rPr>
              <w:t>აქვს</w:t>
            </w:r>
            <w:proofErr w:type="spellEnd"/>
            <w:r w:rsidRPr="00E16C23">
              <w:rPr>
                <w:rFonts w:ascii="Sylfaen" w:hAnsi="Sylfaen"/>
              </w:rPr>
              <w:t xml:space="preserve"> </w:t>
            </w:r>
            <w:proofErr w:type="spellStart"/>
            <w:r w:rsidRPr="00E16C23">
              <w:rPr>
                <w:rFonts w:ascii="Sylfaen" w:hAnsi="Sylfaen"/>
              </w:rPr>
              <w:t>უფლება</w:t>
            </w:r>
            <w:proofErr w:type="spellEnd"/>
            <w:r w:rsidRPr="00E16C23">
              <w:rPr>
                <w:rFonts w:ascii="Sylfaen" w:hAnsi="Sylfaen"/>
              </w:rPr>
              <w:t xml:space="preserve"> </w:t>
            </w:r>
            <w:proofErr w:type="spellStart"/>
            <w:r w:rsidRPr="00E16C23">
              <w:rPr>
                <w:rFonts w:ascii="Sylfaen" w:hAnsi="Sylfaen"/>
              </w:rPr>
              <w:t>ზრუნავდეს</w:t>
            </w:r>
            <w:proofErr w:type="spellEnd"/>
            <w:r w:rsidRPr="00E16C23">
              <w:rPr>
                <w:rFonts w:ascii="Sylfaen" w:hAnsi="Sylfaen"/>
              </w:rPr>
              <w:t xml:space="preserve"> </w:t>
            </w:r>
            <w:proofErr w:type="spellStart"/>
            <w:r w:rsidRPr="00E16C23">
              <w:rPr>
                <w:rFonts w:ascii="Sylfaen" w:hAnsi="Sylfaen"/>
              </w:rPr>
              <w:t>კულტურული</w:t>
            </w:r>
            <w:proofErr w:type="spellEnd"/>
            <w:r w:rsidRPr="00E16C23">
              <w:rPr>
                <w:rFonts w:ascii="Sylfaen" w:hAnsi="Sylfaen"/>
              </w:rPr>
              <w:t xml:space="preserve"> </w:t>
            </w:r>
            <w:proofErr w:type="spellStart"/>
            <w:r w:rsidRPr="00E16C23">
              <w:rPr>
                <w:rFonts w:ascii="Sylfaen" w:hAnsi="Sylfaen"/>
              </w:rPr>
              <w:t>მემკვიდრეობის</w:t>
            </w:r>
            <w:proofErr w:type="spellEnd"/>
            <w:r w:rsidRPr="00E16C23">
              <w:rPr>
                <w:rFonts w:ascii="Sylfaen" w:hAnsi="Sylfaen"/>
              </w:rPr>
              <w:t xml:space="preserve"> </w:t>
            </w:r>
            <w:proofErr w:type="spellStart"/>
            <w:r w:rsidRPr="00E16C23">
              <w:rPr>
                <w:rFonts w:ascii="Sylfaen" w:hAnsi="Sylfaen"/>
              </w:rPr>
              <w:t>დაცვაზე</w:t>
            </w:r>
            <w:proofErr w:type="spellEnd"/>
            <w:r w:rsidRPr="00E16C23">
              <w:rPr>
                <w:rFonts w:ascii="Sylfaen" w:hAnsi="Sylfaen"/>
              </w:rPr>
              <w:t xml:space="preserve">. </w:t>
            </w:r>
            <w:proofErr w:type="spellStart"/>
            <w:r w:rsidRPr="00E16C23">
              <w:rPr>
                <w:rFonts w:ascii="Sylfaen" w:hAnsi="Sylfaen"/>
              </w:rPr>
              <w:t>კულტურული</w:t>
            </w:r>
            <w:proofErr w:type="spellEnd"/>
            <w:r w:rsidRPr="00E16C23">
              <w:rPr>
                <w:rFonts w:ascii="Sylfaen" w:hAnsi="Sylfaen"/>
              </w:rPr>
              <w:t xml:space="preserve"> </w:t>
            </w:r>
            <w:proofErr w:type="spellStart"/>
            <w:r w:rsidRPr="00E16C23">
              <w:rPr>
                <w:rFonts w:ascii="Sylfaen" w:hAnsi="Sylfaen"/>
              </w:rPr>
              <w:t>მემკვიდრეობა</w:t>
            </w:r>
            <w:proofErr w:type="spellEnd"/>
            <w:r w:rsidRPr="00E16C23">
              <w:rPr>
                <w:rFonts w:ascii="Sylfaen" w:hAnsi="Sylfaen"/>
              </w:rPr>
              <w:t xml:space="preserve"> </w:t>
            </w:r>
            <w:proofErr w:type="spellStart"/>
            <w:r w:rsidRPr="00E16C23">
              <w:rPr>
                <w:rFonts w:ascii="Sylfaen" w:hAnsi="Sylfaen"/>
              </w:rPr>
              <w:t>დაცულია</w:t>
            </w:r>
            <w:proofErr w:type="spellEnd"/>
            <w:r w:rsidRPr="00E16C23">
              <w:rPr>
                <w:rFonts w:ascii="Sylfaen" w:hAnsi="Sylfaen"/>
              </w:rPr>
              <w:t xml:space="preserve"> </w:t>
            </w:r>
            <w:proofErr w:type="spellStart"/>
            <w:r w:rsidRPr="00E16C23">
              <w:rPr>
                <w:rFonts w:ascii="Sylfaen" w:hAnsi="Sylfaen"/>
              </w:rPr>
              <w:t>კანონით</w:t>
            </w:r>
            <w:proofErr w:type="spellEnd"/>
            <w:r w:rsidRPr="00E16C23">
              <w:rPr>
                <w:rFonts w:ascii="Sylfaen" w:hAnsi="Sylfaen"/>
              </w:rPr>
              <w:t>.</w:t>
            </w:r>
            <w:r>
              <w:rPr>
                <w:rFonts w:ascii="Sylfaen" w:hAnsi="Sylfaen"/>
                <w:lang w:val="ka-GE"/>
              </w:rPr>
              <w:t>“</w:t>
            </w: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581E1A37" w:rsidR="002F127B" w:rsidRPr="00B93430" w:rsidRDefault="00E16C23" w:rsidP="00F15B67">
            <w:pPr>
              <w:ind w:right="168"/>
              <w:rPr>
                <w:rFonts w:ascii="Sylfaen" w:hAnsi="Sylfaen"/>
                <w:lang w:val="ka-GE"/>
              </w:rPr>
            </w:pPr>
            <w:r w:rsidRPr="00E16C23">
              <w:rPr>
                <w:rFonts w:ascii="Sylfaen" w:hAnsi="Sylfaen"/>
                <w:lang w:val="ka-GE"/>
              </w:rPr>
              <w:t>საჯარო სამართლის იურიდიული პირის - საქართველოს ეროვნული მუზეუმის დებულების დამტკიცების თაობაზე საქართველოს, განათლების მეცნიერების, კულტურისა და სპორტის მინისტრის 2019 წლის 18 ივნისის N110/ნ ბრძანებით დამტკიცებული საჯარო სამართლის იურიდიული პირის - საქართველოს ეროვნული მუზეუმის დებულების მე-5 მუხლის მე-7 პუნქტი</w:t>
            </w:r>
            <w:r w:rsidR="00F15B67">
              <w:rPr>
                <w:rFonts w:ascii="Sylfaen" w:hAnsi="Sylfaen"/>
                <w:lang w:val="ka-GE"/>
              </w:rPr>
              <w:t>ს პირველი წინადადება</w:t>
            </w:r>
            <w:r w:rsidRPr="00E16C23">
              <w:rPr>
                <w:rFonts w:ascii="Sylfaen" w:hAnsi="Sylfaen"/>
                <w:lang w:val="ka-GE"/>
              </w:rPr>
              <w:t>: „მუზეუმთა გაერთიანებაში შემავალი ნებისმიერი მუზეუმის/მუზეუმთა ჯგუფის სამუზეუმო ფონდში, კვლევითი საქმიანობის მიზნებისთვის, დაინტერესებული პირის, მათ შორის მუზეუმთა გაერთიანებაში დასაქმებული თანამშრომლის, დაშვება შესაძლებელია მხოლოდ დირექტორატის გადაწყვეტილებით.“.</w:t>
            </w:r>
          </w:p>
        </w:tc>
        <w:tc>
          <w:tcPr>
            <w:tcW w:w="5411" w:type="dxa"/>
            <w:shd w:val="clear" w:color="auto" w:fill="auto"/>
          </w:tcPr>
          <w:p w14:paraId="3944AD46" w14:textId="4E3B440E" w:rsidR="002F127B" w:rsidRPr="00142F2D" w:rsidRDefault="00E16C23" w:rsidP="00D650B6">
            <w:pPr>
              <w:ind w:right="168"/>
              <w:rPr>
                <w:rFonts w:ascii="Sylfaen" w:hAnsi="Sylfaen"/>
              </w:rPr>
            </w:pPr>
            <w:r>
              <w:rPr>
                <w:rFonts w:ascii="Sylfaen" w:hAnsi="Sylfaen"/>
                <w:lang w:val="ka-GE"/>
              </w:rPr>
              <w:t xml:space="preserve">საქართველოს კონსტიტუციის მე-12 მუხლი: </w:t>
            </w:r>
            <w:r w:rsidR="00142F2D">
              <w:rPr>
                <w:rFonts w:ascii="Sylfaen" w:hAnsi="Sylfaen"/>
                <w:lang w:val="ka-GE"/>
              </w:rPr>
              <w:t>„</w:t>
            </w:r>
            <w:proofErr w:type="spellStart"/>
            <w:r w:rsidR="00142F2D" w:rsidRPr="00142F2D">
              <w:rPr>
                <w:rFonts w:ascii="Sylfaen" w:hAnsi="Sylfaen"/>
              </w:rPr>
              <w:t>ყველას</w:t>
            </w:r>
            <w:proofErr w:type="spellEnd"/>
            <w:r w:rsidR="00142F2D" w:rsidRPr="00142F2D">
              <w:rPr>
                <w:rFonts w:ascii="Sylfaen" w:hAnsi="Sylfaen"/>
              </w:rPr>
              <w:t xml:space="preserve"> </w:t>
            </w:r>
            <w:proofErr w:type="spellStart"/>
            <w:r w:rsidR="00142F2D" w:rsidRPr="00142F2D">
              <w:rPr>
                <w:rFonts w:ascii="Sylfaen" w:hAnsi="Sylfaen"/>
              </w:rPr>
              <w:t>აქვს</w:t>
            </w:r>
            <w:proofErr w:type="spellEnd"/>
            <w:r w:rsidR="00142F2D" w:rsidRPr="00142F2D">
              <w:rPr>
                <w:rFonts w:ascii="Sylfaen" w:hAnsi="Sylfaen"/>
              </w:rPr>
              <w:t xml:space="preserve"> </w:t>
            </w:r>
            <w:proofErr w:type="spellStart"/>
            <w:r w:rsidR="00142F2D" w:rsidRPr="00142F2D">
              <w:rPr>
                <w:rFonts w:ascii="Sylfaen" w:hAnsi="Sylfaen"/>
              </w:rPr>
              <w:t>საკუთარი</w:t>
            </w:r>
            <w:proofErr w:type="spellEnd"/>
            <w:r w:rsidR="00142F2D" w:rsidRPr="00142F2D">
              <w:rPr>
                <w:rFonts w:ascii="Sylfaen" w:hAnsi="Sylfaen"/>
              </w:rPr>
              <w:t xml:space="preserve"> </w:t>
            </w:r>
            <w:proofErr w:type="spellStart"/>
            <w:r w:rsidR="00142F2D" w:rsidRPr="00142F2D">
              <w:rPr>
                <w:rFonts w:ascii="Sylfaen" w:hAnsi="Sylfaen"/>
              </w:rPr>
              <w:t>პიროვნების</w:t>
            </w:r>
            <w:proofErr w:type="spellEnd"/>
            <w:r w:rsidR="00142F2D" w:rsidRPr="00142F2D">
              <w:rPr>
                <w:rFonts w:ascii="Sylfaen" w:hAnsi="Sylfaen"/>
              </w:rPr>
              <w:t xml:space="preserve"> </w:t>
            </w:r>
            <w:proofErr w:type="spellStart"/>
            <w:r w:rsidR="00142F2D" w:rsidRPr="00142F2D">
              <w:rPr>
                <w:rFonts w:ascii="Sylfaen" w:hAnsi="Sylfaen"/>
              </w:rPr>
              <w:t>თავისუფალი</w:t>
            </w:r>
            <w:proofErr w:type="spellEnd"/>
            <w:r w:rsidR="00142F2D" w:rsidRPr="00142F2D">
              <w:rPr>
                <w:rFonts w:ascii="Sylfaen" w:hAnsi="Sylfaen"/>
              </w:rPr>
              <w:t xml:space="preserve"> </w:t>
            </w:r>
            <w:proofErr w:type="spellStart"/>
            <w:r w:rsidR="00142F2D" w:rsidRPr="00142F2D">
              <w:rPr>
                <w:rFonts w:ascii="Sylfaen" w:hAnsi="Sylfaen"/>
              </w:rPr>
              <w:t>განვითარების</w:t>
            </w:r>
            <w:proofErr w:type="spellEnd"/>
            <w:r w:rsidR="00142F2D" w:rsidRPr="00142F2D">
              <w:rPr>
                <w:rFonts w:ascii="Sylfaen" w:hAnsi="Sylfaen"/>
              </w:rPr>
              <w:t xml:space="preserve"> </w:t>
            </w:r>
            <w:proofErr w:type="spellStart"/>
            <w:r w:rsidR="00142F2D" w:rsidRPr="00142F2D">
              <w:rPr>
                <w:rFonts w:ascii="Sylfaen" w:hAnsi="Sylfaen"/>
              </w:rPr>
              <w:t>უფლება</w:t>
            </w:r>
            <w:proofErr w:type="spellEnd"/>
            <w:r w:rsidR="00142F2D" w:rsidRPr="00142F2D">
              <w:rPr>
                <w:rFonts w:ascii="Sylfaen" w:hAnsi="Sylfaen"/>
              </w:rPr>
              <w:t>.</w:t>
            </w:r>
            <w:r w:rsidR="00142F2D">
              <w:rPr>
                <w:rFonts w:ascii="Sylfaen" w:hAnsi="Sylfaen"/>
                <w:lang w:val="ka-GE"/>
              </w:rPr>
              <w:t>“</w:t>
            </w:r>
            <w:r w:rsidR="00142F2D" w:rsidRPr="00142F2D">
              <w:rPr>
                <w:rFonts w:ascii="Sylfaen" w:hAnsi="Sylfaen"/>
              </w:rPr>
              <w:t> </w:t>
            </w: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30505EF5" w:rsidR="00474A54" w:rsidRPr="00B93430" w:rsidRDefault="00E72AC0" w:rsidP="00433931">
            <w:pPr>
              <w:tabs>
                <w:tab w:val="left" w:pos="1644"/>
              </w:tabs>
              <w:rPr>
                <w:rFonts w:ascii="Sylfaen" w:hAnsi="Sylfaen"/>
              </w:rPr>
            </w:pPr>
            <w:permStart w:id="2105233546" w:edGrp="everyone" w:colFirst="0" w:colLast="0"/>
            <w:r w:rsidRPr="00E72AC0">
              <w:rPr>
                <w:rFonts w:ascii="Sylfaen" w:hAnsi="Sylfaen"/>
                <w:lang w:val="ka-GE"/>
              </w:rPr>
              <w:lastRenderedPageBreak/>
              <w:t>საქართველოს კონსტიტუციის 31-ე მუხლის პირველი პუნქტი და მე-60 მუხლის მეოთხე პუნქტის ,,ა” ქვეპუნქტი</w:t>
            </w:r>
            <w:r w:rsidR="000B7AC5">
              <w:rPr>
                <w:rFonts w:ascii="Sylfaen" w:hAnsi="Sylfaen"/>
                <w:lang w:val="ka-GE"/>
              </w:rPr>
              <w:t xml:space="preserve">, „საქართველოს </w:t>
            </w:r>
            <w:r w:rsidRPr="00E72AC0">
              <w:rPr>
                <w:rFonts w:ascii="Sylfaen" w:hAnsi="Sylfaen"/>
                <w:lang w:val="ka-GE"/>
              </w:rPr>
              <w:t>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და 31</w:t>
            </w:r>
            <w:r w:rsidRPr="00E72AC0">
              <w:rPr>
                <w:rFonts w:ascii="Sylfaen" w:hAnsi="Sylfaen"/>
                <w:vertAlign w:val="superscript"/>
                <w:lang w:val="ka-GE"/>
              </w:rPr>
              <w:t>1</w:t>
            </w:r>
            <w:r w:rsidRPr="00E72AC0">
              <w:rPr>
                <w:rFonts w:ascii="Sylfaen" w:hAnsi="Sylfaen"/>
                <w:lang w:val="ka-GE"/>
              </w:rPr>
              <w:t xml:space="preserve"> 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1DBE5841" w14:textId="77777777" w:rsidR="00E72AC0" w:rsidRPr="00E72AC0" w:rsidRDefault="00E72AC0" w:rsidP="00E72AC0">
            <w:pPr>
              <w:ind w:right="-18"/>
              <w:jc w:val="both"/>
              <w:rPr>
                <w:rFonts w:ascii="Sylfaen" w:hAnsi="Sylfaen"/>
                <w:lang w:val="ka-GE"/>
              </w:rPr>
            </w:pPr>
            <w:permStart w:id="1105795011" w:edGrp="everyone" w:colFirst="0" w:colLast="0"/>
            <w:r w:rsidRPr="00E72AC0">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E72AC0">
              <w:rPr>
                <w:rFonts w:ascii="Sylfaen" w:hAnsi="Sylfaen"/>
                <w:vertAlign w:val="superscript"/>
                <w:lang w:val="ka-GE"/>
              </w:rPr>
              <w:t>1</w:t>
            </w:r>
            <w:r w:rsidRPr="00E72AC0">
              <w:rPr>
                <w:rFonts w:ascii="Sylfaen" w:hAnsi="Sylfaen"/>
                <w:lang w:val="ka-GE"/>
              </w:rPr>
              <w:t xml:space="preserve"> მუხლის მოთხოვნებს;</w:t>
            </w:r>
          </w:p>
          <w:p w14:paraId="2A4C7754" w14:textId="77777777" w:rsidR="00E72AC0" w:rsidRPr="00E72AC0" w:rsidRDefault="00E72AC0" w:rsidP="00E72AC0">
            <w:pPr>
              <w:ind w:right="-18"/>
              <w:jc w:val="both"/>
              <w:rPr>
                <w:rFonts w:ascii="Sylfaen" w:hAnsi="Sylfaen"/>
                <w:lang w:val="ka-GE"/>
              </w:rPr>
            </w:pPr>
          </w:p>
          <w:p w14:paraId="528A9074" w14:textId="77777777" w:rsidR="00E72AC0" w:rsidRPr="00E72AC0" w:rsidRDefault="00E72AC0" w:rsidP="00E72AC0">
            <w:pPr>
              <w:ind w:right="-18"/>
              <w:jc w:val="both"/>
              <w:rPr>
                <w:rFonts w:ascii="Sylfaen" w:hAnsi="Sylfaen"/>
                <w:lang w:val="ka-GE"/>
              </w:rPr>
            </w:pPr>
            <w:r w:rsidRPr="00E72AC0">
              <w:rPr>
                <w:rFonts w:ascii="Sylfaen" w:hAnsi="Sylfaen"/>
                <w:lang w:val="ka-GE"/>
              </w:rPr>
              <w:t>ბ) სარჩელი შეტანილია უფლებამოსილი პირის მიერ:</w:t>
            </w:r>
          </w:p>
          <w:p w14:paraId="28D4A229" w14:textId="77777777" w:rsidR="00E72AC0" w:rsidRPr="00E72AC0" w:rsidRDefault="00E72AC0" w:rsidP="00E72AC0">
            <w:pPr>
              <w:ind w:right="-18"/>
              <w:jc w:val="both"/>
              <w:rPr>
                <w:rFonts w:ascii="Sylfaen" w:hAnsi="Sylfaen"/>
                <w:lang w:val="ka-GE"/>
              </w:rPr>
            </w:pPr>
          </w:p>
          <w:p w14:paraId="005DC794" w14:textId="77777777" w:rsidR="00E72AC0" w:rsidRPr="00E72AC0" w:rsidRDefault="00E72AC0" w:rsidP="00E72AC0">
            <w:pPr>
              <w:ind w:right="-18"/>
              <w:jc w:val="both"/>
              <w:rPr>
                <w:rFonts w:ascii="Sylfaen" w:hAnsi="Sylfaen"/>
                <w:lang w:val="ka-GE"/>
              </w:rPr>
            </w:pPr>
            <w:r w:rsidRPr="00E72AC0">
              <w:rPr>
                <w:rFonts w:ascii="Sylfaen" w:hAnsi="Sylfaen"/>
                <w:lang w:val="ka-GE"/>
              </w:rPr>
              <w:t>მოსარჩელე ეკატერინე კიკნაძე არის ხელოვნებათმცოდნეობის დოქტორი, საქართველოს შოთა რუსთაველის თეატრისა და კინოს სახელმწიფო უნივერსიტეტის ასოცირებული პროფესორი. 2008 წლიდან 2021 წლამდე მისი სამეცნიერო-კვლევითი საქმიანობა უკავშირდებოდა საქართველოს ეროვნული მუზეუმის შემდეგ კოლექციებს: თანამედროვე ქართული ფერწერის, გრაფიკისა და ქანდაკების კოლექცია; დასავლეთევროპული ხელოვნების კოლექცია; არქიტექტურული ანაზომებისა და ნახაზების კოლექცია; იაკობ ნიკოლაძის სახლ-მუზეუმის კოლექცია; ბიბლიოთეკისა და ხელნაწერთა მემუარული კოლექცია; არქივი.</w:t>
            </w:r>
          </w:p>
          <w:p w14:paraId="28BE3396" w14:textId="77777777" w:rsidR="00E72AC0" w:rsidRPr="00E72AC0" w:rsidRDefault="00E72AC0" w:rsidP="00E72AC0">
            <w:pPr>
              <w:ind w:right="-18"/>
              <w:jc w:val="both"/>
              <w:rPr>
                <w:rFonts w:ascii="Sylfaen" w:hAnsi="Sylfaen"/>
                <w:lang w:val="ka-GE"/>
              </w:rPr>
            </w:pPr>
          </w:p>
          <w:p w14:paraId="23CDCB86" w14:textId="77777777" w:rsidR="00E72AC0" w:rsidRPr="00E72AC0" w:rsidRDefault="00E72AC0" w:rsidP="00E72AC0">
            <w:pPr>
              <w:ind w:right="-18"/>
              <w:jc w:val="both"/>
              <w:rPr>
                <w:rFonts w:ascii="Sylfaen" w:hAnsi="Sylfaen"/>
                <w:lang w:val="ka-GE"/>
              </w:rPr>
            </w:pPr>
            <w:r w:rsidRPr="00E72AC0">
              <w:rPr>
                <w:rFonts w:ascii="Sylfaen" w:hAnsi="Sylfaen"/>
                <w:lang w:val="ka-GE"/>
              </w:rPr>
              <w:t>ეროვნული მუზეუმის კოლექციების კვლევის შედეგად გამოცემული აქვს შემდეგი მონოგრაფიები: 1. ეკა კიკნაძე. „იაკობ ნიკოლაძე“. თბ. 2016. სეზანი; 2. ეკა კიკნაძე. „ჰენრიკ ჰრინევსკი“. თბ. 2019. სეზანი; 3. ეკა კიკნაძე. „წითელი ტერორი და ქართველი მხატვრები“. თბ. 2019. სეზანი; 4. ეკა კიკნაძე, დავით ნიორაძე, თემურ ქანთარია-ჯაბადარი. ,,ეროვნული გალერეა - 100“. თბ. 2020. სეზანი.</w:t>
            </w:r>
          </w:p>
          <w:p w14:paraId="2905A73A" w14:textId="77777777" w:rsidR="00E72AC0" w:rsidRPr="00E72AC0" w:rsidRDefault="00E72AC0" w:rsidP="00E72AC0">
            <w:pPr>
              <w:ind w:right="-18"/>
              <w:jc w:val="both"/>
              <w:rPr>
                <w:rFonts w:ascii="Sylfaen" w:hAnsi="Sylfaen"/>
                <w:lang w:val="ka-GE"/>
              </w:rPr>
            </w:pPr>
          </w:p>
          <w:p w14:paraId="58ED23DA" w14:textId="77777777" w:rsidR="00E72AC0" w:rsidRPr="00E72AC0" w:rsidRDefault="00E72AC0" w:rsidP="00E72AC0">
            <w:pPr>
              <w:ind w:right="-18"/>
              <w:jc w:val="both"/>
              <w:rPr>
                <w:rFonts w:ascii="Sylfaen" w:hAnsi="Sylfaen"/>
              </w:rPr>
            </w:pPr>
            <w:r w:rsidRPr="00E72AC0">
              <w:rPr>
                <w:rFonts w:ascii="Sylfaen" w:hAnsi="Sylfaen"/>
                <w:lang w:val="ka-GE"/>
              </w:rPr>
              <w:t>მოსარჩელეს კვლევითი საქმიანობის განხორციელების მიზნით სჭირდება ეროვნული მუზეუმის სამუზეუმო ფონდში დაცულ კოლექციებზე დაშვება. სადავო ნორმის მიხედვით, ეროვნული მუზეუმის სამუზეუმო ფონდში კვლევითი მიზნებისთვის დაშვებაზე გადაწყვეტილებას იღებს მუზეუმის დირექტორატი. დირექტორატის დისკრეციული უფლებამოსილება არის შეუზღუდავი, რაც წარმოშობს მისი მოსარჩელის საწინააღმდეგოდ ბოროტად გამოყენების შესაძლებლობას. ასეთ შემთხვევაში მოსარჩელეს ერღვევა საქართველოს კონსტიტუციის მე-18 მუხლის მე-2 პუნქტით დაცული უფლება ხელი მიუწვდებოდეს სახელმწიფო დაწესებულებებში დაცულ საჯარო ინფორმაციაზე. ამდენად, მოსარჩელე წარმოადგენს უფლებამოსილ პირს იდავოს გასაჩივრებული ნორმის კონსტიტუციურობის თაობაზე საქართველოს კონსტიტუციის მე-18 მუხლის მე-2 პუნქტთან მიმართებით</w:t>
            </w:r>
            <w:r w:rsidRPr="00E72AC0">
              <w:rPr>
                <w:rFonts w:ascii="Sylfaen" w:hAnsi="Sylfaen"/>
              </w:rPr>
              <w:t>.</w:t>
            </w:r>
          </w:p>
          <w:p w14:paraId="1C853C7D" w14:textId="77777777" w:rsidR="00E72AC0" w:rsidRPr="00E72AC0" w:rsidRDefault="00E72AC0" w:rsidP="00E72AC0">
            <w:pPr>
              <w:ind w:right="-18"/>
              <w:jc w:val="both"/>
              <w:rPr>
                <w:rFonts w:ascii="Sylfaen" w:hAnsi="Sylfaen"/>
                <w:lang w:val="ka-GE"/>
              </w:rPr>
            </w:pPr>
          </w:p>
          <w:p w14:paraId="3E6E362A" w14:textId="77777777" w:rsidR="00E72AC0" w:rsidRPr="00E72AC0" w:rsidRDefault="00E72AC0" w:rsidP="00E72AC0">
            <w:pPr>
              <w:ind w:right="-18"/>
              <w:jc w:val="both"/>
              <w:rPr>
                <w:rFonts w:ascii="Sylfaen" w:hAnsi="Sylfaen"/>
                <w:lang w:val="ka-GE"/>
              </w:rPr>
            </w:pPr>
            <w:r w:rsidRPr="00E72AC0">
              <w:rPr>
                <w:rFonts w:ascii="Sylfaen" w:hAnsi="Sylfaen"/>
                <w:lang w:val="ka-GE"/>
              </w:rPr>
              <w:t>გ)სარჩელში მითითებული საკითხი არის საკონსტიტუციო სასამართლოს განსჯადი;</w:t>
            </w:r>
          </w:p>
          <w:p w14:paraId="2520D049" w14:textId="77777777" w:rsidR="00E72AC0" w:rsidRPr="00E72AC0" w:rsidRDefault="00E72AC0" w:rsidP="00E72AC0">
            <w:pPr>
              <w:ind w:right="-18"/>
              <w:jc w:val="both"/>
              <w:rPr>
                <w:rFonts w:ascii="Sylfaen" w:hAnsi="Sylfaen"/>
                <w:lang w:val="ka-GE"/>
              </w:rPr>
            </w:pPr>
          </w:p>
          <w:p w14:paraId="76E350FD" w14:textId="77777777" w:rsidR="00E72AC0" w:rsidRPr="00E72AC0" w:rsidRDefault="00E72AC0" w:rsidP="00E72AC0">
            <w:pPr>
              <w:ind w:right="-18"/>
              <w:jc w:val="both"/>
              <w:rPr>
                <w:rFonts w:ascii="Sylfaen" w:hAnsi="Sylfaen"/>
                <w:lang w:val="ka-GE"/>
              </w:rPr>
            </w:pPr>
            <w:r w:rsidRPr="00E72AC0">
              <w:rPr>
                <w:rFonts w:ascii="Sylfaen" w:hAnsi="Sylfaen"/>
                <w:lang w:val="ka-GE"/>
              </w:rPr>
              <w:t>დ) სარჩელში მითითებული საკითხი გადაწყვეტილი არ არის საკონსტიტუციო სასამართლოს მიერ;</w:t>
            </w:r>
          </w:p>
          <w:p w14:paraId="09A6FD43" w14:textId="77777777" w:rsidR="00E72AC0" w:rsidRPr="00E72AC0" w:rsidRDefault="00E72AC0" w:rsidP="00E72AC0">
            <w:pPr>
              <w:ind w:right="-18"/>
              <w:jc w:val="both"/>
              <w:rPr>
                <w:rFonts w:ascii="Sylfaen" w:hAnsi="Sylfaen"/>
                <w:lang w:val="ka-GE"/>
              </w:rPr>
            </w:pPr>
          </w:p>
          <w:p w14:paraId="664EB6D9" w14:textId="4F97138B" w:rsidR="00E72AC0" w:rsidRPr="00DB1334" w:rsidRDefault="00E72AC0" w:rsidP="00E72AC0">
            <w:pPr>
              <w:ind w:right="-18"/>
              <w:jc w:val="both"/>
              <w:rPr>
                <w:rFonts w:ascii="Sylfaen" w:hAnsi="Sylfaen"/>
                <w:lang w:val="ka-GE"/>
              </w:rPr>
            </w:pPr>
            <w:r w:rsidRPr="00E72AC0">
              <w:rPr>
                <w:rFonts w:ascii="Sylfaen" w:hAnsi="Sylfaen"/>
                <w:lang w:val="ka-GE"/>
              </w:rPr>
              <w:t xml:space="preserve">ე) სარჩელში მითითებული საკითხი რეგულირდება საქართველოს კონსტიტუციის </w:t>
            </w:r>
            <w:r w:rsidR="00DB1334">
              <w:rPr>
                <w:rFonts w:ascii="Sylfaen" w:hAnsi="Sylfaen"/>
              </w:rPr>
              <w:t>27-</w:t>
            </w:r>
            <w:r w:rsidR="00DB1334">
              <w:rPr>
                <w:rFonts w:ascii="Sylfaen" w:hAnsi="Sylfaen"/>
                <w:lang w:val="ka-GE"/>
              </w:rPr>
              <w:t>ე მუხლის მე-3 პუნქტით, მე-20 მუხლის მე-4 პუნქტით და მე-12 მუხლით</w:t>
            </w:r>
          </w:p>
          <w:p w14:paraId="74C995EB" w14:textId="77777777" w:rsidR="00E72AC0" w:rsidRPr="00E72AC0" w:rsidRDefault="00E72AC0" w:rsidP="00E72AC0">
            <w:pPr>
              <w:ind w:right="-18"/>
              <w:jc w:val="both"/>
              <w:rPr>
                <w:rFonts w:ascii="Sylfaen" w:hAnsi="Sylfaen"/>
                <w:lang w:val="ka-GE"/>
              </w:rPr>
            </w:pPr>
          </w:p>
          <w:p w14:paraId="74895892" w14:textId="77777777" w:rsidR="00E72AC0" w:rsidRPr="00E72AC0" w:rsidRDefault="00E72AC0" w:rsidP="00E72AC0">
            <w:pPr>
              <w:ind w:right="-18"/>
              <w:jc w:val="both"/>
              <w:rPr>
                <w:rFonts w:ascii="Sylfaen" w:hAnsi="Sylfaen"/>
                <w:lang w:val="ka-GE"/>
              </w:rPr>
            </w:pPr>
            <w:r w:rsidRPr="00E72AC0">
              <w:rPr>
                <w:rFonts w:ascii="Sylfaen" w:hAnsi="Sylfaen"/>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5417D126" w14:textId="77777777" w:rsidR="00E72AC0" w:rsidRPr="00E72AC0" w:rsidRDefault="00E72AC0" w:rsidP="00E72AC0">
            <w:pPr>
              <w:ind w:right="-18"/>
              <w:jc w:val="both"/>
              <w:rPr>
                <w:rFonts w:ascii="Sylfaen" w:hAnsi="Sylfaen"/>
                <w:lang w:val="ka-GE"/>
              </w:rPr>
            </w:pPr>
          </w:p>
          <w:p w14:paraId="30BF7F3D" w14:textId="77777777" w:rsidR="00E72AC0" w:rsidRPr="00E72AC0" w:rsidRDefault="00E72AC0" w:rsidP="00E72AC0">
            <w:pPr>
              <w:ind w:right="-18"/>
              <w:jc w:val="both"/>
              <w:rPr>
                <w:rFonts w:ascii="Sylfaen" w:hAnsi="Sylfaen"/>
                <w:lang w:val="ka-GE"/>
              </w:rPr>
            </w:pPr>
            <w:r w:rsidRPr="00E72AC0">
              <w:rPr>
                <w:rFonts w:ascii="Sylfaen" w:hAnsi="Sylfaen"/>
                <w:lang w:val="ka-GE"/>
              </w:rPr>
              <w:t xml:space="preserve">ზ) სარჩელში გასაჩივრებულია საქართველოს კულტურის, სპორტისა და ახალგაზრდობის მინისტრის ბრძანება, რომელიც წარმოადგენს კანონქვემდებარე ნორმატიულ აქტს. იმის დასადგენად, საჭიროა თუ არა კანონქვემდებარე ნორმატიულ აქტთან ერთად ზემდგომი ნორმატიული აქტის გასაჩივრება, საჭიროა შემოწმდეს მასზე ნორმატიულ იერარქიაში მაღლა მდგომი ნორმა აწესრიგებს თუ არა გასაჩივრებული ნორმით მოწესრიგებულ საკითხს. </w:t>
            </w:r>
          </w:p>
          <w:p w14:paraId="3D81183C" w14:textId="77777777" w:rsidR="00E72AC0" w:rsidRPr="00E72AC0" w:rsidRDefault="00E72AC0" w:rsidP="00E72AC0">
            <w:pPr>
              <w:ind w:right="-18"/>
              <w:jc w:val="both"/>
              <w:rPr>
                <w:rFonts w:ascii="Sylfaen" w:hAnsi="Sylfaen"/>
                <w:lang w:val="ka-GE"/>
              </w:rPr>
            </w:pPr>
          </w:p>
          <w:p w14:paraId="3E828DC3" w14:textId="74B9B373" w:rsidR="004D4121" w:rsidRDefault="004D4121" w:rsidP="00E72AC0">
            <w:pPr>
              <w:ind w:right="-18"/>
              <w:jc w:val="both"/>
              <w:rPr>
                <w:rFonts w:ascii="Sylfaen" w:hAnsi="Sylfaen"/>
                <w:lang w:val="ka-GE"/>
              </w:rPr>
            </w:pPr>
          </w:p>
          <w:p w14:paraId="1326471B" w14:textId="4AB29991" w:rsidR="004D4121" w:rsidRPr="004D4121" w:rsidRDefault="004D4121" w:rsidP="00E72AC0">
            <w:pPr>
              <w:ind w:right="-18"/>
              <w:jc w:val="both"/>
              <w:rPr>
                <w:rFonts w:ascii="Sylfaen" w:hAnsi="Sylfaen"/>
                <w:lang w:val="ka-GE"/>
              </w:rPr>
            </w:pPr>
            <w:r>
              <w:rPr>
                <w:rFonts w:ascii="Sylfaen" w:hAnsi="Sylfaen"/>
                <w:lang w:val="ka-GE"/>
              </w:rPr>
              <w:t>„მუზეუმების შესახებ“ საქართველოს კანონის მე-16 მუხლის პირველი პუნქტის თანახმად, „</w:t>
            </w:r>
            <w:proofErr w:type="spellStart"/>
            <w:r w:rsidRPr="004D4121">
              <w:rPr>
                <w:rFonts w:ascii="Sylfaen" w:hAnsi="Sylfaen"/>
              </w:rPr>
              <w:t>მუზეუმში</w:t>
            </w:r>
            <w:proofErr w:type="spellEnd"/>
            <w:r w:rsidRPr="004D4121">
              <w:rPr>
                <w:rFonts w:ascii="Sylfaen" w:hAnsi="Sylfaen"/>
              </w:rPr>
              <w:t xml:space="preserve"> </w:t>
            </w:r>
            <w:proofErr w:type="spellStart"/>
            <w:r w:rsidRPr="004D4121">
              <w:rPr>
                <w:rFonts w:ascii="Sylfaen" w:hAnsi="Sylfaen"/>
              </w:rPr>
              <w:t>ექსპონირებული</w:t>
            </w:r>
            <w:proofErr w:type="spellEnd"/>
            <w:r w:rsidRPr="004D4121">
              <w:rPr>
                <w:rFonts w:ascii="Sylfaen" w:hAnsi="Sylfaen"/>
              </w:rPr>
              <w:t xml:space="preserve"> </w:t>
            </w:r>
            <w:proofErr w:type="spellStart"/>
            <w:r w:rsidRPr="004D4121">
              <w:rPr>
                <w:rFonts w:ascii="Sylfaen" w:hAnsi="Sylfaen"/>
              </w:rPr>
              <w:t>ნივთებისა</w:t>
            </w:r>
            <w:proofErr w:type="spellEnd"/>
            <w:r w:rsidRPr="004D4121">
              <w:rPr>
                <w:rFonts w:ascii="Sylfaen" w:hAnsi="Sylfaen"/>
              </w:rPr>
              <w:t xml:space="preserve"> </w:t>
            </w:r>
            <w:proofErr w:type="spellStart"/>
            <w:r w:rsidRPr="004D4121">
              <w:rPr>
                <w:rFonts w:ascii="Sylfaen" w:hAnsi="Sylfaen"/>
              </w:rPr>
              <w:t>და</w:t>
            </w:r>
            <w:proofErr w:type="spellEnd"/>
            <w:r w:rsidRPr="004D4121">
              <w:rPr>
                <w:rFonts w:ascii="Sylfaen" w:hAnsi="Sylfaen"/>
              </w:rPr>
              <w:t xml:space="preserve"> </w:t>
            </w:r>
            <w:proofErr w:type="spellStart"/>
            <w:r w:rsidRPr="004D4121">
              <w:rPr>
                <w:rFonts w:ascii="Sylfaen" w:hAnsi="Sylfaen"/>
              </w:rPr>
              <w:t>კოლექციების</w:t>
            </w:r>
            <w:proofErr w:type="spellEnd"/>
            <w:r w:rsidRPr="004D4121">
              <w:rPr>
                <w:rFonts w:ascii="Sylfaen" w:hAnsi="Sylfaen"/>
              </w:rPr>
              <w:t xml:space="preserve"> </w:t>
            </w:r>
            <w:proofErr w:type="spellStart"/>
            <w:r w:rsidRPr="004D4121">
              <w:rPr>
                <w:rFonts w:ascii="Sylfaen" w:hAnsi="Sylfaen"/>
              </w:rPr>
              <w:t>სანახავად</w:t>
            </w:r>
            <w:proofErr w:type="spellEnd"/>
            <w:r w:rsidRPr="004D4121">
              <w:rPr>
                <w:rFonts w:ascii="Sylfaen" w:hAnsi="Sylfaen"/>
              </w:rPr>
              <w:t xml:space="preserve"> </w:t>
            </w:r>
            <w:proofErr w:type="spellStart"/>
            <w:r w:rsidRPr="004D4121">
              <w:rPr>
                <w:rFonts w:ascii="Sylfaen" w:hAnsi="Sylfaen"/>
              </w:rPr>
              <w:t>დაიშვება</w:t>
            </w:r>
            <w:proofErr w:type="spellEnd"/>
            <w:r w:rsidRPr="004D4121">
              <w:rPr>
                <w:rFonts w:ascii="Sylfaen" w:hAnsi="Sylfaen"/>
              </w:rPr>
              <w:t xml:space="preserve"> </w:t>
            </w:r>
            <w:proofErr w:type="spellStart"/>
            <w:r w:rsidRPr="004D4121">
              <w:rPr>
                <w:rFonts w:ascii="Sylfaen" w:hAnsi="Sylfaen"/>
              </w:rPr>
              <w:t>ყველა</w:t>
            </w:r>
            <w:proofErr w:type="spellEnd"/>
            <w:r w:rsidRPr="004D4121">
              <w:rPr>
                <w:rFonts w:ascii="Sylfaen" w:hAnsi="Sylfaen"/>
              </w:rPr>
              <w:t> </w:t>
            </w:r>
            <w:proofErr w:type="spellStart"/>
            <w:r w:rsidRPr="004D4121">
              <w:rPr>
                <w:rFonts w:ascii="Sylfaen" w:hAnsi="Sylfaen"/>
              </w:rPr>
              <w:t>მოქალაქე</w:t>
            </w:r>
            <w:proofErr w:type="spellEnd"/>
            <w:r w:rsidRPr="004D4121">
              <w:rPr>
                <w:rFonts w:ascii="Sylfaen" w:hAnsi="Sylfaen"/>
              </w:rPr>
              <w:t>.</w:t>
            </w:r>
            <w:r>
              <w:rPr>
                <w:rFonts w:ascii="Sylfaen" w:hAnsi="Sylfaen"/>
                <w:lang w:val="ka-GE"/>
              </w:rPr>
              <w:t xml:space="preserve">“ სადავო ნორმა კი უკრძალავს ადამიანს კვლევის მიზნით სამუზეუმო </w:t>
            </w:r>
            <w:r w:rsidR="001E7299">
              <w:rPr>
                <w:rFonts w:ascii="Sylfaen" w:hAnsi="Sylfaen"/>
                <w:lang w:val="ka-GE"/>
              </w:rPr>
              <w:t>ფონდთან</w:t>
            </w:r>
            <w:r>
              <w:rPr>
                <w:rFonts w:ascii="Sylfaen" w:hAnsi="Sylfaen"/>
                <w:lang w:val="ka-GE"/>
              </w:rPr>
              <w:t xml:space="preserve"> </w:t>
            </w:r>
            <w:r w:rsidR="001E7299">
              <w:rPr>
                <w:rFonts w:ascii="Sylfaen" w:hAnsi="Sylfaen"/>
                <w:lang w:val="ka-GE"/>
              </w:rPr>
              <w:t xml:space="preserve">წვდომას, </w:t>
            </w:r>
            <w:r>
              <w:rPr>
                <w:rFonts w:ascii="Sylfaen" w:hAnsi="Sylfaen"/>
                <w:lang w:val="ka-GE"/>
              </w:rPr>
              <w:t xml:space="preserve">თუ მან ამისათვის არ მიიღო მუზეუმის დირექტორატის თანხმობა. ამგვარად, </w:t>
            </w:r>
            <w:r w:rsidRPr="004D4121">
              <w:rPr>
                <w:rFonts w:ascii="Sylfaen" w:hAnsi="Sylfaen"/>
                <w:lang w:val="ka-GE"/>
              </w:rPr>
              <w:t>„მუზეუმების შესახებ“</w:t>
            </w:r>
            <w:r>
              <w:rPr>
                <w:rFonts w:ascii="Sylfaen" w:hAnsi="Sylfaen"/>
                <w:lang w:val="ka-GE"/>
              </w:rPr>
              <w:t xml:space="preserve"> საქართველოს კანონი არათუ ითვალისწინებს მსგავსი ტიპის რეგულაციას, არამედ სადავო ნორმა იმავდროულად წინააღმდეგობაში მოდის „მუზეუმების შესახებ“ საქართველოს კანონთან. „მუზეუმების შესახებ“ კანონის მე-16 მუხლი აწესებს სამი სახის გამონაკლისს, როდესაც დაინტერესებულ პირს ეზღუდება ცალკეულ ექსპონატთან და არა მთელს სამუზეუმო ფონდთან წვდომა, ეს არის შემთხვევა, როცა ექსპონატი არის არადამაკმაყოფილებელ მდგომარეობაში, მიმდინარეობს მისი რესტავრაცია ან ექსპონატი გადატანილია საცავში (დეპოზიტარიუმში). როგორც ვხედავთ კანონში არსებულ ჩამონათვალში არ გვხვდება დისკრეციის ფარგლებში დირექტორის მიერ მიღებული გადაწყვეტილება, როგორც ექსპონატებთან წვდომის შეზღუდვის საფუძველი.   </w:t>
            </w:r>
          </w:p>
          <w:p w14:paraId="2AF31CF9" w14:textId="77777777" w:rsidR="00230F8F" w:rsidRDefault="00230F8F" w:rsidP="009317FC">
            <w:pPr>
              <w:ind w:right="-18"/>
              <w:jc w:val="both"/>
              <w:rPr>
                <w:rFonts w:ascii="Sylfaen" w:hAnsi="Sylfaen"/>
              </w:rPr>
            </w:pPr>
          </w:p>
          <w:p w14:paraId="32A4D391" w14:textId="5211E820" w:rsidR="00AC33E8" w:rsidRDefault="006A7FC9" w:rsidP="009317FC">
            <w:pPr>
              <w:ind w:right="-18"/>
              <w:jc w:val="both"/>
              <w:rPr>
                <w:rFonts w:ascii="Sylfaen" w:hAnsi="Sylfaen"/>
                <w:lang w:val="ka-GE"/>
              </w:rPr>
            </w:pPr>
            <w:r>
              <w:rPr>
                <w:rFonts w:ascii="Sylfaen" w:hAnsi="Sylfaen"/>
                <w:lang w:val="ka-GE"/>
              </w:rPr>
              <w:t xml:space="preserve">სადავო ნორმა ითვალისწინებს შეზღუდვას იმ ექსპონატების მონახულებასთან დაკავშირებით, რომელიც </w:t>
            </w:r>
            <w:r w:rsidR="004014D5">
              <w:rPr>
                <w:rFonts w:ascii="Sylfaen" w:hAnsi="Sylfaen"/>
                <w:lang w:val="ka-GE"/>
              </w:rPr>
              <w:t>არის</w:t>
            </w:r>
            <w:r>
              <w:rPr>
                <w:rFonts w:ascii="Sylfaen" w:hAnsi="Sylfaen"/>
                <w:lang w:val="ka-GE"/>
              </w:rPr>
              <w:t xml:space="preserve"> დამაკმაყოფილებელ მდგომარეობაში, არ გადის რესტავრაციის პროცესს და არ არის გატანილი დეპოზიტარიუმში. ამგვარად, სადავო ნორმით </w:t>
            </w:r>
            <w:r w:rsidR="004014D5">
              <w:rPr>
                <w:rFonts w:ascii="Sylfaen" w:hAnsi="Sylfaen"/>
                <w:lang w:val="ka-GE"/>
              </w:rPr>
              <w:t>გათვალისწინებული</w:t>
            </w:r>
            <w:r>
              <w:rPr>
                <w:rFonts w:ascii="Sylfaen" w:hAnsi="Sylfaen"/>
                <w:lang w:val="ka-GE"/>
              </w:rPr>
              <w:t xml:space="preserve"> </w:t>
            </w:r>
            <w:r w:rsidR="004014D5">
              <w:rPr>
                <w:rFonts w:ascii="Sylfaen" w:hAnsi="Sylfaen"/>
                <w:lang w:val="ka-GE"/>
              </w:rPr>
              <w:t>შეზღუდვის</w:t>
            </w:r>
            <w:r>
              <w:rPr>
                <w:rFonts w:ascii="Sylfaen" w:hAnsi="Sylfaen"/>
                <w:lang w:val="ka-GE"/>
              </w:rPr>
              <w:t xml:space="preserve"> </w:t>
            </w:r>
            <w:r w:rsidR="004014D5">
              <w:rPr>
                <w:rFonts w:ascii="Sylfaen" w:hAnsi="Sylfaen"/>
                <w:lang w:val="ka-GE"/>
              </w:rPr>
              <w:t xml:space="preserve">ფარგლები </w:t>
            </w:r>
            <w:r>
              <w:rPr>
                <w:rFonts w:ascii="Sylfaen" w:hAnsi="Sylfaen"/>
                <w:lang w:val="ka-GE"/>
              </w:rPr>
              <w:t xml:space="preserve">სცილდება იმ </w:t>
            </w:r>
            <w:r w:rsidR="004014D5">
              <w:rPr>
                <w:rFonts w:ascii="Sylfaen" w:hAnsi="Sylfaen"/>
                <w:lang w:val="ka-GE"/>
              </w:rPr>
              <w:t>აკრძალვებს</w:t>
            </w:r>
            <w:r>
              <w:rPr>
                <w:rFonts w:ascii="Sylfaen" w:hAnsi="Sylfaen"/>
                <w:lang w:val="ka-GE"/>
              </w:rPr>
              <w:t xml:space="preserve">, </w:t>
            </w:r>
            <w:r w:rsidR="004014D5">
              <w:rPr>
                <w:rFonts w:ascii="Sylfaen" w:hAnsi="Sylfaen"/>
                <w:lang w:val="ka-GE"/>
              </w:rPr>
              <w:t xml:space="preserve">რაც </w:t>
            </w:r>
            <w:r w:rsidR="004014D5" w:rsidRPr="004014D5">
              <w:rPr>
                <w:rFonts w:ascii="Sylfaen" w:hAnsi="Sylfaen"/>
                <w:lang w:val="ka-GE"/>
              </w:rPr>
              <w:t>„მუზეუმების შესახებ“ საქართველოს კანონის მე-16 მუხლის</w:t>
            </w:r>
            <w:r w:rsidR="004014D5">
              <w:rPr>
                <w:rFonts w:ascii="Sylfaen" w:hAnsi="Sylfaen"/>
                <w:lang w:val="ka-GE"/>
              </w:rPr>
              <w:t xml:space="preserve"> მეოთხე პუნქტით არის გათვალისწინებული</w:t>
            </w:r>
            <w:r>
              <w:rPr>
                <w:rFonts w:ascii="Sylfaen" w:hAnsi="Sylfaen"/>
                <w:lang w:val="ka-GE"/>
              </w:rPr>
              <w:t xml:space="preserve">. შესაბამისად, არ შეიძლება იმის თქმა, რომ სადავო ნორმით დაწესებული შეზღუდვა მომდინარეობს „მუზეუმების შესახებ“ საქართველოს კანონის მე-16 მუხლიდან, რაც ამ სარჩელით არ არის გასაჩივრებული. სადავო ნორმით დაწესებულ შეზღუდვას </w:t>
            </w:r>
            <w:r w:rsidR="004014D5">
              <w:rPr>
                <w:rFonts w:ascii="Sylfaen" w:hAnsi="Sylfaen"/>
                <w:lang w:val="ka-GE"/>
              </w:rPr>
              <w:t xml:space="preserve">- ადამიანი, კვლევის მიზნით, სამუზეუმო ფონდთან იქნეს დაშვებული, თუ ამას მუზეუმის დირექტორატი მიზანშეწონილად მიიჩნევს - </w:t>
            </w:r>
            <w:r>
              <w:rPr>
                <w:rFonts w:ascii="Sylfaen" w:hAnsi="Sylfaen"/>
                <w:lang w:val="ka-GE"/>
              </w:rPr>
              <w:t xml:space="preserve">არ იცნობს </w:t>
            </w:r>
            <w:r w:rsidR="004014D5">
              <w:rPr>
                <w:rFonts w:ascii="Sylfaen" w:hAnsi="Sylfaen"/>
                <w:lang w:val="ka-GE"/>
              </w:rPr>
              <w:t>„</w:t>
            </w:r>
            <w:r>
              <w:rPr>
                <w:rFonts w:ascii="Sylfaen" w:hAnsi="Sylfaen"/>
                <w:lang w:val="ka-GE"/>
              </w:rPr>
              <w:t>მუზეუმების შესახებ</w:t>
            </w:r>
            <w:r w:rsidR="004014D5">
              <w:rPr>
                <w:rFonts w:ascii="Sylfaen" w:hAnsi="Sylfaen"/>
                <w:lang w:val="ka-GE"/>
              </w:rPr>
              <w:t>“</w:t>
            </w:r>
            <w:r>
              <w:rPr>
                <w:rFonts w:ascii="Sylfaen" w:hAnsi="Sylfaen"/>
                <w:lang w:val="ka-GE"/>
              </w:rPr>
              <w:t xml:space="preserve"> კანონის მე-16 მუხლი. </w:t>
            </w:r>
          </w:p>
          <w:p w14:paraId="4CA8C6FC" w14:textId="77777777" w:rsidR="004014D5" w:rsidRDefault="004014D5" w:rsidP="009317FC">
            <w:pPr>
              <w:ind w:right="-18"/>
              <w:jc w:val="both"/>
              <w:rPr>
                <w:rFonts w:ascii="Sylfaen" w:hAnsi="Sylfaen"/>
                <w:lang w:val="ka-GE"/>
              </w:rPr>
            </w:pPr>
          </w:p>
          <w:p w14:paraId="167BB224" w14:textId="305264C5" w:rsidR="00F631B2" w:rsidRDefault="004014D5" w:rsidP="00F631B2">
            <w:pPr>
              <w:ind w:right="-18"/>
              <w:jc w:val="both"/>
              <w:rPr>
                <w:rFonts w:ascii="Sylfaen" w:hAnsi="Sylfaen"/>
                <w:lang w:val="ka-GE"/>
              </w:rPr>
            </w:pPr>
            <w:r>
              <w:rPr>
                <w:rFonts w:ascii="Sylfaen" w:hAnsi="Sylfaen"/>
                <w:lang w:val="ka-GE"/>
              </w:rPr>
              <w:t xml:space="preserve">კულტურის მინისტრის ბრძანებით გათვალისწინებული სადავო ნორმა ასევე არ იქნა მიღებული „მუზეუმების შესახებ“ საქართველოს კანონის მე-16 მუხლის მე-3 პუნქტის თანახმად. აღნიშნული საკანონმდებლო დებულების მიხედვით, </w:t>
            </w:r>
            <w:proofErr w:type="spellStart"/>
            <w:r w:rsidR="00B65EC0" w:rsidRPr="00B65EC0">
              <w:rPr>
                <w:rFonts w:ascii="Sylfaen" w:hAnsi="Sylfaen"/>
              </w:rPr>
              <w:t>მუზეუმის</w:t>
            </w:r>
            <w:proofErr w:type="spellEnd"/>
            <w:r w:rsidR="00B65EC0" w:rsidRPr="00B65EC0">
              <w:rPr>
                <w:rFonts w:ascii="Sylfaen" w:hAnsi="Sylfaen"/>
              </w:rPr>
              <w:t xml:space="preserve"> </w:t>
            </w:r>
            <w:proofErr w:type="spellStart"/>
            <w:r w:rsidR="00B65EC0" w:rsidRPr="00B65EC0">
              <w:rPr>
                <w:rFonts w:ascii="Sylfaen" w:hAnsi="Sylfaen"/>
              </w:rPr>
              <w:t>საცავებში</w:t>
            </w:r>
            <w:proofErr w:type="spellEnd"/>
            <w:r w:rsidR="00B65EC0" w:rsidRPr="00B65EC0">
              <w:rPr>
                <w:rFonts w:ascii="Sylfaen" w:hAnsi="Sylfaen"/>
              </w:rPr>
              <w:t xml:space="preserve"> (</w:t>
            </w:r>
            <w:proofErr w:type="spellStart"/>
            <w:r w:rsidR="00B65EC0" w:rsidRPr="00B65EC0">
              <w:rPr>
                <w:rFonts w:ascii="Sylfaen" w:hAnsi="Sylfaen"/>
              </w:rPr>
              <w:t>დეპოზიტარიუმებში</w:t>
            </w:r>
            <w:proofErr w:type="spellEnd"/>
            <w:r w:rsidR="00B65EC0" w:rsidRPr="00B65EC0">
              <w:rPr>
                <w:rFonts w:ascii="Sylfaen" w:hAnsi="Sylfaen"/>
              </w:rPr>
              <w:t xml:space="preserve">) </w:t>
            </w:r>
            <w:proofErr w:type="spellStart"/>
            <w:r w:rsidR="00B65EC0" w:rsidRPr="00B65EC0">
              <w:rPr>
                <w:rFonts w:ascii="Sylfaen" w:hAnsi="Sylfaen"/>
              </w:rPr>
              <w:t>დაცული</w:t>
            </w:r>
            <w:proofErr w:type="spellEnd"/>
            <w:r w:rsidR="00B65EC0" w:rsidRPr="00B65EC0">
              <w:rPr>
                <w:rFonts w:ascii="Sylfaen" w:hAnsi="Sylfaen"/>
              </w:rPr>
              <w:t xml:space="preserve"> </w:t>
            </w:r>
            <w:proofErr w:type="spellStart"/>
            <w:r w:rsidR="00B65EC0" w:rsidRPr="00B65EC0">
              <w:rPr>
                <w:rFonts w:ascii="Sylfaen" w:hAnsi="Sylfaen"/>
              </w:rPr>
              <w:t>სამუზეუმო</w:t>
            </w:r>
            <w:proofErr w:type="spellEnd"/>
            <w:r w:rsidR="00B65EC0" w:rsidRPr="00B65EC0">
              <w:rPr>
                <w:rFonts w:ascii="Sylfaen" w:hAnsi="Sylfaen"/>
              </w:rPr>
              <w:t xml:space="preserve"> </w:t>
            </w:r>
            <w:proofErr w:type="spellStart"/>
            <w:r w:rsidR="00B65EC0" w:rsidRPr="00B65EC0">
              <w:rPr>
                <w:rFonts w:ascii="Sylfaen" w:hAnsi="Sylfaen"/>
              </w:rPr>
              <w:t>ექსპონატებით</w:t>
            </w:r>
            <w:proofErr w:type="spellEnd"/>
            <w:r w:rsidR="00B65EC0" w:rsidRPr="00B65EC0">
              <w:rPr>
                <w:rFonts w:ascii="Sylfaen" w:hAnsi="Sylfaen"/>
              </w:rPr>
              <w:t xml:space="preserve"> </w:t>
            </w:r>
            <w:proofErr w:type="spellStart"/>
            <w:r w:rsidR="00B65EC0" w:rsidRPr="00B65EC0">
              <w:rPr>
                <w:rFonts w:ascii="Sylfaen" w:hAnsi="Sylfaen"/>
              </w:rPr>
              <w:t>სარგებლობის</w:t>
            </w:r>
            <w:proofErr w:type="spellEnd"/>
            <w:r w:rsidR="00B65EC0" w:rsidRPr="00B65EC0">
              <w:rPr>
                <w:rFonts w:ascii="Sylfaen" w:hAnsi="Sylfaen"/>
              </w:rPr>
              <w:t xml:space="preserve"> </w:t>
            </w:r>
            <w:proofErr w:type="spellStart"/>
            <w:r w:rsidR="00B65EC0" w:rsidRPr="00B65EC0">
              <w:rPr>
                <w:rFonts w:ascii="Sylfaen" w:hAnsi="Sylfaen"/>
              </w:rPr>
              <w:t>წესი</w:t>
            </w:r>
            <w:proofErr w:type="spellEnd"/>
            <w:r w:rsidR="00B65EC0" w:rsidRPr="00B65EC0">
              <w:rPr>
                <w:rFonts w:ascii="Sylfaen" w:hAnsi="Sylfaen"/>
              </w:rPr>
              <w:t xml:space="preserve"> </w:t>
            </w:r>
            <w:proofErr w:type="spellStart"/>
            <w:r w:rsidR="00B65EC0" w:rsidRPr="00B65EC0">
              <w:rPr>
                <w:rFonts w:ascii="Sylfaen" w:hAnsi="Sylfaen"/>
              </w:rPr>
              <w:t>განისაზღვრება</w:t>
            </w:r>
            <w:proofErr w:type="spellEnd"/>
            <w:r w:rsidR="00B65EC0" w:rsidRPr="00B65EC0">
              <w:rPr>
                <w:rFonts w:ascii="Sylfaen" w:hAnsi="Sylfaen"/>
              </w:rPr>
              <w:t xml:space="preserve"> </w:t>
            </w:r>
            <w:proofErr w:type="spellStart"/>
            <w:r w:rsidR="00B65EC0" w:rsidRPr="00B65EC0">
              <w:rPr>
                <w:rFonts w:ascii="Sylfaen" w:hAnsi="Sylfaen"/>
              </w:rPr>
              <w:t>მუზეუმის</w:t>
            </w:r>
            <w:proofErr w:type="spellEnd"/>
            <w:r w:rsidR="00B65EC0" w:rsidRPr="00B65EC0">
              <w:rPr>
                <w:rFonts w:ascii="Sylfaen" w:hAnsi="Sylfaen"/>
              </w:rPr>
              <w:t xml:space="preserve"> </w:t>
            </w:r>
            <w:proofErr w:type="spellStart"/>
            <w:r w:rsidR="00B65EC0" w:rsidRPr="00B65EC0">
              <w:rPr>
                <w:rFonts w:ascii="Sylfaen" w:hAnsi="Sylfaen"/>
              </w:rPr>
              <w:t>დებულებით</w:t>
            </w:r>
            <w:proofErr w:type="spellEnd"/>
            <w:r w:rsidR="00B65EC0" w:rsidRPr="00B65EC0">
              <w:rPr>
                <w:rFonts w:ascii="Sylfaen" w:hAnsi="Sylfaen"/>
              </w:rPr>
              <w:t xml:space="preserve"> (</w:t>
            </w:r>
            <w:proofErr w:type="spellStart"/>
            <w:r w:rsidR="00B65EC0" w:rsidRPr="00B65EC0">
              <w:rPr>
                <w:rFonts w:ascii="Sylfaen" w:hAnsi="Sylfaen"/>
              </w:rPr>
              <w:t>წესდებით</w:t>
            </w:r>
            <w:proofErr w:type="spellEnd"/>
            <w:r w:rsidR="00B65EC0">
              <w:rPr>
                <w:rFonts w:ascii="Sylfaen" w:hAnsi="Sylfaen"/>
                <w:lang w:val="ka-GE"/>
              </w:rPr>
              <w:t xml:space="preserve">). ეს ნორმა ავალდებულებდა კულტურის მინისტრს თავისი კანონქვემდებარე ნორმატიული აქტით განესაზღვრა შემთხვევები, როცა საცავებში (დეპოზიტარიუმებში) არსებულ ექსპონატებთან წვდომა იქნებოდა შესაძლებელი. </w:t>
            </w:r>
            <w:r w:rsidR="00B65EC0" w:rsidRPr="00B65EC0">
              <w:rPr>
                <w:rFonts w:ascii="Sylfaen" w:hAnsi="Sylfaen"/>
                <w:lang w:val="ka-GE"/>
              </w:rPr>
              <w:t>„მუზეუმების შესახებ“ საქართველოს კანონის მე-16 მუხლის მე-3 პუნქტი</w:t>
            </w:r>
            <w:r w:rsidR="00B65EC0">
              <w:rPr>
                <w:rFonts w:ascii="Sylfaen" w:hAnsi="Sylfaen"/>
                <w:lang w:val="ka-GE"/>
              </w:rPr>
              <w:t xml:space="preserve"> აწესებს გამონაკლისს ამავე მუხლის მე-4 პუნქტიდან, როცა დეპოზიტარიუმში განთავსებულ ექსპონატზე წვდომა საერთოდ არის აკრძალული. თუკი ექსპონატზე წვდომის შემთხვევა არ იქნებოდა გათვალისწინებული მინისტრის ბრძანებით, მუზეუმს უფლება ექნებოდა, დაინტერესებული პირისათვის უარი ეთქვა საცავში მოთავსებულ ექსპონატზე წვდომაზე. </w:t>
            </w:r>
            <w:r w:rsidR="00B65EC0" w:rsidRPr="00B65EC0">
              <w:rPr>
                <w:rFonts w:ascii="Sylfaen" w:hAnsi="Sylfaen"/>
                <w:lang w:val="ka-GE"/>
              </w:rPr>
              <w:t>„მუზეუმების შესახებ“ საქართველოს კანონის მე-16 მუხლის მე-3 პუნქტი</w:t>
            </w:r>
            <w:r w:rsidR="00B65EC0">
              <w:rPr>
                <w:rFonts w:ascii="Sylfaen" w:hAnsi="Sylfaen"/>
                <w:lang w:val="ka-GE"/>
              </w:rPr>
              <w:t xml:space="preserve"> აღმჭურველია, ეს ნორმა მინისტრისაგან ითხოვს დაადგინოს გამონაკლისები, როცა დაინტერესებული პირი დაიშვება საცავებში სამუზეუმო ექსპონატის სანახავად. </w:t>
            </w:r>
            <w:r w:rsidR="00B65EC0" w:rsidRPr="00B65EC0">
              <w:rPr>
                <w:rFonts w:ascii="Sylfaen" w:hAnsi="Sylfaen"/>
                <w:lang w:val="ka-GE"/>
              </w:rPr>
              <w:t xml:space="preserve">„მუზეუმების შესახებ“ საქართველოს კანონის მე-16 მუხლის მე-3 </w:t>
            </w:r>
            <w:r w:rsidR="00B65EC0">
              <w:rPr>
                <w:rFonts w:ascii="Sylfaen" w:hAnsi="Sylfaen"/>
                <w:lang w:val="ka-GE"/>
              </w:rPr>
              <w:t>პუნქტი</w:t>
            </w:r>
            <w:r w:rsidR="00B65EC0" w:rsidRPr="00B65EC0">
              <w:rPr>
                <w:rFonts w:ascii="Sylfaen" w:hAnsi="Sylfaen"/>
                <w:lang w:val="ka-GE"/>
              </w:rPr>
              <w:t xml:space="preserve"> </w:t>
            </w:r>
            <w:r w:rsidR="00B65EC0">
              <w:rPr>
                <w:rFonts w:ascii="Sylfaen" w:hAnsi="Sylfaen"/>
                <w:lang w:val="ka-GE"/>
              </w:rPr>
              <w:t xml:space="preserve">არ აძლევს მინისტრს იმის უფლებას, </w:t>
            </w:r>
            <w:r w:rsidR="00F631B2">
              <w:rPr>
                <w:rFonts w:ascii="Sylfaen" w:hAnsi="Sylfaen"/>
                <w:lang w:val="ka-GE"/>
              </w:rPr>
              <w:t>დირექტორი აღჭურვოს ფართო მიხედულებით</w:t>
            </w:r>
            <w:r w:rsidR="00B65EC0">
              <w:rPr>
                <w:rFonts w:ascii="Sylfaen" w:hAnsi="Sylfaen"/>
                <w:lang w:val="ka-GE"/>
              </w:rPr>
              <w:t xml:space="preserve">, </w:t>
            </w:r>
            <w:r w:rsidR="00F631B2">
              <w:rPr>
                <w:rFonts w:ascii="Sylfaen" w:hAnsi="Sylfaen"/>
                <w:lang w:val="ka-GE"/>
              </w:rPr>
              <w:t>ყოველგვარი შემზღუდველი კრიტერიუმების გარეშე</w:t>
            </w:r>
            <w:r w:rsidR="00F86419">
              <w:rPr>
                <w:rFonts w:ascii="Sylfaen" w:hAnsi="Sylfaen"/>
                <w:lang w:val="ka-GE"/>
              </w:rPr>
              <w:t>,</w:t>
            </w:r>
            <w:r w:rsidR="00F631B2">
              <w:rPr>
                <w:rFonts w:ascii="Sylfaen" w:hAnsi="Sylfaen"/>
                <w:lang w:val="ka-GE"/>
              </w:rPr>
              <w:t xml:space="preserve"> გადაწყვიტოს, </w:t>
            </w:r>
            <w:r w:rsidR="00B65EC0">
              <w:rPr>
                <w:rFonts w:ascii="Sylfaen" w:hAnsi="Sylfaen"/>
                <w:lang w:val="ka-GE"/>
              </w:rPr>
              <w:lastRenderedPageBreak/>
              <w:t xml:space="preserve">დაუშვებს თუ არა დაინტრესებულ პირს ექსპონატთან. ამასთან, </w:t>
            </w:r>
            <w:r w:rsidR="00B65EC0" w:rsidRPr="00B65EC0">
              <w:rPr>
                <w:rFonts w:ascii="Sylfaen" w:hAnsi="Sylfaen"/>
                <w:lang w:val="ka-GE"/>
              </w:rPr>
              <w:t>„მუზეუმების შესახებ“ საქართველოს კანონის მე-16 მუხლის მე-3 პუნქტი</w:t>
            </w:r>
            <w:r w:rsidR="00B65EC0">
              <w:rPr>
                <w:rFonts w:ascii="Sylfaen" w:hAnsi="Sylfaen"/>
                <w:lang w:val="ka-GE"/>
              </w:rPr>
              <w:t xml:space="preserve"> ეხება მხოლოდ საცავებში გადატანილ სამუზეუმო ფონდს, სადავო ნორმა კი </w:t>
            </w:r>
            <w:r w:rsidR="00F86419">
              <w:rPr>
                <w:rFonts w:ascii="Sylfaen" w:hAnsi="Sylfaen"/>
                <w:lang w:val="ka-GE"/>
              </w:rPr>
              <w:t xml:space="preserve">ეხება </w:t>
            </w:r>
            <w:r w:rsidR="00B65EC0">
              <w:rPr>
                <w:rFonts w:ascii="Sylfaen" w:hAnsi="Sylfaen"/>
                <w:lang w:val="ka-GE"/>
              </w:rPr>
              <w:t xml:space="preserve">როგორც საცავში (დეპოზიტარიუმში) გადატანილ სამუზეუმო ფონდს, ისე </w:t>
            </w:r>
            <w:r w:rsidR="00F631B2">
              <w:rPr>
                <w:rFonts w:ascii="Sylfaen" w:hAnsi="Sylfaen"/>
                <w:lang w:val="ka-GE"/>
              </w:rPr>
              <w:t xml:space="preserve">ჩვეულებრივი მოქალაქეებისათვის ხელმისაწვდომ </w:t>
            </w:r>
            <w:r w:rsidR="00B65EC0">
              <w:rPr>
                <w:rFonts w:ascii="Sylfaen" w:hAnsi="Sylfaen"/>
                <w:lang w:val="ka-GE"/>
              </w:rPr>
              <w:t>საგამოფენო სივრცეში განთავსებულ სამუზეუმო ექსპონატებს.</w:t>
            </w:r>
          </w:p>
          <w:p w14:paraId="2FB0A76C" w14:textId="77777777" w:rsidR="00F631B2" w:rsidRDefault="00F631B2" w:rsidP="00F631B2">
            <w:pPr>
              <w:ind w:right="-18"/>
              <w:jc w:val="both"/>
              <w:rPr>
                <w:rFonts w:ascii="Sylfaen" w:hAnsi="Sylfaen"/>
                <w:lang w:val="ka-GE"/>
              </w:rPr>
            </w:pPr>
          </w:p>
          <w:p w14:paraId="72A57E63" w14:textId="7866610C" w:rsidR="004014D5" w:rsidRPr="00B65EC0" w:rsidRDefault="00F631B2" w:rsidP="00F631B2">
            <w:pPr>
              <w:ind w:right="-18"/>
              <w:jc w:val="both"/>
              <w:rPr>
                <w:rFonts w:ascii="Sylfaen" w:hAnsi="Sylfaen"/>
                <w:lang w:val="ka-GE"/>
              </w:rPr>
            </w:pPr>
            <w:r>
              <w:rPr>
                <w:rFonts w:ascii="Sylfaen" w:hAnsi="Sylfaen"/>
                <w:lang w:val="ka-GE"/>
              </w:rPr>
              <w:t xml:space="preserve">ამგვარად, არავითარი აუცილებლობას არ წარმოადგენს სადავო ნორმაზე მსჯელობა მოხდეს „მუზეუმების შესახებ“ საქართველოს კანონთან ან სხვა უპირატესი იურიდიული ძალის ნორმატიულ აქტთან ერთად. </w:t>
            </w:r>
            <w:r w:rsidR="00B65EC0">
              <w:rPr>
                <w:rFonts w:ascii="Sylfaen" w:hAnsi="Sylfaen"/>
                <w:lang w:val="ka-GE"/>
              </w:rPr>
              <w:t xml:space="preserve">  </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31605222" w14:textId="77777777" w:rsidR="005E6511" w:rsidRDefault="00DB1334" w:rsidP="00DB1334">
            <w:pPr>
              <w:ind w:right="-18"/>
              <w:jc w:val="both"/>
              <w:rPr>
                <w:rFonts w:ascii="Sylfaen" w:hAnsi="Sylfaen"/>
                <w:lang w:val="ka-GE"/>
              </w:rPr>
            </w:pPr>
            <w:permStart w:id="1936157889" w:edGrp="everyone" w:colFirst="0" w:colLast="0"/>
            <w:r>
              <w:rPr>
                <w:rFonts w:ascii="Sylfaen" w:hAnsi="Sylfaen"/>
                <w:lang w:val="ka-GE"/>
              </w:rPr>
              <w:t xml:space="preserve">1.შესავალი </w:t>
            </w:r>
          </w:p>
          <w:p w14:paraId="4B81760B" w14:textId="77777777" w:rsidR="00DB1334" w:rsidRDefault="00DB1334" w:rsidP="00DB1334">
            <w:pPr>
              <w:ind w:right="-18"/>
              <w:jc w:val="both"/>
              <w:rPr>
                <w:rFonts w:ascii="Sylfaen" w:hAnsi="Sylfaen"/>
                <w:lang w:val="ka-GE"/>
              </w:rPr>
            </w:pPr>
          </w:p>
          <w:p w14:paraId="7DE82B94" w14:textId="47F72C12" w:rsidR="001F0BBD" w:rsidRDefault="006F22EB" w:rsidP="00F25F51">
            <w:pPr>
              <w:ind w:right="-18"/>
              <w:jc w:val="both"/>
              <w:rPr>
                <w:rFonts w:ascii="Sylfaen" w:hAnsi="Sylfaen"/>
              </w:rPr>
            </w:pPr>
            <w:r>
              <w:rPr>
                <w:rFonts w:ascii="Sylfaen" w:hAnsi="Sylfaen"/>
                <w:lang w:val="ka-GE"/>
              </w:rPr>
              <w:t xml:space="preserve">მოსარჩელე მხარე კიდევ ერთხელ ადასტურებს </w:t>
            </w:r>
            <w:r w:rsidRPr="006F22EB">
              <w:rPr>
                <w:rFonts w:ascii="Sylfaen" w:hAnsi="Sylfaen"/>
              </w:rPr>
              <w:t>N1714</w:t>
            </w:r>
            <w:r>
              <w:rPr>
                <w:rFonts w:ascii="Sylfaen" w:hAnsi="Sylfaen"/>
                <w:lang w:val="ka-GE"/>
              </w:rPr>
              <w:t xml:space="preserve"> კონსტიტუციურ სარჩელში გამოთქმული </w:t>
            </w:r>
            <w:r w:rsidR="00F86419">
              <w:rPr>
                <w:rFonts w:ascii="Sylfaen" w:hAnsi="Sylfaen"/>
                <w:lang w:val="ka-GE"/>
              </w:rPr>
              <w:t>მოსაზრების</w:t>
            </w:r>
            <w:r>
              <w:rPr>
                <w:rFonts w:ascii="Sylfaen" w:hAnsi="Sylfaen"/>
                <w:lang w:val="ka-GE"/>
              </w:rPr>
              <w:t xml:space="preserve"> სიზუსტეს იმასთან დაკავშირებით, რომ სადავო ნორმით სახეზეა ჩარევა </w:t>
            </w:r>
            <w:proofErr w:type="spellStart"/>
            <w:r w:rsidRPr="006F22EB">
              <w:rPr>
                <w:rFonts w:ascii="Sylfaen" w:hAnsi="Sylfaen"/>
              </w:rPr>
              <w:t>საქართველოს</w:t>
            </w:r>
            <w:proofErr w:type="spellEnd"/>
            <w:r>
              <w:rPr>
                <w:rFonts w:ascii="Sylfaen" w:hAnsi="Sylfaen"/>
                <w:lang w:val="ka-GE"/>
              </w:rPr>
              <w:t xml:space="preserve"> </w:t>
            </w:r>
            <w:r w:rsidRPr="006F22EB">
              <w:rPr>
                <w:rFonts w:ascii="Sylfaen" w:hAnsi="Sylfaen"/>
              </w:rPr>
              <w:t xml:space="preserve"> </w:t>
            </w:r>
            <w:proofErr w:type="spellStart"/>
            <w:r w:rsidRPr="006F22EB">
              <w:rPr>
                <w:rFonts w:ascii="Sylfaen" w:hAnsi="Sylfaen"/>
              </w:rPr>
              <w:t>კონსტიტუციის</w:t>
            </w:r>
            <w:proofErr w:type="spellEnd"/>
            <w:r w:rsidRPr="006F22EB">
              <w:rPr>
                <w:rFonts w:ascii="Sylfaen" w:hAnsi="Sylfaen"/>
              </w:rPr>
              <w:t xml:space="preserve"> მე-18 </w:t>
            </w:r>
            <w:proofErr w:type="spellStart"/>
            <w:r w:rsidRPr="006F22EB">
              <w:rPr>
                <w:rFonts w:ascii="Sylfaen" w:hAnsi="Sylfaen"/>
              </w:rPr>
              <w:t>მუხლის</w:t>
            </w:r>
            <w:proofErr w:type="spellEnd"/>
            <w:r w:rsidRPr="006F22EB">
              <w:rPr>
                <w:rFonts w:ascii="Sylfaen" w:hAnsi="Sylfaen"/>
              </w:rPr>
              <w:t xml:space="preserve"> მე-2 </w:t>
            </w:r>
            <w:proofErr w:type="spellStart"/>
            <w:r w:rsidRPr="006F22EB">
              <w:rPr>
                <w:rFonts w:ascii="Sylfaen" w:hAnsi="Sylfaen"/>
              </w:rPr>
              <w:t>პუნქტი</w:t>
            </w:r>
            <w:proofErr w:type="spellEnd"/>
            <w:r>
              <w:rPr>
                <w:rFonts w:ascii="Sylfaen" w:hAnsi="Sylfaen"/>
                <w:lang w:val="ka-GE"/>
              </w:rPr>
              <w:t xml:space="preserve">თ გარანტირებულ უფლებაში. სადავო ნორმა ზღუდავს მუზეუმებში დაცულ ექსპონატებთან წვდომის შესაძლებლობას, მას დირექტორატის დისკრეციას მიაკუთვნებს. მუზეუმებში ინახება მათ შორის არქეოლოგიური გათხრების შედეგად აღმოჩენილი ნივთები ადამიანის ჩონჩხი და თავის ქალა, თასები, თიხის ჭურჭლები, მხატვრული ტილოები. იმის მიუხედავად, რომ ეს საგნები არ არიან ფურცელზე ასოებით, რიცხვებით ან სხვა სიმბოლოებით ასახული, ეს საკმარისი არ იქნება საიმისოდ, რომ კონსტიტუციის მე-18 მუხლის მე-2 პუნქტის მიზნებისათვის მათზე წვდომა არ იქნეს მიჩნეული ინფორმაციის მოპოვებად.  </w:t>
            </w:r>
            <w:r w:rsidR="00F25F51">
              <w:rPr>
                <w:rFonts w:ascii="Sylfaen" w:hAnsi="Sylfaen"/>
                <w:lang w:val="ka-GE"/>
              </w:rPr>
              <w:t xml:space="preserve">სამუზეუმო ექსპონატებს ინფორმაციული ღირებულება გააჩნია მეცნიერისათვის. არქეოლოგიური გათხრების შედეგად აღმოჩენილ თიხის ჭურჭლის ორნამენტზე დაკვირვებით ისტორიკოსი იღებს ინფორმაციას, რომელ საუკუნეს განეკუთვნება ეს ჭურჭელი და რომელ კულტურას მიეკუთვნება ის: ბერძნულს, რომაულს, შუამდინარულს თუ ეგვიპტურს. სახვითი ხელოვნების ნიმუშებთან წვდომა ხელოვნებათმცოდნეს აწვდის ინფორმაციას იმასთან დაკავშირებით, სურათი მხატვრობის რომელ დარგს განეკუთვნება, რომელი მხატვრის მიერ არის შესრულებული, ნამუშევარი ორიგინალია თუ ასლი; სახელმწიფოს, რომელსაც აქვს ექსკლუზიური წვდომა </w:t>
            </w:r>
            <w:r w:rsidR="0097478E">
              <w:rPr>
                <w:rFonts w:ascii="Sylfaen" w:hAnsi="Sylfaen"/>
                <w:lang w:val="ka-GE"/>
              </w:rPr>
              <w:t xml:space="preserve">ამგვარ ექსპონატზე, ამით გააჩნია საინფორმაციო მონოპოლია კულტურული მემკვიდრეობის მახასიათებლებთან დაკავშირებით. კონსტიტუციის მე-18 მუხლის მე-2 პუნქტის მიზანია ინდივიდების სასარგებლოდ შეზღუდოს სახელმწიფოს ამგვარი ინფორმაციული მონოპოლია. </w:t>
            </w:r>
          </w:p>
          <w:p w14:paraId="5E9FCD93" w14:textId="77777777" w:rsidR="001F0BBD" w:rsidRDefault="001F0BBD" w:rsidP="00F25F51">
            <w:pPr>
              <w:ind w:right="-18"/>
              <w:jc w:val="both"/>
              <w:rPr>
                <w:rFonts w:ascii="Sylfaen" w:hAnsi="Sylfaen"/>
              </w:rPr>
            </w:pPr>
          </w:p>
          <w:p w14:paraId="78F848D3" w14:textId="32F5C646" w:rsidR="00DA3259" w:rsidRDefault="00F25F51" w:rsidP="00F25F51">
            <w:pPr>
              <w:ind w:right="-18"/>
              <w:jc w:val="both"/>
              <w:rPr>
                <w:rFonts w:ascii="Sylfaen" w:hAnsi="Sylfaen"/>
                <w:lang w:val="ka-GE"/>
              </w:rPr>
            </w:pPr>
            <w:r>
              <w:rPr>
                <w:rFonts w:ascii="Sylfaen" w:hAnsi="Sylfaen"/>
                <w:lang w:val="ka-GE"/>
              </w:rPr>
              <w:t xml:space="preserve"> </w:t>
            </w:r>
            <w:r w:rsidR="001F0BBD" w:rsidRPr="001F0BBD">
              <w:rPr>
                <w:rFonts w:ascii="Sylfaen" w:hAnsi="Sylfaen"/>
              </w:rPr>
              <w:t>N1714</w:t>
            </w:r>
            <w:r w:rsidR="001F0BBD" w:rsidRPr="001F0BBD">
              <w:rPr>
                <w:rFonts w:ascii="Sylfaen" w:hAnsi="Sylfaen"/>
                <w:lang w:val="ka-GE"/>
              </w:rPr>
              <w:t xml:space="preserve"> კონსტიტუციურ სარჩელში</w:t>
            </w:r>
            <w:r w:rsidR="006F22EB">
              <w:rPr>
                <w:rFonts w:ascii="Sylfaen" w:hAnsi="Sylfaen"/>
                <w:lang w:val="ka-GE"/>
              </w:rPr>
              <w:t xml:space="preserve"> </w:t>
            </w:r>
            <w:r w:rsidR="001F0BBD">
              <w:rPr>
                <w:rFonts w:ascii="Sylfaen" w:hAnsi="Sylfaen"/>
                <w:lang w:val="ka-GE"/>
              </w:rPr>
              <w:t>დაყენებული მოთხოვნა ძალაშია</w:t>
            </w:r>
            <w:r w:rsidR="00744B4E">
              <w:rPr>
                <w:rFonts w:ascii="Sylfaen" w:hAnsi="Sylfaen"/>
              </w:rPr>
              <w:t xml:space="preserve">, </w:t>
            </w:r>
            <w:r w:rsidR="00744B4E">
              <w:rPr>
                <w:rFonts w:ascii="Sylfaen" w:hAnsi="Sylfaen"/>
                <w:lang w:val="ka-GE"/>
              </w:rPr>
              <w:t xml:space="preserve">კვლავაც ვითხოვთ სადავო ნორმის არაკონსტიტუციურად ცნობას კონსტიტუციის მე-18 მუხლის მე-2 პუნქტთან მიმართებაში. ამჟამად საკონსტიტუციო სასამართლო იხილავს აღნიშნული სარჩელის არსებითად  განსახილველად მიღების საკითხს. თუკი საკონსტიტუციო სასამართლო ჩათვლის, რომ სადავო ნორმას არა აქვს მიმართება კონსტიტუციის </w:t>
            </w:r>
            <w:r w:rsidR="00AD51AC">
              <w:rPr>
                <w:rFonts w:ascii="Sylfaen" w:hAnsi="Sylfaen"/>
                <w:lang w:val="ka-GE"/>
              </w:rPr>
              <w:t>მე-18 მუხლის მე-2 პუნქტთან, იმის გამო, რომ საკონსტიტუციო სასამართლო</w:t>
            </w:r>
            <w:r w:rsidR="00F86419">
              <w:rPr>
                <w:rFonts w:ascii="Sylfaen" w:hAnsi="Sylfaen"/>
                <w:lang w:val="ka-GE"/>
              </w:rPr>
              <w:t>ს</w:t>
            </w:r>
            <w:r w:rsidR="00AD51AC">
              <w:rPr>
                <w:rFonts w:ascii="Sylfaen" w:hAnsi="Sylfaen"/>
                <w:lang w:val="ka-GE"/>
              </w:rPr>
              <w:t xml:space="preserve"> </w:t>
            </w:r>
            <w:r w:rsidR="00F86419">
              <w:rPr>
                <w:rFonts w:ascii="Sylfaen" w:hAnsi="Sylfaen"/>
                <w:lang w:val="ka-GE"/>
              </w:rPr>
              <w:t xml:space="preserve">აზრით, </w:t>
            </w:r>
            <w:r w:rsidR="00AD51AC">
              <w:rPr>
                <w:rFonts w:ascii="Sylfaen" w:hAnsi="Sylfaen"/>
                <w:lang w:val="ka-GE"/>
              </w:rPr>
              <w:t xml:space="preserve"> სამუზეუმო ექსპონატი არ არის ინფორმაცია, ასეთ შემთხვევაში საკონსტიტუციო სასამართლომ უნდა შეაფასოს სადავო ნორმის კონსტიტუციურობა </w:t>
            </w:r>
            <w:r w:rsidR="00AD51AC" w:rsidRPr="00AD51AC">
              <w:rPr>
                <w:rFonts w:ascii="Sylfaen" w:hAnsi="Sylfaen"/>
                <w:lang w:val="ka-GE"/>
              </w:rPr>
              <w:t>საქართველოს კონსტიტუციის 27-ე მუხლის მე-3 პუნქტ</w:t>
            </w:r>
            <w:r w:rsidR="00AD51AC">
              <w:rPr>
                <w:rFonts w:ascii="Sylfaen" w:hAnsi="Sylfaen"/>
                <w:lang w:val="ka-GE"/>
              </w:rPr>
              <w:t xml:space="preserve">თან, </w:t>
            </w:r>
            <w:r w:rsidR="00AD51AC" w:rsidRPr="00AD51AC">
              <w:rPr>
                <w:rFonts w:ascii="Sylfaen" w:hAnsi="Sylfaen"/>
                <w:lang w:val="ka-GE"/>
              </w:rPr>
              <w:t>საქართველოს კონსტიტუციის მე-20 მუხლის მე-4 პუნქტ</w:t>
            </w:r>
            <w:r w:rsidR="00AD51AC">
              <w:rPr>
                <w:rFonts w:ascii="Sylfaen" w:hAnsi="Sylfaen"/>
                <w:lang w:val="ka-GE"/>
              </w:rPr>
              <w:t xml:space="preserve">თან და კონსტიტუციის მე-12 მუხლთან მიმართებაში. </w:t>
            </w:r>
          </w:p>
          <w:p w14:paraId="0FCCE32E" w14:textId="77777777" w:rsidR="00DA3259" w:rsidRDefault="00DA3259" w:rsidP="00F25F51">
            <w:pPr>
              <w:ind w:right="-18"/>
              <w:jc w:val="both"/>
              <w:rPr>
                <w:rFonts w:ascii="Sylfaen" w:hAnsi="Sylfaen"/>
                <w:lang w:val="ka-GE"/>
              </w:rPr>
            </w:pPr>
          </w:p>
          <w:p w14:paraId="59E2B21B" w14:textId="77777777" w:rsidR="00DA3259" w:rsidRPr="00DA3259" w:rsidRDefault="00DA3259" w:rsidP="00DA3259">
            <w:pPr>
              <w:pStyle w:val="a5"/>
              <w:numPr>
                <w:ilvl w:val="0"/>
                <w:numId w:val="24"/>
              </w:numPr>
              <w:ind w:right="-18"/>
              <w:jc w:val="both"/>
              <w:rPr>
                <w:rFonts w:ascii="Sylfaen" w:hAnsi="Sylfaen"/>
                <w:lang w:val="ka-GE"/>
              </w:rPr>
            </w:pPr>
            <w:r w:rsidRPr="00DA3259">
              <w:rPr>
                <w:rFonts w:ascii="Sylfaen" w:hAnsi="Sylfaen"/>
                <w:lang w:val="ka-GE"/>
              </w:rPr>
              <w:t>საქართველოს კონსტიტუციის 27-ე მუხლის მე-3 პუნქტი</w:t>
            </w:r>
            <w:r w:rsidRPr="00DA3259">
              <w:rPr>
                <w:rFonts w:ascii="Sylfaen" w:hAnsi="Sylfaen"/>
              </w:rPr>
              <w:t xml:space="preserve"> </w:t>
            </w:r>
          </w:p>
          <w:p w14:paraId="184A5F41" w14:textId="77777777" w:rsidR="00DA3259" w:rsidRDefault="00DA3259" w:rsidP="00DA3259">
            <w:pPr>
              <w:ind w:right="-18"/>
              <w:jc w:val="both"/>
              <w:rPr>
                <w:rFonts w:ascii="Sylfaen" w:hAnsi="Sylfaen"/>
                <w:lang w:val="ka-GE"/>
              </w:rPr>
            </w:pPr>
          </w:p>
          <w:p w14:paraId="63318892" w14:textId="7D23B313" w:rsidR="008F3E6E" w:rsidRDefault="00DA3259" w:rsidP="008F3E6E">
            <w:pPr>
              <w:ind w:right="-18"/>
              <w:jc w:val="both"/>
              <w:rPr>
                <w:rFonts w:ascii="Sylfaen" w:hAnsi="Sylfaen"/>
                <w:lang w:val="ka-GE"/>
              </w:rPr>
            </w:pPr>
            <w:r>
              <w:rPr>
                <w:rFonts w:ascii="Sylfaen" w:hAnsi="Sylfaen"/>
                <w:lang w:val="ka-GE"/>
              </w:rPr>
              <w:t xml:space="preserve">აკადემიური თავისუფლება, როგორც ინდივიდუალური უფლება, მოიცავს ერთმანეთთან დაკავშირებულ შემდეგ უფლებრივ ასპექტებს: 1) სწავლის თავისუფლებას 2) სწავლების თავისუფლებას 3) კვლევის თავისუფლებას 4) კვლევის შედეგების გამოქვეყნების თავისუფლებას (მათ შორის შეცდომის დაშვების უფლებას 5) დამსაქმებელი აკადემიური დაწესებულების გარეთ პროფესიული საქმიანობის </w:t>
            </w:r>
            <w:r>
              <w:rPr>
                <w:rFonts w:ascii="Sylfaen" w:hAnsi="Sylfaen"/>
                <w:lang w:val="ka-GE"/>
              </w:rPr>
              <w:lastRenderedPageBreak/>
              <w:t>განხორციელების შესაძლებლობას</w:t>
            </w:r>
            <w:r w:rsidR="00637EC5" w:rsidRPr="008F3E6E">
              <w:rPr>
                <w:rFonts w:ascii="Sylfaen" w:hAnsi="Sylfaen"/>
                <w:lang w:val="ka-GE"/>
              </w:rPr>
              <w:t>.</w:t>
            </w:r>
            <w:r w:rsidR="00EE0897">
              <w:rPr>
                <w:rStyle w:val="a8"/>
                <w:rFonts w:ascii="Sylfaen" w:hAnsi="Sylfaen"/>
                <w:lang w:val="ka-GE"/>
              </w:rPr>
              <w:footnoteReference w:id="7"/>
            </w:r>
            <w:r>
              <w:rPr>
                <w:rFonts w:ascii="Sylfaen" w:hAnsi="Sylfaen"/>
                <w:lang w:val="ka-GE"/>
              </w:rPr>
              <w:t xml:space="preserve">  </w:t>
            </w:r>
            <w:r w:rsidR="008F3E6E">
              <w:rPr>
                <w:rFonts w:ascii="Sylfaen" w:hAnsi="Sylfaen"/>
                <w:lang w:val="ka-GE"/>
              </w:rPr>
              <w:t xml:space="preserve">ამ ასპექტებიდან ჩვენთვის მნიშვნელოვანია კვლევის თავისუფლება. კვლევის თავისუფლება არის აკადემიური თავისუფლების საკვანძო ასპექტი. კვლევის თავისუფლება არის სწავლის თავისუფლების გაგრძელება. როგორც კვლევის, ისე სწავლის თავისუფლება ნაწილობრივ უკავშირდება ინფორმაციის და ცოდნის შეგროვებას და დახარისხებას. ამის მიუხედავად, კვლევის თავისუფლებას აქვს დამატებითი განზომილება სწავლის თავისუფლებასთან შედარებით. კვლევის თავისუფლება გულისხმობს ინფორმაციის შეგროვებას და დახარისხებას წინასწარ დასახული მიზნის მისაღწევად ან </w:t>
            </w:r>
            <w:r w:rsidR="00A72561">
              <w:rPr>
                <w:rFonts w:ascii="Sylfaen" w:hAnsi="Sylfaen"/>
                <w:lang w:val="ka-GE"/>
              </w:rPr>
              <w:t>კვლევის საკითხზე პასუხის გასაცემად. კვლევის თავისუფლებას აქვს სამი ასპექტი: 1) კვლევის ავტონომია 2) ინფორმაციის მიღების უფლება 3)წყაროების დაცვის ვალდებულება.</w:t>
            </w:r>
            <w:r w:rsidR="00A72561">
              <w:rPr>
                <w:rStyle w:val="a8"/>
                <w:rFonts w:ascii="Sylfaen" w:hAnsi="Sylfaen"/>
                <w:lang w:val="ka-GE"/>
              </w:rPr>
              <w:footnoteReference w:id="8"/>
            </w:r>
            <w:r w:rsidR="00A72561">
              <w:rPr>
                <w:rFonts w:ascii="Sylfaen" w:hAnsi="Sylfaen"/>
                <w:lang w:val="ka-GE"/>
              </w:rPr>
              <w:t xml:space="preserve"> </w:t>
            </w:r>
            <w:r w:rsidR="008F3E6E">
              <w:rPr>
                <w:rFonts w:ascii="Sylfaen" w:hAnsi="Sylfaen"/>
                <w:lang w:val="ka-GE"/>
              </w:rPr>
              <w:t xml:space="preserve"> </w:t>
            </w:r>
          </w:p>
          <w:p w14:paraId="79449EA2" w14:textId="77777777" w:rsidR="008F3E6E" w:rsidRDefault="008F3E6E" w:rsidP="008F3E6E">
            <w:pPr>
              <w:ind w:right="-18"/>
              <w:jc w:val="both"/>
              <w:rPr>
                <w:rFonts w:ascii="Sylfaen" w:hAnsi="Sylfaen"/>
                <w:lang w:val="ka-GE"/>
              </w:rPr>
            </w:pPr>
          </w:p>
          <w:p w14:paraId="08541FBA" w14:textId="51FBE4EB" w:rsidR="00DB1334" w:rsidRDefault="00510321" w:rsidP="008F3E6E">
            <w:pPr>
              <w:ind w:right="-18"/>
              <w:jc w:val="both"/>
              <w:rPr>
                <w:rFonts w:ascii="Sylfaen" w:hAnsi="Sylfaen"/>
                <w:lang w:val="ka-GE"/>
              </w:rPr>
            </w:pPr>
            <w:r>
              <w:rPr>
                <w:rFonts w:ascii="Sylfaen" w:hAnsi="Sylfaen"/>
                <w:lang w:val="ka-GE"/>
              </w:rPr>
              <w:t>ამ სარჩელის მიზნებისათვის მნიშვნელოვანია მე-2 ასპექტი - ინფორმაციის მიღების უფლება. იმისათვის, რომ მკვლევარს ჰქონდეს წვდომა აკადემიური კვლევის მონაცემებზე, აუცილებელია მკვლევარებისათვის ინფორმაციის თავისუფლების გარანტირება. მკვლევარისათვის არასაკმარისია თავისი კვლევის იმ ინფორმაციაზე დაფუძნება, რაც ყველსათვის არის ხელმისაწვდომი ან ადვილად არის ხელმისაწვდომი. ინფორმაციაზე ფართო და რეალურად აღსრულებადი წვდომა არის აუცილებელი მაღალი ხარისხის კვლევის წარმოებისათვის.</w:t>
            </w:r>
            <w:r>
              <w:rPr>
                <w:rStyle w:val="a8"/>
                <w:rFonts w:ascii="Sylfaen" w:hAnsi="Sylfaen"/>
                <w:lang w:val="ka-GE"/>
              </w:rPr>
              <w:footnoteReference w:id="9"/>
            </w:r>
            <w:r>
              <w:rPr>
                <w:rFonts w:ascii="Sylfaen" w:hAnsi="Sylfaen"/>
                <w:lang w:val="ka-GE"/>
              </w:rPr>
              <w:t xml:space="preserve"> </w:t>
            </w:r>
          </w:p>
          <w:p w14:paraId="03A5D553" w14:textId="77777777" w:rsidR="00510321" w:rsidRDefault="00510321" w:rsidP="008F3E6E">
            <w:pPr>
              <w:ind w:right="-18"/>
              <w:jc w:val="both"/>
              <w:rPr>
                <w:rFonts w:ascii="Sylfaen" w:hAnsi="Sylfaen"/>
                <w:lang w:val="ka-GE"/>
              </w:rPr>
            </w:pPr>
          </w:p>
          <w:p w14:paraId="15C89AE0" w14:textId="71020862" w:rsidR="00510321" w:rsidRDefault="00510321" w:rsidP="008F3E6E">
            <w:pPr>
              <w:ind w:right="-18"/>
              <w:jc w:val="both"/>
              <w:rPr>
                <w:rFonts w:ascii="Sylfaen" w:hAnsi="Sylfaen"/>
                <w:lang w:val="ka-GE"/>
              </w:rPr>
            </w:pPr>
            <w:r>
              <w:rPr>
                <w:rFonts w:ascii="Sylfaen" w:hAnsi="Sylfaen"/>
                <w:lang w:val="ka-GE"/>
              </w:rPr>
              <w:t xml:space="preserve">აკადემიური თავისუფლება აკისრებს </w:t>
            </w:r>
            <w:r w:rsidR="003F31C7">
              <w:rPr>
                <w:rFonts w:ascii="Sylfaen" w:hAnsi="Sylfaen"/>
                <w:lang w:val="ka-GE"/>
              </w:rPr>
              <w:t xml:space="preserve">პოზიტიურ </w:t>
            </w:r>
            <w:r>
              <w:rPr>
                <w:rFonts w:ascii="Sylfaen" w:hAnsi="Sylfaen"/>
                <w:lang w:val="ka-GE"/>
              </w:rPr>
              <w:t>ვალდებულებას სახელმწიფოს</w:t>
            </w:r>
            <w:r w:rsidR="003F31C7">
              <w:rPr>
                <w:rFonts w:ascii="Sylfaen" w:hAnsi="Sylfaen"/>
                <w:lang w:val="ka-GE"/>
              </w:rPr>
              <w:t>, უზრუნველყოს და ხელი შეუწყოს კვლევის თავისუფლებით სარგებლობას. ეკონომიკურ, სოციალურ და კულტურულ უფლებათა პაქტის მე-15 მუხლის პირველი პუნქტის „ბ“ ქვეპუნქტის თანახმად, სახელმწიფოებს ეკისრებათ ვალდებულება, ხელი შეუწყონ და წაახალისონ კვლევის თავისუფლება, რათა ყველას ჰქონდეს სამეცნიერო პროგრესის მიღწევებით სარგებლობის შესაძლებლობა.</w:t>
            </w:r>
            <w:r w:rsidR="003F31C7">
              <w:rPr>
                <w:rStyle w:val="a8"/>
                <w:rFonts w:ascii="Sylfaen" w:hAnsi="Sylfaen"/>
                <w:lang w:val="ka-GE"/>
              </w:rPr>
              <w:footnoteReference w:id="10"/>
            </w:r>
            <w:r w:rsidR="003F31C7">
              <w:rPr>
                <w:rFonts w:ascii="Sylfaen" w:hAnsi="Sylfaen"/>
                <w:lang w:val="ka-GE"/>
              </w:rPr>
              <w:t xml:space="preserve">  </w:t>
            </w:r>
          </w:p>
          <w:p w14:paraId="566F3DC3" w14:textId="77777777" w:rsidR="00A36D65" w:rsidRDefault="00A36D65" w:rsidP="008F3E6E">
            <w:pPr>
              <w:ind w:right="-18"/>
              <w:jc w:val="both"/>
              <w:rPr>
                <w:rFonts w:ascii="Sylfaen" w:hAnsi="Sylfaen"/>
                <w:lang w:val="ka-GE"/>
              </w:rPr>
            </w:pPr>
          </w:p>
          <w:p w14:paraId="56BB442D" w14:textId="13788E3C" w:rsidR="00A36D65" w:rsidRDefault="00A36D65" w:rsidP="008F3E6E">
            <w:pPr>
              <w:ind w:right="-18"/>
              <w:jc w:val="both"/>
              <w:rPr>
                <w:rFonts w:ascii="Sylfaen" w:hAnsi="Sylfaen"/>
                <w:lang w:val="ka-GE"/>
              </w:rPr>
            </w:pPr>
            <w:r>
              <w:rPr>
                <w:rFonts w:ascii="Sylfaen" w:hAnsi="Sylfaen"/>
                <w:lang w:val="ka-GE"/>
              </w:rPr>
              <w:t xml:space="preserve">უმაღლესი სასწავლო დაწესებულების პერსონალის შესახებ იუნესკოს გენერალური ასამბლეის მიერ 1997 წლის 21 ოქტომბრიდან-12 ნოემბრამდე ჩატარებულ 21-ე სესიაზე მიღებული რეკომენდაციის 27-ე პუნქტის თანახმად: უმაღლესი სასწავლებლის პერსონალს უნდა ჰქონდეს აკადემიური თავისუფლება. ეს უკანასკნელი გულისხმობს უფლებას, შეზღუდვის გარეშე </w:t>
            </w:r>
            <w:r w:rsidR="00F86419">
              <w:rPr>
                <w:rFonts w:ascii="Sylfaen" w:hAnsi="Sylfaen"/>
                <w:lang w:val="ka-GE"/>
              </w:rPr>
              <w:t>ჩამოაყალიბო</w:t>
            </w:r>
            <w:r>
              <w:rPr>
                <w:rFonts w:ascii="Sylfaen" w:hAnsi="Sylfaen"/>
                <w:lang w:val="ka-GE"/>
              </w:rPr>
              <w:t xml:space="preserve"> დოქტრინა, სწავლების და დისკუსიის თავისუფლებას, კვლევის ჩატარების და მისი შედეგების გავრცელების და გამოქვეყნების შესაძლებლობას.</w:t>
            </w:r>
            <w:r>
              <w:rPr>
                <w:rStyle w:val="a8"/>
                <w:rFonts w:ascii="Sylfaen" w:hAnsi="Sylfaen"/>
                <w:lang w:val="ka-GE"/>
              </w:rPr>
              <w:footnoteReference w:id="11"/>
            </w:r>
            <w:r>
              <w:rPr>
                <w:rFonts w:ascii="Sylfaen" w:hAnsi="Sylfaen"/>
                <w:lang w:val="ka-GE"/>
              </w:rPr>
              <w:t xml:space="preserve"> </w:t>
            </w:r>
          </w:p>
          <w:p w14:paraId="5A85219B" w14:textId="77777777" w:rsidR="00A36D65" w:rsidRDefault="00A36D65" w:rsidP="008F3E6E">
            <w:pPr>
              <w:ind w:right="-18"/>
              <w:jc w:val="both"/>
              <w:rPr>
                <w:rFonts w:ascii="Sylfaen" w:hAnsi="Sylfaen"/>
                <w:lang w:val="ka-GE"/>
              </w:rPr>
            </w:pPr>
          </w:p>
          <w:p w14:paraId="7FDEF0A5" w14:textId="77777777" w:rsidR="00A36D65" w:rsidRDefault="00A36D65" w:rsidP="008F3E6E">
            <w:pPr>
              <w:ind w:right="-18"/>
              <w:jc w:val="both"/>
              <w:rPr>
                <w:rFonts w:ascii="Sylfaen" w:hAnsi="Sylfaen"/>
                <w:lang w:val="ka-GE"/>
              </w:rPr>
            </w:pPr>
            <w:r>
              <w:rPr>
                <w:rFonts w:ascii="Sylfaen" w:hAnsi="Sylfaen"/>
                <w:lang w:val="ka-GE"/>
              </w:rPr>
              <w:t xml:space="preserve">დამატებით აღსანიშნავია, ძირითადი უფლებების შესახებ ევროკავშირის ქარტიის მე-13 მუხლი (ხელოვნების და მეცნიერების თავისუფლება). აღნიშნული ნორმის მიხედვით, ხელოვნების და მეცნიერების სფეროში კვლევები თავისუფალია ყოველგვარი შეზღუდვისაგან. აკადემიური თავისუფლება დაცულია. </w:t>
            </w:r>
          </w:p>
          <w:p w14:paraId="7FDDC7D7" w14:textId="77777777" w:rsidR="00AC33E8" w:rsidRDefault="00AC33E8" w:rsidP="008F3E6E">
            <w:pPr>
              <w:ind w:right="-18"/>
              <w:jc w:val="both"/>
              <w:rPr>
                <w:rFonts w:ascii="Sylfaen" w:hAnsi="Sylfaen"/>
                <w:lang w:val="ka-GE"/>
              </w:rPr>
            </w:pPr>
          </w:p>
          <w:p w14:paraId="68405B0B" w14:textId="03F0E675" w:rsidR="00AC33E8" w:rsidRDefault="00AC33E8" w:rsidP="008F3E6E">
            <w:pPr>
              <w:ind w:right="-18"/>
              <w:jc w:val="both"/>
              <w:rPr>
                <w:rFonts w:ascii="Sylfaen" w:hAnsi="Sylfaen"/>
              </w:rPr>
            </w:pPr>
            <w:r>
              <w:rPr>
                <w:rFonts w:ascii="Sylfaen" w:hAnsi="Sylfaen"/>
                <w:lang w:val="ka-GE"/>
              </w:rPr>
              <w:lastRenderedPageBreak/>
              <w:t xml:space="preserve">კვლევად ითვლება სამუზეუმო ექსპონატებთან წვდომა და მათზე დაკვირვება, ამ ექსპონატების შესახებ მონაცემების ჩაწერა, მისი ფოტოგადაღება. ამ ქმედებების შემდეგ მკვლევარი იღებს პასუხს კითხვაზე, რომელ კულტურას განეკუთვნება სამუზეუმო ექსპონატი, ხელოვნების რომელ დარგს მიეკუთვნება კონკრეტული სახვითი ხელოვნების ნიმუში, ვინ არის მისი ავტორი, ორიგინალია თუ </w:t>
            </w:r>
            <w:r w:rsidR="00F86419">
              <w:rPr>
                <w:rFonts w:ascii="Sylfaen" w:hAnsi="Sylfaen"/>
                <w:lang w:val="ka-GE"/>
              </w:rPr>
              <w:t>ასლია</w:t>
            </w:r>
            <w:r>
              <w:rPr>
                <w:rFonts w:ascii="Sylfaen" w:hAnsi="Sylfaen"/>
                <w:lang w:val="ka-GE"/>
              </w:rPr>
              <w:t xml:space="preserve"> კონკრეტული ნახატი. სადავო ნორმა ზღუდავს რა სამუზეუმო ექსპონატებთან წვდომას, წარმოადგენს ჩარევას აკადემიური თავისუფლების ისეთ კომპონენტში, როგორიცაა კვლევის თავისუფლება. </w:t>
            </w:r>
            <w:r w:rsidR="00A645D2">
              <w:rPr>
                <w:rFonts w:ascii="Sylfaen" w:hAnsi="Sylfaen"/>
                <w:lang w:val="ka-GE"/>
              </w:rPr>
              <w:t xml:space="preserve">აღსანიშნავია ის გარემოება, რომ სადავო ნორმა, სიტყვა-სიტყვით მიუთითებს იმაზე, რომ დირექტორატმა უნდა მიიღოს გადაწყვეტილება კვლევის მიზნებისათვის მუზეუმში </w:t>
            </w:r>
            <w:r w:rsidR="00774CEB">
              <w:rPr>
                <w:rFonts w:ascii="Sylfaen" w:hAnsi="Sylfaen"/>
                <w:lang w:val="ka-GE"/>
              </w:rPr>
              <w:t xml:space="preserve">დაინტერესებული პირის </w:t>
            </w:r>
            <w:r w:rsidR="00A645D2">
              <w:rPr>
                <w:rFonts w:ascii="Sylfaen" w:hAnsi="Sylfaen"/>
                <w:lang w:val="ka-GE"/>
              </w:rPr>
              <w:t xml:space="preserve">დაშვებაზე. დირექტორატის შეუზღუდავი ძალაუფლება, უარი უთხრას დაინტერესებულ პირს კვლევის მიზნებისათვის მუზეუმში დაშვებაზე, გამორიცხავს კვლევის ჩატარების შესაძლებლობას. ამგვარად, სადავო ნორმა უშუალოდ არის მიმართული კვლევითი საქმიანობის შეზღუდვისაკენ (ეს სადავო ნორმის ტექსტიდანაც აშკარად ჩანს). ვინაიდან კვლევის წარმოება არის აკადემიური თავისუფლების შემადგენელი ნაწილი, ხოლო სადავო ნორმა დირექტორატს ანიჭებს სრულ თავისუფლებას, უარი უთხრას პირს მუზეუმის ტერიტორიაზე დაშვებაზე, რათა არ მოხდეს კვლევის ჩატარება, ამით აშკარად ხდება აკადემიურ თავისუფლებაში ჩარევა. </w:t>
            </w:r>
          </w:p>
          <w:p w14:paraId="3186F6AC" w14:textId="77777777" w:rsidR="00AC33E8" w:rsidRDefault="00AC33E8" w:rsidP="008F3E6E">
            <w:pPr>
              <w:ind w:right="-18"/>
              <w:jc w:val="both"/>
              <w:rPr>
                <w:rFonts w:ascii="Sylfaen" w:hAnsi="Sylfaen"/>
              </w:rPr>
            </w:pPr>
          </w:p>
          <w:p w14:paraId="6878D46F" w14:textId="77777777" w:rsidR="00AC33E8" w:rsidRPr="00AC33E8" w:rsidRDefault="00AC33E8" w:rsidP="00AC33E8">
            <w:pPr>
              <w:pStyle w:val="a5"/>
              <w:numPr>
                <w:ilvl w:val="0"/>
                <w:numId w:val="24"/>
              </w:numPr>
              <w:ind w:right="-18"/>
              <w:jc w:val="both"/>
              <w:rPr>
                <w:rFonts w:ascii="Sylfaen" w:hAnsi="Sylfaen"/>
              </w:rPr>
            </w:pPr>
            <w:r w:rsidRPr="00AC33E8">
              <w:rPr>
                <w:rFonts w:ascii="Sylfaen" w:hAnsi="Sylfaen"/>
                <w:lang w:val="ka-GE"/>
              </w:rPr>
              <w:t>საქართველოს კონსტიტუციის მე-20 მუხლის მე-4 პუნქტი</w:t>
            </w:r>
            <w:r>
              <w:rPr>
                <w:rFonts w:ascii="Sylfaen" w:hAnsi="Sylfaen"/>
                <w:lang w:val="ka-GE"/>
              </w:rPr>
              <w:t xml:space="preserve"> </w:t>
            </w:r>
          </w:p>
          <w:p w14:paraId="4012A3F4" w14:textId="77777777" w:rsidR="003658FB" w:rsidRDefault="003658FB" w:rsidP="00AC33E8">
            <w:pPr>
              <w:ind w:right="-18"/>
              <w:jc w:val="both"/>
              <w:rPr>
                <w:rFonts w:ascii="Sylfaen" w:hAnsi="Sylfaen"/>
                <w:lang w:val="ka-GE"/>
              </w:rPr>
            </w:pPr>
          </w:p>
          <w:p w14:paraId="3E8003B2" w14:textId="2764EA04" w:rsidR="00AC33E8" w:rsidRDefault="00CF7314" w:rsidP="00AC33E8">
            <w:pPr>
              <w:ind w:right="-18"/>
              <w:jc w:val="both"/>
              <w:rPr>
                <w:rFonts w:ascii="Sylfaen" w:hAnsi="Sylfaen"/>
                <w:lang w:val="ka-GE"/>
              </w:rPr>
            </w:pPr>
            <w:r>
              <w:rPr>
                <w:rFonts w:ascii="Sylfaen" w:hAnsi="Sylfaen"/>
                <w:lang w:val="ka-GE"/>
              </w:rPr>
              <w:t xml:space="preserve">აღნიშნული დებულების თანახმად: </w:t>
            </w:r>
            <w:r w:rsidRPr="00CF7314">
              <w:rPr>
                <w:rFonts w:ascii="Sylfaen" w:hAnsi="Sylfaen"/>
                <w:lang w:val="ka-GE"/>
              </w:rPr>
              <w:t>„</w:t>
            </w:r>
            <w:proofErr w:type="spellStart"/>
            <w:r w:rsidRPr="00CF7314">
              <w:rPr>
                <w:rFonts w:ascii="Sylfaen" w:hAnsi="Sylfaen"/>
              </w:rPr>
              <w:t>ყველას</w:t>
            </w:r>
            <w:proofErr w:type="spellEnd"/>
            <w:r w:rsidRPr="00CF7314">
              <w:rPr>
                <w:rFonts w:ascii="Sylfaen" w:hAnsi="Sylfaen"/>
              </w:rPr>
              <w:t xml:space="preserve"> </w:t>
            </w:r>
            <w:proofErr w:type="spellStart"/>
            <w:r w:rsidRPr="00CF7314">
              <w:rPr>
                <w:rFonts w:ascii="Sylfaen" w:hAnsi="Sylfaen"/>
              </w:rPr>
              <w:t>აქვს</w:t>
            </w:r>
            <w:proofErr w:type="spellEnd"/>
            <w:r w:rsidRPr="00CF7314">
              <w:rPr>
                <w:rFonts w:ascii="Sylfaen" w:hAnsi="Sylfaen"/>
              </w:rPr>
              <w:t xml:space="preserve"> </w:t>
            </w:r>
            <w:proofErr w:type="spellStart"/>
            <w:r w:rsidRPr="00CF7314">
              <w:rPr>
                <w:rFonts w:ascii="Sylfaen" w:hAnsi="Sylfaen"/>
              </w:rPr>
              <w:t>უფლება</w:t>
            </w:r>
            <w:proofErr w:type="spellEnd"/>
            <w:r w:rsidRPr="00CF7314">
              <w:rPr>
                <w:rFonts w:ascii="Sylfaen" w:hAnsi="Sylfaen"/>
              </w:rPr>
              <w:t xml:space="preserve"> </w:t>
            </w:r>
            <w:proofErr w:type="spellStart"/>
            <w:r w:rsidRPr="00CF7314">
              <w:rPr>
                <w:rFonts w:ascii="Sylfaen" w:hAnsi="Sylfaen"/>
              </w:rPr>
              <w:t>ზრუნავდეს</w:t>
            </w:r>
            <w:proofErr w:type="spellEnd"/>
            <w:r w:rsidRPr="00CF7314">
              <w:rPr>
                <w:rFonts w:ascii="Sylfaen" w:hAnsi="Sylfaen"/>
              </w:rPr>
              <w:t xml:space="preserve"> </w:t>
            </w:r>
            <w:proofErr w:type="spellStart"/>
            <w:r w:rsidRPr="00CF7314">
              <w:rPr>
                <w:rFonts w:ascii="Sylfaen" w:hAnsi="Sylfaen"/>
              </w:rPr>
              <w:t>კულტურული</w:t>
            </w:r>
            <w:proofErr w:type="spellEnd"/>
            <w:r w:rsidRPr="00CF7314">
              <w:rPr>
                <w:rFonts w:ascii="Sylfaen" w:hAnsi="Sylfaen"/>
              </w:rPr>
              <w:t xml:space="preserve"> </w:t>
            </w:r>
            <w:proofErr w:type="spellStart"/>
            <w:r w:rsidRPr="00CF7314">
              <w:rPr>
                <w:rFonts w:ascii="Sylfaen" w:hAnsi="Sylfaen"/>
              </w:rPr>
              <w:t>მემკვიდრეობის</w:t>
            </w:r>
            <w:proofErr w:type="spellEnd"/>
            <w:r w:rsidRPr="00CF7314">
              <w:rPr>
                <w:rFonts w:ascii="Sylfaen" w:hAnsi="Sylfaen"/>
              </w:rPr>
              <w:t xml:space="preserve"> </w:t>
            </w:r>
            <w:proofErr w:type="spellStart"/>
            <w:r w:rsidRPr="00CF7314">
              <w:rPr>
                <w:rFonts w:ascii="Sylfaen" w:hAnsi="Sylfaen"/>
              </w:rPr>
              <w:t>დაცვაზე</w:t>
            </w:r>
            <w:proofErr w:type="spellEnd"/>
            <w:r w:rsidRPr="00CF7314">
              <w:rPr>
                <w:rFonts w:ascii="Sylfaen" w:hAnsi="Sylfaen"/>
              </w:rPr>
              <w:t xml:space="preserve">. </w:t>
            </w:r>
            <w:proofErr w:type="spellStart"/>
            <w:r w:rsidRPr="00CF7314">
              <w:rPr>
                <w:rFonts w:ascii="Sylfaen" w:hAnsi="Sylfaen"/>
              </w:rPr>
              <w:t>კულტურული</w:t>
            </w:r>
            <w:proofErr w:type="spellEnd"/>
            <w:r w:rsidRPr="00CF7314">
              <w:rPr>
                <w:rFonts w:ascii="Sylfaen" w:hAnsi="Sylfaen"/>
              </w:rPr>
              <w:t xml:space="preserve"> </w:t>
            </w:r>
            <w:proofErr w:type="spellStart"/>
            <w:r w:rsidRPr="00CF7314">
              <w:rPr>
                <w:rFonts w:ascii="Sylfaen" w:hAnsi="Sylfaen"/>
              </w:rPr>
              <w:t>მემკვიდრეობა</w:t>
            </w:r>
            <w:proofErr w:type="spellEnd"/>
            <w:r w:rsidRPr="00CF7314">
              <w:rPr>
                <w:rFonts w:ascii="Sylfaen" w:hAnsi="Sylfaen"/>
              </w:rPr>
              <w:t xml:space="preserve"> </w:t>
            </w:r>
            <w:proofErr w:type="spellStart"/>
            <w:r w:rsidRPr="00CF7314">
              <w:rPr>
                <w:rFonts w:ascii="Sylfaen" w:hAnsi="Sylfaen"/>
              </w:rPr>
              <w:t>დაცულია</w:t>
            </w:r>
            <w:proofErr w:type="spellEnd"/>
            <w:r w:rsidRPr="00CF7314">
              <w:rPr>
                <w:rFonts w:ascii="Sylfaen" w:hAnsi="Sylfaen"/>
              </w:rPr>
              <w:t xml:space="preserve"> </w:t>
            </w:r>
            <w:proofErr w:type="spellStart"/>
            <w:proofErr w:type="gramStart"/>
            <w:r w:rsidRPr="00CF7314">
              <w:rPr>
                <w:rFonts w:ascii="Sylfaen" w:hAnsi="Sylfaen"/>
              </w:rPr>
              <w:t>კანონით</w:t>
            </w:r>
            <w:proofErr w:type="spellEnd"/>
            <w:r w:rsidRPr="00CF7314">
              <w:rPr>
                <w:rFonts w:ascii="Sylfaen" w:hAnsi="Sylfaen"/>
              </w:rPr>
              <w:t>.</w:t>
            </w:r>
            <w:r w:rsidRPr="00CF7314">
              <w:rPr>
                <w:rFonts w:ascii="Sylfaen" w:hAnsi="Sylfaen"/>
                <w:lang w:val="ka-GE"/>
              </w:rPr>
              <w:t>“</w:t>
            </w:r>
            <w:proofErr w:type="gramEnd"/>
            <w:r w:rsidR="003658FB">
              <w:rPr>
                <w:rFonts w:ascii="Sylfaen" w:hAnsi="Sylfaen"/>
                <w:lang w:val="ka-GE"/>
              </w:rPr>
              <w:t xml:space="preserve"> აღნიშნული კონსტიტუციური დებულება აღიარებს კულტურულ მემკვიდრეობაზე უფლებას. მუზეუმში დაცულ ექსპონატი უდავოდ წარმოადგენს კულტურულ მემკვიდრეობას. მეორეს მხრივ, კონსტიტუციის მე-20 მუხლის მე-4 პუნქტით დადგენილი მასშტაბები სიტყვა-სიტყვითი განმარტებით არის ვიწრო, კერძოდ, </w:t>
            </w:r>
            <w:r w:rsidR="00BA321F">
              <w:rPr>
                <w:rFonts w:ascii="Sylfaen" w:hAnsi="Sylfaen"/>
                <w:lang w:val="ka-GE"/>
              </w:rPr>
              <w:t xml:space="preserve">შემოიფარგლება მხოლოდ და მხოლოდ კულტურული მემკვიდრეობის შენარჩუნების შესაძლებლობით. </w:t>
            </w:r>
            <w:r w:rsidR="00BA321F" w:rsidRPr="00BA321F">
              <w:rPr>
                <w:rFonts w:ascii="Sylfaen" w:hAnsi="Sylfaen"/>
                <w:lang w:val="ka-GE"/>
              </w:rPr>
              <w:t>კონსტიტუციის მე-20 მუხლის მე-4 პუნქტი</w:t>
            </w:r>
            <w:r w:rsidR="00BA321F">
              <w:rPr>
                <w:rFonts w:ascii="Sylfaen" w:hAnsi="Sylfaen"/>
                <w:lang w:val="ka-GE"/>
              </w:rPr>
              <w:t xml:space="preserve"> არაფერს ამბობს კულტურულ მემკვიდრეობასთან წვდომაზე, მისით სარგებლობაზე. </w:t>
            </w:r>
            <w:r w:rsidR="002E3E3F">
              <w:rPr>
                <w:rFonts w:ascii="Sylfaen" w:hAnsi="Sylfaen"/>
                <w:lang w:val="ka-GE"/>
              </w:rPr>
              <w:t xml:space="preserve">თუმცა საქართველოს საკონსტიტუციო სასამართლომ საქმეზე </w:t>
            </w:r>
            <w:proofErr w:type="spellStart"/>
            <w:r w:rsidR="002E3E3F" w:rsidRPr="002E3E3F">
              <w:rPr>
                <w:rFonts w:ascii="Sylfaen" w:hAnsi="Sylfaen"/>
              </w:rPr>
              <w:t>საქართველოს</w:t>
            </w:r>
            <w:proofErr w:type="spellEnd"/>
            <w:r w:rsidR="002E3E3F" w:rsidRPr="002E3E3F">
              <w:rPr>
                <w:rFonts w:ascii="Sylfaen" w:hAnsi="Sylfaen"/>
              </w:rPr>
              <w:t xml:space="preserve"> </w:t>
            </w:r>
            <w:proofErr w:type="spellStart"/>
            <w:r w:rsidR="002E3E3F" w:rsidRPr="002E3E3F">
              <w:rPr>
                <w:rFonts w:ascii="Sylfaen" w:hAnsi="Sylfaen"/>
              </w:rPr>
              <w:t>მოქალაქეები</w:t>
            </w:r>
            <w:proofErr w:type="spellEnd"/>
            <w:r w:rsidR="002E3E3F" w:rsidRPr="002E3E3F">
              <w:rPr>
                <w:rFonts w:ascii="Sylfaen" w:hAnsi="Sylfaen"/>
              </w:rPr>
              <w:t xml:space="preserve"> - </w:t>
            </w:r>
            <w:proofErr w:type="spellStart"/>
            <w:r w:rsidR="002E3E3F" w:rsidRPr="002E3E3F">
              <w:rPr>
                <w:rFonts w:ascii="Sylfaen" w:hAnsi="Sylfaen"/>
              </w:rPr>
              <w:t>მარინე</w:t>
            </w:r>
            <w:proofErr w:type="spellEnd"/>
            <w:r w:rsidR="002E3E3F" w:rsidRPr="002E3E3F">
              <w:rPr>
                <w:rFonts w:ascii="Sylfaen" w:hAnsi="Sylfaen"/>
              </w:rPr>
              <w:t xml:space="preserve"> </w:t>
            </w:r>
            <w:proofErr w:type="spellStart"/>
            <w:r w:rsidR="002E3E3F" w:rsidRPr="002E3E3F">
              <w:rPr>
                <w:rFonts w:ascii="Sylfaen" w:hAnsi="Sylfaen"/>
              </w:rPr>
              <w:t>მიზანდარი</w:t>
            </w:r>
            <w:proofErr w:type="spellEnd"/>
            <w:r w:rsidR="002E3E3F" w:rsidRPr="002E3E3F">
              <w:rPr>
                <w:rFonts w:ascii="Sylfaen" w:hAnsi="Sylfaen"/>
              </w:rPr>
              <w:t xml:space="preserve">, </w:t>
            </w:r>
            <w:proofErr w:type="spellStart"/>
            <w:r w:rsidR="002E3E3F" w:rsidRPr="002E3E3F">
              <w:rPr>
                <w:rFonts w:ascii="Sylfaen" w:hAnsi="Sylfaen"/>
              </w:rPr>
              <w:t>გიორგი</w:t>
            </w:r>
            <w:proofErr w:type="spellEnd"/>
            <w:r w:rsidR="002E3E3F" w:rsidRPr="002E3E3F">
              <w:rPr>
                <w:rFonts w:ascii="Sylfaen" w:hAnsi="Sylfaen"/>
              </w:rPr>
              <w:t xml:space="preserve"> </w:t>
            </w:r>
            <w:proofErr w:type="spellStart"/>
            <w:r w:rsidR="002E3E3F" w:rsidRPr="002E3E3F">
              <w:rPr>
                <w:rFonts w:ascii="Sylfaen" w:hAnsi="Sylfaen"/>
              </w:rPr>
              <w:t>ჩიტიძე</w:t>
            </w:r>
            <w:proofErr w:type="spellEnd"/>
            <w:r w:rsidR="002E3E3F" w:rsidRPr="002E3E3F">
              <w:rPr>
                <w:rFonts w:ascii="Sylfaen" w:hAnsi="Sylfaen"/>
              </w:rPr>
              <w:t xml:space="preserve"> </w:t>
            </w:r>
            <w:proofErr w:type="spellStart"/>
            <w:r w:rsidR="002E3E3F" w:rsidRPr="002E3E3F">
              <w:rPr>
                <w:rFonts w:ascii="Sylfaen" w:hAnsi="Sylfaen"/>
              </w:rPr>
              <w:t>და</w:t>
            </w:r>
            <w:proofErr w:type="spellEnd"/>
            <w:r w:rsidR="002E3E3F" w:rsidRPr="002E3E3F">
              <w:rPr>
                <w:rFonts w:ascii="Sylfaen" w:hAnsi="Sylfaen"/>
              </w:rPr>
              <w:t xml:space="preserve"> </w:t>
            </w:r>
            <w:proofErr w:type="spellStart"/>
            <w:r w:rsidR="002E3E3F" w:rsidRPr="002E3E3F">
              <w:rPr>
                <w:rFonts w:ascii="Sylfaen" w:hAnsi="Sylfaen"/>
              </w:rPr>
              <w:t>ანა</w:t>
            </w:r>
            <w:proofErr w:type="spellEnd"/>
            <w:r w:rsidR="002E3E3F" w:rsidRPr="002E3E3F">
              <w:rPr>
                <w:rFonts w:ascii="Sylfaen" w:hAnsi="Sylfaen"/>
              </w:rPr>
              <w:t xml:space="preserve"> </w:t>
            </w:r>
            <w:proofErr w:type="spellStart"/>
            <w:r w:rsidR="002E3E3F" w:rsidRPr="002E3E3F">
              <w:rPr>
                <w:rFonts w:ascii="Sylfaen" w:hAnsi="Sylfaen"/>
              </w:rPr>
              <w:t>ჯიქურიძე</w:t>
            </w:r>
            <w:proofErr w:type="spellEnd"/>
            <w:r w:rsidR="002E3E3F" w:rsidRPr="002E3E3F">
              <w:rPr>
                <w:rFonts w:ascii="Sylfaen" w:hAnsi="Sylfaen"/>
              </w:rPr>
              <w:t xml:space="preserve"> </w:t>
            </w:r>
            <w:proofErr w:type="spellStart"/>
            <w:r w:rsidR="002E3E3F" w:rsidRPr="002E3E3F">
              <w:rPr>
                <w:rFonts w:ascii="Sylfaen" w:hAnsi="Sylfaen"/>
              </w:rPr>
              <w:t>საქართველოს</w:t>
            </w:r>
            <w:proofErr w:type="spellEnd"/>
            <w:r w:rsidR="002E3E3F" w:rsidRPr="002E3E3F">
              <w:rPr>
                <w:rFonts w:ascii="Sylfaen" w:hAnsi="Sylfaen"/>
              </w:rPr>
              <w:t xml:space="preserve"> </w:t>
            </w:r>
            <w:proofErr w:type="spellStart"/>
            <w:r w:rsidR="002E3E3F" w:rsidRPr="002E3E3F">
              <w:rPr>
                <w:rFonts w:ascii="Sylfaen" w:hAnsi="Sylfaen"/>
              </w:rPr>
              <w:t>პარლამენტის</w:t>
            </w:r>
            <w:proofErr w:type="spellEnd"/>
            <w:r w:rsidR="002E3E3F" w:rsidRPr="002E3E3F">
              <w:rPr>
                <w:rFonts w:ascii="Sylfaen" w:hAnsi="Sylfaen"/>
              </w:rPr>
              <w:t xml:space="preserve"> </w:t>
            </w:r>
            <w:proofErr w:type="spellStart"/>
            <w:r w:rsidR="002E3E3F" w:rsidRPr="002E3E3F">
              <w:rPr>
                <w:rFonts w:ascii="Sylfaen" w:hAnsi="Sylfaen"/>
              </w:rPr>
              <w:t>წინააღმდეგ</w:t>
            </w:r>
            <w:proofErr w:type="spellEnd"/>
            <w:r w:rsidR="002E3E3F">
              <w:rPr>
                <w:rFonts w:ascii="Sylfaen" w:hAnsi="Sylfaen"/>
              </w:rPr>
              <w:t xml:space="preserve"> </w:t>
            </w:r>
            <w:proofErr w:type="spellStart"/>
            <w:r w:rsidR="002E3E3F">
              <w:rPr>
                <w:rFonts w:ascii="Sylfaen" w:hAnsi="Sylfaen"/>
              </w:rPr>
              <w:t>მიღებულ</w:t>
            </w:r>
            <w:proofErr w:type="spellEnd"/>
            <w:r w:rsidR="002E3E3F">
              <w:rPr>
                <w:rFonts w:ascii="Sylfaen" w:hAnsi="Sylfaen"/>
              </w:rPr>
              <w:t xml:space="preserve"> </w:t>
            </w:r>
            <w:r w:rsidR="002E3E3F" w:rsidRPr="002E3E3F">
              <w:rPr>
                <w:rFonts w:ascii="Sylfaen" w:hAnsi="Sylfaen"/>
              </w:rPr>
              <w:t>N2/6/1216</w:t>
            </w:r>
            <w:r w:rsidR="002E3E3F">
              <w:rPr>
                <w:rFonts w:ascii="Sylfaen" w:hAnsi="Sylfaen"/>
                <w:lang w:val="ka-GE"/>
              </w:rPr>
              <w:t xml:space="preserve"> გადაწყვეტილების მეორე თავის მე-3 პუნქტში </w:t>
            </w:r>
            <w:r w:rsidR="00F86419">
              <w:rPr>
                <w:rFonts w:ascii="Sylfaen" w:hAnsi="Sylfaen"/>
                <w:lang w:val="ka-GE"/>
              </w:rPr>
              <w:t>აღნიშნა</w:t>
            </w:r>
            <w:r w:rsidR="002E3E3F">
              <w:rPr>
                <w:rFonts w:ascii="Sylfaen" w:hAnsi="Sylfaen"/>
                <w:lang w:val="ka-GE"/>
              </w:rPr>
              <w:t>: „</w:t>
            </w:r>
            <w:r w:rsidR="002E3E3F" w:rsidRPr="002E3E3F">
              <w:rPr>
                <w:rFonts w:ascii="Sylfaen" w:hAnsi="Sylfaen"/>
                <w:lang w:val="ka-GE"/>
              </w:rPr>
              <w:t>საქართველოს კონსტიტუციის მე-20 მუხლის მე-4 პუნქტი</w:t>
            </w:r>
            <w:r w:rsidR="002E3E3F">
              <w:rPr>
                <w:rFonts w:ascii="Sylfaen" w:hAnsi="Sylfaen"/>
                <w:lang w:val="ka-GE"/>
              </w:rPr>
              <w:t xml:space="preserve">ს </w:t>
            </w:r>
            <w:proofErr w:type="spellStart"/>
            <w:r w:rsidR="002E3E3F" w:rsidRPr="002E3E3F">
              <w:rPr>
                <w:rFonts w:ascii="Sylfaen" w:hAnsi="Sylfaen"/>
              </w:rPr>
              <w:t>ფორმულირებიდან</w:t>
            </w:r>
            <w:proofErr w:type="spellEnd"/>
            <w:r w:rsidR="002E3E3F" w:rsidRPr="002E3E3F">
              <w:rPr>
                <w:rFonts w:ascii="Sylfaen" w:hAnsi="Sylfaen"/>
              </w:rPr>
              <w:t xml:space="preserve"> </w:t>
            </w:r>
            <w:proofErr w:type="spellStart"/>
            <w:r w:rsidR="002E3E3F" w:rsidRPr="002E3E3F">
              <w:rPr>
                <w:rFonts w:ascii="Sylfaen" w:hAnsi="Sylfaen"/>
              </w:rPr>
              <w:t>გამომდინარე</w:t>
            </w:r>
            <w:proofErr w:type="spellEnd"/>
            <w:r w:rsidR="002E3E3F" w:rsidRPr="002E3E3F">
              <w:rPr>
                <w:rFonts w:ascii="Sylfaen" w:hAnsi="Sylfaen"/>
              </w:rPr>
              <w:t xml:space="preserve">, </w:t>
            </w:r>
            <w:proofErr w:type="spellStart"/>
            <w:r w:rsidR="002E3E3F" w:rsidRPr="002E3E3F">
              <w:rPr>
                <w:rFonts w:ascii="Sylfaen" w:hAnsi="Sylfaen"/>
              </w:rPr>
              <w:t>გამორიცხულია</w:t>
            </w:r>
            <w:proofErr w:type="spellEnd"/>
            <w:r w:rsidR="002E3E3F" w:rsidRPr="002E3E3F">
              <w:rPr>
                <w:rFonts w:ascii="Sylfaen" w:hAnsi="Sylfaen"/>
              </w:rPr>
              <w:t xml:space="preserve">, </w:t>
            </w:r>
            <w:proofErr w:type="spellStart"/>
            <w:r w:rsidR="002E3E3F" w:rsidRPr="002E3E3F">
              <w:rPr>
                <w:rFonts w:ascii="Sylfaen" w:hAnsi="Sylfaen"/>
              </w:rPr>
              <w:t>რომ</w:t>
            </w:r>
            <w:proofErr w:type="spellEnd"/>
            <w:r w:rsidR="002E3E3F" w:rsidRPr="002E3E3F">
              <w:rPr>
                <w:rFonts w:ascii="Sylfaen" w:hAnsi="Sylfaen"/>
              </w:rPr>
              <w:t xml:space="preserve"> </w:t>
            </w:r>
            <w:proofErr w:type="spellStart"/>
            <w:r w:rsidR="002E3E3F" w:rsidRPr="002E3E3F">
              <w:rPr>
                <w:rFonts w:ascii="Sylfaen" w:hAnsi="Sylfaen"/>
              </w:rPr>
              <w:t>ხსენებული</w:t>
            </w:r>
            <w:proofErr w:type="spellEnd"/>
            <w:r w:rsidR="002E3E3F" w:rsidRPr="002E3E3F">
              <w:rPr>
                <w:rFonts w:ascii="Sylfaen" w:hAnsi="Sylfaen"/>
              </w:rPr>
              <w:t xml:space="preserve"> </w:t>
            </w:r>
            <w:proofErr w:type="spellStart"/>
            <w:r w:rsidR="002E3E3F" w:rsidRPr="002E3E3F">
              <w:rPr>
                <w:rFonts w:ascii="Sylfaen" w:hAnsi="Sylfaen"/>
              </w:rPr>
              <w:t>კონსტიტუციური</w:t>
            </w:r>
            <w:proofErr w:type="spellEnd"/>
            <w:r w:rsidR="002E3E3F" w:rsidRPr="002E3E3F">
              <w:rPr>
                <w:rFonts w:ascii="Sylfaen" w:hAnsi="Sylfaen"/>
              </w:rPr>
              <w:t xml:space="preserve"> </w:t>
            </w:r>
            <w:proofErr w:type="spellStart"/>
            <w:r w:rsidR="002E3E3F" w:rsidRPr="002E3E3F">
              <w:rPr>
                <w:rFonts w:ascii="Sylfaen" w:hAnsi="Sylfaen"/>
              </w:rPr>
              <w:t>დებულება</w:t>
            </w:r>
            <w:proofErr w:type="spellEnd"/>
            <w:r w:rsidR="002E3E3F" w:rsidRPr="002E3E3F">
              <w:rPr>
                <w:rFonts w:ascii="Sylfaen" w:hAnsi="Sylfaen"/>
              </w:rPr>
              <w:t xml:space="preserve"> </w:t>
            </w:r>
            <w:proofErr w:type="spellStart"/>
            <w:r w:rsidR="002E3E3F" w:rsidRPr="002E3E3F">
              <w:rPr>
                <w:rFonts w:ascii="Sylfaen" w:hAnsi="Sylfaen"/>
              </w:rPr>
              <w:t>მხოლოდ</w:t>
            </w:r>
            <w:proofErr w:type="spellEnd"/>
            <w:r w:rsidR="002E3E3F" w:rsidRPr="002E3E3F">
              <w:rPr>
                <w:rFonts w:ascii="Sylfaen" w:hAnsi="Sylfaen"/>
              </w:rPr>
              <w:t xml:space="preserve"> </w:t>
            </w:r>
            <w:proofErr w:type="spellStart"/>
            <w:r w:rsidR="002E3E3F" w:rsidRPr="002E3E3F">
              <w:rPr>
                <w:rFonts w:ascii="Sylfaen" w:hAnsi="Sylfaen"/>
              </w:rPr>
              <w:t>კულტურული</w:t>
            </w:r>
            <w:proofErr w:type="spellEnd"/>
            <w:r w:rsidR="002E3E3F" w:rsidRPr="002E3E3F">
              <w:rPr>
                <w:rFonts w:ascii="Sylfaen" w:hAnsi="Sylfaen"/>
              </w:rPr>
              <w:t xml:space="preserve"> </w:t>
            </w:r>
            <w:proofErr w:type="spellStart"/>
            <w:r w:rsidR="002E3E3F" w:rsidRPr="002E3E3F">
              <w:rPr>
                <w:rFonts w:ascii="Sylfaen" w:hAnsi="Sylfaen"/>
              </w:rPr>
              <w:t>მემკვიდრეობის</w:t>
            </w:r>
            <w:proofErr w:type="spellEnd"/>
            <w:r w:rsidR="002E3E3F" w:rsidRPr="002E3E3F">
              <w:rPr>
                <w:rFonts w:ascii="Sylfaen" w:hAnsi="Sylfaen"/>
              </w:rPr>
              <w:t xml:space="preserve"> </w:t>
            </w:r>
            <w:proofErr w:type="spellStart"/>
            <w:r w:rsidR="002E3E3F" w:rsidRPr="002E3E3F">
              <w:rPr>
                <w:rFonts w:ascii="Sylfaen" w:hAnsi="Sylfaen"/>
              </w:rPr>
              <w:t>დაცვისკენ</w:t>
            </w:r>
            <w:proofErr w:type="spellEnd"/>
            <w:r w:rsidR="002E3E3F" w:rsidRPr="002E3E3F">
              <w:rPr>
                <w:rFonts w:ascii="Sylfaen" w:hAnsi="Sylfaen"/>
              </w:rPr>
              <w:t xml:space="preserve"> </w:t>
            </w:r>
            <w:proofErr w:type="spellStart"/>
            <w:r w:rsidR="002E3E3F" w:rsidRPr="002E3E3F">
              <w:rPr>
                <w:rFonts w:ascii="Sylfaen" w:hAnsi="Sylfaen"/>
              </w:rPr>
              <w:t>მიმართულ</w:t>
            </w:r>
            <w:proofErr w:type="spellEnd"/>
            <w:r w:rsidR="002E3E3F" w:rsidRPr="002E3E3F">
              <w:rPr>
                <w:rFonts w:ascii="Sylfaen" w:hAnsi="Sylfaen"/>
              </w:rPr>
              <w:t xml:space="preserve"> </w:t>
            </w:r>
            <w:proofErr w:type="spellStart"/>
            <w:r w:rsidR="002E3E3F" w:rsidRPr="002E3E3F">
              <w:rPr>
                <w:rFonts w:ascii="Sylfaen" w:hAnsi="Sylfaen"/>
              </w:rPr>
              <w:t>ნორმა-პრინციპად</w:t>
            </w:r>
            <w:proofErr w:type="spellEnd"/>
            <w:r w:rsidR="002E3E3F" w:rsidRPr="002E3E3F">
              <w:rPr>
                <w:rFonts w:ascii="Sylfaen" w:hAnsi="Sylfaen"/>
              </w:rPr>
              <w:t xml:space="preserve"> </w:t>
            </w:r>
            <w:proofErr w:type="spellStart"/>
            <w:r w:rsidR="002E3E3F" w:rsidRPr="002E3E3F">
              <w:rPr>
                <w:rFonts w:ascii="Sylfaen" w:hAnsi="Sylfaen"/>
              </w:rPr>
              <w:t>იქნეს</w:t>
            </w:r>
            <w:proofErr w:type="spellEnd"/>
            <w:r w:rsidR="002E3E3F" w:rsidRPr="002E3E3F">
              <w:rPr>
                <w:rFonts w:ascii="Sylfaen" w:hAnsi="Sylfaen"/>
              </w:rPr>
              <w:t xml:space="preserve"> </w:t>
            </w:r>
            <w:proofErr w:type="spellStart"/>
            <w:r w:rsidR="002E3E3F" w:rsidRPr="002E3E3F">
              <w:rPr>
                <w:rFonts w:ascii="Sylfaen" w:hAnsi="Sylfaen"/>
              </w:rPr>
              <w:t>განხილული</w:t>
            </w:r>
            <w:proofErr w:type="spellEnd"/>
            <w:r w:rsidR="002E3E3F" w:rsidRPr="002E3E3F">
              <w:rPr>
                <w:rFonts w:ascii="Sylfaen" w:hAnsi="Sylfaen"/>
              </w:rPr>
              <w:t xml:space="preserve">. </w:t>
            </w:r>
            <w:proofErr w:type="spellStart"/>
            <w:r w:rsidR="002E3E3F" w:rsidRPr="002E3E3F">
              <w:rPr>
                <w:rFonts w:ascii="Sylfaen" w:hAnsi="Sylfaen"/>
              </w:rPr>
              <w:t>მისი</w:t>
            </w:r>
            <w:proofErr w:type="spellEnd"/>
            <w:r w:rsidR="002E3E3F" w:rsidRPr="002E3E3F">
              <w:rPr>
                <w:rFonts w:ascii="Sylfaen" w:hAnsi="Sylfaen"/>
              </w:rPr>
              <w:t xml:space="preserve"> </w:t>
            </w:r>
            <w:proofErr w:type="spellStart"/>
            <w:r w:rsidR="002E3E3F" w:rsidRPr="002E3E3F">
              <w:rPr>
                <w:rFonts w:ascii="Sylfaen" w:hAnsi="Sylfaen"/>
              </w:rPr>
              <w:t>სულისკვეთება</w:t>
            </w:r>
            <w:proofErr w:type="spellEnd"/>
            <w:r w:rsidR="002E3E3F" w:rsidRPr="002E3E3F">
              <w:rPr>
                <w:rFonts w:ascii="Sylfaen" w:hAnsi="Sylfaen"/>
              </w:rPr>
              <w:t xml:space="preserve"> </w:t>
            </w:r>
            <w:proofErr w:type="spellStart"/>
            <w:r w:rsidR="002E3E3F" w:rsidRPr="002E3E3F">
              <w:rPr>
                <w:rFonts w:ascii="Sylfaen" w:hAnsi="Sylfaen"/>
              </w:rPr>
              <w:t>ცალსახად</w:t>
            </w:r>
            <w:proofErr w:type="spellEnd"/>
            <w:r w:rsidR="002E3E3F" w:rsidRPr="002E3E3F">
              <w:rPr>
                <w:rFonts w:ascii="Sylfaen" w:hAnsi="Sylfaen"/>
              </w:rPr>
              <w:t xml:space="preserve"> </w:t>
            </w:r>
            <w:proofErr w:type="spellStart"/>
            <w:r w:rsidR="002E3E3F" w:rsidRPr="002E3E3F">
              <w:rPr>
                <w:rFonts w:ascii="Sylfaen" w:hAnsi="Sylfaen"/>
              </w:rPr>
              <w:t>მეტყველებს</w:t>
            </w:r>
            <w:proofErr w:type="spellEnd"/>
            <w:r w:rsidR="002E3E3F" w:rsidRPr="002E3E3F">
              <w:rPr>
                <w:rFonts w:ascii="Sylfaen" w:hAnsi="Sylfaen"/>
              </w:rPr>
              <w:t xml:space="preserve"> </w:t>
            </w:r>
            <w:proofErr w:type="spellStart"/>
            <w:r w:rsidR="002E3E3F" w:rsidRPr="002E3E3F">
              <w:rPr>
                <w:rFonts w:ascii="Sylfaen" w:hAnsi="Sylfaen"/>
              </w:rPr>
              <w:t>იმაზე</w:t>
            </w:r>
            <w:proofErr w:type="spellEnd"/>
            <w:r w:rsidR="002E3E3F" w:rsidRPr="002E3E3F">
              <w:rPr>
                <w:rFonts w:ascii="Sylfaen" w:hAnsi="Sylfaen"/>
              </w:rPr>
              <w:t xml:space="preserve">, </w:t>
            </w:r>
            <w:proofErr w:type="spellStart"/>
            <w:r w:rsidR="002E3E3F" w:rsidRPr="002E3E3F">
              <w:rPr>
                <w:rFonts w:ascii="Sylfaen" w:hAnsi="Sylfaen"/>
              </w:rPr>
              <w:t>რომ</w:t>
            </w:r>
            <w:proofErr w:type="spellEnd"/>
            <w:r w:rsidR="002E3E3F" w:rsidRPr="002E3E3F">
              <w:rPr>
                <w:rFonts w:ascii="Sylfaen" w:hAnsi="Sylfaen"/>
              </w:rPr>
              <w:t xml:space="preserve"> </w:t>
            </w:r>
            <w:proofErr w:type="spellStart"/>
            <w:r w:rsidR="002E3E3F" w:rsidRPr="002E3E3F">
              <w:rPr>
                <w:rFonts w:ascii="Sylfaen" w:hAnsi="Sylfaen"/>
              </w:rPr>
              <w:t>კონსტიტუცია</w:t>
            </w:r>
            <w:proofErr w:type="spellEnd"/>
            <w:r w:rsidR="002E3E3F" w:rsidRPr="002E3E3F">
              <w:rPr>
                <w:rFonts w:ascii="Sylfaen" w:hAnsi="Sylfaen"/>
              </w:rPr>
              <w:t xml:space="preserve"> </w:t>
            </w:r>
            <w:proofErr w:type="spellStart"/>
            <w:r w:rsidR="002E3E3F" w:rsidRPr="002E3E3F">
              <w:rPr>
                <w:rFonts w:ascii="Sylfaen" w:hAnsi="Sylfaen"/>
              </w:rPr>
              <w:t>სახელმწიფოს</w:t>
            </w:r>
            <w:proofErr w:type="spellEnd"/>
            <w:r w:rsidR="002E3E3F" w:rsidRPr="002E3E3F">
              <w:rPr>
                <w:rFonts w:ascii="Sylfaen" w:hAnsi="Sylfaen"/>
              </w:rPr>
              <w:t xml:space="preserve"> </w:t>
            </w:r>
            <w:proofErr w:type="spellStart"/>
            <w:r w:rsidR="002E3E3F" w:rsidRPr="002E3E3F">
              <w:rPr>
                <w:rFonts w:ascii="Sylfaen" w:hAnsi="Sylfaen"/>
              </w:rPr>
              <w:t>უდგენს</w:t>
            </w:r>
            <w:proofErr w:type="spellEnd"/>
            <w:r w:rsidR="002E3E3F" w:rsidRPr="002E3E3F">
              <w:rPr>
                <w:rFonts w:ascii="Sylfaen" w:hAnsi="Sylfaen"/>
              </w:rPr>
              <w:t xml:space="preserve"> </w:t>
            </w:r>
            <w:proofErr w:type="spellStart"/>
            <w:r w:rsidR="002E3E3F" w:rsidRPr="002E3E3F">
              <w:rPr>
                <w:rFonts w:ascii="Sylfaen" w:hAnsi="Sylfaen"/>
              </w:rPr>
              <w:t>კულტურული</w:t>
            </w:r>
            <w:proofErr w:type="spellEnd"/>
            <w:r w:rsidR="002E3E3F" w:rsidRPr="002E3E3F">
              <w:rPr>
                <w:rFonts w:ascii="Sylfaen" w:hAnsi="Sylfaen"/>
              </w:rPr>
              <w:t xml:space="preserve"> </w:t>
            </w:r>
            <w:proofErr w:type="spellStart"/>
            <w:r w:rsidR="002E3E3F" w:rsidRPr="002E3E3F">
              <w:rPr>
                <w:rFonts w:ascii="Sylfaen" w:hAnsi="Sylfaen"/>
              </w:rPr>
              <w:t>მემკვიდრეობის</w:t>
            </w:r>
            <w:proofErr w:type="spellEnd"/>
            <w:r w:rsidR="002E3E3F" w:rsidRPr="002E3E3F">
              <w:rPr>
                <w:rFonts w:ascii="Sylfaen" w:hAnsi="Sylfaen"/>
              </w:rPr>
              <w:t xml:space="preserve"> </w:t>
            </w:r>
            <w:proofErr w:type="spellStart"/>
            <w:r w:rsidR="002E3E3F" w:rsidRPr="002E3E3F">
              <w:rPr>
                <w:rFonts w:ascii="Sylfaen" w:hAnsi="Sylfaen"/>
              </w:rPr>
              <w:t>დაცვის</w:t>
            </w:r>
            <w:proofErr w:type="spellEnd"/>
            <w:r w:rsidR="002E3E3F" w:rsidRPr="002E3E3F">
              <w:rPr>
                <w:rFonts w:ascii="Sylfaen" w:hAnsi="Sylfaen"/>
              </w:rPr>
              <w:t xml:space="preserve"> </w:t>
            </w:r>
            <w:proofErr w:type="spellStart"/>
            <w:r w:rsidR="002E3E3F" w:rsidRPr="002E3E3F">
              <w:rPr>
                <w:rFonts w:ascii="Sylfaen" w:hAnsi="Sylfaen"/>
              </w:rPr>
              <w:t>კონკრეტულ</w:t>
            </w:r>
            <w:proofErr w:type="spellEnd"/>
            <w:r w:rsidR="002E3E3F" w:rsidRPr="002E3E3F">
              <w:rPr>
                <w:rFonts w:ascii="Sylfaen" w:hAnsi="Sylfaen"/>
              </w:rPr>
              <w:t xml:space="preserve"> </w:t>
            </w:r>
            <w:proofErr w:type="spellStart"/>
            <w:r w:rsidR="002E3E3F" w:rsidRPr="002E3E3F">
              <w:rPr>
                <w:rFonts w:ascii="Sylfaen" w:hAnsi="Sylfaen"/>
              </w:rPr>
              <w:t>ვალდებულებას</w:t>
            </w:r>
            <w:proofErr w:type="spellEnd"/>
            <w:r w:rsidR="002E3E3F" w:rsidRPr="002E3E3F">
              <w:rPr>
                <w:rFonts w:ascii="Sylfaen" w:hAnsi="Sylfaen"/>
              </w:rPr>
              <w:t xml:space="preserve">, </w:t>
            </w:r>
            <w:proofErr w:type="spellStart"/>
            <w:r w:rsidR="002E3E3F" w:rsidRPr="002E3E3F">
              <w:rPr>
                <w:rFonts w:ascii="Sylfaen" w:hAnsi="Sylfaen"/>
              </w:rPr>
              <w:t>რათა</w:t>
            </w:r>
            <w:proofErr w:type="spellEnd"/>
            <w:r w:rsidR="002E3E3F" w:rsidRPr="002E3E3F">
              <w:rPr>
                <w:rFonts w:ascii="Sylfaen" w:hAnsi="Sylfaen"/>
              </w:rPr>
              <w:t xml:space="preserve"> </w:t>
            </w:r>
            <w:proofErr w:type="spellStart"/>
            <w:r w:rsidR="002E3E3F" w:rsidRPr="002E3E3F">
              <w:rPr>
                <w:rFonts w:ascii="Sylfaen" w:hAnsi="Sylfaen"/>
              </w:rPr>
              <w:t>უზრუნველყოფილი</w:t>
            </w:r>
            <w:proofErr w:type="spellEnd"/>
            <w:r w:rsidR="002E3E3F" w:rsidRPr="002E3E3F">
              <w:rPr>
                <w:rFonts w:ascii="Sylfaen" w:hAnsi="Sylfaen"/>
              </w:rPr>
              <w:t xml:space="preserve"> </w:t>
            </w:r>
            <w:proofErr w:type="spellStart"/>
            <w:r w:rsidR="002E3E3F" w:rsidRPr="002E3E3F">
              <w:rPr>
                <w:rFonts w:ascii="Sylfaen" w:hAnsi="Sylfaen"/>
              </w:rPr>
              <w:t>იქნეს</w:t>
            </w:r>
            <w:proofErr w:type="spellEnd"/>
            <w:r w:rsidR="002E3E3F" w:rsidRPr="002E3E3F">
              <w:rPr>
                <w:rFonts w:ascii="Sylfaen" w:hAnsi="Sylfaen"/>
              </w:rPr>
              <w:t xml:space="preserve"> </w:t>
            </w:r>
            <w:proofErr w:type="spellStart"/>
            <w:r w:rsidR="002E3E3F" w:rsidRPr="00D4420A">
              <w:rPr>
                <w:rFonts w:ascii="Sylfaen" w:hAnsi="Sylfaen"/>
                <w:b/>
              </w:rPr>
              <w:t>კულტურული</w:t>
            </w:r>
            <w:proofErr w:type="spellEnd"/>
            <w:r w:rsidR="002E3E3F" w:rsidRPr="00D4420A">
              <w:rPr>
                <w:rFonts w:ascii="Sylfaen" w:hAnsi="Sylfaen"/>
                <w:b/>
              </w:rPr>
              <w:t xml:space="preserve"> </w:t>
            </w:r>
            <w:proofErr w:type="spellStart"/>
            <w:r w:rsidR="002E3E3F" w:rsidRPr="00D4420A">
              <w:rPr>
                <w:rFonts w:ascii="Sylfaen" w:hAnsi="Sylfaen"/>
                <w:b/>
              </w:rPr>
              <w:t>გარემოს</w:t>
            </w:r>
            <w:proofErr w:type="spellEnd"/>
            <w:r w:rsidR="002E3E3F" w:rsidRPr="00D4420A">
              <w:rPr>
                <w:rFonts w:ascii="Sylfaen" w:hAnsi="Sylfaen"/>
                <w:b/>
              </w:rPr>
              <w:t xml:space="preserve"> </w:t>
            </w:r>
            <w:proofErr w:type="spellStart"/>
            <w:r w:rsidR="002E3E3F" w:rsidRPr="00D4420A">
              <w:rPr>
                <w:rFonts w:ascii="Sylfaen" w:hAnsi="Sylfaen"/>
                <w:b/>
              </w:rPr>
              <w:t>არსებობა</w:t>
            </w:r>
            <w:proofErr w:type="spellEnd"/>
            <w:r w:rsidR="002E3E3F" w:rsidRPr="00D4420A">
              <w:rPr>
                <w:rFonts w:ascii="Sylfaen" w:hAnsi="Sylfaen"/>
                <w:b/>
              </w:rPr>
              <w:t xml:space="preserve"> </w:t>
            </w:r>
            <w:proofErr w:type="spellStart"/>
            <w:r w:rsidR="002E3E3F" w:rsidRPr="00D4420A">
              <w:rPr>
                <w:rFonts w:ascii="Sylfaen" w:hAnsi="Sylfaen"/>
                <w:b/>
              </w:rPr>
              <w:t>საზოგადოებრივ</w:t>
            </w:r>
            <w:proofErr w:type="spellEnd"/>
            <w:r w:rsidR="002E3E3F" w:rsidRPr="00D4420A">
              <w:rPr>
                <w:rFonts w:ascii="Sylfaen" w:hAnsi="Sylfaen"/>
                <w:b/>
              </w:rPr>
              <w:t xml:space="preserve"> </w:t>
            </w:r>
            <w:proofErr w:type="spellStart"/>
            <w:r w:rsidR="002E3E3F" w:rsidRPr="00D4420A">
              <w:rPr>
                <w:rFonts w:ascii="Sylfaen" w:hAnsi="Sylfaen"/>
                <w:b/>
              </w:rPr>
              <w:t>ცხოვრებაში</w:t>
            </w:r>
            <w:proofErr w:type="spellEnd"/>
            <w:r w:rsidR="002E3E3F" w:rsidRPr="00D4420A">
              <w:rPr>
                <w:rFonts w:ascii="Sylfaen" w:hAnsi="Sylfaen"/>
                <w:b/>
              </w:rPr>
              <w:t>,</w:t>
            </w:r>
            <w:r w:rsidR="002E3E3F" w:rsidRPr="002E3E3F">
              <w:rPr>
                <w:rFonts w:ascii="Sylfaen" w:hAnsi="Sylfaen"/>
              </w:rPr>
              <w:t xml:space="preserve"> </w:t>
            </w:r>
            <w:proofErr w:type="spellStart"/>
            <w:r w:rsidR="002E3E3F" w:rsidRPr="002E3E3F">
              <w:rPr>
                <w:rFonts w:ascii="Sylfaen" w:hAnsi="Sylfaen"/>
              </w:rPr>
              <w:t>რაც</w:t>
            </w:r>
            <w:proofErr w:type="spellEnd"/>
            <w:r w:rsidR="002E3E3F" w:rsidRPr="002E3E3F">
              <w:rPr>
                <w:rFonts w:ascii="Sylfaen" w:hAnsi="Sylfaen"/>
              </w:rPr>
              <w:t xml:space="preserve"> </w:t>
            </w:r>
            <w:proofErr w:type="spellStart"/>
            <w:r w:rsidR="002E3E3F" w:rsidRPr="002E3E3F">
              <w:rPr>
                <w:rFonts w:ascii="Sylfaen" w:hAnsi="Sylfaen"/>
              </w:rPr>
              <w:t>ადამიანის</w:t>
            </w:r>
            <w:proofErr w:type="spellEnd"/>
            <w:r w:rsidR="002E3E3F" w:rsidRPr="002E3E3F">
              <w:rPr>
                <w:rFonts w:ascii="Sylfaen" w:hAnsi="Sylfaen"/>
              </w:rPr>
              <w:t xml:space="preserve"> </w:t>
            </w:r>
            <w:proofErr w:type="spellStart"/>
            <w:r w:rsidR="002E3E3F" w:rsidRPr="002E3E3F">
              <w:rPr>
                <w:rFonts w:ascii="Sylfaen" w:hAnsi="Sylfaen"/>
              </w:rPr>
              <w:t>ძირითად</w:t>
            </w:r>
            <w:proofErr w:type="spellEnd"/>
            <w:r w:rsidR="002E3E3F" w:rsidRPr="002E3E3F">
              <w:rPr>
                <w:rFonts w:ascii="Sylfaen" w:hAnsi="Sylfaen"/>
              </w:rPr>
              <w:t xml:space="preserve"> </w:t>
            </w:r>
            <w:proofErr w:type="spellStart"/>
            <w:r w:rsidR="002E3E3F" w:rsidRPr="002E3E3F">
              <w:rPr>
                <w:rFonts w:ascii="Sylfaen" w:hAnsi="Sylfaen"/>
              </w:rPr>
              <w:t>კონსტიტუციურ</w:t>
            </w:r>
            <w:proofErr w:type="spellEnd"/>
            <w:r w:rsidR="002E3E3F" w:rsidRPr="002E3E3F">
              <w:rPr>
                <w:rFonts w:ascii="Sylfaen" w:hAnsi="Sylfaen"/>
              </w:rPr>
              <w:t xml:space="preserve"> </w:t>
            </w:r>
            <w:proofErr w:type="spellStart"/>
            <w:r w:rsidR="002E3E3F" w:rsidRPr="002E3E3F">
              <w:rPr>
                <w:rFonts w:ascii="Sylfaen" w:hAnsi="Sylfaen"/>
              </w:rPr>
              <w:t>უფლებას</w:t>
            </w:r>
            <w:proofErr w:type="spellEnd"/>
            <w:r w:rsidR="002E3E3F" w:rsidRPr="002E3E3F">
              <w:rPr>
                <w:rFonts w:ascii="Sylfaen" w:hAnsi="Sylfaen"/>
              </w:rPr>
              <w:t xml:space="preserve"> </w:t>
            </w:r>
            <w:proofErr w:type="spellStart"/>
            <w:proofErr w:type="gramStart"/>
            <w:r w:rsidR="002E3E3F" w:rsidRPr="002E3E3F">
              <w:rPr>
                <w:rFonts w:ascii="Sylfaen" w:hAnsi="Sylfaen"/>
              </w:rPr>
              <w:t>წარმოადგენს</w:t>
            </w:r>
            <w:proofErr w:type="spellEnd"/>
            <w:r w:rsidR="002E3E3F" w:rsidRPr="002E3E3F">
              <w:rPr>
                <w:rFonts w:ascii="Sylfaen" w:hAnsi="Sylfaen"/>
              </w:rPr>
              <w:t>.</w:t>
            </w:r>
            <w:r w:rsidR="002E3E3F">
              <w:rPr>
                <w:rFonts w:ascii="Sylfaen" w:hAnsi="Sylfaen"/>
                <w:lang w:val="ka-GE"/>
              </w:rPr>
              <w:t>“</w:t>
            </w:r>
            <w:proofErr w:type="gramEnd"/>
            <w:r w:rsidR="002E3E3F">
              <w:rPr>
                <w:rFonts w:ascii="Sylfaen" w:hAnsi="Sylfaen"/>
                <w:lang w:val="ka-GE"/>
              </w:rPr>
              <w:t xml:space="preserve"> </w:t>
            </w:r>
          </w:p>
          <w:p w14:paraId="3AFF247B" w14:textId="77777777" w:rsidR="002E3E3F" w:rsidRDefault="002E3E3F" w:rsidP="00AC33E8">
            <w:pPr>
              <w:ind w:right="-18"/>
              <w:jc w:val="both"/>
              <w:rPr>
                <w:rFonts w:ascii="Sylfaen" w:hAnsi="Sylfaen"/>
                <w:lang w:val="ka-GE"/>
              </w:rPr>
            </w:pPr>
          </w:p>
          <w:p w14:paraId="6A0925AA" w14:textId="051E4D82" w:rsidR="00AC7A73" w:rsidRDefault="002E3E3F" w:rsidP="00AC33E8">
            <w:pPr>
              <w:ind w:right="-18"/>
              <w:jc w:val="both"/>
              <w:rPr>
                <w:rFonts w:ascii="Sylfaen" w:hAnsi="Sylfaen"/>
                <w:lang w:val="ka-GE"/>
              </w:rPr>
            </w:pPr>
            <w:r>
              <w:rPr>
                <w:rFonts w:ascii="Sylfaen" w:hAnsi="Sylfaen"/>
                <w:lang w:val="ka-GE"/>
              </w:rPr>
              <w:t xml:space="preserve">ამგვარად, </w:t>
            </w:r>
            <w:r w:rsidR="00D4420A">
              <w:rPr>
                <w:rFonts w:ascii="Sylfaen" w:hAnsi="Sylfaen"/>
                <w:lang w:val="ka-GE"/>
              </w:rPr>
              <w:t xml:space="preserve">საკონსტიტუციო სასამართლოს პრაქტიკის მიხედვით, საქართველოს კონსტიტუციის მე-20 მუხლის მე-4 პუნქტით გარანტირებული უფლება არ იზღუდება მხოლოდ და მხოლოდ კულტურული მემკვიდრეობის ფიზიკური შენარჩუნებით, იმავდროულად, გულისხმობს იმასაც, რომ ეს კულტურული ძეგლი ჩართული უნდა იყოს საზოგადოებრივ ცხოვრებაშიც. კონსტიტუციის აღნიშნული დებულებით დაცულ უფლებაში ჩარევა ხდება არა მარტო მაშინ, როცა სახელმწიფოს უმოქმედობის შედეგად კულტურულ მემკვიდრეობას განადგურების ან გაქრობის საფრთხე ემუქრება, არამედ იმ შემთხვევაშიც, როცა </w:t>
            </w:r>
            <w:r w:rsidR="00450DFC">
              <w:rPr>
                <w:rFonts w:ascii="Sylfaen" w:hAnsi="Sylfaen"/>
                <w:lang w:val="ka-GE"/>
              </w:rPr>
              <w:t xml:space="preserve">კულტურული მემკვიდრეობა ფიზიკურ არსებობას განაგრძობს, თუმცა სახელმწიფო თავისი ქმედებით ამგვარ მემკვიდრეობას გათიშავს საზოგადოებრივი ცხოვრებისაგან. როდესაც სახელმწიფო უარს ეუბნება ადამიანს სამუზეუმო ექსპონატებთან წვდომაზე, ამით სახელმწიფო ახდენს ამ კულტურული მემკვიდრეობის განდევნას საზოგადოებრივი ცხოვრებიდან. სამუზეუმო ექსპონატის </w:t>
            </w:r>
            <w:r w:rsidR="00450DFC">
              <w:rPr>
                <w:rFonts w:ascii="Sylfaen" w:hAnsi="Sylfaen"/>
                <w:lang w:val="ka-GE"/>
              </w:rPr>
              <w:lastRenderedPageBreak/>
              <w:t xml:space="preserve">ნახვის უარით სახელმწიფო საზოგადოებას უარს ეუბნება იცხოვროს ამ მემკვიდრეობით შექმნილ კულტურულ გარემოში. </w:t>
            </w:r>
          </w:p>
          <w:p w14:paraId="5432E772" w14:textId="75A2C44B" w:rsidR="00DC5D1C" w:rsidRDefault="00DC5D1C" w:rsidP="00AC33E8">
            <w:pPr>
              <w:ind w:right="-18"/>
              <w:jc w:val="both"/>
              <w:rPr>
                <w:rFonts w:ascii="Sylfaen" w:hAnsi="Sylfaen"/>
                <w:lang w:val="ka-GE"/>
              </w:rPr>
            </w:pPr>
          </w:p>
          <w:p w14:paraId="3185D0A1" w14:textId="079D69DC" w:rsidR="003B5E7F" w:rsidRDefault="00DC5D1C" w:rsidP="00AC33E8">
            <w:pPr>
              <w:ind w:right="-18"/>
              <w:jc w:val="both"/>
              <w:rPr>
                <w:rFonts w:ascii="Sylfaen" w:hAnsi="Sylfaen"/>
                <w:lang w:val="ka-GE"/>
              </w:rPr>
            </w:pPr>
            <w:r>
              <w:rPr>
                <w:rFonts w:ascii="Sylfaen" w:hAnsi="Sylfaen"/>
                <w:lang w:val="ka-GE"/>
              </w:rPr>
              <w:t xml:space="preserve">თუკი კონსტიტუციის მე-20 მუხლის მე-4 პუნქტის პირველ წინადადებას განვმარტავთ ვიწროდ, ისე რომ ეს უკანასკნელი გულისხმობს სახელმწიფოს ვალდებულებას ფიზიკურად შეინარჩუნოს კულტურული მემკვიდრეობა, გაცილებით ფართო განმარტების შესაძლებლობას იძლევა კონსტიტუციის მე-20 მუხლის მე-4 პუნქტის მეორე წინადადება - </w:t>
            </w:r>
            <w:r w:rsidR="003B5E7F" w:rsidRPr="003B5E7F">
              <w:rPr>
                <w:rFonts w:ascii="Sylfaen" w:hAnsi="Sylfaen"/>
              </w:rPr>
              <w:t> </w:t>
            </w:r>
            <w:proofErr w:type="spellStart"/>
            <w:r w:rsidR="003B5E7F" w:rsidRPr="003B5E7F">
              <w:rPr>
                <w:rFonts w:ascii="Sylfaen" w:hAnsi="Sylfaen"/>
              </w:rPr>
              <w:t>კულტურული</w:t>
            </w:r>
            <w:proofErr w:type="spellEnd"/>
            <w:r w:rsidR="003B5E7F" w:rsidRPr="003B5E7F">
              <w:rPr>
                <w:rFonts w:ascii="Sylfaen" w:hAnsi="Sylfaen"/>
              </w:rPr>
              <w:t xml:space="preserve"> </w:t>
            </w:r>
            <w:proofErr w:type="spellStart"/>
            <w:r w:rsidR="003B5E7F" w:rsidRPr="003B5E7F">
              <w:rPr>
                <w:rFonts w:ascii="Sylfaen" w:hAnsi="Sylfaen"/>
              </w:rPr>
              <w:t>მემკვიდრეობა</w:t>
            </w:r>
            <w:proofErr w:type="spellEnd"/>
            <w:r w:rsidR="003B5E7F" w:rsidRPr="003B5E7F">
              <w:rPr>
                <w:rFonts w:ascii="Sylfaen" w:hAnsi="Sylfaen"/>
              </w:rPr>
              <w:t xml:space="preserve"> </w:t>
            </w:r>
            <w:proofErr w:type="spellStart"/>
            <w:r w:rsidR="003B5E7F" w:rsidRPr="003B5E7F">
              <w:rPr>
                <w:rFonts w:ascii="Sylfaen" w:hAnsi="Sylfaen"/>
              </w:rPr>
              <w:t>დაცულია</w:t>
            </w:r>
            <w:proofErr w:type="spellEnd"/>
            <w:r w:rsidR="003B5E7F" w:rsidRPr="003B5E7F">
              <w:rPr>
                <w:rFonts w:ascii="Sylfaen" w:hAnsi="Sylfaen"/>
              </w:rPr>
              <w:t xml:space="preserve"> </w:t>
            </w:r>
            <w:proofErr w:type="spellStart"/>
            <w:r w:rsidR="003B5E7F" w:rsidRPr="003B5E7F">
              <w:rPr>
                <w:rFonts w:ascii="Sylfaen" w:hAnsi="Sylfaen"/>
              </w:rPr>
              <w:t>კანონით</w:t>
            </w:r>
            <w:proofErr w:type="spellEnd"/>
            <w:r w:rsidR="003B5E7F" w:rsidRPr="003B5E7F">
              <w:rPr>
                <w:rFonts w:ascii="Sylfaen" w:hAnsi="Sylfaen"/>
              </w:rPr>
              <w:t>.</w:t>
            </w:r>
            <w:r w:rsidR="003B5E7F">
              <w:rPr>
                <w:rFonts w:ascii="Sylfaen" w:hAnsi="Sylfaen"/>
                <w:lang w:val="ka-GE"/>
              </w:rPr>
              <w:t xml:space="preserve"> მეორე წინადადება არ გულისხმობს იმას, რომ პარლამენტის ვალდებულებას წარმოადგენს ის, რომ მიიღოს იმგვარი კანონი, რაც კულტურული მემკვიდრეობის კონსერვაციას ან მის ფიზიკურ გადარჩენას უზრუნველყოფს. სიტყვები - კულტურული მემკვიდრეობა დაცულია კანონით - ასევე გულისხმობს იმასაც, რომ კანონმა უნდა უზრუნველყოს ის, რომ კულტურული მემკვიდრეობის როგორც მატერიალური, ისე არამატერიალური ობიექტები ხელმისაწვდომი იყოს საზოგადოებისათვის და საზოგადოებას შეეძლოს მისი გაცნობის და </w:t>
            </w:r>
            <w:r w:rsidR="00101BB1">
              <w:rPr>
                <w:rFonts w:ascii="Sylfaen" w:hAnsi="Sylfaen"/>
                <w:lang w:val="ka-GE"/>
              </w:rPr>
              <w:t xml:space="preserve">მისით </w:t>
            </w:r>
            <w:r w:rsidR="003B5E7F">
              <w:rPr>
                <w:rFonts w:ascii="Sylfaen" w:hAnsi="Sylfaen"/>
                <w:lang w:val="ka-GE"/>
              </w:rPr>
              <w:t xml:space="preserve">სარგებლობის შესაძლებლობა. პირველი წინადადებისგან განსხვავებით, კონსტიტუციის მე-20 მუხლის მე-4 პუნქტის მეორე წინადადების ფორმულირება უფრო ფართოა. ამ ნორმით კონსტიტუცია კანონმდებელს ავალებს კულტურულ მემკვიდრეობასთან დაკავშირებული კანონმდებლობის მიღებას, ამის მიუხედავად, ამ ჩანაწერის კონსტიტუციის მეორე თავში მოქცევა მიუთითებს იმაზე, რომ სიტყვები - კულტურული მემკვიდრეობა დაცულია კანონით - იმავდროულად არის ძირითადი უფლებების დამდგენი და არა მხოლოდ პარლამენტისათვის კულტურულ მემკვიდრეობასთან დაკავშირებული ურთიერთობის მოწესრიგების კომპეტენციის დამდგენი დებულება. </w:t>
            </w:r>
          </w:p>
          <w:p w14:paraId="7A939704" w14:textId="77777777" w:rsidR="003B5E7F" w:rsidRDefault="003B5E7F" w:rsidP="00AC33E8">
            <w:pPr>
              <w:ind w:right="-18"/>
              <w:jc w:val="both"/>
              <w:rPr>
                <w:rFonts w:ascii="Sylfaen" w:hAnsi="Sylfaen"/>
                <w:lang w:val="ka-GE"/>
              </w:rPr>
            </w:pPr>
          </w:p>
          <w:p w14:paraId="570E8CCB" w14:textId="1D4B3D34" w:rsidR="00C86496" w:rsidRDefault="003B5E7F" w:rsidP="00AC33E8">
            <w:pPr>
              <w:ind w:right="-18"/>
              <w:jc w:val="both"/>
              <w:rPr>
                <w:rFonts w:ascii="Sylfaen" w:hAnsi="Sylfaen"/>
                <w:lang w:val="ka-GE"/>
              </w:rPr>
            </w:pPr>
            <w:r w:rsidRPr="003B5E7F">
              <w:rPr>
                <w:rFonts w:ascii="Sylfaen" w:hAnsi="Sylfaen"/>
                <w:lang w:val="ka-GE"/>
              </w:rPr>
              <w:t xml:space="preserve">კონსტიტუციის მე-20 მუხლის მე-4 </w:t>
            </w:r>
            <w:r>
              <w:rPr>
                <w:rFonts w:ascii="Sylfaen" w:hAnsi="Sylfaen"/>
                <w:lang w:val="ka-GE"/>
              </w:rPr>
              <w:t xml:space="preserve">პუნქტში არსებული ჩანაწერი -  </w:t>
            </w:r>
            <w:r w:rsidR="00101BB1">
              <w:rPr>
                <w:rFonts w:ascii="Sylfaen" w:hAnsi="Sylfaen"/>
                <w:lang w:val="ka-GE"/>
              </w:rPr>
              <w:t>კულტურული</w:t>
            </w:r>
            <w:r w:rsidRPr="003B5E7F">
              <w:rPr>
                <w:rFonts w:ascii="Sylfaen" w:hAnsi="Sylfaen"/>
              </w:rPr>
              <w:t xml:space="preserve"> </w:t>
            </w:r>
            <w:proofErr w:type="spellStart"/>
            <w:r w:rsidRPr="003B5E7F">
              <w:rPr>
                <w:rFonts w:ascii="Sylfaen" w:hAnsi="Sylfaen"/>
              </w:rPr>
              <w:t>მემკვიდრეობა</w:t>
            </w:r>
            <w:proofErr w:type="spellEnd"/>
            <w:r w:rsidRPr="003B5E7F">
              <w:rPr>
                <w:rFonts w:ascii="Sylfaen" w:hAnsi="Sylfaen"/>
              </w:rPr>
              <w:t xml:space="preserve"> </w:t>
            </w:r>
            <w:proofErr w:type="spellStart"/>
            <w:r w:rsidRPr="003B5E7F">
              <w:rPr>
                <w:rFonts w:ascii="Sylfaen" w:hAnsi="Sylfaen"/>
              </w:rPr>
              <w:t>დაცულია</w:t>
            </w:r>
            <w:proofErr w:type="spellEnd"/>
            <w:r w:rsidRPr="003B5E7F">
              <w:rPr>
                <w:rFonts w:ascii="Sylfaen" w:hAnsi="Sylfaen"/>
              </w:rPr>
              <w:t xml:space="preserve"> </w:t>
            </w:r>
            <w:proofErr w:type="spellStart"/>
            <w:r w:rsidRPr="003B5E7F">
              <w:rPr>
                <w:rFonts w:ascii="Sylfaen" w:hAnsi="Sylfaen"/>
              </w:rPr>
              <w:t>კანონით</w:t>
            </w:r>
            <w:proofErr w:type="spellEnd"/>
            <w:r>
              <w:rPr>
                <w:rFonts w:ascii="Sylfaen" w:hAnsi="Sylfaen"/>
              </w:rPr>
              <w:t xml:space="preserve"> - </w:t>
            </w:r>
            <w:proofErr w:type="spellStart"/>
            <w:r>
              <w:rPr>
                <w:rFonts w:ascii="Sylfaen" w:hAnsi="Sylfaen"/>
              </w:rPr>
              <w:t>ძალიან</w:t>
            </w:r>
            <w:proofErr w:type="spellEnd"/>
            <w:r>
              <w:rPr>
                <w:rFonts w:ascii="Sylfaen" w:hAnsi="Sylfaen"/>
              </w:rPr>
              <w:t xml:space="preserve"> </w:t>
            </w:r>
            <w:proofErr w:type="spellStart"/>
            <w:r>
              <w:rPr>
                <w:rFonts w:ascii="Sylfaen" w:hAnsi="Sylfaen"/>
              </w:rPr>
              <w:t>ჰგავს</w:t>
            </w:r>
            <w:proofErr w:type="spellEnd"/>
            <w:r>
              <w:rPr>
                <w:rFonts w:ascii="Sylfaen" w:hAnsi="Sylfaen"/>
              </w:rPr>
              <w:t xml:space="preserve"> </w:t>
            </w:r>
            <w:r w:rsidR="00A80AA0">
              <w:rPr>
                <w:rFonts w:ascii="Sylfaen" w:hAnsi="Sylfaen"/>
                <w:lang w:val="ka-GE"/>
              </w:rPr>
              <w:t xml:space="preserve">კონსტიტუციის 25-ე მუხლის პირველი პუნქტის მეორე წინადადების სიტყვებს - </w:t>
            </w:r>
            <w:r>
              <w:rPr>
                <w:rFonts w:ascii="Sylfaen" w:hAnsi="Sylfaen"/>
                <w:lang w:val="ka-GE"/>
              </w:rPr>
              <w:t xml:space="preserve"> </w:t>
            </w:r>
            <w:proofErr w:type="spellStart"/>
            <w:r w:rsidR="00A80AA0" w:rsidRPr="00A80AA0">
              <w:rPr>
                <w:rFonts w:ascii="Sylfaen" w:hAnsi="Sylfaen"/>
              </w:rPr>
              <w:t>საჯარო</w:t>
            </w:r>
            <w:proofErr w:type="spellEnd"/>
            <w:r w:rsidR="00A80AA0" w:rsidRPr="00A80AA0">
              <w:rPr>
                <w:rFonts w:ascii="Sylfaen" w:hAnsi="Sylfaen"/>
              </w:rPr>
              <w:t xml:space="preserve"> </w:t>
            </w:r>
            <w:proofErr w:type="spellStart"/>
            <w:r w:rsidR="00A80AA0" w:rsidRPr="00A80AA0">
              <w:rPr>
                <w:rFonts w:ascii="Sylfaen" w:hAnsi="Sylfaen"/>
              </w:rPr>
              <w:t>სამსახურის</w:t>
            </w:r>
            <w:proofErr w:type="spellEnd"/>
            <w:r w:rsidR="00A80AA0" w:rsidRPr="00A80AA0">
              <w:rPr>
                <w:rFonts w:ascii="Sylfaen" w:hAnsi="Sylfaen"/>
              </w:rPr>
              <w:t xml:space="preserve"> </w:t>
            </w:r>
            <w:proofErr w:type="spellStart"/>
            <w:r w:rsidR="00A80AA0" w:rsidRPr="00A80AA0">
              <w:rPr>
                <w:rFonts w:ascii="Sylfaen" w:hAnsi="Sylfaen"/>
              </w:rPr>
              <w:t>პირობები</w:t>
            </w:r>
            <w:proofErr w:type="spellEnd"/>
            <w:r w:rsidR="00A80AA0" w:rsidRPr="00A80AA0">
              <w:rPr>
                <w:rFonts w:ascii="Sylfaen" w:hAnsi="Sylfaen"/>
              </w:rPr>
              <w:t xml:space="preserve"> </w:t>
            </w:r>
            <w:proofErr w:type="spellStart"/>
            <w:r w:rsidR="00A80AA0" w:rsidRPr="00A80AA0">
              <w:rPr>
                <w:rFonts w:ascii="Sylfaen" w:hAnsi="Sylfaen"/>
              </w:rPr>
              <w:t>განისაზღვრება</w:t>
            </w:r>
            <w:proofErr w:type="spellEnd"/>
            <w:r w:rsidR="00A80AA0" w:rsidRPr="00A80AA0">
              <w:rPr>
                <w:rFonts w:ascii="Sylfaen" w:hAnsi="Sylfaen"/>
              </w:rPr>
              <w:t xml:space="preserve"> </w:t>
            </w:r>
            <w:proofErr w:type="spellStart"/>
            <w:r w:rsidR="00A80AA0" w:rsidRPr="00A80AA0">
              <w:rPr>
                <w:rFonts w:ascii="Sylfaen" w:hAnsi="Sylfaen"/>
              </w:rPr>
              <w:t>კანონით</w:t>
            </w:r>
            <w:proofErr w:type="spellEnd"/>
            <w:r w:rsidR="00A80AA0" w:rsidRPr="00A80AA0">
              <w:rPr>
                <w:rFonts w:ascii="Sylfaen" w:hAnsi="Sylfaen"/>
              </w:rPr>
              <w:t>.</w:t>
            </w:r>
            <w:r w:rsidR="00A80AA0">
              <w:rPr>
                <w:rFonts w:ascii="Sylfaen" w:hAnsi="Sylfaen"/>
                <w:lang w:val="ka-GE"/>
              </w:rPr>
              <w:t xml:space="preserve"> საკონსტიტუციო სასამართლოს პრაქტიკით, </w:t>
            </w:r>
            <w:r w:rsidR="00A80AA0" w:rsidRPr="00A80AA0">
              <w:rPr>
                <w:rFonts w:ascii="Sylfaen" w:hAnsi="Sylfaen"/>
                <w:lang w:val="ka-GE"/>
              </w:rPr>
              <w:t xml:space="preserve">კონსტიტუციის 25-ე მუხლის პირველი პუნქტის მეორე წინადადების </w:t>
            </w:r>
            <w:r w:rsidR="00A80AA0">
              <w:rPr>
                <w:rFonts w:ascii="Sylfaen" w:hAnsi="Sylfaen"/>
                <w:lang w:val="ka-GE"/>
              </w:rPr>
              <w:t xml:space="preserve">სიტყვები </w:t>
            </w:r>
            <w:r w:rsidR="00A80AA0" w:rsidRPr="00A80AA0">
              <w:rPr>
                <w:rFonts w:ascii="Sylfaen" w:hAnsi="Sylfaen"/>
                <w:lang w:val="ka-GE"/>
              </w:rPr>
              <w:t xml:space="preserve">-  </w:t>
            </w:r>
            <w:proofErr w:type="spellStart"/>
            <w:r w:rsidR="00A80AA0" w:rsidRPr="00A80AA0">
              <w:rPr>
                <w:rFonts w:ascii="Sylfaen" w:hAnsi="Sylfaen"/>
              </w:rPr>
              <w:t>საჯარო</w:t>
            </w:r>
            <w:proofErr w:type="spellEnd"/>
            <w:r w:rsidR="00A80AA0" w:rsidRPr="00A80AA0">
              <w:rPr>
                <w:rFonts w:ascii="Sylfaen" w:hAnsi="Sylfaen"/>
              </w:rPr>
              <w:t xml:space="preserve"> </w:t>
            </w:r>
            <w:proofErr w:type="spellStart"/>
            <w:r w:rsidR="00A80AA0" w:rsidRPr="00A80AA0">
              <w:rPr>
                <w:rFonts w:ascii="Sylfaen" w:hAnsi="Sylfaen"/>
              </w:rPr>
              <w:t>სამსახურის</w:t>
            </w:r>
            <w:proofErr w:type="spellEnd"/>
            <w:r w:rsidR="00A80AA0" w:rsidRPr="00A80AA0">
              <w:rPr>
                <w:rFonts w:ascii="Sylfaen" w:hAnsi="Sylfaen"/>
              </w:rPr>
              <w:t xml:space="preserve"> </w:t>
            </w:r>
            <w:proofErr w:type="spellStart"/>
            <w:r w:rsidR="00A80AA0" w:rsidRPr="00A80AA0">
              <w:rPr>
                <w:rFonts w:ascii="Sylfaen" w:hAnsi="Sylfaen"/>
              </w:rPr>
              <w:t>პირობები</w:t>
            </w:r>
            <w:proofErr w:type="spellEnd"/>
            <w:r w:rsidR="00A80AA0" w:rsidRPr="00A80AA0">
              <w:rPr>
                <w:rFonts w:ascii="Sylfaen" w:hAnsi="Sylfaen"/>
              </w:rPr>
              <w:t xml:space="preserve"> </w:t>
            </w:r>
            <w:proofErr w:type="spellStart"/>
            <w:r w:rsidR="00A80AA0" w:rsidRPr="00A80AA0">
              <w:rPr>
                <w:rFonts w:ascii="Sylfaen" w:hAnsi="Sylfaen"/>
              </w:rPr>
              <w:t>განისაზღვრება</w:t>
            </w:r>
            <w:proofErr w:type="spellEnd"/>
            <w:r w:rsidR="00A80AA0" w:rsidRPr="00A80AA0">
              <w:rPr>
                <w:rFonts w:ascii="Sylfaen" w:hAnsi="Sylfaen"/>
              </w:rPr>
              <w:t xml:space="preserve"> </w:t>
            </w:r>
            <w:proofErr w:type="spellStart"/>
            <w:r w:rsidR="00A80AA0" w:rsidRPr="00A80AA0">
              <w:rPr>
                <w:rFonts w:ascii="Sylfaen" w:hAnsi="Sylfaen"/>
              </w:rPr>
              <w:t>კანონით</w:t>
            </w:r>
            <w:proofErr w:type="spellEnd"/>
            <w:r>
              <w:rPr>
                <w:rFonts w:ascii="Sylfaen" w:hAnsi="Sylfaen"/>
                <w:lang w:val="ka-GE"/>
              </w:rPr>
              <w:t xml:space="preserve"> </w:t>
            </w:r>
            <w:r w:rsidR="00A80AA0">
              <w:rPr>
                <w:rFonts w:ascii="Sylfaen" w:hAnsi="Sylfaen"/>
                <w:lang w:val="ka-GE"/>
              </w:rPr>
              <w:t xml:space="preserve">- არ ნიშნავს მხოლოდ იმას, რომ საჯარო სამსახურის მომწესრიგებელი ნორმები პარლამენტმა კანონის ფორმით უნდა დაარეგულიროს. საკონსტიტუციო სასამართლოს პრაქტიკის მიხედვით, სიტყვები - </w:t>
            </w:r>
            <w:r w:rsidR="00DC5D1C">
              <w:rPr>
                <w:rFonts w:ascii="Sylfaen" w:hAnsi="Sylfaen"/>
                <w:lang w:val="ka-GE"/>
              </w:rPr>
              <w:t xml:space="preserve"> </w:t>
            </w:r>
            <w:proofErr w:type="spellStart"/>
            <w:r w:rsidR="00A80AA0" w:rsidRPr="00A80AA0">
              <w:rPr>
                <w:rFonts w:ascii="Sylfaen" w:hAnsi="Sylfaen"/>
              </w:rPr>
              <w:t>საჯარო</w:t>
            </w:r>
            <w:proofErr w:type="spellEnd"/>
            <w:r w:rsidR="00A80AA0" w:rsidRPr="00A80AA0">
              <w:rPr>
                <w:rFonts w:ascii="Sylfaen" w:hAnsi="Sylfaen"/>
              </w:rPr>
              <w:t xml:space="preserve"> </w:t>
            </w:r>
            <w:proofErr w:type="spellStart"/>
            <w:r w:rsidR="00A80AA0" w:rsidRPr="00A80AA0">
              <w:rPr>
                <w:rFonts w:ascii="Sylfaen" w:hAnsi="Sylfaen"/>
              </w:rPr>
              <w:t>სამსახურის</w:t>
            </w:r>
            <w:proofErr w:type="spellEnd"/>
            <w:r w:rsidR="00A80AA0" w:rsidRPr="00A80AA0">
              <w:rPr>
                <w:rFonts w:ascii="Sylfaen" w:hAnsi="Sylfaen"/>
              </w:rPr>
              <w:t xml:space="preserve"> </w:t>
            </w:r>
            <w:proofErr w:type="spellStart"/>
            <w:r w:rsidR="00A80AA0" w:rsidRPr="00A80AA0">
              <w:rPr>
                <w:rFonts w:ascii="Sylfaen" w:hAnsi="Sylfaen"/>
              </w:rPr>
              <w:t>პირობები</w:t>
            </w:r>
            <w:proofErr w:type="spellEnd"/>
            <w:r w:rsidR="00A80AA0" w:rsidRPr="00A80AA0">
              <w:rPr>
                <w:rFonts w:ascii="Sylfaen" w:hAnsi="Sylfaen"/>
              </w:rPr>
              <w:t xml:space="preserve"> </w:t>
            </w:r>
            <w:proofErr w:type="spellStart"/>
            <w:r w:rsidR="00A80AA0" w:rsidRPr="00A80AA0">
              <w:rPr>
                <w:rFonts w:ascii="Sylfaen" w:hAnsi="Sylfaen"/>
              </w:rPr>
              <w:t>განისაზღვრება</w:t>
            </w:r>
            <w:proofErr w:type="spellEnd"/>
            <w:r w:rsidR="00A80AA0" w:rsidRPr="00A80AA0">
              <w:rPr>
                <w:rFonts w:ascii="Sylfaen" w:hAnsi="Sylfaen"/>
              </w:rPr>
              <w:t xml:space="preserve"> </w:t>
            </w:r>
            <w:proofErr w:type="spellStart"/>
            <w:r w:rsidR="00A80AA0" w:rsidRPr="00A80AA0">
              <w:rPr>
                <w:rFonts w:ascii="Sylfaen" w:hAnsi="Sylfaen"/>
              </w:rPr>
              <w:t>კანონით</w:t>
            </w:r>
            <w:proofErr w:type="spellEnd"/>
            <w:r w:rsidR="00A80AA0">
              <w:rPr>
                <w:rFonts w:ascii="Sylfaen" w:hAnsi="Sylfaen"/>
                <w:lang w:val="ka-GE"/>
              </w:rPr>
              <w:t xml:space="preserve"> - არის კონკრეტული ძირითადი უფლებების დამდგენი. ეს დებულება დამატებით გულისხმობს ისეთ ძირითად კონსტიტუციურ უფლებას, როგორიცაა საჯარო სამსახურში საქმიანობის შეუფერხებლად განხორციელების და თანამდებობიდან უსაფუძვლოდ გადაყენებისაგან დაცვის მატერიალურ-სამართლებრივ უფლებას.</w:t>
            </w:r>
            <w:r w:rsidR="00A80AA0">
              <w:rPr>
                <w:rStyle w:val="a8"/>
                <w:rFonts w:ascii="Sylfaen" w:hAnsi="Sylfaen"/>
                <w:lang w:val="ka-GE"/>
              </w:rPr>
              <w:footnoteReference w:id="12"/>
            </w:r>
            <w:r w:rsidR="00803353">
              <w:rPr>
                <w:rFonts w:ascii="Sylfaen" w:hAnsi="Sylfaen"/>
              </w:rPr>
              <w:t xml:space="preserve"> </w:t>
            </w:r>
            <w:r w:rsidR="00803353">
              <w:rPr>
                <w:rFonts w:ascii="Sylfaen" w:hAnsi="Sylfaen"/>
                <w:lang w:val="ka-GE"/>
              </w:rPr>
              <w:t xml:space="preserve">იგივე ლოგიკით, </w:t>
            </w:r>
            <w:r w:rsidR="00803353" w:rsidRPr="00803353">
              <w:rPr>
                <w:rFonts w:ascii="Sylfaen" w:hAnsi="Sylfaen"/>
                <w:lang w:val="ka-GE"/>
              </w:rPr>
              <w:t>კონსტიტუციის მე-20 მუხლის მე-4 პუნქტ</w:t>
            </w:r>
            <w:r w:rsidR="00803353">
              <w:rPr>
                <w:rFonts w:ascii="Sylfaen" w:hAnsi="Sylfaen"/>
                <w:lang w:val="ka-GE"/>
              </w:rPr>
              <w:t xml:space="preserve">ის მეორე წინადადება - </w:t>
            </w:r>
            <w:proofErr w:type="spellStart"/>
            <w:r w:rsidR="00803353" w:rsidRPr="00803353">
              <w:rPr>
                <w:rFonts w:ascii="Sylfaen" w:hAnsi="Sylfaen"/>
              </w:rPr>
              <w:t>მემკვიდრეობა</w:t>
            </w:r>
            <w:proofErr w:type="spellEnd"/>
            <w:r w:rsidR="00803353" w:rsidRPr="00803353">
              <w:rPr>
                <w:rFonts w:ascii="Sylfaen" w:hAnsi="Sylfaen"/>
              </w:rPr>
              <w:t xml:space="preserve"> </w:t>
            </w:r>
            <w:proofErr w:type="spellStart"/>
            <w:r w:rsidR="00803353" w:rsidRPr="00803353">
              <w:rPr>
                <w:rFonts w:ascii="Sylfaen" w:hAnsi="Sylfaen"/>
              </w:rPr>
              <w:t>დაცულია</w:t>
            </w:r>
            <w:proofErr w:type="spellEnd"/>
            <w:r w:rsidR="00803353" w:rsidRPr="00803353">
              <w:rPr>
                <w:rFonts w:ascii="Sylfaen" w:hAnsi="Sylfaen"/>
              </w:rPr>
              <w:t xml:space="preserve"> </w:t>
            </w:r>
            <w:proofErr w:type="spellStart"/>
            <w:r w:rsidR="00803353" w:rsidRPr="00803353">
              <w:rPr>
                <w:rFonts w:ascii="Sylfaen" w:hAnsi="Sylfaen"/>
              </w:rPr>
              <w:t>კანონით</w:t>
            </w:r>
            <w:proofErr w:type="spellEnd"/>
            <w:r w:rsidR="00803353">
              <w:rPr>
                <w:rFonts w:ascii="Sylfaen" w:hAnsi="Sylfaen"/>
                <w:lang w:val="ka-GE"/>
              </w:rPr>
              <w:t xml:space="preserve"> - ნიშნავს არა მხოლოდ იმას, რომ პარლამენტს კანონით აქვს კულტურულ მემკვიდრეობასთან დაკავშირებული ურთიერთობის რეგულირების უფლებამოსილება, არამედ იმასაც რომ ასეთი კანონმდებლობა მატერიალურ-სამართლებრივი თვალსაზრისით უნდა შეესაბამებოდეს კონსტიტუციის მოთხოვნებს, კერძოდ, თანაზომიერების მოთხოვნების დაცვით, ადამიანებს უნდა ჰქონდეთ შესაძლებლობა, ისარგებლონ კულტურული მემკვიდრეობით, ჰქონდეთ მათზე წვდომის შესაძლებლობა. </w:t>
            </w:r>
          </w:p>
          <w:p w14:paraId="66D4DD43" w14:textId="77777777" w:rsidR="00C86496" w:rsidRDefault="00C86496" w:rsidP="00AC33E8">
            <w:pPr>
              <w:ind w:right="-18"/>
              <w:jc w:val="both"/>
              <w:rPr>
                <w:rFonts w:ascii="Sylfaen" w:hAnsi="Sylfaen"/>
                <w:lang w:val="ka-GE"/>
              </w:rPr>
            </w:pPr>
          </w:p>
          <w:p w14:paraId="77ABE12B" w14:textId="0154C1DD" w:rsidR="00AC7A73" w:rsidRPr="00803353" w:rsidRDefault="00C86496" w:rsidP="00AC33E8">
            <w:pPr>
              <w:ind w:right="-18"/>
              <w:jc w:val="both"/>
              <w:rPr>
                <w:rFonts w:ascii="Sylfaen" w:hAnsi="Sylfaen"/>
                <w:lang w:val="ka-GE"/>
              </w:rPr>
            </w:pPr>
            <w:r>
              <w:rPr>
                <w:rFonts w:ascii="Sylfaen" w:hAnsi="Sylfaen"/>
                <w:lang w:val="ka-GE"/>
              </w:rPr>
              <w:t xml:space="preserve">საქართველოს საკონსტიტუციო სასამართლომ საქმეში მაია ნათაძე და სხვები </w:t>
            </w:r>
            <w:proofErr w:type="spellStart"/>
            <w:r w:rsidRPr="00C86496">
              <w:rPr>
                <w:rFonts w:ascii="Sylfaen" w:hAnsi="Sylfaen"/>
              </w:rPr>
              <w:t>საქართველოს</w:t>
            </w:r>
            <w:proofErr w:type="spellEnd"/>
            <w:r w:rsidRPr="00C86496">
              <w:rPr>
                <w:rFonts w:ascii="Sylfaen" w:hAnsi="Sylfaen"/>
              </w:rPr>
              <w:t xml:space="preserve"> </w:t>
            </w:r>
            <w:proofErr w:type="spellStart"/>
            <w:r w:rsidRPr="00C86496">
              <w:rPr>
                <w:rFonts w:ascii="Sylfaen" w:hAnsi="Sylfaen"/>
              </w:rPr>
              <w:t>პარლამენტისა</w:t>
            </w:r>
            <w:proofErr w:type="spellEnd"/>
            <w:r w:rsidRPr="00C86496">
              <w:rPr>
                <w:rFonts w:ascii="Sylfaen" w:hAnsi="Sylfaen"/>
              </w:rPr>
              <w:t xml:space="preserve"> </w:t>
            </w:r>
            <w:proofErr w:type="spellStart"/>
            <w:r w:rsidRPr="00C86496">
              <w:rPr>
                <w:rFonts w:ascii="Sylfaen" w:hAnsi="Sylfaen"/>
              </w:rPr>
              <w:t>და</w:t>
            </w:r>
            <w:proofErr w:type="spellEnd"/>
            <w:r w:rsidRPr="00C86496">
              <w:rPr>
                <w:rFonts w:ascii="Sylfaen" w:hAnsi="Sylfaen"/>
              </w:rPr>
              <w:t xml:space="preserve"> </w:t>
            </w:r>
            <w:proofErr w:type="spellStart"/>
            <w:r w:rsidRPr="00C86496">
              <w:rPr>
                <w:rFonts w:ascii="Sylfaen" w:hAnsi="Sylfaen"/>
              </w:rPr>
              <w:t>საქართველოს</w:t>
            </w:r>
            <w:proofErr w:type="spellEnd"/>
            <w:r w:rsidRPr="00C86496">
              <w:rPr>
                <w:rFonts w:ascii="Sylfaen" w:hAnsi="Sylfaen"/>
              </w:rPr>
              <w:t xml:space="preserve"> </w:t>
            </w:r>
            <w:proofErr w:type="spellStart"/>
            <w:r w:rsidRPr="00C86496">
              <w:rPr>
                <w:rFonts w:ascii="Sylfaen" w:hAnsi="Sylfaen"/>
              </w:rPr>
              <w:t>პრეზიდენტის</w:t>
            </w:r>
            <w:proofErr w:type="spellEnd"/>
            <w:r w:rsidRPr="00C86496">
              <w:rPr>
                <w:rFonts w:ascii="Sylfaen" w:hAnsi="Sylfaen"/>
              </w:rPr>
              <w:t xml:space="preserve"> </w:t>
            </w:r>
            <w:proofErr w:type="spellStart"/>
            <w:r w:rsidRPr="00C86496">
              <w:rPr>
                <w:rFonts w:ascii="Sylfaen" w:hAnsi="Sylfaen"/>
              </w:rPr>
              <w:t>წინააღმდეგ</w:t>
            </w:r>
            <w:proofErr w:type="spellEnd"/>
            <w:r>
              <w:rPr>
                <w:rFonts w:ascii="Sylfaen" w:hAnsi="Sylfaen"/>
                <w:lang w:val="ka-GE"/>
              </w:rPr>
              <w:t xml:space="preserve"> 2007 წლის 26 ოქტომბერს მიღებულ </w:t>
            </w:r>
            <w:r w:rsidRPr="00C86496">
              <w:rPr>
                <w:rFonts w:ascii="Sylfaen" w:hAnsi="Sylfaen"/>
              </w:rPr>
              <w:t>N2/2-389</w:t>
            </w:r>
            <w:r>
              <w:rPr>
                <w:rFonts w:ascii="Sylfaen" w:hAnsi="Sylfaen"/>
                <w:lang w:val="ka-GE"/>
              </w:rPr>
              <w:t xml:space="preserve"> გადაწყვეტილებაში მეორე თავის მე-3 პუნქტში განაცხადა: „</w:t>
            </w:r>
            <w:proofErr w:type="spellStart"/>
            <w:r w:rsidRPr="00C86496">
              <w:rPr>
                <w:rFonts w:ascii="Sylfaen" w:hAnsi="Sylfaen"/>
              </w:rPr>
              <w:t>საკონსტიტუციო</w:t>
            </w:r>
            <w:proofErr w:type="spellEnd"/>
            <w:r w:rsidRPr="00C86496">
              <w:rPr>
                <w:rFonts w:ascii="Sylfaen" w:hAnsi="Sylfaen"/>
              </w:rPr>
              <w:t xml:space="preserve"> </w:t>
            </w:r>
            <w:proofErr w:type="spellStart"/>
            <w:r w:rsidRPr="00C86496">
              <w:rPr>
                <w:rFonts w:ascii="Sylfaen" w:hAnsi="Sylfaen"/>
              </w:rPr>
              <w:t>სასამართლო</w:t>
            </w:r>
            <w:proofErr w:type="spellEnd"/>
            <w:r w:rsidRPr="00C86496">
              <w:rPr>
                <w:rFonts w:ascii="Sylfaen" w:hAnsi="Sylfaen"/>
              </w:rPr>
              <w:t xml:space="preserve">, </w:t>
            </w:r>
            <w:proofErr w:type="spellStart"/>
            <w:r w:rsidRPr="00C86496">
              <w:rPr>
                <w:rFonts w:ascii="Sylfaen" w:hAnsi="Sylfaen"/>
              </w:rPr>
              <w:t>სადავო</w:t>
            </w:r>
            <w:proofErr w:type="spellEnd"/>
            <w:r w:rsidRPr="00C86496">
              <w:rPr>
                <w:rFonts w:ascii="Sylfaen" w:hAnsi="Sylfaen"/>
              </w:rPr>
              <w:t xml:space="preserve"> </w:t>
            </w:r>
            <w:proofErr w:type="spellStart"/>
            <w:r w:rsidRPr="00C86496">
              <w:rPr>
                <w:rFonts w:ascii="Sylfaen" w:hAnsi="Sylfaen"/>
              </w:rPr>
              <w:t>ნორმების</w:t>
            </w:r>
            <w:proofErr w:type="spellEnd"/>
            <w:r w:rsidRPr="00C86496">
              <w:rPr>
                <w:rFonts w:ascii="Sylfaen" w:hAnsi="Sylfaen"/>
              </w:rPr>
              <w:t xml:space="preserve"> </w:t>
            </w:r>
            <w:proofErr w:type="spellStart"/>
            <w:r w:rsidRPr="00C86496">
              <w:rPr>
                <w:rFonts w:ascii="Sylfaen" w:hAnsi="Sylfaen"/>
              </w:rPr>
              <w:t>კონსტიტუციურობის</w:t>
            </w:r>
            <w:proofErr w:type="spellEnd"/>
            <w:r w:rsidRPr="00C86496">
              <w:rPr>
                <w:rFonts w:ascii="Sylfaen" w:hAnsi="Sylfaen"/>
              </w:rPr>
              <w:t xml:space="preserve"> </w:t>
            </w:r>
            <w:proofErr w:type="spellStart"/>
            <w:r w:rsidRPr="00C86496">
              <w:rPr>
                <w:rFonts w:ascii="Sylfaen" w:hAnsi="Sylfaen"/>
              </w:rPr>
              <w:t>შემოწმებისას</w:t>
            </w:r>
            <w:proofErr w:type="spellEnd"/>
            <w:r w:rsidRPr="00C86496">
              <w:rPr>
                <w:rFonts w:ascii="Sylfaen" w:hAnsi="Sylfaen"/>
              </w:rPr>
              <w:t xml:space="preserve">, </w:t>
            </w:r>
            <w:proofErr w:type="spellStart"/>
            <w:r w:rsidRPr="00C86496">
              <w:rPr>
                <w:rFonts w:ascii="Sylfaen" w:hAnsi="Sylfaen"/>
              </w:rPr>
              <w:t>არ</w:t>
            </w:r>
            <w:proofErr w:type="spellEnd"/>
            <w:r w:rsidRPr="00C86496">
              <w:rPr>
                <w:rFonts w:ascii="Sylfaen" w:hAnsi="Sylfaen"/>
              </w:rPr>
              <w:t xml:space="preserve"> </w:t>
            </w:r>
            <w:proofErr w:type="spellStart"/>
            <w:r w:rsidRPr="00C86496">
              <w:rPr>
                <w:rFonts w:ascii="Sylfaen" w:hAnsi="Sylfaen"/>
              </w:rPr>
              <w:t>არის</w:t>
            </w:r>
            <w:proofErr w:type="spellEnd"/>
            <w:r w:rsidRPr="00C86496">
              <w:rPr>
                <w:rFonts w:ascii="Sylfaen" w:hAnsi="Sylfaen"/>
              </w:rPr>
              <w:t xml:space="preserve"> </w:t>
            </w:r>
            <w:proofErr w:type="spellStart"/>
            <w:r w:rsidRPr="00C86496">
              <w:rPr>
                <w:rFonts w:ascii="Sylfaen" w:hAnsi="Sylfaen"/>
              </w:rPr>
              <w:t>შეზღუდული</w:t>
            </w:r>
            <w:proofErr w:type="spellEnd"/>
            <w:r w:rsidRPr="00C86496">
              <w:rPr>
                <w:rFonts w:ascii="Sylfaen" w:hAnsi="Sylfaen"/>
              </w:rPr>
              <w:t xml:space="preserve"> </w:t>
            </w:r>
            <w:proofErr w:type="spellStart"/>
            <w:r w:rsidRPr="00C86496">
              <w:rPr>
                <w:rFonts w:ascii="Sylfaen" w:hAnsi="Sylfaen"/>
              </w:rPr>
              <w:t>მხოლოდ</w:t>
            </w:r>
            <w:proofErr w:type="spellEnd"/>
            <w:r w:rsidRPr="00C86496">
              <w:rPr>
                <w:rFonts w:ascii="Sylfaen" w:hAnsi="Sylfaen"/>
              </w:rPr>
              <w:t xml:space="preserve"> </w:t>
            </w:r>
            <w:proofErr w:type="spellStart"/>
            <w:r w:rsidRPr="00C86496">
              <w:rPr>
                <w:rFonts w:ascii="Sylfaen" w:hAnsi="Sylfaen"/>
              </w:rPr>
              <w:t>კონსტიტუციის</w:t>
            </w:r>
            <w:proofErr w:type="spellEnd"/>
            <w:r w:rsidRPr="00C86496">
              <w:rPr>
                <w:rFonts w:ascii="Sylfaen" w:hAnsi="Sylfaen"/>
              </w:rPr>
              <w:t xml:space="preserve"> </w:t>
            </w:r>
            <w:proofErr w:type="spellStart"/>
            <w:r w:rsidRPr="00C86496">
              <w:rPr>
                <w:rFonts w:ascii="Sylfaen" w:hAnsi="Sylfaen"/>
              </w:rPr>
              <w:t>კონკრეტული</w:t>
            </w:r>
            <w:proofErr w:type="spellEnd"/>
            <w:r w:rsidRPr="00C86496">
              <w:rPr>
                <w:rFonts w:ascii="Sylfaen" w:hAnsi="Sylfaen"/>
              </w:rPr>
              <w:t xml:space="preserve"> </w:t>
            </w:r>
            <w:proofErr w:type="spellStart"/>
            <w:r w:rsidRPr="00C86496">
              <w:rPr>
                <w:rFonts w:ascii="Sylfaen" w:hAnsi="Sylfaen"/>
              </w:rPr>
              <w:t>ნორმებით</w:t>
            </w:r>
            <w:proofErr w:type="spellEnd"/>
            <w:r w:rsidRPr="00C86496">
              <w:rPr>
                <w:rFonts w:ascii="Sylfaen" w:hAnsi="Sylfaen"/>
              </w:rPr>
              <w:t xml:space="preserve">. </w:t>
            </w:r>
            <w:proofErr w:type="spellStart"/>
            <w:r w:rsidRPr="00C86496">
              <w:rPr>
                <w:rFonts w:ascii="Sylfaen" w:hAnsi="Sylfaen"/>
              </w:rPr>
              <w:t>მართალია</w:t>
            </w:r>
            <w:proofErr w:type="spellEnd"/>
            <w:r w:rsidRPr="00C86496">
              <w:rPr>
                <w:rFonts w:ascii="Sylfaen" w:hAnsi="Sylfaen"/>
              </w:rPr>
              <w:t xml:space="preserve">, </w:t>
            </w:r>
            <w:proofErr w:type="spellStart"/>
            <w:r w:rsidRPr="00C86496">
              <w:rPr>
                <w:rFonts w:ascii="Sylfaen" w:hAnsi="Sylfaen"/>
              </w:rPr>
              <w:t>კონსტიტუციური</w:t>
            </w:r>
            <w:proofErr w:type="spellEnd"/>
            <w:r w:rsidRPr="00C86496">
              <w:rPr>
                <w:rFonts w:ascii="Sylfaen" w:hAnsi="Sylfaen"/>
              </w:rPr>
              <w:t xml:space="preserve"> </w:t>
            </w:r>
            <w:proofErr w:type="spellStart"/>
            <w:r w:rsidRPr="00C86496">
              <w:rPr>
                <w:rFonts w:ascii="Sylfaen" w:hAnsi="Sylfaen"/>
              </w:rPr>
              <w:t>პრინციპები</w:t>
            </w:r>
            <w:proofErr w:type="spellEnd"/>
            <w:r w:rsidRPr="00C86496">
              <w:rPr>
                <w:rFonts w:ascii="Sylfaen" w:hAnsi="Sylfaen"/>
              </w:rPr>
              <w:t xml:space="preserve"> </w:t>
            </w:r>
            <w:proofErr w:type="spellStart"/>
            <w:r w:rsidRPr="00C86496">
              <w:rPr>
                <w:rFonts w:ascii="Sylfaen" w:hAnsi="Sylfaen"/>
              </w:rPr>
              <w:t>არ</w:t>
            </w:r>
            <w:proofErr w:type="spellEnd"/>
            <w:r w:rsidRPr="00C86496">
              <w:rPr>
                <w:rFonts w:ascii="Sylfaen" w:hAnsi="Sylfaen"/>
              </w:rPr>
              <w:t xml:space="preserve"> </w:t>
            </w:r>
            <w:proofErr w:type="spellStart"/>
            <w:r w:rsidRPr="00C86496">
              <w:rPr>
                <w:rFonts w:ascii="Sylfaen" w:hAnsi="Sylfaen"/>
              </w:rPr>
              <w:t>აყალიბებს</w:t>
            </w:r>
            <w:proofErr w:type="spellEnd"/>
            <w:r w:rsidRPr="00C86496">
              <w:rPr>
                <w:rFonts w:ascii="Sylfaen" w:hAnsi="Sylfaen"/>
              </w:rPr>
              <w:t xml:space="preserve"> </w:t>
            </w:r>
            <w:proofErr w:type="spellStart"/>
            <w:r w:rsidRPr="00C86496">
              <w:rPr>
                <w:rFonts w:ascii="Sylfaen" w:hAnsi="Sylfaen"/>
              </w:rPr>
              <w:t>ძირითად</w:t>
            </w:r>
            <w:proofErr w:type="spellEnd"/>
            <w:r w:rsidRPr="00C86496">
              <w:rPr>
                <w:rFonts w:ascii="Sylfaen" w:hAnsi="Sylfaen"/>
              </w:rPr>
              <w:t xml:space="preserve"> </w:t>
            </w:r>
            <w:proofErr w:type="spellStart"/>
            <w:r w:rsidRPr="00C86496">
              <w:rPr>
                <w:rFonts w:ascii="Sylfaen" w:hAnsi="Sylfaen"/>
              </w:rPr>
              <w:t>უფლებებს</w:t>
            </w:r>
            <w:proofErr w:type="spellEnd"/>
            <w:r w:rsidRPr="00C86496">
              <w:rPr>
                <w:rFonts w:ascii="Sylfaen" w:hAnsi="Sylfaen"/>
              </w:rPr>
              <w:t xml:space="preserve">, </w:t>
            </w:r>
            <w:proofErr w:type="spellStart"/>
            <w:r w:rsidRPr="00C86496">
              <w:rPr>
                <w:rFonts w:ascii="Sylfaen" w:hAnsi="Sylfaen"/>
              </w:rPr>
              <w:t>მაგრამ</w:t>
            </w:r>
            <w:proofErr w:type="spellEnd"/>
            <w:r w:rsidRPr="00C86496">
              <w:rPr>
                <w:rFonts w:ascii="Sylfaen" w:hAnsi="Sylfaen"/>
              </w:rPr>
              <w:t xml:space="preserve"> </w:t>
            </w:r>
            <w:proofErr w:type="spellStart"/>
            <w:r w:rsidRPr="00C86496">
              <w:rPr>
                <w:rFonts w:ascii="Sylfaen" w:hAnsi="Sylfaen"/>
              </w:rPr>
              <w:t>გასაჩივრებული</w:t>
            </w:r>
            <w:proofErr w:type="spellEnd"/>
            <w:r w:rsidRPr="00C86496">
              <w:rPr>
                <w:rFonts w:ascii="Sylfaen" w:hAnsi="Sylfaen"/>
              </w:rPr>
              <w:t xml:space="preserve"> </w:t>
            </w:r>
            <w:proofErr w:type="spellStart"/>
            <w:r w:rsidRPr="00C86496">
              <w:rPr>
                <w:rFonts w:ascii="Sylfaen" w:hAnsi="Sylfaen"/>
              </w:rPr>
              <w:t>ნორმატიული</w:t>
            </w:r>
            <w:proofErr w:type="spellEnd"/>
            <w:r w:rsidRPr="00C86496">
              <w:rPr>
                <w:rFonts w:ascii="Sylfaen" w:hAnsi="Sylfaen"/>
              </w:rPr>
              <w:t xml:space="preserve"> </w:t>
            </w:r>
            <w:proofErr w:type="spellStart"/>
            <w:r w:rsidRPr="00C86496">
              <w:rPr>
                <w:rFonts w:ascii="Sylfaen" w:hAnsi="Sylfaen"/>
              </w:rPr>
              <w:t>აქტი</w:t>
            </w:r>
            <w:proofErr w:type="spellEnd"/>
            <w:r w:rsidRPr="00C86496">
              <w:rPr>
                <w:rFonts w:ascii="Sylfaen" w:hAnsi="Sylfaen"/>
              </w:rPr>
              <w:t xml:space="preserve"> </w:t>
            </w:r>
            <w:proofErr w:type="spellStart"/>
            <w:r w:rsidRPr="00C86496">
              <w:rPr>
                <w:rFonts w:ascii="Sylfaen" w:hAnsi="Sylfaen"/>
              </w:rPr>
              <w:t>ასევე</w:t>
            </w:r>
            <w:proofErr w:type="spellEnd"/>
            <w:r w:rsidRPr="00C86496">
              <w:rPr>
                <w:rFonts w:ascii="Sylfaen" w:hAnsi="Sylfaen"/>
              </w:rPr>
              <w:t xml:space="preserve"> </w:t>
            </w:r>
            <w:proofErr w:type="spellStart"/>
            <w:r w:rsidRPr="00C86496">
              <w:rPr>
                <w:rFonts w:ascii="Sylfaen" w:hAnsi="Sylfaen"/>
              </w:rPr>
              <w:t>ექვემდებარება</w:t>
            </w:r>
            <w:proofErr w:type="spellEnd"/>
            <w:r w:rsidRPr="00C86496">
              <w:rPr>
                <w:rFonts w:ascii="Sylfaen" w:hAnsi="Sylfaen"/>
              </w:rPr>
              <w:t xml:space="preserve"> </w:t>
            </w:r>
            <w:proofErr w:type="spellStart"/>
            <w:r w:rsidRPr="00C86496">
              <w:rPr>
                <w:rFonts w:ascii="Sylfaen" w:hAnsi="Sylfaen"/>
              </w:rPr>
              <w:t>გადამოწმებას</w:t>
            </w:r>
            <w:proofErr w:type="spellEnd"/>
            <w:r w:rsidRPr="00C86496">
              <w:rPr>
                <w:rFonts w:ascii="Sylfaen" w:hAnsi="Sylfaen"/>
              </w:rPr>
              <w:t xml:space="preserve"> </w:t>
            </w:r>
            <w:proofErr w:type="spellStart"/>
            <w:r w:rsidRPr="00C86496">
              <w:rPr>
                <w:rFonts w:ascii="Sylfaen" w:hAnsi="Sylfaen"/>
              </w:rPr>
              <w:t>კონსტიტუციის</w:t>
            </w:r>
            <w:proofErr w:type="spellEnd"/>
            <w:r w:rsidRPr="00C86496">
              <w:rPr>
                <w:rFonts w:ascii="Sylfaen" w:hAnsi="Sylfaen"/>
              </w:rPr>
              <w:t xml:space="preserve"> </w:t>
            </w:r>
            <w:proofErr w:type="spellStart"/>
            <w:r w:rsidRPr="00C86496">
              <w:rPr>
                <w:rFonts w:ascii="Sylfaen" w:hAnsi="Sylfaen"/>
              </w:rPr>
              <w:lastRenderedPageBreak/>
              <w:t>ფუძემდებლურ</w:t>
            </w:r>
            <w:proofErr w:type="spellEnd"/>
            <w:r w:rsidRPr="00C86496">
              <w:rPr>
                <w:rFonts w:ascii="Sylfaen" w:hAnsi="Sylfaen"/>
              </w:rPr>
              <w:t xml:space="preserve"> </w:t>
            </w:r>
            <w:proofErr w:type="spellStart"/>
            <w:r w:rsidRPr="00C86496">
              <w:rPr>
                <w:rFonts w:ascii="Sylfaen" w:hAnsi="Sylfaen"/>
              </w:rPr>
              <w:t>პრინციპებთან</w:t>
            </w:r>
            <w:proofErr w:type="spellEnd"/>
            <w:r w:rsidRPr="00C86496">
              <w:rPr>
                <w:rFonts w:ascii="Sylfaen" w:hAnsi="Sylfaen"/>
              </w:rPr>
              <w:t xml:space="preserve"> </w:t>
            </w:r>
            <w:proofErr w:type="spellStart"/>
            <w:r w:rsidRPr="00C86496">
              <w:rPr>
                <w:rFonts w:ascii="Sylfaen" w:hAnsi="Sylfaen"/>
              </w:rPr>
              <w:t>მიმართებით</w:t>
            </w:r>
            <w:proofErr w:type="spellEnd"/>
            <w:r w:rsidRPr="00C86496">
              <w:rPr>
                <w:rFonts w:ascii="Sylfaen" w:hAnsi="Sylfaen"/>
              </w:rPr>
              <w:t xml:space="preserve">, </w:t>
            </w:r>
            <w:proofErr w:type="spellStart"/>
            <w:r w:rsidRPr="00C86496">
              <w:rPr>
                <w:rFonts w:ascii="Sylfaen" w:hAnsi="Sylfaen"/>
              </w:rPr>
              <w:t>კონსტიტუციის</w:t>
            </w:r>
            <w:proofErr w:type="spellEnd"/>
            <w:r w:rsidRPr="00C86496">
              <w:rPr>
                <w:rFonts w:ascii="Sylfaen" w:hAnsi="Sylfaen"/>
              </w:rPr>
              <w:t xml:space="preserve"> </w:t>
            </w:r>
            <w:proofErr w:type="spellStart"/>
            <w:r w:rsidRPr="00C86496">
              <w:rPr>
                <w:rFonts w:ascii="Sylfaen" w:hAnsi="Sylfaen"/>
              </w:rPr>
              <w:t>ცალკეულ</w:t>
            </w:r>
            <w:proofErr w:type="spellEnd"/>
            <w:r w:rsidRPr="00C86496">
              <w:rPr>
                <w:rFonts w:ascii="Sylfaen" w:hAnsi="Sylfaen"/>
              </w:rPr>
              <w:t xml:space="preserve"> </w:t>
            </w:r>
            <w:proofErr w:type="spellStart"/>
            <w:r w:rsidRPr="00C86496">
              <w:rPr>
                <w:rFonts w:ascii="Sylfaen" w:hAnsi="Sylfaen"/>
              </w:rPr>
              <w:t>ნორმებთან</w:t>
            </w:r>
            <w:proofErr w:type="spellEnd"/>
            <w:r w:rsidRPr="00C86496">
              <w:rPr>
                <w:rFonts w:ascii="Sylfaen" w:hAnsi="Sylfaen"/>
              </w:rPr>
              <w:t xml:space="preserve"> </w:t>
            </w:r>
            <w:proofErr w:type="spellStart"/>
            <w:r w:rsidRPr="00C86496">
              <w:rPr>
                <w:rFonts w:ascii="Sylfaen" w:hAnsi="Sylfaen"/>
              </w:rPr>
              <w:t>კავშირში</w:t>
            </w:r>
            <w:proofErr w:type="spellEnd"/>
            <w:r w:rsidRPr="00C86496">
              <w:rPr>
                <w:rFonts w:ascii="Sylfaen" w:hAnsi="Sylfaen"/>
              </w:rPr>
              <w:t xml:space="preserve"> </w:t>
            </w:r>
            <w:proofErr w:type="spellStart"/>
            <w:r w:rsidRPr="00C86496">
              <w:rPr>
                <w:rFonts w:ascii="Sylfaen" w:hAnsi="Sylfaen"/>
              </w:rPr>
              <w:t>და</w:t>
            </w:r>
            <w:proofErr w:type="spellEnd"/>
            <w:r w:rsidRPr="00C86496">
              <w:rPr>
                <w:rFonts w:ascii="Sylfaen" w:hAnsi="Sylfaen"/>
              </w:rPr>
              <w:t xml:space="preserve"> </w:t>
            </w:r>
            <w:proofErr w:type="spellStart"/>
            <w:r w:rsidRPr="00C86496">
              <w:rPr>
                <w:rFonts w:ascii="Sylfaen" w:hAnsi="Sylfaen"/>
              </w:rPr>
              <w:t>ამ</w:t>
            </w:r>
            <w:proofErr w:type="spellEnd"/>
            <w:r w:rsidRPr="00C86496">
              <w:rPr>
                <w:rFonts w:ascii="Sylfaen" w:hAnsi="Sylfaen"/>
              </w:rPr>
              <w:t xml:space="preserve"> </w:t>
            </w:r>
            <w:proofErr w:type="spellStart"/>
            <w:r w:rsidRPr="00C86496">
              <w:rPr>
                <w:rFonts w:ascii="Sylfaen" w:hAnsi="Sylfaen"/>
              </w:rPr>
              <w:t>თვალსაზრისით</w:t>
            </w:r>
            <w:proofErr w:type="spellEnd"/>
            <w:r w:rsidRPr="00C86496">
              <w:rPr>
                <w:rFonts w:ascii="Sylfaen" w:hAnsi="Sylfaen"/>
              </w:rPr>
              <w:t xml:space="preserve">, </w:t>
            </w:r>
            <w:proofErr w:type="spellStart"/>
            <w:r w:rsidRPr="00C86496">
              <w:rPr>
                <w:rFonts w:ascii="Sylfaen" w:hAnsi="Sylfaen"/>
              </w:rPr>
              <w:t>მსჯელობა</w:t>
            </w:r>
            <w:proofErr w:type="spellEnd"/>
            <w:r w:rsidRPr="00C86496">
              <w:rPr>
                <w:rFonts w:ascii="Sylfaen" w:hAnsi="Sylfaen"/>
              </w:rPr>
              <w:t xml:space="preserve"> </w:t>
            </w:r>
            <w:proofErr w:type="spellStart"/>
            <w:r w:rsidRPr="00C86496">
              <w:rPr>
                <w:rFonts w:ascii="Sylfaen" w:hAnsi="Sylfaen"/>
              </w:rPr>
              <w:t>უნდა</w:t>
            </w:r>
            <w:proofErr w:type="spellEnd"/>
            <w:r w:rsidRPr="00C86496">
              <w:rPr>
                <w:rFonts w:ascii="Sylfaen" w:hAnsi="Sylfaen"/>
              </w:rPr>
              <w:t xml:space="preserve"> </w:t>
            </w:r>
            <w:proofErr w:type="spellStart"/>
            <w:r w:rsidRPr="00C86496">
              <w:rPr>
                <w:rFonts w:ascii="Sylfaen" w:hAnsi="Sylfaen"/>
              </w:rPr>
              <w:t>წარიმართოს</w:t>
            </w:r>
            <w:proofErr w:type="spellEnd"/>
            <w:r w:rsidRPr="00C86496">
              <w:rPr>
                <w:rFonts w:ascii="Sylfaen" w:hAnsi="Sylfaen"/>
              </w:rPr>
              <w:t xml:space="preserve"> </w:t>
            </w:r>
            <w:proofErr w:type="spellStart"/>
            <w:r w:rsidRPr="00C86496">
              <w:rPr>
                <w:rFonts w:ascii="Sylfaen" w:hAnsi="Sylfaen"/>
              </w:rPr>
              <w:t>ერთიან</w:t>
            </w:r>
            <w:proofErr w:type="spellEnd"/>
            <w:r w:rsidRPr="00C86496">
              <w:rPr>
                <w:rFonts w:ascii="Sylfaen" w:hAnsi="Sylfaen"/>
              </w:rPr>
              <w:t xml:space="preserve"> </w:t>
            </w:r>
            <w:proofErr w:type="spellStart"/>
            <w:r w:rsidRPr="00C86496">
              <w:rPr>
                <w:rFonts w:ascii="Sylfaen" w:hAnsi="Sylfaen"/>
              </w:rPr>
              <w:t>კონტექსტში</w:t>
            </w:r>
            <w:proofErr w:type="spellEnd"/>
            <w:r w:rsidRPr="00C86496">
              <w:rPr>
                <w:rFonts w:ascii="Sylfaen" w:hAnsi="Sylfaen"/>
              </w:rPr>
              <w:t xml:space="preserve">. </w:t>
            </w:r>
            <w:proofErr w:type="spellStart"/>
            <w:r w:rsidRPr="00C86496">
              <w:rPr>
                <w:rFonts w:ascii="Sylfaen" w:hAnsi="Sylfaen"/>
              </w:rPr>
              <w:t>საკონსტიტუციო</w:t>
            </w:r>
            <w:proofErr w:type="spellEnd"/>
            <w:r w:rsidRPr="00C86496">
              <w:rPr>
                <w:rFonts w:ascii="Sylfaen" w:hAnsi="Sylfaen"/>
              </w:rPr>
              <w:t xml:space="preserve"> </w:t>
            </w:r>
            <w:proofErr w:type="spellStart"/>
            <w:r w:rsidRPr="00C86496">
              <w:rPr>
                <w:rFonts w:ascii="Sylfaen" w:hAnsi="Sylfaen"/>
              </w:rPr>
              <w:t>სასამართლომ</w:t>
            </w:r>
            <w:proofErr w:type="spellEnd"/>
            <w:r w:rsidRPr="00C86496">
              <w:rPr>
                <w:rFonts w:ascii="Sylfaen" w:hAnsi="Sylfaen"/>
              </w:rPr>
              <w:t xml:space="preserve"> </w:t>
            </w:r>
            <w:proofErr w:type="spellStart"/>
            <w:r w:rsidRPr="00C86496">
              <w:rPr>
                <w:rFonts w:ascii="Sylfaen" w:hAnsi="Sylfaen"/>
              </w:rPr>
              <w:t>უნდა</w:t>
            </w:r>
            <w:proofErr w:type="spellEnd"/>
            <w:r w:rsidRPr="00C86496">
              <w:rPr>
                <w:rFonts w:ascii="Sylfaen" w:hAnsi="Sylfaen"/>
              </w:rPr>
              <w:t xml:space="preserve"> </w:t>
            </w:r>
            <w:proofErr w:type="spellStart"/>
            <w:r w:rsidRPr="00C86496">
              <w:rPr>
                <w:rFonts w:ascii="Sylfaen" w:hAnsi="Sylfaen"/>
              </w:rPr>
              <w:t>დაადგინოს</w:t>
            </w:r>
            <w:proofErr w:type="spellEnd"/>
            <w:r w:rsidRPr="00C86496">
              <w:rPr>
                <w:rFonts w:ascii="Sylfaen" w:hAnsi="Sylfaen"/>
              </w:rPr>
              <w:t xml:space="preserve">, </w:t>
            </w:r>
            <w:proofErr w:type="spellStart"/>
            <w:r w:rsidRPr="00C86496">
              <w:rPr>
                <w:rFonts w:ascii="Sylfaen" w:hAnsi="Sylfaen"/>
              </w:rPr>
              <w:t>რამდენად</w:t>
            </w:r>
            <w:proofErr w:type="spellEnd"/>
            <w:r w:rsidRPr="00C86496">
              <w:rPr>
                <w:rFonts w:ascii="Sylfaen" w:hAnsi="Sylfaen"/>
              </w:rPr>
              <w:t xml:space="preserve"> </w:t>
            </w:r>
            <w:proofErr w:type="spellStart"/>
            <w:r w:rsidRPr="00C86496">
              <w:rPr>
                <w:rFonts w:ascii="Sylfaen" w:hAnsi="Sylfaen"/>
              </w:rPr>
              <w:t>თავსდება</w:t>
            </w:r>
            <w:proofErr w:type="spellEnd"/>
            <w:r w:rsidRPr="00C86496">
              <w:rPr>
                <w:rFonts w:ascii="Sylfaen" w:hAnsi="Sylfaen"/>
              </w:rPr>
              <w:t xml:space="preserve"> </w:t>
            </w:r>
            <w:proofErr w:type="spellStart"/>
            <w:r w:rsidRPr="00C86496">
              <w:rPr>
                <w:rFonts w:ascii="Sylfaen" w:hAnsi="Sylfaen"/>
              </w:rPr>
              <w:t>გასაჩივრებული</w:t>
            </w:r>
            <w:proofErr w:type="spellEnd"/>
            <w:r w:rsidRPr="00C86496">
              <w:rPr>
                <w:rFonts w:ascii="Sylfaen" w:hAnsi="Sylfaen"/>
              </w:rPr>
              <w:t xml:space="preserve"> </w:t>
            </w:r>
            <w:proofErr w:type="spellStart"/>
            <w:r w:rsidRPr="00C86496">
              <w:rPr>
                <w:rFonts w:ascii="Sylfaen" w:hAnsi="Sylfaen"/>
              </w:rPr>
              <w:t>აქტი</w:t>
            </w:r>
            <w:proofErr w:type="spellEnd"/>
            <w:r w:rsidRPr="00C86496">
              <w:rPr>
                <w:rFonts w:ascii="Sylfaen" w:hAnsi="Sylfaen"/>
              </w:rPr>
              <w:t xml:space="preserve"> </w:t>
            </w:r>
            <w:proofErr w:type="spellStart"/>
            <w:r w:rsidRPr="00C86496">
              <w:rPr>
                <w:rFonts w:ascii="Sylfaen" w:hAnsi="Sylfaen"/>
              </w:rPr>
              <w:t>იმ</w:t>
            </w:r>
            <w:proofErr w:type="spellEnd"/>
            <w:r w:rsidRPr="00C86496">
              <w:rPr>
                <w:rFonts w:ascii="Sylfaen" w:hAnsi="Sylfaen"/>
              </w:rPr>
              <w:t xml:space="preserve"> </w:t>
            </w:r>
            <w:proofErr w:type="spellStart"/>
            <w:r w:rsidRPr="00C86496">
              <w:rPr>
                <w:rFonts w:ascii="Sylfaen" w:hAnsi="Sylfaen"/>
              </w:rPr>
              <w:t>კონსტიტუციურ-სამართლებრივ</w:t>
            </w:r>
            <w:proofErr w:type="spellEnd"/>
            <w:r w:rsidRPr="00C86496">
              <w:rPr>
                <w:rFonts w:ascii="Sylfaen" w:hAnsi="Sylfaen"/>
              </w:rPr>
              <w:t xml:space="preserve"> </w:t>
            </w:r>
            <w:proofErr w:type="spellStart"/>
            <w:r w:rsidRPr="00C86496">
              <w:rPr>
                <w:rFonts w:ascii="Sylfaen" w:hAnsi="Sylfaen"/>
              </w:rPr>
              <w:t>წესრიგში</w:t>
            </w:r>
            <w:proofErr w:type="spellEnd"/>
            <w:r w:rsidRPr="00C86496">
              <w:rPr>
                <w:rFonts w:ascii="Sylfaen" w:hAnsi="Sylfaen"/>
              </w:rPr>
              <w:t xml:space="preserve">, </w:t>
            </w:r>
            <w:proofErr w:type="spellStart"/>
            <w:r w:rsidRPr="00C86496">
              <w:rPr>
                <w:rFonts w:ascii="Sylfaen" w:hAnsi="Sylfaen"/>
              </w:rPr>
              <w:t>რომელსაც</w:t>
            </w:r>
            <w:proofErr w:type="spellEnd"/>
            <w:r w:rsidRPr="00C86496">
              <w:rPr>
                <w:rFonts w:ascii="Sylfaen" w:hAnsi="Sylfaen"/>
              </w:rPr>
              <w:t xml:space="preserve"> </w:t>
            </w:r>
            <w:proofErr w:type="spellStart"/>
            <w:r w:rsidRPr="00C86496">
              <w:rPr>
                <w:rFonts w:ascii="Sylfaen" w:hAnsi="Sylfaen"/>
              </w:rPr>
              <w:t>კონსტიტუცია</w:t>
            </w:r>
            <w:proofErr w:type="spellEnd"/>
            <w:r w:rsidRPr="00C86496">
              <w:rPr>
                <w:rFonts w:ascii="Sylfaen" w:hAnsi="Sylfaen"/>
              </w:rPr>
              <w:t xml:space="preserve"> </w:t>
            </w:r>
            <w:proofErr w:type="spellStart"/>
            <w:proofErr w:type="gramStart"/>
            <w:r w:rsidRPr="00C86496">
              <w:rPr>
                <w:rFonts w:ascii="Sylfaen" w:hAnsi="Sylfaen"/>
              </w:rPr>
              <w:t>ადგენს</w:t>
            </w:r>
            <w:proofErr w:type="spellEnd"/>
            <w:r w:rsidRPr="00C86496">
              <w:rPr>
                <w:rFonts w:ascii="Sylfaen" w:hAnsi="Sylfaen"/>
              </w:rPr>
              <w:t>.</w:t>
            </w:r>
            <w:r>
              <w:rPr>
                <w:rFonts w:ascii="Sylfaen" w:hAnsi="Sylfaen"/>
                <w:lang w:val="ka-GE"/>
              </w:rPr>
              <w:t>“</w:t>
            </w:r>
            <w:proofErr w:type="gramEnd"/>
            <w:r>
              <w:rPr>
                <w:rFonts w:ascii="Sylfaen" w:hAnsi="Sylfaen"/>
                <w:lang w:val="ka-GE"/>
              </w:rPr>
              <w:t xml:space="preserve"> ამ თვალსაზრისით მნიშვნელოვანია კონსტიტუციის მე-20 მუხლის მე-4 პუნქტის განმარტება მოხდეს კონსტიტუციის მე-5 მუხლით დადგენილ სოციალური სახელმწიფოს ზოგად პრინციპებთან კავშირში. კონსტიტუციის მე-5 მუხლის მე-6 პუნქტის თანახმად, </w:t>
            </w:r>
            <w:r w:rsidRPr="00C86496">
              <w:rPr>
                <w:rFonts w:ascii="Sylfaen" w:hAnsi="Sylfaen"/>
              </w:rPr>
              <w:t> </w:t>
            </w:r>
            <w:proofErr w:type="spellStart"/>
            <w:r w:rsidRPr="00C86496">
              <w:rPr>
                <w:rFonts w:ascii="Sylfaen" w:hAnsi="Sylfaen"/>
              </w:rPr>
              <w:t>სახელმწიფო</w:t>
            </w:r>
            <w:proofErr w:type="spellEnd"/>
            <w:r w:rsidRPr="00C86496">
              <w:rPr>
                <w:rFonts w:ascii="Sylfaen" w:hAnsi="Sylfaen"/>
              </w:rPr>
              <w:t xml:space="preserve"> </w:t>
            </w:r>
            <w:proofErr w:type="spellStart"/>
            <w:r w:rsidRPr="00C86496">
              <w:rPr>
                <w:rFonts w:ascii="Sylfaen" w:hAnsi="Sylfaen"/>
              </w:rPr>
              <w:t>ზრუნავს</w:t>
            </w:r>
            <w:proofErr w:type="spellEnd"/>
            <w:r>
              <w:rPr>
                <w:rFonts w:ascii="Sylfaen" w:hAnsi="Sylfaen"/>
                <w:lang w:val="ka-GE"/>
              </w:rPr>
              <w:t xml:space="preserve"> ...</w:t>
            </w:r>
            <w:r w:rsidR="00803353">
              <w:rPr>
                <w:rFonts w:ascii="Sylfaen" w:hAnsi="Sylfaen"/>
                <w:lang w:val="ka-GE"/>
              </w:rPr>
              <w:t xml:space="preserve"> </w:t>
            </w:r>
            <w:r>
              <w:rPr>
                <w:rFonts w:ascii="Sylfaen" w:hAnsi="Sylfaen"/>
                <w:lang w:val="ka-GE"/>
              </w:rPr>
              <w:t>გ</w:t>
            </w:r>
            <w:proofErr w:type="spellStart"/>
            <w:r w:rsidRPr="00C86496">
              <w:rPr>
                <w:rFonts w:ascii="Sylfaen" w:hAnsi="Sylfaen"/>
              </w:rPr>
              <w:t>ანათლების</w:t>
            </w:r>
            <w:proofErr w:type="spellEnd"/>
            <w:r w:rsidRPr="00C86496">
              <w:rPr>
                <w:rFonts w:ascii="Sylfaen" w:hAnsi="Sylfaen"/>
              </w:rPr>
              <w:t xml:space="preserve">, </w:t>
            </w:r>
            <w:proofErr w:type="spellStart"/>
            <w:r w:rsidRPr="00C86496">
              <w:rPr>
                <w:rFonts w:ascii="Sylfaen" w:hAnsi="Sylfaen"/>
              </w:rPr>
              <w:t>მეცნიერებისა</w:t>
            </w:r>
            <w:proofErr w:type="spellEnd"/>
            <w:r w:rsidRPr="00C86496">
              <w:rPr>
                <w:rFonts w:ascii="Sylfaen" w:hAnsi="Sylfaen"/>
              </w:rPr>
              <w:t xml:space="preserve"> </w:t>
            </w:r>
            <w:proofErr w:type="spellStart"/>
            <w:r w:rsidRPr="00C86496">
              <w:rPr>
                <w:rFonts w:ascii="Sylfaen" w:hAnsi="Sylfaen"/>
              </w:rPr>
              <w:t>და</w:t>
            </w:r>
            <w:proofErr w:type="spellEnd"/>
            <w:r w:rsidRPr="00C86496">
              <w:rPr>
                <w:rFonts w:ascii="Sylfaen" w:hAnsi="Sylfaen"/>
              </w:rPr>
              <w:t xml:space="preserve"> </w:t>
            </w:r>
            <w:proofErr w:type="spellStart"/>
            <w:r w:rsidRPr="00C86496">
              <w:rPr>
                <w:rFonts w:ascii="Sylfaen" w:hAnsi="Sylfaen"/>
              </w:rPr>
              <w:t>კულტურის</w:t>
            </w:r>
            <w:proofErr w:type="spellEnd"/>
            <w:r w:rsidRPr="00C86496">
              <w:rPr>
                <w:rFonts w:ascii="Sylfaen" w:hAnsi="Sylfaen"/>
              </w:rPr>
              <w:t xml:space="preserve"> </w:t>
            </w:r>
            <w:proofErr w:type="spellStart"/>
            <w:r w:rsidRPr="00C86496">
              <w:rPr>
                <w:rFonts w:ascii="Sylfaen" w:hAnsi="Sylfaen"/>
              </w:rPr>
              <w:t>განვითარებაზე</w:t>
            </w:r>
            <w:proofErr w:type="spellEnd"/>
            <w:r w:rsidRPr="00C86496">
              <w:rPr>
                <w:rFonts w:ascii="Sylfaen" w:hAnsi="Sylfaen"/>
              </w:rPr>
              <w:t>.</w:t>
            </w:r>
            <w:r>
              <w:rPr>
                <w:rFonts w:ascii="Sylfaen" w:hAnsi="Sylfaen"/>
                <w:lang w:val="ka-GE"/>
              </w:rPr>
              <w:t>“ შეუძლებელია მეცნიერების და განათლების განვითარება</w:t>
            </w:r>
            <w:r w:rsidR="00101BB1">
              <w:rPr>
                <w:rFonts w:ascii="Sylfaen" w:hAnsi="Sylfaen"/>
                <w:lang w:val="ka-GE"/>
              </w:rPr>
              <w:t>,</w:t>
            </w:r>
            <w:r>
              <w:rPr>
                <w:rFonts w:ascii="Sylfaen" w:hAnsi="Sylfaen"/>
                <w:lang w:val="ka-GE"/>
              </w:rPr>
              <w:t xml:space="preserve"> თუკი სამეცნიერო საზოგადოებას არ ექნება კვლევის მიზნებისათვის სამუზეუმო ექსპონატებთან </w:t>
            </w:r>
            <w:r w:rsidR="00167936">
              <w:rPr>
                <w:rFonts w:ascii="Sylfaen" w:hAnsi="Sylfaen"/>
                <w:lang w:val="ka-GE"/>
              </w:rPr>
              <w:t xml:space="preserve">წვდომის და მათზე დაკვირვების </w:t>
            </w:r>
            <w:r w:rsidR="00101BB1">
              <w:rPr>
                <w:rFonts w:ascii="Sylfaen" w:hAnsi="Sylfaen"/>
                <w:lang w:val="ka-GE"/>
              </w:rPr>
              <w:t>შესაძლებლობა</w:t>
            </w:r>
            <w:r w:rsidR="00167936">
              <w:rPr>
                <w:rFonts w:ascii="Sylfaen" w:hAnsi="Sylfaen"/>
                <w:lang w:val="ka-GE"/>
              </w:rPr>
              <w:t xml:space="preserve">. ამისათვის სახელმწიფომ უნდა უზრუნველყოს კვლევის </w:t>
            </w:r>
            <w:r w:rsidR="00101BB1">
              <w:rPr>
                <w:rFonts w:ascii="Sylfaen" w:hAnsi="Sylfaen"/>
                <w:lang w:val="ka-GE"/>
              </w:rPr>
              <w:t>ჩატარებისათვის</w:t>
            </w:r>
            <w:r w:rsidR="00167936">
              <w:rPr>
                <w:rFonts w:ascii="Sylfaen" w:hAnsi="Sylfaen"/>
                <w:lang w:val="ka-GE"/>
              </w:rPr>
              <w:t xml:space="preserve"> დაინტერესებული პირების დაშვება სამუზეუმო ფონდებთან. სწორედ მეცნიერების და კულტურის განვითარების მიზნების მისაღწევად უნდა განიმარტოს კონსტიტუციის მე-20 მუხლის მე-4 პუნქტის განსაკუთრებით ის დებულება, რაც კულტურული მემკვიდრეობის კანონით დაცვაზე მიუთითებს.  </w:t>
            </w:r>
            <w:r w:rsidR="00803353">
              <w:rPr>
                <w:rFonts w:ascii="Sylfaen" w:hAnsi="Sylfaen"/>
                <w:lang w:val="ka-GE"/>
              </w:rPr>
              <w:t xml:space="preserve"> </w:t>
            </w:r>
          </w:p>
          <w:p w14:paraId="513C57AB" w14:textId="77777777" w:rsidR="00DC5D1C" w:rsidRDefault="00DC5D1C" w:rsidP="00F15B67">
            <w:pPr>
              <w:ind w:right="-18"/>
              <w:jc w:val="both"/>
              <w:rPr>
                <w:rFonts w:ascii="Sylfaen" w:hAnsi="Sylfaen"/>
                <w:lang w:val="ka-GE"/>
              </w:rPr>
            </w:pPr>
          </w:p>
          <w:p w14:paraId="7FE758F9" w14:textId="6A3F7C3D" w:rsidR="00B930D6" w:rsidRDefault="00F15B67" w:rsidP="00F15B67">
            <w:pPr>
              <w:ind w:right="-18"/>
              <w:jc w:val="both"/>
              <w:rPr>
                <w:rFonts w:ascii="Sylfaen" w:hAnsi="Sylfaen"/>
                <w:lang w:val="ka-GE"/>
              </w:rPr>
            </w:pPr>
            <w:r>
              <w:rPr>
                <w:rFonts w:ascii="Sylfaen" w:hAnsi="Sylfaen"/>
                <w:lang w:val="ka-GE"/>
              </w:rPr>
              <w:t xml:space="preserve">სადავო ნორმა კონსტიტუციის მე-20 მუხლის მე-4 პუნქტით გარანტირებულ უფლებაში ერევა იმის გამო, რომ ეროვნული მუზეუმის </w:t>
            </w:r>
            <w:r w:rsidR="00A645D2">
              <w:rPr>
                <w:rFonts w:ascii="Sylfaen" w:hAnsi="Sylfaen"/>
                <w:lang w:val="ka-GE"/>
              </w:rPr>
              <w:t>დირექტორატს ანიჭებს განუსაზღვრელ</w:t>
            </w:r>
            <w:r w:rsidR="00101BB1">
              <w:rPr>
                <w:rFonts w:ascii="Sylfaen" w:hAnsi="Sylfaen"/>
                <w:lang w:val="ka-GE"/>
              </w:rPr>
              <w:t>,</w:t>
            </w:r>
            <w:r w:rsidR="00A645D2">
              <w:rPr>
                <w:rFonts w:ascii="Sylfaen" w:hAnsi="Sylfaen"/>
                <w:lang w:val="ka-GE"/>
              </w:rPr>
              <w:t xml:space="preserve"> შეუზღუდავ უფლებამოსილებას</w:t>
            </w:r>
            <w:r w:rsidR="00DC5D1C">
              <w:rPr>
                <w:rFonts w:ascii="Sylfaen" w:hAnsi="Sylfaen"/>
                <w:lang w:val="ka-GE"/>
              </w:rPr>
              <w:t>, არ დაუშვას დაინტერესებული პირი სამუზეუმო კოლექციებთან, ამით ეს ექსპონატები, როგორც კულტურული მემკვიდრეობა</w:t>
            </w:r>
            <w:r w:rsidR="00101BB1">
              <w:rPr>
                <w:rFonts w:ascii="Sylfaen" w:hAnsi="Sylfaen"/>
                <w:lang w:val="ka-GE"/>
              </w:rPr>
              <w:t>,</w:t>
            </w:r>
            <w:r w:rsidR="00DC5D1C">
              <w:rPr>
                <w:rFonts w:ascii="Sylfaen" w:hAnsi="Sylfaen"/>
                <w:lang w:val="ka-GE"/>
              </w:rPr>
              <w:t xml:space="preserve"> ამოიღოს საზოგადოების კულტურული ცხოვრებიდან. </w:t>
            </w:r>
            <w:r w:rsidR="00A645D2">
              <w:rPr>
                <w:rFonts w:ascii="Sylfaen" w:hAnsi="Sylfaen"/>
                <w:lang w:val="ka-GE"/>
              </w:rPr>
              <w:t xml:space="preserve"> </w:t>
            </w:r>
          </w:p>
          <w:p w14:paraId="4D5B9657" w14:textId="77777777" w:rsidR="00B930D6" w:rsidRDefault="00B930D6" w:rsidP="00F15B67">
            <w:pPr>
              <w:ind w:right="-18"/>
              <w:jc w:val="both"/>
              <w:rPr>
                <w:rFonts w:ascii="Sylfaen" w:hAnsi="Sylfaen"/>
                <w:lang w:val="ka-GE"/>
              </w:rPr>
            </w:pPr>
          </w:p>
          <w:p w14:paraId="074D91F1" w14:textId="77777777" w:rsidR="00B930D6" w:rsidRDefault="00B930D6" w:rsidP="00B930D6">
            <w:pPr>
              <w:pStyle w:val="a5"/>
              <w:numPr>
                <w:ilvl w:val="0"/>
                <w:numId w:val="24"/>
              </w:numPr>
              <w:ind w:right="-18"/>
              <w:jc w:val="both"/>
              <w:rPr>
                <w:rFonts w:ascii="Sylfaen" w:hAnsi="Sylfaen"/>
                <w:lang w:val="ka-GE"/>
              </w:rPr>
            </w:pPr>
            <w:r>
              <w:rPr>
                <w:rFonts w:ascii="Sylfaen" w:hAnsi="Sylfaen"/>
                <w:lang w:val="ka-GE"/>
              </w:rPr>
              <w:t xml:space="preserve">კონსტიტუციის მე-12 მუხლი </w:t>
            </w:r>
          </w:p>
          <w:p w14:paraId="70D60B1C" w14:textId="77777777" w:rsidR="00B930D6" w:rsidRDefault="00B930D6" w:rsidP="00B930D6">
            <w:pPr>
              <w:ind w:right="-18"/>
              <w:jc w:val="both"/>
              <w:rPr>
                <w:rFonts w:ascii="Sylfaen" w:hAnsi="Sylfaen"/>
                <w:lang w:val="ka-GE"/>
              </w:rPr>
            </w:pPr>
          </w:p>
          <w:p w14:paraId="1B6271E3" w14:textId="77777777" w:rsidR="00D62D59" w:rsidRDefault="00B930D6" w:rsidP="00B930D6">
            <w:pPr>
              <w:ind w:right="-18"/>
              <w:jc w:val="both"/>
              <w:rPr>
                <w:rFonts w:ascii="Sylfaen" w:hAnsi="Sylfaen"/>
                <w:lang w:val="ka-GE"/>
              </w:rPr>
            </w:pPr>
            <w:r>
              <w:rPr>
                <w:rFonts w:ascii="Sylfaen" w:hAnsi="Sylfaen"/>
                <w:lang w:val="ka-GE"/>
              </w:rPr>
              <w:t>თუკი საკონსტიტუციო სასამართლო ჩათვლის, რომ სადავო ნორმით დაინტერესებული პირისათვის უარი</w:t>
            </w:r>
            <w:r>
              <w:rPr>
                <w:rFonts w:ascii="Sylfaen" w:hAnsi="Sylfaen"/>
              </w:rPr>
              <w:t xml:space="preserve"> -</w:t>
            </w:r>
            <w:r>
              <w:rPr>
                <w:rFonts w:ascii="Sylfaen" w:hAnsi="Sylfaen"/>
                <w:lang w:val="ka-GE"/>
              </w:rPr>
              <w:t xml:space="preserve"> ჰქონდეს წვდომა სამუზეუმო კოლექციებთან </w:t>
            </w:r>
            <w:r>
              <w:rPr>
                <w:rFonts w:ascii="Sylfaen" w:hAnsi="Sylfaen"/>
              </w:rPr>
              <w:t xml:space="preserve">- </w:t>
            </w:r>
            <w:r>
              <w:rPr>
                <w:rFonts w:ascii="Sylfaen" w:hAnsi="Sylfaen"/>
                <w:lang w:val="ka-GE"/>
              </w:rPr>
              <w:t xml:space="preserve">არ ექცევა კონსტიტუციის მე-18 მუხლის მე-2 პუნქტით, </w:t>
            </w:r>
            <w:r w:rsidRPr="00B930D6">
              <w:rPr>
                <w:rFonts w:ascii="Sylfaen" w:hAnsi="Sylfaen"/>
                <w:lang w:val="ka-GE"/>
              </w:rPr>
              <w:t>27-ე მუხლის მე-3 პუნქტი</w:t>
            </w:r>
            <w:r>
              <w:rPr>
                <w:rFonts w:ascii="Sylfaen" w:hAnsi="Sylfaen"/>
                <w:lang w:val="ka-GE"/>
              </w:rPr>
              <w:t xml:space="preserve">თ და </w:t>
            </w:r>
            <w:r w:rsidRPr="00B930D6">
              <w:rPr>
                <w:rFonts w:ascii="Sylfaen" w:hAnsi="Sylfaen"/>
                <w:lang w:val="ka-GE"/>
              </w:rPr>
              <w:t>მე-20 მუხლის მე-4 პუნქტი</w:t>
            </w:r>
            <w:r>
              <w:rPr>
                <w:rFonts w:ascii="Sylfaen" w:hAnsi="Sylfaen"/>
                <w:lang w:val="ka-GE"/>
              </w:rPr>
              <w:t xml:space="preserve">თ დაცულ სფეროში, ასეთ შემთხვევაში სადავო ნორმის კონსტიტუციურობა უნდა იქნეს შემოწმებული კონსტიტუციის მე-12 მუხლთან მიმართებაში. აღნიშნული კონსტიტუციური დებულების მიხედვით, </w:t>
            </w:r>
            <w:r w:rsidR="00D62D59">
              <w:rPr>
                <w:rFonts w:ascii="Sylfaen" w:hAnsi="Sylfaen"/>
                <w:lang w:val="ka-GE"/>
              </w:rPr>
              <w:t>„</w:t>
            </w:r>
            <w:proofErr w:type="spellStart"/>
            <w:r w:rsidR="00D62D59" w:rsidRPr="00D62D59">
              <w:rPr>
                <w:rFonts w:ascii="Sylfaen" w:hAnsi="Sylfaen"/>
              </w:rPr>
              <w:t>ყველას</w:t>
            </w:r>
            <w:proofErr w:type="spellEnd"/>
            <w:r w:rsidR="00D62D59" w:rsidRPr="00D62D59">
              <w:rPr>
                <w:rFonts w:ascii="Sylfaen" w:hAnsi="Sylfaen"/>
              </w:rPr>
              <w:t xml:space="preserve"> </w:t>
            </w:r>
            <w:proofErr w:type="spellStart"/>
            <w:r w:rsidR="00D62D59" w:rsidRPr="00D62D59">
              <w:rPr>
                <w:rFonts w:ascii="Sylfaen" w:hAnsi="Sylfaen"/>
              </w:rPr>
              <w:t>აქვს</w:t>
            </w:r>
            <w:proofErr w:type="spellEnd"/>
            <w:r w:rsidR="00D62D59" w:rsidRPr="00D62D59">
              <w:rPr>
                <w:rFonts w:ascii="Sylfaen" w:hAnsi="Sylfaen"/>
              </w:rPr>
              <w:t xml:space="preserve"> </w:t>
            </w:r>
            <w:proofErr w:type="spellStart"/>
            <w:r w:rsidR="00D62D59" w:rsidRPr="00D62D59">
              <w:rPr>
                <w:rFonts w:ascii="Sylfaen" w:hAnsi="Sylfaen"/>
              </w:rPr>
              <w:t>საკუთარი</w:t>
            </w:r>
            <w:proofErr w:type="spellEnd"/>
            <w:r w:rsidR="00D62D59" w:rsidRPr="00D62D59">
              <w:rPr>
                <w:rFonts w:ascii="Sylfaen" w:hAnsi="Sylfaen"/>
              </w:rPr>
              <w:t xml:space="preserve"> </w:t>
            </w:r>
            <w:proofErr w:type="spellStart"/>
            <w:r w:rsidR="00D62D59" w:rsidRPr="00D62D59">
              <w:rPr>
                <w:rFonts w:ascii="Sylfaen" w:hAnsi="Sylfaen"/>
              </w:rPr>
              <w:t>პიროვნების</w:t>
            </w:r>
            <w:proofErr w:type="spellEnd"/>
            <w:r w:rsidR="00D62D59" w:rsidRPr="00D62D59">
              <w:rPr>
                <w:rFonts w:ascii="Sylfaen" w:hAnsi="Sylfaen"/>
              </w:rPr>
              <w:t xml:space="preserve"> </w:t>
            </w:r>
            <w:proofErr w:type="spellStart"/>
            <w:r w:rsidR="00D62D59" w:rsidRPr="00D62D59">
              <w:rPr>
                <w:rFonts w:ascii="Sylfaen" w:hAnsi="Sylfaen"/>
              </w:rPr>
              <w:t>თავისუფალი</w:t>
            </w:r>
            <w:proofErr w:type="spellEnd"/>
            <w:r w:rsidR="00D62D59" w:rsidRPr="00D62D59">
              <w:rPr>
                <w:rFonts w:ascii="Sylfaen" w:hAnsi="Sylfaen"/>
              </w:rPr>
              <w:t xml:space="preserve"> </w:t>
            </w:r>
            <w:proofErr w:type="spellStart"/>
            <w:r w:rsidR="00D62D59" w:rsidRPr="00D62D59">
              <w:rPr>
                <w:rFonts w:ascii="Sylfaen" w:hAnsi="Sylfaen"/>
              </w:rPr>
              <w:t>განვითარების</w:t>
            </w:r>
            <w:proofErr w:type="spellEnd"/>
            <w:r w:rsidR="00D62D59" w:rsidRPr="00D62D59">
              <w:rPr>
                <w:rFonts w:ascii="Sylfaen" w:hAnsi="Sylfaen"/>
              </w:rPr>
              <w:t xml:space="preserve"> </w:t>
            </w:r>
            <w:proofErr w:type="spellStart"/>
            <w:r w:rsidR="00D62D59" w:rsidRPr="00D62D59">
              <w:rPr>
                <w:rFonts w:ascii="Sylfaen" w:hAnsi="Sylfaen"/>
              </w:rPr>
              <w:t>უფლება</w:t>
            </w:r>
            <w:proofErr w:type="spellEnd"/>
            <w:r w:rsidR="00D62D59">
              <w:rPr>
                <w:rFonts w:ascii="Sylfaen" w:hAnsi="Sylfaen"/>
              </w:rPr>
              <w:t>.”</w:t>
            </w:r>
          </w:p>
          <w:p w14:paraId="6A6B022E" w14:textId="77777777" w:rsidR="00D62D59" w:rsidRDefault="00D62D59" w:rsidP="00B930D6">
            <w:pPr>
              <w:ind w:right="-18"/>
              <w:jc w:val="both"/>
              <w:rPr>
                <w:rFonts w:ascii="Sylfaen" w:hAnsi="Sylfaen"/>
                <w:lang w:val="ka-GE"/>
              </w:rPr>
            </w:pPr>
          </w:p>
          <w:p w14:paraId="221804F9" w14:textId="77777777" w:rsidR="00B36993" w:rsidRDefault="00D62D59" w:rsidP="00B930D6">
            <w:pPr>
              <w:ind w:right="-18"/>
              <w:jc w:val="both"/>
              <w:rPr>
                <w:rFonts w:ascii="Sylfaen" w:hAnsi="Sylfaen"/>
                <w:lang w:val="ka-GE"/>
              </w:rPr>
            </w:pPr>
            <w:proofErr w:type="spellStart"/>
            <w:r w:rsidRPr="00D62D59">
              <w:rPr>
                <w:rFonts w:ascii="Sylfaen" w:hAnsi="Sylfaen"/>
              </w:rPr>
              <w:t>პიროვნების</w:t>
            </w:r>
            <w:proofErr w:type="spellEnd"/>
            <w:r w:rsidRPr="00D62D59">
              <w:rPr>
                <w:rFonts w:ascii="Sylfaen" w:hAnsi="Sylfaen"/>
              </w:rPr>
              <w:t xml:space="preserve"> </w:t>
            </w:r>
            <w:proofErr w:type="spellStart"/>
            <w:r w:rsidRPr="00D62D59">
              <w:rPr>
                <w:rFonts w:ascii="Sylfaen" w:hAnsi="Sylfaen"/>
              </w:rPr>
              <w:t>თავისუფალი</w:t>
            </w:r>
            <w:proofErr w:type="spellEnd"/>
            <w:r w:rsidRPr="00D62D59">
              <w:rPr>
                <w:rFonts w:ascii="Sylfaen" w:hAnsi="Sylfaen"/>
              </w:rPr>
              <w:t xml:space="preserve"> </w:t>
            </w:r>
            <w:proofErr w:type="spellStart"/>
            <w:r w:rsidRPr="00D62D59">
              <w:rPr>
                <w:rFonts w:ascii="Sylfaen" w:hAnsi="Sylfaen"/>
              </w:rPr>
              <w:t>განვითარების</w:t>
            </w:r>
            <w:proofErr w:type="spellEnd"/>
            <w:r w:rsidRPr="00D62D59">
              <w:rPr>
                <w:rFonts w:ascii="Sylfaen" w:hAnsi="Sylfaen"/>
              </w:rPr>
              <w:t xml:space="preserve"> </w:t>
            </w:r>
            <w:proofErr w:type="spellStart"/>
            <w:r w:rsidRPr="00D62D59">
              <w:rPr>
                <w:rFonts w:ascii="Sylfaen" w:hAnsi="Sylfaen"/>
              </w:rPr>
              <w:t>უფლება</w:t>
            </w:r>
            <w:proofErr w:type="spellEnd"/>
            <w:r w:rsidRPr="00D62D59">
              <w:rPr>
                <w:rFonts w:ascii="Sylfaen" w:hAnsi="Sylfaen"/>
              </w:rPr>
              <w:t xml:space="preserve">, </w:t>
            </w:r>
            <w:proofErr w:type="spellStart"/>
            <w:r w:rsidRPr="00D62D59">
              <w:rPr>
                <w:rFonts w:ascii="Sylfaen" w:hAnsi="Sylfaen"/>
              </w:rPr>
              <w:t>თავისი</w:t>
            </w:r>
            <w:proofErr w:type="spellEnd"/>
            <w:r w:rsidRPr="00D62D59">
              <w:rPr>
                <w:rFonts w:ascii="Sylfaen" w:hAnsi="Sylfaen"/>
              </w:rPr>
              <w:t xml:space="preserve"> </w:t>
            </w:r>
            <w:proofErr w:type="spellStart"/>
            <w:r w:rsidRPr="00D62D59">
              <w:rPr>
                <w:rFonts w:ascii="Sylfaen" w:hAnsi="Sylfaen"/>
              </w:rPr>
              <w:t>არსით</w:t>
            </w:r>
            <w:proofErr w:type="spellEnd"/>
            <w:r w:rsidRPr="00D62D59">
              <w:rPr>
                <w:rFonts w:ascii="Sylfaen" w:hAnsi="Sylfaen"/>
              </w:rPr>
              <w:t xml:space="preserve">, </w:t>
            </w:r>
            <w:proofErr w:type="spellStart"/>
            <w:r w:rsidRPr="00D62D59">
              <w:rPr>
                <w:rFonts w:ascii="Sylfaen" w:hAnsi="Sylfaen"/>
              </w:rPr>
              <w:t>წარმოადგენს</w:t>
            </w:r>
            <w:proofErr w:type="spellEnd"/>
            <w:r w:rsidRPr="00D62D59">
              <w:rPr>
                <w:rFonts w:ascii="Sylfaen" w:hAnsi="Sylfaen"/>
              </w:rPr>
              <w:t xml:space="preserve"> </w:t>
            </w:r>
            <w:proofErr w:type="spellStart"/>
            <w:r w:rsidRPr="00D62D59">
              <w:rPr>
                <w:rFonts w:ascii="Sylfaen" w:hAnsi="Sylfaen"/>
              </w:rPr>
              <w:t>ადამიანის</w:t>
            </w:r>
            <w:proofErr w:type="spellEnd"/>
            <w:r w:rsidRPr="00D62D59">
              <w:rPr>
                <w:rFonts w:ascii="Sylfaen" w:hAnsi="Sylfaen"/>
              </w:rPr>
              <w:t xml:space="preserve"> </w:t>
            </w:r>
            <w:proofErr w:type="spellStart"/>
            <w:r w:rsidRPr="00D62D59">
              <w:rPr>
                <w:rFonts w:ascii="Sylfaen" w:hAnsi="Sylfaen"/>
              </w:rPr>
              <w:t>უფლებათა</w:t>
            </w:r>
            <w:proofErr w:type="spellEnd"/>
            <w:r w:rsidRPr="00D62D59">
              <w:rPr>
                <w:rFonts w:ascii="Sylfaen" w:hAnsi="Sylfaen"/>
              </w:rPr>
              <w:t xml:space="preserve"> </w:t>
            </w:r>
            <w:proofErr w:type="spellStart"/>
            <w:r w:rsidRPr="00D62D59">
              <w:rPr>
                <w:rFonts w:ascii="Sylfaen" w:hAnsi="Sylfaen"/>
              </w:rPr>
              <w:t>და</w:t>
            </w:r>
            <w:proofErr w:type="spellEnd"/>
            <w:r w:rsidRPr="00D62D59">
              <w:rPr>
                <w:rFonts w:ascii="Sylfaen" w:hAnsi="Sylfaen"/>
              </w:rPr>
              <w:t xml:space="preserve"> </w:t>
            </w:r>
            <w:proofErr w:type="spellStart"/>
            <w:r w:rsidRPr="00D62D59">
              <w:rPr>
                <w:rFonts w:ascii="Sylfaen" w:hAnsi="Sylfaen"/>
              </w:rPr>
              <w:t>თავისუფლებათა</w:t>
            </w:r>
            <w:proofErr w:type="spellEnd"/>
            <w:r w:rsidRPr="00D62D59">
              <w:rPr>
                <w:rFonts w:ascii="Sylfaen" w:hAnsi="Sylfaen"/>
              </w:rPr>
              <w:t xml:space="preserve"> </w:t>
            </w:r>
            <w:proofErr w:type="spellStart"/>
            <w:r w:rsidRPr="00D62D59">
              <w:rPr>
                <w:rFonts w:ascii="Sylfaen" w:hAnsi="Sylfaen"/>
              </w:rPr>
              <w:t>განხორციელების</w:t>
            </w:r>
            <w:proofErr w:type="spellEnd"/>
            <w:r w:rsidRPr="00D62D59">
              <w:rPr>
                <w:rFonts w:ascii="Sylfaen" w:hAnsi="Sylfaen"/>
              </w:rPr>
              <w:t xml:space="preserve"> </w:t>
            </w:r>
            <w:proofErr w:type="spellStart"/>
            <w:r w:rsidRPr="00D62D59">
              <w:rPr>
                <w:rFonts w:ascii="Sylfaen" w:hAnsi="Sylfaen"/>
              </w:rPr>
              <w:t>ფუნდამენტურ</w:t>
            </w:r>
            <w:proofErr w:type="spellEnd"/>
            <w:r w:rsidRPr="00D62D59">
              <w:rPr>
                <w:rFonts w:ascii="Sylfaen" w:hAnsi="Sylfaen"/>
              </w:rPr>
              <w:t xml:space="preserve"> </w:t>
            </w:r>
            <w:proofErr w:type="spellStart"/>
            <w:r w:rsidRPr="00D62D59">
              <w:rPr>
                <w:rFonts w:ascii="Sylfaen" w:hAnsi="Sylfaen"/>
              </w:rPr>
              <w:t>გარანტიას</w:t>
            </w:r>
            <w:proofErr w:type="spellEnd"/>
            <w:r w:rsidRPr="00D62D59">
              <w:rPr>
                <w:rFonts w:ascii="Sylfaen" w:hAnsi="Sylfaen"/>
              </w:rPr>
              <w:t xml:space="preserve">, </w:t>
            </w:r>
            <w:proofErr w:type="spellStart"/>
            <w:r w:rsidRPr="00D62D59">
              <w:rPr>
                <w:rFonts w:ascii="Sylfaen" w:hAnsi="Sylfaen"/>
              </w:rPr>
              <w:t>რომელიც</w:t>
            </w:r>
            <w:proofErr w:type="spellEnd"/>
            <w:r w:rsidRPr="00D62D59">
              <w:rPr>
                <w:rFonts w:ascii="Sylfaen" w:hAnsi="Sylfaen"/>
              </w:rPr>
              <w:t xml:space="preserve"> </w:t>
            </w:r>
            <w:proofErr w:type="spellStart"/>
            <w:r w:rsidRPr="00D62D59">
              <w:rPr>
                <w:rFonts w:ascii="Sylfaen" w:hAnsi="Sylfaen"/>
              </w:rPr>
              <w:t>იცავს</w:t>
            </w:r>
            <w:proofErr w:type="spellEnd"/>
            <w:r w:rsidRPr="00D62D59">
              <w:rPr>
                <w:rFonts w:ascii="Sylfaen" w:hAnsi="Sylfaen"/>
              </w:rPr>
              <w:t xml:space="preserve"> </w:t>
            </w:r>
            <w:proofErr w:type="spellStart"/>
            <w:r w:rsidRPr="00D62D59">
              <w:rPr>
                <w:rFonts w:ascii="Sylfaen" w:hAnsi="Sylfaen"/>
              </w:rPr>
              <w:t>ადამიანის</w:t>
            </w:r>
            <w:proofErr w:type="spellEnd"/>
            <w:r w:rsidRPr="00D62D59">
              <w:rPr>
                <w:rFonts w:ascii="Sylfaen" w:hAnsi="Sylfaen"/>
              </w:rPr>
              <w:t xml:space="preserve"> </w:t>
            </w:r>
            <w:proofErr w:type="spellStart"/>
            <w:r w:rsidRPr="00D62D59">
              <w:rPr>
                <w:rFonts w:ascii="Sylfaen" w:hAnsi="Sylfaen"/>
              </w:rPr>
              <w:t>მიერ</w:t>
            </w:r>
            <w:proofErr w:type="spellEnd"/>
            <w:r w:rsidRPr="00D62D59">
              <w:rPr>
                <w:rFonts w:ascii="Sylfaen" w:hAnsi="Sylfaen"/>
              </w:rPr>
              <w:t xml:space="preserve"> </w:t>
            </w:r>
            <w:proofErr w:type="spellStart"/>
            <w:r w:rsidRPr="00D62D59">
              <w:rPr>
                <w:rFonts w:ascii="Sylfaen" w:hAnsi="Sylfaen"/>
              </w:rPr>
              <w:t>საკუთარი</w:t>
            </w:r>
            <w:proofErr w:type="spellEnd"/>
            <w:r w:rsidRPr="00D62D59">
              <w:rPr>
                <w:rFonts w:ascii="Sylfaen" w:hAnsi="Sylfaen"/>
              </w:rPr>
              <w:t xml:space="preserve"> </w:t>
            </w:r>
            <w:proofErr w:type="spellStart"/>
            <w:r w:rsidRPr="00D62D59">
              <w:rPr>
                <w:rFonts w:ascii="Sylfaen" w:hAnsi="Sylfaen"/>
              </w:rPr>
              <w:t>ცხოვრების</w:t>
            </w:r>
            <w:proofErr w:type="spellEnd"/>
            <w:r w:rsidRPr="00D62D59">
              <w:rPr>
                <w:rFonts w:ascii="Sylfaen" w:hAnsi="Sylfaen"/>
              </w:rPr>
              <w:t xml:space="preserve"> </w:t>
            </w:r>
            <w:proofErr w:type="spellStart"/>
            <w:r w:rsidRPr="00D62D59">
              <w:rPr>
                <w:rFonts w:ascii="Sylfaen" w:hAnsi="Sylfaen"/>
              </w:rPr>
              <w:t>საკუთარივე</w:t>
            </w:r>
            <w:proofErr w:type="spellEnd"/>
            <w:r w:rsidRPr="00D62D59">
              <w:rPr>
                <w:rFonts w:ascii="Sylfaen" w:hAnsi="Sylfaen"/>
              </w:rPr>
              <w:t xml:space="preserve"> </w:t>
            </w:r>
            <w:proofErr w:type="spellStart"/>
            <w:r w:rsidRPr="00D62D59">
              <w:rPr>
                <w:rFonts w:ascii="Sylfaen" w:hAnsi="Sylfaen"/>
              </w:rPr>
              <w:t>შეხედულებისამებრ</w:t>
            </w:r>
            <w:proofErr w:type="spellEnd"/>
            <w:r w:rsidRPr="00D62D59">
              <w:rPr>
                <w:rFonts w:ascii="Sylfaen" w:hAnsi="Sylfaen"/>
              </w:rPr>
              <w:t xml:space="preserve"> </w:t>
            </w:r>
            <w:proofErr w:type="spellStart"/>
            <w:r w:rsidRPr="00D62D59">
              <w:rPr>
                <w:rFonts w:ascii="Sylfaen" w:hAnsi="Sylfaen"/>
              </w:rPr>
              <w:t>წარმართვის</w:t>
            </w:r>
            <w:proofErr w:type="spellEnd"/>
            <w:r w:rsidRPr="00D62D59">
              <w:rPr>
                <w:rFonts w:ascii="Sylfaen" w:hAnsi="Sylfaen"/>
              </w:rPr>
              <w:t xml:space="preserve"> </w:t>
            </w:r>
            <w:proofErr w:type="spellStart"/>
            <w:r w:rsidRPr="00D62D59">
              <w:rPr>
                <w:rFonts w:ascii="Sylfaen" w:hAnsi="Sylfaen"/>
              </w:rPr>
              <w:t>თავისუფლებას</w:t>
            </w:r>
            <w:proofErr w:type="spellEnd"/>
            <w:r w:rsidRPr="00D62D59">
              <w:rPr>
                <w:rFonts w:ascii="Sylfaen" w:hAnsi="Sylfaen"/>
              </w:rPr>
              <w:t>.</w:t>
            </w:r>
            <w:r>
              <w:rPr>
                <w:rStyle w:val="a8"/>
                <w:rFonts w:ascii="Sylfaen" w:hAnsi="Sylfaen"/>
              </w:rPr>
              <w:footnoteReference w:id="13"/>
            </w:r>
            <w:r w:rsidR="00B36993">
              <w:rPr>
                <w:rFonts w:ascii="Sylfaen" w:hAnsi="Sylfaen"/>
              </w:rPr>
              <w:t xml:space="preserve"> </w:t>
            </w:r>
            <w:r w:rsidR="00B36993">
              <w:rPr>
                <w:rFonts w:ascii="Sylfaen" w:hAnsi="Sylfaen"/>
                <w:lang w:val="ka-GE"/>
              </w:rPr>
              <w:t xml:space="preserve">ადამიანის უფლება - ნახოს სამუზეუმო ექსპონატები - შეიძლება ემსახურებოდეს სხვადასხვა მიზნებს, ეს შეიძლება იყოს; განათლების, კვლევის, გართობის, დასვენების, ესთეტიკური სიამოვნების მიღების თუ სხვა მიზნებით. კონსტიტუციის მე-12 მუხლის მიზნებისათვის მნიშვნელოვანია ადამიანის თავისუფალი ნება - ნახოს სამუზეუმო ექსპონატები. სწორედ ამიტომ კონსტიტუციის მე-12 მუხლი იცავს ადამიანის მიერ საკუთარი პიროვნული ავტონომიის ფარგლებში გაკეთებულ არჩევანს, ცხოვრება წარმართოს საკუთარი შეხედულებით - მოცემულ შემთხვევაში ეწვიოს და ეზიაროს სამუზეუმო ექსპონატებს. </w:t>
            </w:r>
          </w:p>
          <w:p w14:paraId="6574E2D5" w14:textId="77777777" w:rsidR="00B36993" w:rsidRDefault="00B36993" w:rsidP="00B930D6">
            <w:pPr>
              <w:ind w:right="-18"/>
              <w:jc w:val="both"/>
              <w:rPr>
                <w:rFonts w:ascii="Sylfaen" w:hAnsi="Sylfaen"/>
                <w:lang w:val="ka-GE"/>
              </w:rPr>
            </w:pPr>
          </w:p>
          <w:p w14:paraId="544C81F2" w14:textId="77777777" w:rsidR="00895EFA" w:rsidRDefault="00B36993" w:rsidP="00B930D6">
            <w:pPr>
              <w:ind w:right="-18"/>
              <w:jc w:val="both"/>
              <w:rPr>
                <w:rFonts w:ascii="Sylfaen" w:hAnsi="Sylfaen"/>
                <w:lang w:val="ka-GE"/>
              </w:rPr>
            </w:pPr>
            <w:proofErr w:type="spellStart"/>
            <w:r w:rsidRPr="00B36993">
              <w:rPr>
                <w:rFonts w:ascii="Sylfaen" w:hAnsi="Sylfaen"/>
              </w:rPr>
              <w:t>საქართველოს</w:t>
            </w:r>
            <w:proofErr w:type="spellEnd"/>
            <w:r w:rsidRPr="00B36993">
              <w:rPr>
                <w:rFonts w:ascii="Sylfaen" w:hAnsi="Sylfaen"/>
              </w:rPr>
              <w:t xml:space="preserve"> </w:t>
            </w:r>
            <w:proofErr w:type="spellStart"/>
            <w:r w:rsidRPr="00B36993">
              <w:rPr>
                <w:rFonts w:ascii="Sylfaen" w:hAnsi="Sylfaen"/>
              </w:rPr>
              <w:t>საკონსტიტუციო</w:t>
            </w:r>
            <w:proofErr w:type="spellEnd"/>
            <w:r w:rsidRPr="00B36993">
              <w:rPr>
                <w:rFonts w:ascii="Sylfaen" w:hAnsi="Sylfaen"/>
              </w:rPr>
              <w:t xml:space="preserve"> </w:t>
            </w:r>
            <w:proofErr w:type="spellStart"/>
            <w:r w:rsidRPr="00B36993">
              <w:rPr>
                <w:rFonts w:ascii="Sylfaen" w:hAnsi="Sylfaen"/>
              </w:rPr>
              <w:t>სასამართლოს</w:t>
            </w:r>
            <w:proofErr w:type="spellEnd"/>
            <w:r w:rsidRPr="00B36993">
              <w:rPr>
                <w:rFonts w:ascii="Sylfaen" w:hAnsi="Sylfaen"/>
              </w:rPr>
              <w:t xml:space="preserve"> </w:t>
            </w:r>
            <w:proofErr w:type="spellStart"/>
            <w:r w:rsidRPr="00B36993">
              <w:rPr>
                <w:rFonts w:ascii="Sylfaen" w:hAnsi="Sylfaen"/>
              </w:rPr>
              <w:t>განმარტებით</w:t>
            </w:r>
            <w:proofErr w:type="spellEnd"/>
            <w:r w:rsidRPr="00B36993">
              <w:rPr>
                <w:rFonts w:ascii="Sylfaen" w:hAnsi="Sylfaen"/>
              </w:rPr>
              <w:t xml:space="preserve">, </w:t>
            </w:r>
            <w:proofErr w:type="spellStart"/>
            <w:r w:rsidRPr="00B36993">
              <w:rPr>
                <w:rFonts w:ascii="Sylfaen" w:hAnsi="Sylfaen"/>
              </w:rPr>
              <w:t>პიროვნების</w:t>
            </w:r>
            <w:proofErr w:type="spellEnd"/>
            <w:r w:rsidRPr="00B36993">
              <w:rPr>
                <w:rFonts w:ascii="Sylfaen" w:hAnsi="Sylfaen"/>
              </w:rPr>
              <w:t xml:space="preserve"> </w:t>
            </w:r>
            <w:proofErr w:type="spellStart"/>
            <w:r w:rsidRPr="00B36993">
              <w:rPr>
                <w:rFonts w:ascii="Sylfaen" w:hAnsi="Sylfaen"/>
              </w:rPr>
              <w:t>თავისუფალი</w:t>
            </w:r>
            <w:proofErr w:type="spellEnd"/>
            <w:r w:rsidRPr="00B36993">
              <w:rPr>
                <w:rFonts w:ascii="Sylfaen" w:hAnsi="Sylfaen"/>
              </w:rPr>
              <w:t xml:space="preserve"> </w:t>
            </w:r>
            <w:proofErr w:type="spellStart"/>
            <w:r w:rsidRPr="00B36993">
              <w:rPr>
                <w:rFonts w:ascii="Sylfaen" w:hAnsi="Sylfaen"/>
              </w:rPr>
              <w:t>განვითარება</w:t>
            </w:r>
            <w:proofErr w:type="spellEnd"/>
            <w:r w:rsidRPr="00B36993">
              <w:rPr>
                <w:rFonts w:ascii="Sylfaen" w:hAnsi="Sylfaen"/>
              </w:rPr>
              <w:t xml:space="preserve"> </w:t>
            </w:r>
            <w:proofErr w:type="spellStart"/>
            <w:r w:rsidRPr="00B36993">
              <w:rPr>
                <w:rFonts w:ascii="Sylfaen" w:hAnsi="Sylfaen"/>
              </w:rPr>
              <w:t>უზოგადესი</w:t>
            </w:r>
            <w:proofErr w:type="spellEnd"/>
            <w:r w:rsidRPr="00B36993">
              <w:rPr>
                <w:rFonts w:ascii="Sylfaen" w:hAnsi="Sylfaen"/>
              </w:rPr>
              <w:t xml:space="preserve"> </w:t>
            </w:r>
            <w:proofErr w:type="spellStart"/>
            <w:r w:rsidRPr="00B36993">
              <w:rPr>
                <w:rFonts w:ascii="Sylfaen" w:hAnsi="Sylfaen"/>
              </w:rPr>
              <w:t>უფლებაა</w:t>
            </w:r>
            <w:proofErr w:type="spellEnd"/>
            <w:r w:rsidRPr="00B36993">
              <w:rPr>
                <w:rFonts w:ascii="Sylfaen" w:hAnsi="Sylfaen"/>
              </w:rPr>
              <w:t xml:space="preserve">. </w:t>
            </w:r>
            <w:proofErr w:type="spellStart"/>
            <w:r w:rsidRPr="00B36993">
              <w:rPr>
                <w:rFonts w:ascii="Sylfaen" w:hAnsi="Sylfaen"/>
              </w:rPr>
              <w:t>საქართველოს</w:t>
            </w:r>
            <w:proofErr w:type="spellEnd"/>
            <w:r w:rsidRPr="00B36993">
              <w:rPr>
                <w:rFonts w:ascii="Sylfaen" w:hAnsi="Sylfaen"/>
              </w:rPr>
              <w:t xml:space="preserve"> </w:t>
            </w:r>
            <w:proofErr w:type="spellStart"/>
            <w:r w:rsidRPr="00B36993">
              <w:rPr>
                <w:rFonts w:ascii="Sylfaen" w:hAnsi="Sylfaen"/>
              </w:rPr>
              <w:t>კონსტიტუციის</w:t>
            </w:r>
            <w:proofErr w:type="spellEnd"/>
            <w:r w:rsidRPr="00B36993">
              <w:rPr>
                <w:rFonts w:ascii="Sylfaen" w:hAnsi="Sylfaen"/>
              </w:rPr>
              <w:t xml:space="preserve"> მე-12 </w:t>
            </w:r>
            <w:proofErr w:type="spellStart"/>
            <w:r w:rsidRPr="00B36993">
              <w:rPr>
                <w:rFonts w:ascii="Sylfaen" w:hAnsi="Sylfaen"/>
              </w:rPr>
              <w:t>მუხლის</w:t>
            </w:r>
            <w:proofErr w:type="spellEnd"/>
            <w:r w:rsidRPr="00B36993">
              <w:rPr>
                <w:rFonts w:ascii="Sylfaen" w:hAnsi="Sylfaen"/>
              </w:rPr>
              <w:t xml:space="preserve"> </w:t>
            </w:r>
            <w:proofErr w:type="spellStart"/>
            <w:r w:rsidRPr="00B36993">
              <w:rPr>
                <w:rFonts w:ascii="Sylfaen" w:hAnsi="Sylfaen"/>
              </w:rPr>
              <w:t>მიზანია</w:t>
            </w:r>
            <w:proofErr w:type="spellEnd"/>
            <w:r w:rsidRPr="00B36993">
              <w:rPr>
                <w:rFonts w:ascii="Sylfaen" w:hAnsi="Sylfaen"/>
              </w:rPr>
              <w:t xml:space="preserve">, </w:t>
            </w:r>
            <w:proofErr w:type="spellStart"/>
            <w:r w:rsidRPr="00B36993">
              <w:rPr>
                <w:rFonts w:ascii="Sylfaen" w:hAnsi="Sylfaen"/>
              </w:rPr>
              <w:t>დაუცველი</w:t>
            </w:r>
            <w:proofErr w:type="spellEnd"/>
            <w:r w:rsidRPr="00B36993">
              <w:rPr>
                <w:rFonts w:ascii="Sylfaen" w:hAnsi="Sylfaen"/>
              </w:rPr>
              <w:t xml:space="preserve"> </w:t>
            </w:r>
            <w:proofErr w:type="spellStart"/>
            <w:r w:rsidRPr="00B36993">
              <w:rPr>
                <w:rFonts w:ascii="Sylfaen" w:hAnsi="Sylfaen"/>
              </w:rPr>
              <w:t>არ</w:t>
            </w:r>
            <w:proofErr w:type="spellEnd"/>
            <w:r w:rsidRPr="00B36993">
              <w:rPr>
                <w:rFonts w:ascii="Sylfaen" w:hAnsi="Sylfaen"/>
              </w:rPr>
              <w:t xml:space="preserve"> </w:t>
            </w:r>
            <w:proofErr w:type="spellStart"/>
            <w:r w:rsidRPr="00B36993">
              <w:rPr>
                <w:rFonts w:ascii="Sylfaen" w:hAnsi="Sylfaen"/>
              </w:rPr>
              <w:t>დარჩეს</w:t>
            </w:r>
            <w:proofErr w:type="spellEnd"/>
            <w:r w:rsidRPr="00B36993">
              <w:rPr>
                <w:rFonts w:ascii="Sylfaen" w:hAnsi="Sylfaen"/>
              </w:rPr>
              <w:t xml:space="preserve"> </w:t>
            </w:r>
            <w:proofErr w:type="spellStart"/>
            <w:r w:rsidRPr="00B36993">
              <w:rPr>
                <w:rFonts w:ascii="Sylfaen" w:hAnsi="Sylfaen"/>
              </w:rPr>
              <w:t>ცხოვრების</w:t>
            </w:r>
            <w:proofErr w:type="spellEnd"/>
            <w:r w:rsidRPr="00B36993">
              <w:rPr>
                <w:rFonts w:ascii="Sylfaen" w:hAnsi="Sylfaen"/>
              </w:rPr>
              <w:t xml:space="preserve"> </w:t>
            </w:r>
            <w:proofErr w:type="spellStart"/>
            <w:r w:rsidRPr="00B36993">
              <w:rPr>
                <w:rFonts w:ascii="Sylfaen" w:hAnsi="Sylfaen"/>
              </w:rPr>
              <w:t>ის</w:t>
            </w:r>
            <w:proofErr w:type="spellEnd"/>
            <w:r w:rsidRPr="00B36993">
              <w:rPr>
                <w:rFonts w:ascii="Sylfaen" w:hAnsi="Sylfaen"/>
              </w:rPr>
              <w:t xml:space="preserve"> </w:t>
            </w:r>
            <w:proofErr w:type="spellStart"/>
            <w:r w:rsidRPr="00B36993">
              <w:rPr>
                <w:rFonts w:ascii="Sylfaen" w:hAnsi="Sylfaen"/>
              </w:rPr>
              <w:t>სფეროები</w:t>
            </w:r>
            <w:proofErr w:type="spellEnd"/>
            <w:r w:rsidRPr="00B36993">
              <w:rPr>
                <w:rFonts w:ascii="Sylfaen" w:hAnsi="Sylfaen"/>
              </w:rPr>
              <w:t xml:space="preserve">, </w:t>
            </w:r>
            <w:proofErr w:type="spellStart"/>
            <w:r w:rsidRPr="00B36993">
              <w:rPr>
                <w:rFonts w:ascii="Sylfaen" w:hAnsi="Sylfaen"/>
              </w:rPr>
              <w:t>რომლებიც</w:t>
            </w:r>
            <w:proofErr w:type="spellEnd"/>
            <w:r w:rsidRPr="00B36993">
              <w:rPr>
                <w:rFonts w:ascii="Sylfaen" w:hAnsi="Sylfaen"/>
              </w:rPr>
              <w:t xml:space="preserve"> </w:t>
            </w:r>
            <w:proofErr w:type="spellStart"/>
            <w:r w:rsidRPr="00B36993">
              <w:rPr>
                <w:rFonts w:ascii="Sylfaen" w:hAnsi="Sylfaen"/>
              </w:rPr>
              <w:t>პიროვნებასთან</w:t>
            </w:r>
            <w:proofErr w:type="spellEnd"/>
            <w:r w:rsidRPr="00B36993">
              <w:rPr>
                <w:rFonts w:ascii="Sylfaen" w:hAnsi="Sylfaen"/>
              </w:rPr>
              <w:t xml:space="preserve"> </w:t>
            </w:r>
            <w:proofErr w:type="spellStart"/>
            <w:r w:rsidRPr="00B36993">
              <w:rPr>
                <w:rFonts w:ascii="Sylfaen" w:hAnsi="Sylfaen"/>
              </w:rPr>
              <w:t>დაკავშირებული</w:t>
            </w:r>
            <w:proofErr w:type="spellEnd"/>
            <w:r w:rsidRPr="00B36993">
              <w:rPr>
                <w:rFonts w:ascii="Sylfaen" w:hAnsi="Sylfaen"/>
              </w:rPr>
              <w:t xml:space="preserve"> </w:t>
            </w:r>
            <w:proofErr w:type="spellStart"/>
            <w:r w:rsidRPr="00B36993">
              <w:rPr>
                <w:rFonts w:ascii="Sylfaen" w:hAnsi="Sylfaen"/>
              </w:rPr>
              <w:t>კონკრეტული</w:t>
            </w:r>
            <w:proofErr w:type="spellEnd"/>
            <w:r w:rsidRPr="00B36993">
              <w:rPr>
                <w:rFonts w:ascii="Sylfaen" w:hAnsi="Sylfaen"/>
              </w:rPr>
              <w:t xml:space="preserve"> </w:t>
            </w:r>
            <w:proofErr w:type="spellStart"/>
            <w:r w:rsidRPr="00B36993">
              <w:rPr>
                <w:rFonts w:ascii="Sylfaen" w:hAnsi="Sylfaen"/>
              </w:rPr>
              <w:t>უფლებებით</w:t>
            </w:r>
            <w:proofErr w:type="spellEnd"/>
            <w:r w:rsidRPr="00B36993">
              <w:rPr>
                <w:rFonts w:ascii="Sylfaen" w:hAnsi="Sylfaen"/>
              </w:rPr>
              <w:t xml:space="preserve"> </w:t>
            </w:r>
            <w:proofErr w:type="spellStart"/>
            <w:r w:rsidRPr="00B36993">
              <w:rPr>
                <w:rFonts w:ascii="Sylfaen" w:hAnsi="Sylfaen"/>
              </w:rPr>
              <w:t>არ</w:t>
            </w:r>
            <w:proofErr w:type="spellEnd"/>
            <w:r w:rsidRPr="00B36993">
              <w:rPr>
                <w:rFonts w:ascii="Sylfaen" w:hAnsi="Sylfaen"/>
              </w:rPr>
              <w:t xml:space="preserve"> </w:t>
            </w:r>
            <w:proofErr w:type="spellStart"/>
            <w:r w:rsidRPr="00B36993">
              <w:rPr>
                <w:rFonts w:ascii="Sylfaen" w:hAnsi="Sylfaen"/>
              </w:rPr>
              <w:t>არის</w:t>
            </w:r>
            <w:proofErr w:type="spellEnd"/>
            <w:r w:rsidRPr="00B36993">
              <w:rPr>
                <w:rFonts w:ascii="Sylfaen" w:hAnsi="Sylfaen"/>
              </w:rPr>
              <w:t xml:space="preserve"> </w:t>
            </w:r>
            <w:proofErr w:type="spellStart"/>
            <w:r w:rsidRPr="00B36993">
              <w:rPr>
                <w:rFonts w:ascii="Sylfaen" w:hAnsi="Sylfaen"/>
              </w:rPr>
              <w:t>მოცული</w:t>
            </w:r>
            <w:proofErr w:type="spellEnd"/>
            <w:r w:rsidRPr="00B36993">
              <w:rPr>
                <w:rFonts w:ascii="Sylfaen" w:hAnsi="Sylfaen"/>
              </w:rPr>
              <w:t xml:space="preserve">. </w:t>
            </w:r>
            <w:proofErr w:type="spellStart"/>
            <w:r w:rsidRPr="00B36993">
              <w:rPr>
                <w:rFonts w:ascii="Sylfaen" w:hAnsi="Sylfaen"/>
              </w:rPr>
              <w:t>კონსტიტუციის</w:t>
            </w:r>
            <w:proofErr w:type="spellEnd"/>
            <w:r w:rsidRPr="00B36993">
              <w:rPr>
                <w:rFonts w:ascii="Sylfaen" w:hAnsi="Sylfaen"/>
              </w:rPr>
              <w:t xml:space="preserve"> მე-12 </w:t>
            </w:r>
            <w:proofErr w:type="spellStart"/>
            <w:r w:rsidRPr="00B36993">
              <w:rPr>
                <w:rFonts w:ascii="Sylfaen" w:hAnsi="Sylfaen"/>
              </w:rPr>
              <w:t>მუხლი</w:t>
            </w:r>
            <w:proofErr w:type="spellEnd"/>
            <w:r w:rsidRPr="00B36993">
              <w:rPr>
                <w:rFonts w:ascii="Sylfaen" w:hAnsi="Sylfaen"/>
              </w:rPr>
              <w:t xml:space="preserve"> </w:t>
            </w:r>
            <w:proofErr w:type="spellStart"/>
            <w:r w:rsidRPr="00B36993">
              <w:rPr>
                <w:rFonts w:ascii="Sylfaen" w:hAnsi="Sylfaen"/>
              </w:rPr>
              <w:t>ქმნის</w:t>
            </w:r>
            <w:proofErr w:type="spellEnd"/>
            <w:r w:rsidRPr="00B36993">
              <w:rPr>
                <w:rFonts w:ascii="Sylfaen" w:hAnsi="Sylfaen"/>
              </w:rPr>
              <w:t xml:space="preserve"> </w:t>
            </w:r>
            <w:proofErr w:type="spellStart"/>
            <w:r w:rsidRPr="00B36993">
              <w:rPr>
                <w:rFonts w:ascii="Sylfaen" w:hAnsi="Sylfaen"/>
              </w:rPr>
              <w:t>კონსტიტუციური</w:t>
            </w:r>
            <w:proofErr w:type="spellEnd"/>
            <w:r w:rsidRPr="00B36993">
              <w:rPr>
                <w:rFonts w:ascii="Sylfaen" w:hAnsi="Sylfaen"/>
              </w:rPr>
              <w:t xml:space="preserve"> </w:t>
            </w:r>
            <w:proofErr w:type="spellStart"/>
            <w:r w:rsidRPr="00B36993">
              <w:rPr>
                <w:rFonts w:ascii="Sylfaen" w:hAnsi="Sylfaen"/>
              </w:rPr>
              <w:t>დაცვის</w:t>
            </w:r>
            <w:proofErr w:type="spellEnd"/>
            <w:r w:rsidRPr="00B36993">
              <w:rPr>
                <w:rFonts w:ascii="Sylfaen" w:hAnsi="Sylfaen"/>
              </w:rPr>
              <w:t xml:space="preserve"> </w:t>
            </w:r>
            <w:proofErr w:type="spellStart"/>
            <w:r w:rsidRPr="00B36993">
              <w:rPr>
                <w:rFonts w:ascii="Sylfaen" w:hAnsi="Sylfaen"/>
              </w:rPr>
              <w:t>გარანტიას</w:t>
            </w:r>
            <w:proofErr w:type="spellEnd"/>
            <w:r w:rsidRPr="00B36993">
              <w:rPr>
                <w:rFonts w:ascii="Sylfaen" w:hAnsi="Sylfaen"/>
              </w:rPr>
              <w:t xml:space="preserve"> </w:t>
            </w:r>
            <w:proofErr w:type="spellStart"/>
            <w:r w:rsidRPr="00B36993">
              <w:rPr>
                <w:rFonts w:ascii="Sylfaen" w:hAnsi="Sylfaen"/>
              </w:rPr>
              <w:t>ურთიერთობებისთვის</w:t>
            </w:r>
            <w:proofErr w:type="spellEnd"/>
            <w:r w:rsidRPr="00B36993">
              <w:rPr>
                <w:rFonts w:ascii="Sylfaen" w:hAnsi="Sylfaen"/>
              </w:rPr>
              <w:t xml:space="preserve">, </w:t>
            </w:r>
            <w:proofErr w:type="spellStart"/>
            <w:r w:rsidRPr="00B36993">
              <w:rPr>
                <w:rFonts w:ascii="Sylfaen" w:hAnsi="Sylfaen"/>
              </w:rPr>
              <w:t>რომლებიც</w:t>
            </w:r>
            <w:proofErr w:type="spellEnd"/>
            <w:r w:rsidRPr="00B36993">
              <w:rPr>
                <w:rFonts w:ascii="Sylfaen" w:hAnsi="Sylfaen"/>
              </w:rPr>
              <w:t xml:space="preserve"> </w:t>
            </w:r>
            <w:proofErr w:type="spellStart"/>
            <w:r w:rsidRPr="00B36993">
              <w:rPr>
                <w:rFonts w:ascii="Sylfaen" w:hAnsi="Sylfaen"/>
              </w:rPr>
              <w:t>არ</w:t>
            </w:r>
            <w:proofErr w:type="spellEnd"/>
            <w:r w:rsidRPr="00B36993">
              <w:rPr>
                <w:rFonts w:ascii="Sylfaen" w:hAnsi="Sylfaen"/>
              </w:rPr>
              <w:t xml:space="preserve"> </w:t>
            </w:r>
            <w:proofErr w:type="spellStart"/>
            <w:r w:rsidRPr="00B36993">
              <w:rPr>
                <w:rFonts w:ascii="Sylfaen" w:hAnsi="Sylfaen"/>
              </w:rPr>
              <w:t>თავსდება</w:t>
            </w:r>
            <w:proofErr w:type="spellEnd"/>
            <w:r w:rsidRPr="00B36993">
              <w:rPr>
                <w:rFonts w:ascii="Sylfaen" w:hAnsi="Sylfaen"/>
              </w:rPr>
              <w:t xml:space="preserve"> </w:t>
            </w:r>
            <w:proofErr w:type="spellStart"/>
            <w:r w:rsidRPr="00B36993">
              <w:rPr>
                <w:rFonts w:ascii="Sylfaen" w:hAnsi="Sylfaen"/>
              </w:rPr>
              <w:t>კონსტიტუციის</w:t>
            </w:r>
            <w:proofErr w:type="spellEnd"/>
            <w:r w:rsidRPr="00B36993">
              <w:rPr>
                <w:rFonts w:ascii="Sylfaen" w:hAnsi="Sylfaen"/>
              </w:rPr>
              <w:t xml:space="preserve"> </w:t>
            </w:r>
            <w:proofErr w:type="spellStart"/>
            <w:r w:rsidRPr="00B36993">
              <w:rPr>
                <w:rFonts w:ascii="Sylfaen" w:hAnsi="Sylfaen"/>
              </w:rPr>
              <w:t>სხვა</w:t>
            </w:r>
            <w:proofErr w:type="spellEnd"/>
            <w:r w:rsidRPr="00B36993">
              <w:rPr>
                <w:rFonts w:ascii="Sylfaen" w:hAnsi="Sylfaen"/>
              </w:rPr>
              <w:t xml:space="preserve"> </w:t>
            </w:r>
            <w:proofErr w:type="spellStart"/>
            <w:r w:rsidRPr="00B36993">
              <w:rPr>
                <w:rFonts w:ascii="Sylfaen" w:hAnsi="Sylfaen"/>
              </w:rPr>
              <w:t>ნორმებში</w:t>
            </w:r>
            <w:proofErr w:type="spellEnd"/>
            <w:r w:rsidRPr="00B36993">
              <w:rPr>
                <w:rFonts w:ascii="Sylfaen" w:hAnsi="Sylfaen"/>
              </w:rPr>
              <w:t xml:space="preserve">, </w:t>
            </w:r>
            <w:proofErr w:type="spellStart"/>
            <w:r w:rsidRPr="00B36993">
              <w:rPr>
                <w:rFonts w:ascii="Sylfaen" w:hAnsi="Sylfaen"/>
              </w:rPr>
              <w:t>თუმცა</w:t>
            </w:r>
            <w:proofErr w:type="spellEnd"/>
            <w:r w:rsidRPr="00B36993">
              <w:rPr>
                <w:rFonts w:ascii="Sylfaen" w:hAnsi="Sylfaen"/>
              </w:rPr>
              <w:t xml:space="preserve"> </w:t>
            </w:r>
            <w:proofErr w:type="spellStart"/>
            <w:r w:rsidRPr="00B36993">
              <w:rPr>
                <w:rFonts w:ascii="Sylfaen" w:hAnsi="Sylfaen"/>
              </w:rPr>
              <w:t>შეადგენს</w:t>
            </w:r>
            <w:proofErr w:type="spellEnd"/>
            <w:r w:rsidRPr="00B36993">
              <w:rPr>
                <w:rFonts w:ascii="Sylfaen" w:hAnsi="Sylfaen"/>
              </w:rPr>
              <w:t xml:space="preserve"> </w:t>
            </w:r>
            <w:proofErr w:type="spellStart"/>
            <w:r w:rsidRPr="00B36993">
              <w:rPr>
                <w:rFonts w:ascii="Sylfaen" w:hAnsi="Sylfaen"/>
              </w:rPr>
              <w:t>პიროვნების</w:t>
            </w:r>
            <w:proofErr w:type="spellEnd"/>
            <w:r w:rsidRPr="00B36993">
              <w:rPr>
                <w:rFonts w:ascii="Sylfaen" w:hAnsi="Sylfaen"/>
              </w:rPr>
              <w:t xml:space="preserve"> </w:t>
            </w:r>
            <w:proofErr w:type="spellStart"/>
            <w:r w:rsidRPr="00B36993">
              <w:rPr>
                <w:rFonts w:ascii="Sylfaen" w:hAnsi="Sylfaen"/>
              </w:rPr>
              <w:t>თავისუფალი</w:t>
            </w:r>
            <w:proofErr w:type="spellEnd"/>
            <w:r w:rsidRPr="00B36993">
              <w:rPr>
                <w:rFonts w:ascii="Sylfaen" w:hAnsi="Sylfaen"/>
              </w:rPr>
              <w:t xml:space="preserve"> </w:t>
            </w:r>
            <w:proofErr w:type="spellStart"/>
            <w:r w:rsidRPr="00B36993">
              <w:rPr>
                <w:rFonts w:ascii="Sylfaen" w:hAnsi="Sylfaen"/>
              </w:rPr>
              <w:t>განვითარების</w:t>
            </w:r>
            <w:proofErr w:type="spellEnd"/>
            <w:r w:rsidRPr="00B36993">
              <w:rPr>
                <w:rFonts w:ascii="Sylfaen" w:hAnsi="Sylfaen"/>
              </w:rPr>
              <w:t xml:space="preserve"> </w:t>
            </w:r>
            <w:proofErr w:type="spellStart"/>
            <w:r w:rsidRPr="00B36993">
              <w:rPr>
                <w:rFonts w:ascii="Sylfaen" w:hAnsi="Sylfaen"/>
              </w:rPr>
              <w:t>აუცილებელ</w:t>
            </w:r>
            <w:proofErr w:type="spellEnd"/>
            <w:r w:rsidRPr="00B36993">
              <w:rPr>
                <w:rFonts w:ascii="Sylfaen" w:hAnsi="Sylfaen"/>
              </w:rPr>
              <w:t xml:space="preserve"> </w:t>
            </w:r>
            <w:proofErr w:type="spellStart"/>
            <w:r w:rsidRPr="00B36993">
              <w:rPr>
                <w:rFonts w:ascii="Sylfaen" w:hAnsi="Sylfaen"/>
              </w:rPr>
              <w:t>კომპონენტს</w:t>
            </w:r>
            <w:proofErr w:type="spellEnd"/>
            <w:r>
              <w:rPr>
                <w:rFonts w:ascii="Sylfaen" w:hAnsi="Sylfaen"/>
                <w:lang w:val="ka-GE"/>
              </w:rPr>
              <w:t xml:space="preserve">. </w:t>
            </w:r>
            <w:proofErr w:type="spellStart"/>
            <w:r w:rsidRPr="00B36993">
              <w:rPr>
                <w:rFonts w:ascii="Sylfaen" w:hAnsi="Sylfaen"/>
              </w:rPr>
              <w:t>იმ</w:t>
            </w:r>
            <w:proofErr w:type="spellEnd"/>
            <w:r w:rsidRPr="00B36993">
              <w:rPr>
                <w:rFonts w:ascii="Sylfaen" w:hAnsi="Sylfaen"/>
              </w:rPr>
              <w:t xml:space="preserve"> </w:t>
            </w:r>
            <w:proofErr w:type="spellStart"/>
            <w:r w:rsidRPr="00B36993">
              <w:rPr>
                <w:rFonts w:ascii="Sylfaen" w:hAnsi="Sylfaen"/>
              </w:rPr>
              <w:t>შემთხვევაში</w:t>
            </w:r>
            <w:proofErr w:type="spellEnd"/>
            <w:r w:rsidRPr="00B36993">
              <w:rPr>
                <w:rFonts w:ascii="Sylfaen" w:hAnsi="Sylfaen"/>
              </w:rPr>
              <w:t xml:space="preserve">, </w:t>
            </w:r>
            <w:proofErr w:type="spellStart"/>
            <w:r w:rsidRPr="00B36993">
              <w:rPr>
                <w:rFonts w:ascii="Sylfaen" w:hAnsi="Sylfaen"/>
              </w:rPr>
              <w:t>თუ</w:t>
            </w:r>
            <w:proofErr w:type="spellEnd"/>
            <w:r w:rsidRPr="00B36993">
              <w:rPr>
                <w:rFonts w:ascii="Sylfaen" w:hAnsi="Sylfaen"/>
              </w:rPr>
              <w:t xml:space="preserve"> </w:t>
            </w:r>
            <w:proofErr w:type="spellStart"/>
            <w:r w:rsidRPr="00B36993">
              <w:rPr>
                <w:rFonts w:ascii="Sylfaen" w:hAnsi="Sylfaen"/>
              </w:rPr>
              <w:t>დადგინდება</w:t>
            </w:r>
            <w:proofErr w:type="spellEnd"/>
            <w:r w:rsidRPr="00B36993">
              <w:rPr>
                <w:rFonts w:ascii="Sylfaen" w:hAnsi="Sylfaen"/>
              </w:rPr>
              <w:t xml:space="preserve">, </w:t>
            </w:r>
            <w:proofErr w:type="spellStart"/>
            <w:r w:rsidRPr="00B36993">
              <w:rPr>
                <w:rFonts w:ascii="Sylfaen" w:hAnsi="Sylfaen"/>
              </w:rPr>
              <w:t>რომ</w:t>
            </w:r>
            <w:proofErr w:type="spellEnd"/>
            <w:r w:rsidRPr="00B36993">
              <w:rPr>
                <w:rFonts w:ascii="Sylfaen" w:hAnsi="Sylfaen"/>
              </w:rPr>
              <w:t xml:space="preserve"> </w:t>
            </w:r>
            <w:proofErr w:type="spellStart"/>
            <w:r w:rsidRPr="00B36993">
              <w:rPr>
                <w:rFonts w:ascii="Sylfaen" w:hAnsi="Sylfaen"/>
              </w:rPr>
              <w:t>პიროვნების</w:t>
            </w:r>
            <w:proofErr w:type="spellEnd"/>
            <w:r w:rsidRPr="00B36993">
              <w:rPr>
                <w:rFonts w:ascii="Sylfaen" w:hAnsi="Sylfaen"/>
              </w:rPr>
              <w:t xml:space="preserve"> </w:t>
            </w:r>
            <w:proofErr w:type="spellStart"/>
            <w:r w:rsidRPr="00B36993">
              <w:rPr>
                <w:rFonts w:ascii="Sylfaen" w:hAnsi="Sylfaen"/>
              </w:rPr>
              <w:t>თავისუფალი</w:t>
            </w:r>
            <w:proofErr w:type="spellEnd"/>
            <w:r w:rsidRPr="00B36993">
              <w:rPr>
                <w:rFonts w:ascii="Sylfaen" w:hAnsi="Sylfaen"/>
              </w:rPr>
              <w:t xml:space="preserve"> </w:t>
            </w:r>
            <w:proofErr w:type="spellStart"/>
            <w:r w:rsidRPr="00B36993">
              <w:rPr>
                <w:rFonts w:ascii="Sylfaen" w:hAnsi="Sylfaen"/>
              </w:rPr>
              <w:lastRenderedPageBreak/>
              <w:t>განვითარების</w:t>
            </w:r>
            <w:proofErr w:type="spellEnd"/>
            <w:r w:rsidRPr="00B36993">
              <w:rPr>
                <w:rFonts w:ascii="Sylfaen" w:hAnsi="Sylfaen"/>
              </w:rPr>
              <w:t xml:space="preserve"> </w:t>
            </w:r>
            <w:proofErr w:type="spellStart"/>
            <w:r w:rsidRPr="00B36993">
              <w:rPr>
                <w:rFonts w:ascii="Sylfaen" w:hAnsi="Sylfaen"/>
              </w:rPr>
              <w:t>ესა</w:t>
            </w:r>
            <w:proofErr w:type="spellEnd"/>
            <w:r w:rsidRPr="00B36993">
              <w:rPr>
                <w:rFonts w:ascii="Sylfaen" w:hAnsi="Sylfaen"/>
              </w:rPr>
              <w:t xml:space="preserve"> </w:t>
            </w:r>
            <w:proofErr w:type="spellStart"/>
            <w:r w:rsidRPr="00B36993">
              <w:rPr>
                <w:rFonts w:ascii="Sylfaen" w:hAnsi="Sylfaen"/>
              </w:rPr>
              <w:t>თუ</w:t>
            </w:r>
            <w:proofErr w:type="spellEnd"/>
            <w:r w:rsidRPr="00B36993">
              <w:rPr>
                <w:rFonts w:ascii="Sylfaen" w:hAnsi="Sylfaen"/>
              </w:rPr>
              <w:t xml:space="preserve"> </w:t>
            </w:r>
            <w:proofErr w:type="spellStart"/>
            <w:r w:rsidRPr="00B36993">
              <w:rPr>
                <w:rFonts w:ascii="Sylfaen" w:hAnsi="Sylfaen"/>
              </w:rPr>
              <w:t>ის</w:t>
            </w:r>
            <w:proofErr w:type="spellEnd"/>
            <w:r w:rsidRPr="00B36993">
              <w:rPr>
                <w:rFonts w:ascii="Sylfaen" w:hAnsi="Sylfaen"/>
              </w:rPr>
              <w:t xml:space="preserve"> </w:t>
            </w:r>
            <w:proofErr w:type="spellStart"/>
            <w:r w:rsidRPr="00B36993">
              <w:rPr>
                <w:rFonts w:ascii="Sylfaen" w:hAnsi="Sylfaen"/>
              </w:rPr>
              <w:t>უფლებრივი</w:t>
            </w:r>
            <w:proofErr w:type="spellEnd"/>
            <w:r w:rsidRPr="00B36993">
              <w:rPr>
                <w:rFonts w:ascii="Sylfaen" w:hAnsi="Sylfaen"/>
              </w:rPr>
              <w:t xml:space="preserve"> </w:t>
            </w:r>
            <w:proofErr w:type="spellStart"/>
            <w:r w:rsidRPr="00B36993">
              <w:rPr>
                <w:rFonts w:ascii="Sylfaen" w:hAnsi="Sylfaen"/>
              </w:rPr>
              <w:t>კომპონენტი</w:t>
            </w:r>
            <w:proofErr w:type="spellEnd"/>
            <w:r w:rsidRPr="00B36993">
              <w:rPr>
                <w:rFonts w:ascii="Sylfaen" w:hAnsi="Sylfaen"/>
              </w:rPr>
              <w:t xml:space="preserve"> </w:t>
            </w:r>
            <w:proofErr w:type="spellStart"/>
            <w:r w:rsidRPr="00B36993">
              <w:rPr>
                <w:rFonts w:ascii="Sylfaen" w:hAnsi="Sylfaen"/>
              </w:rPr>
              <w:t>დაცულია</w:t>
            </w:r>
            <w:proofErr w:type="spellEnd"/>
            <w:r w:rsidRPr="00B36993">
              <w:rPr>
                <w:rFonts w:ascii="Sylfaen" w:hAnsi="Sylfaen"/>
              </w:rPr>
              <w:t xml:space="preserve"> </w:t>
            </w:r>
            <w:proofErr w:type="spellStart"/>
            <w:r w:rsidRPr="00B36993">
              <w:rPr>
                <w:rFonts w:ascii="Sylfaen" w:hAnsi="Sylfaen"/>
              </w:rPr>
              <w:t>სპეციალური</w:t>
            </w:r>
            <w:proofErr w:type="spellEnd"/>
            <w:r w:rsidRPr="00B36993">
              <w:rPr>
                <w:rFonts w:ascii="Sylfaen" w:hAnsi="Sylfaen"/>
              </w:rPr>
              <w:t xml:space="preserve"> </w:t>
            </w:r>
            <w:proofErr w:type="spellStart"/>
            <w:r w:rsidRPr="00B36993">
              <w:rPr>
                <w:rFonts w:ascii="Sylfaen" w:hAnsi="Sylfaen"/>
              </w:rPr>
              <w:t>კონსტიტუციური</w:t>
            </w:r>
            <w:proofErr w:type="spellEnd"/>
            <w:r w:rsidRPr="00B36993">
              <w:rPr>
                <w:rFonts w:ascii="Sylfaen" w:hAnsi="Sylfaen"/>
              </w:rPr>
              <w:t xml:space="preserve"> </w:t>
            </w:r>
            <w:proofErr w:type="spellStart"/>
            <w:r w:rsidRPr="00B36993">
              <w:rPr>
                <w:rFonts w:ascii="Sylfaen" w:hAnsi="Sylfaen"/>
              </w:rPr>
              <w:t>დებულებით</w:t>
            </w:r>
            <w:proofErr w:type="spellEnd"/>
            <w:r w:rsidRPr="00B36993">
              <w:rPr>
                <w:rFonts w:ascii="Sylfaen" w:hAnsi="Sylfaen"/>
              </w:rPr>
              <w:t xml:space="preserve">, </w:t>
            </w:r>
            <w:proofErr w:type="spellStart"/>
            <w:r w:rsidRPr="00B36993">
              <w:rPr>
                <w:rFonts w:ascii="Sylfaen" w:hAnsi="Sylfaen"/>
              </w:rPr>
              <w:t>საქართველოს</w:t>
            </w:r>
            <w:proofErr w:type="spellEnd"/>
            <w:r w:rsidRPr="00B36993">
              <w:rPr>
                <w:rFonts w:ascii="Sylfaen" w:hAnsi="Sylfaen"/>
              </w:rPr>
              <w:t xml:space="preserve"> </w:t>
            </w:r>
            <w:proofErr w:type="spellStart"/>
            <w:r w:rsidRPr="00B36993">
              <w:rPr>
                <w:rFonts w:ascii="Sylfaen" w:hAnsi="Sylfaen"/>
              </w:rPr>
              <w:t>საკონსტიტუციო</w:t>
            </w:r>
            <w:proofErr w:type="spellEnd"/>
            <w:r w:rsidRPr="00B36993">
              <w:rPr>
                <w:rFonts w:ascii="Sylfaen" w:hAnsi="Sylfaen"/>
              </w:rPr>
              <w:t xml:space="preserve"> </w:t>
            </w:r>
            <w:proofErr w:type="spellStart"/>
            <w:r w:rsidRPr="00B36993">
              <w:rPr>
                <w:rFonts w:ascii="Sylfaen" w:hAnsi="Sylfaen"/>
              </w:rPr>
              <w:t>სასამართლომ</w:t>
            </w:r>
            <w:proofErr w:type="spellEnd"/>
            <w:r w:rsidRPr="00B36993">
              <w:rPr>
                <w:rFonts w:ascii="Sylfaen" w:hAnsi="Sylfaen"/>
              </w:rPr>
              <w:t xml:space="preserve"> </w:t>
            </w:r>
            <w:proofErr w:type="spellStart"/>
            <w:r w:rsidRPr="00B36993">
              <w:rPr>
                <w:rFonts w:ascii="Sylfaen" w:hAnsi="Sylfaen"/>
              </w:rPr>
              <w:t>სადავო</w:t>
            </w:r>
            <w:proofErr w:type="spellEnd"/>
            <w:r w:rsidRPr="00B36993">
              <w:rPr>
                <w:rFonts w:ascii="Sylfaen" w:hAnsi="Sylfaen"/>
              </w:rPr>
              <w:t xml:space="preserve"> </w:t>
            </w:r>
            <w:proofErr w:type="spellStart"/>
            <w:r w:rsidRPr="00B36993">
              <w:rPr>
                <w:rFonts w:ascii="Sylfaen" w:hAnsi="Sylfaen"/>
              </w:rPr>
              <w:t>ნორმის</w:t>
            </w:r>
            <w:proofErr w:type="spellEnd"/>
            <w:r w:rsidRPr="00B36993">
              <w:rPr>
                <w:rFonts w:ascii="Sylfaen" w:hAnsi="Sylfaen"/>
              </w:rPr>
              <w:t xml:space="preserve"> </w:t>
            </w:r>
            <w:proofErr w:type="spellStart"/>
            <w:r w:rsidRPr="00B36993">
              <w:rPr>
                <w:rFonts w:ascii="Sylfaen" w:hAnsi="Sylfaen"/>
              </w:rPr>
              <w:t>კონსტიტუციურობის</w:t>
            </w:r>
            <w:proofErr w:type="spellEnd"/>
            <w:r w:rsidRPr="00B36993">
              <w:rPr>
                <w:rFonts w:ascii="Sylfaen" w:hAnsi="Sylfaen"/>
              </w:rPr>
              <w:t xml:space="preserve"> </w:t>
            </w:r>
            <w:proofErr w:type="spellStart"/>
            <w:r w:rsidRPr="00B36993">
              <w:rPr>
                <w:rFonts w:ascii="Sylfaen" w:hAnsi="Sylfaen"/>
              </w:rPr>
              <w:t>საკითხი</w:t>
            </w:r>
            <w:proofErr w:type="spellEnd"/>
            <w:r w:rsidRPr="00B36993">
              <w:rPr>
                <w:rFonts w:ascii="Sylfaen" w:hAnsi="Sylfaen"/>
              </w:rPr>
              <w:t xml:space="preserve"> </w:t>
            </w:r>
            <w:proofErr w:type="spellStart"/>
            <w:r w:rsidRPr="00B36993">
              <w:rPr>
                <w:rFonts w:ascii="Sylfaen" w:hAnsi="Sylfaen"/>
              </w:rPr>
              <w:t>უნდა</w:t>
            </w:r>
            <w:proofErr w:type="spellEnd"/>
            <w:r w:rsidRPr="00B36993">
              <w:rPr>
                <w:rFonts w:ascii="Sylfaen" w:hAnsi="Sylfaen"/>
              </w:rPr>
              <w:t xml:space="preserve"> </w:t>
            </w:r>
            <w:proofErr w:type="spellStart"/>
            <w:r w:rsidRPr="00B36993">
              <w:rPr>
                <w:rFonts w:ascii="Sylfaen" w:hAnsi="Sylfaen"/>
              </w:rPr>
              <w:t>შეაფასოს</w:t>
            </w:r>
            <w:proofErr w:type="spellEnd"/>
            <w:r w:rsidRPr="00B36993">
              <w:rPr>
                <w:rFonts w:ascii="Sylfaen" w:hAnsi="Sylfaen"/>
              </w:rPr>
              <w:t xml:space="preserve"> </w:t>
            </w:r>
            <w:proofErr w:type="spellStart"/>
            <w:r w:rsidRPr="00B36993">
              <w:rPr>
                <w:rFonts w:ascii="Sylfaen" w:hAnsi="Sylfaen"/>
              </w:rPr>
              <w:t>არა</w:t>
            </w:r>
            <w:proofErr w:type="spellEnd"/>
            <w:r w:rsidRPr="00B36993">
              <w:rPr>
                <w:rFonts w:ascii="Sylfaen" w:hAnsi="Sylfaen"/>
              </w:rPr>
              <w:t xml:space="preserve"> </w:t>
            </w:r>
            <w:proofErr w:type="spellStart"/>
            <w:r w:rsidRPr="00B36993">
              <w:rPr>
                <w:rFonts w:ascii="Sylfaen" w:hAnsi="Sylfaen"/>
              </w:rPr>
              <w:t>საქართველოს</w:t>
            </w:r>
            <w:proofErr w:type="spellEnd"/>
            <w:r w:rsidRPr="00B36993">
              <w:rPr>
                <w:rFonts w:ascii="Sylfaen" w:hAnsi="Sylfaen"/>
              </w:rPr>
              <w:t xml:space="preserve"> </w:t>
            </w:r>
            <w:proofErr w:type="spellStart"/>
            <w:r w:rsidRPr="00B36993">
              <w:rPr>
                <w:rFonts w:ascii="Sylfaen" w:hAnsi="Sylfaen"/>
              </w:rPr>
              <w:t>კონსტიტუციის</w:t>
            </w:r>
            <w:proofErr w:type="spellEnd"/>
            <w:r w:rsidRPr="00B36993">
              <w:rPr>
                <w:rFonts w:ascii="Sylfaen" w:hAnsi="Sylfaen"/>
              </w:rPr>
              <w:t xml:space="preserve"> მე-12 </w:t>
            </w:r>
            <w:proofErr w:type="spellStart"/>
            <w:r w:rsidRPr="00B36993">
              <w:rPr>
                <w:rFonts w:ascii="Sylfaen" w:hAnsi="Sylfaen"/>
              </w:rPr>
              <w:t>მუხლთან</w:t>
            </w:r>
            <w:proofErr w:type="spellEnd"/>
            <w:r w:rsidRPr="00B36993">
              <w:rPr>
                <w:rFonts w:ascii="Sylfaen" w:hAnsi="Sylfaen"/>
              </w:rPr>
              <w:t xml:space="preserve">, </w:t>
            </w:r>
            <w:proofErr w:type="spellStart"/>
            <w:r w:rsidRPr="00B36993">
              <w:rPr>
                <w:rFonts w:ascii="Sylfaen" w:hAnsi="Sylfaen"/>
              </w:rPr>
              <w:t>არამედ</w:t>
            </w:r>
            <w:proofErr w:type="spellEnd"/>
            <w:r w:rsidRPr="00B36993">
              <w:rPr>
                <w:rFonts w:ascii="Sylfaen" w:hAnsi="Sylfaen"/>
              </w:rPr>
              <w:t xml:space="preserve"> </w:t>
            </w:r>
            <w:proofErr w:type="spellStart"/>
            <w:r w:rsidRPr="00B36993">
              <w:rPr>
                <w:rFonts w:ascii="Sylfaen" w:hAnsi="Sylfaen"/>
              </w:rPr>
              <w:t>იმ</w:t>
            </w:r>
            <w:proofErr w:type="spellEnd"/>
            <w:r w:rsidRPr="00B36993">
              <w:rPr>
                <w:rFonts w:ascii="Sylfaen" w:hAnsi="Sylfaen"/>
              </w:rPr>
              <w:t xml:space="preserve"> </w:t>
            </w:r>
            <w:proofErr w:type="spellStart"/>
            <w:r w:rsidRPr="00B36993">
              <w:rPr>
                <w:rFonts w:ascii="Sylfaen" w:hAnsi="Sylfaen"/>
              </w:rPr>
              <w:t>კონსტიტუციურ</w:t>
            </w:r>
            <w:proofErr w:type="spellEnd"/>
            <w:r w:rsidRPr="00B36993">
              <w:rPr>
                <w:rFonts w:ascii="Sylfaen" w:hAnsi="Sylfaen"/>
              </w:rPr>
              <w:t xml:space="preserve"> </w:t>
            </w:r>
            <w:proofErr w:type="spellStart"/>
            <w:r w:rsidRPr="00B36993">
              <w:rPr>
                <w:rFonts w:ascii="Sylfaen" w:hAnsi="Sylfaen"/>
              </w:rPr>
              <w:t>დებულებასთან</w:t>
            </w:r>
            <w:proofErr w:type="spellEnd"/>
            <w:r w:rsidRPr="00B36993">
              <w:rPr>
                <w:rFonts w:ascii="Sylfaen" w:hAnsi="Sylfaen"/>
              </w:rPr>
              <w:t xml:space="preserve"> </w:t>
            </w:r>
            <w:proofErr w:type="spellStart"/>
            <w:r w:rsidRPr="00B36993">
              <w:rPr>
                <w:rFonts w:ascii="Sylfaen" w:hAnsi="Sylfaen"/>
              </w:rPr>
              <w:t>მიმართებით</w:t>
            </w:r>
            <w:proofErr w:type="spellEnd"/>
            <w:r w:rsidRPr="00B36993">
              <w:rPr>
                <w:rFonts w:ascii="Sylfaen" w:hAnsi="Sylfaen"/>
              </w:rPr>
              <w:t xml:space="preserve">, </w:t>
            </w:r>
            <w:proofErr w:type="spellStart"/>
            <w:r w:rsidRPr="00B36993">
              <w:rPr>
                <w:rFonts w:ascii="Sylfaen" w:hAnsi="Sylfaen"/>
              </w:rPr>
              <w:t>რომელიც</w:t>
            </w:r>
            <w:proofErr w:type="spellEnd"/>
            <w:r w:rsidRPr="00B36993">
              <w:rPr>
                <w:rFonts w:ascii="Sylfaen" w:hAnsi="Sylfaen"/>
              </w:rPr>
              <w:t xml:space="preserve"> </w:t>
            </w:r>
            <w:proofErr w:type="spellStart"/>
            <w:r w:rsidRPr="00B36993">
              <w:rPr>
                <w:rFonts w:ascii="Sylfaen" w:hAnsi="Sylfaen"/>
              </w:rPr>
              <w:t>პიროვნების</w:t>
            </w:r>
            <w:proofErr w:type="spellEnd"/>
            <w:r w:rsidRPr="00B36993">
              <w:rPr>
                <w:rFonts w:ascii="Sylfaen" w:hAnsi="Sylfaen"/>
              </w:rPr>
              <w:t xml:space="preserve"> </w:t>
            </w:r>
            <w:proofErr w:type="spellStart"/>
            <w:r w:rsidRPr="00B36993">
              <w:rPr>
                <w:rFonts w:ascii="Sylfaen" w:hAnsi="Sylfaen"/>
              </w:rPr>
              <w:t>თავისუფალი</w:t>
            </w:r>
            <w:proofErr w:type="spellEnd"/>
            <w:r w:rsidRPr="00B36993">
              <w:rPr>
                <w:rFonts w:ascii="Sylfaen" w:hAnsi="Sylfaen"/>
              </w:rPr>
              <w:t xml:space="preserve"> </w:t>
            </w:r>
            <w:proofErr w:type="spellStart"/>
            <w:r w:rsidRPr="00B36993">
              <w:rPr>
                <w:rFonts w:ascii="Sylfaen" w:hAnsi="Sylfaen"/>
              </w:rPr>
              <w:t>განვითარების</w:t>
            </w:r>
            <w:proofErr w:type="spellEnd"/>
            <w:r w:rsidRPr="00B36993">
              <w:rPr>
                <w:rFonts w:ascii="Sylfaen" w:hAnsi="Sylfaen"/>
              </w:rPr>
              <w:t xml:space="preserve"> </w:t>
            </w:r>
            <w:proofErr w:type="spellStart"/>
            <w:r w:rsidRPr="00B36993">
              <w:rPr>
                <w:rFonts w:ascii="Sylfaen" w:hAnsi="Sylfaen"/>
              </w:rPr>
              <w:t>ამა</w:t>
            </w:r>
            <w:proofErr w:type="spellEnd"/>
            <w:r w:rsidRPr="00B36993">
              <w:rPr>
                <w:rFonts w:ascii="Sylfaen" w:hAnsi="Sylfaen"/>
              </w:rPr>
              <w:t xml:space="preserve"> </w:t>
            </w:r>
            <w:proofErr w:type="spellStart"/>
            <w:r w:rsidRPr="00B36993">
              <w:rPr>
                <w:rFonts w:ascii="Sylfaen" w:hAnsi="Sylfaen"/>
              </w:rPr>
              <w:t>თუ</w:t>
            </w:r>
            <w:proofErr w:type="spellEnd"/>
            <w:r w:rsidRPr="00B36993">
              <w:rPr>
                <w:rFonts w:ascii="Sylfaen" w:hAnsi="Sylfaen"/>
              </w:rPr>
              <w:t xml:space="preserve"> </w:t>
            </w:r>
            <w:proofErr w:type="spellStart"/>
            <w:r w:rsidRPr="00B36993">
              <w:rPr>
                <w:rFonts w:ascii="Sylfaen" w:hAnsi="Sylfaen"/>
              </w:rPr>
              <w:t>იმ</w:t>
            </w:r>
            <w:proofErr w:type="spellEnd"/>
            <w:r w:rsidRPr="00B36993">
              <w:rPr>
                <w:rFonts w:ascii="Sylfaen" w:hAnsi="Sylfaen"/>
              </w:rPr>
              <w:t xml:space="preserve"> </w:t>
            </w:r>
            <w:proofErr w:type="spellStart"/>
            <w:r w:rsidRPr="00B36993">
              <w:rPr>
                <w:rFonts w:ascii="Sylfaen" w:hAnsi="Sylfaen"/>
              </w:rPr>
              <w:t>უფლებრივი</w:t>
            </w:r>
            <w:proofErr w:type="spellEnd"/>
            <w:r w:rsidRPr="00B36993">
              <w:rPr>
                <w:rFonts w:ascii="Sylfaen" w:hAnsi="Sylfaen"/>
              </w:rPr>
              <w:t xml:space="preserve"> </w:t>
            </w:r>
            <w:proofErr w:type="spellStart"/>
            <w:r w:rsidRPr="00B36993">
              <w:rPr>
                <w:rFonts w:ascii="Sylfaen" w:hAnsi="Sylfaen"/>
              </w:rPr>
              <w:t>კომპონენტის</w:t>
            </w:r>
            <w:proofErr w:type="spellEnd"/>
            <w:r w:rsidRPr="00B36993">
              <w:rPr>
                <w:rFonts w:ascii="Sylfaen" w:hAnsi="Sylfaen"/>
              </w:rPr>
              <w:t xml:space="preserve"> </w:t>
            </w:r>
            <w:proofErr w:type="spellStart"/>
            <w:r w:rsidRPr="00B36993">
              <w:rPr>
                <w:rFonts w:ascii="Sylfaen" w:hAnsi="Sylfaen"/>
              </w:rPr>
              <w:t>დაცვის</w:t>
            </w:r>
            <w:proofErr w:type="spellEnd"/>
            <w:r w:rsidRPr="00B36993">
              <w:rPr>
                <w:rFonts w:ascii="Sylfaen" w:hAnsi="Sylfaen"/>
              </w:rPr>
              <w:t xml:space="preserve"> </w:t>
            </w:r>
            <w:proofErr w:type="spellStart"/>
            <w:r w:rsidRPr="00B36993">
              <w:rPr>
                <w:rFonts w:ascii="Sylfaen" w:hAnsi="Sylfaen"/>
              </w:rPr>
              <w:t>სპეციალურ</w:t>
            </w:r>
            <w:proofErr w:type="spellEnd"/>
            <w:r w:rsidRPr="00B36993">
              <w:rPr>
                <w:rFonts w:ascii="Sylfaen" w:hAnsi="Sylfaen"/>
              </w:rPr>
              <w:t xml:space="preserve"> </w:t>
            </w:r>
            <w:proofErr w:type="spellStart"/>
            <w:r w:rsidRPr="00B36993">
              <w:rPr>
                <w:rFonts w:ascii="Sylfaen" w:hAnsi="Sylfaen"/>
              </w:rPr>
              <w:t>კონსტიტუციურსამართლებრივ</w:t>
            </w:r>
            <w:proofErr w:type="spellEnd"/>
            <w:r w:rsidRPr="00B36993">
              <w:rPr>
                <w:rFonts w:ascii="Sylfaen" w:hAnsi="Sylfaen"/>
              </w:rPr>
              <w:t xml:space="preserve"> </w:t>
            </w:r>
            <w:proofErr w:type="spellStart"/>
            <w:r w:rsidRPr="00B36993">
              <w:rPr>
                <w:rFonts w:ascii="Sylfaen" w:hAnsi="Sylfaen"/>
              </w:rPr>
              <w:t>სტანდარტებს</w:t>
            </w:r>
            <w:proofErr w:type="spellEnd"/>
            <w:r w:rsidRPr="00B36993">
              <w:rPr>
                <w:rFonts w:ascii="Sylfaen" w:hAnsi="Sylfaen"/>
              </w:rPr>
              <w:t xml:space="preserve"> </w:t>
            </w:r>
            <w:proofErr w:type="spellStart"/>
            <w:r w:rsidRPr="00B36993">
              <w:rPr>
                <w:rFonts w:ascii="Sylfaen" w:hAnsi="Sylfaen"/>
              </w:rPr>
              <w:t>ადგენს</w:t>
            </w:r>
            <w:proofErr w:type="spellEnd"/>
            <w:r w:rsidR="00895EFA">
              <w:rPr>
                <w:rFonts w:ascii="Sylfaen" w:hAnsi="Sylfaen"/>
                <w:lang w:val="ka-GE"/>
              </w:rPr>
              <w:t>.</w:t>
            </w:r>
            <w:r>
              <w:rPr>
                <w:rStyle w:val="a8"/>
                <w:rFonts w:ascii="Sylfaen" w:hAnsi="Sylfaen"/>
                <w:lang w:val="ka-GE"/>
              </w:rPr>
              <w:footnoteReference w:id="14"/>
            </w:r>
          </w:p>
          <w:p w14:paraId="4241A53E" w14:textId="77777777" w:rsidR="00895EFA" w:rsidRDefault="00895EFA" w:rsidP="00B930D6">
            <w:pPr>
              <w:ind w:right="-18"/>
              <w:jc w:val="both"/>
              <w:rPr>
                <w:rFonts w:ascii="Sylfaen" w:hAnsi="Sylfaen"/>
                <w:lang w:val="ka-GE"/>
              </w:rPr>
            </w:pPr>
          </w:p>
          <w:p w14:paraId="55D1AE3A" w14:textId="1D5460E6" w:rsidR="00895EFA" w:rsidRDefault="00895EFA" w:rsidP="00B930D6">
            <w:pPr>
              <w:ind w:right="-18"/>
              <w:jc w:val="both"/>
              <w:rPr>
                <w:rFonts w:ascii="Sylfaen" w:hAnsi="Sylfaen"/>
                <w:lang w:val="ka-GE"/>
              </w:rPr>
            </w:pPr>
            <w:r>
              <w:rPr>
                <w:rFonts w:ascii="Sylfaen" w:hAnsi="Sylfaen"/>
                <w:lang w:val="ka-GE"/>
              </w:rPr>
              <w:t>სადავო ნორმით ეროვნული მუზეუმის დირექტორატს ენიჭება ფართო დისკრეციული უფლებამოსილება, არ დაუშვას დაინტერესებული პირი სამუზეუმო ფონდთან. ეს დისკრეციული უფლებამოსილება არანაირი სტანდარტით არ არის შეზღუდული. აქედან გამომდინარე, ამგვარი დისკრეციული უფლებამოსილებით იზღუდება ადამიანის თავისუფლება - თავისი შეხედულებით ესტუმროს სამუზეუმო ფონდს</w:t>
            </w:r>
            <w:r w:rsidR="0076078F">
              <w:rPr>
                <w:rFonts w:ascii="Sylfaen" w:hAnsi="Sylfaen"/>
                <w:lang w:val="ka-GE"/>
              </w:rPr>
              <w:t xml:space="preserve"> კვლევის მიზნებისათვის</w:t>
            </w:r>
            <w:r>
              <w:rPr>
                <w:rFonts w:ascii="Sylfaen" w:hAnsi="Sylfaen"/>
                <w:lang w:val="ka-GE"/>
              </w:rPr>
              <w:t xml:space="preserve">. </w:t>
            </w:r>
          </w:p>
          <w:p w14:paraId="3D465325" w14:textId="77777777" w:rsidR="00895EFA" w:rsidRDefault="00895EFA" w:rsidP="00B930D6">
            <w:pPr>
              <w:ind w:right="-18"/>
              <w:jc w:val="both"/>
              <w:rPr>
                <w:rFonts w:ascii="Sylfaen" w:hAnsi="Sylfaen"/>
                <w:lang w:val="ka-GE"/>
              </w:rPr>
            </w:pPr>
          </w:p>
          <w:p w14:paraId="1D4410B8" w14:textId="77777777" w:rsidR="00396052" w:rsidRDefault="00396052" w:rsidP="00396052">
            <w:pPr>
              <w:pStyle w:val="a5"/>
              <w:numPr>
                <w:ilvl w:val="0"/>
                <w:numId w:val="24"/>
              </w:numPr>
              <w:ind w:right="-18"/>
              <w:jc w:val="both"/>
              <w:rPr>
                <w:rFonts w:ascii="Sylfaen" w:hAnsi="Sylfaen"/>
                <w:lang w:val="ka-GE"/>
              </w:rPr>
            </w:pPr>
            <w:r>
              <w:rPr>
                <w:rFonts w:ascii="Sylfaen" w:hAnsi="Sylfaen"/>
                <w:lang w:val="ka-GE"/>
              </w:rPr>
              <w:t>რამდენად არის შეზღუდვა გათვალისწინებული კანონით</w:t>
            </w:r>
          </w:p>
          <w:p w14:paraId="0A84E0B1" w14:textId="77777777" w:rsidR="00396052" w:rsidRDefault="00396052" w:rsidP="00396052">
            <w:pPr>
              <w:ind w:right="-18"/>
              <w:jc w:val="both"/>
              <w:rPr>
                <w:rFonts w:ascii="Sylfaen" w:hAnsi="Sylfaen"/>
                <w:lang w:val="ka-GE"/>
              </w:rPr>
            </w:pPr>
          </w:p>
          <w:p w14:paraId="702A4041" w14:textId="1183E2F9" w:rsidR="0094015C" w:rsidRDefault="00396052" w:rsidP="0094015C">
            <w:pPr>
              <w:ind w:right="-18"/>
              <w:jc w:val="both"/>
              <w:rPr>
                <w:rFonts w:ascii="Sylfaen" w:hAnsi="Sylfaen"/>
                <w:lang w:val="ka-GE"/>
              </w:rPr>
            </w:pPr>
            <w:r>
              <w:rPr>
                <w:rFonts w:ascii="Sylfaen" w:hAnsi="Sylfaen"/>
                <w:lang w:val="ka-GE"/>
              </w:rPr>
              <w:t xml:space="preserve">საქართველოს კონსტიტუციის მე-18 მუხლის </w:t>
            </w:r>
            <w:r w:rsidR="00825B53">
              <w:rPr>
                <w:rFonts w:ascii="Sylfaen" w:hAnsi="Sylfaen"/>
                <w:lang w:val="ka-GE"/>
              </w:rPr>
              <w:t>მე-2 პუნქტის თანახმად,</w:t>
            </w:r>
            <w:proofErr w:type="spellStart"/>
            <w:r w:rsidR="00825B53" w:rsidRPr="00825B53">
              <w:rPr>
                <w:rFonts w:ascii="Sylfaen" w:hAnsi="Sylfaen"/>
              </w:rPr>
              <w:t>ყველას</w:t>
            </w:r>
            <w:proofErr w:type="spellEnd"/>
            <w:r w:rsidR="00825B53" w:rsidRPr="00825B53">
              <w:rPr>
                <w:rFonts w:ascii="Sylfaen" w:hAnsi="Sylfaen"/>
              </w:rPr>
              <w:t xml:space="preserve"> </w:t>
            </w:r>
            <w:proofErr w:type="spellStart"/>
            <w:r w:rsidR="00825B53" w:rsidRPr="00825B53">
              <w:rPr>
                <w:rFonts w:ascii="Sylfaen" w:hAnsi="Sylfaen"/>
              </w:rPr>
              <w:t>აქვს</w:t>
            </w:r>
            <w:proofErr w:type="spellEnd"/>
            <w:r w:rsidR="00825B53" w:rsidRPr="00825B53">
              <w:rPr>
                <w:rFonts w:ascii="Sylfaen" w:hAnsi="Sylfaen"/>
              </w:rPr>
              <w:t xml:space="preserve"> </w:t>
            </w:r>
            <w:proofErr w:type="spellStart"/>
            <w:r w:rsidR="00825B53" w:rsidRPr="00825B53">
              <w:rPr>
                <w:rFonts w:ascii="Sylfaen" w:hAnsi="Sylfaen"/>
              </w:rPr>
              <w:t>უფლება</w:t>
            </w:r>
            <w:proofErr w:type="spellEnd"/>
            <w:r w:rsidR="00825B53" w:rsidRPr="00825B53">
              <w:rPr>
                <w:rFonts w:ascii="Sylfaen" w:hAnsi="Sylfaen"/>
              </w:rPr>
              <w:t xml:space="preserve"> </w:t>
            </w:r>
            <w:proofErr w:type="spellStart"/>
            <w:r w:rsidR="00825B53" w:rsidRPr="00825B53">
              <w:rPr>
                <w:rFonts w:ascii="Sylfaen" w:hAnsi="Sylfaen"/>
              </w:rPr>
              <w:t>კანონით</w:t>
            </w:r>
            <w:proofErr w:type="spellEnd"/>
            <w:r w:rsidR="00825B53" w:rsidRPr="00825B53">
              <w:rPr>
                <w:rFonts w:ascii="Sylfaen" w:hAnsi="Sylfaen"/>
              </w:rPr>
              <w:t xml:space="preserve"> </w:t>
            </w:r>
            <w:proofErr w:type="spellStart"/>
            <w:r w:rsidR="00825B53" w:rsidRPr="00825B53">
              <w:rPr>
                <w:rFonts w:ascii="Sylfaen" w:hAnsi="Sylfaen"/>
              </w:rPr>
              <w:t>დადგენილი</w:t>
            </w:r>
            <w:proofErr w:type="spellEnd"/>
            <w:r w:rsidR="00825B53" w:rsidRPr="00825B53">
              <w:rPr>
                <w:rFonts w:ascii="Sylfaen" w:hAnsi="Sylfaen"/>
              </w:rPr>
              <w:t xml:space="preserve"> </w:t>
            </w:r>
            <w:proofErr w:type="spellStart"/>
            <w:r w:rsidR="00825B53" w:rsidRPr="00825B53">
              <w:rPr>
                <w:rFonts w:ascii="Sylfaen" w:hAnsi="Sylfaen"/>
              </w:rPr>
              <w:t>წესით</w:t>
            </w:r>
            <w:proofErr w:type="spellEnd"/>
            <w:r w:rsidR="00825B53" w:rsidRPr="00825B53">
              <w:rPr>
                <w:rFonts w:ascii="Sylfaen" w:hAnsi="Sylfaen"/>
              </w:rPr>
              <w:t xml:space="preserve"> </w:t>
            </w:r>
            <w:proofErr w:type="spellStart"/>
            <w:r w:rsidR="00825B53" w:rsidRPr="00825B53">
              <w:rPr>
                <w:rFonts w:ascii="Sylfaen" w:hAnsi="Sylfaen"/>
              </w:rPr>
              <w:t>გაეცნოს</w:t>
            </w:r>
            <w:proofErr w:type="spellEnd"/>
            <w:r w:rsidR="00825B53" w:rsidRPr="00825B53">
              <w:rPr>
                <w:rFonts w:ascii="Sylfaen" w:hAnsi="Sylfaen"/>
              </w:rPr>
              <w:t xml:space="preserve"> </w:t>
            </w:r>
            <w:proofErr w:type="spellStart"/>
            <w:r w:rsidR="00825B53" w:rsidRPr="00825B53">
              <w:rPr>
                <w:rFonts w:ascii="Sylfaen" w:hAnsi="Sylfaen"/>
              </w:rPr>
              <w:t>საჯარო</w:t>
            </w:r>
            <w:proofErr w:type="spellEnd"/>
            <w:r w:rsidR="00825B53" w:rsidRPr="00825B53">
              <w:rPr>
                <w:rFonts w:ascii="Sylfaen" w:hAnsi="Sylfaen"/>
              </w:rPr>
              <w:t xml:space="preserve"> </w:t>
            </w:r>
            <w:proofErr w:type="spellStart"/>
            <w:r w:rsidR="00825B53" w:rsidRPr="00825B53">
              <w:rPr>
                <w:rFonts w:ascii="Sylfaen" w:hAnsi="Sylfaen"/>
              </w:rPr>
              <w:t>დაწესებულებაში</w:t>
            </w:r>
            <w:proofErr w:type="spellEnd"/>
            <w:r w:rsidR="00825B53" w:rsidRPr="00825B53">
              <w:rPr>
                <w:rFonts w:ascii="Sylfaen" w:hAnsi="Sylfaen"/>
              </w:rPr>
              <w:t xml:space="preserve"> </w:t>
            </w:r>
            <w:proofErr w:type="spellStart"/>
            <w:r w:rsidR="00825B53" w:rsidRPr="00825B53">
              <w:rPr>
                <w:rFonts w:ascii="Sylfaen" w:hAnsi="Sylfaen"/>
              </w:rPr>
              <w:t>მასზე</w:t>
            </w:r>
            <w:proofErr w:type="spellEnd"/>
            <w:r w:rsidR="00825B53" w:rsidRPr="00825B53">
              <w:rPr>
                <w:rFonts w:ascii="Sylfaen" w:hAnsi="Sylfaen"/>
              </w:rPr>
              <w:t xml:space="preserve"> </w:t>
            </w:r>
            <w:proofErr w:type="spellStart"/>
            <w:r w:rsidR="00825B53" w:rsidRPr="00825B53">
              <w:rPr>
                <w:rFonts w:ascii="Sylfaen" w:hAnsi="Sylfaen"/>
              </w:rPr>
              <w:t>არსებულ</w:t>
            </w:r>
            <w:proofErr w:type="spellEnd"/>
            <w:r w:rsidR="00825B53" w:rsidRPr="00825B53">
              <w:rPr>
                <w:rFonts w:ascii="Sylfaen" w:hAnsi="Sylfaen"/>
              </w:rPr>
              <w:t xml:space="preserve"> </w:t>
            </w:r>
            <w:proofErr w:type="spellStart"/>
            <w:r w:rsidR="00825B53" w:rsidRPr="00825B53">
              <w:rPr>
                <w:rFonts w:ascii="Sylfaen" w:hAnsi="Sylfaen"/>
              </w:rPr>
              <w:t>ან</w:t>
            </w:r>
            <w:proofErr w:type="spellEnd"/>
            <w:r w:rsidR="00825B53" w:rsidRPr="00825B53">
              <w:rPr>
                <w:rFonts w:ascii="Sylfaen" w:hAnsi="Sylfaen"/>
              </w:rPr>
              <w:t xml:space="preserve"> </w:t>
            </w:r>
            <w:proofErr w:type="spellStart"/>
            <w:r w:rsidR="00825B53" w:rsidRPr="00825B53">
              <w:rPr>
                <w:rFonts w:ascii="Sylfaen" w:hAnsi="Sylfaen"/>
              </w:rPr>
              <w:t>სხვა</w:t>
            </w:r>
            <w:proofErr w:type="spellEnd"/>
            <w:r w:rsidR="00825B53" w:rsidRPr="00825B53">
              <w:rPr>
                <w:rFonts w:ascii="Sylfaen" w:hAnsi="Sylfaen"/>
              </w:rPr>
              <w:t xml:space="preserve"> </w:t>
            </w:r>
            <w:proofErr w:type="spellStart"/>
            <w:r w:rsidR="00825B53" w:rsidRPr="00825B53">
              <w:rPr>
                <w:rFonts w:ascii="Sylfaen" w:hAnsi="Sylfaen"/>
              </w:rPr>
              <w:t>ინფორმაციას</w:t>
            </w:r>
            <w:proofErr w:type="spellEnd"/>
            <w:r w:rsidR="00825B53" w:rsidRPr="00825B53">
              <w:rPr>
                <w:rFonts w:ascii="Sylfaen" w:hAnsi="Sylfaen"/>
              </w:rPr>
              <w:t xml:space="preserve"> </w:t>
            </w:r>
            <w:proofErr w:type="spellStart"/>
            <w:r w:rsidR="00825B53" w:rsidRPr="00825B53">
              <w:rPr>
                <w:rFonts w:ascii="Sylfaen" w:hAnsi="Sylfaen"/>
              </w:rPr>
              <w:t>ან</w:t>
            </w:r>
            <w:proofErr w:type="spellEnd"/>
            <w:r w:rsidR="00825B53" w:rsidRPr="00825B53">
              <w:rPr>
                <w:rFonts w:ascii="Sylfaen" w:hAnsi="Sylfaen"/>
              </w:rPr>
              <w:t xml:space="preserve"> </w:t>
            </w:r>
            <w:proofErr w:type="spellStart"/>
            <w:r w:rsidR="00825B53" w:rsidRPr="00825B53">
              <w:rPr>
                <w:rFonts w:ascii="Sylfaen" w:hAnsi="Sylfaen"/>
              </w:rPr>
              <w:t>ოფიციალურ</w:t>
            </w:r>
            <w:proofErr w:type="spellEnd"/>
            <w:r w:rsidR="00825B53" w:rsidRPr="00825B53">
              <w:rPr>
                <w:rFonts w:ascii="Sylfaen" w:hAnsi="Sylfaen"/>
              </w:rPr>
              <w:t xml:space="preserve"> </w:t>
            </w:r>
            <w:proofErr w:type="spellStart"/>
            <w:r w:rsidR="00825B53" w:rsidRPr="00825B53">
              <w:rPr>
                <w:rFonts w:ascii="Sylfaen" w:hAnsi="Sylfaen"/>
              </w:rPr>
              <w:t>დოკუმენტს</w:t>
            </w:r>
            <w:proofErr w:type="spellEnd"/>
            <w:r w:rsidR="00825B53">
              <w:rPr>
                <w:rFonts w:ascii="Sylfaen" w:hAnsi="Sylfaen"/>
              </w:rPr>
              <w:t xml:space="preserve"> .. </w:t>
            </w:r>
            <w:proofErr w:type="spellStart"/>
            <w:r w:rsidR="00825B53">
              <w:rPr>
                <w:rFonts w:ascii="Sylfaen" w:hAnsi="Sylfaen"/>
              </w:rPr>
              <w:t>ამასთან</w:t>
            </w:r>
            <w:proofErr w:type="spellEnd"/>
            <w:r w:rsidR="00825B53">
              <w:rPr>
                <w:rFonts w:ascii="Sylfaen" w:hAnsi="Sylfaen"/>
                <w:lang w:val="ka-GE"/>
              </w:rPr>
              <w:t xml:space="preserve">, </w:t>
            </w:r>
            <w:r w:rsidR="00825B53" w:rsidRPr="00825B53">
              <w:rPr>
                <w:rFonts w:ascii="Sylfaen" w:hAnsi="Sylfaen"/>
                <w:lang w:val="ka-GE"/>
              </w:rPr>
              <w:t>საქართველოს კონსტიტუციის მე-20 მუხლის მე-4 პუნქტი</w:t>
            </w:r>
            <w:r w:rsidR="00825B53">
              <w:rPr>
                <w:rFonts w:ascii="Sylfaen" w:hAnsi="Sylfaen"/>
                <w:lang w:val="ka-GE"/>
              </w:rPr>
              <w:t xml:space="preserve">ს თანახმად, </w:t>
            </w:r>
            <w:proofErr w:type="spellStart"/>
            <w:r w:rsidR="00825B53" w:rsidRPr="00825B53">
              <w:rPr>
                <w:rFonts w:ascii="Sylfaen" w:hAnsi="Sylfaen"/>
              </w:rPr>
              <w:t>კულტურული</w:t>
            </w:r>
            <w:proofErr w:type="spellEnd"/>
            <w:r w:rsidR="00825B53" w:rsidRPr="00825B53">
              <w:rPr>
                <w:rFonts w:ascii="Sylfaen" w:hAnsi="Sylfaen"/>
              </w:rPr>
              <w:t xml:space="preserve"> </w:t>
            </w:r>
            <w:proofErr w:type="spellStart"/>
            <w:r w:rsidR="00825B53" w:rsidRPr="00825B53">
              <w:rPr>
                <w:rFonts w:ascii="Sylfaen" w:hAnsi="Sylfaen"/>
              </w:rPr>
              <w:t>მემკვიდრეობა</w:t>
            </w:r>
            <w:proofErr w:type="spellEnd"/>
            <w:r w:rsidR="00825B53" w:rsidRPr="00825B53">
              <w:rPr>
                <w:rFonts w:ascii="Sylfaen" w:hAnsi="Sylfaen"/>
              </w:rPr>
              <w:t xml:space="preserve"> </w:t>
            </w:r>
            <w:proofErr w:type="spellStart"/>
            <w:r w:rsidR="00825B53" w:rsidRPr="00825B53">
              <w:rPr>
                <w:rFonts w:ascii="Sylfaen" w:hAnsi="Sylfaen"/>
              </w:rPr>
              <w:t>დაცულია</w:t>
            </w:r>
            <w:proofErr w:type="spellEnd"/>
            <w:r w:rsidR="00825B53" w:rsidRPr="00825B53">
              <w:rPr>
                <w:rFonts w:ascii="Sylfaen" w:hAnsi="Sylfaen"/>
              </w:rPr>
              <w:t xml:space="preserve"> </w:t>
            </w:r>
            <w:proofErr w:type="spellStart"/>
            <w:r w:rsidR="00825B53" w:rsidRPr="00825B53">
              <w:rPr>
                <w:rFonts w:ascii="Sylfaen" w:hAnsi="Sylfaen"/>
              </w:rPr>
              <w:t>კანონით</w:t>
            </w:r>
            <w:proofErr w:type="spellEnd"/>
            <w:r w:rsidR="00825B53">
              <w:rPr>
                <w:rFonts w:ascii="Sylfaen" w:hAnsi="Sylfaen"/>
                <w:lang w:val="ka-GE"/>
              </w:rPr>
              <w:t xml:space="preserve">. საქართველოს საკონსტიტუციო სასამართლომ 2017 წლის 27 მარტს საქმეზე </w:t>
            </w:r>
            <w:proofErr w:type="spellStart"/>
            <w:r w:rsidR="00825B53" w:rsidRPr="00825B53">
              <w:rPr>
                <w:rFonts w:ascii="Sylfaen" w:hAnsi="Sylfaen"/>
              </w:rPr>
              <w:t>გიორგი</w:t>
            </w:r>
            <w:proofErr w:type="spellEnd"/>
            <w:r w:rsidR="00825B53" w:rsidRPr="00825B53">
              <w:rPr>
                <w:rFonts w:ascii="Sylfaen" w:hAnsi="Sylfaen"/>
              </w:rPr>
              <w:t xml:space="preserve"> </w:t>
            </w:r>
            <w:proofErr w:type="spellStart"/>
            <w:r w:rsidR="00825B53" w:rsidRPr="00825B53">
              <w:rPr>
                <w:rFonts w:ascii="Sylfaen" w:hAnsi="Sylfaen"/>
              </w:rPr>
              <w:t>კრავეიშვილი</w:t>
            </w:r>
            <w:proofErr w:type="spellEnd"/>
            <w:r w:rsidR="00825B53" w:rsidRPr="00825B53">
              <w:rPr>
                <w:rFonts w:ascii="Sylfaen" w:hAnsi="Sylfaen"/>
              </w:rPr>
              <w:t xml:space="preserve"> </w:t>
            </w:r>
            <w:proofErr w:type="spellStart"/>
            <w:r w:rsidR="00825B53" w:rsidRPr="00825B53">
              <w:rPr>
                <w:rFonts w:ascii="Sylfaen" w:hAnsi="Sylfaen"/>
              </w:rPr>
              <w:t>საქართველოს</w:t>
            </w:r>
            <w:proofErr w:type="spellEnd"/>
            <w:r w:rsidR="00825B53" w:rsidRPr="00825B53">
              <w:rPr>
                <w:rFonts w:ascii="Sylfaen" w:hAnsi="Sylfaen"/>
              </w:rPr>
              <w:t xml:space="preserve"> </w:t>
            </w:r>
            <w:proofErr w:type="spellStart"/>
            <w:r w:rsidR="00825B53" w:rsidRPr="00825B53">
              <w:rPr>
                <w:rFonts w:ascii="Sylfaen" w:hAnsi="Sylfaen"/>
              </w:rPr>
              <w:t>მთავრობის</w:t>
            </w:r>
            <w:proofErr w:type="spellEnd"/>
            <w:r w:rsidR="00825B53" w:rsidRPr="00825B53">
              <w:rPr>
                <w:rFonts w:ascii="Sylfaen" w:hAnsi="Sylfaen"/>
              </w:rPr>
              <w:t xml:space="preserve"> </w:t>
            </w:r>
            <w:proofErr w:type="spellStart"/>
            <w:r w:rsidR="00825B53" w:rsidRPr="00825B53">
              <w:rPr>
                <w:rFonts w:ascii="Sylfaen" w:hAnsi="Sylfaen"/>
              </w:rPr>
              <w:t>წინააღმდეგ</w:t>
            </w:r>
            <w:proofErr w:type="spellEnd"/>
            <w:r w:rsidR="00825B53">
              <w:rPr>
                <w:rFonts w:ascii="Sylfaen" w:hAnsi="Sylfaen"/>
              </w:rPr>
              <w:t xml:space="preserve"> </w:t>
            </w:r>
            <w:proofErr w:type="spellStart"/>
            <w:r w:rsidR="00825B53">
              <w:rPr>
                <w:rFonts w:ascii="Sylfaen" w:hAnsi="Sylfaen"/>
              </w:rPr>
              <w:t>მიღებული</w:t>
            </w:r>
            <w:proofErr w:type="spellEnd"/>
            <w:r w:rsidR="00825B53">
              <w:rPr>
                <w:rFonts w:ascii="Sylfaen" w:hAnsi="Sylfaen"/>
              </w:rPr>
              <w:t xml:space="preserve"> </w:t>
            </w:r>
            <w:r w:rsidR="0094015C" w:rsidRPr="0094015C">
              <w:rPr>
                <w:rFonts w:ascii="Sylfaen" w:hAnsi="Sylfaen"/>
              </w:rPr>
              <w:t>N1/4/757</w:t>
            </w:r>
            <w:r w:rsidR="0094015C">
              <w:rPr>
                <w:rFonts w:ascii="Sylfaen" w:hAnsi="Sylfaen"/>
                <w:lang w:val="ka-GE"/>
              </w:rPr>
              <w:t xml:space="preserve"> </w:t>
            </w:r>
            <w:proofErr w:type="spellStart"/>
            <w:r w:rsidR="00825B53">
              <w:rPr>
                <w:rFonts w:ascii="Sylfaen" w:hAnsi="Sylfaen"/>
              </w:rPr>
              <w:t>გადაწყვეტილების</w:t>
            </w:r>
            <w:proofErr w:type="spellEnd"/>
            <w:r w:rsidR="00825B53">
              <w:rPr>
                <w:rFonts w:ascii="Sylfaen" w:hAnsi="Sylfaen"/>
              </w:rPr>
              <w:t xml:space="preserve"> </w:t>
            </w:r>
            <w:r w:rsidR="00825B53">
              <w:rPr>
                <w:rFonts w:ascii="Sylfaen" w:hAnsi="Sylfaen"/>
                <w:lang w:val="ka-GE"/>
              </w:rPr>
              <w:t>მეორე თავის მე</w:t>
            </w:r>
            <w:r w:rsidR="0094015C">
              <w:rPr>
                <w:rFonts w:ascii="Sylfaen" w:hAnsi="Sylfaen"/>
                <w:lang w:val="ka-GE"/>
              </w:rPr>
              <w:t>-19</w:t>
            </w:r>
            <w:r w:rsidR="00825B53">
              <w:rPr>
                <w:rFonts w:ascii="Sylfaen" w:hAnsi="Sylfaen"/>
                <w:lang w:val="ka-GE"/>
              </w:rPr>
              <w:t xml:space="preserve"> </w:t>
            </w:r>
            <w:r w:rsidR="0094015C">
              <w:rPr>
                <w:rFonts w:ascii="Sylfaen" w:hAnsi="Sylfaen"/>
                <w:lang w:val="ka-GE"/>
              </w:rPr>
              <w:t>პუნქტი</w:t>
            </w:r>
            <w:r w:rsidR="00825B53">
              <w:rPr>
                <w:rFonts w:ascii="Sylfaen" w:hAnsi="Sylfaen"/>
                <w:lang w:val="ka-GE"/>
              </w:rPr>
              <w:t xml:space="preserve">ს მიხედვით: </w:t>
            </w:r>
            <w:r w:rsidR="0094015C">
              <w:rPr>
                <w:rFonts w:ascii="Sylfaen" w:hAnsi="Sylfaen"/>
                <w:lang w:val="ka-GE"/>
              </w:rPr>
              <w:t>„</w:t>
            </w:r>
            <w:proofErr w:type="spellStart"/>
            <w:r w:rsidR="0094015C" w:rsidRPr="0094015C">
              <w:rPr>
                <w:rFonts w:ascii="Sylfaen" w:hAnsi="Sylfaen"/>
              </w:rPr>
              <w:t>საქართველოს</w:t>
            </w:r>
            <w:proofErr w:type="spellEnd"/>
            <w:r w:rsidR="0094015C" w:rsidRPr="0094015C">
              <w:rPr>
                <w:rFonts w:ascii="Sylfaen" w:hAnsi="Sylfaen"/>
              </w:rPr>
              <w:t xml:space="preserve"> </w:t>
            </w:r>
            <w:proofErr w:type="spellStart"/>
            <w:r w:rsidR="0094015C" w:rsidRPr="0094015C">
              <w:rPr>
                <w:rFonts w:ascii="Sylfaen" w:hAnsi="Sylfaen"/>
              </w:rPr>
              <w:t>კონსტიტუცია</w:t>
            </w:r>
            <w:proofErr w:type="spellEnd"/>
            <w:r w:rsidR="0094015C" w:rsidRPr="0094015C">
              <w:rPr>
                <w:rFonts w:ascii="Sylfaen" w:hAnsi="Sylfaen"/>
              </w:rPr>
              <w:t xml:space="preserve"> </w:t>
            </w:r>
            <w:proofErr w:type="spellStart"/>
            <w:r w:rsidR="0094015C" w:rsidRPr="0094015C">
              <w:rPr>
                <w:rFonts w:ascii="Sylfaen" w:hAnsi="Sylfaen"/>
              </w:rPr>
              <w:t>ადგენს</w:t>
            </w:r>
            <w:proofErr w:type="spellEnd"/>
            <w:r w:rsidR="0094015C" w:rsidRPr="0094015C">
              <w:rPr>
                <w:rFonts w:ascii="Sylfaen" w:hAnsi="Sylfaen"/>
              </w:rPr>
              <w:t xml:space="preserve"> </w:t>
            </w:r>
            <w:proofErr w:type="spellStart"/>
            <w:r w:rsidR="0094015C" w:rsidRPr="0094015C">
              <w:rPr>
                <w:rFonts w:ascii="Sylfaen" w:hAnsi="Sylfaen"/>
              </w:rPr>
              <w:t>სახელმწიფო</w:t>
            </w:r>
            <w:proofErr w:type="spellEnd"/>
            <w:r w:rsidR="0094015C" w:rsidRPr="0094015C">
              <w:rPr>
                <w:rFonts w:ascii="Sylfaen" w:hAnsi="Sylfaen"/>
              </w:rPr>
              <w:t xml:space="preserve"> </w:t>
            </w:r>
            <w:proofErr w:type="spellStart"/>
            <w:r w:rsidR="0094015C" w:rsidRPr="0094015C">
              <w:rPr>
                <w:rFonts w:ascii="Sylfaen" w:hAnsi="Sylfaen"/>
              </w:rPr>
              <w:t>დაწესებულებების</w:t>
            </w:r>
            <w:proofErr w:type="spellEnd"/>
            <w:r w:rsidR="0094015C" w:rsidRPr="0094015C">
              <w:rPr>
                <w:rFonts w:ascii="Sylfaen" w:hAnsi="Sylfaen"/>
              </w:rPr>
              <w:t xml:space="preserve"> </w:t>
            </w:r>
            <w:proofErr w:type="spellStart"/>
            <w:r w:rsidR="0094015C" w:rsidRPr="0094015C">
              <w:rPr>
                <w:rFonts w:ascii="Sylfaen" w:hAnsi="Sylfaen"/>
              </w:rPr>
              <w:t>ოფიციალურ</w:t>
            </w:r>
            <w:proofErr w:type="spellEnd"/>
            <w:r w:rsidR="0094015C" w:rsidRPr="0094015C">
              <w:rPr>
                <w:rFonts w:ascii="Sylfaen" w:hAnsi="Sylfaen"/>
              </w:rPr>
              <w:t xml:space="preserve"> </w:t>
            </w:r>
            <w:proofErr w:type="spellStart"/>
            <w:r w:rsidR="0094015C" w:rsidRPr="0094015C">
              <w:rPr>
                <w:rFonts w:ascii="Sylfaen" w:hAnsi="Sylfaen"/>
              </w:rPr>
              <w:t>დოკუმენტებში</w:t>
            </w:r>
            <w:proofErr w:type="spellEnd"/>
            <w:r w:rsidR="0094015C" w:rsidRPr="0094015C">
              <w:rPr>
                <w:rFonts w:ascii="Sylfaen" w:hAnsi="Sylfaen"/>
              </w:rPr>
              <w:t xml:space="preserve"> </w:t>
            </w:r>
            <w:proofErr w:type="spellStart"/>
            <w:r w:rsidR="0094015C" w:rsidRPr="0094015C">
              <w:rPr>
                <w:rFonts w:ascii="Sylfaen" w:hAnsi="Sylfaen"/>
              </w:rPr>
              <w:t>არსებული</w:t>
            </w:r>
            <w:proofErr w:type="spellEnd"/>
            <w:r w:rsidR="0094015C" w:rsidRPr="0094015C">
              <w:rPr>
                <w:rFonts w:ascii="Sylfaen" w:hAnsi="Sylfaen"/>
              </w:rPr>
              <w:t xml:space="preserve"> </w:t>
            </w:r>
            <w:proofErr w:type="spellStart"/>
            <w:r w:rsidR="0094015C" w:rsidRPr="0094015C">
              <w:rPr>
                <w:rFonts w:ascii="Sylfaen" w:hAnsi="Sylfaen"/>
              </w:rPr>
              <w:t>ინფორმაციის</w:t>
            </w:r>
            <w:proofErr w:type="spellEnd"/>
            <w:r w:rsidR="0094015C" w:rsidRPr="0094015C">
              <w:rPr>
                <w:rFonts w:ascii="Sylfaen" w:hAnsi="Sylfaen"/>
              </w:rPr>
              <w:t xml:space="preserve"> </w:t>
            </w:r>
            <w:proofErr w:type="spellStart"/>
            <w:r w:rsidR="0094015C" w:rsidRPr="0094015C">
              <w:rPr>
                <w:rFonts w:ascii="Sylfaen" w:hAnsi="Sylfaen"/>
              </w:rPr>
              <w:t>ხელმისაწვდომობასთან</w:t>
            </w:r>
            <w:proofErr w:type="spellEnd"/>
            <w:r w:rsidR="0094015C" w:rsidRPr="0094015C">
              <w:rPr>
                <w:rFonts w:ascii="Sylfaen" w:hAnsi="Sylfaen"/>
              </w:rPr>
              <w:t xml:space="preserve"> </w:t>
            </w:r>
            <w:proofErr w:type="spellStart"/>
            <w:r w:rsidR="0094015C" w:rsidRPr="0094015C">
              <w:rPr>
                <w:rFonts w:ascii="Sylfaen" w:hAnsi="Sylfaen"/>
              </w:rPr>
              <w:t>დაკავშირებული</w:t>
            </w:r>
            <w:proofErr w:type="spellEnd"/>
            <w:r w:rsidR="0094015C" w:rsidRPr="0094015C">
              <w:rPr>
                <w:rFonts w:ascii="Sylfaen" w:hAnsi="Sylfaen"/>
              </w:rPr>
              <w:t xml:space="preserve"> </w:t>
            </w:r>
            <w:proofErr w:type="spellStart"/>
            <w:r w:rsidR="0094015C" w:rsidRPr="0094015C">
              <w:rPr>
                <w:rFonts w:ascii="Sylfaen" w:hAnsi="Sylfaen"/>
              </w:rPr>
              <w:t>საკითხების</w:t>
            </w:r>
            <w:proofErr w:type="spellEnd"/>
            <w:r w:rsidR="0094015C" w:rsidRPr="0094015C">
              <w:rPr>
                <w:rFonts w:ascii="Sylfaen" w:hAnsi="Sylfaen"/>
              </w:rPr>
              <w:t xml:space="preserve"> </w:t>
            </w:r>
            <w:proofErr w:type="spellStart"/>
            <w:r w:rsidR="0094015C" w:rsidRPr="0094015C">
              <w:rPr>
                <w:rFonts w:ascii="Sylfaen" w:hAnsi="Sylfaen"/>
              </w:rPr>
              <w:t>კანონით</w:t>
            </w:r>
            <w:proofErr w:type="spellEnd"/>
            <w:r w:rsidR="0094015C" w:rsidRPr="0094015C">
              <w:rPr>
                <w:rFonts w:ascii="Sylfaen" w:hAnsi="Sylfaen"/>
              </w:rPr>
              <w:t xml:space="preserve"> </w:t>
            </w:r>
            <w:proofErr w:type="spellStart"/>
            <w:r w:rsidR="0094015C" w:rsidRPr="0094015C">
              <w:rPr>
                <w:rFonts w:ascii="Sylfaen" w:hAnsi="Sylfaen"/>
              </w:rPr>
              <w:t>მოწესრიგების</w:t>
            </w:r>
            <w:proofErr w:type="spellEnd"/>
            <w:r w:rsidR="0094015C" w:rsidRPr="0094015C">
              <w:rPr>
                <w:rFonts w:ascii="Sylfaen" w:hAnsi="Sylfaen"/>
              </w:rPr>
              <w:t xml:space="preserve"> </w:t>
            </w:r>
            <w:proofErr w:type="spellStart"/>
            <w:r w:rsidR="0094015C" w:rsidRPr="0094015C">
              <w:rPr>
                <w:rFonts w:ascii="Sylfaen" w:hAnsi="Sylfaen"/>
              </w:rPr>
              <w:t>ფორმალურ</w:t>
            </w:r>
            <w:proofErr w:type="spellEnd"/>
            <w:r w:rsidR="0094015C" w:rsidRPr="0094015C">
              <w:rPr>
                <w:rFonts w:ascii="Sylfaen" w:hAnsi="Sylfaen"/>
              </w:rPr>
              <w:t xml:space="preserve"> </w:t>
            </w:r>
            <w:proofErr w:type="spellStart"/>
            <w:r w:rsidR="0094015C" w:rsidRPr="0094015C">
              <w:rPr>
                <w:rFonts w:ascii="Sylfaen" w:hAnsi="Sylfaen"/>
              </w:rPr>
              <w:t>მოთხოვნას</w:t>
            </w:r>
            <w:proofErr w:type="spellEnd"/>
            <w:r w:rsidR="0094015C" w:rsidRPr="0094015C">
              <w:rPr>
                <w:rFonts w:ascii="Sylfaen" w:hAnsi="Sylfaen"/>
              </w:rPr>
              <w:t xml:space="preserve">. </w:t>
            </w:r>
            <w:proofErr w:type="spellStart"/>
            <w:r w:rsidR="0094015C" w:rsidRPr="0094015C">
              <w:rPr>
                <w:rFonts w:ascii="Sylfaen" w:hAnsi="Sylfaen"/>
              </w:rPr>
              <w:t>კონსტიტუციით</w:t>
            </w:r>
            <w:proofErr w:type="spellEnd"/>
            <w:r w:rsidR="0094015C" w:rsidRPr="0094015C">
              <w:rPr>
                <w:rFonts w:ascii="Sylfaen" w:hAnsi="Sylfaen"/>
              </w:rPr>
              <w:t xml:space="preserve"> </w:t>
            </w:r>
            <w:proofErr w:type="spellStart"/>
            <w:r w:rsidR="0094015C" w:rsidRPr="0094015C">
              <w:rPr>
                <w:rFonts w:ascii="Sylfaen" w:hAnsi="Sylfaen"/>
              </w:rPr>
              <w:t>გათვალისწინებული</w:t>
            </w:r>
            <w:proofErr w:type="spellEnd"/>
            <w:r w:rsidR="0094015C" w:rsidRPr="0094015C">
              <w:rPr>
                <w:rFonts w:ascii="Sylfaen" w:hAnsi="Sylfaen"/>
              </w:rPr>
              <w:t xml:space="preserve"> </w:t>
            </w:r>
            <w:proofErr w:type="spellStart"/>
            <w:r w:rsidR="0094015C" w:rsidRPr="0094015C">
              <w:rPr>
                <w:rFonts w:ascii="Sylfaen" w:hAnsi="Sylfaen"/>
              </w:rPr>
              <w:t>კანონით</w:t>
            </w:r>
            <w:proofErr w:type="spellEnd"/>
            <w:r w:rsidR="0094015C" w:rsidRPr="0094015C">
              <w:rPr>
                <w:rFonts w:ascii="Sylfaen" w:hAnsi="Sylfaen"/>
              </w:rPr>
              <w:t xml:space="preserve"> </w:t>
            </w:r>
            <w:proofErr w:type="spellStart"/>
            <w:r w:rsidR="0094015C" w:rsidRPr="0094015C">
              <w:rPr>
                <w:rFonts w:ascii="Sylfaen" w:hAnsi="Sylfaen"/>
              </w:rPr>
              <w:t>მოწესრიგების</w:t>
            </w:r>
            <w:proofErr w:type="spellEnd"/>
            <w:r w:rsidR="0094015C" w:rsidRPr="0094015C">
              <w:rPr>
                <w:rFonts w:ascii="Sylfaen" w:hAnsi="Sylfaen"/>
              </w:rPr>
              <w:t xml:space="preserve"> </w:t>
            </w:r>
            <w:proofErr w:type="spellStart"/>
            <w:r w:rsidR="0094015C" w:rsidRPr="0094015C">
              <w:rPr>
                <w:rFonts w:ascii="Sylfaen" w:hAnsi="Sylfaen"/>
              </w:rPr>
              <w:t>ფორმალური</w:t>
            </w:r>
            <w:proofErr w:type="spellEnd"/>
            <w:r w:rsidR="0094015C" w:rsidRPr="0094015C">
              <w:rPr>
                <w:rFonts w:ascii="Sylfaen" w:hAnsi="Sylfaen"/>
              </w:rPr>
              <w:t xml:space="preserve"> </w:t>
            </w:r>
            <w:proofErr w:type="spellStart"/>
            <w:r w:rsidR="0094015C" w:rsidRPr="0094015C">
              <w:rPr>
                <w:rFonts w:ascii="Sylfaen" w:hAnsi="Sylfaen"/>
              </w:rPr>
              <w:t>მოთხოვნა</w:t>
            </w:r>
            <w:proofErr w:type="spellEnd"/>
            <w:r w:rsidR="0094015C" w:rsidRPr="0094015C">
              <w:rPr>
                <w:rFonts w:ascii="Sylfaen" w:hAnsi="Sylfaen"/>
              </w:rPr>
              <w:t xml:space="preserve"> </w:t>
            </w:r>
            <w:proofErr w:type="spellStart"/>
            <w:r w:rsidR="0094015C" w:rsidRPr="0094015C">
              <w:rPr>
                <w:rFonts w:ascii="Sylfaen" w:hAnsi="Sylfaen"/>
              </w:rPr>
              <w:t>დაკმაყოფილებულია</w:t>
            </w:r>
            <w:proofErr w:type="spellEnd"/>
            <w:r w:rsidR="0094015C" w:rsidRPr="0094015C">
              <w:rPr>
                <w:rFonts w:ascii="Sylfaen" w:hAnsi="Sylfaen"/>
              </w:rPr>
              <w:t xml:space="preserve">, </w:t>
            </w:r>
            <w:proofErr w:type="spellStart"/>
            <w:r w:rsidR="0094015C" w:rsidRPr="0094015C">
              <w:rPr>
                <w:rFonts w:ascii="Sylfaen" w:hAnsi="Sylfaen"/>
              </w:rPr>
              <w:t>როდესაც</w:t>
            </w:r>
            <w:proofErr w:type="spellEnd"/>
            <w:r w:rsidR="0094015C" w:rsidRPr="0094015C">
              <w:rPr>
                <w:rFonts w:ascii="Sylfaen" w:hAnsi="Sylfaen"/>
              </w:rPr>
              <w:t xml:space="preserve"> (1) </w:t>
            </w:r>
            <w:proofErr w:type="spellStart"/>
            <w:r w:rsidR="0094015C" w:rsidRPr="0094015C">
              <w:rPr>
                <w:rFonts w:ascii="Sylfaen" w:hAnsi="Sylfaen"/>
              </w:rPr>
              <w:t>საკითხი</w:t>
            </w:r>
            <w:proofErr w:type="spellEnd"/>
            <w:r w:rsidR="0094015C" w:rsidRPr="0094015C">
              <w:rPr>
                <w:rFonts w:ascii="Sylfaen" w:hAnsi="Sylfaen"/>
              </w:rPr>
              <w:t xml:space="preserve"> </w:t>
            </w:r>
            <w:proofErr w:type="spellStart"/>
            <w:r w:rsidR="0094015C" w:rsidRPr="0094015C">
              <w:rPr>
                <w:rFonts w:ascii="Sylfaen" w:hAnsi="Sylfaen"/>
              </w:rPr>
              <w:t>უშუალოდ</w:t>
            </w:r>
            <w:proofErr w:type="spellEnd"/>
            <w:r w:rsidR="0094015C" w:rsidRPr="0094015C">
              <w:rPr>
                <w:rFonts w:ascii="Sylfaen" w:hAnsi="Sylfaen"/>
              </w:rPr>
              <w:t xml:space="preserve"> </w:t>
            </w:r>
            <w:proofErr w:type="spellStart"/>
            <w:r w:rsidR="0094015C" w:rsidRPr="0094015C">
              <w:rPr>
                <w:rFonts w:ascii="Sylfaen" w:hAnsi="Sylfaen"/>
              </w:rPr>
              <w:t>მოწესრიგებულია</w:t>
            </w:r>
            <w:proofErr w:type="spellEnd"/>
            <w:r w:rsidR="0094015C" w:rsidRPr="0094015C">
              <w:rPr>
                <w:rFonts w:ascii="Sylfaen" w:hAnsi="Sylfaen"/>
              </w:rPr>
              <w:t xml:space="preserve"> </w:t>
            </w:r>
            <w:proofErr w:type="spellStart"/>
            <w:r w:rsidR="0094015C" w:rsidRPr="0094015C">
              <w:rPr>
                <w:rFonts w:ascii="Sylfaen" w:hAnsi="Sylfaen"/>
              </w:rPr>
              <w:t>კანონით</w:t>
            </w:r>
            <w:proofErr w:type="spellEnd"/>
            <w:r w:rsidR="0094015C" w:rsidRPr="0094015C">
              <w:rPr>
                <w:rFonts w:ascii="Sylfaen" w:hAnsi="Sylfaen"/>
              </w:rPr>
              <w:t xml:space="preserve">; </w:t>
            </w:r>
            <w:proofErr w:type="spellStart"/>
            <w:r w:rsidR="0094015C" w:rsidRPr="0094015C">
              <w:rPr>
                <w:rFonts w:ascii="Sylfaen" w:hAnsi="Sylfaen"/>
              </w:rPr>
              <w:t>ან</w:t>
            </w:r>
            <w:proofErr w:type="spellEnd"/>
            <w:r w:rsidR="0094015C" w:rsidRPr="0094015C">
              <w:rPr>
                <w:rFonts w:ascii="Sylfaen" w:hAnsi="Sylfaen"/>
              </w:rPr>
              <w:t xml:space="preserve"> (2) </w:t>
            </w:r>
            <w:proofErr w:type="spellStart"/>
            <w:r w:rsidR="0094015C" w:rsidRPr="0094015C">
              <w:rPr>
                <w:rFonts w:ascii="Sylfaen" w:hAnsi="Sylfaen"/>
              </w:rPr>
              <w:t>კანონმდებელმა</w:t>
            </w:r>
            <w:proofErr w:type="spellEnd"/>
            <w:r w:rsidR="0094015C" w:rsidRPr="0094015C">
              <w:rPr>
                <w:rFonts w:ascii="Sylfaen" w:hAnsi="Sylfaen"/>
              </w:rPr>
              <w:t xml:space="preserve"> </w:t>
            </w:r>
            <w:proofErr w:type="spellStart"/>
            <w:r w:rsidR="0094015C" w:rsidRPr="0094015C">
              <w:rPr>
                <w:rFonts w:ascii="Sylfaen" w:hAnsi="Sylfaen"/>
              </w:rPr>
              <w:t>კანონით</w:t>
            </w:r>
            <w:proofErr w:type="spellEnd"/>
            <w:r w:rsidR="0094015C" w:rsidRPr="0094015C">
              <w:rPr>
                <w:rFonts w:ascii="Sylfaen" w:hAnsi="Sylfaen"/>
              </w:rPr>
              <w:t xml:space="preserve"> </w:t>
            </w:r>
            <w:proofErr w:type="spellStart"/>
            <w:r w:rsidR="0094015C" w:rsidRPr="0094015C">
              <w:rPr>
                <w:rFonts w:ascii="Sylfaen" w:hAnsi="Sylfaen"/>
              </w:rPr>
              <w:t>მოახდინა</w:t>
            </w:r>
            <w:proofErr w:type="spellEnd"/>
            <w:r w:rsidR="0094015C" w:rsidRPr="0094015C">
              <w:rPr>
                <w:rFonts w:ascii="Sylfaen" w:hAnsi="Sylfaen"/>
              </w:rPr>
              <w:t xml:space="preserve"> </w:t>
            </w:r>
            <w:proofErr w:type="spellStart"/>
            <w:r w:rsidR="0094015C" w:rsidRPr="0094015C">
              <w:rPr>
                <w:rFonts w:ascii="Sylfaen" w:hAnsi="Sylfaen"/>
              </w:rPr>
              <w:t>საკითხის</w:t>
            </w:r>
            <w:proofErr w:type="spellEnd"/>
            <w:r w:rsidR="0094015C" w:rsidRPr="0094015C">
              <w:rPr>
                <w:rFonts w:ascii="Sylfaen" w:hAnsi="Sylfaen"/>
              </w:rPr>
              <w:t xml:space="preserve"> </w:t>
            </w:r>
            <w:proofErr w:type="spellStart"/>
            <w:r w:rsidR="0094015C" w:rsidRPr="0094015C">
              <w:rPr>
                <w:rFonts w:ascii="Sylfaen" w:hAnsi="Sylfaen"/>
              </w:rPr>
              <w:t>მოწესრიგების</w:t>
            </w:r>
            <w:proofErr w:type="spellEnd"/>
            <w:r w:rsidR="0094015C" w:rsidRPr="0094015C">
              <w:rPr>
                <w:rFonts w:ascii="Sylfaen" w:hAnsi="Sylfaen"/>
              </w:rPr>
              <w:t xml:space="preserve"> </w:t>
            </w:r>
            <w:proofErr w:type="spellStart"/>
            <w:r w:rsidR="0094015C" w:rsidRPr="0094015C">
              <w:rPr>
                <w:rFonts w:ascii="Sylfaen" w:hAnsi="Sylfaen"/>
              </w:rPr>
              <w:t>უფლებამოსილების</w:t>
            </w:r>
            <w:proofErr w:type="spellEnd"/>
            <w:r w:rsidR="0094015C" w:rsidRPr="0094015C">
              <w:rPr>
                <w:rFonts w:ascii="Sylfaen" w:hAnsi="Sylfaen"/>
              </w:rPr>
              <w:t xml:space="preserve"> </w:t>
            </w:r>
            <w:proofErr w:type="spellStart"/>
            <w:r w:rsidR="0094015C" w:rsidRPr="0094015C">
              <w:rPr>
                <w:rFonts w:ascii="Sylfaen" w:hAnsi="Sylfaen"/>
              </w:rPr>
              <w:t>დელეგირება</w:t>
            </w:r>
            <w:proofErr w:type="spellEnd"/>
            <w:r w:rsidR="0094015C" w:rsidRPr="0094015C">
              <w:rPr>
                <w:rFonts w:ascii="Sylfaen" w:hAnsi="Sylfaen"/>
              </w:rPr>
              <w:t xml:space="preserve"> </w:t>
            </w:r>
            <w:proofErr w:type="spellStart"/>
            <w:r w:rsidR="0094015C" w:rsidRPr="0094015C">
              <w:rPr>
                <w:rFonts w:ascii="Sylfaen" w:hAnsi="Sylfaen"/>
              </w:rPr>
              <w:t>სხვა</w:t>
            </w:r>
            <w:proofErr w:type="spellEnd"/>
            <w:r w:rsidR="0094015C" w:rsidRPr="0094015C">
              <w:rPr>
                <w:rFonts w:ascii="Sylfaen" w:hAnsi="Sylfaen"/>
              </w:rPr>
              <w:t xml:space="preserve"> </w:t>
            </w:r>
            <w:proofErr w:type="spellStart"/>
            <w:r w:rsidR="0094015C" w:rsidRPr="0094015C">
              <w:rPr>
                <w:rFonts w:ascii="Sylfaen" w:hAnsi="Sylfaen"/>
              </w:rPr>
              <w:t>კომპეტენტურ</w:t>
            </w:r>
            <w:proofErr w:type="spellEnd"/>
            <w:r w:rsidR="0094015C" w:rsidRPr="0094015C">
              <w:rPr>
                <w:rFonts w:ascii="Sylfaen" w:hAnsi="Sylfaen"/>
              </w:rPr>
              <w:t xml:space="preserve"> </w:t>
            </w:r>
            <w:proofErr w:type="spellStart"/>
            <w:r w:rsidR="0094015C" w:rsidRPr="0094015C">
              <w:rPr>
                <w:rFonts w:ascii="Sylfaen" w:hAnsi="Sylfaen"/>
              </w:rPr>
              <w:t>ორგანოზე</w:t>
            </w:r>
            <w:proofErr w:type="spellEnd"/>
            <w:r w:rsidR="0094015C" w:rsidRPr="0094015C">
              <w:rPr>
                <w:rFonts w:ascii="Sylfaen" w:hAnsi="Sylfaen"/>
              </w:rPr>
              <w:t>.</w:t>
            </w:r>
          </w:p>
          <w:p w14:paraId="5087F5D5" w14:textId="77777777" w:rsidR="0094015C" w:rsidRDefault="0094015C" w:rsidP="0094015C">
            <w:pPr>
              <w:ind w:right="-18"/>
              <w:jc w:val="both"/>
              <w:rPr>
                <w:rFonts w:ascii="Sylfaen" w:hAnsi="Sylfaen"/>
                <w:lang w:val="ka-GE"/>
              </w:rPr>
            </w:pPr>
          </w:p>
          <w:p w14:paraId="305F8E83" w14:textId="77777777" w:rsidR="002E3E3F" w:rsidRDefault="0094015C" w:rsidP="0094015C">
            <w:pPr>
              <w:ind w:right="-18"/>
              <w:jc w:val="both"/>
              <w:rPr>
                <w:rFonts w:ascii="Sylfaen" w:hAnsi="Sylfaen"/>
                <w:lang w:val="ka-GE"/>
              </w:rPr>
            </w:pPr>
            <w:r>
              <w:rPr>
                <w:rFonts w:ascii="Sylfaen" w:hAnsi="Sylfaen"/>
                <w:lang w:val="ka-GE"/>
              </w:rPr>
              <w:t xml:space="preserve">ამავე გადაწყვეტილების მეორე თავის მე-20 პუნქტის </w:t>
            </w:r>
            <w:r w:rsidR="00825B53">
              <w:rPr>
                <w:rFonts w:ascii="Sylfaen" w:hAnsi="Sylfaen"/>
                <w:lang w:val="ka-GE"/>
              </w:rPr>
              <w:t>„</w:t>
            </w:r>
            <w:proofErr w:type="spellStart"/>
            <w:r w:rsidR="00825B53" w:rsidRPr="00825B53">
              <w:rPr>
                <w:rFonts w:ascii="Sylfaen" w:hAnsi="Sylfaen"/>
              </w:rPr>
              <w:t>კონსტიტუციით</w:t>
            </w:r>
            <w:proofErr w:type="spellEnd"/>
            <w:r w:rsidR="00825B53" w:rsidRPr="00825B53">
              <w:rPr>
                <w:rFonts w:ascii="Sylfaen" w:hAnsi="Sylfaen"/>
              </w:rPr>
              <w:t xml:space="preserve"> </w:t>
            </w:r>
            <w:proofErr w:type="spellStart"/>
            <w:r w:rsidR="00825B53" w:rsidRPr="00825B53">
              <w:rPr>
                <w:rFonts w:ascii="Sylfaen" w:hAnsi="Sylfaen"/>
              </w:rPr>
              <w:t>დადგენილი</w:t>
            </w:r>
            <w:proofErr w:type="spellEnd"/>
            <w:r w:rsidR="00825B53" w:rsidRPr="00825B53">
              <w:rPr>
                <w:rFonts w:ascii="Sylfaen" w:hAnsi="Sylfaen"/>
              </w:rPr>
              <w:t xml:space="preserve"> </w:t>
            </w:r>
            <w:proofErr w:type="spellStart"/>
            <w:r w:rsidR="00825B53" w:rsidRPr="00825B53">
              <w:rPr>
                <w:rFonts w:ascii="Sylfaen" w:hAnsi="Sylfaen"/>
              </w:rPr>
              <w:t>ფორმალური</w:t>
            </w:r>
            <w:proofErr w:type="spellEnd"/>
            <w:r w:rsidR="00825B53" w:rsidRPr="00825B53">
              <w:rPr>
                <w:rFonts w:ascii="Sylfaen" w:hAnsi="Sylfaen"/>
              </w:rPr>
              <w:t xml:space="preserve"> </w:t>
            </w:r>
            <w:proofErr w:type="spellStart"/>
            <w:r w:rsidR="00825B53" w:rsidRPr="00825B53">
              <w:rPr>
                <w:rFonts w:ascii="Sylfaen" w:hAnsi="Sylfaen"/>
              </w:rPr>
              <w:t>მოთხოვნა</w:t>
            </w:r>
            <w:proofErr w:type="spellEnd"/>
            <w:r w:rsidR="00825B53" w:rsidRPr="00825B53">
              <w:rPr>
                <w:rFonts w:ascii="Sylfaen" w:hAnsi="Sylfaen"/>
              </w:rPr>
              <w:t xml:space="preserve">, </w:t>
            </w:r>
            <w:proofErr w:type="spellStart"/>
            <w:r w:rsidR="00825B53" w:rsidRPr="00825B53">
              <w:rPr>
                <w:rFonts w:ascii="Sylfaen" w:hAnsi="Sylfaen"/>
              </w:rPr>
              <w:t>რომ</w:t>
            </w:r>
            <w:proofErr w:type="spellEnd"/>
            <w:r w:rsidR="00825B53" w:rsidRPr="00825B53">
              <w:rPr>
                <w:rFonts w:ascii="Sylfaen" w:hAnsi="Sylfaen"/>
              </w:rPr>
              <w:t xml:space="preserve"> </w:t>
            </w:r>
            <w:proofErr w:type="spellStart"/>
            <w:r w:rsidR="00825B53" w:rsidRPr="00825B53">
              <w:rPr>
                <w:rFonts w:ascii="Sylfaen" w:hAnsi="Sylfaen"/>
              </w:rPr>
              <w:t>ესა</w:t>
            </w:r>
            <w:proofErr w:type="spellEnd"/>
            <w:r w:rsidR="00825B53" w:rsidRPr="00825B53">
              <w:rPr>
                <w:rFonts w:ascii="Sylfaen" w:hAnsi="Sylfaen"/>
              </w:rPr>
              <w:t xml:space="preserve"> </w:t>
            </w:r>
            <w:proofErr w:type="spellStart"/>
            <w:r w:rsidR="00825B53" w:rsidRPr="00825B53">
              <w:rPr>
                <w:rFonts w:ascii="Sylfaen" w:hAnsi="Sylfaen"/>
              </w:rPr>
              <w:t>თუ</w:t>
            </w:r>
            <w:proofErr w:type="spellEnd"/>
            <w:r w:rsidR="00825B53" w:rsidRPr="00825B53">
              <w:rPr>
                <w:rFonts w:ascii="Sylfaen" w:hAnsi="Sylfaen"/>
              </w:rPr>
              <w:t xml:space="preserve"> </w:t>
            </w:r>
            <w:proofErr w:type="spellStart"/>
            <w:r w:rsidR="00825B53" w:rsidRPr="00825B53">
              <w:rPr>
                <w:rFonts w:ascii="Sylfaen" w:hAnsi="Sylfaen"/>
              </w:rPr>
              <w:t>ის</w:t>
            </w:r>
            <w:proofErr w:type="spellEnd"/>
            <w:r w:rsidR="00825B53" w:rsidRPr="00825B53">
              <w:rPr>
                <w:rFonts w:ascii="Sylfaen" w:hAnsi="Sylfaen"/>
              </w:rPr>
              <w:t xml:space="preserve"> </w:t>
            </w:r>
            <w:proofErr w:type="spellStart"/>
            <w:r w:rsidR="00825B53" w:rsidRPr="00825B53">
              <w:rPr>
                <w:rFonts w:ascii="Sylfaen" w:hAnsi="Sylfaen"/>
              </w:rPr>
              <w:t>საკითხი</w:t>
            </w:r>
            <w:proofErr w:type="spellEnd"/>
            <w:r w:rsidR="00825B53" w:rsidRPr="00825B53">
              <w:rPr>
                <w:rFonts w:ascii="Sylfaen" w:hAnsi="Sylfaen"/>
              </w:rPr>
              <w:t xml:space="preserve"> </w:t>
            </w:r>
            <w:proofErr w:type="spellStart"/>
            <w:r w:rsidR="00825B53" w:rsidRPr="00825B53">
              <w:rPr>
                <w:rFonts w:ascii="Sylfaen" w:hAnsi="Sylfaen"/>
              </w:rPr>
              <w:t>მოწესრიგდეს</w:t>
            </w:r>
            <w:proofErr w:type="spellEnd"/>
            <w:r w:rsidR="00825B53" w:rsidRPr="00825B53">
              <w:rPr>
                <w:rFonts w:ascii="Sylfaen" w:hAnsi="Sylfaen"/>
              </w:rPr>
              <w:t xml:space="preserve"> </w:t>
            </w:r>
            <w:proofErr w:type="spellStart"/>
            <w:r w:rsidR="00825B53" w:rsidRPr="00825B53">
              <w:rPr>
                <w:rFonts w:ascii="Sylfaen" w:hAnsi="Sylfaen"/>
              </w:rPr>
              <w:t>კანონით</w:t>
            </w:r>
            <w:proofErr w:type="spellEnd"/>
            <w:r w:rsidR="00825B53" w:rsidRPr="00825B53">
              <w:rPr>
                <w:rFonts w:ascii="Sylfaen" w:hAnsi="Sylfaen"/>
              </w:rPr>
              <w:t xml:space="preserve">, </w:t>
            </w:r>
            <w:proofErr w:type="spellStart"/>
            <w:r w:rsidR="00825B53" w:rsidRPr="00825B53">
              <w:rPr>
                <w:rFonts w:ascii="Sylfaen" w:hAnsi="Sylfaen"/>
              </w:rPr>
              <w:t>კონკრეტულ</w:t>
            </w:r>
            <w:proofErr w:type="spellEnd"/>
            <w:r w:rsidR="00825B53" w:rsidRPr="00825B53">
              <w:rPr>
                <w:rFonts w:ascii="Sylfaen" w:hAnsi="Sylfaen"/>
              </w:rPr>
              <w:t xml:space="preserve"> </w:t>
            </w:r>
            <w:proofErr w:type="spellStart"/>
            <w:r w:rsidR="00825B53" w:rsidRPr="00825B53">
              <w:rPr>
                <w:rFonts w:ascii="Sylfaen" w:hAnsi="Sylfaen"/>
              </w:rPr>
              <w:t>საკითხზე</w:t>
            </w:r>
            <w:proofErr w:type="spellEnd"/>
            <w:r w:rsidR="00825B53" w:rsidRPr="00825B53">
              <w:rPr>
                <w:rFonts w:ascii="Sylfaen" w:hAnsi="Sylfaen"/>
              </w:rPr>
              <w:t xml:space="preserve"> </w:t>
            </w:r>
            <w:proofErr w:type="spellStart"/>
            <w:r w:rsidR="00825B53" w:rsidRPr="00825B53">
              <w:rPr>
                <w:rFonts w:ascii="Sylfaen" w:hAnsi="Sylfaen"/>
              </w:rPr>
              <w:t>გადაწყვეტილების</w:t>
            </w:r>
            <w:proofErr w:type="spellEnd"/>
            <w:r w:rsidR="00825B53" w:rsidRPr="00825B53">
              <w:rPr>
                <w:rFonts w:ascii="Sylfaen" w:hAnsi="Sylfaen"/>
              </w:rPr>
              <w:t xml:space="preserve"> </w:t>
            </w:r>
            <w:proofErr w:type="spellStart"/>
            <w:r w:rsidR="00825B53" w:rsidRPr="00825B53">
              <w:rPr>
                <w:rFonts w:ascii="Sylfaen" w:hAnsi="Sylfaen"/>
              </w:rPr>
              <w:t>მიმღებ</w:t>
            </w:r>
            <w:proofErr w:type="spellEnd"/>
            <w:r w:rsidR="00825B53" w:rsidRPr="00825B53">
              <w:rPr>
                <w:rFonts w:ascii="Sylfaen" w:hAnsi="Sylfaen"/>
              </w:rPr>
              <w:t xml:space="preserve"> </w:t>
            </w:r>
            <w:proofErr w:type="spellStart"/>
            <w:r w:rsidR="00825B53" w:rsidRPr="00825B53">
              <w:rPr>
                <w:rFonts w:ascii="Sylfaen" w:hAnsi="Sylfaen"/>
              </w:rPr>
              <w:t>ლეგიტიმურ</w:t>
            </w:r>
            <w:proofErr w:type="spellEnd"/>
            <w:r w:rsidR="00825B53" w:rsidRPr="00825B53">
              <w:rPr>
                <w:rFonts w:ascii="Sylfaen" w:hAnsi="Sylfaen"/>
              </w:rPr>
              <w:t xml:space="preserve"> </w:t>
            </w:r>
            <w:proofErr w:type="spellStart"/>
            <w:r w:rsidR="00825B53" w:rsidRPr="00825B53">
              <w:rPr>
                <w:rFonts w:ascii="Sylfaen" w:hAnsi="Sylfaen"/>
              </w:rPr>
              <w:t>ორგანოდ</w:t>
            </w:r>
            <w:proofErr w:type="spellEnd"/>
            <w:r w:rsidR="00825B53" w:rsidRPr="00825B53">
              <w:rPr>
                <w:rFonts w:ascii="Sylfaen" w:hAnsi="Sylfaen"/>
              </w:rPr>
              <w:t xml:space="preserve">, </w:t>
            </w:r>
            <w:proofErr w:type="spellStart"/>
            <w:r w:rsidR="00825B53" w:rsidRPr="00825B53">
              <w:rPr>
                <w:rFonts w:ascii="Sylfaen" w:hAnsi="Sylfaen"/>
              </w:rPr>
              <w:t>საქართველოს</w:t>
            </w:r>
            <w:proofErr w:type="spellEnd"/>
            <w:r w:rsidR="00825B53" w:rsidRPr="00825B53">
              <w:rPr>
                <w:rFonts w:ascii="Sylfaen" w:hAnsi="Sylfaen"/>
              </w:rPr>
              <w:t xml:space="preserve"> </w:t>
            </w:r>
            <w:proofErr w:type="spellStart"/>
            <w:r w:rsidR="00825B53" w:rsidRPr="00825B53">
              <w:rPr>
                <w:rFonts w:ascii="Sylfaen" w:hAnsi="Sylfaen"/>
              </w:rPr>
              <w:t>პარლამენტის</w:t>
            </w:r>
            <w:proofErr w:type="spellEnd"/>
            <w:r w:rsidR="00825B53" w:rsidRPr="00825B53">
              <w:rPr>
                <w:rFonts w:ascii="Sylfaen" w:hAnsi="Sylfaen"/>
              </w:rPr>
              <w:t xml:space="preserve"> </w:t>
            </w:r>
            <w:proofErr w:type="spellStart"/>
            <w:r w:rsidR="00825B53" w:rsidRPr="00825B53">
              <w:rPr>
                <w:rFonts w:ascii="Sylfaen" w:hAnsi="Sylfaen"/>
              </w:rPr>
              <w:t>განსაზღვრას</w:t>
            </w:r>
            <w:proofErr w:type="spellEnd"/>
            <w:r w:rsidR="00825B53" w:rsidRPr="00825B53">
              <w:rPr>
                <w:rFonts w:ascii="Sylfaen" w:hAnsi="Sylfaen"/>
              </w:rPr>
              <w:t xml:space="preserve"> </w:t>
            </w:r>
            <w:proofErr w:type="spellStart"/>
            <w:r w:rsidR="00825B53" w:rsidRPr="00825B53">
              <w:rPr>
                <w:rFonts w:ascii="Sylfaen" w:hAnsi="Sylfaen"/>
              </w:rPr>
              <w:t>ემსახურება</w:t>
            </w:r>
            <w:proofErr w:type="spellEnd"/>
            <w:r w:rsidR="00825B53" w:rsidRPr="00825B53">
              <w:rPr>
                <w:rFonts w:ascii="Sylfaen" w:hAnsi="Sylfaen"/>
              </w:rPr>
              <w:t xml:space="preserve">. </w:t>
            </w:r>
            <w:proofErr w:type="spellStart"/>
            <w:r w:rsidR="00825B53" w:rsidRPr="00825B53">
              <w:rPr>
                <w:rFonts w:ascii="Sylfaen" w:hAnsi="Sylfaen"/>
              </w:rPr>
              <w:t>კერძოდ</w:t>
            </w:r>
            <w:proofErr w:type="spellEnd"/>
            <w:r w:rsidR="00825B53" w:rsidRPr="00825B53">
              <w:rPr>
                <w:rFonts w:ascii="Sylfaen" w:hAnsi="Sylfaen"/>
              </w:rPr>
              <w:t xml:space="preserve">, </w:t>
            </w:r>
            <w:proofErr w:type="spellStart"/>
            <w:r w:rsidR="00825B53" w:rsidRPr="00825B53">
              <w:rPr>
                <w:rFonts w:ascii="Sylfaen" w:hAnsi="Sylfaen"/>
              </w:rPr>
              <w:t>საქართველოს</w:t>
            </w:r>
            <w:proofErr w:type="spellEnd"/>
            <w:r w:rsidR="00825B53" w:rsidRPr="00825B53">
              <w:rPr>
                <w:rFonts w:ascii="Sylfaen" w:hAnsi="Sylfaen"/>
              </w:rPr>
              <w:t xml:space="preserve"> </w:t>
            </w:r>
            <w:proofErr w:type="spellStart"/>
            <w:r w:rsidR="00825B53" w:rsidRPr="00825B53">
              <w:rPr>
                <w:rFonts w:ascii="Sylfaen" w:hAnsi="Sylfaen"/>
              </w:rPr>
              <w:t>კონსტიტუცია</w:t>
            </w:r>
            <w:proofErr w:type="spellEnd"/>
            <w:r w:rsidR="00825B53" w:rsidRPr="00825B53">
              <w:rPr>
                <w:rFonts w:ascii="Sylfaen" w:hAnsi="Sylfaen"/>
              </w:rPr>
              <w:t xml:space="preserve"> </w:t>
            </w:r>
            <w:proofErr w:type="spellStart"/>
            <w:r w:rsidR="00825B53" w:rsidRPr="00825B53">
              <w:rPr>
                <w:rFonts w:ascii="Sylfaen" w:hAnsi="Sylfaen"/>
              </w:rPr>
              <w:t>სახელდებით</w:t>
            </w:r>
            <w:proofErr w:type="spellEnd"/>
            <w:r w:rsidR="00825B53" w:rsidRPr="00825B53">
              <w:rPr>
                <w:rFonts w:ascii="Sylfaen" w:hAnsi="Sylfaen"/>
              </w:rPr>
              <w:t xml:space="preserve"> </w:t>
            </w:r>
            <w:proofErr w:type="spellStart"/>
            <w:r w:rsidR="00825B53" w:rsidRPr="00825B53">
              <w:rPr>
                <w:rFonts w:ascii="Sylfaen" w:hAnsi="Sylfaen"/>
              </w:rPr>
              <w:t>მიუთითებს</w:t>
            </w:r>
            <w:proofErr w:type="spellEnd"/>
            <w:r w:rsidR="00825B53" w:rsidRPr="00825B53">
              <w:rPr>
                <w:rFonts w:ascii="Sylfaen" w:hAnsi="Sylfaen"/>
              </w:rPr>
              <w:t xml:space="preserve"> </w:t>
            </w:r>
            <w:proofErr w:type="spellStart"/>
            <w:r w:rsidR="00825B53" w:rsidRPr="00825B53">
              <w:rPr>
                <w:rFonts w:ascii="Sylfaen" w:hAnsi="Sylfaen"/>
              </w:rPr>
              <w:t>იმ</w:t>
            </w:r>
            <w:proofErr w:type="spellEnd"/>
            <w:r w:rsidR="00825B53" w:rsidRPr="00825B53">
              <w:rPr>
                <w:rFonts w:ascii="Sylfaen" w:hAnsi="Sylfaen"/>
              </w:rPr>
              <w:t xml:space="preserve"> </w:t>
            </w:r>
            <w:proofErr w:type="spellStart"/>
            <w:r w:rsidR="00825B53" w:rsidRPr="00825B53">
              <w:rPr>
                <w:rFonts w:ascii="Sylfaen" w:hAnsi="Sylfaen"/>
              </w:rPr>
              <w:t>საკითხებს</w:t>
            </w:r>
            <w:proofErr w:type="spellEnd"/>
            <w:r w:rsidR="00825B53" w:rsidRPr="00825B53">
              <w:rPr>
                <w:rFonts w:ascii="Sylfaen" w:hAnsi="Sylfaen"/>
              </w:rPr>
              <w:t xml:space="preserve">, </w:t>
            </w:r>
            <w:proofErr w:type="spellStart"/>
            <w:r w:rsidR="00825B53" w:rsidRPr="00825B53">
              <w:rPr>
                <w:rFonts w:ascii="Sylfaen" w:hAnsi="Sylfaen"/>
              </w:rPr>
              <w:t>რომელთა</w:t>
            </w:r>
            <w:proofErr w:type="spellEnd"/>
            <w:r w:rsidR="00825B53" w:rsidRPr="00825B53">
              <w:rPr>
                <w:rFonts w:ascii="Sylfaen" w:hAnsi="Sylfaen"/>
              </w:rPr>
              <w:t xml:space="preserve"> </w:t>
            </w:r>
            <w:proofErr w:type="spellStart"/>
            <w:r w:rsidR="00825B53" w:rsidRPr="00825B53">
              <w:rPr>
                <w:rFonts w:ascii="Sylfaen" w:hAnsi="Sylfaen"/>
              </w:rPr>
              <w:t>მოწესრიგების</w:t>
            </w:r>
            <w:proofErr w:type="spellEnd"/>
            <w:r w:rsidR="00825B53" w:rsidRPr="00825B53">
              <w:rPr>
                <w:rFonts w:ascii="Sylfaen" w:hAnsi="Sylfaen"/>
              </w:rPr>
              <w:t xml:space="preserve"> </w:t>
            </w:r>
            <w:proofErr w:type="spellStart"/>
            <w:r w:rsidR="00825B53" w:rsidRPr="00825B53">
              <w:rPr>
                <w:rFonts w:ascii="Sylfaen" w:hAnsi="Sylfaen"/>
              </w:rPr>
              <w:t>უფლებამოსილება</w:t>
            </w:r>
            <w:proofErr w:type="spellEnd"/>
            <w:r w:rsidR="00825B53" w:rsidRPr="00825B53">
              <w:rPr>
                <w:rFonts w:ascii="Sylfaen" w:hAnsi="Sylfaen"/>
              </w:rPr>
              <w:t xml:space="preserve"> </w:t>
            </w:r>
            <w:proofErr w:type="spellStart"/>
            <w:r w:rsidR="00825B53" w:rsidRPr="00825B53">
              <w:rPr>
                <w:rFonts w:ascii="Sylfaen" w:hAnsi="Sylfaen"/>
              </w:rPr>
              <w:t>მხოლოდ</w:t>
            </w:r>
            <w:proofErr w:type="spellEnd"/>
            <w:r w:rsidR="00825B53" w:rsidRPr="00825B53">
              <w:rPr>
                <w:rFonts w:ascii="Sylfaen" w:hAnsi="Sylfaen"/>
              </w:rPr>
              <w:t xml:space="preserve"> </w:t>
            </w:r>
            <w:proofErr w:type="spellStart"/>
            <w:r w:rsidR="00825B53" w:rsidRPr="00825B53">
              <w:rPr>
                <w:rFonts w:ascii="Sylfaen" w:hAnsi="Sylfaen"/>
              </w:rPr>
              <w:t>საქართველოს</w:t>
            </w:r>
            <w:proofErr w:type="spellEnd"/>
            <w:r w:rsidR="00825B53" w:rsidRPr="00825B53">
              <w:rPr>
                <w:rFonts w:ascii="Sylfaen" w:hAnsi="Sylfaen"/>
              </w:rPr>
              <w:t xml:space="preserve"> </w:t>
            </w:r>
            <w:proofErr w:type="spellStart"/>
            <w:r w:rsidR="00825B53" w:rsidRPr="00825B53">
              <w:rPr>
                <w:rFonts w:ascii="Sylfaen" w:hAnsi="Sylfaen"/>
              </w:rPr>
              <w:t>პარლამენტს</w:t>
            </w:r>
            <w:proofErr w:type="spellEnd"/>
            <w:r w:rsidR="00825B53" w:rsidRPr="00825B53">
              <w:rPr>
                <w:rFonts w:ascii="Sylfaen" w:hAnsi="Sylfaen"/>
              </w:rPr>
              <w:t xml:space="preserve"> </w:t>
            </w:r>
            <w:proofErr w:type="spellStart"/>
            <w:r w:rsidR="00825B53" w:rsidRPr="00825B53">
              <w:rPr>
                <w:rFonts w:ascii="Sylfaen" w:hAnsi="Sylfaen"/>
              </w:rPr>
              <w:t>გააჩნია</w:t>
            </w:r>
            <w:proofErr w:type="spellEnd"/>
            <w:r w:rsidR="00825B53" w:rsidRPr="00825B53">
              <w:rPr>
                <w:rFonts w:ascii="Sylfaen" w:hAnsi="Sylfaen"/>
              </w:rPr>
              <w:t xml:space="preserve"> (</w:t>
            </w:r>
            <w:proofErr w:type="spellStart"/>
            <w:r w:rsidR="00825B53" w:rsidRPr="00825B53">
              <w:rPr>
                <w:rFonts w:ascii="Sylfaen" w:hAnsi="Sylfaen"/>
              </w:rPr>
              <w:t>კანონით</w:t>
            </w:r>
            <w:proofErr w:type="spellEnd"/>
            <w:r w:rsidR="00825B53" w:rsidRPr="00825B53">
              <w:rPr>
                <w:rFonts w:ascii="Sylfaen" w:hAnsi="Sylfaen"/>
              </w:rPr>
              <w:t xml:space="preserve"> </w:t>
            </w:r>
            <w:proofErr w:type="spellStart"/>
            <w:r w:rsidR="00825B53" w:rsidRPr="00825B53">
              <w:rPr>
                <w:rFonts w:ascii="Sylfaen" w:hAnsi="Sylfaen"/>
              </w:rPr>
              <w:t>წესრიგდება</w:t>
            </w:r>
            <w:proofErr w:type="spellEnd"/>
            <w:r w:rsidR="00825B53" w:rsidRPr="00825B53">
              <w:rPr>
                <w:rFonts w:ascii="Sylfaen" w:hAnsi="Sylfaen"/>
              </w:rPr>
              <w:t xml:space="preserve">). </w:t>
            </w:r>
            <w:proofErr w:type="spellStart"/>
            <w:r w:rsidR="00825B53" w:rsidRPr="00825B53">
              <w:rPr>
                <w:rFonts w:ascii="Sylfaen" w:hAnsi="Sylfaen"/>
              </w:rPr>
              <w:t>ამასთან</w:t>
            </w:r>
            <w:proofErr w:type="spellEnd"/>
            <w:r w:rsidR="00825B53" w:rsidRPr="00825B53">
              <w:rPr>
                <w:rFonts w:ascii="Sylfaen" w:hAnsi="Sylfaen"/>
              </w:rPr>
              <w:t xml:space="preserve">, </w:t>
            </w:r>
            <w:proofErr w:type="spellStart"/>
            <w:r w:rsidR="00825B53" w:rsidRPr="00825B53">
              <w:rPr>
                <w:rFonts w:ascii="Sylfaen" w:hAnsi="Sylfaen"/>
              </w:rPr>
              <w:t>პარლამენტის</w:t>
            </w:r>
            <w:proofErr w:type="spellEnd"/>
            <w:r w:rsidR="00825B53" w:rsidRPr="00825B53">
              <w:rPr>
                <w:rFonts w:ascii="Sylfaen" w:hAnsi="Sylfaen"/>
              </w:rPr>
              <w:t xml:space="preserve"> </w:t>
            </w:r>
            <w:proofErr w:type="spellStart"/>
            <w:r w:rsidR="00825B53" w:rsidRPr="00825B53">
              <w:rPr>
                <w:rFonts w:ascii="Sylfaen" w:hAnsi="Sylfaen"/>
              </w:rPr>
              <w:t>მიერ</w:t>
            </w:r>
            <w:proofErr w:type="spellEnd"/>
            <w:r w:rsidR="00825B53" w:rsidRPr="00825B53">
              <w:rPr>
                <w:rFonts w:ascii="Sylfaen" w:hAnsi="Sylfaen"/>
              </w:rPr>
              <w:t xml:space="preserve"> </w:t>
            </w:r>
            <w:proofErr w:type="spellStart"/>
            <w:r w:rsidR="00825B53" w:rsidRPr="00825B53">
              <w:rPr>
                <w:rFonts w:ascii="Sylfaen" w:hAnsi="Sylfaen"/>
              </w:rPr>
              <w:t>სხვა</w:t>
            </w:r>
            <w:proofErr w:type="spellEnd"/>
            <w:r w:rsidR="00825B53" w:rsidRPr="00825B53">
              <w:rPr>
                <w:rFonts w:ascii="Sylfaen" w:hAnsi="Sylfaen"/>
              </w:rPr>
              <w:t xml:space="preserve"> </w:t>
            </w:r>
            <w:proofErr w:type="spellStart"/>
            <w:r w:rsidR="00825B53" w:rsidRPr="00825B53">
              <w:rPr>
                <w:rFonts w:ascii="Sylfaen" w:hAnsi="Sylfaen"/>
              </w:rPr>
              <w:t>ორგანოსთვის</w:t>
            </w:r>
            <w:proofErr w:type="spellEnd"/>
            <w:r w:rsidR="00825B53" w:rsidRPr="00825B53">
              <w:rPr>
                <w:rFonts w:ascii="Sylfaen" w:hAnsi="Sylfaen"/>
              </w:rPr>
              <w:t xml:space="preserve"> </w:t>
            </w:r>
            <w:proofErr w:type="spellStart"/>
            <w:r w:rsidR="00825B53" w:rsidRPr="00825B53">
              <w:rPr>
                <w:rFonts w:ascii="Sylfaen" w:hAnsi="Sylfaen"/>
              </w:rPr>
              <w:t>უფლებამოსილების</w:t>
            </w:r>
            <w:proofErr w:type="spellEnd"/>
            <w:r w:rsidR="00825B53" w:rsidRPr="00825B53">
              <w:rPr>
                <w:rFonts w:ascii="Sylfaen" w:hAnsi="Sylfaen"/>
              </w:rPr>
              <w:t xml:space="preserve"> </w:t>
            </w:r>
            <w:proofErr w:type="spellStart"/>
            <w:r w:rsidR="00825B53" w:rsidRPr="00825B53">
              <w:rPr>
                <w:rFonts w:ascii="Sylfaen" w:hAnsi="Sylfaen"/>
              </w:rPr>
              <w:t>გადანდობა</w:t>
            </w:r>
            <w:proofErr w:type="spellEnd"/>
            <w:r>
              <w:rPr>
                <w:rFonts w:ascii="Sylfaen" w:hAnsi="Sylfaen"/>
                <w:lang w:val="ka-GE"/>
              </w:rPr>
              <w:t xml:space="preserve"> ... </w:t>
            </w:r>
            <w:r w:rsidR="00825B53">
              <w:rPr>
                <w:rFonts w:ascii="Sylfaen" w:hAnsi="Sylfaen"/>
                <w:lang w:val="ka-GE"/>
              </w:rPr>
              <w:t xml:space="preserve"> </w:t>
            </w:r>
            <w:proofErr w:type="spellStart"/>
            <w:r w:rsidRPr="0094015C">
              <w:rPr>
                <w:rFonts w:ascii="Sylfaen" w:hAnsi="Sylfaen"/>
              </w:rPr>
              <w:t>თავისი</w:t>
            </w:r>
            <w:proofErr w:type="spellEnd"/>
            <w:r w:rsidRPr="0094015C">
              <w:rPr>
                <w:rFonts w:ascii="Sylfaen" w:hAnsi="Sylfaen"/>
              </w:rPr>
              <w:t xml:space="preserve"> </w:t>
            </w:r>
            <w:proofErr w:type="spellStart"/>
            <w:r w:rsidRPr="0094015C">
              <w:rPr>
                <w:rFonts w:ascii="Sylfaen" w:hAnsi="Sylfaen"/>
              </w:rPr>
              <w:t>არსით</w:t>
            </w:r>
            <w:proofErr w:type="spellEnd"/>
            <w:r w:rsidRPr="0094015C">
              <w:rPr>
                <w:rFonts w:ascii="Sylfaen" w:hAnsi="Sylfaen"/>
              </w:rPr>
              <w:t xml:space="preserve">, </w:t>
            </w:r>
            <w:proofErr w:type="spellStart"/>
            <w:r w:rsidRPr="0094015C">
              <w:rPr>
                <w:rFonts w:ascii="Sylfaen" w:hAnsi="Sylfaen"/>
              </w:rPr>
              <w:t>ყოველ</w:t>
            </w:r>
            <w:proofErr w:type="spellEnd"/>
            <w:r w:rsidRPr="0094015C">
              <w:rPr>
                <w:rFonts w:ascii="Sylfaen" w:hAnsi="Sylfaen"/>
              </w:rPr>
              <w:t xml:space="preserve"> </w:t>
            </w:r>
            <w:proofErr w:type="spellStart"/>
            <w:r w:rsidRPr="0094015C">
              <w:rPr>
                <w:rFonts w:ascii="Sylfaen" w:hAnsi="Sylfaen"/>
              </w:rPr>
              <w:t>ინდივიდუალურ</w:t>
            </w:r>
            <w:proofErr w:type="spellEnd"/>
            <w:r w:rsidRPr="0094015C">
              <w:rPr>
                <w:rFonts w:ascii="Sylfaen" w:hAnsi="Sylfaen"/>
              </w:rPr>
              <w:t xml:space="preserve"> </w:t>
            </w:r>
            <w:proofErr w:type="spellStart"/>
            <w:r w:rsidRPr="0094015C">
              <w:rPr>
                <w:rFonts w:ascii="Sylfaen" w:hAnsi="Sylfaen"/>
              </w:rPr>
              <w:t>შემთხვევაში</w:t>
            </w:r>
            <w:proofErr w:type="spellEnd"/>
            <w:r w:rsidRPr="0094015C">
              <w:rPr>
                <w:rFonts w:ascii="Sylfaen" w:hAnsi="Sylfaen"/>
              </w:rPr>
              <w:t xml:space="preserve">, </w:t>
            </w:r>
            <w:proofErr w:type="spellStart"/>
            <w:r w:rsidRPr="0094015C">
              <w:rPr>
                <w:rFonts w:ascii="Sylfaen" w:hAnsi="Sylfaen"/>
              </w:rPr>
              <w:t>მიიჩნევა</w:t>
            </w:r>
            <w:proofErr w:type="spellEnd"/>
            <w:r w:rsidRPr="0094015C">
              <w:rPr>
                <w:rFonts w:ascii="Sylfaen" w:hAnsi="Sylfaen"/>
              </w:rPr>
              <w:t xml:space="preserve"> </w:t>
            </w:r>
            <w:proofErr w:type="spellStart"/>
            <w:r w:rsidRPr="0094015C">
              <w:rPr>
                <w:rFonts w:ascii="Sylfaen" w:hAnsi="Sylfaen"/>
              </w:rPr>
              <w:t>ამ</w:t>
            </w:r>
            <w:proofErr w:type="spellEnd"/>
            <w:r w:rsidRPr="0094015C">
              <w:rPr>
                <w:rFonts w:ascii="Sylfaen" w:hAnsi="Sylfaen"/>
              </w:rPr>
              <w:t xml:space="preserve"> </w:t>
            </w:r>
            <w:proofErr w:type="spellStart"/>
            <w:r w:rsidRPr="0094015C">
              <w:rPr>
                <w:rFonts w:ascii="Sylfaen" w:hAnsi="Sylfaen"/>
              </w:rPr>
              <w:t>საკითხის</w:t>
            </w:r>
            <w:proofErr w:type="spellEnd"/>
            <w:r w:rsidRPr="0094015C">
              <w:rPr>
                <w:rFonts w:ascii="Sylfaen" w:hAnsi="Sylfaen"/>
              </w:rPr>
              <w:t xml:space="preserve"> </w:t>
            </w:r>
            <w:proofErr w:type="spellStart"/>
            <w:r w:rsidRPr="0094015C">
              <w:rPr>
                <w:rFonts w:ascii="Sylfaen" w:hAnsi="Sylfaen"/>
              </w:rPr>
              <w:t>კანონის</w:t>
            </w:r>
            <w:proofErr w:type="spellEnd"/>
            <w:r w:rsidRPr="0094015C">
              <w:rPr>
                <w:rFonts w:ascii="Sylfaen" w:hAnsi="Sylfaen"/>
              </w:rPr>
              <w:t xml:space="preserve"> </w:t>
            </w:r>
            <w:proofErr w:type="spellStart"/>
            <w:r w:rsidRPr="0094015C">
              <w:rPr>
                <w:rFonts w:ascii="Sylfaen" w:hAnsi="Sylfaen"/>
              </w:rPr>
              <w:t>ძალით</w:t>
            </w:r>
            <w:proofErr w:type="spellEnd"/>
            <w:r w:rsidRPr="0094015C">
              <w:rPr>
                <w:rFonts w:ascii="Sylfaen" w:hAnsi="Sylfaen"/>
              </w:rPr>
              <w:t xml:space="preserve"> </w:t>
            </w:r>
            <w:proofErr w:type="spellStart"/>
            <w:r w:rsidRPr="0094015C">
              <w:rPr>
                <w:rFonts w:ascii="Sylfaen" w:hAnsi="Sylfaen"/>
              </w:rPr>
              <w:t>მოწესრიგებად</w:t>
            </w:r>
            <w:proofErr w:type="spellEnd"/>
            <w:r w:rsidRPr="0094015C">
              <w:rPr>
                <w:rFonts w:ascii="Sylfaen" w:hAnsi="Sylfaen"/>
              </w:rPr>
              <w:t xml:space="preserve"> (</w:t>
            </w:r>
            <w:proofErr w:type="spellStart"/>
            <w:r w:rsidRPr="0094015C">
              <w:rPr>
                <w:rFonts w:ascii="Sylfaen" w:hAnsi="Sylfaen"/>
              </w:rPr>
              <w:t>თუ</w:t>
            </w:r>
            <w:proofErr w:type="spellEnd"/>
            <w:r w:rsidRPr="0094015C">
              <w:rPr>
                <w:rFonts w:ascii="Sylfaen" w:hAnsi="Sylfaen"/>
              </w:rPr>
              <w:t xml:space="preserve"> </w:t>
            </w:r>
            <w:proofErr w:type="spellStart"/>
            <w:r w:rsidRPr="0094015C">
              <w:rPr>
                <w:rFonts w:ascii="Sylfaen" w:hAnsi="Sylfaen"/>
              </w:rPr>
              <w:t>კონსტიტუცია</w:t>
            </w:r>
            <w:proofErr w:type="spellEnd"/>
            <w:r w:rsidRPr="0094015C">
              <w:rPr>
                <w:rFonts w:ascii="Sylfaen" w:hAnsi="Sylfaen"/>
              </w:rPr>
              <w:t xml:space="preserve"> </w:t>
            </w:r>
            <w:proofErr w:type="spellStart"/>
            <w:r w:rsidRPr="0094015C">
              <w:rPr>
                <w:rFonts w:ascii="Sylfaen" w:hAnsi="Sylfaen"/>
              </w:rPr>
              <w:t>სახელდებით</w:t>
            </w:r>
            <w:proofErr w:type="spellEnd"/>
            <w:r w:rsidRPr="0094015C">
              <w:rPr>
                <w:rFonts w:ascii="Sylfaen" w:hAnsi="Sylfaen"/>
              </w:rPr>
              <w:t xml:space="preserve"> </w:t>
            </w:r>
            <w:proofErr w:type="spellStart"/>
            <w:r w:rsidRPr="0094015C">
              <w:rPr>
                <w:rFonts w:ascii="Sylfaen" w:hAnsi="Sylfaen"/>
              </w:rPr>
              <w:t>არ</w:t>
            </w:r>
            <w:proofErr w:type="spellEnd"/>
            <w:r w:rsidRPr="0094015C">
              <w:rPr>
                <w:rFonts w:ascii="Sylfaen" w:hAnsi="Sylfaen"/>
              </w:rPr>
              <w:t xml:space="preserve"> </w:t>
            </w:r>
            <w:proofErr w:type="spellStart"/>
            <w:r w:rsidRPr="0094015C">
              <w:rPr>
                <w:rFonts w:ascii="Sylfaen" w:hAnsi="Sylfaen"/>
              </w:rPr>
              <w:t>მიუთითებს</w:t>
            </w:r>
            <w:proofErr w:type="spellEnd"/>
            <w:r w:rsidRPr="0094015C">
              <w:rPr>
                <w:rFonts w:ascii="Sylfaen" w:hAnsi="Sylfaen"/>
              </w:rPr>
              <w:t xml:space="preserve"> </w:t>
            </w:r>
            <w:proofErr w:type="spellStart"/>
            <w:r w:rsidRPr="0094015C">
              <w:rPr>
                <w:rFonts w:ascii="Sylfaen" w:hAnsi="Sylfaen"/>
              </w:rPr>
              <w:t>უფლებამოსილების</w:t>
            </w:r>
            <w:proofErr w:type="spellEnd"/>
            <w:r w:rsidRPr="0094015C">
              <w:rPr>
                <w:rFonts w:ascii="Sylfaen" w:hAnsi="Sylfaen"/>
              </w:rPr>
              <w:t xml:space="preserve"> </w:t>
            </w:r>
            <w:proofErr w:type="spellStart"/>
            <w:r w:rsidRPr="0094015C">
              <w:rPr>
                <w:rFonts w:ascii="Sylfaen" w:hAnsi="Sylfaen"/>
              </w:rPr>
              <w:t>დელეგირების</w:t>
            </w:r>
            <w:proofErr w:type="spellEnd"/>
            <w:r w:rsidRPr="0094015C">
              <w:rPr>
                <w:rFonts w:ascii="Sylfaen" w:hAnsi="Sylfaen"/>
              </w:rPr>
              <w:t xml:space="preserve"> </w:t>
            </w:r>
            <w:proofErr w:type="spellStart"/>
            <w:r w:rsidRPr="0094015C">
              <w:rPr>
                <w:rFonts w:ascii="Sylfaen" w:hAnsi="Sylfaen"/>
              </w:rPr>
              <w:t>აკრძალვას</w:t>
            </w:r>
            <w:proofErr w:type="spellEnd"/>
            <w:r w:rsidRPr="0094015C">
              <w:rPr>
                <w:rFonts w:ascii="Sylfaen" w:hAnsi="Sylfaen"/>
              </w:rPr>
              <w:t xml:space="preserve">) </w:t>
            </w:r>
            <w:proofErr w:type="spellStart"/>
            <w:r w:rsidRPr="0094015C">
              <w:rPr>
                <w:rFonts w:ascii="Sylfaen" w:hAnsi="Sylfaen"/>
              </w:rPr>
              <w:t>და</w:t>
            </w:r>
            <w:proofErr w:type="spellEnd"/>
            <w:r w:rsidRPr="0094015C">
              <w:rPr>
                <w:rFonts w:ascii="Sylfaen" w:hAnsi="Sylfaen"/>
              </w:rPr>
              <w:t xml:space="preserve"> </w:t>
            </w:r>
            <w:proofErr w:type="spellStart"/>
            <w:r w:rsidRPr="0094015C">
              <w:rPr>
                <w:rFonts w:ascii="Sylfaen" w:hAnsi="Sylfaen"/>
              </w:rPr>
              <w:t>აკმაყოფილებს</w:t>
            </w:r>
            <w:proofErr w:type="spellEnd"/>
            <w:r w:rsidRPr="0094015C">
              <w:rPr>
                <w:rFonts w:ascii="Sylfaen" w:hAnsi="Sylfaen"/>
              </w:rPr>
              <w:t xml:space="preserve"> </w:t>
            </w:r>
            <w:proofErr w:type="spellStart"/>
            <w:r w:rsidRPr="0094015C">
              <w:rPr>
                <w:rFonts w:ascii="Sylfaen" w:hAnsi="Sylfaen"/>
              </w:rPr>
              <w:t>კონსტიტუციის</w:t>
            </w:r>
            <w:proofErr w:type="spellEnd"/>
            <w:r w:rsidRPr="0094015C">
              <w:rPr>
                <w:rFonts w:ascii="Sylfaen" w:hAnsi="Sylfaen"/>
              </w:rPr>
              <w:t xml:space="preserve"> </w:t>
            </w:r>
            <w:proofErr w:type="spellStart"/>
            <w:r w:rsidRPr="0094015C">
              <w:rPr>
                <w:rFonts w:ascii="Sylfaen" w:hAnsi="Sylfaen"/>
              </w:rPr>
              <w:t>ფორმალურ</w:t>
            </w:r>
            <w:proofErr w:type="spellEnd"/>
            <w:r w:rsidRPr="0094015C">
              <w:rPr>
                <w:rFonts w:ascii="Sylfaen" w:hAnsi="Sylfaen"/>
              </w:rPr>
              <w:t xml:space="preserve"> </w:t>
            </w:r>
            <w:proofErr w:type="spellStart"/>
            <w:r w:rsidRPr="0094015C">
              <w:rPr>
                <w:rFonts w:ascii="Sylfaen" w:hAnsi="Sylfaen"/>
              </w:rPr>
              <w:t>მოთხოვნებს</w:t>
            </w:r>
            <w:proofErr w:type="spellEnd"/>
            <w:r w:rsidRPr="0094015C">
              <w:rPr>
                <w:rFonts w:ascii="Sylfaen" w:hAnsi="Sylfaen"/>
              </w:rPr>
              <w:t xml:space="preserve">. </w:t>
            </w:r>
            <w:proofErr w:type="spellStart"/>
            <w:r w:rsidRPr="0094015C">
              <w:rPr>
                <w:rFonts w:ascii="Sylfaen" w:hAnsi="Sylfaen"/>
              </w:rPr>
              <w:t>ამასთან</w:t>
            </w:r>
            <w:proofErr w:type="spellEnd"/>
            <w:r w:rsidRPr="0094015C">
              <w:rPr>
                <w:rFonts w:ascii="Sylfaen" w:hAnsi="Sylfaen"/>
              </w:rPr>
              <w:t xml:space="preserve">, </w:t>
            </w:r>
            <w:proofErr w:type="spellStart"/>
            <w:r w:rsidRPr="0094015C">
              <w:rPr>
                <w:rFonts w:ascii="Sylfaen" w:hAnsi="Sylfaen"/>
              </w:rPr>
              <w:t>კანონითვე</w:t>
            </w:r>
            <w:proofErr w:type="spellEnd"/>
            <w:r w:rsidRPr="0094015C">
              <w:rPr>
                <w:rFonts w:ascii="Sylfaen" w:hAnsi="Sylfaen"/>
              </w:rPr>
              <w:t xml:space="preserve"> </w:t>
            </w:r>
            <w:proofErr w:type="spellStart"/>
            <w:r w:rsidRPr="0094015C">
              <w:rPr>
                <w:rFonts w:ascii="Sylfaen" w:hAnsi="Sylfaen"/>
              </w:rPr>
              <w:t>უნდა</w:t>
            </w:r>
            <w:proofErr w:type="spellEnd"/>
            <w:r w:rsidRPr="0094015C">
              <w:rPr>
                <w:rFonts w:ascii="Sylfaen" w:hAnsi="Sylfaen"/>
              </w:rPr>
              <w:t xml:space="preserve"> </w:t>
            </w:r>
            <w:proofErr w:type="spellStart"/>
            <w:r w:rsidRPr="0094015C">
              <w:rPr>
                <w:rFonts w:ascii="Sylfaen" w:hAnsi="Sylfaen"/>
              </w:rPr>
              <w:t>განისაზღვროს</w:t>
            </w:r>
            <w:proofErr w:type="spellEnd"/>
            <w:r w:rsidRPr="0094015C">
              <w:rPr>
                <w:rFonts w:ascii="Sylfaen" w:hAnsi="Sylfaen"/>
              </w:rPr>
              <w:t xml:space="preserve"> </w:t>
            </w:r>
            <w:proofErr w:type="spellStart"/>
            <w:r w:rsidRPr="0094015C">
              <w:rPr>
                <w:rFonts w:ascii="Sylfaen" w:hAnsi="Sylfaen"/>
              </w:rPr>
              <w:t>ის</w:t>
            </w:r>
            <w:proofErr w:type="spellEnd"/>
            <w:r w:rsidRPr="0094015C">
              <w:rPr>
                <w:rFonts w:ascii="Sylfaen" w:hAnsi="Sylfaen"/>
              </w:rPr>
              <w:t xml:space="preserve"> </w:t>
            </w:r>
            <w:proofErr w:type="spellStart"/>
            <w:r w:rsidRPr="0094015C">
              <w:rPr>
                <w:rFonts w:ascii="Sylfaen" w:hAnsi="Sylfaen"/>
              </w:rPr>
              <w:t>კომპეტენტური</w:t>
            </w:r>
            <w:proofErr w:type="spellEnd"/>
            <w:r w:rsidRPr="0094015C">
              <w:rPr>
                <w:rFonts w:ascii="Sylfaen" w:hAnsi="Sylfaen"/>
              </w:rPr>
              <w:t xml:space="preserve"> </w:t>
            </w:r>
            <w:proofErr w:type="spellStart"/>
            <w:r w:rsidRPr="0094015C">
              <w:rPr>
                <w:rFonts w:ascii="Sylfaen" w:hAnsi="Sylfaen"/>
              </w:rPr>
              <w:t>ორგანო</w:t>
            </w:r>
            <w:proofErr w:type="spellEnd"/>
            <w:r w:rsidRPr="0094015C">
              <w:rPr>
                <w:rFonts w:ascii="Sylfaen" w:hAnsi="Sylfaen"/>
              </w:rPr>
              <w:t xml:space="preserve">, </w:t>
            </w:r>
            <w:proofErr w:type="spellStart"/>
            <w:r w:rsidRPr="0094015C">
              <w:rPr>
                <w:rFonts w:ascii="Sylfaen" w:hAnsi="Sylfaen"/>
              </w:rPr>
              <w:t>რომელზეც</w:t>
            </w:r>
            <w:proofErr w:type="spellEnd"/>
            <w:r w:rsidRPr="0094015C">
              <w:rPr>
                <w:rFonts w:ascii="Sylfaen" w:hAnsi="Sylfaen"/>
              </w:rPr>
              <w:t xml:space="preserve"> </w:t>
            </w:r>
            <w:proofErr w:type="spellStart"/>
            <w:r w:rsidRPr="0094015C">
              <w:rPr>
                <w:rFonts w:ascii="Sylfaen" w:hAnsi="Sylfaen"/>
              </w:rPr>
              <w:t>ხდება</w:t>
            </w:r>
            <w:proofErr w:type="spellEnd"/>
            <w:r w:rsidRPr="0094015C">
              <w:rPr>
                <w:rFonts w:ascii="Sylfaen" w:hAnsi="Sylfaen"/>
              </w:rPr>
              <w:t xml:space="preserve"> </w:t>
            </w:r>
            <w:proofErr w:type="spellStart"/>
            <w:r w:rsidRPr="0094015C">
              <w:rPr>
                <w:rFonts w:ascii="Sylfaen" w:hAnsi="Sylfaen"/>
              </w:rPr>
              <w:t>კანონმდებლის</w:t>
            </w:r>
            <w:proofErr w:type="spellEnd"/>
            <w:r w:rsidRPr="0094015C">
              <w:rPr>
                <w:rFonts w:ascii="Sylfaen" w:hAnsi="Sylfaen"/>
              </w:rPr>
              <w:t xml:space="preserve"> </w:t>
            </w:r>
            <w:proofErr w:type="spellStart"/>
            <w:r w:rsidRPr="0094015C">
              <w:rPr>
                <w:rFonts w:ascii="Sylfaen" w:hAnsi="Sylfaen"/>
              </w:rPr>
              <w:t>მხრიდან</w:t>
            </w:r>
            <w:proofErr w:type="spellEnd"/>
            <w:r w:rsidRPr="0094015C">
              <w:rPr>
                <w:rFonts w:ascii="Sylfaen" w:hAnsi="Sylfaen"/>
              </w:rPr>
              <w:t xml:space="preserve"> </w:t>
            </w:r>
            <w:proofErr w:type="spellStart"/>
            <w:r w:rsidRPr="0094015C">
              <w:rPr>
                <w:rFonts w:ascii="Sylfaen" w:hAnsi="Sylfaen"/>
              </w:rPr>
              <w:t>უფლებამოსილების</w:t>
            </w:r>
            <w:proofErr w:type="spellEnd"/>
            <w:r w:rsidRPr="0094015C">
              <w:rPr>
                <w:rFonts w:ascii="Sylfaen" w:hAnsi="Sylfaen"/>
              </w:rPr>
              <w:t xml:space="preserve"> </w:t>
            </w:r>
            <w:proofErr w:type="spellStart"/>
            <w:r w:rsidRPr="0094015C">
              <w:rPr>
                <w:rFonts w:ascii="Sylfaen" w:hAnsi="Sylfaen"/>
              </w:rPr>
              <w:t>დელეგირება</w:t>
            </w:r>
            <w:proofErr w:type="spellEnd"/>
            <w:r w:rsidRPr="0094015C">
              <w:rPr>
                <w:rFonts w:ascii="Sylfaen" w:hAnsi="Sylfaen"/>
              </w:rPr>
              <w:t xml:space="preserve">. </w:t>
            </w:r>
            <w:proofErr w:type="spellStart"/>
            <w:r w:rsidRPr="0094015C">
              <w:rPr>
                <w:rFonts w:ascii="Sylfaen" w:hAnsi="Sylfaen"/>
              </w:rPr>
              <w:t>გასათვალისწინებელია</w:t>
            </w:r>
            <w:proofErr w:type="spellEnd"/>
            <w:r w:rsidRPr="0094015C">
              <w:rPr>
                <w:rFonts w:ascii="Sylfaen" w:hAnsi="Sylfaen"/>
              </w:rPr>
              <w:t xml:space="preserve">, </w:t>
            </w:r>
            <w:proofErr w:type="spellStart"/>
            <w:r w:rsidRPr="0094015C">
              <w:rPr>
                <w:rFonts w:ascii="Sylfaen" w:hAnsi="Sylfaen"/>
              </w:rPr>
              <w:t>რომ</w:t>
            </w:r>
            <w:proofErr w:type="spellEnd"/>
            <w:r w:rsidRPr="0094015C">
              <w:rPr>
                <w:rFonts w:ascii="Sylfaen" w:hAnsi="Sylfaen"/>
              </w:rPr>
              <w:t xml:space="preserve"> </w:t>
            </w:r>
            <w:proofErr w:type="spellStart"/>
            <w:r w:rsidRPr="0094015C">
              <w:rPr>
                <w:rFonts w:ascii="Sylfaen" w:hAnsi="Sylfaen"/>
              </w:rPr>
              <w:t>დელეგირებული</w:t>
            </w:r>
            <w:proofErr w:type="spellEnd"/>
            <w:r w:rsidRPr="0094015C">
              <w:rPr>
                <w:rFonts w:ascii="Sylfaen" w:hAnsi="Sylfaen"/>
              </w:rPr>
              <w:t xml:space="preserve"> </w:t>
            </w:r>
            <w:proofErr w:type="spellStart"/>
            <w:r w:rsidRPr="0094015C">
              <w:rPr>
                <w:rFonts w:ascii="Sylfaen" w:hAnsi="Sylfaen"/>
              </w:rPr>
              <w:t>უფლებამოსილების</w:t>
            </w:r>
            <w:proofErr w:type="spellEnd"/>
            <w:r w:rsidRPr="0094015C">
              <w:rPr>
                <w:rFonts w:ascii="Sylfaen" w:hAnsi="Sylfaen"/>
              </w:rPr>
              <w:t xml:space="preserve"> </w:t>
            </w:r>
            <w:proofErr w:type="spellStart"/>
            <w:r w:rsidRPr="0094015C">
              <w:rPr>
                <w:rFonts w:ascii="Sylfaen" w:hAnsi="Sylfaen"/>
              </w:rPr>
              <w:t>განმახორციელებელი</w:t>
            </w:r>
            <w:proofErr w:type="spellEnd"/>
            <w:r w:rsidRPr="0094015C">
              <w:rPr>
                <w:rFonts w:ascii="Sylfaen" w:hAnsi="Sylfaen"/>
              </w:rPr>
              <w:t xml:space="preserve"> </w:t>
            </w:r>
            <w:proofErr w:type="spellStart"/>
            <w:r w:rsidRPr="0094015C">
              <w:rPr>
                <w:rFonts w:ascii="Sylfaen" w:hAnsi="Sylfaen"/>
              </w:rPr>
              <w:t>ორგანოს</w:t>
            </w:r>
            <w:proofErr w:type="spellEnd"/>
            <w:r w:rsidRPr="0094015C">
              <w:rPr>
                <w:rFonts w:ascii="Sylfaen" w:hAnsi="Sylfaen"/>
              </w:rPr>
              <w:t xml:space="preserve"> </w:t>
            </w:r>
            <w:proofErr w:type="spellStart"/>
            <w:r w:rsidRPr="0094015C">
              <w:rPr>
                <w:rFonts w:ascii="Sylfaen" w:hAnsi="Sylfaen"/>
              </w:rPr>
              <w:t>მიხედულების</w:t>
            </w:r>
            <w:proofErr w:type="spellEnd"/>
            <w:r w:rsidRPr="0094015C">
              <w:rPr>
                <w:rFonts w:ascii="Sylfaen" w:hAnsi="Sylfaen"/>
              </w:rPr>
              <w:t xml:space="preserve"> </w:t>
            </w:r>
            <w:proofErr w:type="spellStart"/>
            <w:r w:rsidRPr="0094015C">
              <w:rPr>
                <w:rFonts w:ascii="Sylfaen" w:hAnsi="Sylfaen"/>
              </w:rPr>
              <w:t>ფარგლები</w:t>
            </w:r>
            <w:proofErr w:type="spellEnd"/>
            <w:r w:rsidRPr="0094015C">
              <w:rPr>
                <w:rFonts w:ascii="Sylfaen" w:hAnsi="Sylfaen"/>
              </w:rPr>
              <w:t xml:space="preserve"> </w:t>
            </w:r>
            <w:proofErr w:type="spellStart"/>
            <w:r w:rsidRPr="0094015C">
              <w:rPr>
                <w:rFonts w:ascii="Sylfaen" w:hAnsi="Sylfaen"/>
              </w:rPr>
              <w:t>შეზღუდულია</w:t>
            </w:r>
            <w:proofErr w:type="spellEnd"/>
            <w:r w:rsidRPr="0094015C">
              <w:rPr>
                <w:rFonts w:ascii="Sylfaen" w:hAnsi="Sylfaen"/>
              </w:rPr>
              <w:t xml:space="preserve"> </w:t>
            </w:r>
            <w:proofErr w:type="spellStart"/>
            <w:r w:rsidRPr="0094015C">
              <w:rPr>
                <w:rFonts w:ascii="Sylfaen" w:hAnsi="Sylfaen"/>
              </w:rPr>
              <w:t>ადამიანის</w:t>
            </w:r>
            <w:proofErr w:type="spellEnd"/>
            <w:r w:rsidRPr="0094015C">
              <w:rPr>
                <w:rFonts w:ascii="Sylfaen" w:hAnsi="Sylfaen"/>
              </w:rPr>
              <w:t xml:space="preserve"> </w:t>
            </w:r>
            <w:proofErr w:type="spellStart"/>
            <w:r w:rsidRPr="0094015C">
              <w:rPr>
                <w:rFonts w:ascii="Sylfaen" w:hAnsi="Sylfaen"/>
              </w:rPr>
              <w:t>უფლებებითა</w:t>
            </w:r>
            <w:proofErr w:type="spellEnd"/>
            <w:r w:rsidRPr="0094015C">
              <w:rPr>
                <w:rFonts w:ascii="Sylfaen" w:hAnsi="Sylfaen"/>
              </w:rPr>
              <w:t xml:space="preserve"> </w:t>
            </w:r>
            <w:proofErr w:type="spellStart"/>
            <w:r w:rsidRPr="0094015C">
              <w:rPr>
                <w:rFonts w:ascii="Sylfaen" w:hAnsi="Sylfaen"/>
              </w:rPr>
              <w:t>და</w:t>
            </w:r>
            <w:proofErr w:type="spellEnd"/>
            <w:r w:rsidRPr="0094015C">
              <w:rPr>
                <w:rFonts w:ascii="Sylfaen" w:hAnsi="Sylfaen"/>
              </w:rPr>
              <w:t xml:space="preserve"> </w:t>
            </w:r>
            <w:proofErr w:type="spellStart"/>
            <w:r w:rsidRPr="0094015C">
              <w:rPr>
                <w:rFonts w:ascii="Sylfaen" w:hAnsi="Sylfaen"/>
              </w:rPr>
              <w:t>კონსტიტუციური</w:t>
            </w:r>
            <w:proofErr w:type="spellEnd"/>
            <w:r w:rsidRPr="0094015C">
              <w:rPr>
                <w:rFonts w:ascii="Sylfaen" w:hAnsi="Sylfaen"/>
              </w:rPr>
              <w:t xml:space="preserve"> </w:t>
            </w:r>
            <w:proofErr w:type="spellStart"/>
            <w:proofErr w:type="gramStart"/>
            <w:r w:rsidRPr="0094015C">
              <w:rPr>
                <w:rFonts w:ascii="Sylfaen" w:hAnsi="Sylfaen"/>
              </w:rPr>
              <w:t>პრინციპებით</w:t>
            </w:r>
            <w:proofErr w:type="spellEnd"/>
            <w:r w:rsidRPr="0094015C">
              <w:rPr>
                <w:rFonts w:ascii="Sylfaen" w:hAnsi="Sylfaen"/>
              </w:rPr>
              <w:t>.</w:t>
            </w:r>
            <w:r>
              <w:rPr>
                <w:rFonts w:ascii="Sylfaen" w:hAnsi="Sylfaen"/>
                <w:lang w:val="ka-GE"/>
              </w:rPr>
              <w:t>“</w:t>
            </w:r>
            <w:proofErr w:type="gramEnd"/>
            <w:r>
              <w:rPr>
                <w:rFonts w:ascii="Sylfaen" w:hAnsi="Sylfaen"/>
                <w:lang w:val="ka-GE"/>
              </w:rPr>
              <w:t xml:space="preserve"> </w:t>
            </w:r>
            <w:r w:rsidR="00D4420A" w:rsidRPr="00396052">
              <w:rPr>
                <w:rFonts w:ascii="Sylfaen" w:hAnsi="Sylfaen"/>
                <w:lang w:val="ka-GE"/>
              </w:rPr>
              <w:t xml:space="preserve"> </w:t>
            </w:r>
          </w:p>
          <w:p w14:paraId="4C621749" w14:textId="77777777" w:rsidR="0094015C" w:rsidRDefault="0094015C" w:rsidP="0094015C">
            <w:pPr>
              <w:ind w:right="-18"/>
              <w:jc w:val="both"/>
              <w:rPr>
                <w:rFonts w:ascii="Sylfaen" w:hAnsi="Sylfaen"/>
                <w:lang w:val="ka-GE"/>
              </w:rPr>
            </w:pPr>
          </w:p>
          <w:p w14:paraId="6E6EE309" w14:textId="64FC1DA0" w:rsidR="0094015C" w:rsidRDefault="0094015C" w:rsidP="0094015C">
            <w:pPr>
              <w:ind w:right="-18"/>
              <w:jc w:val="both"/>
              <w:rPr>
                <w:rFonts w:ascii="Sylfaen" w:hAnsi="Sylfaen"/>
              </w:rPr>
            </w:pPr>
            <w:r>
              <w:rPr>
                <w:rFonts w:ascii="Sylfaen" w:hAnsi="Sylfaen"/>
                <w:lang w:val="ka-GE"/>
              </w:rPr>
              <w:t>ამგვარად, უნდა დადგინდეს მოახდინა თუ არა პარლამენტმა კულტურის, ძეგლთა დაცვის და ახალგაზრდობის მინისტრზე სამუზეუმო ფონდთან დაშვების შეზღუდვის უფლებამოსილების დელეგირება. პირველ რიგში</w:t>
            </w:r>
            <w:r w:rsidR="0076078F">
              <w:rPr>
                <w:rFonts w:ascii="Sylfaen" w:hAnsi="Sylfaen"/>
                <w:lang w:val="ka-GE"/>
              </w:rPr>
              <w:t>,</w:t>
            </w:r>
            <w:r>
              <w:rPr>
                <w:rFonts w:ascii="Sylfaen" w:hAnsi="Sylfaen"/>
                <w:lang w:val="ka-GE"/>
              </w:rPr>
              <w:t xml:space="preserve"> უნდა აღინიშნოს ის, რომ პარლამენტმა „მუზეუმების შესახებ“ კანონით თავად განსაზღვრა ის საფუძვლები, რომელთა არსებობის შემთხვევაშიც დასაშვებია სამუზეუმო </w:t>
            </w:r>
            <w:r>
              <w:rPr>
                <w:rFonts w:ascii="Sylfaen" w:hAnsi="Sylfaen"/>
                <w:lang w:val="ka-GE"/>
              </w:rPr>
              <w:lastRenderedPageBreak/>
              <w:t xml:space="preserve">ექსპონატებთან დაინტერესებული პირების წვდომის შეზღუდვა. „მუზეუმების შესახებ“ საქართველოს კანონის მე-16 მუხლის მე-4 პუნქტის თანახმად, </w:t>
            </w:r>
            <w:proofErr w:type="spellStart"/>
            <w:r w:rsidRPr="0094015C">
              <w:rPr>
                <w:rFonts w:ascii="Sylfaen" w:hAnsi="Sylfaen"/>
              </w:rPr>
              <w:t>მუზეუმის</w:t>
            </w:r>
            <w:proofErr w:type="spellEnd"/>
            <w:r w:rsidRPr="0094015C">
              <w:rPr>
                <w:rFonts w:ascii="Sylfaen" w:hAnsi="Sylfaen"/>
              </w:rPr>
              <w:t xml:space="preserve"> </w:t>
            </w:r>
            <w:proofErr w:type="spellStart"/>
            <w:r w:rsidRPr="0094015C">
              <w:rPr>
                <w:rFonts w:ascii="Sylfaen" w:hAnsi="Sylfaen"/>
              </w:rPr>
              <w:t>მესაკუთრეს</w:t>
            </w:r>
            <w:proofErr w:type="spellEnd"/>
            <w:r w:rsidRPr="0094015C">
              <w:rPr>
                <w:rFonts w:ascii="Sylfaen" w:hAnsi="Sylfaen"/>
              </w:rPr>
              <w:t xml:space="preserve"> </w:t>
            </w:r>
            <w:proofErr w:type="spellStart"/>
            <w:r w:rsidRPr="0094015C">
              <w:rPr>
                <w:rFonts w:ascii="Sylfaen" w:hAnsi="Sylfaen"/>
              </w:rPr>
              <w:t>ან</w:t>
            </w:r>
            <w:proofErr w:type="spellEnd"/>
            <w:r w:rsidRPr="0094015C">
              <w:rPr>
                <w:rFonts w:ascii="Sylfaen" w:hAnsi="Sylfaen"/>
              </w:rPr>
              <w:t xml:space="preserve"> </w:t>
            </w:r>
            <w:proofErr w:type="spellStart"/>
            <w:r w:rsidRPr="0094015C">
              <w:rPr>
                <w:rFonts w:ascii="Sylfaen" w:hAnsi="Sylfaen"/>
              </w:rPr>
              <w:t>მფლობელს</w:t>
            </w:r>
            <w:proofErr w:type="spellEnd"/>
            <w:r w:rsidRPr="0094015C">
              <w:rPr>
                <w:rFonts w:ascii="Sylfaen" w:hAnsi="Sylfaen"/>
              </w:rPr>
              <w:t xml:space="preserve"> </w:t>
            </w:r>
            <w:proofErr w:type="spellStart"/>
            <w:r w:rsidRPr="0094015C">
              <w:rPr>
                <w:rFonts w:ascii="Sylfaen" w:hAnsi="Sylfaen"/>
              </w:rPr>
              <w:t>უფლება</w:t>
            </w:r>
            <w:proofErr w:type="spellEnd"/>
            <w:r w:rsidRPr="0094015C">
              <w:rPr>
                <w:rFonts w:ascii="Sylfaen" w:hAnsi="Sylfaen"/>
              </w:rPr>
              <w:t xml:space="preserve"> </w:t>
            </w:r>
            <w:proofErr w:type="spellStart"/>
            <w:r w:rsidRPr="0094015C">
              <w:rPr>
                <w:rFonts w:ascii="Sylfaen" w:hAnsi="Sylfaen"/>
              </w:rPr>
              <w:t>აქვს</w:t>
            </w:r>
            <w:proofErr w:type="spellEnd"/>
            <w:r w:rsidRPr="0094015C">
              <w:rPr>
                <w:rFonts w:ascii="Sylfaen" w:hAnsi="Sylfaen"/>
              </w:rPr>
              <w:t xml:space="preserve"> </w:t>
            </w:r>
            <w:proofErr w:type="spellStart"/>
            <w:r w:rsidRPr="0094015C">
              <w:rPr>
                <w:rFonts w:ascii="Sylfaen" w:hAnsi="Sylfaen"/>
              </w:rPr>
              <w:t>შეზღუდოს</w:t>
            </w:r>
            <w:proofErr w:type="spellEnd"/>
            <w:r w:rsidRPr="0094015C">
              <w:rPr>
                <w:rFonts w:ascii="Sylfaen" w:hAnsi="Sylfaen"/>
              </w:rPr>
              <w:t xml:space="preserve"> </w:t>
            </w:r>
            <w:proofErr w:type="spellStart"/>
            <w:r w:rsidRPr="0094015C">
              <w:rPr>
                <w:rFonts w:ascii="Sylfaen" w:hAnsi="Sylfaen"/>
              </w:rPr>
              <w:t>მუზეუმის</w:t>
            </w:r>
            <w:proofErr w:type="spellEnd"/>
            <w:r w:rsidRPr="0094015C">
              <w:rPr>
                <w:rFonts w:ascii="Sylfaen" w:hAnsi="Sylfaen"/>
              </w:rPr>
              <w:t xml:space="preserve"> </w:t>
            </w:r>
            <w:proofErr w:type="spellStart"/>
            <w:r w:rsidRPr="0094015C">
              <w:rPr>
                <w:rFonts w:ascii="Sylfaen" w:hAnsi="Sylfaen"/>
              </w:rPr>
              <w:t>ფონდში</w:t>
            </w:r>
            <w:proofErr w:type="spellEnd"/>
            <w:r w:rsidRPr="0094015C">
              <w:rPr>
                <w:rFonts w:ascii="Sylfaen" w:hAnsi="Sylfaen"/>
              </w:rPr>
              <w:t xml:space="preserve"> </w:t>
            </w:r>
            <w:proofErr w:type="spellStart"/>
            <w:r w:rsidRPr="0094015C">
              <w:rPr>
                <w:rFonts w:ascii="Sylfaen" w:hAnsi="Sylfaen"/>
              </w:rPr>
              <w:t>დაცულ</w:t>
            </w:r>
            <w:proofErr w:type="spellEnd"/>
            <w:r w:rsidRPr="0094015C">
              <w:rPr>
                <w:rFonts w:ascii="Sylfaen" w:hAnsi="Sylfaen"/>
              </w:rPr>
              <w:t xml:space="preserve"> </w:t>
            </w:r>
            <w:proofErr w:type="spellStart"/>
            <w:r w:rsidRPr="0094015C">
              <w:rPr>
                <w:rFonts w:ascii="Sylfaen" w:hAnsi="Sylfaen"/>
              </w:rPr>
              <w:t>ექსპონატებთან</w:t>
            </w:r>
            <w:proofErr w:type="spellEnd"/>
            <w:r w:rsidRPr="0094015C">
              <w:rPr>
                <w:rFonts w:ascii="Sylfaen" w:hAnsi="Sylfaen"/>
              </w:rPr>
              <w:t xml:space="preserve"> </w:t>
            </w:r>
            <w:proofErr w:type="spellStart"/>
            <w:r w:rsidRPr="0094015C">
              <w:rPr>
                <w:rFonts w:ascii="Sylfaen" w:hAnsi="Sylfaen"/>
              </w:rPr>
              <w:t>დაშვება</w:t>
            </w:r>
            <w:proofErr w:type="spellEnd"/>
            <w:r w:rsidRPr="0094015C">
              <w:rPr>
                <w:rFonts w:ascii="Sylfaen" w:hAnsi="Sylfaen"/>
              </w:rPr>
              <w:t xml:space="preserve"> </w:t>
            </w:r>
            <w:proofErr w:type="spellStart"/>
            <w:r w:rsidRPr="0094015C">
              <w:rPr>
                <w:rFonts w:ascii="Sylfaen" w:hAnsi="Sylfaen"/>
              </w:rPr>
              <w:t>მათი</w:t>
            </w:r>
            <w:proofErr w:type="spellEnd"/>
            <w:r w:rsidRPr="0094015C">
              <w:rPr>
                <w:rFonts w:ascii="Sylfaen" w:hAnsi="Sylfaen"/>
              </w:rPr>
              <w:t xml:space="preserve"> </w:t>
            </w:r>
            <w:proofErr w:type="spellStart"/>
            <w:r w:rsidRPr="0094015C">
              <w:rPr>
                <w:rFonts w:ascii="Sylfaen" w:hAnsi="Sylfaen"/>
              </w:rPr>
              <w:t>დაცულობის</w:t>
            </w:r>
            <w:proofErr w:type="spellEnd"/>
            <w:r w:rsidRPr="0094015C">
              <w:rPr>
                <w:rFonts w:ascii="Sylfaen" w:hAnsi="Sylfaen"/>
              </w:rPr>
              <w:t xml:space="preserve"> </w:t>
            </w:r>
            <w:proofErr w:type="spellStart"/>
            <w:r w:rsidRPr="0094015C">
              <w:rPr>
                <w:rFonts w:ascii="Sylfaen" w:hAnsi="Sylfaen"/>
              </w:rPr>
              <w:t>არადამაკმაყოფილებელი</w:t>
            </w:r>
            <w:proofErr w:type="spellEnd"/>
            <w:r w:rsidRPr="0094015C">
              <w:rPr>
                <w:rFonts w:ascii="Sylfaen" w:hAnsi="Sylfaen"/>
              </w:rPr>
              <w:t xml:space="preserve"> </w:t>
            </w:r>
            <w:proofErr w:type="spellStart"/>
            <w:r w:rsidRPr="0094015C">
              <w:rPr>
                <w:rFonts w:ascii="Sylfaen" w:hAnsi="Sylfaen"/>
              </w:rPr>
              <w:t>მდგომარეობის</w:t>
            </w:r>
            <w:proofErr w:type="spellEnd"/>
            <w:r w:rsidRPr="0094015C">
              <w:rPr>
                <w:rFonts w:ascii="Sylfaen" w:hAnsi="Sylfaen"/>
              </w:rPr>
              <w:t xml:space="preserve">, </w:t>
            </w:r>
            <w:proofErr w:type="spellStart"/>
            <w:r w:rsidRPr="0094015C">
              <w:rPr>
                <w:rFonts w:ascii="Sylfaen" w:hAnsi="Sylfaen"/>
              </w:rPr>
              <w:t>რესტავრაციის</w:t>
            </w:r>
            <w:proofErr w:type="spellEnd"/>
            <w:r w:rsidRPr="0094015C">
              <w:rPr>
                <w:rFonts w:ascii="Sylfaen" w:hAnsi="Sylfaen"/>
              </w:rPr>
              <w:t xml:space="preserve"> </w:t>
            </w:r>
            <w:proofErr w:type="spellStart"/>
            <w:r w:rsidRPr="0094015C">
              <w:rPr>
                <w:rFonts w:ascii="Sylfaen" w:hAnsi="Sylfaen"/>
              </w:rPr>
              <w:t>ან</w:t>
            </w:r>
            <w:proofErr w:type="spellEnd"/>
            <w:r w:rsidRPr="0094015C">
              <w:rPr>
                <w:rFonts w:ascii="Sylfaen" w:hAnsi="Sylfaen"/>
              </w:rPr>
              <w:t xml:space="preserve"> </w:t>
            </w:r>
            <w:proofErr w:type="spellStart"/>
            <w:r w:rsidRPr="0094015C">
              <w:rPr>
                <w:rFonts w:ascii="Sylfaen" w:hAnsi="Sylfaen"/>
              </w:rPr>
              <w:t>საცავებში</w:t>
            </w:r>
            <w:proofErr w:type="spellEnd"/>
            <w:r w:rsidRPr="0094015C">
              <w:rPr>
                <w:rFonts w:ascii="Sylfaen" w:hAnsi="Sylfaen"/>
              </w:rPr>
              <w:t xml:space="preserve"> (</w:t>
            </w:r>
            <w:proofErr w:type="spellStart"/>
            <w:r w:rsidRPr="0094015C">
              <w:rPr>
                <w:rFonts w:ascii="Sylfaen" w:hAnsi="Sylfaen"/>
              </w:rPr>
              <w:t>დეპოზიტარიუმებში</w:t>
            </w:r>
            <w:proofErr w:type="spellEnd"/>
            <w:r w:rsidRPr="0094015C">
              <w:rPr>
                <w:rFonts w:ascii="Sylfaen" w:hAnsi="Sylfaen"/>
              </w:rPr>
              <w:t xml:space="preserve">) </w:t>
            </w:r>
            <w:proofErr w:type="spellStart"/>
            <w:r w:rsidRPr="0094015C">
              <w:rPr>
                <w:rFonts w:ascii="Sylfaen" w:hAnsi="Sylfaen"/>
              </w:rPr>
              <w:t>მოთავსების</w:t>
            </w:r>
            <w:proofErr w:type="spellEnd"/>
            <w:r w:rsidRPr="0094015C">
              <w:rPr>
                <w:rFonts w:ascii="Sylfaen" w:hAnsi="Sylfaen"/>
              </w:rPr>
              <w:t xml:space="preserve"> </w:t>
            </w:r>
            <w:proofErr w:type="spellStart"/>
            <w:r w:rsidRPr="0094015C">
              <w:rPr>
                <w:rFonts w:ascii="Sylfaen" w:hAnsi="Sylfaen"/>
              </w:rPr>
              <w:t>გამო</w:t>
            </w:r>
            <w:proofErr w:type="spellEnd"/>
            <w:r w:rsidRPr="0094015C">
              <w:rPr>
                <w:rFonts w:ascii="Sylfaen" w:hAnsi="Sylfaen"/>
              </w:rPr>
              <w:t>.</w:t>
            </w:r>
          </w:p>
          <w:p w14:paraId="5E9C9038" w14:textId="77777777" w:rsidR="0094015C" w:rsidRDefault="0094015C" w:rsidP="0094015C">
            <w:pPr>
              <w:ind w:right="-18"/>
              <w:jc w:val="both"/>
              <w:rPr>
                <w:rFonts w:ascii="Sylfaen" w:hAnsi="Sylfaen"/>
              </w:rPr>
            </w:pPr>
          </w:p>
          <w:p w14:paraId="4C66FFF9" w14:textId="2287E711" w:rsidR="00853229" w:rsidRDefault="0094015C" w:rsidP="00853229">
            <w:pPr>
              <w:ind w:right="-18"/>
              <w:jc w:val="both"/>
              <w:rPr>
                <w:rFonts w:ascii="Sylfaen" w:hAnsi="Sylfaen"/>
                <w:lang w:val="ka-GE"/>
              </w:rPr>
            </w:pPr>
            <w:r>
              <w:rPr>
                <w:rFonts w:ascii="Sylfaen" w:hAnsi="Sylfaen"/>
                <w:lang w:val="ka-GE"/>
              </w:rPr>
              <w:t xml:space="preserve">საკონსტიტუციო სასამართლოში </w:t>
            </w:r>
            <w:r w:rsidR="0076078F">
              <w:rPr>
                <w:rFonts w:ascii="Sylfaen" w:hAnsi="Sylfaen"/>
                <w:lang w:val="ka-GE"/>
              </w:rPr>
              <w:t xml:space="preserve">1714 საქმეზე </w:t>
            </w:r>
            <w:r>
              <w:rPr>
                <w:rFonts w:ascii="Sylfaen" w:hAnsi="Sylfaen"/>
                <w:lang w:val="ka-GE"/>
              </w:rPr>
              <w:t xml:space="preserve">წარმოდგენილია თბილისის საქალაქო სასამართლოში </w:t>
            </w:r>
            <w:r w:rsidR="00853229">
              <w:rPr>
                <w:rFonts w:ascii="Sylfaen" w:hAnsi="Sylfaen"/>
                <w:lang w:val="ka-GE"/>
              </w:rPr>
              <w:t xml:space="preserve">ეროვნული მუზეუმის შესაგებელი, სადაც აღნიშნულია, რომ სამუზეუმო ფონდთან მოსარჩელის დაშვებაზე უარის თქმის საფუძველი გახდა ის გარემოება, რომ კვლევა, რაზეც ეკატერინე კიკნაძე მუშაობდა, </w:t>
            </w:r>
            <w:r w:rsidR="0076078F">
              <w:rPr>
                <w:rFonts w:ascii="Sylfaen" w:hAnsi="Sylfaen"/>
                <w:lang w:val="ka-GE"/>
              </w:rPr>
              <w:t xml:space="preserve">მისი ჩატარება არ </w:t>
            </w:r>
            <w:r w:rsidR="00853229">
              <w:rPr>
                <w:rFonts w:ascii="Sylfaen" w:hAnsi="Sylfaen"/>
                <w:lang w:val="ka-GE"/>
              </w:rPr>
              <w:t xml:space="preserve">იქნა </w:t>
            </w:r>
            <w:r w:rsidR="00044A32">
              <w:rPr>
                <w:rFonts w:ascii="Sylfaen" w:hAnsi="Sylfaen"/>
                <w:lang w:val="ka-GE"/>
              </w:rPr>
              <w:t>მიზანშეწონილად</w:t>
            </w:r>
            <w:r w:rsidR="0076078F">
              <w:rPr>
                <w:rFonts w:ascii="Sylfaen" w:hAnsi="Sylfaen"/>
                <w:lang w:val="ka-GE"/>
              </w:rPr>
              <w:t xml:space="preserve"> </w:t>
            </w:r>
            <w:r w:rsidR="00044A32">
              <w:rPr>
                <w:rFonts w:ascii="Sylfaen" w:hAnsi="Sylfaen"/>
                <w:lang w:val="ka-GE"/>
              </w:rPr>
              <w:t xml:space="preserve">მიჩნეული </w:t>
            </w:r>
            <w:r w:rsidR="00853229">
              <w:rPr>
                <w:rFonts w:ascii="Sylfaen" w:hAnsi="Sylfaen"/>
                <w:lang w:val="ka-GE"/>
              </w:rPr>
              <w:t xml:space="preserve">ეროვნული მუზეუმის დირექტორატის მიერ. სწორედ ეს გარემოება გახდა სამუზეუმო ფონდებთან მოსარჩელის დაშვებაზე უარის თქმის საფუძველი. ეს საფუძველი არ არის გათვალისწინებული </w:t>
            </w:r>
            <w:r w:rsidR="00853229" w:rsidRPr="00853229">
              <w:rPr>
                <w:rFonts w:ascii="Sylfaen" w:hAnsi="Sylfaen"/>
                <w:lang w:val="ka-GE"/>
              </w:rPr>
              <w:t>„მუზეუმების შესახებ“ საქართველოს კანონის მე-16 მუხლის მე-4 პუნქტი</w:t>
            </w:r>
            <w:r w:rsidR="00853229">
              <w:rPr>
                <w:rFonts w:ascii="Sylfaen" w:hAnsi="Sylfaen"/>
                <w:lang w:val="ka-GE"/>
              </w:rPr>
              <w:t xml:space="preserve">თ, თუმცა სრულებით ჯდება სადავო ნორმით მუზეუმების დირექტორატისთვის მინიჭებული ფართო უფლებამოსილების ფარგლებში. შესაბამისად, გასარკვევია საკითხი იმასთან დაკავშირებით, მიანიჭა თუ არა პარლამენტმა კულტურის მინისტრს იმის უფლებამოსილება, რომ </w:t>
            </w:r>
            <w:r w:rsidR="00853229" w:rsidRPr="00853229">
              <w:rPr>
                <w:rFonts w:ascii="Sylfaen" w:hAnsi="Sylfaen"/>
                <w:lang w:val="ka-GE"/>
              </w:rPr>
              <w:t xml:space="preserve">„მუზეუმების შესახებ“ საქართველოს კანონის მე-16 მუხლის მე-4 </w:t>
            </w:r>
            <w:r w:rsidR="00853229">
              <w:rPr>
                <w:rFonts w:ascii="Sylfaen" w:hAnsi="Sylfaen"/>
                <w:lang w:val="ka-GE"/>
              </w:rPr>
              <w:t xml:space="preserve">პუნქტით განსაზღვრული საფუძვლების გარდა, თავისი ნორმატიული აქტით, დაედგინა სამუზეუმო ფონდთან წვდომის შეზღუდვის დამატებითი საფუძვლები. „მუზეუმების შესახებ“ კანონი დუმს ამ საკითხთან დაკავშირებით. </w:t>
            </w:r>
          </w:p>
          <w:p w14:paraId="263F85AD" w14:textId="77777777" w:rsidR="00853229" w:rsidRDefault="00853229" w:rsidP="00853229">
            <w:pPr>
              <w:ind w:right="-18"/>
              <w:jc w:val="both"/>
              <w:rPr>
                <w:rFonts w:ascii="Sylfaen" w:hAnsi="Sylfaen"/>
                <w:lang w:val="ka-GE"/>
              </w:rPr>
            </w:pPr>
          </w:p>
          <w:p w14:paraId="0B799399" w14:textId="1BEF061C" w:rsidR="00BE7DB3" w:rsidRDefault="00853229" w:rsidP="00853229">
            <w:pPr>
              <w:ind w:right="-18"/>
              <w:jc w:val="both"/>
              <w:rPr>
                <w:rFonts w:ascii="Sylfaen" w:hAnsi="Sylfaen"/>
                <w:lang w:val="ka-GE"/>
              </w:rPr>
            </w:pPr>
            <w:r>
              <w:rPr>
                <w:rFonts w:ascii="Sylfaen" w:hAnsi="Sylfaen"/>
                <w:lang w:val="ka-GE"/>
              </w:rPr>
              <w:t>სამაგიეროდ, „კულტურის შესახებ“ საქართველოს კანონის მე-11 მუხლის მე-2 პუნქტის თანახმად, „</w:t>
            </w:r>
            <w:proofErr w:type="spellStart"/>
            <w:r w:rsidRPr="00853229">
              <w:rPr>
                <w:rFonts w:ascii="Sylfaen" w:hAnsi="Sylfaen"/>
              </w:rPr>
              <w:t>კულტურული</w:t>
            </w:r>
            <w:proofErr w:type="spellEnd"/>
            <w:r w:rsidRPr="00853229">
              <w:rPr>
                <w:rFonts w:ascii="Sylfaen" w:hAnsi="Sylfaen"/>
              </w:rPr>
              <w:t xml:space="preserve"> </w:t>
            </w:r>
            <w:proofErr w:type="spellStart"/>
            <w:r w:rsidRPr="00853229">
              <w:rPr>
                <w:rFonts w:ascii="Sylfaen" w:hAnsi="Sylfaen"/>
              </w:rPr>
              <w:t>ფასეულობებით</w:t>
            </w:r>
            <w:proofErr w:type="spellEnd"/>
            <w:r w:rsidRPr="00853229">
              <w:rPr>
                <w:rFonts w:ascii="Sylfaen" w:hAnsi="Sylfaen"/>
              </w:rPr>
              <w:t xml:space="preserve"> </w:t>
            </w:r>
            <w:proofErr w:type="spellStart"/>
            <w:r w:rsidRPr="00853229">
              <w:rPr>
                <w:rFonts w:ascii="Sylfaen" w:hAnsi="Sylfaen"/>
              </w:rPr>
              <w:t>სარგებლობისას</w:t>
            </w:r>
            <w:proofErr w:type="spellEnd"/>
            <w:r w:rsidRPr="00853229">
              <w:rPr>
                <w:rFonts w:ascii="Sylfaen" w:hAnsi="Sylfaen"/>
              </w:rPr>
              <w:t xml:space="preserve"> </w:t>
            </w:r>
            <w:proofErr w:type="spellStart"/>
            <w:r w:rsidRPr="00853229">
              <w:rPr>
                <w:rFonts w:ascii="Sylfaen" w:hAnsi="Sylfaen"/>
              </w:rPr>
              <w:t>შეზღუდვას</w:t>
            </w:r>
            <w:proofErr w:type="spellEnd"/>
            <w:r w:rsidRPr="00853229">
              <w:rPr>
                <w:rFonts w:ascii="Sylfaen" w:hAnsi="Sylfaen"/>
              </w:rPr>
              <w:t xml:space="preserve"> </w:t>
            </w:r>
            <w:proofErr w:type="spellStart"/>
            <w:r w:rsidRPr="00853229">
              <w:rPr>
                <w:rFonts w:ascii="Sylfaen" w:hAnsi="Sylfaen"/>
              </w:rPr>
              <w:t>სახელმწიფო</w:t>
            </w:r>
            <w:proofErr w:type="spellEnd"/>
            <w:r w:rsidRPr="00853229">
              <w:rPr>
                <w:rFonts w:ascii="Sylfaen" w:hAnsi="Sylfaen"/>
              </w:rPr>
              <w:t xml:space="preserve"> </w:t>
            </w:r>
            <w:proofErr w:type="spellStart"/>
            <w:r w:rsidRPr="00853229">
              <w:rPr>
                <w:rFonts w:ascii="Sylfaen" w:hAnsi="Sylfaen"/>
              </w:rPr>
              <w:t>საიდუმლოების</w:t>
            </w:r>
            <w:proofErr w:type="spellEnd"/>
            <w:r w:rsidRPr="00853229">
              <w:rPr>
                <w:rFonts w:ascii="Sylfaen" w:hAnsi="Sylfaen"/>
              </w:rPr>
              <w:t xml:space="preserve"> </w:t>
            </w:r>
            <w:proofErr w:type="spellStart"/>
            <w:r w:rsidRPr="00853229">
              <w:rPr>
                <w:rFonts w:ascii="Sylfaen" w:hAnsi="Sylfaen"/>
              </w:rPr>
              <w:t>დაცვის</w:t>
            </w:r>
            <w:proofErr w:type="spellEnd"/>
            <w:r w:rsidRPr="00853229">
              <w:rPr>
                <w:rFonts w:ascii="Sylfaen" w:hAnsi="Sylfaen"/>
              </w:rPr>
              <w:t xml:space="preserve"> </w:t>
            </w:r>
            <w:proofErr w:type="spellStart"/>
            <w:r w:rsidRPr="00853229">
              <w:rPr>
                <w:rFonts w:ascii="Sylfaen" w:hAnsi="Sylfaen"/>
              </w:rPr>
              <w:t>მიზნით</w:t>
            </w:r>
            <w:proofErr w:type="spellEnd"/>
            <w:r w:rsidRPr="00853229">
              <w:rPr>
                <w:rFonts w:ascii="Sylfaen" w:hAnsi="Sylfaen"/>
              </w:rPr>
              <w:t xml:space="preserve"> </w:t>
            </w:r>
            <w:proofErr w:type="spellStart"/>
            <w:r w:rsidRPr="00853229">
              <w:rPr>
                <w:rFonts w:ascii="Sylfaen" w:hAnsi="Sylfaen"/>
              </w:rPr>
              <w:t>ან</w:t>
            </w:r>
            <w:proofErr w:type="spellEnd"/>
            <w:r w:rsidRPr="00853229">
              <w:rPr>
                <w:rFonts w:ascii="Sylfaen" w:hAnsi="Sylfaen"/>
              </w:rPr>
              <w:t xml:space="preserve"> </w:t>
            </w:r>
            <w:proofErr w:type="spellStart"/>
            <w:r w:rsidRPr="00853229">
              <w:rPr>
                <w:rFonts w:ascii="Sylfaen" w:hAnsi="Sylfaen"/>
              </w:rPr>
              <w:t>მათი</w:t>
            </w:r>
            <w:proofErr w:type="spellEnd"/>
            <w:r w:rsidRPr="00853229">
              <w:rPr>
                <w:rFonts w:ascii="Sylfaen" w:hAnsi="Sylfaen"/>
              </w:rPr>
              <w:t xml:space="preserve"> </w:t>
            </w:r>
            <w:proofErr w:type="spellStart"/>
            <w:r w:rsidRPr="00853229">
              <w:rPr>
                <w:rFonts w:ascii="Sylfaen" w:hAnsi="Sylfaen"/>
              </w:rPr>
              <w:t>სარგებლობის</w:t>
            </w:r>
            <w:proofErr w:type="spellEnd"/>
            <w:r w:rsidRPr="00853229">
              <w:rPr>
                <w:rFonts w:ascii="Sylfaen" w:hAnsi="Sylfaen"/>
              </w:rPr>
              <w:t xml:space="preserve"> </w:t>
            </w:r>
            <w:proofErr w:type="spellStart"/>
            <w:r w:rsidRPr="00853229">
              <w:rPr>
                <w:rFonts w:ascii="Sylfaen" w:hAnsi="Sylfaen"/>
              </w:rPr>
              <w:t>განსაკუთრებული</w:t>
            </w:r>
            <w:proofErr w:type="spellEnd"/>
            <w:r w:rsidRPr="00853229">
              <w:rPr>
                <w:rFonts w:ascii="Sylfaen" w:hAnsi="Sylfaen"/>
              </w:rPr>
              <w:t xml:space="preserve"> </w:t>
            </w:r>
            <w:proofErr w:type="spellStart"/>
            <w:r w:rsidRPr="00853229">
              <w:rPr>
                <w:rFonts w:ascii="Sylfaen" w:hAnsi="Sylfaen"/>
              </w:rPr>
              <w:t>რეჟიმის</w:t>
            </w:r>
            <w:proofErr w:type="spellEnd"/>
            <w:r w:rsidRPr="00853229">
              <w:rPr>
                <w:rFonts w:ascii="Sylfaen" w:hAnsi="Sylfaen"/>
              </w:rPr>
              <w:t xml:space="preserve"> </w:t>
            </w:r>
            <w:proofErr w:type="spellStart"/>
            <w:r w:rsidRPr="00853229">
              <w:rPr>
                <w:rFonts w:ascii="Sylfaen" w:hAnsi="Sylfaen"/>
              </w:rPr>
              <w:t>გამო</w:t>
            </w:r>
            <w:proofErr w:type="spellEnd"/>
            <w:r w:rsidRPr="00853229">
              <w:rPr>
                <w:rFonts w:ascii="Sylfaen" w:hAnsi="Sylfaen"/>
              </w:rPr>
              <w:t xml:space="preserve"> </w:t>
            </w:r>
            <w:proofErr w:type="spellStart"/>
            <w:r w:rsidRPr="00853229">
              <w:rPr>
                <w:rFonts w:ascii="Sylfaen" w:hAnsi="Sylfaen"/>
              </w:rPr>
              <w:t>ადგენს</w:t>
            </w:r>
            <w:proofErr w:type="spellEnd"/>
            <w:r w:rsidRPr="00853229">
              <w:rPr>
                <w:rFonts w:ascii="Sylfaen" w:hAnsi="Sylfaen"/>
              </w:rPr>
              <w:t xml:space="preserve"> </w:t>
            </w:r>
            <w:proofErr w:type="spellStart"/>
            <w:r w:rsidRPr="00853229">
              <w:rPr>
                <w:rFonts w:ascii="Sylfaen" w:hAnsi="Sylfaen"/>
              </w:rPr>
              <w:t>საქართველოს</w:t>
            </w:r>
            <w:proofErr w:type="spellEnd"/>
            <w:r w:rsidRPr="00853229">
              <w:rPr>
                <w:rFonts w:ascii="Sylfaen" w:hAnsi="Sylfaen"/>
              </w:rPr>
              <w:t xml:space="preserve"> </w:t>
            </w:r>
            <w:proofErr w:type="spellStart"/>
            <w:r w:rsidRPr="00853229">
              <w:rPr>
                <w:rFonts w:ascii="Sylfaen" w:hAnsi="Sylfaen"/>
              </w:rPr>
              <w:t>კანონმდებლობა</w:t>
            </w:r>
            <w:proofErr w:type="spellEnd"/>
            <w:r w:rsidRPr="00853229">
              <w:rPr>
                <w:rFonts w:ascii="Sylfaen" w:hAnsi="Sylfaen"/>
              </w:rPr>
              <w:t>.</w:t>
            </w:r>
            <w:r>
              <w:rPr>
                <w:rFonts w:ascii="Sylfaen" w:hAnsi="Sylfaen"/>
                <w:lang w:val="ka-GE"/>
              </w:rPr>
              <w:t xml:space="preserve">“ ამ კონკრეტულ შემთხვევაში გასარკვევია საკითხი იმასთან დაკავშირებით, რას ნიშნავს </w:t>
            </w:r>
            <w:r w:rsidR="0076078F">
              <w:rPr>
                <w:rFonts w:ascii="Sylfaen" w:hAnsi="Sylfaen"/>
                <w:lang w:val="ka-GE"/>
              </w:rPr>
              <w:t>სიტყვები „</w:t>
            </w:r>
            <w:r>
              <w:rPr>
                <w:rFonts w:ascii="Sylfaen" w:hAnsi="Sylfaen"/>
                <w:lang w:val="ka-GE"/>
              </w:rPr>
              <w:t>საქართველოს კანონმდებლობა</w:t>
            </w:r>
            <w:r w:rsidR="0076078F">
              <w:rPr>
                <w:rFonts w:ascii="Sylfaen" w:hAnsi="Sylfaen"/>
                <w:lang w:val="ka-GE"/>
              </w:rPr>
              <w:t>“</w:t>
            </w:r>
            <w:r>
              <w:rPr>
                <w:rFonts w:ascii="Sylfaen" w:hAnsi="Sylfaen"/>
                <w:lang w:val="ka-GE"/>
              </w:rPr>
              <w:t xml:space="preserve"> - მხოლოდ პარლამენტის მიერ მიღებულ საკანონმდებლო აქტებს, თუ იმავდროულად, აღმასრულებელი ხელისუფლების ორგანოების მიერ მიღებულ კანონქვემდებარე ნორმატიულ აქტებსაც.  „ნორმატიული აქტების შესახებ“ საქართველოს კანონის მე-7 მუხლის პირველი პუნქტის თანახმად, </w:t>
            </w:r>
            <w:r w:rsidR="00BE7DB3">
              <w:rPr>
                <w:rFonts w:ascii="Sylfaen" w:hAnsi="Sylfaen"/>
                <w:lang w:val="ka-GE"/>
              </w:rPr>
              <w:t>„</w:t>
            </w:r>
            <w:proofErr w:type="spellStart"/>
            <w:r w:rsidRPr="00853229">
              <w:rPr>
                <w:rFonts w:ascii="Sylfaen" w:hAnsi="Sylfaen"/>
              </w:rPr>
              <w:t>საქართველოს</w:t>
            </w:r>
            <w:proofErr w:type="spellEnd"/>
            <w:r w:rsidRPr="00853229">
              <w:rPr>
                <w:rFonts w:ascii="Sylfaen" w:hAnsi="Sylfaen"/>
              </w:rPr>
              <w:t xml:space="preserve"> </w:t>
            </w:r>
            <w:proofErr w:type="spellStart"/>
            <w:r w:rsidRPr="00853229">
              <w:rPr>
                <w:rFonts w:ascii="Sylfaen" w:hAnsi="Sylfaen"/>
              </w:rPr>
              <w:t>ნორმატიული</w:t>
            </w:r>
            <w:proofErr w:type="spellEnd"/>
            <w:r w:rsidRPr="00853229">
              <w:rPr>
                <w:rFonts w:ascii="Sylfaen" w:hAnsi="Sylfaen"/>
              </w:rPr>
              <w:t xml:space="preserve"> </w:t>
            </w:r>
            <w:proofErr w:type="spellStart"/>
            <w:r w:rsidRPr="00853229">
              <w:rPr>
                <w:rFonts w:ascii="Sylfaen" w:hAnsi="Sylfaen"/>
              </w:rPr>
              <w:t>აქტები</w:t>
            </w:r>
            <w:proofErr w:type="spellEnd"/>
            <w:r w:rsidRPr="00853229">
              <w:rPr>
                <w:rFonts w:ascii="Sylfaen" w:hAnsi="Sylfaen"/>
              </w:rPr>
              <w:t xml:space="preserve"> </w:t>
            </w:r>
            <w:proofErr w:type="spellStart"/>
            <w:r w:rsidRPr="00853229">
              <w:rPr>
                <w:rFonts w:ascii="Sylfaen" w:hAnsi="Sylfaen"/>
              </w:rPr>
              <w:t>იყოფა</w:t>
            </w:r>
            <w:proofErr w:type="spellEnd"/>
            <w:r w:rsidRPr="00853229">
              <w:rPr>
                <w:rFonts w:ascii="Sylfaen" w:hAnsi="Sylfaen"/>
              </w:rPr>
              <w:t xml:space="preserve"> </w:t>
            </w:r>
            <w:proofErr w:type="spellStart"/>
            <w:r w:rsidRPr="00853229">
              <w:rPr>
                <w:rFonts w:ascii="Sylfaen" w:hAnsi="Sylfaen"/>
              </w:rPr>
              <w:t>საქართველოს</w:t>
            </w:r>
            <w:proofErr w:type="spellEnd"/>
            <w:r w:rsidRPr="00853229">
              <w:rPr>
                <w:rFonts w:ascii="Sylfaen" w:hAnsi="Sylfaen"/>
              </w:rPr>
              <w:t xml:space="preserve"> </w:t>
            </w:r>
            <w:proofErr w:type="spellStart"/>
            <w:r w:rsidRPr="00853229">
              <w:rPr>
                <w:rFonts w:ascii="Sylfaen" w:hAnsi="Sylfaen"/>
              </w:rPr>
              <w:t>საკანონმდებლო</w:t>
            </w:r>
            <w:proofErr w:type="spellEnd"/>
            <w:r w:rsidRPr="00853229">
              <w:rPr>
                <w:rFonts w:ascii="Sylfaen" w:hAnsi="Sylfaen"/>
              </w:rPr>
              <w:t xml:space="preserve"> </w:t>
            </w:r>
            <w:proofErr w:type="spellStart"/>
            <w:r w:rsidRPr="00853229">
              <w:rPr>
                <w:rFonts w:ascii="Sylfaen" w:hAnsi="Sylfaen"/>
              </w:rPr>
              <w:t>და</w:t>
            </w:r>
            <w:proofErr w:type="spellEnd"/>
            <w:r w:rsidRPr="00853229">
              <w:rPr>
                <w:rFonts w:ascii="Sylfaen" w:hAnsi="Sylfaen"/>
              </w:rPr>
              <w:t xml:space="preserve"> </w:t>
            </w:r>
            <w:proofErr w:type="spellStart"/>
            <w:r w:rsidRPr="00853229">
              <w:rPr>
                <w:rFonts w:ascii="Sylfaen" w:hAnsi="Sylfaen"/>
              </w:rPr>
              <w:t>საქართველოს</w:t>
            </w:r>
            <w:proofErr w:type="spellEnd"/>
            <w:r w:rsidRPr="00853229">
              <w:rPr>
                <w:rFonts w:ascii="Sylfaen" w:hAnsi="Sylfaen"/>
              </w:rPr>
              <w:t xml:space="preserve"> </w:t>
            </w:r>
            <w:proofErr w:type="spellStart"/>
            <w:r w:rsidRPr="00853229">
              <w:rPr>
                <w:rFonts w:ascii="Sylfaen" w:hAnsi="Sylfaen"/>
              </w:rPr>
              <w:t>კანონქვემდებარე</w:t>
            </w:r>
            <w:proofErr w:type="spellEnd"/>
            <w:r w:rsidRPr="00853229">
              <w:rPr>
                <w:rFonts w:ascii="Sylfaen" w:hAnsi="Sylfaen"/>
              </w:rPr>
              <w:t xml:space="preserve"> </w:t>
            </w:r>
            <w:proofErr w:type="spellStart"/>
            <w:r w:rsidRPr="00853229">
              <w:rPr>
                <w:rFonts w:ascii="Sylfaen" w:hAnsi="Sylfaen"/>
              </w:rPr>
              <w:t>ნორმატიულ</w:t>
            </w:r>
            <w:proofErr w:type="spellEnd"/>
            <w:r w:rsidRPr="00853229">
              <w:rPr>
                <w:rFonts w:ascii="Sylfaen" w:hAnsi="Sylfaen"/>
              </w:rPr>
              <w:t xml:space="preserve"> </w:t>
            </w:r>
            <w:proofErr w:type="spellStart"/>
            <w:r w:rsidRPr="00853229">
              <w:rPr>
                <w:rFonts w:ascii="Sylfaen" w:hAnsi="Sylfaen"/>
              </w:rPr>
              <w:t>აქტებად</w:t>
            </w:r>
            <w:proofErr w:type="spellEnd"/>
            <w:r w:rsidRPr="00853229">
              <w:rPr>
                <w:rFonts w:ascii="Sylfaen" w:hAnsi="Sylfaen"/>
              </w:rPr>
              <w:t xml:space="preserve">, </w:t>
            </w:r>
            <w:proofErr w:type="spellStart"/>
            <w:r w:rsidRPr="00853229">
              <w:rPr>
                <w:rFonts w:ascii="Sylfaen" w:hAnsi="Sylfaen"/>
              </w:rPr>
              <w:t>რომლებიც</w:t>
            </w:r>
            <w:proofErr w:type="spellEnd"/>
            <w:r w:rsidRPr="00853229">
              <w:rPr>
                <w:rFonts w:ascii="Sylfaen" w:hAnsi="Sylfaen"/>
              </w:rPr>
              <w:t xml:space="preserve"> </w:t>
            </w:r>
            <w:proofErr w:type="spellStart"/>
            <w:r w:rsidRPr="00853229">
              <w:rPr>
                <w:rFonts w:ascii="Sylfaen" w:hAnsi="Sylfaen"/>
              </w:rPr>
              <w:t>ქმნის</w:t>
            </w:r>
            <w:proofErr w:type="spellEnd"/>
            <w:r w:rsidRPr="00853229">
              <w:rPr>
                <w:rFonts w:ascii="Sylfaen" w:hAnsi="Sylfaen"/>
              </w:rPr>
              <w:t xml:space="preserve"> </w:t>
            </w:r>
            <w:proofErr w:type="spellStart"/>
            <w:r w:rsidRPr="0076078F">
              <w:rPr>
                <w:rFonts w:ascii="Sylfaen" w:hAnsi="Sylfaen"/>
                <w:b/>
              </w:rPr>
              <w:t>საქართველოს</w:t>
            </w:r>
            <w:proofErr w:type="spellEnd"/>
            <w:r w:rsidRPr="0076078F">
              <w:rPr>
                <w:rFonts w:ascii="Sylfaen" w:hAnsi="Sylfaen"/>
                <w:b/>
              </w:rPr>
              <w:t xml:space="preserve"> </w:t>
            </w:r>
            <w:proofErr w:type="spellStart"/>
            <w:r w:rsidRPr="0076078F">
              <w:rPr>
                <w:rFonts w:ascii="Sylfaen" w:hAnsi="Sylfaen"/>
                <w:b/>
              </w:rPr>
              <w:t>კანონმდებლობას</w:t>
            </w:r>
            <w:proofErr w:type="spellEnd"/>
            <w:r w:rsidRPr="00853229">
              <w:rPr>
                <w:rFonts w:ascii="Sylfaen" w:hAnsi="Sylfaen"/>
              </w:rPr>
              <w:t>.</w:t>
            </w:r>
            <w:r w:rsidR="00BE7DB3">
              <w:rPr>
                <w:rFonts w:ascii="Sylfaen" w:hAnsi="Sylfaen"/>
                <w:lang w:val="ka-GE"/>
              </w:rPr>
              <w:t xml:space="preserve">“ ამგვარად, სიტყვა „საქართველოს კანონმდებლობა“ გულისხმობს ასევე აღმასრულებელი ხელისუფლების, მათ შორის კულტურის მინისტრის ნორმატიულ აქტებსაც. </w:t>
            </w:r>
            <w:r w:rsidR="00BE7DB3" w:rsidRPr="00BE7DB3">
              <w:rPr>
                <w:rFonts w:ascii="Sylfaen" w:hAnsi="Sylfaen"/>
                <w:lang w:val="ka-GE"/>
              </w:rPr>
              <w:t>„კულტურის შესახებ“ საქართველოს კანონის მე-11 მუხლის მე-2 პუნქტი</w:t>
            </w:r>
            <w:r w:rsidR="00BE7DB3">
              <w:rPr>
                <w:rFonts w:ascii="Sylfaen" w:hAnsi="Sylfaen"/>
                <w:lang w:val="ka-GE"/>
              </w:rPr>
              <w:t xml:space="preserve"> უშვებს იმის შესაძლებლობას, რომ სამუზეუმო ფონდის ნახვა შეზღუდული იყოს როგორც პარლამენტის მიერ მიღებული კანონით, ისე კანონქვემდებარე ნორმატიული აქტით. რაც შეეხება საკითხს იმასთან დაკავშირებით, თუ კონკრეტულად რომელმა სახელმწიფო ორგანომ შეიძლება გამოსცეს სამუზეუმო ფონდთან შეზღუდვის მომწესრიგებელი ნორმატიული აქტები, ამ საკითხს არეგულირებს „მუზეუმების შესახებ“ საქართველოს კანონის მე-5 მუხლის მე-2 პუნქტი, სადაც აღნიშნულია: „</w:t>
            </w:r>
            <w:proofErr w:type="spellStart"/>
            <w:r w:rsidR="00BE7DB3" w:rsidRPr="00BE7DB3">
              <w:rPr>
                <w:rFonts w:ascii="Sylfaen" w:hAnsi="Sylfaen"/>
              </w:rPr>
              <w:t>სამუზეუმო</w:t>
            </w:r>
            <w:proofErr w:type="spellEnd"/>
            <w:r w:rsidR="00BE7DB3" w:rsidRPr="00BE7DB3">
              <w:rPr>
                <w:rFonts w:ascii="Sylfaen" w:hAnsi="Sylfaen"/>
              </w:rPr>
              <w:t xml:space="preserve"> </w:t>
            </w:r>
            <w:proofErr w:type="spellStart"/>
            <w:r w:rsidR="00BE7DB3" w:rsidRPr="00BE7DB3">
              <w:rPr>
                <w:rFonts w:ascii="Sylfaen" w:hAnsi="Sylfaen"/>
              </w:rPr>
              <w:t>საქმიანობის</w:t>
            </w:r>
            <w:proofErr w:type="spellEnd"/>
            <w:r w:rsidR="00BE7DB3" w:rsidRPr="00BE7DB3">
              <w:rPr>
                <w:rFonts w:ascii="Sylfaen" w:hAnsi="Sylfaen"/>
              </w:rPr>
              <w:t xml:space="preserve"> </w:t>
            </w:r>
            <w:proofErr w:type="spellStart"/>
            <w:r w:rsidR="00BE7DB3" w:rsidRPr="00BE7DB3">
              <w:rPr>
                <w:rFonts w:ascii="Sylfaen" w:hAnsi="Sylfaen"/>
              </w:rPr>
              <w:t>სახელმწიფო</w:t>
            </w:r>
            <w:proofErr w:type="spellEnd"/>
            <w:r w:rsidR="00BE7DB3" w:rsidRPr="00BE7DB3">
              <w:rPr>
                <w:rFonts w:ascii="Sylfaen" w:hAnsi="Sylfaen"/>
              </w:rPr>
              <w:t xml:space="preserve"> </w:t>
            </w:r>
            <w:proofErr w:type="spellStart"/>
            <w:r w:rsidR="00BE7DB3" w:rsidRPr="00BE7DB3">
              <w:rPr>
                <w:rFonts w:ascii="Sylfaen" w:hAnsi="Sylfaen"/>
              </w:rPr>
              <w:t>რეგულირებასა</w:t>
            </w:r>
            <w:proofErr w:type="spellEnd"/>
            <w:r w:rsidR="00BE7DB3" w:rsidRPr="00BE7DB3">
              <w:rPr>
                <w:rFonts w:ascii="Sylfaen" w:hAnsi="Sylfaen"/>
              </w:rPr>
              <w:t xml:space="preserve"> </w:t>
            </w:r>
            <w:proofErr w:type="spellStart"/>
            <w:r w:rsidR="00BE7DB3" w:rsidRPr="00BE7DB3">
              <w:rPr>
                <w:rFonts w:ascii="Sylfaen" w:hAnsi="Sylfaen"/>
              </w:rPr>
              <w:t>და</w:t>
            </w:r>
            <w:proofErr w:type="spellEnd"/>
            <w:r w:rsidR="00BE7DB3" w:rsidRPr="00BE7DB3">
              <w:rPr>
                <w:rFonts w:ascii="Sylfaen" w:hAnsi="Sylfaen"/>
              </w:rPr>
              <w:t xml:space="preserve"> </w:t>
            </w:r>
            <w:proofErr w:type="spellStart"/>
            <w:r w:rsidR="00BE7DB3" w:rsidRPr="00BE7DB3">
              <w:rPr>
                <w:rFonts w:ascii="Sylfaen" w:hAnsi="Sylfaen"/>
              </w:rPr>
              <w:t>კონტროლს</w:t>
            </w:r>
            <w:proofErr w:type="spellEnd"/>
            <w:r w:rsidR="00BE7DB3" w:rsidRPr="00BE7DB3">
              <w:rPr>
                <w:rFonts w:ascii="Sylfaen" w:hAnsi="Sylfaen"/>
              </w:rPr>
              <w:t xml:space="preserve"> </w:t>
            </w:r>
            <w:proofErr w:type="spellStart"/>
            <w:r w:rsidR="00BE7DB3" w:rsidRPr="00BE7DB3">
              <w:rPr>
                <w:rFonts w:ascii="Sylfaen" w:hAnsi="Sylfaen"/>
              </w:rPr>
              <w:t>ახორციელებს</w:t>
            </w:r>
            <w:proofErr w:type="spellEnd"/>
            <w:r w:rsidR="00BE7DB3" w:rsidRPr="00BE7DB3">
              <w:rPr>
                <w:rFonts w:ascii="Sylfaen" w:hAnsi="Sylfaen"/>
              </w:rPr>
              <w:t xml:space="preserve"> </w:t>
            </w:r>
            <w:proofErr w:type="spellStart"/>
            <w:r w:rsidR="00BE7DB3" w:rsidRPr="00BE7DB3">
              <w:rPr>
                <w:rFonts w:ascii="Sylfaen" w:hAnsi="Sylfaen"/>
              </w:rPr>
              <w:t>საქართველოს</w:t>
            </w:r>
            <w:proofErr w:type="spellEnd"/>
            <w:r w:rsidR="00BE7DB3" w:rsidRPr="00BE7DB3">
              <w:rPr>
                <w:rFonts w:ascii="Sylfaen" w:hAnsi="Sylfaen"/>
              </w:rPr>
              <w:t xml:space="preserve"> </w:t>
            </w:r>
            <w:proofErr w:type="spellStart"/>
            <w:r w:rsidR="00BE7DB3" w:rsidRPr="00BE7DB3">
              <w:rPr>
                <w:rFonts w:ascii="Sylfaen" w:hAnsi="Sylfaen"/>
              </w:rPr>
              <w:t>კულტურის</w:t>
            </w:r>
            <w:proofErr w:type="spellEnd"/>
            <w:r w:rsidR="00BE7DB3" w:rsidRPr="00BE7DB3">
              <w:rPr>
                <w:rFonts w:ascii="Sylfaen" w:hAnsi="Sylfaen"/>
              </w:rPr>
              <w:t xml:space="preserve">, </w:t>
            </w:r>
            <w:proofErr w:type="spellStart"/>
            <w:r w:rsidR="00BE7DB3" w:rsidRPr="00BE7DB3">
              <w:rPr>
                <w:rFonts w:ascii="Sylfaen" w:hAnsi="Sylfaen"/>
              </w:rPr>
              <w:t>სპორტისა</w:t>
            </w:r>
            <w:proofErr w:type="spellEnd"/>
            <w:r w:rsidR="00BE7DB3" w:rsidRPr="00BE7DB3">
              <w:rPr>
                <w:rFonts w:ascii="Sylfaen" w:hAnsi="Sylfaen"/>
              </w:rPr>
              <w:t xml:space="preserve"> </w:t>
            </w:r>
            <w:proofErr w:type="spellStart"/>
            <w:r w:rsidR="00BE7DB3" w:rsidRPr="00BE7DB3">
              <w:rPr>
                <w:rFonts w:ascii="Sylfaen" w:hAnsi="Sylfaen"/>
              </w:rPr>
              <w:t>და</w:t>
            </w:r>
            <w:proofErr w:type="spellEnd"/>
            <w:r w:rsidR="00BE7DB3" w:rsidRPr="00BE7DB3">
              <w:rPr>
                <w:rFonts w:ascii="Sylfaen" w:hAnsi="Sylfaen"/>
              </w:rPr>
              <w:t xml:space="preserve"> </w:t>
            </w:r>
            <w:proofErr w:type="spellStart"/>
            <w:r w:rsidR="00BE7DB3" w:rsidRPr="00BE7DB3">
              <w:rPr>
                <w:rFonts w:ascii="Sylfaen" w:hAnsi="Sylfaen"/>
              </w:rPr>
              <w:t>ახალგაზრდობის</w:t>
            </w:r>
            <w:proofErr w:type="spellEnd"/>
            <w:r w:rsidR="00BE7DB3" w:rsidRPr="00BE7DB3">
              <w:rPr>
                <w:rFonts w:ascii="Sylfaen" w:hAnsi="Sylfaen"/>
              </w:rPr>
              <w:t xml:space="preserve"> </w:t>
            </w:r>
            <w:proofErr w:type="spellStart"/>
            <w:r w:rsidR="00BE7DB3" w:rsidRPr="00BE7DB3">
              <w:rPr>
                <w:rFonts w:ascii="Sylfaen" w:hAnsi="Sylfaen"/>
              </w:rPr>
              <w:t>სამინისტრო</w:t>
            </w:r>
            <w:proofErr w:type="spellEnd"/>
            <w:r w:rsidR="00BE7DB3">
              <w:rPr>
                <w:rFonts w:ascii="Sylfaen" w:hAnsi="Sylfaen"/>
                <w:lang w:val="ka-GE"/>
              </w:rPr>
              <w:t xml:space="preserve">.“ რეგულირებაში ცხადია იგულისხმება კანონქვემდებარე ნორმატიული აქტების გამოცემის უფლებამოსილება. </w:t>
            </w:r>
          </w:p>
          <w:p w14:paraId="23BBCEAE" w14:textId="77777777" w:rsidR="00BE7DB3" w:rsidRDefault="00BE7DB3" w:rsidP="00853229">
            <w:pPr>
              <w:ind w:right="-18"/>
              <w:jc w:val="both"/>
              <w:rPr>
                <w:rFonts w:ascii="Sylfaen" w:hAnsi="Sylfaen"/>
                <w:lang w:val="ka-GE"/>
              </w:rPr>
            </w:pPr>
          </w:p>
          <w:p w14:paraId="7AD34493" w14:textId="74D2723E" w:rsidR="004B48DC" w:rsidRDefault="00BE7DB3" w:rsidP="00F52B2C">
            <w:pPr>
              <w:ind w:right="-18"/>
              <w:jc w:val="both"/>
              <w:rPr>
                <w:rFonts w:ascii="Sylfaen" w:hAnsi="Sylfaen"/>
                <w:lang w:val="ka-GE"/>
              </w:rPr>
            </w:pPr>
            <w:r>
              <w:rPr>
                <w:rFonts w:ascii="Sylfaen" w:hAnsi="Sylfaen"/>
                <w:lang w:val="ka-GE"/>
              </w:rPr>
              <w:t xml:space="preserve">ამგვარად, პარლამენტმა, იმის მიუხედავად, რომ თავად განსაზღვრა სამუზეუმო ფონდთან წვდომის შეზღუდვის საფუძვლები, იმავდროულად შეზღუდვების დამატებითი საფუძვლების დაწესების უფლებამოსილება მიანიჭა საქართველოს კულტურის, სპორტის და ახალგაზრდობის მინისტრს თავისი ნორმატიული აქტებით. </w:t>
            </w:r>
            <w:r w:rsidR="00F52B2C">
              <w:rPr>
                <w:rFonts w:ascii="Sylfaen" w:hAnsi="Sylfaen"/>
                <w:lang w:val="ka-GE"/>
              </w:rPr>
              <w:t xml:space="preserve">შეზღუდვების დაწესება არ წარმოადგენს იმდენად მაღალი საზოგადოებრივ-პოლიტიკური მნიშვნელობის საკითხს, რომ ამ საკითხზე რეგულაციის დაწესება ექსკლუზიურად პარლამენტის კომპეტენცია შეიძლება იყოს. თანაც, საკითხი პრინციპულ დონეზე მოაწესრიგა </w:t>
            </w:r>
            <w:r w:rsidR="00F52B2C">
              <w:rPr>
                <w:rFonts w:ascii="Sylfaen" w:hAnsi="Sylfaen"/>
                <w:lang w:val="ka-GE"/>
              </w:rPr>
              <w:lastRenderedPageBreak/>
              <w:t xml:space="preserve">პარლამენტმა </w:t>
            </w:r>
            <w:r w:rsidR="00F52B2C" w:rsidRPr="00F52B2C">
              <w:rPr>
                <w:rFonts w:ascii="Sylfaen" w:hAnsi="Sylfaen"/>
                <w:lang w:val="ka-GE"/>
              </w:rPr>
              <w:t>„კულტურის შესახებ“ საქართველოს კანონის მე-11 მუხლის მე-2 პუნქტი</w:t>
            </w:r>
            <w:r w:rsidR="00F52B2C">
              <w:rPr>
                <w:rFonts w:ascii="Sylfaen" w:hAnsi="Sylfaen"/>
                <w:lang w:val="ka-GE"/>
              </w:rPr>
              <w:t>თ, სადაც მიუთითა ის, რომ სამუზეუმო ექსპონატებით სარგებლობის შეზღუდვა უნდა ეფუძნებოდეს ფონდის დაცვის განსაკუთრებულ რეჟიმს. რა ჩაითვლებოდა განსაკუთრებულ რეჟიმად, ეს კულტურის მინისტრს თავისი ნორმატიული აქტით უნდა დაედგინა. იმის ნაცვლად, რომ კულტურის მინისტრს დაედგინა დამატებითი საფუძვლები ან მატერიალურ-სამართლებრივი კრიტერიუმები, რომელთა არსებობის შემთხვევაშიც</w:t>
            </w:r>
            <w:r w:rsidR="0076078F">
              <w:rPr>
                <w:rFonts w:ascii="Sylfaen" w:hAnsi="Sylfaen"/>
                <w:lang w:val="ka-GE"/>
              </w:rPr>
              <w:t>,</w:t>
            </w:r>
            <w:r w:rsidR="00F52B2C">
              <w:rPr>
                <w:rFonts w:ascii="Sylfaen" w:hAnsi="Sylfaen"/>
                <w:lang w:val="ka-GE"/>
              </w:rPr>
              <w:t xml:space="preserve"> დასაშვები იქნებოდა სამუზეუმო ფონდზე წვდომა, კულტურის მინისტრმა აბსოლუტური დისკრეცია მიანიჭა ეროვნული მუზეუმის დირექტორატს</w:t>
            </w:r>
            <w:r w:rsidR="0076078F">
              <w:rPr>
                <w:rFonts w:ascii="Sylfaen" w:hAnsi="Sylfaen"/>
                <w:lang w:val="ka-GE"/>
              </w:rPr>
              <w:t>,</w:t>
            </w:r>
            <w:r w:rsidR="00F52B2C">
              <w:rPr>
                <w:rFonts w:ascii="Sylfaen" w:hAnsi="Sylfaen"/>
                <w:lang w:val="ka-GE"/>
              </w:rPr>
              <w:t xml:space="preserve"> თავად გადაწყვიტოს დაუშვას თუ არა დაინტერესებული პირი სამუზეუმო ფონდებთან, ისე რომ მინისტრს არ განუსაზღვრავს</w:t>
            </w:r>
            <w:r w:rsidR="0076078F">
              <w:rPr>
                <w:rFonts w:ascii="Sylfaen" w:hAnsi="Sylfaen"/>
                <w:lang w:val="ka-GE"/>
              </w:rPr>
              <w:t>,</w:t>
            </w:r>
            <w:r w:rsidR="00F52B2C">
              <w:rPr>
                <w:rFonts w:ascii="Sylfaen" w:hAnsi="Sylfaen"/>
                <w:lang w:val="ka-GE"/>
              </w:rPr>
              <w:t xml:space="preserve"> რა გარემოებების არსებობის შემთხვევაში წარმოეშობოდა ეროვნული მუზეუმის დირექტორატს დაინტერესებული პირისათვის ფონდთან დაშვებაზე უარის თქმის უფლებამოსილება. </w:t>
            </w:r>
            <w:r w:rsidRPr="00BE7DB3">
              <w:rPr>
                <w:rFonts w:ascii="Sylfaen" w:hAnsi="Sylfaen"/>
              </w:rPr>
              <w:t> </w:t>
            </w:r>
            <w:r w:rsidR="00F52B2C">
              <w:rPr>
                <w:rFonts w:ascii="Sylfaen" w:hAnsi="Sylfaen"/>
                <w:lang w:val="ka-GE"/>
              </w:rPr>
              <w:t xml:space="preserve">ამ საქმეში პრობლემურია დირექტორატისთვის მინიჭებული დისკრეციული უფლებამოსილება და ამ სარჩელით სრულად ვიზიარებთ </w:t>
            </w:r>
            <w:r w:rsidR="00F52B2C">
              <w:rPr>
                <w:rFonts w:ascii="Sylfaen" w:hAnsi="Sylfaen"/>
                <w:lang w:val="ru-RU"/>
              </w:rPr>
              <w:t>№</w:t>
            </w:r>
            <w:r w:rsidR="00F52B2C">
              <w:rPr>
                <w:rFonts w:ascii="Sylfaen" w:hAnsi="Sylfaen"/>
                <w:lang w:val="ka-GE"/>
              </w:rPr>
              <w:t>1714</w:t>
            </w:r>
            <w:r w:rsidR="00F52B2C">
              <w:rPr>
                <w:rFonts w:ascii="Sylfaen" w:hAnsi="Sylfaen"/>
                <w:lang w:val="ru-RU"/>
              </w:rPr>
              <w:t xml:space="preserve"> </w:t>
            </w:r>
            <w:r w:rsidR="00F52B2C">
              <w:rPr>
                <w:rFonts w:ascii="Sylfaen" w:hAnsi="Sylfaen"/>
                <w:lang w:val="ka-GE"/>
              </w:rPr>
              <w:t xml:space="preserve">კონსტიტუციურ სარჩელში გამოთქმულ არგუმენტებს. სწორედ ამიტომაც ვითხოვთ აღნიშნული სარჩელის  </w:t>
            </w:r>
            <w:r>
              <w:rPr>
                <w:rFonts w:ascii="Sylfaen" w:hAnsi="Sylfaen"/>
                <w:lang w:val="ka-GE"/>
              </w:rPr>
              <w:t xml:space="preserve"> </w:t>
            </w:r>
            <w:r w:rsidR="00F52B2C" w:rsidRPr="00F52B2C">
              <w:rPr>
                <w:rFonts w:ascii="Sylfaen" w:hAnsi="Sylfaen"/>
                <w:lang w:val="ru-RU"/>
              </w:rPr>
              <w:t>№</w:t>
            </w:r>
            <w:r w:rsidR="00F52B2C" w:rsidRPr="00F52B2C">
              <w:rPr>
                <w:rFonts w:ascii="Sylfaen" w:hAnsi="Sylfaen"/>
                <w:lang w:val="ka-GE"/>
              </w:rPr>
              <w:t>1714</w:t>
            </w:r>
            <w:r w:rsidR="00F52B2C" w:rsidRPr="00F52B2C">
              <w:rPr>
                <w:rFonts w:ascii="Sylfaen" w:hAnsi="Sylfaen"/>
                <w:lang w:val="ru-RU"/>
              </w:rPr>
              <w:t xml:space="preserve"> </w:t>
            </w:r>
            <w:r w:rsidR="00F52B2C">
              <w:rPr>
                <w:rFonts w:ascii="Sylfaen" w:hAnsi="Sylfaen"/>
                <w:lang w:val="ka-GE"/>
              </w:rPr>
              <w:t xml:space="preserve">კონსტიტუციურ </w:t>
            </w:r>
            <w:r w:rsidR="00F52B2C" w:rsidRPr="00F52B2C">
              <w:rPr>
                <w:rFonts w:ascii="Sylfaen" w:hAnsi="Sylfaen"/>
                <w:lang w:val="ka-GE"/>
              </w:rPr>
              <w:t>სარჩელ</w:t>
            </w:r>
            <w:r w:rsidR="00F52B2C">
              <w:rPr>
                <w:rFonts w:ascii="Sylfaen" w:hAnsi="Sylfaen"/>
                <w:lang w:val="ka-GE"/>
              </w:rPr>
              <w:t>თან გაერთიანებას.</w:t>
            </w:r>
          </w:p>
          <w:p w14:paraId="29778010" w14:textId="77777777" w:rsidR="004B48DC" w:rsidRDefault="004B48DC" w:rsidP="00F52B2C">
            <w:pPr>
              <w:ind w:right="-18"/>
              <w:jc w:val="both"/>
              <w:rPr>
                <w:rFonts w:ascii="Sylfaen" w:hAnsi="Sylfaen"/>
                <w:lang w:val="ka-GE"/>
              </w:rPr>
            </w:pPr>
          </w:p>
          <w:p w14:paraId="40085174" w14:textId="5D0BCCC8" w:rsidR="004B48DC" w:rsidRDefault="004B48DC" w:rsidP="004B48DC">
            <w:pPr>
              <w:pStyle w:val="a5"/>
              <w:numPr>
                <w:ilvl w:val="0"/>
                <w:numId w:val="24"/>
              </w:numPr>
              <w:ind w:right="-18"/>
              <w:jc w:val="both"/>
              <w:rPr>
                <w:rFonts w:ascii="Sylfaen" w:hAnsi="Sylfaen"/>
                <w:lang w:val="ka-GE"/>
              </w:rPr>
            </w:pPr>
            <w:r>
              <w:rPr>
                <w:rFonts w:ascii="Sylfaen" w:hAnsi="Sylfaen"/>
                <w:lang w:val="ka-GE"/>
              </w:rPr>
              <w:t>შეზღუდულია თუ არა ეროვნული მუზეუმის დირექტორატის უფლებამოსილება „მუზეუმების შესახებ“ საქართველოს კანონის მე-16 მუხლის მე-4 პუნქტი</w:t>
            </w:r>
            <w:r w:rsidR="0076078F">
              <w:rPr>
                <w:rFonts w:ascii="Sylfaen" w:hAnsi="Sylfaen"/>
                <w:lang w:val="ka-GE"/>
              </w:rPr>
              <w:t>თ</w:t>
            </w:r>
            <w:r>
              <w:rPr>
                <w:rFonts w:ascii="Sylfaen" w:hAnsi="Sylfaen"/>
                <w:lang w:val="ka-GE"/>
              </w:rPr>
              <w:t xml:space="preserve"> </w:t>
            </w:r>
          </w:p>
          <w:p w14:paraId="26F33C59" w14:textId="77777777" w:rsidR="004B48DC" w:rsidRDefault="004B48DC" w:rsidP="004B48DC">
            <w:pPr>
              <w:ind w:right="-18"/>
              <w:jc w:val="both"/>
              <w:rPr>
                <w:rFonts w:ascii="Sylfaen" w:hAnsi="Sylfaen"/>
                <w:lang w:val="ka-GE"/>
              </w:rPr>
            </w:pPr>
          </w:p>
          <w:p w14:paraId="063A0A8F" w14:textId="77777777" w:rsidR="00DD58BF" w:rsidRDefault="004B48DC" w:rsidP="00DD58BF">
            <w:pPr>
              <w:ind w:right="-18"/>
              <w:jc w:val="both"/>
              <w:rPr>
                <w:rFonts w:ascii="Sylfaen" w:hAnsi="Sylfaen"/>
                <w:lang w:val="ka-GE"/>
              </w:rPr>
            </w:pPr>
            <w:r>
              <w:rPr>
                <w:rFonts w:ascii="Sylfaen" w:hAnsi="Sylfaen"/>
                <w:lang w:val="ka-GE"/>
              </w:rPr>
              <w:t>პირველ რიგში,</w:t>
            </w:r>
            <w:r w:rsidRPr="004B48DC">
              <w:rPr>
                <w:rFonts w:ascii="Sylfaen" w:hAnsi="Sylfaen"/>
                <w:lang w:val="ka-GE"/>
              </w:rPr>
              <w:t xml:space="preserve">  </w:t>
            </w:r>
            <w:r w:rsidR="00DD58BF">
              <w:rPr>
                <w:rFonts w:ascii="Sylfaen" w:hAnsi="Sylfaen"/>
                <w:lang w:val="ka-GE"/>
              </w:rPr>
              <w:t xml:space="preserve">უნდა აღინიშნოს, რომ სადავო ნორმას და  </w:t>
            </w:r>
            <w:r w:rsidR="00DD58BF" w:rsidRPr="00DD58BF">
              <w:rPr>
                <w:rFonts w:ascii="Sylfaen" w:hAnsi="Sylfaen"/>
                <w:lang w:val="ka-GE"/>
              </w:rPr>
              <w:t>„მუზეუმების შესახებ“ საქართველოს კანონის მე-16 მუხლის მე-4 პუნქტ</w:t>
            </w:r>
            <w:r w:rsidR="00DD58BF">
              <w:rPr>
                <w:rFonts w:ascii="Sylfaen" w:hAnsi="Sylfaen"/>
                <w:lang w:val="ka-GE"/>
              </w:rPr>
              <w:t xml:space="preserve">ს ჰყავს განსხვავებული სუბიექტი. „მუზეუმების შესახებ“ საქართველოს კანონის მე-16 მუხლის სუბიექტია ნებისმიერი მოქალაქე, </w:t>
            </w:r>
            <w:r w:rsidR="00DD58BF" w:rsidRPr="00DD58BF">
              <w:rPr>
                <w:rFonts w:ascii="Sylfaen" w:hAnsi="Sylfaen"/>
                <w:lang w:val="ka-GE"/>
              </w:rPr>
              <w:t>„მუზეუმების შესახებ“ საქართველოს კანონის მე-16 მუხლის</w:t>
            </w:r>
            <w:r w:rsidR="00DD58BF">
              <w:rPr>
                <w:rFonts w:ascii="Sylfaen" w:hAnsi="Sylfaen"/>
                <w:lang w:val="ka-GE"/>
              </w:rPr>
              <w:t xml:space="preserve"> პირველი პუნქტის თანახმად,  </w:t>
            </w:r>
            <w:proofErr w:type="spellStart"/>
            <w:r w:rsidR="00DD58BF" w:rsidRPr="00DD58BF">
              <w:rPr>
                <w:rFonts w:ascii="Sylfaen" w:hAnsi="Sylfaen"/>
              </w:rPr>
              <w:t>მუზეუმში</w:t>
            </w:r>
            <w:proofErr w:type="spellEnd"/>
            <w:r w:rsidR="00DD58BF" w:rsidRPr="00DD58BF">
              <w:rPr>
                <w:rFonts w:ascii="Sylfaen" w:hAnsi="Sylfaen"/>
              </w:rPr>
              <w:t xml:space="preserve"> </w:t>
            </w:r>
            <w:proofErr w:type="spellStart"/>
            <w:r w:rsidR="00DD58BF" w:rsidRPr="00DD58BF">
              <w:rPr>
                <w:rFonts w:ascii="Sylfaen" w:hAnsi="Sylfaen"/>
              </w:rPr>
              <w:t>ექსპონირებული</w:t>
            </w:r>
            <w:proofErr w:type="spellEnd"/>
            <w:r w:rsidR="00DD58BF" w:rsidRPr="00DD58BF">
              <w:rPr>
                <w:rFonts w:ascii="Sylfaen" w:hAnsi="Sylfaen"/>
              </w:rPr>
              <w:t xml:space="preserve"> </w:t>
            </w:r>
            <w:proofErr w:type="spellStart"/>
            <w:r w:rsidR="00DD58BF" w:rsidRPr="00DD58BF">
              <w:rPr>
                <w:rFonts w:ascii="Sylfaen" w:hAnsi="Sylfaen"/>
              </w:rPr>
              <w:t>ნივთებისა</w:t>
            </w:r>
            <w:proofErr w:type="spellEnd"/>
            <w:r w:rsidR="00DD58BF" w:rsidRPr="00DD58BF">
              <w:rPr>
                <w:rFonts w:ascii="Sylfaen" w:hAnsi="Sylfaen"/>
              </w:rPr>
              <w:t xml:space="preserve"> </w:t>
            </w:r>
            <w:proofErr w:type="spellStart"/>
            <w:r w:rsidR="00DD58BF" w:rsidRPr="00DD58BF">
              <w:rPr>
                <w:rFonts w:ascii="Sylfaen" w:hAnsi="Sylfaen"/>
              </w:rPr>
              <w:t>და</w:t>
            </w:r>
            <w:proofErr w:type="spellEnd"/>
            <w:r w:rsidR="00DD58BF" w:rsidRPr="00DD58BF">
              <w:rPr>
                <w:rFonts w:ascii="Sylfaen" w:hAnsi="Sylfaen"/>
              </w:rPr>
              <w:t xml:space="preserve"> </w:t>
            </w:r>
            <w:proofErr w:type="spellStart"/>
            <w:r w:rsidR="00DD58BF" w:rsidRPr="00DD58BF">
              <w:rPr>
                <w:rFonts w:ascii="Sylfaen" w:hAnsi="Sylfaen"/>
              </w:rPr>
              <w:t>კოლექციების</w:t>
            </w:r>
            <w:proofErr w:type="spellEnd"/>
            <w:r w:rsidR="00DD58BF" w:rsidRPr="00DD58BF">
              <w:rPr>
                <w:rFonts w:ascii="Sylfaen" w:hAnsi="Sylfaen"/>
              </w:rPr>
              <w:t xml:space="preserve"> </w:t>
            </w:r>
            <w:proofErr w:type="spellStart"/>
            <w:r w:rsidR="00DD58BF" w:rsidRPr="00DD58BF">
              <w:rPr>
                <w:rFonts w:ascii="Sylfaen" w:hAnsi="Sylfaen"/>
              </w:rPr>
              <w:t>სანახავად</w:t>
            </w:r>
            <w:proofErr w:type="spellEnd"/>
            <w:r w:rsidR="00DD58BF" w:rsidRPr="00DD58BF">
              <w:rPr>
                <w:rFonts w:ascii="Sylfaen" w:hAnsi="Sylfaen"/>
              </w:rPr>
              <w:t xml:space="preserve"> </w:t>
            </w:r>
            <w:proofErr w:type="spellStart"/>
            <w:r w:rsidR="00DD58BF" w:rsidRPr="00DD58BF">
              <w:rPr>
                <w:rFonts w:ascii="Sylfaen" w:hAnsi="Sylfaen"/>
              </w:rPr>
              <w:t>დაიშვება</w:t>
            </w:r>
            <w:proofErr w:type="spellEnd"/>
            <w:r w:rsidR="00DD58BF" w:rsidRPr="00DD58BF">
              <w:rPr>
                <w:rFonts w:ascii="Sylfaen" w:hAnsi="Sylfaen"/>
              </w:rPr>
              <w:t xml:space="preserve"> </w:t>
            </w:r>
            <w:proofErr w:type="spellStart"/>
            <w:r w:rsidR="00DD58BF" w:rsidRPr="00DD58BF">
              <w:rPr>
                <w:rFonts w:ascii="Sylfaen" w:hAnsi="Sylfaen"/>
              </w:rPr>
              <w:t>ყველა</w:t>
            </w:r>
            <w:proofErr w:type="spellEnd"/>
            <w:r w:rsidR="00DD58BF" w:rsidRPr="00DD58BF">
              <w:rPr>
                <w:rFonts w:ascii="Sylfaen" w:hAnsi="Sylfaen"/>
              </w:rPr>
              <w:t xml:space="preserve"> </w:t>
            </w:r>
            <w:proofErr w:type="spellStart"/>
            <w:r w:rsidR="00DD58BF" w:rsidRPr="00DD58BF">
              <w:rPr>
                <w:rFonts w:ascii="Sylfaen" w:hAnsi="Sylfaen"/>
              </w:rPr>
              <w:t>მოქალაქე</w:t>
            </w:r>
            <w:proofErr w:type="spellEnd"/>
            <w:r w:rsidR="00DD58BF" w:rsidRPr="00DD58BF">
              <w:rPr>
                <w:rFonts w:ascii="Sylfaen" w:hAnsi="Sylfaen"/>
              </w:rPr>
              <w:t>.</w:t>
            </w:r>
            <w:r w:rsidR="00DD58BF">
              <w:rPr>
                <w:rFonts w:ascii="Sylfaen" w:hAnsi="Sylfaen"/>
                <w:lang w:val="ka-GE"/>
              </w:rPr>
              <w:t xml:space="preserve"> შესაბამისად, ამ ნებისმიერ მოქალაქეს მიემართება </w:t>
            </w:r>
            <w:r w:rsidR="00DD58BF" w:rsidRPr="00DD58BF">
              <w:rPr>
                <w:rFonts w:ascii="Sylfaen" w:hAnsi="Sylfaen"/>
                <w:lang w:val="ka-GE"/>
              </w:rPr>
              <w:t>„მუზეუმების შესახებ“ საქართველოს კანონის მე-16 მუხლის მე-4 პუნქტი</w:t>
            </w:r>
            <w:r w:rsidR="00DD58BF">
              <w:rPr>
                <w:rFonts w:ascii="Sylfaen" w:hAnsi="Sylfaen"/>
                <w:lang w:val="ka-GE"/>
              </w:rPr>
              <w:t xml:space="preserve">თ დადგენილი აკრძალვა, რომლის მიხედვითაც, ნებისმიერ მოქალაქეს ვერ ექნება ექსპონატის დათვალიერების შესაძლებლობა, თუ ექსპონატი არადამაკმაყოფილებელ მდგომარეობაშია, მიმდინარეობს მისი რესტავრაცია ან ექსპონატი დაცულია საცავში. </w:t>
            </w:r>
          </w:p>
          <w:p w14:paraId="3666BA31" w14:textId="77777777" w:rsidR="00DD58BF" w:rsidRDefault="00DD58BF" w:rsidP="00DD58BF">
            <w:pPr>
              <w:ind w:right="-18"/>
              <w:jc w:val="both"/>
              <w:rPr>
                <w:rFonts w:ascii="Sylfaen" w:hAnsi="Sylfaen"/>
                <w:lang w:val="ka-GE"/>
              </w:rPr>
            </w:pPr>
          </w:p>
          <w:p w14:paraId="524267CA" w14:textId="3412FC36" w:rsidR="007F1D57" w:rsidRDefault="00DD58BF" w:rsidP="00DD58BF">
            <w:pPr>
              <w:ind w:right="-18"/>
              <w:jc w:val="both"/>
              <w:rPr>
                <w:rFonts w:ascii="Sylfaen" w:hAnsi="Sylfaen"/>
                <w:lang w:val="ka-GE"/>
              </w:rPr>
            </w:pPr>
            <w:r>
              <w:rPr>
                <w:rFonts w:ascii="Sylfaen" w:hAnsi="Sylfaen"/>
                <w:lang w:val="ka-GE"/>
              </w:rPr>
              <w:t>სადავო ნორმას ჰყავს სპეციალური სუბიექტი, სადავო ნორმის ადრესატია პირი, რომელიც მუზეუმში არა ექსპონატების დასათვალიერებლად მიდის, არამედ კვლევის მიზნებისათვის. შესაბამისად, სადავო ნორმის სუბიექტია მეცნიერი</w:t>
            </w:r>
            <w:r w:rsidR="0076078F">
              <w:rPr>
                <w:rFonts w:ascii="Sylfaen" w:hAnsi="Sylfaen"/>
                <w:lang w:val="ka-GE"/>
              </w:rPr>
              <w:t>, რომელიც კვლევის წარმოების მიზნებისათვის სტუმრობს მუზეუმს</w:t>
            </w:r>
            <w:r>
              <w:rPr>
                <w:rFonts w:ascii="Sylfaen" w:hAnsi="Sylfaen"/>
                <w:lang w:val="ka-GE"/>
              </w:rPr>
              <w:t xml:space="preserve">. </w:t>
            </w:r>
            <w:r w:rsidR="0076078F">
              <w:rPr>
                <w:rFonts w:ascii="Sylfaen" w:hAnsi="Sylfaen"/>
                <w:lang w:val="ka-GE"/>
              </w:rPr>
              <w:t>ამა</w:t>
            </w:r>
            <w:r>
              <w:rPr>
                <w:rFonts w:ascii="Sylfaen" w:hAnsi="Sylfaen"/>
                <w:lang w:val="ka-GE"/>
              </w:rPr>
              <w:t xml:space="preserve">ზე მეტყველებს სადავო ნორმაში ჩაწერილი სიტყვები: „კვლევითი საქმიანობის </w:t>
            </w:r>
            <w:r w:rsidR="007F1D57">
              <w:rPr>
                <w:rFonts w:ascii="Sylfaen" w:hAnsi="Sylfaen"/>
                <w:lang w:val="ka-GE"/>
              </w:rPr>
              <w:t>მიზნებისათვის.“ შესაბამისად, ეროვნული მუზეუმის დირექტორატს, სადავო ნორმის საფუძველზე, შეუძლია მუზეუმის შენობაში საერთოდ არ დაუშვას</w:t>
            </w:r>
            <w:r w:rsidR="0076078F">
              <w:rPr>
                <w:rFonts w:ascii="Sylfaen" w:hAnsi="Sylfaen"/>
                <w:lang w:val="ka-GE"/>
              </w:rPr>
              <w:t xml:space="preserve"> პირი</w:t>
            </w:r>
            <w:r w:rsidR="007F1D57">
              <w:rPr>
                <w:rFonts w:ascii="Sylfaen" w:hAnsi="Sylfaen"/>
                <w:lang w:val="ka-GE"/>
              </w:rPr>
              <w:t xml:space="preserve">, თუ </w:t>
            </w:r>
            <w:r w:rsidR="0076078F">
              <w:rPr>
                <w:rFonts w:ascii="Sylfaen" w:hAnsi="Sylfaen"/>
                <w:lang w:val="ka-GE"/>
              </w:rPr>
              <w:t>ის</w:t>
            </w:r>
            <w:r w:rsidR="007F1D57">
              <w:rPr>
                <w:rFonts w:ascii="Sylfaen" w:hAnsi="Sylfaen"/>
                <w:lang w:val="ka-GE"/>
              </w:rPr>
              <w:t xml:space="preserve"> იქ კვლევის წარმოების მიზნისათვის მიდის. </w:t>
            </w:r>
            <w:r w:rsidR="0076078F">
              <w:rPr>
                <w:rFonts w:ascii="Sylfaen" w:hAnsi="Sylfaen"/>
                <w:lang w:val="ka-GE"/>
              </w:rPr>
              <w:t xml:space="preserve">თუ </w:t>
            </w:r>
            <w:r w:rsidR="007F1D57">
              <w:rPr>
                <w:rFonts w:ascii="Sylfaen" w:hAnsi="Sylfaen"/>
                <w:lang w:val="ka-GE"/>
              </w:rPr>
              <w:t>იგივე მეცნიერი მუზეუმში მიდის არა კვლევითი საქმიანობის წარმოებისათვის</w:t>
            </w:r>
            <w:r w:rsidR="0076078F">
              <w:rPr>
                <w:rFonts w:ascii="Sylfaen" w:hAnsi="Sylfaen"/>
                <w:lang w:val="ka-GE"/>
              </w:rPr>
              <w:t>,</w:t>
            </w:r>
            <w:r w:rsidR="007F1D57">
              <w:rPr>
                <w:rFonts w:ascii="Sylfaen" w:hAnsi="Sylfaen"/>
                <w:lang w:val="ka-GE"/>
              </w:rPr>
              <w:t xml:space="preserve"> არამედ მის დასათვალიერებლად, როგორც რიგითი მოქალაქე, ამ კონკრეტულ შემთხვევაში, ეროვნულ მუზეუმი </w:t>
            </w:r>
            <w:r w:rsidR="0076078F">
              <w:rPr>
                <w:rFonts w:ascii="Sylfaen" w:hAnsi="Sylfaen"/>
                <w:lang w:val="ka-GE"/>
              </w:rPr>
              <w:t>ასეთ ადამიანს</w:t>
            </w:r>
            <w:r w:rsidR="007F1D57">
              <w:rPr>
                <w:rFonts w:ascii="Sylfaen" w:hAnsi="Sylfaen"/>
                <w:lang w:val="ka-GE"/>
              </w:rPr>
              <w:t xml:space="preserve"> მუზეუმის კარს ვერ დაუკეტავს, </w:t>
            </w:r>
            <w:r w:rsidR="0076078F">
              <w:rPr>
                <w:rFonts w:ascii="Sylfaen" w:hAnsi="Sylfaen"/>
                <w:lang w:val="ka-GE"/>
              </w:rPr>
              <w:t xml:space="preserve">დირექტორატს </w:t>
            </w:r>
            <w:r w:rsidR="007F1D57">
              <w:rPr>
                <w:rFonts w:ascii="Sylfaen" w:hAnsi="Sylfaen"/>
                <w:lang w:val="ka-GE"/>
              </w:rPr>
              <w:t xml:space="preserve">მხოლოდ </w:t>
            </w:r>
            <w:r w:rsidR="0076078F">
              <w:rPr>
                <w:rFonts w:ascii="Sylfaen" w:hAnsi="Sylfaen"/>
                <w:lang w:val="ka-GE"/>
              </w:rPr>
              <w:t xml:space="preserve">ის </w:t>
            </w:r>
            <w:r w:rsidR="007F1D57">
              <w:rPr>
                <w:rFonts w:ascii="Sylfaen" w:hAnsi="Sylfaen"/>
                <w:lang w:val="ka-GE"/>
              </w:rPr>
              <w:t>შეუძლია</w:t>
            </w:r>
            <w:r w:rsidR="0076078F">
              <w:rPr>
                <w:rFonts w:ascii="Sylfaen" w:hAnsi="Sylfaen"/>
                <w:lang w:val="ka-GE"/>
              </w:rPr>
              <w:t>,</w:t>
            </w:r>
            <w:r w:rsidR="007F1D57">
              <w:rPr>
                <w:rFonts w:ascii="Sylfaen" w:hAnsi="Sylfaen"/>
                <w:lang w:val="ka-GE"/>
              </w:rPr>
              <w:t xml:space="preserve"> </w:t>
            </w:r>
            <w:r w:rsidR="0076078F">
              <w:rPr>
                <w:rFonts w:ascii="Sylfaen" w:hAnsi="Sylfaen"/>
                <w:lang w:val="ka-GE"/>
              </w:rPr>
              <w:t xml:space="preserve">რომ ასეთი რიგითი მოქალაქე </w:t>
            </w:r>
            <w:r w:rsidR="007F1D57">
              <w:rPr>
                <w:rFonts w:ascii="Sylfaen" w:hAnsi="Sylfaen"/>
                <w:lang w:val="ka-GE"/>
              </w:rPr>
              <w:t xml:space="preserve">არ დაუშვას კონკრეტულ ექსპონატთან, თუკი ეს ექსპონატი არასახარბიელო მდგომარეობაშია, გადის რესტავრაციას ან გადატანილია საცავში. </w:t>
            </w:r>
          </w:p>
          <w:p w14:paraId="41CA2E64" w14:textId="77777777" w:rsidR="007F1D57" w:rsidRDefault="007F1D57" w:rsidP="00DD58BF">
            <w:pPr>
              <w:ind w:right="-18"/>
              <w:jc w:val="both"/>
              <w:rPr>
                <w:rFonts w:ascii="Sylfaen" w:hAnsi="Sylfaen"/>
                <w:lang w:val="ka-GE"/>
              </w:rPr>
            </w:pPr>
          </w:p>
          <w:p w14:paraId="39446D68" w14:textId="50491A89" w:rsidR="002A714B" w:rsidRDefault="007F1D57" w:rsidP="002A714B">
            <w:pPr>
              <w:ind w:right="-18"/>
              <w:jc w:val="both"/>
              <w:rPr>
                <w:rFonts w:ascii="Sylfaen" w:hAnsi="Sylfaen"/>
                <w:lang w:val="ka-GE"/>
              </w:rPr>
            </w:pPr>
            <w:r>
              <w:rPr>
                <w:rFonts w:ascii="Sylfaen" w:hAnsi="Sylfaen"/>
                <w:lang w:val="ka-GE"/>
              </w:rPr>
              <w:t xml:space="preserve">ამასთან დაკავშირებით საინტერესოა სადავო ნორმის ფორმულირება:  </w:t>
            </w:r>
            <w:r w:rsidRPr="007F1D57">
              <w:rPr>
                <w:rFonts w:ascii="Sylfaen" w:hAnsi="Sylfaen"/>
                <w:lang w:val="ka-GE"/>
              </w:rPr>
              <w:t xml:space="preserve">„მუზეუმთა გაერთიანებაში შემავალი ნებისმიერი მუზეუმის/მუზეუმთა ჯგუფის სამუზეუმო </w:t>
            </w:r>
            <w:r w:rsidRPr="007F1D57">
              <w:rPr>
                <w:rFonts w:ascii="Sylfaen" w:hAnsi="Sylfaen"/>
                <w:b/>
                <w:lang w:val="ka-GE"/>
              </w:rPr>
              <w:t>ფონდში,</w:t>
            </w:r>
            <w:r w:rsidRPr="007F1D57">
              <w:rPr>
                <w:rFonts w:ascii="Sylfaen" w:hAnsi="Sylfaen"/>
                <w:lang w:val="ka-GE"/>
              </w:rPr>
              <w:t xml:space="preserve"> კვლევითი საქმიანობის მიზნებისთვის, დაინტერესებული პირის, მათ შორის მუზეუმთა გაერთიანებაში დასაქმებული თანამშრომლის, დაშვება შესაძლებელია მხოლოდ დირექტორატის გადაწყვეტილებით</w:t>
            </w:r>
            <w:r>
              <w:rPr>
                <w:rFonts w:ascii="Sylfaen" w:hAnsi="Sylfaen"/>
                <w:lang w:val="ka-GE"/>
              </w:rPr>
              <w:t>.“</w:t>
            </w:r>
            <w:r w:rsidR="00DD58BF">
              <w:rPr>
                <w:rFonts w:ascii="Sylfaen" w:hAnsi="Sylfaen"/>
                <w:lang w:val="ka-GE"/>
              </w:rPr>
              <w:t xml:space="preserve"> </w:t>
            </w:r>
            <w:r>
              <w:rPr>
                <w:rFonts w:ascii="Sylfaen" w:hAnsi="Sylfaen"/>
                <w:lang w:val="ka-GE"/>
              </w:rPr>
              <w:t>საინტერესოა გავარკვიოთ</w:t>
            </w:r>
            <w:r w:rsidR="003B3EAE">
              <w:rPr>
                <w:rFonts w:ascii="Sylfaen" w:hAnsi="Sylfaen"/>
                <w:lang w:val="ka-GE"/>
              </w:rPr>
              <w:t>,</w:t>
            </w:r>
            <w:r>
              <w:rPr>
                <w:rFonts w:ascii="Sylfaen" w:hAnsi="Sylfaen"/>
                <w:lang w:val="ka-GE"/>
              </w:rPr>
              <w:t xml:space="preserve"> რას ნიშნავს სიტყვები „სამუზეუმო ფონდი“</w:t>
            </w:r>
            <w:r w:rsidR="0041099B">
              <w:rPr>
                <w:rFonts w:ascii="Sylfaen" w:hAnsi="Sylfaen"/>
                <w:lang w:val="ka-GE"/>
              </w:rPr>
              <w:t xml:space="preserve">? „მუზეუმების შესახებ“ საქართველოს კანონის მე-4 მუხლის „ზ“ ქვეპუნქტი განსაზღვრავს სამუზეუმო ფონდის ცნებას. სამუზეუმო ფონდი არის </w:t>
            </w:r>
            <w:proofErr w:type="spellStart"/>
            <w:r w:rsidR="0041099B" w:rsidRPr="0041099B">
              <w:rPr>
                <w:rFonts w:ascii="Sylfaen" w:hAnsi="Sylfaen"/>
              </w:rPr>
              <w:t>მუზეუმში</w:t>
            </w:r>
            <w:proofErr w:type="spellEnd"/>
            <w:r w:rsidR="0041099B" w:rsidRPr="0041099B">
              <w:rPr>
                <w:rFonts w:ascii="Sylfaen" w:hAnsi="Sylfaen"/>
              </w:rPr>
              <w:t xml:space="preserve"> </w:t>
            </w:r>
            <w:proofErr w:type="spellStart"/>
            <w:r w:rsidR="0041099B" w:rsidRPr="0041099B">
              <w:rPr>
                <w:rFonts w:ascii="Sylfaen" w:hAnsi="Sylfaen"/>
              </w:rPr>
              <w:t>დაცული</w:t>
            </w:r>
            <w:proofErr w:type="spellEnd"/>
            <w:r w:rsidR="0041099B" w:rsidRPr="0041099B">
              <w:rPr>
                <w:rFonts w:ascii="Sylfaen" w:hAnsi="Sylfaen"/>
              </w:rPr>
              <w:t xml:space="preserve"> </w:t>
            </w:r>
            <w:proofErr w:type="spellStart"/>
            <w:r w:rsidR="0041099B" w:rsidRPr="0041099B">
              <w:rPr>
                <w:rFonts w:ascii="Sylfaen" w:hAnsi="Sylfaen"/>
              </w:rPr>
              <w:t>ექსპონატებისა</w:t>
            </w:r>
            <w:proofErr w:type="spellEnd"/>
            <w:r w:rsidR="0041099B" w:rsidRPr="0041099B">
              <w:rPr>
                <w:rFonts w:ascii="Sylfaen" w:hAnsi="Sylfaen"/>
              </w:rPr>
              <w:t xml:space="preserve"> </w:t>
            </w:r>
            <w:proofErr w:type="spellStart"/>
            <w:r w:rsidR="0041099B" w:rsidRPr="0041099B">
              <w:rPr>
                <w:rFonts w:ascii="Sylfaen" w:hAnsi="Sylfaen"/>
              </w:rPr>
              <w:t>და</w:t>
            </w:r>
            <w:proofErr w:type="spellEnd"/>
            <w:r w:rsidR="0041099B" w:rsidRPr="0041099B">
              <w:rPr>
                <w:rFonts w:ascii="Sylfaen" w:hAnsi="Sylfaen"/>
              </w:rPr>
              <w:t xml:space="preserve"> </w:t>
            </w:r>
            <w:proofErr w:type="spellStart"/>
            <w:r w:rsidR="0041099B" w:rsidRPr="0041099B">
              <w:rPr>
                <w:rFonts w:ascii="Sylfaen" w:hAnsi="Sylfaen"/>
              </w:rPr>
              <w:t>კოლექციების</w:t>
            </w:r>
            <w:proofErr w:type="spellEnd"/>
            <w:r w:rsidR="0041099B" w:rsidRPr="0041099B">
              <w:rPr>
                <w:rFonts w:ascii="Sylfaen" w:hAnsi="Sylfaen"/>
              </w:rPr>
              <w:t xml:space="preserve"> </w:t>
            </w:r>
            <w:proofErr w:type="spellStart"/>
            <w:r w:rsidR="0041099B" w:rsidRPr="0041099B">
              <w:rPr>
                <w:rFonts w:ascii="Sylfaen" w:hAnsi="Sylfaen"/>
              </w:rPr>
              <w:t>ერთობლიობა</w:t>
            </w:r>
            <w:proofErr w:type="spellEnd"/>
            <w:r w:rsidR="0041099B" w:rsidRPr="0041099B">
              <w:rPr>
                <w:rFonts w:ascii="Sylfaen" w:hAnsi="Sylfaen"/>
              </w:rPr>
              <w:t>;</w:t>
            </w:r>
            <w:r w:rsidR="0041099B">
              <w:rPr>
                <w:rFonts w:ascii="Sylfaen" w:hAnsi="Sylfaen"/>
                <w:lang w:val="ka-GE"/>
              </w:rPr>
              <w:t xml:space="preserve"> თავის მხრივ, ამავე მუხლის „ი“ </w:t>
            </w:r>
            <w:r w:rsidR="0041099B">
              <w:rPr>
                <w:rFonts w:ascii="Sylfaen" w:hAnsi="Sylfaen"/>
                <w:lang w:val="ka-GE"/>
              </w:rPr>
              <w:lastRenderedPageBreak/>
              <w:t xml:space="preserve">ქვეპუნქტის შესაბამისად, </w:t>
            </w:r>
            <w:proofErr w:type="spellStart"/>
            <w:r w:rsidR="0041099B" w:rsidRPr="0041099B">
              <w:rPr>
                <w:rFonts w:ascii="Sylfaen" w:hAnsi="Sylfaen"/>
              </w:rPr>
              <w:t>სამუზეუმო</w:t>
            </w:r>
            <w:proofErr w:type="spellEnd"/>
            <w:r w:rsidR="0041099B" w:rsidRPr="0041099B">
              <w:rPr>
                <w:rFonts w:ascii="Sylfaen" w:hAnsi="Sylfaen"/>
              </w:rPr>
              <w:t xml:space="preserve"> </w:t>
            </w:r>
            <w:proofErr w:type="spellStart"/>
            <w:r w:rsidR="0041099B" w:rsidRPr="0041099B">
              <w:rPr>
                <w:rFonts w:ascii="Sylfaen" w:hAnsi="Sylfaen"/>
              </w:rPr>
              <w:t>ექსპონატი</w:t>
            </w:r>
            <w:proofErr w:type="spellEnd"/>
            <w:r w:rsidR="0041099B">
              <w:rPr>
                <w:rFonts w:ascii="Sylfaen" w:hAnsi="Sylfaen"/>
                <w:lang w:val="ka-GE"/>
              </w:rPr>
              <w:t xml:space="preserve"> არის </w:t>
            </w:r>
            <w:proofErr w:type="spellStart"/>
            <w:r w:rsidR="0041099B" w:rsidRPr="0041099B">
              <w:rPr>
                <w:rFonts w:ascii="Sylfaen" w:hAnsi="Sylfaen"/>
              </w:rPr>
              <w:t>დადგენილი</w:t>
            </w:r>
            <w:proofErr w:type="spellEnd"/>
            <w:r w:rsidR="0041099B" w:rsidRPr="0041099B">
              <w:rPr>
                <w:rFonts w:ascii="Sylfaen" w:hAnsi="Sylfaen"/>
              </w:rPr>
              <w:t xml:space="preserve"> </w:t>
            </w:r>
            <w:proofErr w:type="spellStart"/>
            <w:r w:rsidR="0041099B" w:rsidRPr="0041099B">
              <w:rPr>
                <w:rFonts w:ascii="Sylfaen" w:hAnsi="Sylfaen"/>
              </w:rPr>
              <w:t>წესით</w:t>
            </w:r>
            <w:proofErr w:type="spellEnd"/>
            <w:r w:rsidR="0041099B" w:rsidRPr="0041099B">
              <w:rPr>
                <w:rFonts w:ascii="Sylfaen" w:hAnsi="Sylfaen"/>
              </w:rPr>
              <w:t xml:space="preserve"> </w:t>
            </w:r>
            <w:proofErr w:type="spellStart"/>
            <w:r w:rsidR="0041099B" w:rsidRPr="0041099B">
              <w:rPr>
                <w:rFonts w:ascii="Sylfaen" w:hAnsi="Sylfaen"/>
              </w:rPr>
              <w:t>აღრიცხული</w:t>
            </w:r>
            <w:proofErr w:type="spellEnd"/>
            <w:r w:rsidR="0041099B" w:rsidRPr="0041099B">
              <w:rPr>
                <w:rFonts w:ascii="Sylfaen" w:hAnsi="Sylfaen"/>
              </w:rPr>
              <w:t xml:space="preserve"> </w:t>
            </w:r>
            <w:proofErr w:type="spellStart"/>
            <w:r w:rsidR="0041099B" w:rsidRPr="0041099B">
              <w:rPr>
                <w:rFonts w:ascii="Sylfaen" w:hAnsi="Sylfaen"/>
              </w:rPr>
              <w:t>სამუზეუმო</w:t>
            </w:r>
            <w:proofErr w:type="spellEnd"/>
            <w:r w:rsidR="0041099B" w:rsidRPr="0041099B">
              <w:rPr>
                <w:rFonts w:ascii="Sylfaen" w:hAnsi="Sylfaen"/>
              </w:rPr>
              <w:t xml:space="preserve"> </w:t>
            </w:r>
            <w:proofErr w:type="spellStart"/>
            <w:r w:rsidR="0041099B" w:rsidRPr="0041099B">
              <w:rPr>
                <w:rFonts w:ascii="Sylfaen" w:hAnsi="Sylfaen"/>
              </w:rPr>
              <w:t>ნივთი</w:t>
            </w:r>
            <w:proofErr w:type="spellEnd"/>
            <w:r w:rsidR="0041099B" w:rsidRPr="0041099B">
              <w:rPr>
                <w:rFonts w:ascii="Sylfaen" w:hAnsi="Sylfaen"/>
              </w:rPr>
              <w:t xml:space="preserve">, </w:t>
            </w:r>
            <w:proofErr w:type="spellStart"/>
            <w:r w:rsidR="0041099B" w:rsidRPr="0041099B">
              <w:rPr>
                <w:rFonts w:ascii="Sylfaen" w:hAnsi="Sylfaen"/>
              </w:rPr>
              <w:t>რომელსაც</w:t>
            </w:r>
            <w:proofErr w:type="spellEnd"/>
            <w:r w:rsidR="0041099B" w:rsidRPr="0041099B">
              <w:rPr>
                <w:rFonts w:ascii="Sylfaen" w:hAnsi="Sylfaen"/>
              </w:rPr>
              <w:t xml:space="preserve"> </w:t>
            </w:r>
            <w:proofErr w:type="spellStart"/>
            <w:r w:rsidR="0041099B" w:rsidRPr="0041099B">
              <w:rPr>
                <w:rFonts w:ascii="Sylfaen" w:hAnsi="Sylfaen"/>
              </w:rPr>
              <w:t>მინიჭებული</w:t>
            </w:r>
            <w:proofErr w:type="spellEnd"/>
            <w:r w:rsidR="0041099B" w:rsidRPr="0041099B">
              <w:rPr>
                <w:rFonts w:ascii="Sylfaen" w:hAnsi="Sylfaen"/>
              </w:rPr>
              <w:t xml:space="preserve"> </w:t>
            </w:r>
            <w:proofErr w:type="spellStart"/>
            <w:r w:rsidR="0041099B" w:rsidRPr="0041099B">
              <w:rPr>
                <w:rFonts w:ascii="Sylfaen" w:hAnsi="Sylfaen"/>
              </w:rPr>
              <w:t>აქვს</w:t>
            </w:r>
            <w:proofErr w:type="spellEnd"/>
            <w:r w:rsidR="0041099B" w:rsidRPr="0041099B">
              <w:rPr>
                <w:rFonts w:ascii="Sylfaen" w:hAnsi="Sylfaen"/>
              </w:rPr>
              <w:t xml:space="preserve"> </w:t>
            </w:r>
            <w:proofErr w:type="spellStart"/>
            <w:r w:rsidR="0041099B" w:rsidRPr="0041099B">
              <w:rPr>
                <w:rFonts w:ascii="Sylfaen" w:hAnsi="Sylfaen"/>
              </w:rPr>
              <w:t>სამუზეუმო</w:t>
            </w:r>
            <w:proofErr w:type="spellEnd"/>
            <w:r w:rsidR="0041099B" w:rsidRPr="0041099B">
              <w:rPr>
                <w:rFonts w:ascii="Sylfaen" w:hAnsi="Sylfaen"/>
              </w:rPr>
              <w:t xml:space="preserve"> </w:t>
            </w:r>
            <w:proofErr w:type="spellStart"/>
            <w:r w:rsidR="0041099B" w:rsidRPr="0041099B">
              <w:rPr>
                <w:rFonts w:ascii="Sylfaen" w:hAnsi="Sylfaen"/>
              </w:rPr>
              <w:t>ექსპონატის</w:t>
            </w:r>
            <w:proofErr w:type="spellEnd"/>
            <w:r w:rsidR="0041099B" w:rsidRPr="0041099B">
              <w:rPr>
                <w:rFonts w:ascii="Sylfaen" w:hAnsi="Sylfaen"/>
              </w:rPr>
              <w:t xml:space="preserve"> </w:t>
            </w:r>
            <w:proofErr w:type="spellStart"/>
            <w:r w:rsidR="0041099B" w:rsidRPr="0041099B">
              <w:rPr>
                <w:rFonts w:ascii="Sylfaen" w:hAnsi="Sylfaen"/>
              </w:rPr>
              <w:t>სტატუსი</w:t>
            </w:r>
            <w:proofErr w:type="spellEnd"/>
            <w:r w:rsidR="0041099B" w:rsidRPr="0041099B">
              <w:rPr>
                <w:rFonts w:ascii="Sylfaen" w:hAnsi="Sylfaen"/>
              </w:rPr>
              <w:t>;</w:t>
            </w:r>
            <w:r w:rsidR="0041099B">
              <w:rPr>
                <w:rFonts w:ascii="Sylfaen" w:hAnsi="Sylfaen"/>
                <w:lang w:val="ka-GE"/>
              </w:rPr>
              <w:t xml:space="preserve"> ხოლო „კ“ ქვეპუნტის თანახმად, სამუზეუმო კოლექცია </w:t>
            </w:r>
            <w:proofErr w:type="spellStart"/>
            <w:r w:rsidR="0041099B" w:rsidRPr="0041099B">
              <w:rPr>
                <w:rFonts w:ascii="Sylfaen" w:hAnsi="Sylfaen"/>
              </w:rPr>
              <w:t>რაიმე</w:t>
            </w:r>
            <w:proofErr w:type="spellEnd"/>
            <w:r w:rsidR="0041099B" w:rsidRPr="0041099B">
              <w:rPr>
                <w:rFonts w:ascii="Sylfaen" w:hAnsi="Sylfaen"/>
              </w:rPr>
              <w:t xml:space="preserve"> </w:t>
            </w:r>
            <w:proofErr w:type="spellStart"/>
            <w:r w:rsidR="0041099B" w:rsidRPr="0041099B">
              <w:rPr>
                <w:rFonts w:ascii="Sylfaen" w:hAnsi="Sylfaen"/>
              </w:rPr>
              <w:t>საერთო</w:t>
            </w:r>
            <w:proofErr w:type="spellEnd"/>
            <w:r w:rsidR="0041099B" w:rsidRPr="0041099B">
              <w:rPr>
                <w:rFonts w:ascii="Sylfaen" w:hAnsi="Sylfaen"/>
              </w:rPr>
              <w:t xml:space="preserve"> </w:t>
            </w:r>
            <w:proofErr w:type="spellStart"/>
            <w:r w:rsidR="0041099B" w:rsidRPr="0041099B">
              <w:rPr>
                <w:rFonts w:ascii="Sylfaen" w:hAnsi="Sylfaen"/>
              </w:rPr>
              <w:t>ნიშნით</w:t>
            </w:r>
            <w:proofErr w:type="spellEnd"/>
            <w:r w:rsidR="0041099B" w:rsidRPr="0041099B">
              <w:rPr>
                <w:rFonts w:ascii="Sylfaen" w:hAnsi="Sylfaen"/>
              </w:rPr>
              <w:t xml:space="preserve"> </w:t>
            </w:r>
            <w:proofErr w:type="spellStart"/>
            <w:r w:rsidR="0041099B" w:rsidRPr="0041099B">
              <w:rPr>
                <w:rFonts w:ascii="Sylfaen" w:hAnsi="Sylfaen"/>
              </w:rPr>
              <w:t>ერთმანეთთან</w:t>
            </w:r>
            <w:proofErr w:type="spellEnd"/>
            <w:r w:rsidR="0041099B" w:rsidRPr="0041099B">
              <w:rPr>
                <w:rFonts w:ascii="Sylfaen" w:hAnsi="Sylfaen"/>
              </w:rPr>
              <w:t xml:space="preserve"> </w:t>
            </w:r>
            <w:proofErr w:type="spellStart"/>
            <w:r w:rsidR="0041099B" w:rsidRPr="0041099B">
              <w:rPr>
                <w:rFonts w:ascii="Sylfaen" w:hAnsi="Sylfaen"/>
              </w:rPr>
              <w:t>დაკავშირებული</w:t>
            </w:r>
            <w:proofErr w:type="spellEnd"/>
            <w:r w:rsidR="0041099B" w:rsidRPr="0041099B">
              <w:rPr>
                <w:rFonts w:ascii="Sylfaen" w:hAnsi="Sylfaen"/>
              </w:rPr>
              <w:t xml:space="preserve"> </w:t>
            </w:r>
            <w:proofErr w:type="spellStart"/>
            <w:r w:rsidR="0041099B" w:rsidRPr="0041099B">
              <w:rPr>
                <w:rFonts w:ascii="Sylfaen" w:hAnsi="Sylfaen"/>
              </w:rPr>
              <w:t>ნივთების</w:t>
            </w:r>
            <w:proofErr w:type="spellEnd"/>
            <w:r w:rsidR="0041099B" w:rsidRPr="0041099B">
              <w:rPr>
                <w:rFonts w:ascii="Sylfaen" w:hAnsi="Sylfaen"/>
              </w:rPr>
              <w:t xml:space="preserve"> </w:t>
            </w:r>
            <w:proofErr w:type="spellStart"/>
            <w:r w:rsidR="0041099B" w:rsidRPr="0041099B">
              <w:rPr>
                <w:rFonts w:ascii="Sylfaen" w:hAnsi="Sylfaen"/>
              </w:rPr>
              <w:t>ერთობლიობა</w:t>
            </w:r>
            <w:proofErr w:type="spellEnd"/>
            <w:r w:rsidR="0041099B" w:rsidRPr="0041099B">
              <w:rPr>
                <w:rFonts w:ascii="Sylfaen" w:hAnsi="Sylfaen"/>
              </w:rPr>
              <w:t xml:space="preserve">, </w:t>
            </w:r>
            <w:proofErr w:type="spellStart"/>
            <w:r w:rsidR="0041099B" w:rsidRPr="0041099B">
              <w:rPr>
                <w:rFonts w:ascii="Sylfaen" w:hAnsi="Sylfaen"/>
              </w:rPr>
              <w:t>რომელიც</w:t>
            </w:r>
            <w:proofErr w:type="spellEnd"/>
            <w:r w:rsidR="0041099B" w:rsidRPr="0041099B">
              <w:rPr>
                <w:rFonts w:ascii="Sylfaen" w:hAnsi="Sylfaen"/>
              </w:rPr>
              <w:t xml:space="preserve"> </w:t>
            </w:r>
            <w:proofErr w:type="spellStart"/>
            <w:r w:rsidR="0041099B" w:rsidRPr="0041099B">
              <w:rPr>
                <w:rFonts w:ascii="Sylfaen" w:hAnsi="Sylfaen"/>
              </w:rPr>
              <w:t>შეადგენს</w:t>
            </w:r>
            <w:proofErr w:type="spellEnd"/>
            <w:r w:rsidR="0041099B" w:rsidRPr="0041099B">
              <w:rPr>
                <w:rFonts w:ascii="Sylfaen" w:hAnsi="Sylfaen"/>
              </w:rPr>
              <w:t xml:space="preserve"> </w:t>
            </w:r>
            <w:proofErr w:type="spellStart"/>
            <w:r w:rsidR="0041099B" w:rsidRPr="0041099B">
              <w:rPr>
                <w:rFonts w:ascii="Sylfaen" w:hAnsi="Sylfaen"/>
              </w:rPr>
              <w:t>მუზეუმის</w:t>
            </w:r>
            <w:proofErr w:type="spellEnd"/>
            <w:r w:rsidR="0041099B" w:rsidRPr="0041099B">
              <w:rPr>
                <w:rFonts w:ascii="Sylfaen" w:hAnsi="Sylfaen"/>
              </w:rPr>
              <w:t xml:space="preserve"> </w:t>
            </w:r>
            <w:proofErr w:type="spellStart"/>
            <w:r w:rsidR="0041099B" w:rsidRPr="0041099B">
              <w:rPr>
                <w:rFonts w:ascii="Sylfaen" w:hAnsi="Sylfaen"/>
              </w:rPr>
              <w:t>ფონდის</w:t>
            </w:r>
            <w:proofErr w:type="spellEnd"/>
            <w:r w:rsidR="0041099B" w:rsidRPr="0041099B">
              <w:rPr>
                <w:rFonts w:ascii="Sylfaen" w:hAnsi="Sylfaen"/>
              </w:rPr>
              <w:t xml:space="preserve"> </w:t>
            </w:r>
            <w:proofErr w:type="spellStart"/>
            <w:r w:rsidR="0041099B" w:rsidRPr="0041099B">
              <w:rPr>
                <w:rFonts w:ascii="Sylfaen" w:hAnsi="Sylfaen"/>
              </w:rPr>
              <w:t>ნაწილს</w:t>
            </w:r>
            <w:proofErr w:type="spellEnd"/>
            <w:r w:rsidR="0041099B" w:rsidRPr="0041099B">
              <w:rPr>
                <w:rFonts w:ascii="Sylfaen" w:hAnsi="Sylfaen"/>
              </w:rPr>
              <w:t>;</w:t>
            </w:r>
            <w:r w:rsidR="0041099B">
              <w:rPr>
                <w:rFonts w:ascii="Sylfaen" w:hAnsi="Sylfaen"/>
                <w:lang w:val="ka-GE"/>
              </w:rPr>
              <w:t xml:space="preserve"> ამგვარად, სადავო ნორმა</w:t>
            </w:r>
            <w:r w:rsidR="0076078F">
              <w:rPr>
                <w:rFonts w:ascii="Sylfaen" w:hAnsi="Sylfaen"/>
                <w:lang w:val="ka-GE"/>
              </w:rPr>
              <w:t>,</w:t>
            </w:r>
            <w:r w:rsidR="0041099B">
              <w:rPr>
                <w:rFonts w:ascii="Sylfaen" w:hAnsi="Sylfaen"/>
                <w:lang w:val="ka-GE"/>
              </w:rPr>
              <w:t xml:space="preserve"> დირექტორატის გადაწყვეტილების არსებობის შემთხვევაში</w:t>
            </w:r>
            <w:r w:rsidR="0076078F">
              <w:rPr>
                <w:rFonts w:ascii="Sylfaen" w:hAnsi="Sylfaen"/>
                <w:lang w:val="ka-GE"/>
              </w:rPr>
              <w:t>,</w:t>
            </w:r>
            <w:r w:rsidR="0041099B">
              <w:rPr>
                <w:rFonts w:ascii="Sylfaen" w:hAnsi="Sylfaen"/>
                <w:lang w:val="ka-GE"/>
              </w:rPr>
              <w:t xml:space="preserve"> კრძალავს ყველაფერ იმასთან წვდომის შესაძლებლობას, რაც მუზეუმშია გამოფენილი, თუ მუზეუმის შენობაში შესვლას არა. ამის საპირისპიროდ,  </w:t>
            </w:r>
            <w:r w:rsidR="0041099B" w:rsidRPr="0041099B">
              <w:rPr>
                <w:rFonts w:ascii="Sylfaen" w:hAnsi="Sylfaen"/>
                <w:lang w:val="ka-GE"/>
              </w:rPr>
              <w:t xml:space="preserve">„მუზეუმების შესახებ“ საქართველოს კანონის მე-16 მუხლის მე-4 პუნქტი </w:t>
            </w:r>
            <w:r w:rsidR="0041099B">
              <w:rPr>
                <w:rFonts w:ascii="Sylfaen" w:hAnsi="Sylfaen"/>
                <w:lang w:val="ka-GE"/>
              </w:rPr>
              <w:t xml:space="preserve">კრძალავს არა მთელ სამუზეუმო კოლექციაზე და ექსპონატებზე წვდომის შესაძლებლობას, არამედ მხოლოდ ისეთი ცალკეული ნივთის ნახვის შესაძლებლობას, რაც არადამაკმაყოფილებელ მდგომარეობაშია, იმყოფება სარესტავრაციოდ ან გადატანილია საცავში. ამგვარად, სადავო ნორმა არეგულირებს მთელს სამუზეუმო სივრცეში გამოფენილ ფონდთან წვდომის შეზღუდვის საკითხს, ხოლო  </w:t>
            </w:r>
            <w:r w:rsidR="003B3EAE">
              <w:rPr>
                <w:rFonts w:ascii="Sylfaen" w:hAnsi="Sylfaen"/>
                <w:lang w:val="ka-GE"/>
              </w:rPr>
              <w:t xml:space="preserve">ამის </w:t>
            </w:r>
            <w:r w:rsidR="002A714B" w:rsidRPr="002A714B">
              <w:rPr>
                <w:rFonts w:ascii="Sylfaen" w:hAnsi="Sylfaen"/>
                <w:lang w:val="ka-GE"/>
              </w:rPr>
              <w:t>საპირისპიროდ,  „მუზეუმების შესახებ“ საქართველოს კანონის მე-16 მუხლის მე-4 პუნქტი</w:t>
            </w:r>
            <w:r w:rsidR="002A714B">
              <w:rPr>
                <w:rFonts w:ascii="Sylfaen" w:hAnsi="Sylfaen"/>
                <w:lang w:val="ka-GE"/>
              </w:rPr>
              <w:t xml:space="preserve"> </w:t>
            </w:r>
            <w:r w:rsidR="003B3EAE">
              <w:rPr>
                <w:rFonts w:ascii="Sylfaen" w:hAnsi="Sylfaen"/>
                <w:lang w:val="ka-GE"/>
              </w:rPr>
              <w:t xml:space="preserve">ზღუდავს </w:t>
            </w:r>
            <w:r w:rsidR="002A714B">
              <w:rPr>
                <w:rFonts w:ascii="Sylfaen" w:hAnsi="Sylfaen"/>
                <w:lang w:val="ka-GE"/>
              </w:rPr>
              <w:t xml:space="preserve">ამ ფონდის ცალკეულ ექსპონატებთან დაშვების საკითხს </w:t>
            </w:r>
            <w:r w:rsidR="003B3EAE">
              <w:rPr>
                <w:rFonts w:ascii="Sylfaen" w:hAnsi="Sylfaen"/>
                <w:lang w:val="ka-GE"/>
              </w:rPr>
              <w:t xml:space="preserve">და არა მთელი ფონდის ნახვის აკრძალვის საკითხს </w:t>
            </w:r>
            <w:r w:rsidR="002A714B">
              <w:rPr>
                <w:rFonts w:ascii="Sylfaen" w:hAnsi="Sylfaen"/>
                <w:lang w:val="ka-GE"/>
              </w:rPr>
              <w:t xml:space="preserve">(მხედველობაშია მისაღები </w:t>
            </w:r>
            <w:r w:rsidR="002A714B" w:rsidRPr="002A714B">
              <w:rPr>
                <w:rFonts w:ascii="Sylfaen" w:hAnsi="Sylfaen"/>
                <w:lang w:val="ka-GE"/>
              </w:rPr>
              <w:t>„მუზეუმების შესახებ“ საქართველოს კანონის მე-16 მუხლის მე-4 პუნქტ</w:t>
            </w:r>
            <w:r w:rsidR="002A714B">
              <w:rPr>
                <w:rFonts w:ascii="Sylfaen" w:hAnsi="Sylfaen"/>
                <w:lang w:val="ka-GE"/>
              </w:rPr>
              <w:t>ში ჩაწერილი სიტყვები:</w:t>
            </w:r>
            <w:r w:rsidR="002A714B" w:rsidRPr="002A714B">
              <w:rPr>
                <w:rFonts w:ascii="Sylfaen" w:hAnsi="Sylfaen"/>
              </w:rPr>
              <w:t> </w:t>
            </w:r>
            <w:r w:rsidR="002A714B">
              <w:rPr>
                <w:rFonts w:ascii="Sylfaen" w:hAnsi="Sylfaen"/>
                <w:lang w:val="ka-GE"/>
              </w:rPr>
              <w:t>„</w:t>
            </w:r>
            <w:proofErr w:type="spellStart"/>
            <w:r w:rsidR="002A714B" w:rsidRPr="002A714B">
              <w:rPr>
                <w:rFonts w:ascii="Sylfaen" w:hAnsi="Sylfaen"/>
              </w:rPr>
              <w:t>ფონდში</w:t>
            </w:r>
            <w:proofErr w:type="spellEnd"/>
            <w:r w:rsidR="002A714B" w:rsidRPr="002A714B">
              <w:rPr>
                <w:rFonts w:ascii="Sylfaen" w:hAnsi="Sylfaen"/>
              </w:rPr>
              <w:t xml:space="preserve"> </w:t>
            </w:r>
            <w:proofErr w:type="spellStart"/>
            <w:r w:rsidR="002A714B" w:rsidRPr="002A714B">
              <w:rPr>
                <w:rFonts w:ascii="Sylfaen" w:hAnsi="Sylfaen"/>
              </w:rPr>
              <w:t>დაცულ</w:t>
            </w:r>
            <w:proofErr w:type="spellEnd"/>
            <w:r w:rsidR="002A714B" w:rsidRPr="002A714B">
              <w:rPr>
                <w:rFonts w:ascii="Sylfaen" w:hAnsi="Sylfaen"/>
              </w:rPr>
              <w:t xml:space="preserve"> </w:t>
            </w:r>
            <w:proofErr w:type="spellStart"/>
            <w:r w:rsidR="002A714B" w:rsidRPr="002A714B">
              <w:rPr>
                <w:rFonts w:ascii="Sylfaen" w:hAnsi="Sylfaen"/>
              </w:rPr>
              <w:t>ექსპონატებთან</w:t>
            </w:r>
            <w:proofErr w:type="spellEnd"/>
            <w:r w:rsidR="002A714B">
              <w:rPr>
                <w:rFonts w:ascii="Sylfaen" w:hAnsi="Sylfaen"/>
                <w:lang w:val="ka-GE"/>
              </w:rPr>
              <w:t xml:space="preserve"> დაშვება.“)</w:t>
            </w:r>
          </w:p>
          <w:p w14:paraId="0D2657F4" w14:textId="77777777" w:rsidR="002A714B" w:rsidRDefault="002A714B" w:rsidP="002A714B">
            <w:pPr>
              <w:ind w:right="-18"/>
              <w:jc w:val="both"/>
              <w:rPr>
                <w:rFonts w:ascii="Sylfaen" w:hAnsi="Sylfaen"/>
                <w:lang w:val="ka-GE"/>
              </w:rPr>
            </w:pPr>
          </w:p>
          <w:p w14:paraId="1AB48FBE" w14:textId="3197A2A5" w:rsidR="00C50E91" w:rsidRDefault="002A714B" w:rsidP="002A714B">
            <w:pPr>
              <w:ind w:right="-18"/>
              <w:jc w:val="both"/>
              <w:rPr>
                <w:rFonts w:ascii="Sylfaen" w:hAnsi="Sylfaen"/>
                <w:lang w:val="ka-GE"/>
              </w:rPr>
            </w:pPr>
            <w:r>
              <w:rPr>
                <w:rFonts w:ascii="Sylfaen" w:hAnsi="Sylfaen"/>
                <w:lang w:val="ka-GE"/>
              </w:rPr>
              <w:t xml:space="preserve">ამგვარად, სადავო ნორმა და </w:t>
            </w:r>
            <w:r w:rsidRPr="002A714B">
              <w:rPr>
                <w:rFonts w:ascii="Sylfaen" w:hAnsi="Sylfaen"/>
                <w:lang w:val="ka-GE"/>
              </w:rPr>
              <w:t xml:space="preserve">„მუზეუმების შესახებ“ საქართველოს კანონის მე-16 მუხლის მე-4 პუნქტი </w:t>
            </w:r>
            <w:r>
              <w:rPr>
                <w:rFonts w:ascii="Sylfaen" w:hAnsi="Sylfaen"/>
                <w:lang w:val="ka-GE"/>
              </w:rPr>
              <w:t xml:space="preserve">არეგულირებს სრულიად განსხვავებულ სამართლებრივ ურთიერთობას. სადავო ნორმა ადგენს </w:t>
            </w:r>
            <w:r w:rsidR="003B3EAE">
              <w:rPr>
                <w:rFonts w:ascii="Sylfaen" w:hAnsi="Sylfaen"/>
                <w:lang w:val="ka-GE"/>
              </w:rPr>
              <w:t xml:space="preserve">დირექტორატის გადაწყვეტილებით, </w:t>
            </w:r>
            <w:r>
              <w:rPr>
                <w:rFonts w:ascii="Sylfaen" w:hAnsi="Sylfaen"/>
                <w:lang w:val="ka-GE"/>
              </w:rPr>
              <w:t xml:space="preserve">მეცნიერის მიერ მთელს სამუზეუმო ფონდზე დაშვების </w:t>
            </w:r>
            <w:r w:rsidR="003B3EAE">
              <w:rPr>
                <w:rFonts w:ascii="Sylfaen" w:hAnsi="Sylfaen"/>
                <w:lang w:val="ka-GE"/>
              </w:rPr>
              <w:t xml:space="preserve">ან არდაშვების </w:t>
            </w:r>
            <w:r>
              <w:rPr>
                <w:rFonts w:ascii="Sylfaen" w:hAnsi="Sylfaen"/>
                <w:lang w:val="ka-GE"/>
              </w:rPr>
              <w:t xml:space="preserve">საკითხს,  </w:t>
            </w:r>
            <w:r w:rsidRPr="002A714B">
              <w:rPr>
                <w:rFonts w:ascii="Sylfaen" w:hAnsi="Sylfaen"/>
                <w:lang w:val="ka-GE"/>
              </w:rPr>
              <w:t>„მუზეუმების შესახებ“ საქართველოს კანონის მე-16 მუხლის მე-4 პუნქტი</w:t>
            </w:r>
            <w:r>
              <w:rPr>
                <w:rFonts w:ascii="Sylfaen" w:hAnsi="Sylfaen"/>
                <w:lang w:val="ka-GE"/>
              </w:rPr>
              <w:t xml:space="preserve"> არეგულირებს ნებისმიერ მოქალაქის (მათ შორის უცხოელის ან აპატრიდის) მიერ მუზეუმის დათვალიერების საკითხს. სადავო ნორმით, მუზეუმის დირექტორატს შეუძლია კვლევის მიზნით მუზეუმში მისული მეცნიერი საგამოფენო სივრცეშიც კი არ დაუშვას, სადაც მუზეუმის მთელი ფონდი არის განთავსებული (აღარაფერს ვამბობთ საცავებზე, სადაც ესა თუ ის ექსპონატი შეიძლება იყოს გადატანილი), ხოლო ამავე მუზეუმს</w:t>
            </w:r>
            <w:r w:rsidR="00EC2748">
              <w:rPr>
                <w:rFonts w:ascii="Sylfaen" w:hAnsi="Sylfaen"/>
                <w:lang w:val="ka-GE"/>
              </w:rPr>
              <w:t xml:space="preserve">, </w:t>
            </w:r>
            <w:r w:rsidR="00EC2748" w:rsidRPr="00EC2748">
              <w:rPr>
                <w:rFonts w:ascii="Sylfaen" w:hAnsi="Sylfaen"/>
                <w:lang w:val="ka-GE"/>
              </w:rPr>
              <w:t>„მუზეუმების შესახებ“ საქართველოს კანონის მე-16 მუხლის მე-4 პუნქტი</w:t>
            </w:r>
            <w:r w:rsidR="00EC2748">
              <w:rPr>
                <w:rFonts w:ascii="Sylfaen" w:hAnsi="Sylfaen"/>
                <w:lang w:val="ka-GE"/>
              </w:rPr>
              <w:t>თ</w:t>
            </w:r>
            <w:r w:rsidR="003B3EAE">
              <w:rPr>
                <w:rFonts w:ascii="Sylfaen" w:hAnsi="Sylfaen"/>
                <w:lang w:val="ka-GE"/>
              </w:rPr>
              <w:t>,</w:t>
            </w:r>
            <w:r w:rsidR="00EC2748">
              <w:rPr>
                <w:rFonts w:ascii="Sylfaen" w:hAnsi="Sylfaen"/>
                <w:lang w:val="ka-GE"/>
              </w:rPr>
              <w:t xml:space="preserve"> </w:t>
            </w:r>
            <w:r w:rsidR="003B3EAE">
              <w:rPr>
                <w:rFonts w:ascii="Sylfaen" w:hAnsi="Sylfaen"/>
                <w:lang w:val="ka-GE"/>
              </w:rPr>
              <w:t xml:space="preserve">არა აქვს უფლება, </w:t>
            </w:r>
            <w:r w:rsidR="00EC2748">
              <w:rPr>
                <w:rFonts w:ascii="Sylfaen" w:hAnsi="Sylfaen"/>
                <w:lang w:val="ka-GE"/>
              </w:rPr>
              <w:t xml:space="preserve">დასათვალიერებლად მისულ მოქალაქეს მთელი ფონდის ნახვა აუკრძალოს. ასეთ შემთხვევაში მუზეუმს შეუძლია მოქალაქე მხოლოდ იმ ექსპონატებთან არ დაუშვას, რომელიც არადამაკმაყოფილებელ მდგომარეობაშია, გადის რესტავრაციას ან გადატანილია საცავში. ამგვარად,  </w:t>
            </w:r>
            <w:r w:rsidR="00EC2748" w:rsidRPr="00EC2748">
              <w:rPr>
                <w:rFonts w:ascii="Sylfaen" w:hAnsi="Sylfaen"/>
                <w:lang w:val="ka-GE"/>
              </w:rPr>
              <w:t xml:space="preserve">„მუზეუმების შესახებ“ საქართველოს კანონის მე-16 მუხლის მე-4 პუნქტი </w:t>
            </w:r>
            <w:r w:rsidR="00EC2748">
              <w:rPr>
                <w:rFonts w:ascii="Sylfaen" w:hAnsi="Sylfaen"/>
                <w:lang w:val="ka-GE"/>
              </w:rPr>
              <w:t xml:space="preserve">ვერ იქნება სადავო ნორმით დადგენილი, დირექტორატის დისკრეციული უფლებამოსილების - კვლევის მიზნით არ დაუშვას მეცნიერი მთელს სამუზეუმო ფონდთან </w:t>
            </w:r>
            <w:r w:rsidR="003B3EAE">
              <w:rPr>
                <w:rFonts w:ascii="Sylfaen" w:hAnsi="Sylfaen"/>
                <w:lang w:val="ka-GE"/>
              </w:rPr>
              <w:t xml:space="preserve">- შემზღუდველი, </w:t>
            </w:r>
            <w:r w:rsidR="00EC2748">
              <w:rPr>
                <w:rFonts w:ascii="Sylfaen" w:hAnsi="Sylfaen"/>
                <w:lang w:val="ka-GE"/>
              </w:rPr>
              <w:t xml:space="preserve">ვინაიდან სადავო ნორმა და </w:t>
            </w:r>
            <w:r w:rsidR="00EC2748" w:rsidRPr="00EC2748">
              <w:rPr>
                <w:rFonts w:ascii="Sylfaen" w:hAnsi="Sylfaen"/>
                <w:lang w:val="ka-GE"/>
              </w:rPr>
              <w:t xml:space="preserve">„მუზეუმების შესახებ“ საქართველოს კანონის მე-16 მუხლის მე-4 პუნქტი </w:t>
            </w:r>
            <w:r w:rsidR="00EC2748">
              <w:rPr>
                <w:rFonts w:ascii="Sylfaen" w:hAnsi="Sylfaen"/>
                <w:lang w:val="ka-GE"/>
              </w:rPr>
              <w:t xml:space="preserve">არეგულირებს ერთმანეთისაგან სრულიად განსხვავებულ </w:t>
            </w:r>
            <w:r w:rsidR="003B3EAE">
              <w:rPr>
                <w:rFonts w:ascii="Sylfaen" w:hAnsi="Sylfaen"/>
                <w:lang w:val="ka-GE"/>
              </w:rPr>
              <w:t xml:space="preserve">სამართლებრივ </w:t>
            </w:r>
            <w:r w:rsidR="00EC2748">
              <w:rPr>
                <w:rFonts w:ascii="Sylfaen" w:hAnsi="Sylfaen"/>
                <w:lang w:val="ka-GE"/>
              </w:rPr>
              <w:t xml:space="preserve">ურთიერთობებს. </w:t>
            </w:r>
          </w:p>
          <w:p w14:paraId="05A9BEDF" w14:textId="77777777" w:rsidR="00C50E91" w:rsidRDefault="00C50E91" w:rsidP="002A714B">
            <w:pPr>
              <w:ind w:right="-18"/>
              <w:jc w:val="both"/>
              <w:rPr>
                <w:rFonts w:ascii="Sylfaen" w:hAnsi="Sylfaen"/>
                <w:lang w:val="ka-GE"/>
              </w:rPr>
            </w:pPr>
          </w:p>
          <w:p w14:paraId="22BF5E4F" w14:textId="73409026" w:rsidR="00C50E91" w:rsidRPr="00C50E91" w:rsidRDefault="00C50E91" w:rsidP="00C50E91">
            <w:pPr>
              <w:pStyle w:val="a5"/>
              <w:numPr>
                <w:ilvl w:val="0"/>
                <w:numId w:val="24"/>
              </w:numPr>
              <w:rPr>
                <w:rFonts w:ascii="Sylfaen" w:hAnsi="Sylfaen"/>
                <w:lang w:val="ka-GE"/>
              </w:rPr>
            </w:pPr>
            <w:r w:rsidRPr="00C50E91">
              <w:rPr>
                <w:rFonts w:ascii="Sylfaen" w:hAnsi="Sylfaen"/>
                <w:lang w:val="ka-GE"/>
              </w:rPr>
              <w:t>ფართო დისკრეციული უფლებამოსილების მინიჭების კონსტიტუციურობის საკითხი</w:t>
            </w:r>
          </w:p>
          <w:p w14:paraId="5ECAC379" w14:textId="77777777" w:rsidR="00C50E91" w:rsidRDefault="00C50E91" w:rsidP="00C50E91">
            <w:pPr>
              <w:ind w:right="-18"/>
              <w:jc w:val="both"/>
              <w:rPr>
                <w:rFonts w:ascii="Sylfaen" w:hAnsi="Sylfaen"/>
                <w:lang w:val="ka-GE"/>
              </w:rPr>
            </w:pPr>
          </w:p>
          <w:p w14:paraId="48D4D32A" w14:textId="12725CC7" w:rsidR="0094015C" w:rsidRDefault="00C50E91" w:rsidP="00C50E91">
            <w:pPr>
              <w:ind w:right="-18"/>
              <w:jc w:val="both"/>
              <w:rPr>
                <w:rFonts w:ascii="Sylfaen" w:hAnsi="Sylfaen"/>
                <w:lang w:val="ka-GE"/>
              </w:rPr>
            </w:pPr>
            <w:r w:rsidRPr="00C50E91">
              <w:rPr>
                <w:rFonts w:ascii="Sylfaen" w:hAnsi="Sylfaen"/>
                <w:lang w:val="ka-GE"/>
              </w:rPr>
              <w:t xml:space="preserve">საქართველოს საკონსტიტუციო სასამართლოს არაერთხელ უმსჯელია სახელმწიფო თუ ადმინისტრაციული ორგანოსთვის მინიჭებული ფართო დისკრეციული უფლებამოსილების კონსტიტუციურობის საკითხზე. პრაქტიკის მიხედვით, ერთმანეთისგან უნდა განვასხვაოთ კონკრეტული ქმედების განხორციელებისთვის მინიჭებული ფართო დისკრეციული უფლებამოსილებისა და საკითხის ნორმატიული მოწესრიგებისთვის განსაზღვრული ფართო დისკრეციული უფლებამოსილების კონსტიტუციური სტანდარტები. საქართველოს საკონსტიტუციო სასამართლოს განმარტებით, „გარკვეულ შემთხვევაში ფართო დისკრეციული უფლებამოსილების მინიჭებამ შესაძლებელია, მართლაც შექმნას დისკრეციის არასწორად გამოყენების გამო უფლების დარღვევის რისკები და ნორმის არაკონსტიტუციურობა განაპირობოს. თუმცა ეს მხოლოდ მაშინ შეიძლება მოხდეს, როდესაც </w:t>
            </w:r>
            <w:r w:rsidRPr="00C50E91">
              <w:rPr>
                <w:rFonts w:ascii="Sylfaen" w:hAnsi="Sylfaen"/>
                <w:lang w:val="ka-GE"/>
              </w:rPr>
              <w:lastRenderedPageBreak/>
              <w:t>ადმინისტრაციულ ორგანოს ენიჭება ამა თუ იმ კონკრეტული ქმედების განხორციელების და არა საკითხის ნორმატიულად მოწესრიგების დისკრეციული უფლებამოსილება</w:t>
            </w:r>
            <w:r w:rsidR="005A1553">
              <w:rPr>
                <w:rFonts w:ascii="Sylfaen" w:hAnsi="Sylfaen"/>
              </w:rPr>
              <w:t>.</w:t>
            </w:r>
            <w:r w:rsidR="005A1553">
              <w:rPr>
                <w:rFonts w:ascii="Sylfaen" w:hAnsi="Sylfaen"/>
                <w:lang w:val="ka-GE"/>
              </w:rPr>
              <w:t xml:space="preserve">“ </w:t>
            </w:r>
            <w:r w:rsidR="00187851">
              <w:rPr>
                <w:rStyle w:val="a8"/>
                <w:rFonts w:ascii="Sylfaen" w:hAnsi="Sylfaen"/>
                <w:lang w:val="ka-GE"/>
              </w:rPr>
              <w:footnoteReference w:id="15"/>
            </w:r>
            <w:r w:rsidR="00EC2748" w:rsidRPr="00C50E91">
              <w:rPr>
                <w:rFonts w:ascii="Sylfaen" w:hAnsi="Sylfaen"/>
                <w:lang w:val="ka-GE"/>
              </w:rPr>
              <w:t xml:space="preserve"> </w:t>
            </w:r>
          </w:p>
          <w:p w14:paraId="53C23E48" w14:textId="77777777" w:rsidR="005A1553" w:rsidRDefault="005A1553" w:rsidP="00C50E91">
            <w:pPr>
              <w:ind w:right="-18"/>
              <w:jc w:val="both"/>
              <w:rPr>
                <w:rFonts w:ascii="Sylfaen" w:hAnsi="Sylfaen"/>
                <w:lang w:val="ka-GE"/>
              </w:rPr>
            </w:pPr>
          </w:p>
          <w:p w14:paraId="2A953933" w14:textId="77777777" w:rsidR="005A1553" w:rsidRPr="005A1553" w:rsidRDefault="005A1553" w:rsidP="005A1553">
            <w:pPr>
              <w:ind w:right="-18"/>
              <w:jc w:val="both"/>
              <w:rPr>
                <w:rFonts w:ascii="Sylfaen" w:hAnsi="Sylfaen"/>
                <w:lang w:val="ka-GE"/>
              </w:rPr>
            </w:pPr>
            <w:r w:rsidRPr="005A1553">
              <w:rPr>
                <w:rFonts w:ascii="Sylfaen" w:hAnsi="Sylfaen"/>
                <w:lang w:val="ka-GE"/>
              </w:rPr>
              <w:t xml:space="preserve">ამდენად, საკონსტიტუციო სასამართლოს პრაქტიკის მიხედვით, ადმინისტრაციული ორგანოსთვის ფართო დისკრეციული უფლებამოსილების მინიჭების გამო სადავო ნორმების არაკონსტიტუციურობაზე მსჯელობა შესაძლებელია მაშინ, როდესაც ადმინისტრაციული ორგანოს დისკრეციული უფლებამოსილება ენიჭება ინდივიდუალურ ქმედებებში. ამ მხრივ მნიშვნელოვანია განვიხილოთ საკონსტიტუციო სასამართლოს 2017 წლის 28 დეკემბრის N2/7/667 და 2021 წლის 23 სექტემბრის N1/4/1330 გადაწყვეტილებები. </w:t>
            </w:r>
          </w:p>
          <w:p w14:paraId="39C01565" w14:textId="77777777" w:rsidR="005A1553" w:rsidRPr="005A1553" w:rsidRDefault="005A1553" w:rsidP="005A1553">
            <w:pPr>
              <w:ind w:right="-18"/>
              <w:jc w:val="both"/>
              <w:rPr>
                <w:rFonts w:ascii="Sylfaen" w:hAnsi="Sylfaen"/>
                <w:lang w:val="ka-GE"/>
              </w:rPr>
            </w:pPr>
          </w:p>
          <w:p w14:paraId="1901A28E" w14:textId="77777777" w:rsidR="005A1553" w:rsidRPr="005A1553" w:rsidRDefault="005A1553" w:rsidP="005A1553">
            <w:pPr>
              <w:ind w:right="-18"/>
              <w:jc w:val="both"/>
              <w:rPr>
                <w:rFonts w:ascii="Sylfaen" w:hAnsi="Sylfaen"/>
                <w:lang w:val="ka-GE"/>
              </w:rPr>
            </w:pPr>
            <w:r w:rsidRPr="005A1553">
              <w:rPr>
                <w:rFonts w:ascii="Sylfaen" w:hAnsi="Sylfaen"/>
                <w:lang w:val="ka-GE"/>
              </w:rPr>
              <w:t>N2/7/667 გადაწყვეტილებაში</w:t>
            </w:r>
            <w:r w:rsidRPr="005A1553">
              <w:rPr>
                <w:rFonts w:ascii="Sylfaen" w:hAnsi="Sylfaen"/>
              </w:rPr>
              <w:t xml:space="preserve"> </w:t>
            </w:r>
            <w:r w:rsidRPr="005A1553">
              <w:rPr>
                <w:rFonts w:ascii="Sylfaen" w:hAnsi="Sylfaen"/>
                <w:lang w:val="ka-GE"/>
              </w:rPr>
              <w:t>მოსარჩელე სადაოდ ხდიდა საქართველოს საგადასახადო კოდექსის 202-ე მუხლის მე-4 ნაწილის კონსტიტუციურობას, რომელიც საგადასახადო ორგანოს ანიჭებდა უფლებამოსილებას საგადასახადო შემოწმებისას დასაბეგრი ქონების ღირებულება, საბალანსო ღირებულების ნაცვლად განესაზღვრა მისი საბაზო ფასის მიხედვით. მოსარჩელე მხარის აზრით, საგადასახადო ორგანოსათვის მსგავსი დისკრეციული უფლებამოსილების მინიჭება იწვევდა გაუმართლებელ დიფერენცირებას გადასახადის სხვადასხვა გადამხდელს შორის. იგი მიუთითებდა, რომ კანონმდებლობა არ ადგენდა საგადასახადო ორგანოსათვის მინიჭებული დისკრეციის ფარგლების განმსაზღვრელ რაიმე კრიტერიუმს, რაც, მოსარჩელის პოზიციით, იმთავითვე მიუთითებდა დიფერენცირების თვითნებურ ხასიათზე. მოცემულ საქმეში დისკრეციული უფლებამოსილება გულისხმობდა უფლებამოსილებას კონკრეტული ქმედების განხორციელებისას - საგადასახადო შემოწმების პროცესში საგადასახადო ორგანოს უფლებამოსილებას დასაბეგრი ქონების დაანგარიშებისას გამოეყენებინა საბალანსო ღირებულება ან საბაზრო ფასი. შესაბამისად, სასამართლოს უნდა შეეფასებინა რამდენად მოდიოდა კონსტიტუციასთან შესაბამისობაში საგადასახადო ორგანოს ზემოთ აღნიშნული დისკრეციული უფლებამოსილების ფარგლები.</w:t>
            </w:r>
          </w:p>
          <w:p w14:paraId="1BF81367" w14:textId="77777777" w:rsidR="00187851" w:rsidRDefault="00187851" w:rsidP="005A1553">
            <w:pPr>
              <w:ind w:right="-18"/>
              <w:jc w:val="both"/>
              <w:rPr>
                <w:rFonts w:ascii="Sylfaen" w:hAnsi="Sylfaen"/>
                <w:lang w:val="ka-GE"/>
              </w:rPr>
            </w:pPr>
          </w:p>
          <w:p w14:paraId="6EC5D369" w14:textId="5A1969AE" w:rsidR="005A1553" w:rsidRPr="005A1553" w:rsidRDefault="005A1553" w:rsidP="005A1553">
            <w:pPr>
              <w:ind w:right="-18"/>
              <w:jc w:val="both"/>
              <w:rPr>
                <w:rFonts w:ascii="Sylfaen" w:hAnsi="Sylfaen"/>
                <w:lang w:val="ka-GE"/>
              </w:rPr>
            </w:pPr>
            <w:r w:rsidRPr="005A1553">
              <w:rPr>
                <w:rFonts w:ascii="Sylfaen" w:hAnsi="Sylfaen"/>
                <w:lang w:val="ka-GE"/>
              </w:rPr>
              <w:t>სასამართლომ გადაწყვეტილების 55-ე მუხლში განმარტა, რომ „ადმინისტრაციული ორგანოსთვის მოქმედების თავისუფლების გარკვეული ფარგლების მინიჭებას, ხშირ შემთხვევაში დიდი მნიშვნელობა აქვს ხელისუფლების ეფექტური განხორციელებისათვის, თუმცა აღნიშნული არ გულისხმობს ადმინისტრაციული ორგანოსათვის დაურეგულირებელი, გაუმართლებლად ფართო და აბსოლუტური დისკრეციული უფლებამოსილების მინიჭების ავტომატურ დასაშვებობას“. სასამართლომ გადაწყვეტილების 57-ე პუნქტში მიუთითა: „სადავო ნორმა არ იძლევა რაიმე დამცავ მექანიზმს, რაიმე სახის გარანტიას, რომელიც გადასახადის გადამხდელებს დაიცავდა ადმინისტრაციული ორგანოს გადაწყვეტილებიდან მომდინარე დისკრიმინაციული ტენდენციებისგან. ამავე დროს, არ არსებობს კრიტერიუმები, რომლებიც აღნიშნული გადაწყვეტილების გასაჩივრების შემთხვევაში ზემდგომ ადმინისტრაციულ ორგანოს ანდა სასამართლოს მისცემდა უშუალოდ ნორმით დადგენილ დისკრეციასთან დაკავშირებით სახელმძღვანელო, ფუნდამენტურ სამართლებრივ პრინციპებს ადმინისტრაციული ორგანოს კონკრეტული გადაწყვეტილების კანონმდებლობასთან შესაბამისობის დადგენისათვის“. აღნიშნულის გათვალისწინებით, ვინაიდან სადავო ნორმით დადგენილი უფლებამოსილება ატარებდა აბსოლუტურ ხასიათს, იგი იძლეოდა მისი დისკრეციულად გამოყენების შესაძლებლობას და ეწინააღმდეგებოდა კონსტიტუციის მე-14 მუხლს (მოქმედი კონსტიტუციის მე-11 მუხლი).</w:t>
            </w:r>
          </w:p>
          <w:p w14:paraId="364C5B55" w14:textId="77777777" w:rsidR="005A1553" w:rsidRPr="005A1553" w:rsidRDefault="005A1553" w:rsidP="005A1553">
            <w:pPr>
              <w:ind w:right="-18"/>
              <w:jc w:val="both"/>
              <w:rPr>
                <w:rFonts w:ascii="Sylfaen" w:hAnsi="Sylfaen"/>
                <w:lang w:val="ka-GE"/>
              </w:rPr>
            </w:pPr>
          </w:p>
          <w:p w14:paraId="2A588CD8" w14:textId="77777777" w:rsidR="005A1553" w:rsidRPr="005A1553" w:rsidRDefault="005A1553" w:rsidP="005A1553">
            <w:pPr>
              <w:ind w:right="-18"/>
              <w:jc w:val="both"/>
              <w:rPr>
                <w:rFonts w:ascii="Sylfaen" w:hAnsi="Sylfaen"/>
                <w:lang w:val="ka-GE"/>
              </w:rPr>
            </w:pPr>
            <w:r w:rsidRPr="005A1553">
              <w:rPr>
                <w:rFonts w:ascii="Sylfaen" w:hAnsi="Sylfaen"/>
              </w:rPr>
              <w:lastRenderedPageBreak/>
              <w:t xml:space="preserve">N1/4/1330 </w:t>
            </w:r>
            <w:r w:rsidRPr="005A1553">
              <w:rPr>
                <w:rFonts w:ascii="Sylfaen" w:hAnsi="Sylfaen"/>
                <w:lang w:val="ka-GE"/>
              </w:rPr>
              <w:t xml:space="preserve">გადაწყვეტილებაში მოსარჩელე დაობდა საქართველოს სისხლის სამართლის საპროცესო კოდექსის 33-ე მუხლის მე-6 ნაწილის „ა“ ქვეპუნქტის სიტყვების „საქართველოს მთავარ პროკურორს ან მის მიერ უფლებამოსილ პირს უფლება აქვს, საგამოძიებო ქვემდებარეობის მიუხედავად, ერთი საგამოძიებო ორგანოდან ამოიღოს საქმე და გამოსაძიებლად გადასცეს სხვა საგამოძიებო ორგანოს“ კონსტიტუციურობის თაობაზე. მოსარჩელის პოზიციით, იქიდან გამომდინარე, რომ მთავარი პროკურორის დისკრეციული უფლებამოსილება შემოსაზღვრული არ იყო რაიმე სახის სახელმძღვანელო პრინციპებით და დამზღვევი მექანიზმებით, იგი შესაძლოა გამოყენებულიყო კონსტიტუციის მე-9 მუხლიდან მომდინარე პოზიტიური ვალდებულების დარღვევითაც. მოცემულ საქმეზეც დისკრეციული უფლებამოსილება დაკავშირებული იყო კონკრეტულ ქმედების განხორციელებასთან - სისხლის სამართლის საქმის საგამოძიებო ქვემდებარეობის განსაზღვრასთან. სასამართლომ გამოარკვია, რომ არც სისხლის სამართლის საპროცესო კოდექსი, არც საქართველოს გენერალური პროკურორის ბრძანება და არც სხვა რომელიმე ნორმატიული აქტი არ ადგენდა რაიმე კონკრეტულ წესს, რომელიც შეზღუდავდა პროკურორისა და მის მიერ უფლებამოსილი პირის მიერ დისკრეციის გამოყენების ფარგლებს, საგამოძიებო ქვემდებარეობის მიუხედავად, საქმის ერთი საგამოძიებო ორგანოდან სხვა ორგანოში გადაცემას (გადაწყვეტილების 22-ე პუნქტი). გადაწყვეტილების 33-ე პუნქტში სასამართლო მიუთითებს: „საქართველოს მთავარი პროკურორი და მის მიერ განსაზღვრული პირები შეზღუდულნი არ არიან რაიმე სახელმძღვანელო პრინციპით, სისხლის სამართლის საქმის ერთი საგამოძიებო ორგანოდან სხვა ორგანოსთვის გადაცემის შესახებ გადაწყვეტილების მიღებისას, რაც მათ შესაძლებლობას აძლევს, დისკრეციული უფლებამოსილება გამოიყენონ გამოძიების ეფექტიანად წარმართვის ინტერესის საწინააღმდეგოდ. კერძოდ, უგულებელყონ გამოძიების დამოუკიდებლობის პრინციპი და საქმე გამოსაძიებლად გადასცენ ორგანოს, რომლის თანამშრომლის მიერ არასათანადო მოპყრობის ფაქტზეც არსებობს საფუძვლიანი საჩივარი. შესაბამისად, სადავო ნორმა, მასში გამოძიების ეფექტიანობის უზრუნველმყოფი აუცილებელი გარანტიების არარსებობიდან გამომდინარე, არ პასუხობს საქართველოს კონსტიტუციის მე-9 მუხლიდან მომდინარე პოზიტიური ვალდებულების მოთხოვნებს“. </w:t>
            </w:r>
          </w:p>
          <w:p w14:paraId="22200074" w14:textId="77777777" w:rsidR="005A1553" w:rsidRPr="005A1553" w:rsidRDefault="005A1553" w:rsidP="005A1553">
            <w:pPr>
              <w:ind w:right="-18"/>
              <w:jc w:val="both"/>
              <w:rPr>
                <w:rFonts w:ascii="Sylfaen" w:hAnsi="Sylfaen"/>
                <w:lang w:val="ka-GE"/>
              </w:rPr>
            </w:pPr>
          </w:p>
          <w:p w14:paraId="40BE2EA5" w14:textId="77777777" w:rsidR="005A1553" w:rsidRPr="005A1553" w:rsidRDefault="005A1553" w:rsidP="005A1553">
            <w:pPr>
              <w:ind w:right="-18"/>
              <w:jc w:val="both"/>
              <w:rPr>
                <w:rFonts w:ascii="Sylfaen" w:hAnsi="Sylfaen"/>
                <w:lang w:val="ka-GE"/>
              </w:rPr>
            </w:pPr>
            <w:r w:rsidRPr="005A1553">
              <w:rPr>
                <w:rFonts w:ascii="Sylfaen" w:hAnsi="Sylfaen"/>
                <w:lang w:val="ka-GE"/>
              </w:rPr>
              <w:t>ზემოთ მოცემული გადაწყვეტილებები მნიშვნელოვანია იმდენად, რამდენადაც საკონსტიტუციო სასამართლომ ადმინისტრაციული ორგანოსთვის კონკრეტული ქმედებისთვის მინიჭებული დისკრეციული უფლებამოსილებები არაკონსტიტუციურად სცნო  მაშინ, როდესაც დისკრეციული უფლებამოსილება არ იყო შეზღუდული და მისი ბოროტად გამოყენების პირობებში არსებობდა უფლების დარღვევის მომეტებული რისკები. მოცემული სტანდარტების გათვალისწინებით,  უნდა შევაფასოთ წინამდებარე სარჩელში სადავოდ ქცეული ნორმა: 1. რამდენად წარმოადგენს დისკრეციულ უფლებამოსილებას კონკრეტული ქმედების განხორციელებისთვის; 2. შესაბამისი საკანონმდებლო სივრცე ითვალისწინებს თუ არა დისკრეციული უფლებამოსილების ფარგლებს და არსებობს თუ არა მისი ბოროტად გამოყენებისგან დამცავი მექანიზმები.</w:t>
            </w:r>
          </w:p>
          <w:p w14:paraId="5B1034E0" w14:textId="77777777" w:rsidR="005A1553" w:rsidRPr="005A1553" w:rsidRDefault="005A1553" w:rsidP="005A1553">
            <w:pPr>
              <w:ind w:right="-18"/>
              <w:jc w:val="both"/>
              <w:rPr>
                <w:rFonts w:ascii="Sylfaen" w:hAnsi="Sylfaen"/>
                <w:lang w:val="ka-GE"/>
              </w:rPr>
            </w:pPr>
          </w:p>
          <w:p w14:paraId="17C9536A" w14:textId="74A03CBF" w:rsidR="005A1553" w:rsidRPr="005A1553" w:rsidRDefault="005A1553" w:rsidP="005A1553">
            <w:pPr>
              <w:ind w:right="-18"/>
              <w:jc w:val="both"/>
              <w:rPr>
                <w:rFonts w:ascii="Sylfaen" w:hAnsi="Sylfaen"/>
                <w:lang w:val="ka-GE"/>
              </w:rPr>
            </w:pPr>
            <w:r w:rsidRPr="005A1553">
              <w:rPr>
                <w:rFonts w:ascii="Sylfaen" w:hAnsi="Sylfaen"/>
                <w:lang w:val="ka-GE"/>
              </w:rPr>
              <w:t>სადავო ნორმის მიხედვით, მუზეუმთა გაერთიანებაში შემავალი ნებისმიერი მუზეუმის/მუზეუმთა ჯგუფის სამუზეუმო ფონდში, კვლევითი საქმიანობის მიზნებისთვის, დაინტერესებული პირის, მათ შორის მუზეუმთა გაერთიანებაში დასაქმებული თანამშრომლის, დაშვება შესაძლებელია მხოლოდ დირექტორატის გადაწყვეტილებით. მოცემული დისკრეციული უფლებამოსილება ეროვნული მუზეუმის დირექტორატს ანიჭებს ორი ქმედების - დაინტერესებული პირის/მუზეუმთა გაერთიანებული თანამშრომლის სამუზეუმო ფონდში დაშვების ან დაშვებაზე უარის თქმის განხორციელების უფლებამოსილებას. შესაბამისად, სადავო ნორმით დირექტორატისთვის მინიჭებული დისკრეციული უფლებამოსილება წარმოადგენს დისკრეციულ უფლებამოსილებას კონკრეტული ქმედების განხორციელებაზე.</w:t>
            </w:r>
          </w:p>
          <w:p w14:paraId="2191BB6A" w14:textId="77777777" w:rsidR="005A1553" w:rsidRPr="005A1553" w:rsidRDefault="005A1553" w:rsidP="005A1553">
            <w:pPr>
              <w:ind w:right="-18"/>
              <w:jc w:val="both"/>
              <w:rPr>
                <w:rFonts w:ascii="Sylfaen" w:hAnsi="Sylfaen"/>
                <w:lang w:val="ka-GE"/>
              </w:rPr>
            </w:pPr>
          </w:p>
          <w:p w14:paraId="6ECF83EF" w14:textId="77777777" w:rsidR="005A1553" w:rsidRPr="005A1553" w:rsidRDefault="005A1553" w:rsidP="005A1553">
            <w:pPr>
              <w:ind w:right="-18"/>
              <w:jc w:val="both"/>
              <w:rPr>
                <w:rFonts w:ascii="Sylfaen" w:hAnsi="Sylfaen"/>
              </w:rPr>
            </w:pPr>
            <w:r w:rsidRPr="005A1553">
              <w:rPr>
                <w:rFonts w:ascii="Sylfaen" w:hAnsi="Sylfaen"/>
                <w:lang w:val="ka-GE"/>
              </w:rPr>
              <w:lastRenderedPageBreak/>
              <w:t xml:space="preserve">ამის შემდეგ უნდა შეფასდეს რამდენად არის დირექტორატის უფლებამოსილება შებოჭილი რაიმე კრიტერიუმით. </w:t>
            </w:r>
          </w:p>
          <w:p w14:paraId="2A054B08" w14:textId="77777777" w:rsidR="005A1553" w:rsidRPr="005A1553" w:rsidRDefault="005A1553" w:rsidP="005A1553">
            <w:pPr>
              <w:ind w:right="-18"/>
              <w:jc w:val="both"/>
              <w:rPr>
                <w:rFonts w:ascii="Sylfaen" w:hAnsi="Sylfaen"/>
              </w:rPr>
            </w:pPr>
          </w:p>
          <w:p w14:paraId="77A18490" w14:textId="77777777" w:rsidR="005A1553" w:rsidRDefault="005A1553" w:rsidP="005A1553">
            <w:pPr>
              <w:ind w:right="-18"/>
              <w:jc w:val="both"/>
              <w:rPr>
                <w:rFonts w:ascii="Sylfaen" w:hAnsi="Sylfaen"/>
                <w:lang w:val="ka-GE"/>
              </w:rPr>
            </w:pPr>
            <w:r w:rsidRPr="005A1553">
              <w:rPr>
                <w:rFonts w:ascii="Sylfaen" w:hAnsi="Sylfaen"/>
                <w:lang w:val="ka-GE"/>
              </w:rPr>
              <w:t>გასაჩივრებული ბრძანების მე-3 მუხლის მიხედვით, ეროვნული მუზეუმის მართვას ახორციელებს დირექტორატი, რომელსაც ხელმძღვანელობს ეროვნული მუზეუმის გენერალური დირექტორი. დირექტორატი შედგება გენერალური დირექტორისა და ოთხი დირექტორისგან. დირექტორატის სხდომა უფლებამოსილია, თუ მას ესწრება წევრთა შემადგენლობის ნახევარზე მეტი, დირექტორატის მიერ გადაწყვეტილება მიიღება დამსწრე წევრთა ხმათა უმრავლესობით, ღია კენჭისყრით. ხმის გაყოფის შემთხვევაში გადამწყვეტია დირექტორის ხმა. სსიპ საქართველოს ეროვნული მუზეუმის გენერალური დირექტორის 2016 წლის 31 ოქტომბრის N1260 ბრძანებით დამტკიცებული - სსიპ ეროვნული მუზეუმის კოლეგიური სათათბირო ორგანოს - დირექტორატის დებულების (2021 წლის 12 მარტისთვის მოქმედი რედაქცია) მე-4 მუხლი განსაზღვრავს გადაწყვეტილების მიღებისა და გაფორმების წესს. აღნიშნული მუხლის მიხედვით, დირექტორატი გადაწყვეტილებაუნარიანია თუ მას ესწრება გენერალური დირექტორის ბრძანებით დამტკიცებული შემადგენლობის 2/3 მაინც. ნებისმიერი გადაწყვეტილება დირექტორატის მიერ მიიღება კოლეგიალურად, დამსწრე წევრების ხმათა უმრავლესობით. დირექტორატის მიერ მიღებული გადაწყვეტილება ფორმდება სხდომის ოქმით, რომელსაც ხელს აწერენ სხდომაზე დამსწრე წევრები. საბჭოს გადაწყვეტილება მუზეუმისთვის სავალდებულოა.</w:t>
            </w:r>
          </w:p>
          <w:p w14:paraId="13BB7225" w14:textId="77777777" w:rsidR="005A1553" w:rsidRDefault="005A1553" w:rsidP="005A1553">
            <w:pPr>
              <w:ind w:right="-18"/>
              <w:jc w:val="both"/>
              <w:rPr>
                <w:rFonts w:ascii="Sylfaen" w:hAnsi="Sylfaen"/>
                <w:lang w:val="ka-GE"/>
              </w:rPr>
            </w:pPr>
          </w:p>
          <w:p w14:paraId="3880BD21" w14:textId="5C676271" w:rsidR="005A1553" w:rsidRPr="005A1553" w:rsidRDefault="005A1553" w:rsidP="005A1553">
            <w:pPr>
              <w:ind w:right="-18"/>
              <w:jc w:val="both"/>
              <w:rPr>
                <w:rFonts w:ascii="Sylfaen" w:hAnsi="Sylfaen"/>
                <w:lang w:val="ka-GE"/>
              </w:rPr>
            </w:pPr>
            <w:r w:rsidRPr="005A1553">
              <w:rPr>
                <w:rFonts w:ascii="Sylfaen" w:hAnsi="Sylfaen"/>
                <w:lang w:val="ka-GE"/>
              </w:rPr>
              <w:t>არც გასაჩივრებული ბრძანება და არც დირექტორატის 2021 წლის 12 მარტისთვის მოქმედი დირექტორატის დებულება, გარდა ზემოთ მოცემული წესებისა, არ ითვალისწინებს რაიმე კრიტერიუმს, რის მიხედვითაც უნდა მოხდეს დირექტორატის მიერ სამუზეუმო ფონდში დაინტერესებული პირის/თანამშრომლის კვლევის მიზნებისთვის დაშვება. ზემოთ განხილული კანონმდებლობა არ ითვალისწინებს რაიმე წესს, რის მიხედვითაც უნდა მოხდეს ერთ შემთხვევაში დადებითი, ხოლო მეორე შემთხვევაში უარყოფითი გადაწყვეტილების მიღება. ასეთ პირობებში დაინტერესებული პირი/თანამშრომელი, რომელსაც კვლევითი საქმიანობის მიზნით სურს სამუზეუმო ფონდში დაშვება, შესაძლებლობა არ აქვს წინასწარ განჭვრიტოს დირექტორატის დისკრეციის განხორციელების საფუძველი და წინაპირობები. ამასთან, არ არსებობს კრიტერიუმები, რომელიც დირექტორატის მიერ უარყოფითი გადაწყვეტილების გასაჩივრების შემთხვევაში სასამართლოს მისცემდა უშუალოდ გასაჩივრებული ნორმით დადგენილ დისკრეციასთან დაკავშირებით სახელმძღვანელო, ფუნდამენტურ სამართლებრივ პრინციპებს ადმინისტრაციული ორგანოს კონკრეტული გადაწყვეტილების კანონმდებლობასთან შესაბამისობის დადგენისთვის. ამის გათვალისწინებით,  დირექტორატის მიერ უარყოფითი გადაწყვეტილებაზე სასამართლო კონტროლის განხორციელებაც მოსარჩელისთვის არ უნდა იქნეს განხილული, როგორც ფართო დისკრეციისგან დამცავი ეფექტური სამართლებრივი მექანიზმი. ყოველივე აღნიშნულიდან გამომდინარე, სადავო ნორმა ვერ პასუხობს საქართველოს კონსტიტუციის 27-ე მუხლის მე-3 პუნქტი</w:t>
            </w:r>
            <w:r>
              <w:rPr>
                <w:rFonts w:ascii="Sylfaen" w:hAnsi="Sylfaen"/>
                <w:lang w:val="ka-GE"/>
              </w:rPr>
              <w:t>ს</w:t>
            </w:r>
            <w:r>
              <w:rPr>
                <w:rFonts w:ascii="Sylfaen" w:hAnsi="Sylfaen"/>
              </w:rPr>
              <w:t>,</w:t>
            </w:r>
            <w:r>
              <w:rPr>
                <w:rFonts w:ascii="Sylfaen" w:hAnsi="Sylfaen"/>
                <w:lang w:val="ka-GE"/>
              </w:rPr>
              <w:t xml:space="preserve"> </w:t>
            </w:r>
            <w:r w:rsidRPr="005A1553">
              <w:rPr>
                <w:rFonts w:ascii="Sylfaen" w:hAnsi="Sylfaen"/>
                <w:lang w:val="ka-GE"/>
              </w:rPr>
              <w:t>საქართველოს კონსტიტუციის მე-20 მუხლის მე-4 პუნქტი</w:t>
            </w:r>
            <w:r>
              <w:rPr>
                <w:rFonts w:ascii="Sylfaen" w:hAnsi="Sylfaen"/>
                <w:lang w:val="ka-GE"/>
              </w:rPr>
              <w:t xml:space="preserve">ს და </w:t>
            </w:r>
            <w:r w:rsidRPr="005A1553">
              <w:rPr>
                <w:rFonts w:ascii="Sylfaen" w:hAnsi="Sylfaen"/>
                <w:lang w:val="ka-GE"/>
              </w:rPr>
              <w:t>საქართველოს კონსტიტუციის მე-12 მუხლი</w:t>
            </w:r>
            <w:r>
              <w:rPr>
                <w:rFonts w:ascii="Sylfaen" w:hAnsi="Sylfaen"/>
                <w:lang w:val="ka-GE"/>
              </w:rPr>
              <w:t xml:space="preserve">ს მოთხოვნებს. შესაბამისად, ვითხოვთ გასაჩივრებული ნორმის არაკონსტიტუციურად და შესაბამისად, ძალადაკარგულად ცნობას. </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16"/>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53E025B4" w:rsidR="008D5E38" w:rsidRDefault="00820766" w:rsidP="00442530">
            <w:pPr>
              <w:ind w:right="-108"/>
              <w:jc w:val="both"/>
              <w:rPr>
                <w:rFonts w:ascii="Sylfaen" w:hAnsi="Sylfaen"/>
                <w:lang w:val="ka-GE"/>
              </w:rPr>
            </w:pPr>
            <w:permStart w:id="434267179" w:edGrp="everyone"/>
            <w:r>
              <w:rPr>
                <w:rFonts w:ascii="Sylfaen" w:hAnsi="Sylfaen"/>
                <w:lang w:val="ka-GE"/>
              </w:rPr>
              <w:t>არა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09FBB9D8" w:rsidR="008D5E38" w:rsidRDefault="00820766" w:rsidP="00442530">
            <w:pPr>
              <w:ind w:right="-108"/>
              <w:jc w:val="both"/>
              <w:rPr>
                <w:rFonts w:ascii="Sylfaen" w:hAnsi="Sylfaen"/>
                <w:lang w:val="ka-GE"/>
              </w:rPr>
            </w:pPr>
            <w:permStart w:id="80484820" w:edGrp="everyone"/>
            <w:r>
              <w:rPr>
                <w:rFonts w:ascii="Sylfaen" w:hAnsi="Sylfaen"/>
                <w:lang w:val="ka-GE"/>
              </w:rPr>
              <w:t>არა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61566974" w:rsidR="00525704" w:rsidRDefault="00820766" w:rsidP="00442530">
            <w:pPr>
              <w:ind w:right="-108"/>
              <w:jc w:val="both"/>
              <w:rPr>
                <w:rFonts w:ascii="Sylfaen" w:hAnsi="Sylfaen"/>
                <w:lang w:val="ka-GE"/>
              </w:rPr>
            </w:pPr>
            <w:permStart w:id="1038434069" w:edGrp="everyone"/>
            <w:r>
              <w:rPr>
                <w:rFonts w:ascii="Sylfaen" w:hAnsi="Sylfaen"/>
                <w:lang w:val="ka-GE"/>
              </w:rPr>
              <w:t>არა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424C2FE3" w:rsidR="00525704" w:rsidRDefault="00820766" w:rsidP="00442530">
            <w:pPr>
              <w:ind w:right="-108"/>
              <w:jc w:val="both"/>
              <w:rPr>
                <w:rFonts w:ascii="Sylfaen" w:hAnsi="Sylfaen"/>
                <w:lang w:val="ka-GE"/>
              </w:rPr>
            </w:pPr>
            <w:permStart w:id="1714174228" w:edGrp="everyone"/>
            <w:r>
              <w:rPr>
                <w:rFonts w:ascii="Sylfaen" w:hAnsi="Sylfaen"/>
                <w:lang w:val="ka-GE"/>
              </w:rPr>
              <w:t>არა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09030CEE" w:rsidR="00384803" w:rsidRPr="00820766" w:rsidRDefault="00820766" w:rsidP="00442530">
            <w:pPr>
              <w:ind w:right="-18"/>
              <w:jc w:val="both"/>
              <w:rPr>
                <w:rFonts w:ascii="Sylfaen" w:hAnsi="Sylfaen"/>
                <w:lang w:val="ka-GE"/>
              </w:rPr>
            </w:pPr>
            <w:permStart w:id="284229995" w:edGrp="everyone"/>
            <w:r>
              <w:rPr>
                <w:rFonts w:ascii="Sylfaen" w:hAnsi="Sylfaen"/>
                <w:lang w:val="ka-GE"/>
              </w:rPr>
              <w:t xml:space="preserve">გთხოვთ აღნიშნული სარჩელი გააერთიანოთ საკონსტიტუციო სასამართლოს მეორე კოლეგიის წარმოებაში არსებულ </w:t>
            </w:r>
            <w:r w:rsidRPr="00820766">
              <w:rPr>
                <w:rFonts w:ascii="Sylfaen" w:hAnsi="Sylfaen"/>
              </w:rPr>
              <w:t>N1714</w:t>
            </w:r>
            <w:r>
              <w:rPr>
                <w:rFonts w:ascii="Sylfaen" w:hAnsi="Sylfaen"/>
                <w:lang w:val="ka-GE"/>
              </w:rPr>
              <w:t xml:space="preserve"> კონსტიტუციურ სარჩელთან, ვინაიდან დავის საგანი არის იდენტური. </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5B5FB79D" w:rsidR="00A91957" w:rsidRPr="00B93430" w:rsidRDefault="0082076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223000EE" w:rsidR="00A91957" w:rsidRPr="00B93430" w:rsidRDefault="00C212B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291618B1" w:rsidR="00DB15E7" w:rsidRDefault="00F3257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1B82A756" w:rsidR="00DB15E7" w:rsidRDefault="00C212B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02DDBB86" w:rsidR="00A91957" w:rsidRPr="00B93430" w:rsidRDefault="00C212B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17"/>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CBC7E65" w:rsidR="001C7E3E" w:rsidRPr="007D34F4" w:rsidRDefault="001C7E3E" w:rsidP="007D34F4">
            <w:pPr>
              <w:pStyle w:val="a5"/>
              <w:numPr>
                <w:ilvl w:val="0"/>
                <w:numId w:val="30"/>
              </w:numPr>
              <w:ind w:left="337"/>
              <w:rPr>
                <w:rFonts w:ascii="Sylfaen" w:hAnsi="Sylfaen" w:cs="Sylfaen"/>
                <w:lang w:val="ka-GE"/>
              </w:rPr>
            </w:pPr>
            <w:permStart w:id="1946123131" w:edGrp="everyone"/>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1A628BFE" w:rsidR="00960B6D" w:rsidRPr="007D34F4" w:rsidRDefault="00187851"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ეკატერინე კიკნაძე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4A47609F" w:rsidR="00960B6D" w:rsidRPr="007D34F4" w:rsidRDefault="00187851"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 xml:space="preserve">08.08.2023 </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CFE55" w14:textId="77777777" w:rsidR="00EF5C0F" w:rsidRDefault="00EF5C0F" w:rsidP="008E78F7">
      <w:pPr>
        <w:spacing w:after="0" w:line="240" w:lineRule="auto"/>
      </w:pPr>
      <w:r>
        <w:separator/>
      </w:r>
    </w:p>
  </w:endnote>
  <w:endnote w:type="continuationSeparator" w:id="0">
    <w:p w14:paraId="07A76308" w14:textId="77777777" w:rsidR="00EF5C0F" w:rsidRDefault="00EF5C0F"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3F7671CA"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893556">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C70AB" w14:textId="77777777" w:rsidR="00EF5C0F" w:rsidRDefault="00EF5C0F" w:rsidP="008E78F7">
      <w:pPr>
        <w:spacing w:after="0" w:line="240" w:lineRule="auto"/>
      </w:pPr>
      <w:r>
        <w:separator/>
      </w:r>
    </w:p>
  </w:footnote>
  <w:footnote w:type="continuationSeparator" w:id="0">
    <w:p w14:paraId="1FB39639" w14:textId="77777777" w:rsidR="00EF5C0F" w:rsidRDefault="00EF5C0F"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50FB18A2" w14:textId="24AE244D" w:rsidR="00EE0897" w:rsidRPr="00EE0897" w:rsidRDefault="00EE0897">
      <w:pPr>
        <w:pStyle w:val="a6"/>
      </w:pPr>
      <w:r>
        <w:rPr>
          <w:rStyle w:val="a8"/>
        </w:rPr>
        <w:footnoteRef/>
      </w:r>
      <w:r>
        <w:t xml:space="preserve"> JOGGHUM VRIELINK, PAUL LEMMENS STEPPHAN PARAMENTIER AND THE LERU WORKING GROUP ON HUMAN RIGHTS Academic freedom as a fundamental Right league of European research institute No.6-December 2010 page 9  </w:t>
      </w:r>
      <w:hyperlink r:id="rId1" w:history="1">
        <w:r w:rsidRPr="00EC564A">
          <w:rPr>
            <w:rStyle w:val="a9"/>
          </w:rPr>
          <w:t>https://www.leru.org/files/Academic-Freedom-as-a-Fundamental-Right-Full-paper.pdf</w:t>
        </w:r>
      </w:hyperlink>
      <w:r>
        <w:t xml:space="preserve">  </w:t>
      </w:r>
    </w:p>
  </w:footnote>
  <w:footnote w:id="8">
    <w:p w14:paraId="5D99D996" w14:textId="6A7875F9" w:rsidR="00A72561" w:rsidRPr="00A72561" w:rsidRDefault="00A72561">
      <w:pPr>
        <w:pStyle w:val="a6"/>
        <w:rPr>
          <w:lang w:val="ka-GE"/>
        </w:rPr>
      </w:pPr>
      <w:r>
        <w:rPr>
          <w:rStyle w:val="a8"/>
        </w:rPr>
        <w:footnoteRef/>
      </w:r>
      <w:r>
        <w:t xml:space="preserve"> </w:t>
      </w:r>
      <w:r w:rsidRPr="00A72561">
        <w:t xml:space="preserve">JOGGHUM VRIELINK, PAUL LEMMENS STEPPHAN PARAMENTIER AND THE LERU WORKING GROUP ON HUMAN RIGHTS Academic freedom as a fundamental Right league of European research institute No.6-December 2010 page </w:t>
      </w:r>
      <w:r>
        <w:t>11</w:t>
      </w:r>
      <w:r w:rsidRPr="00A72561">
        <w:t xml:space="preserve">  </w:t>
      </w:r>
      <w:hyperlink r:id="rId2" w:history="1">
        <w:r w:rsidRPr="00A72561">
          <w:rPr>
            <w:rStyle w:val="a9"/>
          </w:rPr>
          <w:t>https://www.leru.org/files/Academic-Freedom-as-a-Fundamental-Right-Full-paper.pdf</w:t>
        </w:r>
      </w:hyperlink>
    </w:p>
  </w:footnote>
  <w:footnote w:id="9">
    <w:p w14:paraId="4789F924" w14:textId="38D00686" w:rsidR="00510321" w:rsidRPr="00510321" w:rsidRDefault="00510321">
      <w:pPr>
        <w:pStyle w:val="a6"/>
        <w:rPr>
          <w:lang w:val="ka-GE"/>
        </w:rPr>
      </w:pPr>
      <w:r>
        <w:rPr>
          <w:rStyle w:val="a8"/>
        </w:rPr>
        <w:footnoteRef/>
      </w:r>
      <w:r w:rsidRPr="00510321">
        <w:t xml:space="preserve">JOGGHUM VRIELINK, PAUL LEMMENS STEPPHAN PARAMENTIER AND THE LERU WORKING GROUP ON HUMAN RIGHTS Academic freedom as a fundamental Right league of European research institute No.6-December 2010 page </w:t>
      </w:r>
      <w:r>
        <w:t>12</w:t>
      </w:r>
      <w:r w:rsidRPr="00510321">
        <w:t xml:space="preserve">  </w:t>
      </w:r>
      <w:hyperlink r:id="rId3" w:history="1">
        <w:r w:rsidRPr="00510321">
          <w:rPr>
            <w:rStyle w:val="a9"/>
          </w:rPr>
          <w:t>https://www.leru.org/files/Academic-Freedom-as-a-Fundamental-Right-Full-paper.pdf</w:t>
        </w:r>
      </w:hyperlink>
      <w:r>
        <w:t xml:space="preserve"> </w:t>
      </w:r>
    </w:p>
  </w:footnote>
  <w:footnote w:id="10">
    <w:p w14:paraId="73B48B92" w14:textId="3C8DDDE2" w:rsidR="003F31C7" w:rsidRPr="003F31C7" w:rsidRDefault="003F31C7">
      <w:pPr>
        <w:pStyle w:val="a6"/>
        <w:rPr>
          <w:lang w:val="ka-GE"/>
        </w:rPr>
      </w:pPr>
      <w:r>
        <w:rPr>
          <w:rStyle w:val="a8"/>
        </w:rPr>
        <w:footnoteRef/>
      </w:r>
      <w:r>
        <w:t xml:space="preserve"> </w:t>
      </w:r>
      <w:r w:rsidRPr="003F31C7">
        <w:t xml:space="preserve">JOGGHUM VRIELINK, PAUL LEMMENS STEPPHAN PARAMENTIER AND THE LERU WORKING GROUP ON HUMAN RIGHTS Academic freedom as a fundamental Right league of European research institute No.6-December 2010 page </w:t>
      </w:r>
      <w:r>
        <w:t>23</w:t>
      </w:r>
      <w:r w:rsidRPr="003F31C7">
        <w:t xml:space="preserve">  </w:t>
      </w:r>
      <w:hyperlink r:id="rId4" w:history="1">
        <w:r w:rsidRPr="003F31C7">
          <w:rPr>
            <w:rStyle w:val="a9"/>
          </w:rPr>
          <w:t>https://www.leru.org/files/Academic-Freedom-as-a-Fundamental-Right-Full-paper.pdf</w:t>
        </w:r>
      </w:hyperlink>
    </w:p>
  </w:footnote>
  <w:footnote w:id="11">
    <w:p w14:paraId="4DA7B5D3" w14:textId="70C02E99" w:rsidR="00A36D65" w:rsidRPr="00A36D65" w:rsidRDefault="00A36D65">
      <w:pPr>
        <w:pStyle w:val="a6"/>
        <w:rPr>
          <w:lang w:val="ka-GE"/>
        </w:rPr>
      </w:pPr>
      <w:r>
        <w:rPr>
          <w:rStyle w:val="a8"/>
        </w:rPr>
        <w:footnoteRef/>
      </w:r>
      <w:r w:rsidRPr="00A36D65">
        <w:rPr>
          <w:lang w:val="ka-GE"/>
        </w:rPr>
        <w:t xml:space="preserve"> </w:t>
      </w:r>
      <w:hyperlink r:id="rId5" w:history="1">
        <w:r w:rsidRPr="00EC564A">
          <w:rPr>
            <w:rStyle w:val="a9"/>
            <w:lang w:val="ka-GE"/>
          </w:rPr>
          <w:t>https://unesdoc.unesco.org/ark:/48223/pf0000113234</w:t>
        </w:r>
      </w:hyperlink>
      <w:r>
        <w:rPr>
          <w:lang w:val="ka-GE"/>
        </w:rPr>
        <w:t xml:space="preserve"> </w:t>
      </w:r>
    </w:p>
  </w:footnote>
  <w:footnote w:id="12">
    <w:p w14:paraId="01787656" w14:textId="1DEC1DC1" w:rsidR="00A80AA0" w:rsidRPr="00187851" w:rsidRDefault="00A80AA0">
      <w:pPr>
        <w:pStyle w:val="a6"/>
        <w:rPr>
          <w:lang w:val="ka-GE"/>
        </w:rPr>
      </w:pPr>
      <w:r>
        <w:rPr>
          <w:rStyle w:val="a8"/>
        </w:rPr>
        <w:footnoteRef/>
      </w:r>
      <w:r w:rsidRPr="00187851">
        <w:rPr>
          <w:lang w:val="ka-GE"/>
        </w:rPr>
        <w:t xml:space="preserve"> </w:t>
      </w:r>
      <w:r>
        <w:rPr>
          <w:lang w:val="ka-GE"/>
        </w:rPr>
        <w:t xml:space="preserve">საკონსტიტუციო სასამართლოს 2017 წლის 7 აპრილის </w:t>
      </w:r>
      <w:r w:rsidRPr="00187851">
        <w:rPr>
          <w:lang w:val="ka-GE"/>
        </w:rPr>
        <w:t>N3/2/717</w:t>
      </w:r>
      <w:r>
        <w:rPr>
          <w:lang w:val="ka-GE"/>
        </w:rPr>
        <w:t xml:space="preserve"> გადაწყვეტილება საქმეზე </w:t>
      </w:r>
      <w:r w:rsidRPr="00187851">
        <w:rPr>
          <w:lang w:val="ka-GE"/>
        </w:rPr>
        <w:t>მთვარისა კევლიშვილი, ნაზი დოთიაშვილი და მარინა გლოველი საქართველოს პარლამენტის წინააღმდეგ</w:t>
      </w:r>
      <w:r>
        <w:rPr>
          <w:lang w:val="ka-GE"/>
        </w:rPr>
        <w:t xml:space="preserve">  </w:t>
      </w:r>
      <w:r w:rsidRPr="00187851">
        <w:rPr>
          <w:lang w:val="ka-GE"/>
        </w:rPr>
        <w:t xml:space="preserve">II-13 </w:t>
      </w:r>
    </w:p>
  </w:footnote>
  <w:footnote w:id="13">
    <w:p w14:paraId="64E0887B" w14:textId="416FE2DB" w:rsidR="00D62D59" w:rsidRPr="00187851" w:rsidRDefault="00D62D59">
      <w:pPr>
        <w:pStyle w:val="a6"/>
        <w:rPr>
          <w:lang w:val="ka-GE"/>
        </w:rPr>
      </w:pPr>
      <w:r>
        <w:rPr>
          <w:rStyle w:val="a8"/>
        </w:rPr>
        <w:footnoteRef/>
      </w:r>
      <w:r w:rsidRPr="00187851">
        <w:rPr>
          <w:lang w:val="ka-GE"/>
        </w:rPr>
        <w:t xml:space="preserve"> </w:t>
      </w:r>
      <w:r>
        <w:rPr>
          <w:lang w:val="ka-GE"/>
        </w:rPr>
        <w:t xml:space="preserve">საქართველოს საკონსტიტუციო სასამართლოს 2020 წლის 29 აპრილის </w:t>
      </w:r>
      <w:r w:rsidRPr="00187851">
        <w:rPr>
          <w:lang w:val="ka-GE"/>
        </w:rPr>
        <w:t>N2/8/1496</w:t>
      </w:r>
      <w:r>
        <w:rPr>
          <w:lang w:val="ka-GE"/>
        </w:rPr>
        <w:t xml:space="preserve"> განჩინება საქმეზე თეკლა დავითულიანი საქართველოს მთავრობის წინააღმდეგ </w:t>
      </w:r>
      <w:r w:rsidR="00B36993" w:rsidRPr="00187851">
        <w:rPr>
          <w:lang w:val="ka-GE"/>
        </w:rPr>
        <w:t>II-4</w:t>
      </w:r>
    </w:p>
  </w:footnote>
  <w:footnote w:id="14">
    <w:p w14:paraId="6D28A00C" w14:textId="38959973" w:rsidR="00B36993" w:rsidRPr="00B36993" w:rsidRDefault="00B36993">
      <w:pPr>
        <w:pStyle w:val="a6"/>
        <w:rPr>
          <w:lang w:val="ka-GE"/>
        </w:rPr>
      </w:pPr>
      <w:r>
        <w:rPr>
          <w:rStyle w:val="a8"/>
        </w:rPr>
        <w:footnoteRef/>
      </w:r>
      <w:r w:rsidRPr="00187851">
        <w:rPr>
          <w:lang w:val="ka-GE"/>
        </w:rPr>
        <w:t xml:space="preserve"> </w:t>
      </w:r>
      <w:r w:rsidRPr="00B36993">
        <w:rPr>
          <w:lang w:val="ka-GE"/>
        </w:rPr>
        <w:t xml:space="preserve">საქართველოს საკონსტიტუციო სასამართლოს 2020 წლის 29 აპრილის </w:t>
      </w:r>
      <w:r w:rsidRPr="00187851">
        <w:rPr>
          <w:lang w:val="ka-GE"/>
        </w:rPr>
        <w:t>N2/8/1496</w:t>
      </w:r>
      <w:r w:rsidRPr="00B36993">
        <w:rPr>
          <w:lang w:val="ka-GE"/>
        </w:rPr>
        <w:t xml:space="preserve"> განჩინება საქმეზე თეკლა დავითულიანი საქართველოს მთავრობის წინააღმდეგ </w:t>
      </w:r>
      <w:r w:rsidRPr="00187851">
        <w:rPr>
          <w:lang w:val="ka-GE"/>
        </w:rPr>
        <w:t>II-</w:t>
      </w:r>
      <w:r>
        <w:rPr>
          <w:lang w:val="ka-GE"/>
        </w:rPr>
        <w:t>5</w:t>
      </w:r>
    </w:p>
  </w:footnote>
  <w:footnote w:id="15">
    <w:p w14:paraId="44522912" w14:textId="77777777" w:rsidR="00187851" w:rsidRPr="00187851" w:rsidRDefault="00187851" w:rsidP="00187851">
      <w:pPr>
        <w:pStyle w:val="a6"/>
        <w:rPr>
          <w:lang w:val="ka-GE"/>
        </w:rPr>
      </w:pPr>
      <w:r>
        <w:rPr>
          <w:rStyle w:val="a8"/>
        </w:rPr>
        <w:footnoteRef/>
      </w:r>
      <w:r w:rsidRPr="00187851">
        <w:rPr>
          <w:lang w:val="ka-GE"/>
        </w:rPr>
        <w:t xml:space="preserve"> საქართველოს საკონსტიტუციო სასამართლოს 2018 წლის 26 ივლისის N2/5/700 გადაწყვეტილება </w:t>
      </w:r>
      <w:r w:rsidRPr="00187851">
        <w:rPr>
          <w:lang w:val="ka-GE"/>
        </w:rPr>
        <w:t>საქმეზე, „„შპს კოკა-კოლა ბოთლერს ჯორჯია“, „შპს კასტელ ჯორჯია“ და სს „წყალი მარგებელი“ საქართველოს პარლამენტისა და საქართველოს ფინანსთა მინისტრის წინააღმდეგ“, II-23.</w:t>
      </w:r>
    </w:p>
    <w:p w14:paraId="485DF943" w14:textId="51922E9D" w:rsidR="00187851" w:rsidRPr="00187851" w:rsidRDefault="00187851">
      <w:pPr>
        <w:pStyle w:val="a6"/>
        <w:rPr>
          <w:lang w:val="ka-GE"/>
        </w:rPr>
      </w:pPr>
    </w:p>
  </w:footnote>
  <w:footnote w:id="16">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17">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A174F"/>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15:restartNumberingAfterBreak="0">
    <w:nsid w:val="702E6277"/>
    <w:multiLevelType w:val="hybridMultilevel"/>
    <w:tmpl w:val="85E2B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8"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1"/>
  </w:num>
  <w:num w:numId="3">
    <w:abstractNumId w:val="25"/>
  </w:num>
  <w:num w:numId="4">
    <w:abstractNumId w:val="10"/>
  </w:num>
  <w:num w:numId="5">
    <w:abstractNumId w:val="2"/>
  </w:num>
  <w:num w:numId="6">
    <w:abstractNumId w:val="19"/>
  </w:num>
  <w:num w:numId="7">
    <w:abstractNumId w:val="14"/>
  </w:num>
  <w:num w:numId="8">
    <w:abstractNumId w:val="7"/>
  </w:num>
  <w:num w:numId="9">
    <w:abstractNumId w:val="15"/>
  </w:num>
  <w:num w:numId="10">
    <w:abstractNumId w:val="12"/>
  </w:num>
  <w:num w:numId="11">
    <w:abstractNumId w:val="21"/>
  </w:num>
  <w:num w:numId="12">
    <w:abstractNumId w:val="5"/>
  </w:num>
  <w:num w:numId="13">
    <w:abstractNumId w:val="27"/>
  </w:num>
  <w:num w:numId="14">
    <w:abstractNumId w:val="4"/>
  </w:num>
  <w:num w:numId="15">
    <w:abstractNumId w:val="3"/>
  </w:num>
  <w:num w:numId="16">
    <w:abstractNumId w:val="30"/>
  </w:num>
  <w:num w:numId="17">
    <w:abstractNumId w:val="17"/>
  </w:num>
  <w:num w:numId="18">
    <w:abstractNumId w:val="11"/>
  </w:num>
  <w:num w:numId="19">
    <w:abstractNumId w:val="16"/>
  </w:num>
  <w:num w:numId="20">
    <w:abstractNumId w:val="9"/>
  </w:num>
  <w:num w:numId="21">
    <w:abstractNumId w:val="20"/>
  </w:num>
  <w:num w:numId="22">
    <w:abstractNumId w:val="23"/>
  </w:num>
  <w:num w:numId="23">
    <w:abstractNumId w:val="0"/>
  </w:num>
  <w:num w:numId="24">
    <w:abstractNumId w:val="28"/>
  </w:num>
  <w:num w:numId="25">
    <w:abstractNumId w:val="18"/>
  </w:num>
  <w:num w:numId="26">
    <w:abstractNumId w:val="22"/>
  </w:num>
  <w:num w:numId="27">
    <w:abstractNumId w:val="24"/>
  </w:num>
  <w:num w:numId="28">
    <w:abstractNumId w:val="13"/>
  </w:num>
  <w:num w:numId="29">
    <w:abstractNumId w:val="6"/>
  </w:num>
  <w:num w:numId="30">
    <w:abstractNumId w:val="8"/>
  </w:num>
  <w:num w:numId="31">
    <w:abstractNumId w:val="2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4A32"/>
    <w:rsid w:val="00046DDA"/>
    <w:rsid w:val="00047385"/>
    <w:rsid w:val="00054F9D"/>
    <w:rsid w:val="0009102E"/>
    <w:rsid w:val="000B7AC5"/>
    <w:rsid w:val="000C512C"/>
    <w:rsid w:val="000D40EC"/>
    <w:rsid w:val="000E2D2B"/>
    <w:rsid w:val="00101A9F"/>
    <w:rsid w:val="00101BB1"/>
    <w:rsid w:val="001163AB"/>
    <w:rsid w:val="00133ECC"/>
    <w:rsid w:val="00142F2D"/>
    <w:rsid w:val="00144FCF"/>
    <w:rsid w:val="001663D7"/>
    <w:rsid w:val="00167936"/>
    <w:rsid w:val="001877CE"/>
    <w:rsid w:val="00187851"/>
    <w:rsid w:val="001B3DAB"/>
    <w:rsid w:val="001C7E3E"/>
    <w:rsid w:val="001E5828"/>
    <w:rsid w:val="001E7299"/>
    <w:rsid w:val="001F0BBD"/>
    <w:rsid w:val="001F609E"/>
    <w:rsid w:val="00230F8F"/>
    <w:rsid w:val="0026217F"/>
    <w:rsid w:val="002A0BF4"/>
    <w:rsid w:val="002A714B"/>
    <w:rsid w:val="002B58D8"/>
    <w:rsid w:val="002D2CCE"/>
    <w:rsid w:val="002E3E3F"/>
    <w:rsid w:val="002F127B"/>
    <w:rsid w:val="00314677"/>
    <w:rsid w:val="00336A11"/>
    <w:rsid w:val="0034265A"/>
    <w:rsid w:val="00362C7A"/>
    <w:rsid w:val="003658FB"/>
    <w:rsid w:val="00384803"/>
    <w:rsid w:val="00396052"/>
    <w:rsid w:val="003B3EAE"/>
    <w:rsid w:val="003B5E7F"/>
    <w:rsid w:val="003D7B85"/>
    <w:rsid w:val="003E44A8"/>
    <w:rsid w:val="003E53A4"/>
    <w:rsid w:val="003F31C7"/>
    <w:rsid w:val="004014D5"/>
    <w:rsid w:val="0041099B"/>
    <w:rsid w:val="00412528"/>
    <w:rsid w:val="00433931"/>
    <w:rsid w:val="00442530"/>
    <w:rsid w:val="00450DFC"/>
    <w:rsid w:val="00474A54"/>
    <w:rsid w:val="00492D82"/>
    <w:rsid w:val="00496B05"/>
    <w:rsid w:val="004B48DC"/>
    <w:rsid w:val="004B599A"/>
    <w:rsid w:val="004C236A"/>
    <w:rsid w:val="004D4121"/>
    <w:rsid w:val="004D5D19"/>
    <w:rsid w:val="004F21BA"/>
    <w:rsid w:val="00510321"/>
    <w:rsid w:val="00511FEA"/>
    <w:rsid w:val="00513152"/>
    <w:rsid w:val="0051700A"/>
    <w:rsid w:val="005175C6"/>
    <w:rsid w:val="00525704"/>
    <w:rsid w:val="00550B75"/>
    <w:rsid w:val="005670A2"/>
    <w:rsid w:val="005A1553"/>
    <w:rsid w:val="005D11C7"/>
    <w:rsid w:val="005E6511"/>
    <w:rsid w:val="005F7FBF"/>
    <w:rsid w:val="00635558"/>
    <w:rsid w:val="00637EC5"/>
    <w:rsid w:val="0068635A"/>
    <w:rsid w:val="006A7FC9"/>
    <w:rsid w:val="006B279E"/>
    <w:rsid w:val="006B70C0"/>
    <w:rsid w:val="006C2E72"/>
    <w:rsid w:val="006F0208"/>
    <w:rsid w:val="006F22EB"/>
    <w:rsid w:val="007051F9"/>
    <w:rsid w:val="00744B4E"/>
    <w:rsid w:val="0076078F"/>
    <w:rsid w:val="00774CEB"/>
    <w:rsid w:val="007806D5"/>
    <w:rsid w:val="00787111"/>
    <w:rsid w:val="00787902"/>
    <w:rsid w:val="007C4972"/>
    <w:rsid w:val="007D34F4"/>
    <w:rsid w:val="007F1D57"/>
    <w:rsid w:val="007F449B"/>
    <w:rsid w:val="00803353"/>
    <w:rsid w:val="00820766"/>
    <w:rsid w:val="00825B53"/>
    <w:rsid w:val="0082782D"/>
    <w:rsid w:val="00853229"/>
    <w:rsid w:val="00871DC9"/>
    <w:rsid w:val="008801A4"/>
    <w:rsid w:val="00893556"/>
    <w:rsid w:val="00895EFA"/>
    <w:rsid w:val="008A68C1"/>
    <w:rsid w:val="008D5E38"/>
    <w:rsid w:val="008E78F7"/>
    <w:rsid w:val="008F3E6E"/>
    <w:rsid w:val="009317FC"/>
    <w:rsid w:val="00937649"/>
    <w:rsid w:val="0094015C"/>
    <w:rsid w:val="00940604"/>
    <w:rsid w:val="009560E3"/>
    <w:rsid w:val="00960B6D"/>
    <w:rsid w:val="00962BBF"/>
    <w:rsid w:val="009662D7"/>
    <w:rsid w:val="00970A69"/>
    <w:rsid w:val="0097478E"/>
    <w:rsid w:val="009827F2"/>
    <w:rsid w:val="009B6EA0"/>
    <w:rsid w:val="009E7FE7"/>
    <w:rsid w:val="00A17E5A"/>
    <w:rsid w:val="00A20A20"/>
    <w:rsid w:val="00A2210B"/>
    <w:rsid w:val="00A36D65"/>
    <w:rsid w:val="00A52DEE"/>
    <w:rsid w:val="00A5617B"/>
    <w:rsid w:val="00A645D2"/>
    <w:rsid w:val="00A70101"/>
    <w:rsid w:val="00A72561"/>
    <w:rsid w:val="00A80AA0"/>
    <w:rsid w:val="00A83662"/>
    <w:rsid w:val="00A8482A"/>
    <w:rsid w:val="00A91957"/>
    <w:rsid w:val="00AA01A8"/>
    <w:rsid w:val="00AB7FB5"/>
    <w:rsid w:val="00AC33E8"/>
    <w:rsid w:val="00AC7A73"/>
    <w:rsid w:val="00AD416E"/>
    <w:rsid w:val="00AD51AC"/>
    <w:rsid w:val="00AF7A92"/>
    <w:rsid w:val="00B36993"/>
    <w:rsid w:val="00B43CB7"/>
    <w:rsid w:val="00B57A83"/>
    <w:rsid w:val="00B613DF"/>
    <w:rsid w:val="00B64F28"/>
    <w:rsid w:val="00B65EC0"/>
    <w:rsid w:val="00B930D6"/>
    <w:rsid w:val="00B93430"/>
    <w:rsid w:val="00BA321F"/>
    <w:rsid w:val="00BB2C73"/>
    <w:rsid w:val="00BC267F"/>
    <w:rsid w:val="00BE7825"/>
    <w:rsid w:val="00BE7DB3"/>
    <w:rsid w:val="00C03EFC"/>
    <w:rsid w:val="00C212B7"/>
    <w:rsid w:val="00C304C0"/>
    <w:rsid w:val="00C50E91"/>
    <w:rsid w:val="00C51939"/>
    <w:rsid w:val="00C809BC"/>
    <w:rsid w:val="00C86496"/>
    <w:rsid w:val="00CA404F"/>
    <w:rsid w:val="00CF7314"/>
    <w:rsid w:val="00D10870"/>
    <w:rsid w:val="00D322AD"/>
    <w:rsid w:val="00D36E35"/>
    <w:rsid w:val="00D3702E"/>
    <w:rsid w:val="00D4420A"/>
    <w:rsid w:val="00D46E4D"/>
    <w:rsid w:val="00D527CD"/>
    <w:rsid w:val="00D60125"/>
    <w:rsid w:val="00D62D59"/>
    <w:rsid w:val="00D650B6"/>
    <w:rsid w:val="00D669A4"/>
    <w:rsid w:val="00DA3259"/>
    <w:rsid w:val="00DA68B3"/>
    <w:rsid w:val="00DB1334"/>
    <w:rsid w:val="00DB15E7"/>
    <w:rsid w:val="00DC36AD"/>
    <w:rsid w:val="00DC5D1C"/>
    <w:rsid w:val="00DD58BF"/>
    <w:rsid w:val="00DF2162"/>
    <w:rsid w:val="00E02D7B"/>
    <w:rsid w:val="00E16C23"/>
    <w:rsid w:val="00E21EFD"/>
    <w:rsid w:val="00E31D88"/>
    <w:rsid w:val="00E371FD"/>
    <w:rsid w:val="00E51596"/>
    <w:rsid w:val="00E63E5F"/>
    <w:rsid w:val="00E679B5"/>
    <w:rsid w:val="00E67B2E"/>
    <w:rsid w:val="00E72AC0"/>
    <w:rsid w:val="00E964DF"/>
    <w:rsid w:val="00EC2748"/>
    <w:rsid w:val="00ED1BAA"/>
    <w:rsid w:val="00EE0897"/>
    <w:rsid w:val="00EF5C0F"/>
    <w:rsid w:val="00F01540"/>
    <w:rsid w:val="00F15B67"/>
    <w:rsid w:val="00F25F51"/>
    <w:rsid w:val="00F3257B"/>
    <w:rsid w:val="00F432AC"/>
    <w:rsid w:val="00F52B2C"/>
    <w:rsid w:val="00F6114C"/>
    <w:rsid w:val="00F631B2"/>
    <w:rsid w:val="00F715DD"/>
    <w:rsid w:val="00F84292"/>
    <w:rsid w:val="00F86419"/>
    <w:rsid w:val="00F87B48"/>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leru.org/files/Academic-Freedom-as-a-Fundamental-Right-Full-paper.pdf" TargetMode="External"/><Relationship Id="rId2" Type="http://schemas.openxmlformats.org/officeDocument/2006/relationships/hyperlink" Target="https://www.leru.org/files/Academic-Freedom-as-a-Fundamental-Right-Full-paper.pdf" TargetMode="External"/><Relationship Id="rId1" Type="http://schemas.openxmlformats.org/officeDocument/2006/relationships/hyperlink" Target="https://www.leru.org/files/Academic-Freedom-as-a-Fundamental-Right-Full-paper.pdf" TargetMode="External"/><Relationship Id="rId5" Type="http://schemas.openxmlformats.org/officeDocument/2006/relationships/hyperlink" Target="https://unesdoc.unesco.org/ark:/48223/pf0000113234" TargetMode="External"/><Relationship Id="rId4" Type="http://schemas.openxmlformats.org/officeDocument/2006/relationships/hyperlink" Target="https://www.leru.org/files/Academic-Freedom-as-a-Fundamental-Right-Full-paper.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9506C"/>
    <w:rsid w:val="001E28A7"/>
    <w:rsid w:val="00377F28"/>
    <w:rsid w:val="003C0FF1"/>
    <w:rsid w:val="004D0BA2"/>
    <w:rsid w:val="006A6147"/>
    <w:rsid w:val="00703D3B"/>
    <w:rsid w:val="007468B2"/>
    <w:rsid w:val="00842DA7"/>
    <w:rsid w:val="00926464"/>
    <w:rsid w:val="0097025E"/>
    <w:rsid w:val="009772D5"/>
    <w:rsid w:val="009C71F2"/>
    <w:rsid w:val="00A64D19"/>
    <w:rsid w:val="00AD23FF"/>
    <w:rsid w:val="00B5612F"/>
    <w:rsid w:val="00B667F8"/>
    <w:rsid w:val="00CC63CD"/>
    <w:rsid w:val="00D403BB"/>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1E914-B385-4DC8-8791-8009D46CC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22</Pages>
  <Words>7512</Words>
  <Characters>42820</Characters>
  <Application>Microsoft Office Word</Application>
  <DocSecurity>8</DocSecurity>
  <Lines>356</Lines>
  <Paragraphs>100</Paragraphs>
  <ScaleCrop>false</ScaleCrop>
  <HeadingPairs>
    <vt:vector size="2" baseType="variant">
      <vt:variant>
        <vt:lpstr>Title</vt:lpstr>
      </vt:variant>
      <vt:variant>
        <vt:i4>1</vt:i4>
      </vt:variant>
    </vt:vector>
  </HeadingPairs>
  <TitlesOfParts>
    <vt:vector size="1" baseType="lpstr">
      <vt:lpstr>false</vt:lpstr>
    </vt:vector>
  </TitlesOfParts>
  <Company/>
  <LinksUpToDate>false</LinksUpToDate>
  <CharactersWithSpaces>50232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niko khibaia</cp:lastModifiedBy>
  <cp:revision>11</cp:revision>
  <dcterms:created xsi:type="dcterms:W3CDTF">2023-07-31T09:46:00Z</dcterms:created>
  <dcterms:modified xsi:type="dcterms:W3CDTF">2023-09-15T16:42:00Z</dcterms:modified>
</cp:coreProperties>
</file>