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85A8" w14:textId="77777777" w:rsidR="00CD133C" w:rsidRPr="00737402" w:rsidRDefault="00CD133C" w:rsidP="003265B8">
      <w:pPr>
        <w:spacing w:after="0" w:line="276" w:lineRule="auto"/>
        <w:ind w:firstLine="284"/>
        <w:jc w:val="both"/>
        <w:rPr>
          <w:rFonts w:ascii="Sylfaen" w:hAnsi="Sylfaen"/>
          <w:b/>
          <w:sz w:val="24"/>
          <w:szCs w:val="24"/>
          <w:lang w:val="ka-GE"/>
        </w:rPr>
      </w:pPr>
    </w:p>
    <w:p w14:paraId="3A194CC4" w14:textId="77777777" w:rsidR="00CD133C" w:rsidRPr="00737402" w:rsidRDefault="00CD133C" w:rsidP="003265B8">
      <w:pPr>
        <w:spacing w:after="0" w:line="276" w:lineRule="auto"/>
        <w:ind w:firstLine="284"/>
        <w:jc w:val="both"/>
        <w:rPr>
          <w:rFonts w:ascii="Sylfaen" w:hAnsi="Sylfaen"/>
          <w:b/>
          <w:sz w:val="24"/>
          <w:szCs w:val="24"/>
          <w:lang w:val="ka-GE"/>
        </w:rPr>
      </w:pPr>
    </w:p>
    <w:p w14:paraId="39F3F9C7" w14:textId="77777777" w:rsidR="00CD133C" w:rsidRPr="00737402" w:rsidRDefault="00CD133C" w:rsidP="003265B8">
      <w:pPr>
        <w:spacing w:after="0" w:line="276" w:lineRule="auto"/>
        <w:ind w:firstLine="284"/>
        <w:jc w:val="both"/>
        <w:rPr>
          <w:rFonts w:ascii="Sylfaen" w:hAnsi="Sylfaen"/>
          <w:b/>
          <w:sz w:val="24"/>
          <w:szCs w:val="24"/>
          <w:lang w:val="ka-GE"/>
        </w:rPr>
      </w:pPr>
    </w:p>
    <w:p w14:paraId="329288A6" w14:textId="77777777" w:rsidR="00CD133C" w:rsidRPr="00737402" w:rsidRDefault="00CD133C" w:rsidP="003265B8">
      <w:pPr>
        <w:spacing w:after="0" w:line="276" w:lineRule="auto"/>
        <w:ind w:firstLine="284"/>
        <w:jc w:val="both"/>
        <w:rPr>
          <w:rFonts w:ascii="Sylfaen" w:hAnsi="Sylfaen"/>
          <w:b/>
          <w:sz w:val="24"/>
          <w:szCs w:val="24"/>
          <w:lang w:val="ka-GE"/>
        </w:rPr>
      </w:pPr>
    </w:p>
    <w:p w14:paraId="6C5EFC8B" w14:textId="77777777" w:rsidR="00CD133C" w:rsidRPr="00737402" w:rsidRDefault="00CD133C" w:rsidP="003265B8">
      <w:pPr>
        <w:spacing w:after="0" w:line="276" w:lineRule="auto"/>
        <w:ind w:firstLine="284"/>
        <w:jc w:val="both"/>
        <w:rPr>
          <w:rFonts w:ascii="Sylfaen" w:hAnsi="Sylfaen"/>
          <w:b/>
          <w:sz w:val="24"/>
          <w:szCs w:val="24"/>
          <w:lang w:val="ka-GE"/>
        </w:rPr>
      </w:pPr>
    </w:p>
    <w:p w14:paraId="33A9A5E2" w14:textId="77777777" w:rsidR="00CD133C" w:rsidRPr="00737402" w:rsidRDefault="00CD133C" w:rsidP="003265B8">
      <w:pPr>
        <w:spacing w:after="0" w:line="276" w:lineRule="auto"/>
        <w:ind w:firstLine="284"/>
        <w:jc w:val="both"/>
        <w:rPr>
          <w:rFonts w:ascii="Sylfaen" w:hAnsi="Sylfaen"/>
          <w:b/>
          <w:sz w:val="24"/>
          <w:szCs w:val="24"/>
          <w:lang w:val="ka-GE"/>
        </w:rPr>
      </w:pPr>
    </w:p>
    <w:p w14:paraId="52712D14" w14:textId="77777777" w:rsidR="00CD133C" w:rsidRPr="00737402" w:rsidRDefault="00CD133C" w:rsidP="003265B8">
      <w:pPr>
        <w:spacing w:after="0" w:line="276" w:lineRule="auto"/>
        <w:ind w:firstLine="284"/>
        <w:jc w:val="both"/>
        <w:rPr>
          <w:rFonts w:ascii="Sylfaen" w:hAnsi="Sylfaen"/>
          <w:b/>
          <w:sz w:val="24"/>
          <w:szCs w:val="24"/>
          <w:lang w:val="ka-GE"/>
        </w:rPr>
      </w:pPr>
    </w:p>
    <w:p w14:paraId="26EFDE0B" w14:textId="77777777" w:rsidR="00CD133C" w:rsidRPr="00737402" w:rsidRDefault="00CD133C" w:rsidP="003265B8">
      <w:pPr>
        <w:spacing w:after="0" w:line="276" w:lineRule="auto"/>
        <w:ind w:firstLine="284"/>
        <w:jc w:val="both"/>
        <w:rPr>
          <w:rFonts w:ascii="Sylfaen" w:hAnsi="Sylfaen"/>
          <w:b/>
          <w:sz w:val="24"/>
          <w:szCs w:val="24"/>
          <w:lang w:val="ka-GE"/>
        </w:rPr>
      </w:pPr>
    </w:p>
    <w:p w14:paraId="5C9E2CEE" w14:textId="77777777" w:rsidR="00CD133C" w:rsidRPr="00737402" w:rsidRDefault="00CD133C" w:rsidP="003265B8">
      <w:pPr>
        <w:spacing w:after="0" w:line="276" w:lineRule="auto"/>
        <w:ind w:firstLine="284"/>
        <w:jc w:val="both"/>
        <w:rPr>
          <w:rFonts w:ascii="Sylfaen" w:hAnsi="Sylfaen"/>
          <w:b/>
          <w:sz w:val="24"/>
          <w:szCs w:val="24"/>
          <w:lang w:val="ka-GE"/>
        </w:rPr>
      </w:pPr>
    </w:p>
    <w:p w14:paraId="0198402D" w14:textId="77777777" w:rsidR="00CD133C" w:rsidRPr="00737402" w:rsidRDefault="00CD133C" w:rsidP="003265B8">
      <w:pPr>
        <w:spacing w:after="0" w:line="276" w:lineRule="auto"/>
        <w:ind w:firstLine="284"/>
        <w:jc w:val="both"/>
        <w:rPr>
          <w:rFonts w:ascii="Sylfaen" w:hAnsi="Sylfaen"/>
          <w:b/>
          <w:sz w:val="24"/>
          <w:szCs w:val="24"/>
          <w:lang w:val="ka-GE"/>
        </w:rPr>
      </w:pPr>
    </w:p>
    <w:p w14:paraId="3A59EE02" w14:textId="77777777" w:rsidR="00CD133C" w:rsidRPr="00737402" w:rsidRDefault="00CD133C" w:rsidP="003265B8">
      <w:pPr>
        <w:spacing w:after="0" w:line="276" w:lineRule="auto"/>
        <w:ind w:firstLine="284"/>
        <w:jc w:val="both"/>
        <w:rPr>
          <w:rFonts w:ascii="Sylfaen" w:hAnsi="Sylfaen"/>
          <w:b/>
          <w:sz w:val="24"/>
          <w:szCs w:val="24"/>
          <w:lang w:val="ka-GE"/>
        </w:rPr>
      </w:pPr>
    </w:p>
    <w:p w14:paraId="2AB3EEC7" w14:textId="77777777" w:rsidR="00CD133C" w:rsidRPr="00737402" w:rsidRDefault="00CD133C" w:rsidP="003265B8">
      <w:pPr>
        <w:spacing w:after="0" w:line="276" w:lineRule="auto"/>
        <w:ind w:firstLine="284"/>
        <w:jc w:val="both"/>
        <w:rPr>
          <w:rFonts w:ascii="Sylfaen" w:hAnsi="Sylfaen"/>
          <w:b/>
          <w:sz w:val="24"/>
          <w:szCs w:val="24"/>
          <w:lang w:val="ka-GE"/>
        </w:rPr>
      </w:pPr>
    </w:p>
    <w:p w14:paraId="3F4FC170" w14:textId="77777777" w:rsidR="00CD133C" w:rsidRPr="00737402" w:rsidRDefault="00CD133C" w:rsidP="003265B8">
      <w:pPr>
        <w:spacing w:after="0" w:line="276" w:lineRule="auto"/>
        <w:ind w:firstLine="284"/>
        <w:jc w:val="both"/>
        <w:rPr>
          <w:rFonts w:ascii="Sylfaen" w:hAnsi="Sylfaen"/>
          <w:b/>
          <w:sz w:val="24"/>
          <w:szCs w:val="24"/>
          <w:lang w:val="ka-GE"/>
        </w:rPr>
      </w:pPr>
    </w:p>
    <w:p w14:paraId="7020BA51" w14:textId="77777777" w:rsidR="00CD133C" w:rsidRPr="00737402" w:rsidRDefault="00CD133C" w:rsidP="003265B8">
      <w:pPr>
        <w:spacing w:after="0" w:line="276" w:lineRule="auto"/>
        <w:ind w:firstLine="284"/>
        <w:jc w:val="both"/>
        <w:rPr>
          <w:rFonts w:ascii="Sylfaen" w:hAnsi="Sylfaen"/>
          <w:b/>
          <w:sz w:val="24"/>
          <w:szCs w:val="24"/>
          <w:lang w:val="ka-GE"/>
        </w:rPr>
      </w:pPr>
    </w:p>
    <w:p w14:paraId="2651C0B0" w14:textId="77777777" w:rsidR="00CD133C" w:rsidRPr="00737402" w:rsidRDefault="00CD133C" w:rsidP="003265B8">
      <w:pPr>
        <w:spacing w:after="0" w:line="276" w:lineRule="auto"/>
        <w:ind w:firstLine="284"/>
        <w:jc w:val="both"/>
        <w:rPr>
          <w:rFonts w:ascii="Sylfaen" w:hAnsi="Sylfaen"/>
          <w:b/>
          <w:sz w:val="24"/>
          <w:szCs w:val="24"/>
          <w:lang w:val="ka-GE"/>
        </w:rPr>
      </w:pPr>
    </w:p>
    <w:p w14:paraId="7807648B" w14:textId="77777777" w:rsidR="00CD133C" w:rsidRPr="00737402" w:rsidRDefault="00CD133C" w:rsidP="003265B8">
      <w:pPr>
        <w:spacing w:after="0" w:line="276" w:lineRule="auto"/>
        <w:ind w:firstLine="284"/>
        <w:jc w:val="both"/>
        <w:rPr>
          <w:rFonts w:ascii="Sylfaen" w:hAnsi="Sylfaen"/>
          <w:b/>
          <w:sz w:val="24"/>
          <w:szCs w:val="24"/>
          <w:lang w:val="ka-GE"/>
        </w:rPr>
      </w:pPr>
    </w:p>
    <w:p w14:paraId="4BA20027" w14:textId="77777777" w:rsidR="00CD133C" w:rsidRPr="00737402" w:rsidRDefault="00CD133C" w:rsidP="003265B8">
      <w:pPr>
        <w:spacing w:after="0" w:line="276" w:lineRule="auto"/>
        <w:ind w:firstLine="284"/>
        <w:jc w:val="both"/>
        <w:rPr>
          <w:rFonts w:ascii="Sylfaen" w:hAnsi="Sylfaen"/>
          <w:b/>
          <w:sz w:val="24"/>
          <w:szCs w:val="24"/>
          <w:lang w:val="ka-GE"/>
        </w:rPr>
      </w:pPr>
    </w:p>
    <w:p w14:paraId="36BA42C4" w14:textId="77777777" w:rsidR="00CD133C" w:rsidRPr="00737402" w:rsidRDefault="00CD133C" w:rsidP="003265B8">
      <w:pPr>
        <w:spacing w:after="0" w:line="276" w:lineRule="auto"/>
        <w:ind w:firstLine="284"/>
        <w:jc w:val="both"/>
        <w:rPr>
          <w:rFonts w:ascii="Sylfaen" w:hAnsi="Sylfaen"/>
          <w:b/>
          <w:sz w:val="24"/>
          <w:szCs w:val="24"/>
          <w:lang w:val="ka-GE"/>
        </w:rPr>
      </w:pPr>
    </w:p>
    <w:p w14:paraId="754370A4" w14:textId="77777777" w:rsidR="00CD133C" w:rsidRPr="00737402" w:rsidRDefault="00CD133C" w:rsidP="003265B8">
      <w:pPr>
        <w:spacing w:after="0" w:line="276" w:lineRule="auto"/>
        <w:ind w:firstLine="284"/>
        <w:jc w:val="both"/>
        <w:rPr>
          <w:rFonts w:ascii="Sylfaen" w:hAnsi="Sylfaen"/>
          <w:b/>
          <w:sz w:val="24"/>
          <w:szCs w:val="24"/>
          <w:lang w:val="ka-GE"/>
        </w:rPr>
      </w:pPr>
    </w:p>
    <w:p w14:paraId="433BC83F" w14:textId="459D9E30" w:rsidR="005F4059" w:rsidRPr="00737402" w:rsidRDefault="00CD133C" w:rsidP="003265B8">
      <w:pPr>
        <w:spacing w:after="0" w:line="276" w:lineRule="auto"/>
        <w:ind w:firstLine="284"/>
        <w:jc w:val="both"/>
        <w:rPr>
          <w:rFonts w:ascii="Sylfaen" w:hAnsi="Sylfaen"/>
          <w:b/>
          <w:sz w:val="24"/>
          <w:szCs w:val="24"/>
          <w:lang w:val="ka-GE"/>
        </w:rPr>
      </w:pPr>
      <w:r w:rsidRPr="00737402">
        <w:rPr>
          <w:rFonts w:ascii="Sylfaen" w:hAnsi="Sylfaen"/>
          <w:b/>
          <w:sz w:val="24"/>
          <w:szCs w:val="24"/>
          <w:lang w:val="ka-GE"/>
        </w:rPr>
        <w:t>№1/</w:t>
      </w:r>
      <w:r w:rsidR="00CF4AB9">
        <w:rPr>
          <w:rFonts w:ascii="Sylfaen" w:hAnsi="Sylfaen"/>
          <w:b/>
          <w:sz w:val="24"/>
          <w:szCs w:val="24"/>
          <w:lang w:val="ka-GE"/>
        </w:rPr>
        <w:t>25</w:t>
      </w:r>
      <w:r w:rsidRPr="00737402">
        <w:rPr>
          <w:rFonts w:ascii="Sylfaen" w:hAnsi="Sylfaen"/>
          <w:b/>
          <w:sz w:val="24"/>
          <w:szCs w:val="24"/>
          <w:lang w:val="ka-GE"/>
        </w:rPr>
        <w:t xml:space="preserve">/1788                                                                       ქ. ბათუმი, 2023 წლის </w:t>
      </w:r>
      <w:r w:rsidR="00CF4AB9">
        <w:rPr>
          <w:rFonts w:ascii="Sylfaen" w:hAnsi="Sylfaen"/>
          <w:b/>
          <w:sz w:val="24"/>
          <w:szCs w:val="24"/>
          <w:lang w:val="ka-GE"/>
        </w:rPr>
        <w:t xml:space="preserve">22 </w:t>
      </w:r>
      <w:r w:rsidRPr="00737402">
        <w:rPr>
          <w:rFonts w:ascii="Sylfaen" w:hAnsi="Sylfaen"/>
          <w:b/>
          <w:sz w:val="24"/>
          <w:szCs w:val="24"/>
          <w:lang w:val="ka-GE"/>
        </w:rPr>
        <w:t>სექტემბერი</w:t>
      </w:r>
    </w:p>
    <w:p w14:paraId="06A0DACA" w14:textId="63F61A4C" w:rsidR="00CD133C" w:rsidRPr="00737402" w:rsidRDefault="00CD133C" w:rsidP="003265B8">
      <w:pPr>
        <w:spacing w:after="0" w:line="276" w:lineRule="auto"/>
        <w:ind w:firstLine="284"/>
        <w:jc w:val="both"/>
        <w:rPr>
          <w:rFonts w:ascii="Sylfaen" w:hAnsi="Sylfaen"/>
          <w:b/>
          <w:sz w:val="24"/>
          <w:szCs w:val="24"/>
          <w:lang w:val="ka-GE"/>
        </w:rPr>
      </w:pPr>
    </w:p>
    <w:p w14:paraId="735BC82C" w14:textId="06A8E9E6" w:rsidR="00CD133C" w:rsidRPr="00737402" w:rsidRDefault="00CD133C" w:rsidP="003265B8">
      <w:pPr>
        <w:spacing w:after="0" w:line="276" w:lineRule="auto"/>
        <w:ind w:firstLine="284"/>
        <w:jc w:val="both"/>
        <w:rPr>
          <w:rFonts w:ascii="Sylfaen" w:hAnsi="Sylfaen"/>
          <w:b/>
          <w:sz w:val="24"/>
          <w:szCs w:val="24"/>
          <w:lang w:val="ka-GE"/>
        </w:rPr>
      </w:pPr>
      <w:r w:rsidRPr="00737402">
        <w:rPr>
          <w:rFonts w:ascii="Sylfaen" w:hAnsi="Sylfaen"/>
          <w:b/>
          <w:sz w:val="24"/>
          <w:szCs w:val="24"/>
          <w:lang w:val="ka-GE"/>
        </w:rPr>
        <w:t xml:space="preserve">კოლეგიის შემადგენლობა: </w:t>
      </w:r>
    </w:p>
    <w:p w14:paraId="1921D3B4" w14:textId="41C36E3E" w:rsidR="00CD133C" w:rsidRPr="00737402" w:rsidRDefault="00CD133C" w:rsidP="003265B8">
      <w:pPr>
        <w:spacing w:after="0" w:line="276" w:lineRule="auto"/>
        <w:ind w:firstLine="284"/>
        <w:jc w:val="both"/>
        <w:rPr>
          <w:rFonts w:ascii="Sylfaen" w:hAnsi="Sylfaen"/>
          <w:sz w:val="24"/>
          <w:szCs w:val="24"/>
          <w:lang w:val="ka-GE"/>
        </w:rPr>
      </w:pPr>
    </w:p>
    <w:p w14:paraId="01690FCD" w14:textId="380D6E2F" w:rsidR="00CD133C" w:rsidRPr="00737402" w:rsidRDefault="00CD133C" w:rsidP="003265B8">
      <w:pPr>
        <w:spacing w:after="0" w:line="276" w:lineRule="auto"/>
        <w:ind w:firstLine="284"/>
        <w:jc w:val="both"/>
        <w:rPr>
          <w:rFonts w:ascii="Sylfaen" w:hAnsi="Sylfaen"/>
          <w:sz w:val="24"/>
          <w:szCs w:val="24"/>
          <w:lang w:val="ka-GE"/>
        </w:rPr>
      </w:pPr>
      <w:r w:rsidRPr="00737402">
        <w:rPr>
          <w:rFonts w:ascii="Sylfaen" w:hAnsi="Sylfaen"/>
          <w:sz w:val="24"/>
          <w:szCs w:val="24"/>
          <w:lang w:val="ka-GE"/>
        </w:rPr>
        <w:t>ვასილ როინიშვილი - კოლეგიის თავმჯდომარე, მომხსენებელი მოსამართლე;</w:t>
      </w:r>
    </w:p>
    <w:p w14:paraId="7648C8C7" w14:textId="70328CF3" w:rsidR="00CD133C" w:rsidRPr="00737402" w:rsidRDefault="00CD133C" w:rsidP="003265B8">
      <w:pPr>
        <w:spacing w:after="0" w:line="276" w:lineRule="auto"/>
        <w:ind w:firstLine="284"/>
        <w:jc w:val="both"/>
        <w:rPr>
          <w:rFonts w:ascii="Sylfaen" w:hAnsi="Sylfaen"/>
          <w:sz w:val="24"/>
          <w:szCs w:val="24"/>
          <w:lang w:val="ka-GE"/>
        </w:rPr>
      </w:pPr>
      <w:r w:rsidRPr="00737402">
        <w:rPr>
          <w:rFonts w:ascii="Sylfaen" w:hAnsi="Sylfaen"/>
          <w:sz w:val="24"/>
          <w:szCs w:val="24"/>
          <w:lang w:val="ka-GE"/>
        </w:rPr>
        <w:t>ევა გოცირიძე - წევრი;</w:t>
      </w:r>
    </w:p>
    <w:p w14:paraId="5E5644C1" w14:textId="25DE9E1C" w:rsidR="00CD133C" w:rsidRPr="00737402" w:rsidRDefault="00CD133C" w:rsidP="003265B8">
      <w:pPr>
        <w:spacing w:after="0" w:line="276" w:lineRule="auto"/>
        <w:ind w:firstLine="284"/>
        <w:jc w:val="both"/>
        <w:rPr>
          <w:rFonts w:ascii="Sylfaen" w:hAnsi="Sylfaen"/>
          <w:sz w:val="24"/>
          <w:szCs w:val="24"/>
          <w:lang w:val="ka-GE"/>
        </w:rPr>
      </w:pPr>
      <w:r w:rsidRPr="00737402">
        <w:rPr>
          <w:rFonts w:ascii="Sylfaen" w:hAnsi="Sylfaen"/>
          <w:sz w:val="24"/>
          <w:szCs w:val="24"/>
          <w:lang w:val="ka-GE"/>
        </w:rPr>
        <w:t>გიორგი თევდორაშვილი - წევრი;</w:t>
      </w:r>
    </w:p>
    <w:p w14:paraId="686467D2" w14:textId="45CA97A0" w:rsidR="00CD133C" w:rsidRPr="00737402" w:rsidRDefault="00CD133C" w:rsidP="003265B8">
      <w:pPr>
        <w:spacing w:after="0" w:line="276" w:lineRule="auto"/>
        <w:ind w:firstLine="284"/>
        <w:jc w:val="both"/>
        <w:rPr>
          <w:rFonts w:ascii="Sylfaen" w:hAnsi="Sylfaen"/>
          <w:sz w:val="24"/>
          <w:szCs w:val="24"/>
          <w:lang w:val="ka-GE"/>
        </w:rPr>
      </w:pPr>
      <w:r w:rsidRPr="00737402">
        <w:rPr>
          <w:rFonts w:ascii="Sylfaen" w:hAnsi="Sylfaen"/>
          <w:sz w:val="24"/>
          <w:szCs w:val="24"/>
          <w:lang w:val="ka-GE"/>
        </w:rPr>
        <w:t xml:space="preserve">გიორგი კვერენჩხილაძე - წევრი. </w:t>
      </w:r>
    </w:p>
    <w:p w14:paraId="0827BF4D" w14:textId="77E2AF35" w:rsidR="00CD133C" w:rsidRPr="00737402" w:rsidRDefault="00CD133C" w:rsidP="003265B8">
      <w:pPr>
        <w:spacing w:after="0" w:line="276" w:lineRule="auto"/>
        <w:ind w:firstLine="284"/>
        <w:jc w:val="both"/>
        <w:rPr>
          <w:rFonts w:ascii="Sylfaen" w:hAnsi="Sylfaen"/>
          <w:sz w:val="24"/>
          <w:szCs w:val="24"/>
          <w:lang w:val="ka-GE"/>
        </w:rPr>
      </w:pPr>
    </w:p>
    <w:p w14:paraId="4E6873F9" w14:textId="355A3C32" w:rsidR="00CD133C" w:rsidRPr="00737402" w:rsidRDefault="00CD133C" w:rsidP="003265B8">
      <w:pPr>
        <w:spacing w:after="0" w:line="276" w:lineRule="auto"/>
        <w:ind w:firstLine="284"/>
        <w:jc w:val="both"/>
        <w:rPr>
          <w:rFonts w:ascii="Sylfaen" w:hAnsi="Sylfaen"/>
          <w:sz w:val="24"/>
          <w:szCs w:val="24"/>
          <w:lang w:val="ka-GE"/>
        </w:rPr>
      </w:pPr>
      <w:r w:rsidRPr="00737402">
        <w:rPr>
          <w:rFonts w:ascii="Sylfaen" w:hAnsi="Sylfaen"/>
          <w:b/>
          <w:sz w:val="24"/>
          <w:szCs w:val="24"/>
          <w:lang w:val="ka-GE"/>
        </w:rPr>
        <w:t>სხდომის მდივანი:</w:t>
      </w:r>
      <w:r w:rsidRPr="00737402">
        <w:rPr>
          <w:rFonts w:ascii="Sylfaen" w:hAnsi="Sylfaen"/>
          <w:sz w:val="24"/>
          <w:szCs w:val="24"/>
          <w:lang w:val="ka-GE"/>
        </w:rPr>
        <w:t xml:space="preserve"> </w:t>
      </w:r>
      <w:r w:rsidR="002F278F" w:rsidRPr="00737402">
        <w:rPr>
          <w:rFonts w:ascii="Sylfaen" w:hAnsi="Sylfaen"/>
          <w:sz w:val="24"/>
          <w:szCs w:val="24"/>
          <w:lang w:val="ka-GE"/>
        </w:rPr>
        <w:t>სოფია კობახიძე.</w:t>
      </w:r>
    </w:p>
    <w:p w14:paraId="22FEF4A9" w14:textId="29FCA973" w:rsidR="00CD133C" w:rsidRPr="00737402" w:rsidRDefault="00CD133C" w:rsidP="003265B8">
      <w:pPr>
        <w:spacing w:after="0" w:line="276" w:lineRule="auto"/>
        <w:ind w:firstLine="284"/>
        <w:jc w:val="both"/>
        <w:rPr>
          <w:rFonts w:ascii="Sylfaen" w:hAnsi="Sylfaen"/>
          <w:sz w:val="24"/>
          <w:szCs w:val="24"/>
          <w:lang w:val="ka-GE"/>
        </w:rPr>
      </w:pPr>
    </w:p>
    <w:p w14:paraId="5CFD6124" w14:textId="1325D7AD" w:rsidR="00CD133C" w:rsidRPr="00737402" w:rsidRDefault="00CD133C" w:rsidP="003265B8">
      <w:pPr>
        <w:spacing w:after="0" w:line="276" w:lineRule="auto"/>
        <w:ind w:firstLine="284"/>
        <w:jc w:val="both"/>
        <w:rPr>
          <w:rFonts w:ascii="Sylfaen" w:hAnsi="Sylfaen"/>
          <w:sz w:val="24"/>
          <w:szCs w:val="24"/>
          <w:lang w:val="ka-GE"/>
        </w:rPr>
      </w:pPr>
      <w:r w:rsidRPr="00737402">
        <w:rPr>
          <w:rFonts w:ascii="Sylfaen" w:hAnsi="Sylfaen"/>
          <w:b/>
          <w:sz w:val="24"/>
          <w:szCs w:val="24"/>
          <w:lang w:val="ka-GE"/>
        </w:rPr>
        <w:t>საქმის დასახელება:</w:t>
      </w:r>
      <w:r w:rsidRPr="00737402">
        <w:rPr>
          <w:rFonts w:ascii="Sylfaen" w:hAnsi="Sylfaen"/>
          <w:sz w:val="24"/>
          <w:szCs w:val="24"/>
          <w:lang w:val="ka-GE"/>
        </w:rPr>
        <w:t xml:space="preserve"> ლაშა შუკაკიძე საქართველოს პარლამენტის წინააღმდეგ. </w:t>
      </w:r>
    </w:p>
    <w:p w14:paraId="2DCFB076" w14:textId="13B16394" w:rsidR="00CD133C" w:rsidRPr="00737402" w:rsidRDefault="00CD133C" w:rsidP="003265B8">
      <w:pPr>
        <w:spacing w:after="0" w:line="276" w:lineRule="auto"/>
        <w:ind w:firstLine="284"/>
        <w:jc w:val="both"/>
        <w:rPr>
          <w:rFonts w:ascii="Sylfaen" w:hAnsi="Sylfaen"/>
          <w:sz w:val="24"/>
          <w:szCs w:val="24"/>
          <w:lang w:val="ka-GE"/>
        </w:rPr>
      </w:pPr>
    </w:p>
    <w:p w14:paraId="1745EDE6" w14:textId="1AA7CA20" w:rsidR="00CD133C" w:rsidRPr="00737402" w:rsidRDefault="00CD133C" w:rsidP="003265B8">
      <w:pPr>
        <w:spacing w:after="0" w:line="276" w:lineRule="auto"/>
        <w:ind w:firstLine="284"/>
        <w:jc w:val="both"/>
        <w:rPr>
          <w:rFonts w:ascii="Sylfaen" w:hAnsi="Sylfaen"/>
          <w:sz w:val="24"/>
          <w:szCs w:val="24"/>
          <w:lang w:val="ka-GE"/>
        </w:rPr>
      </w:pPr>
      <w:r w:rsidRPr="00737402">
        <w:rPr>
          <w:rFonts w:ascii="Sylfaen" w:hAnsi="Sylfaen"/>
          <w:b/>
          <w:sz w:val="24"/>
          <w:szCs w:val="24"/>
          <w:lang w:val="ka-GE"/>
        </w:rPr>
        <w:lastRenderedPageBreak/>
        <w:t>დავის საგანი:</w:t>
      </w:r>
      <w:r w:rsidRPr="00737402">
        <w:rPr>
          <w:rFonts w:ascii="Sylfaen" w:hAnsi="Sylfaen"/>
          <w:sz w:val="24"/>
          <w:szCs w:val="24"/>
          <w:lang w:val="ka-GE"/>
        </w:rPr>
        <w:t xml:space="preserve"> საქართველოს სისხლის სამართლის კოდექსის 223</w:t>
      </w:r>
      <w:r w:rsidRPr="00737402">
        <w:rPr>
          <w:rFonts w:ascii="Sylfaen" w:hAnsi="Sylfaen"/>
          <w:sz w:val="24"/>
          <w:szCs w:val="24"/>
          <w:vertAlign w:val="superscript"/>
          <w:lang w:val="ka-GE"/>
        </w:rPr>
        <w:t>1</w:t>
      </w:r>
      <w:r w:rsidRPr="00737402">
        <w:rPr>
          <w:rFonts w:ascii="Sylfaen" w:hAnsi="Sylfaen"/>
          <w:sz w:val="24"/>
          <w:szCs w:val="24"/>
          <w:lang w:val="ka-GE"/>
        </w:rPr>
        <w:t xml:space="preserve"> მუხლის კონსტიტუციურობა საქართველოს კონსტიტუციის მე-9, მე-11, მე-12 და 31-ე მუხლებთან მიმართებით.</w:t>
      </w:r>
    </w:p>
    <w:p w14:paraId="3201FF00" w14:textId="791E3363" w:rsidR="00CD133C" w:rsidRPr="00737402" w:rsidRDefault="00CD133C" w:rsidP="003265B8">
      <w:pPr>
        <w:pStyle w:val="Heading1"/>
        <w:spacing w:before="0" w:line="276" w:lineRule="auto"/>
        <w:jc w:val="center"/>
        <w:rPr>
          <w:rFonts w:ascii="Sylfaen" w:hAnsi="Sylfaen"/>
          <w:b/>
          <w:color w:val="auto"/>
          <w:sz w:val="24"/>
          <w:szCs w:val="24"/>
          <w:lang w:val="ka-GE"/>
        </w:rPr>
      </w:pPr>
      <w:r w:rsidRPr="00737402">
        <w:rPr>
          <w:rFonts w:ascii="Sylfaen" w:hAnsi="Sylfaen"/>
          <w:b/>
          <w:color w:val="auto"/>
          <w:sz w:val="24"/>
          <w:szCs w:val="24"/>
          <w:lang w:val="ka-GE"/>
        </w:rPr>
        <w:t>I</w:t>
      </w:r>
      <w:r w:rsidRPr="00737402">
        <w:rPr>
          <w:rFonts w:ascii="Sylfaen" w:hAnsi="Sylfaen"/>
          <w:b/>
          <w:color w:val="auto"/>
          <w:sz w:val="24"/>
          <w:szCs w:val="24"/>
          <w:lang w:val="ka-GE"/>
        </w:rPr>
        <w:br/>
        <w:t>აღწერილობითი ნაწილი</w:t>
      </w:r>
    </w:p>
    <w:p w14:paraId="16A66556" w14:textId="088A5E33" w:rsidR="00CD133C" w:rsidRPr="00737402" w:rsidRDefault="00CD133C" w:rsidP="003265B8">
      <w:pPr>
        <w:spacing w:after="0" w:line="276" w:lineRule="auto"/>
        <w:jc w:val="both"/>
        <w:rPr>
          <w:rFonts w:ascii="Sylfaen" w:hAnsi="Sylfaen"/>
          <w:sz w:val="24"/>
          <w:szCs w:val="24"/>
          <w:lang w:val="ka-GE"/>
        </w:rPr>
      </w:pPr>
    </w:p>
    <w:p w14:paraId="3F4C88B8" w14:textId="2C2E08D4" w:rsidR="00CD133C" w:rsidRPr="00737402" w:rsidRDefault="00E06212" w:rsidP="003265B8">
      <w:pPr>
        <w:pStyle w:val="ListParagraph"/>
        <w:numPr>
          <w:ilvl w:val="0"/>
          <w:numId w:val="2"/>
        </w:numPr>
        <w:spacing w:after="0" w:line="276" w:lineRule="auto"/>
        <w:ind w:left="0" w:firstLine="284"/>
        <w:jc w:val="both"/>
        <w:rPr>
          <w:rFonts w:ascii="Sylfaen" w:hAnsi="Sylfaen"/>
          <w:sz w:val="24"/>
          <w:szCs w:val="24"/>
          <w:lang w:val="ka-GE"/>
        </w:rPr>
      </w:pPr>
      <w:r w:rsidRPr="00737402">
        <w:rPr>
          <w:rFonts w:ascii="Sylfaen" w:hAnsi="Sylfaen"/>
          <w:sz w:val="24"/>
          <w:szCs w:val="24"/>
          <w:lang w:val="ka-GE"/>
        </w:rPr>
        <w:t xml:space="preserve">საქართველოს საკონსტიტუციო სასამართლოს 2023 წლის 31 ივლისს კონსტიტუციური სარჩელით (რეგისტრაციის №1788) მომართა ლაშა შუკაკიძემ. №1788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2023 წლის 2 აგვისტოს. №1788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w:t>
      </w:r>
      <w:r w:rsidR="003265B8" w:rsidRPr="00737402">
        <w:rPr>
          <w:rFonts w:ascii="Sylfaen" w:hAnsi="Sylfaen"/>
          <w:sz w:val="24"/>
          <w:szCs w:val="24"/>
          <w:lang w:val="ka-GE"/>
        </w:rPr>
        <w:t xml:space="preserve">პირველი </w:t>
      </w:r>
      <w:r w:rsidRPr="00737402">
        <w:rPr>
          <w:rFonts w:ascii="Sylfaen" w:hAnsi="Sylfaen"/>
          <w:sz w:val="24"/>
          <w:szCs w:val="24"/>
          <w:lang w:val="ka-GE"/>
        </w:rPr>
        <w:t>კოლეგიის განმწესრიგებელი სხდომა, ზეპირი მოსმენის გარეშე, გაიმართა 2023 წლის</w:t>
      </w:r>
      <w:r w:rsidR="00E45251">
        <w:rPr>
          <w:rFonts w:ascii="Sylfaen" w:hAnsi="Sylfaen"/>
          <w:sz w:val="24"/>
          <w:szCs w:val="24"/>
          <w:lang w:val="ka-GE"/>
        </w:rPr>
        <w:t xml:space="preserve"> 22</w:t>
      </w:r>
      <w:r w:rsidR="003265B8" w:rsidRPr="00737402">
        <w:rPr>
          <w:rFonts w:ascii="Sylfaen" w:hAnsi="Sylfaen"/>
          <w:sz w:val="24"/>
          <w:szCs w:val="24"/>
          <w:lang w:val="ka-GE"/>
        </w:rPr>
        <w:t xml:space="preserve"> სექტემბერს.</w:t>
      </w:r>
    </w:p>
    <w:p w14:paraId="2368B64C" w14:textId="0212B8ED" w:rsidR="003265B8" w:rsidRPr="00737402" w:rsidRDefault="003265B8" w:rsidP="003265B8">
      <w:pPr>
        <w:pStyle w:val="ListParagraph"/>
        <w:numPr>
          <w:ilvl w:val="0"/>
          <w:numId w:val="2"/>
        </w:numPr>
        <w:spacing w:after="0" w:line="276" w:lineRule="auto"/>
        <w:ind w:left="0" w:firstLine="284"/>
        <w:jc w:val="both"/>
        <w:rPr>
          <w:rFonts w:ascii="Sylfaen" w:hAnsi="Sylfaen"/>
          <w:sz w:val="24"/>
          <w:szCs w:val="24"/>
          <w:lang w:val="ka-GE"/>
        </w:rPr>
      </w:pPr>
      <w:r w:rsidRPr="00737402">
        <w:rPr>
          <w:rFonts w:ascii="Sylfaen" w:hAnsi="Sylfaen"/>
          <w:sz w:val="24"/>
          <w:szCs w:val="24"/>
          <w:lang w:val="ka-GE"/>
        </w:rPr>
        <w:t>№1788 კონსტიტუციურ სარჩელში საქართველოს საკონსტიტუციო სასამართლოსთვის მომართვის სამართლებრივ საფუძვლებად მითითებულია: საქართველოს კონსტიტუციის 31-ე და მე-60 მუხლები,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737402">
        <w:rPr>
          <w:rFonts w:ascii="Sylfaen" w:hAnsi="Sylfaen"/>
          <w:sz w:val="24"/>
          <w:szCs w:val="24"/>
          <w:vertAlign w:val="superscript"/>
          <w:lang w:val="ka-GE"/>
        </w:rPr>
        <w:t>1</w:t>
      </w:r>
      <w:r w:rsidRPr="00737402">
        <w:rPr>
          <w:rFonts w:ascii="Sylfaen" w:hAnsi="Sylfaen"/>
          <w:sz w:val="24"/>
          <w:szCs w:val="24"/>
          <w:lang w:val="ka-GE"/>
        </w:rPr>
        <w:t xml:space="preserve"> მუხლები და 39-ე მუხლის პირველი პუნქტის „ა“ ქვეპუნქტი. </w:t>
      </w:r>
    </w:p>
    <w:p w14:paraId="234D0EC1" w14:textId="5B792432" w:rsidR="003265B8" w:rsidRPr="00737402" w:rsidRDefault="003265B8" w:rsidP="003265B8">
      <w:pPr>
        <w:pStyle w:val="ListParagraph"/>
        <w:numPr>
          <w:ilvl w:val="0"/>
          <w:numId w:val="2"/>
        </w:numPr>
        <w:spacing w:after="0" w:line="276" w:lineRule="auto"/>
        <w:ind w:left="0" w:firstLine="284"/>
        <w:jc w:val="both"/>
        <w:rPr>
          <w:rFonts w:ascii="Sylfaen" w:hAnsi="Sylfaen"/>
          <w:sz w:val="24"/>
          <w:szCs w:val="24"/>
          <w:lang w:val="ka-GE"/>
        </w:rPr>
      </w:pPr>
      <w:r w:rsidRPr="00737402">
        <w:rPr>
          <w:rFonts w:ascii="Sylfaen" w:hAnsi="Sylfaen"/>
          <w:sz w:val="24"/>
          <w:szCs w:val="24"/>
          <w:lang w:val="ka-GE"/>
        </w:rPr>
        <w:t>საქართველოს სისხლის სამართლის კოდექსის 223</w:t>
      </w:r>
      <w:r w:rsidRPr="00737402">
        <w:rPr>
          <w:rFonts w:ascii="Sylfaen" w:hAnsi="Sylfaen"/>
          <w:sz w:val="24"/>
          <w:szCs w:val="24"/>
          <w:vertAlign w:val="superscript"/>
          <w:lang w:val="ka-GE"/>
        </w:rPr>
        <w:t>1</w:t>
      </w:r>
      <w:r w:rsidRPr="00737402">
        <w:rPr>
          <w:rFonts w:ascii="Sylfaen" w:hAnsi="Sylfaen"/>
          <w:sz w:val="24"/>
          <w:szCs w:val="24"/>
          <w:lang w:val="ka-GE"/>
        </w:rPr>
        <w:t xml:space="preserve"> მუხლის თანახმად, დასჯადია „ქურდული სამყაროს წევრობა“ და „კანონიერი ქურდობა“, შესაბამისად, გათვალისწინებულია სისხლისსამართლებრივი პასუხისმგებლობის სათანადო ზომა და სახე. ამავე მუხლის შენიშვნის მიხედვით კი, სისხლისსამართლებრივი პასუხისმგებლობისაგან თავისუფლდება ამ მუხლის პირველი ნაწილით გათვალისწინებული დანაშაულის ჩამდენი პირი, თუ მან ამის თაობაზე ნებაყოფლობით განუცხადა სისხლის სამართლის პროცესის მწარმოებელ ორგანოს და მისი საგამოძიებო ორგანოებთან თანამშრომლობის შედეგად ირკვევა მძიმე ან განსაკუთრებით მძიმე დანაშაულის ჩამდენი პირის ვინაობა ან/და მისი უშუალო ხელშეწყობით შეიქმნა ასეთი დანაშაულის გახსნისათვის არსებითი პირობები, თუკი მის ქმედებაში არ არის სხვა დანაშაულის ნიშნები. პასუხისმგებლობისაგან გათავისუფლების შესახებ გადაწყვეტილებას იღებს სისხლის სამართლის პროცესის მწარმოებელი ორგანო.</w:t>
      </w:r>
    </w:p>
    <w:p w14:paraId="5A371F97" w14:textId="24BDB65F" w:rsidR="003265B8" w:rsidRPr="00737402" w:rsidRDefault="003265B8" w:rsidP="003265B8">
      <w:pPr>
        <w:pStyle w:val="ListParagraph"/>
        <w:numPr>
          <w:ilvl w:val="0"/>
          <w:numId w:val="2"/>
        </w:numPr>
        <w:spacing w:after="0" w:line="276" w:lineRule="auto"/>
        <w:ind w:left="0" w:firstLine="284"/>
        <w:jc w:val="both"/>
        <w:rPr>
          <w:rFonts w:ascii="Sylfaen" w:hAnsi="Sylfaen"/>
          <w:sz w:val="24"/>
          <w:szCs w:val="24"/>
          <w:lang w:val="ka-GE"/>
        </w:rPr>
      </w:pPr>
      <w:r w:rsidRPr="00737402">
        <w:rPr>
          <w:rFonts w:ascii="Sylfaen" w:hAnsi="Sylfaen"/>
          <w:sz w:val="24"/>
          <w:szCs w:val="24"/>
          <w:lang w:val="ka-GE"/>
        </w:rPr>
        <w:t xml:space="preserve">საქართველოს კონსტიტუციის მე-9 მუხლით გარანტირებულია ადამიანის ღირსების ხელშეუვალობა, მე-11 მუხლით დაცულია ყველა ადამიანის სამართლის </w:t>
      </w:r>
      <w:r w:rsidRPr="00737402">
        <w:rPr>
          <w:rFonts w:ascii="Sylfaen" w:hAnsi="Sylfaen"/>
          <w:sz w:val="24"/>
          <w:szCs w:val="24"/>
          <w:lang w:val="ka-GE"/>
        </w:rPr>
        <w:lastRenderedPageBreak/>
        <w:t xml:space="preserve">წინაშე თანასწორობის უფლება, მე-12 მუხლი კი იცავს </w:t>
      </w:r>
      <w:r w:rsidR="007E5D1A">
        <w:rPr>
          <w:rFonts w:ascii="Sylfaen" w:hAnsi="Sylfaen"/>
          <w:sz w:val="24"/>
          <w:szCs w:val="24"/>
          <w:lang w:val="ka-GE"/>
        </w:rPr>
        <w:t xml:space="preserve">საკუთარი </w:t>
      </w:r>
      <w:r w:rsidRPr="00737402">
        <w:rPr>
          <w:rFonts w:ascii="Sylfaen" w:hAnsi="Sylfaen"/>
          <w:sz w:val="24"/>
          <w:szCs w:val="24"/>
          <w:lang w:val="ka-GE"/>
        </w:rPr>
        <w:t xml:space="preserve">პიროვნების თავისუფალი განვითარების უფლებას, ხოლო </w:t>
      </w:r>
      <w:r w:rsidR="007E5D1A">
        <w:rPr>
          <w:rFonts w:ascii="Sylfaen" w:hAnsi="Sylfaen"/>
          <w:sz w:val="24"/>
          <w:szCs w:val="24"/>
          <w:lang w:val="ka-GE"/>
        </w:rPr>
        <w:t xml:space="preserve">საქართველოს </w:t>
      </w:r>
      <w:r w:rsidRPr="00737402">
        <w:rPr>
          <w:rFonts w:ascii="Sylfaen" w:hAnsi="Sylfaen"/>
          <w:sz w:val="24"/>
          <w:szCs w:val="24"/>
          <w:lang w:val="ka-GE"/>
        </w:rPr>
        <w:t xml:space="preserve">კონსტიტუციის 31-ე მუხლით </w:t>
      </w:r>
      <w:r w:rsidR="001C4851" w:rsidRPr="00737402">
        <w:rPr>
          <w:rFonts w:ascii="Sylfaen" w:hAnsi="Sylfaen"/>
          <w:sz w:val="24"/>
          <w:szCs w:val="24"/>
          <w:lang w:val="ka-GE"/>
        </w:rPr>
        <w:t xml:space="preserve">გათვალისწინებულია პირის საპროცესო უფლებები. </w:t>
      </w:r>
    </w:p>
    <w:p w14:paraId="7537A0C9" w14:textId="1679B9C9" w:rsidR="00C942F3" w:rsidRPr="00737402" w:rsidRDefault="00E25724" w:rsidP="003265B8">
      <w:pPr>
        <w:pStyle w:val="ListParagraph"/>
        <w:numPr>
          <w:ilvl w:val="0"/>
          <w:numId w:val="2"/>
        </w:numPr>
        <w:spacing w:after="0" w:line="276" w:lineRule="auto"/>
        <w:ind w:left="0" w:firstLine="284"/>
        <w:jc w:val="both"/>
        <w:rPr>
          <w:rFonts w:ascii="Sylfaen" w:hAnsi="Sylfaen"/>
          <w:sz w:val="24"/>
          <w:szCs w:val="24"/>
          <w:lang w:val="ka-GE"/>
        </w:rPr>
      </w:pPr>
      <w:r w:rsidRPr="00737402">
        <w:rPr>
          <w:rFonts w:ascii="Sylfaen" w:hAnsi="Sylfaen"/>
          <w:sz w:val="24"/>
          <w:szCs w:val="24"/>
          <w:lang w:val="ka-GE"/>
        </w:rPr>
        <w:t>კონსტიტუციური სარჩელის მიხედვით, იმისთვის, რომ პირი სისხლისსამართლ</w:t>
      </w:r>
      <w:r w:rsidR="00C942F3" w:rsidRPr="00737402">
        <w:rPr>
          <w:rFonts w:ascii="Sylfaen" w:hAnsi="Sylfaen"/>
          <w:sz w:val="24"/>
          <w:szCs w:val="24"/>
          <w:lang w:val="ka-GE"/>
        </w:rPr>
        <w:t>ებრივად დაისაჯოს,</w:t>
      </w:r>
      <w:r w:rsidRPr="00737402">
        <w:rPr>
          <w:rFonts w:ascii="Sylfaen" w:hAnsi="Sylfaen"/>
          <w:sz w:val="24"/>
          <w:szCs w:val="24"/>
          <w:lang w:val="ka-GE"/>
        </w:rPr>
        <w:t xml:space="preserve"> საჭიროა</w:t>
      </w:r>
      <w:r w:rsidR="00CA02D1">
        <w:rPr>
          <w:rFonts w:ascii="Sylfaen" w:hAnsi="Sylfaen"/>
          <w:sz w:val="24"/>
          <w:szCs w:val="24"/>
          <w:lang w:val="ka-GE"/>
        </w:rPr>
        <w:t>,</w:t>
      </w:r>
      <w:r w:rsidRPr="00737402">
        <w:rPr>
          <w:rFonts w:ascii="Sylfaen" w:hAnsi="Sylfaen"/>
          <w:sz w:val="24"/>
          <w:szCs w:val="24"/>
          <w:lang w:val="ka-GE"/>
        </w:rPr>
        <w:t xml:space="preserve"> მის მიერ ჩადენილი ქმედება (მოქმედება ან უმოქმედობა) იყოს სისხლის სამართლის კანონით დასჯადი და იგი ატარებდეს განზრახ ან გაუფრთხილებლობით ხასიათს. ამასთან</w:t>
      </w:r>
      <w:r w:rsidR="007E5D1A">
        <w:rPr>
          <w:rFonts w:ascii="Sylfaen" w:hAnsi="Sylfaen"/>
          <w:sz w:val="24"/>
          <w:szCs w:val="24"/>
          <w:lang w:val="ka-GE"/>
        </w:rPr>
        <w:t>ავე</w:t>
      </w:r>
      <w:r w:rsidRPr="00737402">
        <w:rPr>
          <w:rFonts w:ascii="Sylfaen" w:hAnsi="Sylfaen"/>
          <w:sz w:val="24"/>
          <w:szCs w:val="24"/>
          <w:lang w:val="ka-GE"/>
        </w:rPr>
        <w:t>, აუცილებელია, ასეთი ქმედება შეიცავდეს დანაშაულის შემადგენლობის ყველა ელემენტს</w:t>
      </w:r>
      <w:r w:rsidR="007E5D1A">
        <w:rPr>
          <w:rFonts w:ascii="Sylfaen" w:hAnsi="Sylfaen"/>
          <w:sz w:val="24"/>
          <w:szCs w:val="24"/>
          <w:lang w:val="ka-GE"/>
        </w:rPr>
        <w:t>.</w:t>
      </w:r>
      <w:r w:rsidRPr="00737402">
        <w:rPr>
          <w:rFonts w:ascii="Sylfaen" w:hAnsi="Sylfaen"/>
          <w:sz w:val="24"/>
          <w:szCs w:val="24"/>
          <w:lang w:val="ka-GE"/>
        </w:rPr>
        <w:t xml:space="preserve"> კერძოდ</w:t>
      </w:r>
      <w:r w:rsidR="00C942F3" w:rsidRPr="00737402">
        <w:rPr>
          <w:rFonts w:ascii="Sylfaen" w:hAnsi="Sylfaen"/>
          <w:sz w:val="24"/>
          <w:szCs w:val="24"/>
          <w:lang w:val="ka-GE"/>
        </w:rPr>
        <w:t>, სახეზე უნდა იყოს</w:t>
      </w:r>
      <w:r w:rsidRPr="00737402">
        <w:rPr>
          <w:rFonts w:ascii="Sylfaen" w:hAnsi="Sylfaen"/>
          <w:sz w:val="24"/>
          <w:szCs w:val="24"/>
          <w:lang w:val="ka-GE"/>
        </w:rPr>
        <w:t>: 1. ქმედების შემადგენლობა, ე. ი. პირის მიერ ჩადენილი ქმედების შესაბამისობა სისხლის სამართლის კოდექსის განსაკუთრებული ნაწილის შემადგენლობის საკანონმდებლო კონსტრუქციასთან. აგრეთვე, ქმედების მატერიალური და ფორმალური შემადგენლობა; 2. ამ ქმედების მართლწინააღმდეგობა</w:t>
      </w:r>
      <w:r w:rsidR="00C942F3" w:rsidRPr="00737402">
        <w:rPr>
          <w:rFonts w:ascii="Sylfaen" w:hAnsi="Sylfaen"/>
          <w:sz w:val="24"/>
          <w:szCs w:val="24"/>
          <w:lang w:val="ka-GE"/>
        </w:rPr>
        <w:t>,</w:t>
      </w:r>
      <w:r w:rsidRPr="00737402">
        <w:rPr>
          <w:rFonts w:ascii="Sylfaen" w:hAnsi="Sylfaen"/>
          <w:sz w:val="24"/>
          <w:szCs w:val="24"/>
          <w:lang w:val="ka-GE"/>
        </w:rPr>
        <w:t xml:space="preserve"> როგორც ქმედების წინააღმდეგობა სამართლის იმ ნორმებისადმი, რომლებიც სამართლის სუბიექტს მართლზომიერი ქმედებ</w:t>
      </w:r>
      <w:r w:rsidR="00C942F3" w:rsidRPr="00737402">
        <w:rPr>
          <w:rFonts w:ascii="Sylfaen" w:hAnsi="Sylfaen"/>
          <w:sz w:val="24"/>
          <w:szCs w:val="24"/>
          <w:lang w:val="ka-GE"/>
        </w:rPr>
        <w:t>ი</w:t>
      </w:r>
      <w:r w:rsidRPr="00737402">
        <w:rPr>
          <w:rFonts w:ascii="Sylfaen" w:hAnsi="Sylfaen"/>
          <w:sz w:val="24"/>
          <w:szCs w:val="24"/>
          <w:lang w:val="ka-GE"/>
        </w:rPr>
        <w:t>ს მოვალეობას აკისრებს; 3. სუბიექტის ბრალი</w:t>
      </w:r>
      <w:r w:rsidR="00C942F3" w:rsidRPr="00737402">
        <w:rPr>
          <w:rFonts w:ascii="Sylfaen" w:hAnsi="Sylfaen"/>
          <w:sz w:val="24"/>
          <w:szCs w:val="24"/>
          <w:lang w:val="ka-GE"/>
        </w:rPr>
        <w:t>;</w:t>
      </w:r>
      <w:r w:rsidRPr="00737402">
        <w:rPr>
          <w:rFonts w:ascii="Sylfaen" w:hAnsi="Sylfaen"/>
          <w:sz w:val="24"/>
          <w:szCs w:val="24"/>
          <w:lang w:val="ka-GE"/>
        </w:rPr>
        <w:t xml:space="preserve"> 4. მიზეზშედეგობრივი კავშირი და ზიანი. იმისთვის, რომ ქმედება ან უმოქმედობა ჩაითვალოს დანაშაულად, უნდა არსებობდეს ზიანი. </w:t>
      </w:r>
    </w:p>
    <w:p w14:paraId="1AA30072" w14:textId="56D90E76" w:rsidR="00E25724" w:rsidRPr="00737402" w:rsidRDefault="00E25724" w:rsidP="00C942F3">
      <w:pPr>
        <w:pStyle w:val="ListParagraph"/>
        <w:numPr>
          <w:ilvl w:val="0"/>
          <w:numId w:val="2"/>
        </w:numPr>
        <w:spacing w:after="0" w:line="276" w:lineRule="auto"/>
        <w:ind w:left="0" w:firstLine="284"/>
        <w:jc w:val="both"/>
        <w:rPr>
          <w:rFonts w:ascii="Sylfaen" w:hAnsi="Sylfaen"/>
          <w:sz w:val="24"/>
          <w:szCs w:val="24"/>
          <w:lang w:val="ka-GE"/>
        </w:rPr>
      </w:pPr>
      <w:r w:rsidRPr="00737402">
        <w:rPr>
          <w:rFonts w:ascii="Sylfaen" w:hAnsi="Sylfaen"/>
          <w:sz w:val="24"/>
          <w:szCs w:val="24"/>
          <w:lang w:val="ka-GE"/>
        </w:rPr>
        <w:t>მოსარჩელე მიიჩნევს, რომ სადავო ნორმა გაურკვეველი და ბუნდოვანია</w:t>
      </w:r>
      <w:r w:rsidR="007E5D1A">
        <w:rPr>
          <w:rFonts w:ascii="Sylfaen" w:hAnsi="Sylfaen"/>
          <w:sz w:val="24"/>
          <w:szCs w:val="24"/>
          <w:lang w:val="ka-GE"/>
        </w:rPr>
        <w:t>.</w:t>
      </w:r>
      <w:r w:rsidRPr="00737402">
        <w:rPr>
          <w:rFonts w:ascii="Sylfaen" w:hAnsi="Sylfaen"/>
          <w:sz w:val="24"/>
          <w:szCs w:val="24"/>
          <w:lang w:val="ka-GE"/>
        </w:rPr>
        <w:t xml:space="preserve"> კერძოდ, გაუგებარია, რას, ვის ან რისთვის სჯის შესაბამისი სანქცია პირს. </w:t>
      </w:r>
      <w:r w:rsidR="00C942F3" w:rsidRPr="00737402">
        <w:rPr>
          <w:rFonts w:ascii="Sylfaen" w:hAnsi="Sylfaen"/>
          <w:sz w:val="24"/>
          <w:szCs w:val="24"/>
          <w:lang w:val="ka-GE"/>
        </w:rPr>
        <w:t>მისი</w:t>
      </w:r>
      <w:r w:rsidRPr="00737402">
        <w:rPr>
          <w:rFonts w:ascii="Sylfaen" w:hAnsi="Sylfaen"/>
          <w:sz w:val="24"/>
          <w:szCs w:val="24"/>
          <w:lang w:val="ka-GE"/>
        </w:rPr>
        <w:t xml:space="preserve"> მოსაზრებით, „კანონიერი ქურდობა“ არის პირის დამოკიდებულება სოციუმის, საზოგადოების მიმართ და პირიქით, საზოგადოების დამოკიდებულება კონკრეტული პირის მიმართ. </w:t>
      </w:r>
      <w:r w:rsidR="007E5D1A">
        <w:rPr>
          <w:rFonts w:ascii="Sylfaen" w:hAnsi="Sylfaen"/>
          <w:sz w:val="24"/>
          <w:szCs w:val="24"/>
          <w:lang w:val="ka-GE"/>
        </w:rPr>
        <w:t xml:space="preserve">მოსარჩელის მოსაზრებით, </w:t>
      </w:r>
      <w:r w:rsidRPr="00737402">
        <w:rPr>
          <w:rFonts w:ascii="Sylfaen" w:hAnsi="Sylfaen"/>
          <w:sz w:val="24"/>
          <w:szCs w:val="24"/>
          <w:lang w:val="ka-GE"/>
        </w:rPr>
        <w:t>არ არსებობს რაიმე დოკუმენტი ან მატერიალური მტკიცებულება იმისა, რომ ადამიანი არის „ქურდული სამყაროს წევრი“ ან „კანონიერი ქურდი“. ამასთანავე, კანონი არ ადგენს, თუ როდიდან ითვლება პირი ქურდული სამყაროს წევრად ან კანონიერ ქურდა</w:t>
      </w:r>
      <w:r w:rsidR="00C942F3" w:rsidRPr="00737402">
        <w:rPr>
          <w:rFonts w:ascii="Sylfaen" w:hAnsi="Sylfaen"/>
          <w:sz w:val="24"/>
          <w:szCs w:val="24"/>
          <w:lang w:val="ka-GE"/>
        </w:rPr>
        <w:t xml:space="preserve">დ: 1. მაშინ, როდესაც პირი საკუთარ თავს თვლის „ქურდული სამყაროს წევრად“ ან „კანონიერ ქურდად“; 2. მას საზოგადოება აღიქვამს ასეთად, თუ 3. მაშინ, როდესაც ხდება ე. წ. შეკრებაზე მათივე წესებით პირის მონათვლა (კანონიერი ქურდის სტატუსის მინიჭება). </w:t>
      </w:r>
    </w:p>
    <w:p w14:paraId="7626EDBA" w14:textId="77777777" w:rsidR="00C942F3" w:rsidRPr="00737402" w:rsidRDefault="00C942F3" w:rsidP="003265B8">
      <w:pPr>
        <w:pStyle w:val="ListParagraph"/>
        <w:numPr>
          <w:ilvl w:val="0"/>
          <w:numId w:val="2"/>
        </w:numPr>
        <w:spacing w:after="0" w:line="276" w:lineRule="auto"/>
        <w:ind w:left="0" w:firstLine="284"/>
        <w:jc w:val="both"/>
        <w:rPr>
          <w:rFonts w:ascii="Sylfaen" w:hAnsi="Sylfaen"/>
          <w:sz w:val="24"/>
          <w:szCs w:val="24"/>
          <w:lang w:val="ka-GE"/>
        </w:rPr>
      </w:pPr>
      <w:r w:rsidRPr="00737402">
        <w:rPr>
          <w:rFonts w:ascii="Sylfaen" w:hAnsi="Sylfaen"/>
          <w:sz w:val="24"/>
          <w:szCs w:val="24"/>
          <w:lang w:val="ka-GE"/>
        </w:rPr>
        <w:t>ყოველივე ზემოაღნიშნულიდან გამომდინარე, მოსარჩელე მიიჩნევს, რომ სადავო ნორმა არაკონსტიტუციურია.</w:t>
      </w:r>
    </w:p>
    <w:p w14:paraId="6DD72D94" w14:textId="77777777" w:rsidR="00C942F3" w:rsidRPr="00737402" w:rsidRDefault="00C942F3" w:rsidP="00C942F3">
      <w:pPr>
        <w:spacing w:after="0" w:line="276" w:lineRule="auto"/>
        <w:jc w:val="both"/>
        <w:rPr>
          <w:rFonts w:ascii="Sylfaen" w:hAnsi="Sylfaen"/>
          <w:sz w:val="24"/>
          <w:szCs w:val="24"/>
          <w:lang w:val="ka-GE"/>
        </w:rPr>
      </w:pPr>
    </w:p>
    <w:p w14:paraId="594092F7" w14:textId="77777777" w:rsidR="00C942F3" w:rsidRPr="00737402" w:rsidRDefault="00C942F3" w:rsidP="00C942F3">
      <w:pPr>
        <w:spacing w:after="0" w:line="276" w:lineRule="auto"/>
        <w:jc w:val="both"/>
        <w:rPr>
          <w:rFonts w:ascii="Sylfaen" w:hAnsi="Sylfaen"/>
          <w:sz w:val="24"/>
          <w:szCs w:val="24"/>
          <w:lang w:val="ka-GE"/>
        </w:rPr>
      </w:pPr>
    </w:p>
    <w:p w14:paraId="5A63FE4D" w14:textId="01DB401D" w:rsidR="00C942F3" w:rsidRPr="00737402" w:rsidRDefault="00C942F3" w:rsidP="00C942F3">
      <w:pPr>
        <w:pStyle w:val="Heading1"/>
        <w:spacing w:before="0" w:line="276" w:lineRule="auto"/>
        <w:jc w:val="center"/>
        <w:rPr>
          <w:rFonts w:ascii="Sylfaen" w:hAnsi="Sylfaen"/>
          <w:b/>
          <w:color w:val="auto"/>
          <w:sz w:val="24"/>
          <w:szCs w:val="24"/>
          <w:lang w:val="ka-GE"/>
        </w:rPr>
      </w:pPr>
      <w:r w:rsidRPr="00737402">
        <w:rPr>
          <w:rFonts w:ascii="Sylfaen" w:hAnsi="Sylfaen"/>
          <w:b/>
          <w:color w:val="auto"/>
          <w:sz w:val="24"/>
          <w:szCs w:val="24"/>
          <w:lang w:val="ka-GE"/>
        </w:rPr>
        <w:t>II</w:t>
      </w:r>
      <w:r w:rsidRPr="00737402">
        <w:rPr>
          <w:rFonts w:ascii="Sylfaen" w:hAnsi="Sylfaen"/>
          <w:b/>
          <w:color w:val="auto"/>
          <w:sz w:val="24"/>
          <w:szCs w:val="24"/>
          <w:lang w:val="ka-GE"/>
        </w:rPr>
        <w:br/>
        <w:t>სამოტივაციო ნაწილი</w:t>
      </w:r>
    </w:p>
    <w:p w14:paraId="53374EB5" w14:textId="0BD35C1D" w:rsidR="00C942F3" w:rsidRPr="00737402" w:rsidRDefault="00C942F3" w:rsidP="00C942F3">
      <w:pPr>
        <w:spacing w:after="0" w:line="276" w:lineRule="auto"/>
        <w:jc w:val="both"/>
        <w:rPr>
          <w:rFonts w:ascii="Sylfaen" w:hAnsi="Sylfaen"/>
          <w:sz w:val="24"/>
          <w:szCs w:val="24"/>
          <w:lang w:val="ka-GE"/>
        </w:rPr>
      </w:pPr>
    </w:p>
    <w:p w14:paraId="46816D4C" w14:textId="1CF716AA" w:rsidR="00C942F3" w:rsidRPr="00737402" w:rsidRDefault="0074057B" w:rsidP="00093E6B">
      <w:pPr>
        <w:pStyle w:val="ListParagraph"/>
        <w:numPr>
          <w:ilvl w:val="0"/>
          <w:numId w:val="3"/>
        </w:numPr>
        <w:spacing w:after="0" w:line="276" w:lineRule="auto"/>
        <w:ind w:left="0" w:firstLine="284"/>
        <w:jc w:val="both"/>
        <w:rPr>
          <w:rFonts w:ascii="Sylfaen" w:hAnsi="Sylfaen"/>
          <w:sz w:val="24"/>
          <w:szCs w:val="24"/>
          <w:lang w:val="ka-GE"/>
        </w:rPr>
      </w:pPr>
      <w:r w:rsidRPr="00737402">
        <w:rPr>
          <w:rFonts w:ascii="Sylfaen" w:hAnsi="Sylfaen"/>
          <w:sz w:val="24"/>
          <w:szCs w:val="24"/>
          <w:lang w:val="ka-GE"/>
        </w:rPr>
        <w:lastRenderedPageBreak/>
        <w:t>კონსტიტუციური სარჩელის არსებითად განსახილველად მისაღებად აუცილებელია, იგი აკმაყოფილებდეს კანონმდებლობით დადგენილ მოთხოვნებს. საქართველოს საკონსტიტუციო სასამართლოს პრაქტიკის მიხედვით, „კონსტიტუციური სარჩელისადმი კანონმდებლობით წაყენებულ პირობათაგან ერთ-ერთი უმნიშვნელოვანესია დასაბუთებულობის მოთხოვნა.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მოსარჩელემ კონსტიტუციურ სარჩელში უნდა მოიყვანოს ის მტკიცებულებანი, რომლებიც, მისი აზრით, ადასტურებს სარჩელის საფუძვლიანობას“ (საქართველოს საკონსტიტუციო სასამართლოს 2009 წლის 19 ოქტომბრის №2/6/475 განჩინება საქმეზე „საქართველოს მოქალაქე ალექსანდრე ძიმისტარიშვილი საქართველოს პარლამენტის წინააღმდეგ“, II-1). საქართველოს საკონსტიტუციო სასამართლოს დადგენილი პრაქტიკის თანახმად,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წინააღმდეგ შემთხვევაში, კონსტიტუციური სარჩელი მიიჩნევა დაუსაბუთებლად და არ მიიღება არსებითად განსახილველად.</w:t>
      </w:r>
    </w:p>
    <w:p w14:paraId="2B9A4E53" w14:textId="6AABBBF0" w:rsidR="000D0BE0" w:rsidRPr="00737402" w:rsidRDefault="00093E6B" w:rsidP="00304516">
      <w:pPr>
        <w:pStyle w:val="ListParagraph"/>
        <w:numPr>
          <w:ilvl w:val="0"/>
          <w:numId w:val="3"/>
        </w:numPr>
        <w:spacing w:after="0" w:line="276" w:lineRule="auto"/>
        <w:ind w:left="0" w:firstLine="284"/>
        <w:jc w:val="both"/>
        <w:rPr>
          <w:rFonts w:ascii="Sylfaen" w:hAnsi="Sylfaen"/>
          <w:sz w:val="24"/>
          <w:szCs w:val="24"/>
          <w:lang w:val="ka-GE"/>
        </w:rPr>
      </w:pPr>
      <w:r w:rsidRPr="00737402">
        <w:rPr>
          <w:rFonts w:ascii="Sylfaen" w:hAnsi="Sylfaen"/>
          <w:sz w:val="24"/>
          <w:szCs w:val="24"/>
          <w:lang w:val="ka-GE"/>
        </w:rPr>
        <w:t>№1788 კონსტიტუციური სარჩელის მიხედვით, სადავოა საქართველოს სისხლის სამართლის კოდექსის 223</w:t>
      </w:r>
      <w:r w:rsidRPr="00737402">
        <w:rPr>
          <w:rFonts w:ascii="Sylfaen" w:hAnsi="Sylfaen"/>
          <w:sz w:val="24"/>
          <w:szCs w:val="24"/>
          <w:vertAlign w:val="superscript"/>
          <w:lang w:val="ka-GE"/>
        </w:rPr>
        <w:t>1</w:t>
      </w:r>
      <w:r w:rsidRPr="00737402">
        <w:rPr>
          <w:rFonts w:ascii="Sylfaen" w:hAnsi="Sylfaen"/>
          <w:sz w:val="24"/>
          <w:szCs w:val="24"/>
          <w:lang w:val="ka-GE"/>
        </w:rPr>
        <w:t xml:space="preserve"> მუხლის კონსტიტუციურობა საქართველოს კონსტიტუციის მე-9, მე-11, მე-12 და 31-ე მუხლებთან მიმართებით. </w:t>
      </w:r>
      <w:r w:rsidR="00242F87" w:rsidRPr="00737402">
        <w:rPr>
          <w:rFonts w:ascii="Sylfaen" w:hAnsi="Sylfaen"/>
          <w:sz w:val="24"/>
          <w:szCs w:val="24"/>
          <w:lang w:val="ka-GE"/>
        </w:rPr>
        <w:t xml:space="preserve">როგორც აღინიშნა, საქართველოს კონსტიტუციის მე-9 მუხლით გარანტირებულია ადამიანის ღირსების ხელშეუვალობა, მე-11 მუხლით დაცულია ყველა ადამიანის სამართლის წინაშე თანასწორობის უფლება, მე-12 მუხლი კი იცავს </w:t>
      </w:r>
      <w:r w:rsidR="007E5D1A">
        <w:rPr>
          <w:rFonts w:ascii="Sylfaen" w:hAnsi="Sylfaen"/>
          <w:sz w:val="24"/>
          <w:szCs w:val="24"/>
          <w:lang w:val="ka-GE"/>
        </w:rPr>
        <w:t xml:space="preserve">საკუთარი </w:t>
      </w:r>
      <w:r w:rsidR="00242F87" w:rsidRPr="00737402">
        <w:rPr>
          <w:rFonts w:ascii="Sylfaen" w:hAnsi="Sylfaen"/>
          <w:sz w:val="24"/>
          <w:szCs w:val="24"/>
          <w:lang w:val="ka-GE"/>
        </w:rPr>
        <w:t xml:space="preserve">პიროვნების თავისუფალი განვითარების უფლებას, ხოლო </w:t>
      </w:r>
      <w:r w:rsidR="007E5D1A">
        <w:rPr>
          <w:rFonts w:ascii="Sylfaen" w:hAnsi="Sylfaen"/>
          <w:sz w:val="24"/>
          <w:szCs w:val="24"/>
          <w:lang w:val="ka-GE"/>
        </w:rPr>
        <w:t xml:space="preserve">საქართველოს </w:t>
      </w:r>
      <w:r w:rsidR="00242F87" w:rsidRPr="00737402">
        <w:rPr>
          <w:rFonts w:ascii="Sylfaen" w:hAnsi="Sylfaen"/>
          <w:sz w:val="24"/>
          <w:szCs w:val="24"/>
          <w:lang w:val="ka-GE"/>
        </w:rPr>
        <w:t xml:space="preserve">კონსტიტუციის 31-ე მუხლით გათვალისწინებულია პირის საპროცესო უფლებები. </w:t>
      </w:r>
      <w:r w:rsidR="00B96DEC" w:rsidRPr="00737402">
        <w:rPr>
          <w:rFonts w:ascii="Sylfaen" w:hAnsi="Sylfaen"/>
          <w:sz w:val="24"/>
          <w:szCs w:val="24"/>
          <w:lang w:val="ka-GE"/>
        </w:rPr>
        <w:t>იმისათვის, რომ კონსტიტუციური სარჩელი მიჩნეულ იქნეს დასაბუთებულად, მოსარჩელე მხარე ვალდებულია, თითოეულ კონსტიტუციურ უფლებასთან მიმართებით წარმოადგინოს არა მხოლოდ სადავო ნორმასა და კონსტიტუციურ უფლებას შორის შინაარსობრივი მიმართების არსებობის დამადასტურებელი არგუმენტაცია, არამედ იგი, იმავდროულად, ვალდებულია</w:t>
      </w:r>
      <w:r w:rsidR="00CA02D1">
        <w:rPr>
          <w:rFonts w:ascii="Sylfaen" w:hAnsi="Sylfaen"/>
          <w:sz w:val="24"/>
          <w:szCs w:val="24"/>
          <w:lang w:val="ka-GE"/>
        </w:rPr>
        <w:t>,</w:t>
      </w:r>
      <w:r w:rsidR="00B96DEC" w:rsidRPr="00737402">
        <w:rPr>
          <w:rFonts w:ascii="Sylfaen" w:hAnsi="Sylfaen"/>
          <w:sz w:val="24"/>
          <w:szCs w:val="24"/>
          <w:lang w:val="ka-GE"/>
        </w:rPr>
        <w:t xml:space="preserve"> გაამყაროს ნორმის არაკონსტიტუციურობა სათანადო მტკიცებულებებით.</w:t>
      </w:r>
      <w:r w:rsidR="007E5D1A">
        <w:rPr>
          <w:rFonts w:ascii="Sylfaen" w:hAnsi="Sylfaen"/>
          <w:sz w:val="24"/>
          <w:szCs w:val="24"/>
          <w:lang w:val="ka-GE"/>
        </w:rPr>
        <w:t xml:space="preserve"> </w:t>
      </w:r>
    </w:p>
    <w:p w14:paraId="318E88D6" w14:textId="4A4177E1" w:rsidR="00EE3FBA" w:rsidRDefault="000F5404" w:rsidP="00EE3FBA">
      <w:pPr>
        <w:pStyle w:val="ListParagraph"/>
        <w:numPr>
          <w:ilvl w:val="0"/>
          <w:numId w:val="3"/>
        </w:numPr>
        <w:spacing w:after="0" w:line="276" w:lineRule="auto"/>
        <w:ind w:left="0" w:firstLine="284"/>
        <w:jc w:val="both"/>
        <w:rPr>
          <w:rFonts w:ascii="Sylfaen" w:hAnsi="Sylfaen"/>
          <w:sz w:val="24"/>
          <w:szCs w:val="24"/>
          <w:lang w:val="ka-GE"/>
        </w:rPr>
      </w:pPr>
      <w:r w:rsidRPr="00737402">
        <w:rPr>
          <w:rFonts w:ascii="Sylfaen" w:hAnsi="Sylfaen"/>
          <w:sz w:val="24"/>
          <w:szCs w:val="24"/>
          <w:lang w:val="ka-GE"/>
        </w:rPr>
        <w:lastRenderedPageBreak/>
        <w:t>კონსტიტუციური სარჩელის ავტორი სასარჩელო მოთხოვნის დასაბუთებისას ვიწროდ შემოიფარგლება სადავო ნორმის ბუნდოვანებასთან დაკავშირებით ზოგადი არგუმენტაციით</w:t>
      </w:r>
      <w:r w:rsidR="009A1122" w:rsidRPr="00737402">
        <w:rPr>
          <w:rFonts w:ascii="Sylfaen" w:hAnsi="Sylfaen"/>
          <w:sz w:val="24"/>
          <w:szCs w:val="24"/>
          <w:lang w:val="ka-GE"/>
        </w:rPr>
        <w:t xml:space="preserve"> და</w:t>
      </w:r>
      <w:r w:rsidRPr="00737402">
        <w:rPr>
          <w:rFonts w:ascii="Sylfaen" w:hAnsi="Sylfaen"/>
          <w:sz w:val="24"/>
          <w:szCs w:val="24"/>
          <w:lang w:val="ka-GE"/>
        </w:rPr>
        <w:t xml:space="preserve"> არ აპელირებს იმაზე, თუ სისხლისსამართლებრივი ქმედების</w:t>
      </w:r>
      <w:r w:rsidR="00CA02D1">
        <w:rPr>
          <w:rFonts w:ascii="Sylfaen" w:hAnsi="Sylfaen"/>
          <w:sz w:val="24"/>
          <w:szCs w:val="24"/>
          <w:lang w:val="ka-GE"/>
        </w:rPr>
        <w:t>,</w:t>
      </w:r>
      <w:r w:rsidRPr="00737402">
        <w:rPr>
          <w:rFonts w:ascii="Sylfaen" w:hAnsi="Sylfaen"/>
          <w:sz w:val="24"/>
          <w:szCs w:val="24"/>
          <w:lang w:val="ka-GE"/>
        </w:rPr>
        <w:t xml:space="preserve"> კონკრეტულად</w:t>
      </w:r>
      <w:r w:rsidR="00CA02D1">
        <w:rPr>
          <w:rFonts w:ascii="Sylfaen" w:hAnsi="Sylfaen"/>
          <w:sz w:val="24"/>
          <w:szCs w:val="24"/>
          <w:lang w:val="ka-GE"/>
        </w:rPr>
        <w:t>,</w:t>
      </w:r>
      <w:r w:rsidRPr="00737402">
        <w:rPr>
          <w:rFonts w:ascii="Sylfaen" w:hAnsi="Sylfaen"/>
          <w:sz w:val="24"/>
          <w:szCs w:val="24"/>
          <w:lang w:val="ka-GE"/>
        </w:rPr>
        <w:t xml:space="preserve"> რა ასპექტია განუსაზღვრელი კონსტიტუციურად, სად ირღვევა ადამიანის ღირსების ხელშეუვალობა, თანასწორობისა თუ პიროვნების თავისუფალი განვითარების უფლებები ან </w:t>
      </w:r>
      <w:r w:rsidR="00A7145C" w:rsidRPr="00737402">
        <w:rPr>
          <w:rFonts w:ascii="Sylfaen" w:hAnsi="Sylfaen"/>
          <w:sz w:val="24"/>
          <w:szCs w:val="24"/>
          <w:lang w:val="ka-GE"/>
        </w:rPr>
        <w:t xml:space="preserve">სადავო ნორმის მოქმედების პირობებში </w:t>
      </w:r>
      <w:r w:rsidRPr="00737402">
        <w:rPr>
          <w:rFonts w:ascii="Sylfaen" w:hAnsi="Sylfaen"/>
          <w:sz w:val="24"/>
          <w:szCs w:val="24"/>
          <w:lang w:val="ka-GE"/>
        </w:rPr>
        <w:t xml:space="preserve">პირის რომელი საპროცესო უფლება არ არის კონსტიტუციურად დაბალანსებული. </w:t>
      </w:r>
      <w:r w:rsidR="009A1122" w:rsidRPr="00737402">
        <w:rPr>
          <w:rFonts w:ascii="Sylfaen" w:hAnsi="Sylfaen"/>
          <w:sz w:val="24"/>
          <w:szCs w:val="24"/>
          <w:lang w:val="ka-GE"/>
        </w:rPr>
        <w:t>მოსარჩელე მხარე აბსტრაქტულად აპელირებს სადავო ნორმის არაკონსტიტუციურობაზე და ვიწროდ მსჯელობს ზოგადად სისხლისსამართლებრივი დანაშაულის შემადგენლობის თეორიულ ნაწილზე, რაც გამორიცხავს საკონსტიტუციო სასამართლოს შესაძლებლობასაც კი, შეაფასოს, არსებობს თუ არა სადავო ნორმასა და მოსარჩელის მიერ მითითებულ კონსტიტუციურ უფლებას შორის შინაარსობრივი მიმართება. ამასთანავე, კონსტიტუციური სარჩელის ავტორი, ერთი მხრივ, აპელირებს სადავო ნორმის განუსაზღვრელობასა და იმაზე, რომ არ არსებობს „ქურდული სამყაროს წევრობის“ ან/და „კანონიერი ქურდობის“ დამ</w:t>
      </w:r>
      <w:r w:rsidR="007F0304">
        <w:rPr>
          <w:rFonts w:ascii="Sylfaen" w:hAnsi="Sylfaen"/>
          <w:sz w:val="24"/>
          <w:szCs w:val="24"/>
          <w:lang w:val="ka-GE"/>
        </w:rPr>
        <w:t>ა</w:t>
      </w:r>
      <w:r w:rsidR="009A1122" w:rsidRPr="00737402">
        <w:rPr>
          <w:rFonts w:ascii="Sylfaen" w:hAnsi="Sylfaen"/>
          <w:sz w:val="24"/>
          <w:szCs w:val="24"/>
          <w:lang w:val="ka-GE"/>
        </w:rPr>
        <w:t xml:space="preserve">დასტურებელი მტკიცებულებანი, ხოლო, მეორე მხრივ, იქვე მიუთითებს „ქურდული სამყაროს წევრობის“ წესებსა და შეკრებებზე. </w:t>
      </w:r>
      <w:r w:rsidR="00737402" w:rsidRPr="00737402">
        <w:rPr>
          <w:rFonts w:ascii="Sylfaen" w:hAnsi="Sylfaen"/>
          <w:sz w:val="24"/>
          <w:szCs w:val="24"/>
          <w:lang w:val="ka-GE"/>
        </w:rPr>
        <w:t xml:space="preserve">მოსარჩელეს არ წარმოუდგენია რაიმე წონადი მტკიცებულება, რომელიც დაადასტურებდა გასაჩივრებული რეგულირების მის მიერ იდენტიფიცირებულ არაკონსტიტუციურ შინაარსს. </w:t>
      </w:r>
      <w:r w:rsidR="007E5D1A">
        <w:rPr>
          <w:rFonts w:ascii="Sylfaen" w:hAnsi="Sylfaen"/>
          <w:sz w:val="24"/>
          <w:szCs w:val="24"/>
          <w:lang w:val="ka-GE"/>
        </w:rPr>
        <w:t xml:space="preserve">სასამართლო მიიჩნევს, რომ </w:t>
      </w:r>
      <w:r w:rsidR="00737402" w:rsidRPr="00737402">
        <w:rPr>
          <w:rFonts w:ascii="Sylfaen" w:hAnsi="Sylfaen"/>
          <w:sz w:val="24"/>
          <w:szCs w:val="24"/>
          <w:lang w:val="ka-GE"/>
        </w:rPr>
        <w:t>სისხლის სამართლის დანაშაულის შემადგენლობის ზოგადი მითითება ვერ გამოდგება კონსტიტუციური სარჩელის დასაბუთებულად მიჩნევისთვის საკმარისად</w:t>
      </w:r>
      <w:r w:rsidR="007E5D1A">
        <w:rPr>
          <w:rFonts w:ascii="Sylfaen" w:hAnsi="Sylfaen"/>
          <w:sz w:val="24"/>
          <w:szCs w:val="24"/>
          <w:lang w:val="ka-GE"/>
        </w:rPr>
        <w:t>, ვინაიდან</w:t>
      </w:r>
      <w:r w:rsidR="00737402" w:rsidRPr="00737402">
        <w:rPr>
          <w:rFonts w:ascii="Sylfaen" w:hAnsi="Sylfaen"/>
          <w:sz w:val="24"/>
          <w:szCs w:val="24"/>
          <w:lang w:val="ka-GE"/>
        </w:rPr>
        <w:t xml:space="preserve"> </w:t>
      </w:r>
      <w:r w:rsidR="007E5D1A" w:rsidRPr="007E5D1A">
        <w:rPr>
          <w:rFonts w:ascii="Sylfaen" w:hAnsi="Sylfaen"/>
          <w:sz w:val="24"/>
          <w:szCs w:val="24"/>
          <w:lang w:val="ka-GE"/>
        </w:rPr>
        <w:t>მოსარჩელეს</w:t>
      </w:r>
      <w:r w:rsidR="007E5D1A">
        <w:rPr>
          <w:rFonts w:ascii="Sylfaen" w:hAnsi="Sylfaen"/>
          <w:sz w:val="24"/>
          <w:szCs w:val="24"/>
          <w:lang w:val="ka-GE"/>
        </w:rPr>
        <w:t xml:space="preserve"> არ აქვს წარმოდგენილი </w:t>
      </w:r>
      <w:r w:rsidR="007E5D1A" w:rsidRPr="007E5D1A">
        <w:rPr>
          <w:rFonts w:ascii="Sylfaen" w:hAnsi="Sylfaen"/>
          <w:sz w:val="24"/>
          <w:szCs w:val="24"/>
          <w:lang w:val="ka-GE"/>
        </w:rPr>
        <w:t>არც სადავო ნორმის მზღუდველი ბუნების</w:t>
      </w:r>
      <w:r w:rsidR="007E5D1A">
        <w:rPr>
          <w:rFonts w:ascii="Sylfaen" w:hAnsi="Sylfaen"/>
          <w:sz w:val="24"/>
          <w:szCs w:val="24"/>
          <w:lang w:val="ka-GE"/>
        </w:rPr>
        <w:t xml:space="preserve"> სათანადო დასაბუთება</w:t>
      </w:r>
      <w:r w:rsidR="007E5D1A" w:rsidRPr="007E5D1A">
        <w:rPr>
          <w:rFonts w:ascii="Sylfaen" w:hAnsi="Sylfaen"/>
          <w:sz w:val="24"/>
          <w:szCs w:val="24"/>
          <w:lang w:val="ka-GE"/>
        </w:rPr>
        <w:t xml:space="preserve">, არც თითოეულ უფლებასთან მიმართების </w:t>
      </w:r>
      <w:r w:rsidR="007E5D1A">
        <w:rPr>
          <w:rFonts w:ascii="Sylfaen" w:hAnsi="Sylfaen"/>
          <w:sz w:val="24"/>
          <w:szCs w:val="24"/>
          <w:lang w:val="ka-GE"/>
        </w:rPr>
        <w:t xml:space="preserve">რელევანტური არგუმენტაცია </w:t>
      </w:r>
      <w:r w:rsidR="007E5D1A" w:rsidRPr="007E5D1A">
        <w:rPr>
          <w:rFonts w:ascii="Sylfaen" w:hAnsi="Sylfaen"/>
          <w:sz w:val="24"/>
          <w:szCs w:val="24"/>
          <w:lang w:val="ka-GE"/>
        </w:rPr>
        <w:t xml:space="preserve">და, მით უმეტეს, არც </w:t>
      </w:r>
      <w:r w:rsidR="007E5D1A">
        <w:rPr>
          <w:rFonts w:ascii="Sylfaen" w:hAnsi="Sylfaen"/>
          <w:sz w:val="24"/>
          <w:szCs w:val="24"/>
          <w:lang w:val="ka-GE"/>
        </w:rPr>
        <w:t xml:space="preserve">სადავო ნორმის </w:t>
      </w:r>
      <w:r w:rsidR="007E5D1A" w:rsidRPr="007E5D1A">
        <w:rPr>
          <w:rFonts w:ascii="Sylfaen" w:hAnsi="Sylfaen"/>
          <w:sz w:val="24"/>
          <w:szCs w:val="24"/>
          <w:lang w:val="ka-GE"/>
        </w:rPr>
        <w:t xml:space="preserve">არაკონსტიტუციურობის </w:t>
      </w:r>
      <w:r w:rsidR="007E5D1A">
        <w:rPr>
          <w:rFonts w:ascii="Sylfaen" w:hAnsi="Sylfaen"/>
          <w:sz w:val="24"/>
          <w:szCs w:val="24"/>
          <w:lang w:val="ka-GE"/>
        </w:rPr>
        <w:t>დამადასტურებელი მსჯელობა</w:t>
      </w:r>
      <w:r w:rsidR="007E5D1A" w:rsidRPr="007E5D1A">
        <w:rPr>
          <w:rFonts w:ascii="Sylfaen" w:hAnsi="Sylfaen"/>
          <w:sz w:val="24"/>
          <w:szCs w:val="24"/>
          <w:lang w:val="ka-GE"/>
        </w:rPr>
        <w:t xml:space="preserve">. </w:t>
      </w:r>
      <w:r w:rsidR="007E5D1A">
        <w:rPr>
          <w:rFonts w:ascii="Sylfaen" w:hAnsi="Sylfaen"/>
          <w:sz w:val="24"/>
          <w:szCs w:val="24"/>
          <w:lang w:val="ka-GE"/>
        </w:rPr>
        <w:t>ამრიგად, საქართველოს საკონსტიტუციო სასამართლო მიიჩნევს, რომ კონსტიტუციური სარჩელი დაუსაბუთებელია.</w:t>
      </w:r>
    </w:p>
    <w:p w14:paraId="771980A0" w14:textId="53EDC43B" w:rsidR="00F6325B" w:rsidRPr="00EE3FBA" w:rsidRDefault="00F6325B" w:rsidP="00EE3FBA">
      <w:pPr>
        <w:pStyle w:val="ListParagraph"/>
        <w:numPr>
          <w:ilvl w:val="0"/>
          <w:numId w:val="3"/>
        </w:numPr>
        <w:spacing w:after="0" w:line="276" w:lineRule="auto"/>
        <w:ind w:left="0" w:firstLine="284"/>
        <w:jc w:val="both"/>
        <w:rPr>
          <w:rFonts w:ascii="Sylfaen" w:hAnsi="Sylfaen"/>
          <w:sz w:val="24"/>
          <w:szCs w:val="24"/>
          <w:lang w:val="ka-GE"/>
        </w:rPr>
      </w:pPr>
      <w:r w:rsidRPr="00EE3FBA">
        <w:rPr>
          <w:rFonts w:ascii="Sylfaen" w:hAnsi="Sylfaen"/>
          <w:sz w:val="24"/>
          <w:szCs w:val="24"/>
          <w:lang w:val="ka-GE"/>
        </w:rPr>
        <w:t xml:space="preserve">ამავდროულად, საკონსტიტუციო სასამართლო დამატებით მიუთითებს ადამიანის უფლებათა ევროპული სასამართლოს 2014 წლის 15 ივლისის </w:t>
      </w:r>
      <w:r w:rsidRPr="00EE3FBA">
        <w:rPr>
          <w:rFonts w:ascii="Sylfaen" w:hAnsi="Sylfaen"/>
          <w:sz w:val="24"/>
          <w:szCs w:val="24"/>
          <w:lang w:val="ru-RU"/>
        </w:rPr>
        <w:t>№</w:t>
      </w:r>
      <w:r w:rsidRPr="00EE3FBA">
        <w:rPr>
          <w:rFonts w:ascii="Sylfaen" w:hAnsi="Sylfaen"/>
          <w:sz w:val="24"/>
          <w:szCs w:val="24"/>
          <w:lang w:val="ka-GE"/>
        </w:rPr>
        <w:t>45554/08 განჩინებაზე (საქმე „აშლარბა საქართველოს წინააღმდეგ“), რომელიც</w:t>
      </w:r>
      <w:r w:rsidR="00BB4C3B" w:rsidRPr="00EE3FBA">
        <w:rPr>
          <w:rFonts w:ascii="Sylfaen" w:hAnsi="Sylfaen"/>
          <w:sz w:val="24"/>
          <w:szCs w:val="24"/>
          <w:lang w:val="ka-GE"/>
        </w:rPr>
        <w:t xml:space="preserve">, </w:t>
      </w:r>
      <w:r w:rsidR="00BB4C3B" w:rsidRPr="00EE3FBA">
        <w:rPr>
          <w:rFonts w:ascii="Sylfaen" w:hAnsi="Sylfaen"/>
          <w:sz w:val="24"/>
          <w:szCs w:val="24"/>
          <w:lang w:val="ru-RU"/>
        </w:rPr>
        <w:t>№</w:t>
      </w:r>
      <w:r w:rsidR="00BB4C3B" w:rsidRPr="00EE3FBA">
        <w:rPr>
          <w:rFonts w:ascii="Sylfaen" w:hAnsi="Sylfaen"/>
          <w:sz w:val="24"/>
          <w:szCs w:val="24"/>
          <w:lang w:val="ka-GE"/>
        </w:rPr>
        <w:t>17</w:t>
      </w:r>
      <w:r w:rsidR="007E5D1A" w:rsidRPr="00EE3FBA">
        <w:rPr>
          <w:rFonts w:ascii="Sylfaen" w:hAnsi="Sylfaen"/>
          <w:sz w:val="24"/>
          <w:szCs w:val="24"/>
          <w:lang w:val="ka-GE"/>
        </w:rPr>
        <w:t>88</w:t>
      </w:r>
      <w:r w:rsidR="00BB4C3B" w:rsidRPr="00EE3FBA">
        <w:rPr>
          <w:rFonts w:ascii="Sylfaen" w:hAnsi="Sylfaen"/>
          <w:sz w:val="24"/>
          <w:szCs w:val="24"/>
          <w:lang w:val="ka-GE"/>
        </w:rPr>
        <w:t xml:space="preserve"> კონსტიტუციური სარჩელის მსგავსად,</w:t>
      </w:r>
      <w:r w:rsidRPr="00EE3FBA">
        <w:rPr>
          <w:rFonts w:ascii="Sylfaen" w:hAnsi="Sylfaen"/>
          <w:sz w:val="24"/>
          <w:szCs w:val="24"/>
          <w:lang w:val="ka-GE"/>
        </w:rPr>
        <w:t xml:space="preserve"> შეეხებოდა საქართველოს სისხლის სამართლის კოდექსის 223</w:t>
      </w:r>
      <w:r w:rsidRPr="00EE3FBA">
        <w:rPr>
          <w:rFonts w:ascii="Sylfaen" w:hAnsi="Sylfaen"/>
          <w:sz w:val="24"/>
          <w:szCs w:val="24"/>
          <w:vertAlign w:val="superscript"/>
          <w:lang w:val="ka-GE"/>
        </w:rPr>
        <w:t>1</w:t>
      </w:r>
      <w:r w:rsidRPr="00EE3FBA">
        <w:rPr>
          <w:rFonts w:ascii="Sylfaen" w:hAnsi="Sylfaen"/>
          <w:sz w:val="24"/>
          <w:szCs w:val="24"/>
          <w:lang w:val="ka-GE"/>
        </w:rPr>
        <w:t xml:space="preserve"> მუხლის კონვენციასთან შესაბამისობის საკითხს</w:t>
      </w:r>
      <w:r w:rsidR="007E5D1A" w:rsidRPr="00EE3FBA">
        <w:rPr>
          <w:rFonts w:ascii="Sylfaen" w:hAnsi="Sylfaen"/>
          <w:sz w:val="24"/>
          <w:szCs w:val="24"/>
          <w:lang w:val="ka-GE"/>
        </w:rPr>
        <w:t>.</w:t>
      </w:r>
      <w:r w:rsidRPr="00EE3FBA">
        <w:rPr>
          <w:rFonts w:ascii="Sylfaen" w:hAnsi="Sylfaen"/>
          <w:sz w:val="24"/>
          <w:szCs w:val="24"/>
          <w:lang w:val="ka-GE"/>
        </w:rPr>
        <w:t xml:space="preserve"> კერძოდ, მოსარჩელე მიიჩნევდა, რომ განუსაზღვრელი და განუჭვრეტელი კანონმდებლობის საფუძველზე განხორციელებული მსჯავრდების გამო, დაირღვა კონვენციის მე-7 მუხლით გათვალისწინებული კანონის ხარისხობრივი მოთხოვნები. ზემოხსენებული განჩინების თანახმად, ევროპულმა სასამართლომ აღნიშნა, რომ მომჩივანს შეეძლო, </w:t>
      </w:r>
      <w:r w:rsidRPr="00EE3FBA">
        <w:rPr>
          <w:rFonts w:ascii="Sylfaen" w:hAnsi="Sylfaen"/>
          <w:sz w:val="24"/>
          <w:szCs w:val="24"/>
          <w:lang w:val="ka-GE"/>
        </w:rPr>
        <w:lastRenderedPageBreak/>
        <w:t>განესაზღვრა საკუთარი ქმედებები, რომლებიც საქართველოს სისხლის სამართლის კოდექსის 223</w:t>
      </w:r>
      <w:r w:rsidRPr="00EE3FBA">
        <w:rPr>
          <w:rFonts w:ascii="Sylfaen" w:hAnsi="Sylfaen"/>
          <w:sz w:val="24"/>
          <w:szCs w:val="24"/>
          <w:vertAlign w:val="superscript"/>
          <w:lang w:val="ka-GE"/>
        </w:rPr>
        <w:t>1</w:t>
      </w:r>
      <w:r w:rsidRPr="00EE3FBA">
        <w:rPr>
          <w:rFonts w:ascii="Sylfaen" w:hAnsi="Sylfaen"/>
          <w:sz w:val="24"/>
          <w:szCs w:val="24"/>
          <w:lang w:val="ka-GE"/>
        </w:rPr>
        <w:t xml:space="preserve"> მუხლის </w:t>
      </w:r>
      <w:r w:rsidR="00BB4C3B" w:rsidRPr="00EE3FBA">
        <w:rPr>
          <w:rFonts w:ascii="Sylfaen" w:hAnsi="Sylfaen"/>
          <w:sz w:val="24"/>
          <w:szCs w:val="24"/>
          <w:lang w:val="ka-GE"/>
        </w:rPr>
        <w:t>საფუძველზე</w:t>
      </w:r>
      <w:r w:rsidR="00CA02D1">
        <w:rPr>
          <w:rFonts w:ascii="Sylfaen" w:hAnsi="Sylfaen"/>
          <w:sz w:val="24"/>
          <w:szCs w:val="24"/>
          <w:lang w:val="ka-GE"/>
        </w:rPr>
        <w:t xml:space="preserve"> გამოიწვევდა</w:t>
      </w:r>
      <w:r w:rsidR="00BB4C3B" w:rsidRPr="00EE3FBA">
        <w:rPr>
          <w:rFonts w:ascii="Sylfaen" w:hAnsi="Sylfaen"/>
          <w:sz w:val="24"/>
          <w:szCs w:val="24"/>
          <w:lang w:val="ka-GE"/>
        </w:rPr>
        <w:t xml:space="preserve"> შესაბამის პასუხისმგებლობას. </w:t>
      </w:r>
      <w:bookmarkStart w:id="0" w:name="_Hlk146275292"/>
      <w:r w:rsidR="00BB4C3B" w:rsidRPr="00EE3FBA">
        <w:rPr>
          <w:rFonts w:ascii="Sylfaen" w:hAnsi="Sylfaen"/>
          <w:sz w:val="24"/>
          <w:szCs w:val="24"/>
          <w:lang w:val="ka-GE"/>
        </w:rPr>
        <w:t xml:space="preserve">საყურადღებოა, რომ, შედეგად, სასამართლომ არ დაადგინა ადამიანის უფლებათა ევროპული კონვენციის მე-7 მუხლის დარღვევა. </w:t>
      </w:r>
    </w:p>
    <w:p w14:paraId="4E2D4648" w14:textId="73BFA8BD" w:rsidR="00093E6B" w:rsidRDefault="009A1122" w:rsidP="00304516">
      <w:pPr>
        <w:pStyle w:val="ListParagraph"/>
        <w:numPr>
          <w:ilvl w:val="0"/>
          <w:numId w:val="3"/>
        </w:numPr>
        <w:spacing w:after="0" w:line="276" w:lineRule="auto"/>
        <w:ind w:left="0" w:firstLine="284"/>
        <w:jc w:val="both"/>
        <w:rPr>
          <w:rFonts w:ascii="Sylfaen" w:hAnsi="Sylfaen"/>
          <w:sz w:val="24"/>
          <w:szCs w:val="24"/>
          <w:lang w:val="ka-GE"/>
        </w:rPr>
      </w:pPr>
      <w:r w:rsidRPr="00737402">
        <w:rPr>
          <w:rFonts w:ascii="Sylfaen" w:hAnsi="Sylfaen"/>
          <w:sz w:val="24"/>
          <w:szCs w:val="24"/>
          <w:lang w:val="ka-GE"/>
        </w:rPr>
        <w:t xml:space="preserve">ყოველივე ზემოაღნიშნულის გათვალისწინებით, საკონსტიტუციო სასამართლო მიიჩნევს, რომ </w:t>
      </w:r>
      <w:r w:rsidR="00EE3FBA">
        <w:rPr>
          <w:rFonts w:ascii="Sylfaen" w:hAnsi="Sylfaen"/>
          <w:sz w:val="24"/>
          <w:szCs w:val="24"/>
          <w:lang w:val="ru-RU"/>
        </w:rPr>
        <w:t xml:space="preserve">№1788 </w:t>
      </w:r>
      <w:r w:rsidRPr="00737402">
        <w:rPr>
          <w:rFonts w:ascii="Sylfaen" w:hAnsi="Sylfaen"/>
          <w:sz w:val="24"/>
          <w:szCs w:val="24"/>
          <w:lang w:val="ka-GE"/>
        </w:rPr>
        <w:t>კონსტიტუციური სარჩელით არ არის წარმოდგენილი სარჩელის საფუძვლიანობა</w:t>
      </w:r>
      <w:r w:rsidR="00737402" w:rsidRPr="00737402">
        <w:rPr>
          <w:rFonts w:ascii="Sylfaen" w:hAnsi="Sylfaen"/>
          <w:sz w:val="24"/>
          <w:szCs w:val="24"/>
          <w:lang w:val="ka-GE"/>
        </w:rPr>
        <w:t>. აქედან გამომდინარე,</w:t>
      </w:r>
      <w:r w:rsidRPr="00737402">
        <w:rPr>
          <w:rFonts w:ascii="Sylfaen" w:hAnsi="Sylfaen"/>
          <w:sz w:val="24"/>
          <w:szCs w:val="24"/>
          <w:lang w:val="ka-GE"/>
        </w:rPr>
        <w:t xml:space="preserve"> №1788 კონსტიტუციური სარჩელი მიჩნეულ უნდა იქნეს დაუსაბუთებლად</w:t>
      </w:r>
      <w:r w:rsidR="00737402" w:rsidRPr="00737402">
        <w:rPr>
          <w:rFonts w:ascii="Sylfaen" w:hAnsi="Sylfaen"/>
          <w:sz w:val="24"/>
          <w:szCs w:val="24"/>
          <w:lang w:val="ka-GE"/>
        </w:rPr>
        <w:t>, რის გამოც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00737402" w:rsidRPr="00737402">
        <w:rPr>
          <w:rFonts w:ascii="Sylfaen" w:hAnsi="Sylfaen"/>
          <w:sz w:val="24"/>
          <w:szCs w:val="24"/>
          <w:vertAlign w:val="superscript"/>
          <w:lang w:val="ka-GE"/>
        </w:rPr>
        <w:t>1</w:t>
      </w:r>
      <w:r w:rsidR="00737402" w:rsidRPr="00737402">
        <w:rPr>
          <w:rFonts w:ascii="Sylfaen" w:hAnsi="Sylfaen"/>
          <w:sz w:val="24"/>
          <w:szCs w:val="24"/>
          <w:lang w:val="ka-GE"/>
        </w:rPr>
        <w:t> მუხლის პირველი პუნქტის „ე“ ქვეპუნქტითა და 31</w:t>
      </w:r>
      <w:r w:rsidR="00737402" w:rsidRPr="00737402">
        <w:rPr>
          <w:rFonts w:ascii="Sylfaen" w:hAnsi="Sylfaen"/>
          <w:sz w:val="24"/>
          <w:szCs w:val="24"/>
          <w:vertAlign w:val="superscript"/>
          <w:lang w:val="ka-GE"/>
        </w:rPr>
        <w:t>3</w:t>
      </w:r>
      <w:r w:rsidR="00737402" w:rsidRPr="00737402">
        <w:rPr>
          <w:rFonts w:ascii="Sylfaen" w:hAnsi="Sylfaen"/>
          <w:sz w:val="24"/>
          <w:szCs w:val="24"/>
          <w:lang w:val="ka-GE"/>
        </w:rPr>
        <w:t> მუხლის პირველი პუნქტის „ა“ ქვეპუნქტით გათვალისწინებული საფუძვლები.</w:t>
      </w:r>
    </w:p>
    <w:p w14:paraId="1B0DBA47" w14:textId="4AB8CDB2" w:rsidR="00737402" w:rsidRDefault="00737402" w:rsidP="00737402">
      <w:pPr>
        <w:spacing w:after="0" w:line="276" w:lineRule="auto"/>
        <w:jc w:val="both"/>
        <w:rPr>
          <w:rFonts w:ascii="Sylfaen" w:hAnsi="Sylfaen"/>
          <w:sz w:val="24"/>
          <w:szCs w:val="24"/>
          <w:lang w:val="ka-GE"/>
        </w:rPr>
      </w:pPr>
    </w:p>
    <w:p w14:paraId="2EB8026D" w14:textId="6441E47D" w:rsidR="00737402" w:rsidRDefault="00737402" w:rsidP="00737402">
      <w:pPr>
        <w:spacing w:after="0" w:line="276" w:lineRule="auto"/>
        <w:jc w:val="both"/>
        <w:rPr>
          <w:rFonts w:ascii="Sylfaen" w:hAnsi="Sylfaen"/>
          <w:sz w:val="24"/>
          <w:szCs w:val="24"/>
          <w:lang w:val="ka-GE"/>
        </w:rPr>
      </w:pPr>
    </w:p>
    <w:p w14:paraId="4EE787E5" w14:textId="56424FA3" w:rsidR="00737402" w:rsidRDefault="00737402" w:rsidP="00737402">
      <w:pPr>
        <w:pStyle w:val="Heading1"/>
        <w:spacing w:before="0"/>
        <w:jc w:val="center"/>
        <w:rPr>
          <w:rFonts w:ascii="Sylfaen" w:hAnsi="Sylfaen"/>
          <w:b/>
          <w:color w:val="auto"/>
          <w:sz w:val="24"/>
          <w:szCs w:val="24"/>
          <w:lang w:val="ka-GE"/>
        </w:rPr>
      </w:pPr>
      <w:r w:rsidRPr="00737402">
        <w:rPr>
          <w:rFonts w:ascii="Sylfaen" w:hAnsi="Sylfaen"/>
          <w:b/>
          <w:color w:val="auto"/>
          <w:sz w:val="24"/>
          <w:szCs w:val="24"/>
        </w:rPr>
        <w:t>III</w:t>
      </w:r>
      <w:r w:rsidRPr="00737402">
        <w:rPr>
          <w:rFonts w:ascii="Sylfaen" w:hAnsi="Sylfaen"/>
          <w:b/>
          <w:color w:val="auto"/>
          <w:sz w:val="24"/>
          <w:szCs w:val="24"/>
        </w:rPr>
        <w:br/>
      </w:r>
      <w:r w:rsidRPr="00737402">
        <w:rPr>
          <w:rFonts w:ascii="Sylfaen" w:hAnsi="Sylfaen"/>
          <w:b/>
          <w:color w:val="auto"/>
          <w:sz w:val="24"/>
          <w:szCs w:val="24"/>
          <w:lang w:val="ka-GE"/>
        </w:rPr>
        <w:t>სარეზოლუციო ნაწილი</w:t>
      </w:r>
    </w:p>
    <w:p w14:paraId="48F60A9D" w14:textId="2202002E" w:rsidR="00737402" w:rsidRPr="00737402" w:rsidRDefault="00737402" w:rsidP="00737402">
      <w:pPr>
        <w:spacing w:after="0" w:line="276" w:lineRule="auto"/>
        <w:jc w:val="both"/>
        <w:rPr>
          <w:rFonts w:ascii="Sylfaen" w:hAnsi="Sylfaen"/>
          <w:sz w:val="24"/>
          <w:szCs w:val="24"/>
          <w:lang w:val="ka-GE"/>
        </w:rPr>
      </w:pPr>
    </w:p>
    <w:p w14:paraId="27D1AB1E" w14:textId="1BC07BF0" w:rsidR="00737402" w:rsidRPr="001E146C" w:rsidRDefault="00737402" w:rsidP="00737402">
      <w:pPr>
        <w:spacing w:after="0" w:line="276" w:lineRule="auto"/>
        <w:ind w:firstLine="284"/>
        <w:jc w:val="both"/>
        <w:rPr>
          <w:rFonts w:ascii="Sylfaen" w:hAnsi="Sylfaen"/>
          <w:sz w:val="24"/>
          <w:szCs w:val="24"/>
          <w:lang w:val="ka-GE"/>
        </w:rPr>
      </w:pPr>
      <w:r w:rsidRPr="001E146C">
        <w:rPr>
          <w:rFonts w:ascii="Sylfaen" w:hAnsi="Sylfaen"/>
          <w:sz w:val="24"/>
          <w:szCs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1E146C">
        <w:rPr>
          <w:rFonts w:ascii="Sylfaen" w:hAnsi="Sylfaen"/>
          <w:sz w:val="24"/>
          <w:szCs w:val="24"/>
          <w:vertAlign w:val="superscript"/>
          <w:lang w:val="ka-GE"/>
        </w:rPr>
        <w:t>1</w:t>
      </w:r>
      <w:r w:rsidRPr="001E146C">
        <w:rPr>
          <w:rFonts w:ascii="Sylfaen" w:hAnsi="Sylfaen"/>
          <w:sz w:val="24"/>
          <w:szCs w:val="24"/>
          <w:lang w:val="ka-GE"/>
        </w:rPr>
        <w:t> მუხლის მე-2 პუნქტის, 31-ე მუხლის პირველი და მე-2 პუნქტების, 31</w:t>
      </w:r>
      <w:r w:rsidRPr="001E146C">
        <w:rPr>
          <w:rFonts w:ascii="Sylfaen" w:hAnsi="Sylfaen"/>
          <w:sz w:val="24"/>
          <w:szCs w:val="24"/>
          <w:vertAlign w:val="superscript"/>
          <w:lang w:val="ka-GE"/>
        </w:rPr>
        <w:t>1</w:t>
      </w:r>
      <w:r w:rsidRPr="001E146C">
        <w:rPr>
          <w:rFonts w:ascii="Sylfaen" w:hAnsi="Sylfaen"/>
          <w:sz w:val="24"/>
          <w:szCs w:val="24"/>
          <w:lang w:val="ka-GE"/>
        </w:rPr>
        <w:t> მუხლის პირველი და მე-2 პუნქტების, 31</w:t>
      </w:r>
      <w:r w:rsidRPr="001E146C">
        <w:rPr>
          <w:rFonts w:ascii="Sylfaen" w:hAnsi="Sylfaen"/>
          <w:sz w:val="24"/>
          <w:szCs w:val="24"/>
          <w:vertAlign w:val="superscript"/>
          <w:lang w:val="ka-GE"/>
        </w:rPr>
        <w:t>2</w:t>
      </w:r>
      <w:r w:rsidRPr="001E146C">
        <w:rPr>
          <w:rFonts w:ascii="Sylfaen" w:hAnsi="Sylfaen"/>
          <w:sz w:val="24"/>
          <w:szCs w:val="24"/>
          <w:lang w:val="ka-GE"/>
        </w:rPr>
        <w:t> მუხლის მე-8 პუნქტის, 31</w:t>
      </w:r>
      <w:r w:rsidRPr="001E146C">
        <w:rPr>
          <w:rFonts w:ascii="Sylfaen" w:hAnsi="Sylfaen"/>
          <w:sz w:val="24"/>
          <w:szCs w:val="24"/>
          <w:vertAlign w:val="superscript"/>
          <w:lang w:val="ka-GE"/>
        </w:rPr>
        <w:t>3</w:t>
      </w:r>
      <w:r w:rsidRPr="001E146C">
        <w:rPr>
          <w:rFonts w:ascii="Sylfaen" w:hAnsi="Sylfaen"/>
          <w:sz w:val="24"/>
          <w:szCs w:val="24"/>
          <w:lang w:val="ka-GE"/>
        </w:rPr>
        <w:t> მუხლის პირველი პუნქტის „ა“ ქვეპუნქტის, 31</w:t>
      </w:r>
      <w:r w:rsidRPr="001E146C">
        <w:rPr>
          <w:rFonts w:ascii="Sylfaen" w:hAnsi="Sylfaen"/>
          <w:sz w:val="24"/>
          <w:szCs w:val="24"/>
          <w:vertAlign w:val="superscript"/>
          <w:lang w:val="ka-GE"/>
        </w:rPr>
        <w:t>5</w:t>
      </w:r>
      <w:r w:rsidRPr="001E146C">
        <w:rPr>
          <w:rFonts w:ascii="Sylfaen" w:hAnsi="Sylfaen"/>
          <w:sz w:val="24"/>
          <w:szCs w:val="24"/>
          <w:lang w:val="ka-GE"/>
        </w:rPr>
        <w:t> მუხლის პირველი, მე-3, მე-4 და მე-7 პუნქტების, 31</w:t>
      </w:r>
      <w:r w:rsidRPr="001E146C">
        <w:rPr>
          <w:rFonts w:ascii="Sylfaen" w:hAnsi="Sylfaen"/>
          <w:sz w:val="24"/>
          <w:szCs w:val="24"/>
          <w:vertAlign w:val="superscript"/>
          <w:lang w:val="ka-GE"/>
        </w:rPr>
        <w:t>6</w:t>
      </w:r>
      <w:r w:rsidRPr="001E146C">
        <w:rPr>
          <w:rFonts w:ascii="Sylfaen" w:hAnsi="Sylfaen"/>
          <w:sz w:val="24"/>
          <w:szCs w:val="24"/>
          <w:lang w:val="ka-GE"/>
        </w:rPr>
        <w:t xml:space="preserve"> მუხლის მე-2 პუნქტის, 39-ე მუხლის პირველი პუნქტის „ა“ ქვეპუნქტისა და </w:t>
      </w:r>
      <w:r w:rsidR="001E146C" w:rsidRPr="001E146C">
        <w:rPr>
          <w:rFonts w:ascii="Sylfaen" w:hAnsi="Sylfaen"/>
          <w:sz w:val="24"/>
          <w:szCs w:val="24"/>
          <w:lang w:val="ka-GE"/>
        </w:rPr>
        <w:t>43-ე მუხლის პირველი, მე-2, მე–5, მე-7, მე-8, მე-10 და მე-13 პუნქტების საფუძველზე,</w:t>
      </w:r>
    </w:p>
    <w:p w14:paraId="05D6DB9A" w14:textId="425F5F6F" w:rsidR="00737402" w:rsidRDefault="00737402" w:rsidP="001E146C">
      <w:pPr>
        <w:spacing w:after="0" w:line="276" w:lineRule="auto"/>
        <w:jc w:val="both"/>
        <w:rPr>
          <w:rFonts w:ascii="Sylfaen" w:hAnsi="Sylfaen"/>
          <w:sz w:val="24"/>
          <w:szCs w:val="24"/>
          <w:lang w:val="ka-GE"/>
        </w:rPr>
      </w:pPr>
    </w:p>
    <w:p w14:paraId="1259D8E6" w14:textId="6D9C8949" w:rsidR="00737402" w:rsidRDefault="00737402" w:rsidP="001E146C">
      <w:pPr>
        <w:spacing w:after="0" w:line="276" w:lineRule="auto"/>
        <w:jc w:val="both"/>
        <w:rPr>
          <w:rFonts w:ascii="Sylfaen" w:hAnsi="Sylfaen"/>
          <w:sz w:val="24"/>
          <w:szCs w:val="24"/>
          <w:lang w:val="ka-GE"/>
        </w:rPr>
      </w:pPr>
    </w:p>
    <w:p w14:paraId="294BA6AA" w14:textId="77777777" w:rsidR="00191034" w:rsidRDefault="00191034" w:rsidP="001E146C">
      <w:pPr>
        <w:spacing w:after="0" w:line="276" w:lineRule="auto"/>
        <w:jc w:val="both"/>
        <w:rPr>
          <w:rFonts w:ascii="Sylfaen" w:hAnsi="Sylfaen"/>
          <w:sz w:val="24"/>
          <w:szCs w:val="24"/>
          <w:lang w:val="ka-GE"/>
        </w:rPr>
      </w:pPr>
    </w:p>
    <w:p w14:paraId="5FE8C356" w14:textId="4CB2AAC9" w:rsidR="00737402" w:rsidRPr="00737402" w:rsidRDefault="00737402" w:rsidP="00737402">
      <w:pPr>
        <w:spacing w:after="0" w:line="276" w:lineRule="auto"/>
        <w:jc w:val="center"/>
        <w:rPr>
          <w:rFonts w:ascii="Sylfaen" w:hAnsi="Sylfaen"/>
          <w:b/>
          <w:sz w:val="24"/>
          <w:szCs w:val="24"/>
          <w:lang w:val="ka-GE"/>
        </w:rPr>
      </w:pPr>
      <w:r w:rsidRPr="00737402">
        <w:rPr>
          <w:rFonts w:ascii="Sylfaen" w:hAnsi="Sylfaen"/>
          <w:b/>
          <w:sz w:val="24"/>
          <w:szCs w:val="24"/>
          <w:lang w:val="ka-GE"/>
        </w:rPr>
        <w:t>საქართველოს საკონსტიტუციო სასამართლო</w:t>
      </w:r>
    </w:p>
    <w:p w14:paraId="7D4EBD7A" w14:textId="168AE08A" w:rsidR="00737402" w:rsidRDefault="00737402" w:rsidP="00737402">
      <w:pPr>
        <w:spacing w:after="0" w:line="276" w:lineRule="auto"/>
        <w:jc w:val="center"/>
        <w:rPr>
          <w:rFonts w:ascii="Sylfaen" w:hAnsi="Sylfaen"/>
          <w:b/>
          <w:sz w:val="24"/>
          <w:szCs w:val="24"/>
          <w:lang w:val="ka-GE"/>
        </w:rPr>
      </w:pPr>
      <w:r w:rsidRPr="00737402">
        <w:rPr>
          <w:rFonts w:ascii="Sylfaen" w:hAnsi="Sylfaen"/>
          <w:b/>
          <w:sz w:val="24"/>
          <w:szCs w:val="24"/>
          <w:lang w:val="ka-GE"/>
        </w:rPr>
        <w:t>ა დ გ ე ნ ს:</w:t>
      </w:r>
    </w:p>
    <w:p w14:paraId="68D4CE45" w14:textId="41189ADB" w:rsidR="00737402" w:rsidRDefault="00737402" w:rsidP="001E146C">
      <w:pPr>
        <w:spacing w:after="0" w:line="276" w:lineRule="auto"/>
        <w:jc w:val="both"/>
        <w:rPr>
          <w:rFonts w:ascii="Sylfaen" w:hAnsi="Sylfaen"/>
          <w:b/>
          <w:sz w:val="24"/>
          <w:szCs w:val="24"/>
          <w:lang w:val="ka-GE"/>
        </w:rPr>
      </w:pPr>
    </w:p>
    <w:p w14:paraId="67F99A2C" w14:textId="77777777" w:rsidR="00191034" w:rsidRDefault="00191034" w:rsidP="001E146C">
      <w:pPr>
        <w:spacing w:after="0" w:line="276" w:lineRule="auto"/>
        <w:jc w:val="both"/>
        <w:rPr>
          <w:rFonts w:ascii="Sylfaen" w:hAnsi="Sylfaen"/>
          <w:b/>
          <w:sz w:val="24"/>
          <w:szCs w:val="24"/>
          <w:lang w:val="ka-GE"/>
        </w:rPr>
      </w:pPr>
    </w:p>
    <w:p w14:paraId="084335A4" w14:textId="5939C734" w:rsidR="00737402" w:rsidRPr="00737402" w:rsidRDefault="00737402" w:rsidP="00737402">
      <w:pPr>
        <w:pStyle w:val="ListParagraph"/>
        <w:numPr>
          <w:ilvl w:val="0"/>
          <w:numId w:val="4"/>
        </w:numPr>
        <w:spacing w:after="0" w:line="276" w:lineRule="auto"/>
        <w:ind w:left="0" w:firstLine="284"/>
        <w:jc w:val="both"/>
        <w:rPr>
          <w:rFonts w:ascii="Sylfaen" w:hAnsi="Sylfaen"/>
          <w:sz w:val="24"/>
          <w:szCs w:val="24"/>
          <w:lang w:val="ka-GE"/>
        </w:rPr>
      </w:pPr>
      <w:r w:rsidRPr="00737402">
        <w:rPr>
          <w:rFonts w:ascii="Sylfaen" w:hAnsi="Sylfaen"/>
          <w:sz w:val="24"/>
          <w:szCs w:val="24"/>
        </w:rPr>
        <w:t> </w:t>
      </w:r>
      <w:r w:rsidRPr="00737402">
        <w:rPr>
          <w:rFonts w:ascii="Sylfaen" w:hAnsi="Sylfaen"/>
          <w:sz w:val="24"/>
          <w:szCs w:val="24"/>
          <w:lang w:val="ka-GE"/>
        </w:rPr>
        <w:t>არ იქნეს მიღებული არსებითად განსახილველად №1</w:t>
      </w:r>
      <w:r>
        <w:rPr>
          <w:rFonts w:ascii="Sylfaen" w:hAnsi="Sylfaen"/>
          <w:sz w:val="24"/>
          <w:szCs w:val="24"/>
          <w:lang w:val="ka-GE"/>
        </w:rPr>
        <w:t>788</w:t>
      </w:r>
      <w:r w:rsidRPr="00737402">
        <w:rPr>
          <w:rFonts w:ascii="Sylfaen" w:hAnsi="Sylfaen"/>
          <w:sz w:val="24"/>
          <w:szCs w:val="24"/>
          <w:lang w:val="ka-GE"/>
        </w:rPr>
        <w:t xml:space="preserve"> კონსტიტუციური სარჩელი (</w:t>
      </w:r>
      <w:r w:rsidR="007E5D1A">
        <w:rPr>
          <w:rFonts w:ascii="Sylfaen" w:hAnsi="Sylfaen"/>
          <w:sz w:val="24"/>
          <w:szCs w:val="24"/>
          <w:lang w:val="ka-GE"/>
        </w:rPr>
        <w:t>„</w:t>
      </w:r>
      <w:r>
        <w:rPr>
          <w:rFonts w:ascii="Sylfaen" w:hAnsi="Sylfaen"/>
          <w:sz w:val="24"/>
          <w:szCs w:val="24"/>
          <w:lang w:val="ka-GE"/>
        </w:rPr>
        <w:t>ლაშა შუკაკიძე</w:t>
      </w:r>
      <w:r w:rsidRPr="00737402">
        <w:rPr>
          <w:rFonts w:ascii="Sylfaen" w:hAnsi="Sylfaen"/>
          <w:sz w:val="24"/>
          <w:szCs w:val="24"/>
          <w:lang w:val="ka-GE"/>
        </w:rPr>
        <w:t xml:space="preserve"> საქართველოს პარლამენტის წინააღმდეგ</w:t>
      </w:r>
      <w:r w:rsidR="007E5D1A">
        <w:rPr>
          <w:rFonts w:ascii="Sylfaen" w:hAnsi="Sylfaen"/>
          <w:sz w:val="24"/>
          <w:szCs w:val="24"/>
          <w:lang w:val="ka-GE"/>
        </w:rPr>
        <w:t>“</w:t>
      </w:r>
      <w:r w:rsidRPr="00737402">
        <w:rPr>
          <w:rFonts w:ascii="Sylfaen" w:hAnsi="Sylfaen"/>
          <w:sz w:val="24"/>
          <w:szCs w:val="24"/>
          <w:lang w:val="ka-GE"/>
        </w:rPr>
        <w:t>).</w:t>
      </w:r>
    </w:p>
    <w:p w14:paraId="7BA95197" w14:textId="77777777" w:rsidR="00737402" w:rsidRPr="00737402" w:rsidRDefault="00737402" w:rsidP="00737402">
      <w:pPr>
        <w:pStyle w:val="ListParagraph"/>
        <w:numPr>
          <w:ilvl w:val="0"/>
          <w:numId w:val="4"/>
        </w:numPr>
        <w:spacing w:after="0" w:line="276" w:lineRule="auto"/>
        <w:ind w:left="0" w:firstLine="284"/>
        <w:jc w:val="both"/>
        <w:rPr>
          <w:rFonts w:ascii="Sylfaen" w:hAnsi="Sylfaen"/>
          <w:sz w:val="24"/>
          <w:szCs w:val="24"/>
          <w:lang w:val="ka-GE"/>
        </w:rPr>
      </w:pPr>
      <w:r w:rsidRPr="00737402">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14:paraId="40DECC6D" w14:textId="3702B69D" w:rsidR="00737402" w:rsidRDefault="00737402" w:rsidP="00737402">
      <w:pPr>
        <w:pStyle w:val="ListParagraph"/>
        <w:numPr>
          <w:ilvl w:val="0"/>
          <w:numId w:val="4"/>
        </w:numPr>
        <w:spacing w:after="0" w:line="276" w:lineRule="auto"/>
        <w:ind w:left="0" w:firstLine="284"/>
        <w:jc w:val="both"/>
        <w:rPr>
          <w:rFonts w:ascii="Sylfaen" w:hAnsi="Sylfaen"/>
          <w:sz w:val="24"/>
          <w:szCs w:val="24"/>
          <w:lang w:val="ka-GE"/>
        </w:rPr>
      </w:pPr>
      <w:r w:rsidRPr="00737402">
        <w:rPr>
          <w:rFonts w:ascii="Sylfaen" w:hAnsi="Sylfaen"/>
          <w:sz w:val="24"/>
          <w:szCs w:val="24"/>
          <w:lang w:val="ka-GE"/>
        </w:rPr>
        <w:lastRenderedPageBreak/>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r>
        <w:rPr>
          <w:rFonts w:ascii="Sylfaen" w:hAnsi="Sylfaen"/>
          <w:sz w:val="24"/>
          <w:szCs w:val="24"/>
          <w:lang w:val="ka-GE"/>
        </w:rPr>
        <w:t>.</w:t>
      </w:r>
    </w:p>
    <w:p w14:paraId="7E2476DA" w14:textId="5BD2ED22" w:rsidR="001E146C" w:rsidRDefault="001E146C" w:rsidP="001E146C">
      <w:pPr>
        <w:spacing w:after="0" w:line="276" w:lineRule="auto"/>
        <w:jc w:val="both"/>
        <w:rPr>
          <w:rFonts w:ascii="Sylfaen" w:hAnsi="Sylfaen"/>
          <w:sz w:val="24"/>
          <w:szCs w:val="24"/>
          <w:lang w:val="ka-GE"/>
        </w:rPr>
      </w:pPr>
    </w:p>
    <w:p w14:paraId="45E01588" w14:textId="22595D35" w:rsidR="001E146C" w:rsidRPr="001E146C" w:rsidRDefault="001E146C" w:rsidP="001E146C">
      <w:pPr>
        <w:spacing w:after="0" w:line="276" w:lineRule="auto"/>
        <w:ind w:firstLine="284"/>
        <w:jc w:val="both"/>
        <w:rPr>
          <w:rFonts w:ascii="Sylfaen" w:hAnsi="Sylfaen"/>
          <w:b/>
          <w:sz w:val="24"/>
          <w:szCs w:val="24"/>
          <w:lang w:val="ka-GE"/>
        </w:rPr>
      </w:pPr>
      <w:r w:rsidRPr="001E146C">
        <w:rPr>
          <w:rFonts w:ascii="Sylfaen" w:hAnsi="Sylfaen"/>
          <w:b/>
          <w:sz w:val="24"/>
          <w:szCs w:val="24"/>
          <w:lang w:val="ka-GE"/>
        </w:rPr>
        <w:t>კოლეგიის წევრები:</w:t>
      </w:r>
    </w:p>
    <w:p w14:paraId="59599105" w14:textId="5C1D53B1" w:rsidR="001E146C" w:rsidRDefault="001E146C" w:rsidP="001E146C">
      <w:pPr>
        <w:spacing w:after="0" w:line="276" w:lineRule="auto"/>
        <w:ind w:firstLine="284"/>
        <w:jc w:val="both"/>
        <w:rPr>
          <w:rFonts w:ascii="Sylfaen" w:hAnsi="Sylfaen"/>
          <w:sz w:val="24"/>
          <w:szCs w:val="24"/>
          <w:lang w:val="ka-GE"/>
        </w:rPr>
      </w:pPr>
    </w:p>
    <w:p w14:paraId="6C209633" w14:textId="2BCF0C8E" w:rsidR="001E146C" w:rsidRDefault="001E146C" w:rsidP="001E146C">
      <w:pPr>
        <w:spacing w:after="0" w:line="276" w:lineRule="auto"/>
        <w:ind w:firstLine="284"/>
        <w:jc w:val="both"/>
        <w:rPr>
          <w:rFonts w:ascii="Sylfaen" w:hAnsi="Sylfaen"/>
          <w:sz w:val="24"/>
          <w:szCs w:val="24"/>
          <w:lang w:val="ka-GE"/>
        </w:rPr>
      </w:pPr>
      <w:r>
        <w:rPr>
          <w:rFonts w:ascii="Sylfaen" w:hAnsi="Sylfaen"/>
          <w:sz w:val="24"/>
          <w:szCs w:val="24"/>
          <w:lang w:val="ka-GE"/>
        </w:rPr>
        <w:t>ვასილ როინიშვილი</w:t>
      </w:r>
    </w:p>
    <w:p w14:paraId="412161B4" w14:textId="1AB952C6" w:rsidR="001E146C" w:rsidRDefault="001E146C" w:rsidP="001E146C">
      <w:pPr>
        <w:spacing w:after="0" w:line="276" w:lineRule="auto"/>
        <w:ind w:firstLine="284"/>
        <w:jc w:val="both"/>
        <w:rPr>
          <w:rFonts w:ascii="Sylfaen" w:hAnsi="Sylfaen"/>
          <w:sz w:val="24"/>
          <w:szCs w:val="24"/>
          <w:lang w:val="ka-GE"/>
        </w:rPr>
      </w:pPr>
    </w:p>
    <w:p w14:paraId="52A93000" w14:textId="77777777" w:rsidR="00EE3FBA" w:rsidRDefault="00EE3FBA" w:rsidP="001E146C">
      <w:pPr>
        <w:spacing w:after="0" w:line="276" w:lineRule="auto"/>
        <w:ind w:firstLine="284"/>
        <w:jc w:val="both"/>
        <w:rPr>
          <w:rFonts w:ascii="Sylfaen" w:hAnsi="Sylfaen"/>
          <w:sz w:val="24"/>
          <w:szCs w:val="24"/>
          <w:lang w:val="ka-GE"/>
        </w:rPr>
      </w:pPr>
    </w:p>
    <w:p w14:paraId="064774EA" w14:textId="7E5CEBB4" w:rsidR="001E146C" w:rsidRDefault="001E146C" w:rsidP="001E146C">
      <w:pPr>
        <w:spacing w:after="0" w:line="276" w:lineRule="auto"/>
        <w:ind w:firstLine="284"/>
        <w:jc w:val="both"/>
        <w:rPr>
          <w:rFonts w:ascii="Sylfaen" w:hAnsi="Sylfaen"/>
          <w:sz w:val="24"/>
          <w:szCs w:val="24"/>
          <w:lang w:val="ka-GE"/>
        </w:rPr>
      </w:pPr>
    </w:p>
    <w:p w14:paraId="4DCB4928" w14:textId="7C4D4362" w:rsidR="001E146C" w:rsidRDefault="001E146C" w:rsidP="001E146C">
      <w:pPr>
        <w:spacing w:after="0" w:line="276" w:lineRule="auto"/>
        <w:ind w:firstLine="284"/>
        <w:jc w:val="both"/>
        <w:rPr>
          <w:rFonts w:ascii="Sylfaen" w:hAnsi="Sylfaen"/>
          <w:sz w:val="24"/>
          <w:szCs w:val="24"/>
          <w:lang w:val="ka-GE"/>
        </w:rPr>
      </w:pPr>
      <w:r>
        <w:rPr>
          <w:rFonts w:ascii="Sylfaen" w:hAnsi="Sylfaen"/>
          <w:sz w:val="24"/>
          <w:szCs w:val="24"/>
          <w:lang w:val="ka-GE"/>
        </w:rPr>
        <w:t>ევა გოცირიძე</w:t>
      </w:r>
    </w:p>
    <w:p w14:paraId="3B1EF532" w14:textId="2DB15CE7" w:rsidR="001E146C" w:rsidRDefault="001E146C" w:rsidP="001E146C">
      <w:pPr>
        <w:spacing w:after="0" w:line="276" w:lineRule="auto"/>
        <w:ind w:firstLine="284"/>
        <w:jc w:val="both"/>
        <w:rPr>
          <w:rFonts w:ascii="Sylfaen" w:hAnsi="Sylfaen"/>
          <w:sz w:val="24"/>
          <w:szCs w:val="24"/>
          <w:lang w:val="ka-GE"/>
        </w:rPr>
      </w:pPr>
    </w:p>
    <w:p w14:paraId="0845C650" w14:textId="3FA34113" w:rsidR="001E146C" w:rsidRDefault="001E146C" w:rsidP="001E146C">
      <w:pPr>
        <w:spacing w:after="0" w:line="276" w:lineRule="auto"/>
        <w:ind w:firstLine="284"/>
        <w:jc w:val="both"/>
        <w:rPr>
          <w:rFonts w:ascii="Sylfaen" w:hAnsi="Sylfaen"/>
          <w:sz w:val="24"/>
          <w:szCs w:val="24"/>
          <w:lang w:val="ka-GE"/>
        </w:rPr>
      </w:pPr>
    </w:p>
    <w:p w14:paraId="75043DE8" w14:textId="77777777" w:rsidR="00EE3FBA" w:rsidRDefault="00EE3FBA" w:rsidP="001E146C">
      <w:pPr>
        <w:spacing w:after="0" w:line="276" w:lineRule="auto"/>
        <w:ind w:firstLine="284"/>
        <w:jc w:val="both"/>
        <w:rPr>
          <w:rFonts w:ascii="Sylfaen" w:hAnsi="Sylfaen"/>
          <w:sz w:val="24"/>
          <w:szCs w:val="24"/>
          <w:lang w:val="ka-GE"/>
        </w:rPr>
      </w:pPr>
    </w:p>
    <w:p w14:paraId="5B800B2A" w14:textId="11893288" w:rsidR="001E146C" w:rsidRDefault="001E146C" w:rsidP="001E146C">
      <w:pPr>
        <w:spacing w:after="0" w:line="276" w:lineRule="auto"/>
        <w:ind w:firstLine="284"/>
        <w:jc w:val="both"/>
        <w:rPr>
          <w:rFonts w:ascii="Sylfaen" w:hAnsi="Sylfaen"/>
          <w:sz w:val="24"/>
          <w:szCs w:val="24"/>
          <w:lang w:val="ka-GE"/>
        </w:rPr>
      </w:pPr>
      <w:r>
        <w:rPr>
          <w:rFonts w:ascii="Sylfaen" w:hAnsi="Sylfaen"/>
          <w:sz w:val="24"/>
          <w:szCs w:val="24"/>
          <w:lang w:val="ka-GE"/>
        </w:rPr>
        <w:t>გიორგი თევდორაშვილი</w:t>
      </w:r>
    </w:p>
    <w:p w14:paraId="57644CBE" w14:textId="3EC7DC7A" w:rsidR="001E146C" w:rsidRDefault="001E146C" w:rsidP="001E146C">
      <w:pPr>
        <w:spacing w:after="0" w:line="276" w:lineRule="auto"/>
        <w:ind w:firstLine="284"/>
        <w:jc w:val="both"/>
        <w:rPr>
          <w:rFonts w:ascii="Sylfaen" w:hAnsi="Sylfaen"/>
          <w:sz w:val="24"/>
          <w:szCs w:val="24"/>
          <w:lang w:val="ka-GE"/>
        </w:rPr>
      </w:pPr>
    </w:p>
    <w:p w14:paraId="1461FD14" w14:textId="77777777" w:rsidR="00EE3FBA" w:rsidRDefault="00EE3FBA" w:rsidP="001E146C">
      <w:pPr>
        <w:spacing w:after="0" w:line="276" w:lineRule="auto"/>
        <w:ind w:firstLine="284"/>
        <w:jc w:val="both"/>
        <w:rPr>
          <w:rFonts w:ascii="Sylfaen" w:hAnsi="Sylfaen"/>
          <w:sz w:val="24"/>
          <w:szCs w:val="24"/>
          <w:lang w:val="ka-GE"/>
        </w:rPr>
      </w:pPr>
    </w:p>
    <w:p w14:paraId="7B774C17" w14:textId="2AAEFB87" w:rsidR="001E146C" w:rsidRDefault="001E146C" w:rsidP="001E146C">
      <w:pPr>
        <w:spacing w:after="0" w:line="276" w:lineRule="auto"/>
        <w:ind w:firstLine="284"/>
        <w:jc w:val="both"/>
        <w:rPr>
          <w:rFonts w:ascii="Sylfaen" w:hAnsi="Sylfaen"/>
          <w:sz w:val="24"/>
          <w:szCs w:val="24"/>
          <w:lang w:val="ka-GE"/>
        </w:rPr>
      </w:pPr>
    </w:p>
    <w:p w14:paraId="15F4368C" w14:textId="25BC1631" w:rsidR="001E146C" w:rsidRPr="001E146C" w:rsidRDefault="001E146C" w:rsidP="001E146C">
      <w:pPr>
        <w:spacing w:after="0" w:line="276" w:lineRule="auto"/>
        <w:ind w:firstLine="284"/>
        <w:jc w:val="both"/>
        <w:rPr>
          <w:rFonts w:ascii="Sylfaen" w:hAnsi="Sylfaen"/>
          <w:sz w:val="24"/>
          <w:szCs w:val="24"/>
          <w:lang w:val="ka-GE"/>
        </w:rPr>
      </w:pPr>
      <w:r>
        <w:rPr>
          <w:rFonts w:ascii="Sylfaen" w:hAnsi="Sylfaen"/>
          <w:sz w:val="24"/>
          <w:szCs w:val="24"/>
          <w:lang w:val="ka-GE"/>
        </w:rPr>
        <w:t>გიორგი კვერენჩხილაძე</w:t>
      </w:r>
      <w:bookmarkEnd w:id="0"/>
    </w:p>
    <w:sectPr w:rsidR="001E146C" w:rsidRPr="001E146C" w:rsidSect="00586BE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B0B2" w14:textId="77777777" w:rsidR="006939D1" w:rsidRDefault="006939D1" w:rsidP="00CD133C">
      <w:pPr>
        <w:spacing w:after="0" w:line="240" w:lineRule="auto"/>
      </w:pPr>
      <w:r>
        <w:separator/>
      </w:r>
    </w:p>
  </w:endnote>
  <w:endnote w:type="continuationSeparator" w:id="0">
    <w:p w14:paraId="0C4CD1EB" w14:textId="77777777" w:rsidR="006939D1" w:rsidRDefault="006939D1" w:rsidP="00CD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sz w:val="20"/>
        <w:szCs w:val="20"/>
      </w:rPr>
      <w:id w:val="1464692562"/>
      <w:docPartObj>
        <w:docPartGallery w:val="Page Numbers (Bottom of Page)"/>
        <w:docPartUnique/>
      </w:docPartObj>
    </w:sdtPr>
    <w:sdtEndPr>
      <w:rPr>
        <w:noProof/>
      </w:rPr>
    </w:sdtEndPr>
    <w:sdtContent>
      <w:p w14:paraId="7D5C755E" w14:textId="71346BC9" w:rsidR="00CD133C" w:rsidRPr="00CD133C" w:rsidRDefault="00CD133C" w:rsidP="00CD133C">
        <w:pPr>
          <w:pStyle w:val="Footer"/>
          <w:spacing w:line="276" w:lineRule="auto"/>
          <w:jc w:val="right"/>
          <w:rPr>
            <w:rFonts w:ascii="Sylfaen" w:hAnsi="Sylfaen"/>
            <w:sz w:val="20"/>
            <w:szCs w:val="20"/>
          </w:rPr>
        </w:pPr>
        <w:r w:rsidRPr="00CD133C">
          <w:rPr>
            <w:rFonts w:ascii="Sylfaen" w:hAnsi="Sylfaen"/>
            <w:sz w:val="20"/>
            <w:szCs w:val="20"/>
          </w:rPr>
          <w:fldChar w:fldCharType="begin"/>
        </w:r>
        <w:r w:rsidRPr="00CD133C">
          <w:rPr>
            <w:rFonts w:ascii="Sylfaen" w:hAnsi="Sylfaen"/>
            <w:sz w:val="20"/>
            <w:szCs w:val="20"/>
          </w:rPr>
          <w:instrText xml:space="preserve"> PAGE   \* MERGEFORMAT </w:instrText>
        </w:r>
        <w:r w:rsidRPr="00CD133C">
          <w:rPr>
            <w:rFonts w:ascii="Sylfaen" w:hAnsi="Sylfaen"/>
            <w:sz w:val="20"/>
            <w:szCs w:val="20"/>
          </w:rPr>
          <w:fldChar w:fldCharType="separate"/>
        </w:r>
        <w:r w:rsidRPr="00CD133C">
          <w:rPr>
            <w:rFonts w:ascii="Sylfaen" w:hAnsi="Sylfaen"/>
            <w:noProof/>
            <w:sz w:val="20"/>
            <w:szCs w:val="20"/>
          </w:rPr>
          <w:t>2</w:t>
        </w:r>
        <w:r w:rsidRPr="00CD133C">
          <w:rPr>
            <w:rFonts w:ascii="Sylfaen" w:hAnsi="Sylfaen"/>
            <w:noProof/>
            <w:sz w:val="20"/>
            <w:szCs w:val="20"/>
          </w:rPr>
          <w:fldChar w:fldCharType="end"/>
        </w:r>
      </w:p>
    </w:sdtContent>
  </w:sdt>
  <w:p w14:paraId="1583AC80" w14:textId="77777777" w:rsidR="00CD133C" w:rsidRPr="00CD133C" w:rsidRDefault="00CD133C" w:rsidP="00CD133C">
    <w:pPr>
      <w:pStyle w:val="Footer"/>
      <w:spacing w:line="276" w:lineRule="auto"/>
      <w:rPr>
        <w:rFonts w:ascii="Sylfaen" w:hAnsi="Sylfae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DADCE" w14:textId="77777777" w:rsidR="006939D1" w:rsidRDefault="006939D1" w:rsidP="00CD133C">
      <w:pPr>
        <w:spacing w:after="0" w:line="240" w:lineRule="auto"/>
      </w:pPr>
      <w:r>
        <w:separator/>
      </w:r>
    </w:p>
  </w:footnote>
  <w:footnote w:type="continuationSeparator" w:id="0">
    <w:p w14:paraId="1B39C9E6" w14:textId="77777777" w:rsidR="006939D1" w:rsidRDefault="006939D1" w:rsidP="00CD1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E12BB"/>
    <w:multiLevelType w:val="hybridMultilevel"/>
    <w:tmpl w:val="5D6EA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7B27C3"/>
    <w:multiLevelType w:val="hybridMultilevel"/>
    <w:tmpl w:val="50285CAE"/>
    <w:lvl w:ilvl="0" w:tplc="F148E5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D04389"/>
    <w:multiLevelType w:val="hybridMultilevel"/>
    <w:tmpl w:val="4986FB20"/>
    <w:lvl w:ilvl="0" w:tplc="9CAACDFC">
      <w:start w:val="1"/>
      <w:numFmt w:val="decimal"/>
      <w:lvlText w:val="%1."/>
      <w:lvlJc w:val="left"/>
      <w:pPr>
        <w:ind w:left="720" w:hanging="360"/>
      </w:pPr>
      <w:rPr>
        <w:rFonts w:ascii="Sylfaen" w:hAnsi="Sylfae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103C8"/>
    <w:multiLevelType w:val="hybridMultilevel"/>
    <w:tmpl w:val="59B4B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3281727">
    <w:abstractNumId w:val="0"/>
  </w:num>
  <w:num w:numId="2" w16cid:durableId="1699964617">
    <w:abstractNumId w:val="3"/>
  </w:num>
  <w:num w:numId="3" w16cid:durableId="1834711408">
    <w:abstractNumId w:val="2"/>
  </w:num>
  <w:num w:numId="4" w16cid:durableId="584534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76"/>
    <w:rsid w:val="00093E6B"/>
    <w:rsid w:val="000D0BE0"/>
    <w:rsid w:val="000E1D64"/>
    <w:rsid w:val="000F5404"/>
    <w:rsid w:val="00191034"/>
    <w:rsid w:val="001C4851"/>
    <w:rsid w:val="001E146C"/>
    <w:rsid w:val="00242F87"/>
    <w:rsid w:val="002F278F"/>
    <w:rsid w:val="0031368D"/>
    <w:rsid w:val="003265B8"/>
    <w:rsid w:val="0044487E"/>
    <w:rsid w:val="004E4328"/>
    <w:rsid w:val="00523DBB"/>
    <w:rsid w:val="00586BED"/>
    <w:rsid w:val="005F4059"/>
    <w:rsid w:val="00656BDD"/>
    <w:rsid w:val="006939D1"/>
    <w:rsid w:val="006A193C"/>
    <w:rsid w:val="00737402"/>
    <w:rsid w:val="0074057B"/>
    <w:rsid w:val="007E5D1A"/>
    <w:rsid w:val="007F0304"/>
    <w:rsid w:val="009A1122"/>
    <w:rsid w:val="00A7145C"/>
    <w:rsid w:val="00AF133C"/>
    <w:rsid w:val="00B113E5"/>
    <w:rsid w:val="00B96DEC"/>
    <w:rsid w:val="00BB4C3B"/>
    <w:rsid w:val="00C942F3"/>
    <w:rsid w:val="00CA02D1"/>
    <w:rsid w:val="00CA2658"/>
    <w:rsid w:val="00CD133C"/>
    <w:rsid w:val="00CF4AB9"/>
    <w:rsid w:val="00D129E5"/>
    <w:rsid w:val="00E06212"/>
    <w:rsid w:val="00E25724"/>
    <w:rsid w:val="00E45251"/>
    <w:rsid w:val="00E83C03"/>
    <w:rsid w:val="00EA3576"/>
    <w:rsid w:val="00ED25B0"/>
    <w:rsid w:val="00EE3FBA"/>
    <w:rsid w:val="00F07763"/>
    <w:rsid w:val="00F63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0D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3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87E"/>
    <w:rPr>
      <w:color w:val="0563C1" w:themeColor="hyperlink"/>
      <w:u w:val="single"/>
    </w:rPr>
  </w:style>
  <w:style w:type="character" w:styleId="UnresolvedMention">
    <w:name w:val="Unresolved Mention"/>
    <w:basedOn w:val="DefaultParagraphFont"/>
    <w:uiPriority w:val="99"/>
    <w:semiHidden/>
    <w:unhideWhenUsed/>
    <w:rsid w:val="0044487E"/>
    <w:rPr>
      <w:color w:val="605E5C"/>
      <w:shd w:val="clear" w:color="auto" w:fill="E1DFDD"/>
    </w:rPr>
  </w:style>
  <w:style w:type="paragraph" w:styleId="ListParagraph">
    <w:name w:val="List Paragraph"/>
    <w:basedOn w:val="Normal"/>
    <w:uiPriority w:val="34"/>
    <w:qFormat/>
    <w:rsid w:val="005F4059"/>
    <w:pPr>
      <w:ind w:left="720"/>
      <w:contextualSpacing/>
    </w:pPr>
  </w:style>
  <w:style w:type="paragraph" w:styleId="Header">
    <w:name w:val="header"/>
    <w:basedOn w:val="Normal"/>
    <w:link w:val="HeaderChar"/>
    <w:uiPriority w:val="99"/>
    <w:unhideWhenUsed/>
    <w:rsid w:val="00CD1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33C"/>
  </w:style>
  <w:style w:type="paragraph" w:styleId="Footer">
    <w:name w:val="footer"/>
    <w:basedOn w:val="Normal"/>
    <w:link w:val="FooterChar"/>
    <w:uiPriority w:val="99"/>
    <w:unhideWhenUsed/>
    <w:rsid w:val="00CD1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33C"/>
  </w:style>
  <w:style w:type="character" w:customStyle="1" w:styleId="Heading1Char">
    <w:name w:val="Heading 1 Char"/>
    <w:basedOn w:val="DefaultParagraphFont"/>
    <w:link w:val="Heading1"/>
    <w:uiPriority w:val="9"/>
    <w:rsid w:val="00CD133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1E146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A2658"/>
    <w:rPr>
      <w:sz w:val="16"/>
      <w:szCs w:val="16"/>
    </w:rPr>
  </w:style>
  <w:style w:type="paragraph" w:styleId="CommentText">
    <w:name w:val="annotation text"/>
    <w:basedOn w:val="Normal"/>
    <w:link w:val="CommentTextChar"/>
    <w:uiPriority w:val="99"/>
    <w:semiHidden/>
    <w:unhideWhenUsed/>
    <w:rsid w:val="00CA2658"/>
    <w:pPr>
      <w:spacing w:line="240" w:lineRule="auto"/>
    </w:pPr>
    <w:rPr>
      <w:sz w:val="20"/>
      <w:szCs w:val="20"/>
    </w:rPr>
  </w:style>
  <w:style w:type="character" w:customStyle="1" w:styleId="CommentTextChar">
    <w:name w:val="Comment Text Char"/>
    <w:basedOn w:val="DefaultParagraphFont"/>
    <w:link w:val="CommentText"/>
    <w:uiPriority w:val="99"/>
    <w:semiHidden/>
    <w:rsid w:val="00CA2658"/>
    <w:rPr>
      <w:sz w:val="20"/>
      <w:szCs w:val="20"/>
    </w:rPr>
  </w:style>
  <w:style w:type="paragraph" w:styleId="CommentSubject">
    <w:name w:val="annotation subject"/>
    <w:basedOn w:val="CommentText"/>
    <w:next w:val="CommentText"/>
    <w:link w:val="CommentSubjectChar"/>
    <w:uiPriority w:val="99"/>
    <w:semiHidden/>
    <w:unhideWhenUsed/>
    <w:rsid w:val="00CA2658"/>
    <w:rPr>
      <w:b/>
      <w:bCs/>
    </w:rPr>
  </w:style>
  <w:style w:type="character" w:customStyle="1" w:styleId="CommentSubjectChar">
    <w:name w:val="Comment Subject Char"/>
    <w:basedOn w:val="CommentTextChar"/>
    <w:link w:val="CommentSubject"/>
    <w:uiPriority w:val="99"/>
    <w:semiHidden/>
    <w:rsid w:val="00CA2658"/>
    <w:rPr>
      <w:b/>
      <w:bCs/>
      <w:sz w:val="20"/>
      <w:szCs w:val="20"/>
    </w:rPr>
  </w:style>
  <w:style w:type="paragraph" w:styleId="BalloonText">
    <w:name w:val="Balloon Text"/>
    <w:basedOn w:val="Normal"/>
    <w:link w:val="BalloonTextChar"/>
    <w:uiPriority w:val="99"/>
    <w:semiHidden/>
    <w:unhideWhenUsed/>
    <w:rsid w:val="00CA2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6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2938">
      <w:bodyDiv w:val="1"/>
      <w:marLeft w:val="0"/>
      <w:marRight w:val="0"/>
      <w:marTop w:val="0"/>
      <w:marBottom w:val="0"/>
      <w:divBdr>
        <w:top w:val="none" w:sz="0" w:space="0" w:color="auto"/>
        <w:left w:val="none" w:sz="0" w:space="0" w:color="auto"/>
        <w:bottom w:val="none" w:sz="0" w:space="0" w:color="auto"/>
        <w:right w:val="none" w:sz="0" w:space="0" w:color="auto"/>
      </w:divBdr>
    </w:div>
    <w:div w:id="350226016">
      <w:bodyDiv w:val="1"/>
      <w:marLeft w:val="0"/>
      <w:marRight w:val="0"/>
      <w:marTop w:val="0"/>
      <w:marBottom w:val="0"/>
      <w:divBdr>
        <w:top w:val="none" w:sz="0" w:space="0" w:color="auto"/>
        <w:left w:val="none" w:sz="0" w:space="0" w:color="auto"/>
        <w:bottom w:val="none" w:sz="0" w:space="0" w:color="auto"/>
        <w:right w:val="none" w:sz="0" w:space="0" w:color="auto"/>
      </w:divBdr>
    </w:div>
    <w:div w:id="63545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1217</Words>
  <Characters>9645</Characters>
  <Application>Microsoft Office Word</Application>
  <DocSecurity>0</DocSecurity>
  <Lines>227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24</cp:revision>
  <dcterms:created xsi:type="dcterms:W3CDTF">2023-09-05T06:30:00Z</dcterms:created>
  <dcterms:modified xsi:type="dcterms:W3CDTF">2023-09-22T10:48:00Z</dcterms:modified>
  <cp:category/>
</cp:coreProperties>
</file>