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DC0B2D" w14:textId="77777777" w:rsidR="006B58DD" w:rsidRPr="002E7CEF" w:rsidRDefault="006B58DD" w:rsidP="006B58DD">
      <w:pPr>
        <w:spacing w:after="0"/>
        <w:ind w:firstLine="284"/>
        <w:jc w:val="both"/>
        <w:rPr>
          <w:rFonts w:ascii="Sylfaen" w:hAnsi="Sylfaen"/>
          <w:b/>
          <w:bCs/>
          <w:sz w:val="24"/>
          <w:szCs w:val="24"/>
          <w:lang w:val="en-US"/>
        </w:rPr>
      </w:pPr>
    </w:p>
    <w:p w14:paraId="31A58FB2" w14:textId="77777777" w:rsidR="006B58DD" w:rsidRPr="002E7CEF" w:rsidRDefault="006B58DD" w:rsidP="006B58DD">
      <w:pPr>
        <w:spacing w:after="0"/>
        <w:ind w:firstLine="284"/>
        <w:jc w:val="both"/>
        <w:rPr>
          <w:rFonts w:ascii="Sylfaen" w:hAnsi="Sylfaen"/>
          <w:b/>
          <w:bCs/>
          <w:sz w:val="24"/>
          <w:szCs w:val="24"/>
        </w:rPr>
      </w:pPr>
    </w:p>
    <w:p w14:paraId="37866B0B" w14:textId="77777777" w:rsidR="006B58DD" w:rsidRPr="002E7CEF" w:rsidRDefault="006B58DD" w:rsidP="006B58DD">
      <w:pPr>
        <w:spacing w:after="0"/>
        <w:ind w:firstLine="284"/>
        <w:jc w:val="both"/>
        <w:rPr>
          <w:rFonts w:ascii="Sylfaen" w:hAnsi="Sylfaen"/>
          <w:b/>
          <w:bCs/>
          <w:sz w:val="24"/>
          <w:szCs w:val="24"/>
        </w:rPr>
      </w:pPr>
    </w:p>
    <w:p w14:paraId="3AC5547F" w14:textId="77777777" w:rsidR="006B58DD" w:rsidRPr="002E7CEF" w:rsidRDefault="006B58DD" w:rsidP="006B58DD">
      <w:pPr>
        <w:spacing w:after="0"/>
        <w:ind w:firstLine="284"/>
        <w:jc w:val="both"/>
        <w:rPr>
          <w:rFonts w:ascii="Sylfaen" w:hAnsi="Sylfaen"/>
          <w:b/>
          <w:bCs/>
          <w:sz w:val="24"/>
          <w:szCs w:val="24"/>
        </w:rPr>
      </w:pPr>
    </w:p>
    <w:p w14:paraId="3F475B43" w14:textId="77777777" w:rsidR="006B58DD" w:rsidRPr="002E7CEF" w:rsidRDefault="006B58DD" w:rsidP="006B58DD">
      <w:pPr>
        <w:spacing w:after="0"/>
        <w:ind w:firstLine="284"/>
        <w:jc w:val="both"/>
        <w:rPr>
          <w:rFonts w:ascii="Sylfaen" w:hAnsi="Sylfaen"/>
          <w:b/>
          <w:bCs/>
          <w:sz w:val="24"/>
          <w:szCs w:val="24"/>
        </w:rPr>
      </w:pPr>
    </w:p>
    <w:p w14:paraId="2F84EBFD" w14:textId="77777777" w:rsidR="006B58DD" w:rsidRPr="002E7CEF" w:rsidRDefault="006B58DD" w:rsidP="006B58DD">
      <w:pPr>
        <w:spacing w:after="0"/>
        <w:ind w:firstLine="284"/>
        <w:jc w:val="both"/>
        <w:rPr>
          <w:rFonts w:ascii="Sylfaen" w:hAnsi="Sylfaen"/>
          <w:b/>
          <w:bCs/>
          <w:sz w:val="24"/>
          <w:szCs w:val="24"/>
        </w:rPr>
      </w:pPr>
    </w:p>
    <w:p w14:paraId="195E09CD" w14:textId="77777777" w:rsidR="006B58DD" w:rsidRPr="002E7CEF" w:rsidRDefault="006B58DD" w:rsidP="006B58DD">
      <w:pPr>
        <w:spacing w:after="0"/>
        <w:ind w:firstLine="284"/>
        <w:jc w:val="both"/>
        <w:rPr>
          <w:rFonts w:ascii="Sylfaen" w:hAnsi="Sylfaen"/>
          <w:b/>
          <w:bCs/>
          <w:sz w:val="24"/>
          <w:szCs w:val="24"/>
        </w:rPr>
      </w:pPr>
    </w:p>
    <w:p w14:paraId="47AABC7D" w14:textId="77777777" w:rsidR="006B58DD" w:rsidRPr="002E7CEF" w:rsidRDefault="006B58DD" w:rsidP="006B58DD">
      <w:pPr>
        <w:spacing w:after="0"/>
        <w:ind w:firstLine="284"/>
        <w:jc w:val="both"/>
        <w:rPr>
          <w:rFonts w:ascii="Sylfaen" w:hAnsi="Sylfaen"/>
          <w:b/>
          <w:bCs/>
          <w:sz w:val="24"/>
          <w:szCs w:val="24"/>
        </w:rPr>
      </w:pPr>
    </w:p>
    <w:p w14:paraId="7C0DD808" w14:textId="77777777" w:rsidR="006B58DD" w:rsidRPr="002E7CEF" w:rsidRDefault="006B58DD" w:rsidP="006B58DD">
      <w:pPr>
        <w:spacing w:after="0"/>
        <w:ind w:firstLine="284"/>
        <w:jc w:val="both"/>
        <w:rPr>
          <w:rFonts w:ascii="Sylfaen" w:hAnsi="Sylfaen"/>
          <w:b/>
          <w:bCs/>
          <w:sz w:val="24"/>
          <w:szCs w:val="24"/>
        </w:rPr>
      </w:pPr>
    </w:p>
    <w:p w14:paraId="3A2595D4" w14:textId="77777777" w:rsidR="006B58DD" w:rsidRPr="002E7CEF" w:rsidRDefault="006B58DD" w:rsidP="006B58DD">
      <w:pPr>
        <w:spacing w:after="0"/>
        <w:ind w:firstLine="284"/>
        <w:jc w:val="both"/>
        <w:rPr>
          <w:rFonts w:ascii="Sylfaen" w:hAnsi="Sylfaen"/>
          <w:b/>
          <w:bCs/>
          <w:sz w:val="24"/>
          <w:szCs w:val="24"/>
        </w:rPr>
      </w:pPr>
    </w:p>
    <w:p w14:paraId="4EF1C7A6" w14:textId="77777777" w:rsidR="006B58DD" w:rsidRPr="002E7CEF" w:rsidRDefault="006B58DD" w:rsidP="006B58DD">
      <w:pPr>
        <w:spacing w:after="0"/>
        <w:ind w:firstLine="284"/>
        <w:jc w:val="both"/>
        <w:rPr>
          <w:rFonts w:ascii="Sylfaen" w:hAnsi="Sylfaen"/>
          <w:b/>
          <w:bCs/>
          <w:sz w:val="24"/>
          <w:szCs w:val="24"/>
        </w:rPr>
      </w:pPr>
    </w:p>
    <w:p w14:paraId="2C84F8C8" w14:textId="77777777" w:rsidR="006B58DD" w:rsidRPr="002E7CEF" w:rsidRDefault="006B58DD" w:rsidP="006B58DD">
      <w:pPr>
        <w:spacing w:after="0"/>
        <w:ind w:firstLine="284"/>
        <w:jc w:val="both"/>
        <w:rPr>
          <w:rFonts w:ascii="Sylfaen" w:hAnsi="Sylfaen"/>
          <w:b/>
          <w:bCs/>
          <w:sz w:val="24"/>
          <w:szCs w:val="24"/>
        </w:rPr>
      </w:pPr>
    </w:p>
    <w:p w14:paraId="0448E375" w14:textId="77777777" w:rsidR="006B58DD" w:rsidRPr="002E7CEF" w:rsidRDefault="006B58DD" w:rsidP="006B58DD">
      <w:pPr>
        <w:spacing w:after="0"/>
        <w:ind w:firstLine="284"/>
        <w:jc w:val="both"/>
        <w:rPr>
          <w:rFonts w:ascii="Sylfaen" w:hAnsi="Sylfaen"/>
          <w:b/>
          <w:bCs/>
          <w:sz w:val="24"/>
          <w:szCs w:val="24"/>
        </w:rPr>
      </w:pPr>
    </w:p>
    <w:p w14:paraId="7B4AA7F6" w14:textId="77777777" w:rsidR="006B58DD" w:rsidRPr="002E7CEF" w:rsidRDefault="006B58DD" w:rsidP="006B58DD">
      <w:pPr>
        <w:spacing w:after="0"/>
        <w:ind w:firstLine="284"/>
        <w:jc w:val="both"/>
        <w:rPr>
          <w:rFonts w:ascii="Sylfaen" w:hAnsi="Sylfaen"/>
          <w:b/>
          <w:bCs/>
          <w:sz w:val="24"/>
          <w:szCs w:val="24"/>
        </w:rPr>
      </w:pPr>
    </w:p>
    <w:p w14:paraId="7A1A8BDD" w14:textId="77777777" w:rsidR="006B58DD" w:rsidRPr="002E7CEF" w:rsidRDefault="006B58DD" w:rsidP="006B58DD">
      <w:pPr>
        <w:spacing w:after="0"/>
        <w:ind w:firstLine="284"/>
        <w:jc w:val="both"/>
        <w:rPr>
          <w:rFonts w:ascii="Sylfaen" w:hAnsi="Sylfaen"/>
          <w:b/>
          <w:bCs/>
          <w:sz w:val="24"/>
          <w:szCs w:val="24"/>
        </w:rPr>
      </w:pPr>
    </w:p>
    <w:p w14:paraId="67749518" w14:textId="77777777" w:rsidR="006B58DD" w:rsidRPr="002E7CEF" w:rsidRDefault="006B58DD" w:rsidP="006B58DD">
      <w:pPr>
        <w:spacing w:after="0"/>
        <w:ind w:firstLine="284"/>
        <w:jc w:val="both"/>
        <w:rPr>
          <w:rFonts w:ascii="Sylfaen" w:hAnsi="Sylfaen"/>
          <w:b/>
          <w:bCs/>
          <w:sz w:val="24"/>
          <w:szCs w:val="24"/>
        </w:rPr>
      </w:pPr>
    </w:p>
    <w:p w14:paraId="7E88A4A3" w14:textId="77777777" w:rsidR="006B58DD" w:rsidRPr="002E7CEF" w:rsidRDefault="006B58DD" w:rsidP="006B58DD">
      <w:pPr>
        <w:spacing w:after="0"/>
        <w:ind w:firstLine="284"/>
        <w:jc w:val="both"/>
        <w:rPr>
          <w:rFonts w:ascii="Sylfaen" w:hAnsi="Sylfaen"/>
          <w:b/>
          <w:bCs/>
          <w:sz w:val="24"/>
          <w:szCs w:val="24"/>
        </w:rPr>
      </w:pPr>
    </w:p>
    <w:p w14:paraId="5B210922" w14:textId="77777777" w:rsidR="006B58DD" w:rsidRPr="002E7CEF" w:rsidRDefault="006B58DD" w:rsidP="006B58DD">
      <w:pPr>
        <w:spacing w:after="0"/>
        <w:ind w:firstLine="284"/>
        <w:jc w:val="both"/>
        <w:rPr>
          <w:rFonts w:ascii="Sylfaen" w:hAnsi="Sylfaen"/>
          <w:b/>
          <w:bCs/>
          <w:sz w:val="24"/>
          <w:szCs w:val="24"/>
        </w:rPr>
      </w:pPr>
    </w:p>
    <w:p w14:paraId="1D684A60" w14:textId="77777777" w:rsidR="006B58DD" w:rsidRPr="002E7CEF" w:rsidRDefault="006B58DD" w:rsidP="006B58DD">
      <w:pPr>
        <w:spacing w:after="0"/>
        <w:ind w:firstLine="284"/>
        <w:jc w:val="both"/>
        <w:rPr>
          <w:rFonts w:ascii="Sylfaen" w:hAnsi="Sylfaen"/>
          <w:b/>
          <w:bCs/>
          <w:sz w:val="24"/>
          <w:szCs w:val="24"/>
        </w:rPr>
      </w:pPr>
    </w:p>
    <w:p w14:paraId="28BE48EC" w14:textId="77777777" w:rsidR="00CC064F" w:rsidRDefault="00CC064F" w:rsidP="006B58DD">
      <w:pPr>
        <w:spacing w:after="0"/>
        <w:jc w:val="both"/>
        <w:rPr>
          <w:rFonts w:ascii="Sylfaen" w:hAnsi="Sylfaen"/>
          <w:b/>
          <w:bCs/>
          <w:sz w:val="24"/>
          <w:szCs w:val="24"/>
        </w:rPr>
      </w:pPr>
    </w:p>
    <w:p w14:paraId="483AA9CF" w14:textId="77777777" w:rsidR="00CC064F" w:rsidRDefault="00CC064F" w:rsidP="006B58DD">
      <w:pPr>
        <w:spacing w:after="0"/>
        <w:jc w:val="both"/>
        <w:rPr>
          <w:rFonts w:ascii="Sylfaen" w:hAnsi="Sylfaen"/>
          <w:b/>
          <w:bCs/>
          <w:sz w:val="24"/>
          <w:szCs w:val="24"/>
        </w:rPr>
      </w:pPr>
    </w:p>
    <w:p w14:paraId="5BB11855" w14:textId="77777777" w:rsidR="00CC064F" w:rsidRPr="002E7CEF" w:rsidRDefault="00CC064F" w:rsidP="006B58DD">
      <w:pPr>
        <w:spacing w:after="0"/>
        <w:jc w:val="both"/>
        <w:rPr>
          <w:rFonts w:ascii="Sylfaen" w:hAnsi="Sylfaen"/>
          <w:b/>
          <w:bCs/>
          <w:sz w:val="24"/>
          <w:szCs w:val="24"/>
        </w:rPr>
      </w:pPr>
    </w:p>
    <w:p w14:paraId="465FF35B" w14:textId="77777777" w:rsidR="006B58DD" w:rsidRPr="002E7CEF" w:rsidRDefault="006B58DD" w:rsidP="006B58DD">
      <w:pPr>
        <w:spacing w:after="0"/>
        <w:jc w:val="both"/>
        <w:rPr>
          <w:rFonts w:ascii="Sylfaen" w:hAnsi="Sylfaen"/>
          <w:b/>
          <w:bCs/>
          <w:sz w:val="24"/>
          <w:szCs w:val="24"/>
        </w:rPr>
      </w:pPr>
    </w:p>
    <w:p w14:paraId="6A07CB77" w14:textId="3C4394FC" w:rsidR="006B58DD" w:rsidRPr="002E7CEF" w:rsidRDefault="006B58DD" w:rsidP="006B58DD">
      <w:pPr>
        <w:spacing w:after="100" w:afterAutospacing="1"/>
        <w:ind w:firstLine="284"/>
        <w:jc w:val="both"/>
        <w:rPr>
          <w:rFonts w:ascii="Sylfaen" w:hAnsi="Sylfaen"/>
          <w:b/>
          <w:bCs/>
          <w:sz w:val="24"/>
          <w:szCs w:val="24"/>
          <w:lang w:val="en-US"/>
        </w:rPr>
      </w:pPr>
      <w:r w:rsidRPr="002E7CEF">
        <w:rPr>
          <w:rFonts w:ascii="Sylfaen" w:hAnsi="Sylfaen"/>
          <w:b/>
          <w:bCs/>
          <w:sz w:val="24"/>
          <w:szCs w:val="24"/>
        </w:rPr>
        <w:t>№1/</w:t>
      </w:r>
      <w:r w:rsidR="00E04BC2" w:rsidRPr="00AA710F">
        <w:rPr>
          <w:rFonts w:ascii="Sylfaen" w:hAnsi="Sylfaen"/>
          <w:b/>
          <w:bCs/>
          <w:sz w:val="24"/>
          <w:szCs w:val="24"/>
          <w:lang w:val="en-US"/>
        </w:rPr>
        <w:t>19</w:t>
      </w:r>
      <w:r w:rsidRPr="002E7CEF">
        <w:rPr>
          <w:rFonts w:ascii="Sylfaen" w:hAnsi="Sylfaen"/>
          <w:b/>
          <w:bCs/>
          <w:sz w:val="24"/>
          <w:szCs w:val="24"/>
        </w:rPr>
        <w:t>/1</w:t>
      </w:r>
      <w:r w:rsidRPr="002E7CEF">
        <w:rPr>
          <w:rFonts w:ascii="Sylfaen" w:hAnsi="Sylfaen"/>
          <w:b/>
          <w:bCs/>
          <w:sz w:val="24"/>
          <w:szCs w:val="24"/>
          <w:lang w:val="en-US"/>
        </w:rPr>
        <w:t>784</w:t>
      </w:r>
      <w:r w:rsidRPr="002E7CEF">
        <w:rPr>
          <w:rFonts w:ascii="Sylfaen" w:hAnsi="Sylfaen"/>
          <w:b/>
          <w:bCs/>
          <w:sz w:val="24"/>
          <w:szCs w:val="24"/>
        </w:rPr>
        <w:tab/>
      </w:r>
      <w:r w:rsidRPr="002E7CEF">
        <w:rPr>
          <w:rFonts w:ascii="Sylfaen" w:hAnsi="Sylfaen"/>
          <w:b/>
          <w:bCs/>
          <w:sz w:val="24"/>
          <w:szCs w:val="24"/>
        </w:rPr>
        <w:tab/>
      </w:r>
      <w:r w:rsidRPr="002E7CEF">
        <w:rPr>
          <w:rFonts w:ascii="Sylfaen" w:hAnsi="Sylfaen"/>
          <w:b/>
          <w:bCs/>
          <w:sz w:val="24"/>
          <w:szCs w:val="24"/>
        </w:rPr>
        <w:tab/>
      </w:r>
      <w:r w:rsidRPr="002E7CEF">
        <w:rPr>
          <w:rFonts w:ascii="Sylfaen" w:hAnsi="Sylfaen"/>
          <w:b/>
          <w:bCs/>
          <w:sz w:val="24"/>
          <w:szCs w:val="24"/>
        </w:rPr>
        <w:tab/>
      </w:r>
      <w:r w:rsidRPr="002E7CEF">
        <w:rPr>
          <w:rFonts w:ascii="Sylfaen" w:hAnsi="Sylfaen"/>
          <w:b/>
          <w:bCs/>
          <w:sz w:val="24"/>
          <w:szCs w:val="24"/>
        </w:rPr>
        <w:tab/>
      </w:r>
      <w:r w:rsidR="00E04BC2">
        <w:rPr>
          <w:rFonts w:ascii="Sylfaen" w:hAnsi="Sylfaen"/>
          <w:b/>
          <w:bCs/>
          <w:sz w:val="24"/>
          <w:szCs w:val="24"/>
        </w:rPr>
        <w:t xml:space="preserve">         </w:t>
      </w:r>
      <w:r w:rsidRPr="002E7CEF">
        <w:rPr>
          <w:rFonts w:ascii="Sylfaen" w:hAnsi="Sylfaen"/>
          <w:b/>
          <w:bCs/>
          <w:sz w:val="24"/>
          <w:szCs w:val="24"/>
        </w:rPr>
        <w:t xml:space="preserve"> ბათუმი, 2025 წლის </w:t>
      </w:r>
      <w:r w:rsidR="005E2D4F" w:rsidRPr="00AA710F">
        <w:rPr>
          <w:rFonts w:ascii="Sylfaen" w:hAnsi="Sylfaen"/>
          <w:b/>
          <w:bCs/>
          <w:sz w:val="24"/>
          <w:szCs w:val="24"/>
          <w:lang w:val="en-US"/>
        </w:rPr>
        <w:t xml:space="preserve">7 </w:t>
      </w:r>
      <w:r w:rsidR="005E2D4F" w:rsidRPr="00AA710F">
        <w:rPr>
          <w:rFonts w:ascii="Sylfaen" w:hAnsi="Sylfaen"/>
          <w:b/>
          <w:bCs/>
          <w:sz w:val="24"/>
          <w:szCs w:val="24"/>
        </w:rPr>
        <w:t>ნოემბერი</w:t>
      </w:r>
    </w:p>
    <w:p w14:paraId="4815732A" w14:textId="77777777" w:rsidR="006B58DD" w:rsidRPr="002E7CEF" w:rsidRDefault="006B58DD" w:rsidP="006B58DD">
      <w:pPr>
        <w:spacing w:after="0"/>
        <w:ind w:firstLine="284"/>
        <w:jc w:val="both"/>
        <w:rPr>
          <w:rFonts w:ascii="Sylfaen" w:hAnsi="Sylfaen"/>
          <w:sz w:val="24"/>
          <w:szCs w:val="24"/>
        </w:rPr>
      </w:pPr>
      <w:r w:rsidRPr="002E7CEF">
        <w:rPr>
          <w:rFonts w:ascii="Sylfaen" w:hAnsi="Sylfaen"/>
          <w:b/>
          <w:bCs/>
          <w:sz w:val="24"/>
          <w:szCs w:val="24"/>
        </w:rPr>
        <w:t>კოლეგიის შემადგენლობა:</w:t>
      </w:r>
    </w:p>
    <w:p w14:paraId="79EFF16A" w14:textId="77777777" w:rsidR="006B58DD" w:rsidRPr="002E7CEF" w:rsidRDefault="006B58DD" w:rsidP="006B58DD">
      <w:pPr>
        <w:spacing w:after="0"/>
        <w:ind w:firstLine="284"/>
        <w:jc w:val="both"/>
        <w:rPr>
          <w:rFonts w:ascii="Sylfaen" w:hAnsi="Sylfaen"/>
          <w:sz w:val="24"/>
          <w:szCs w:val="24"/>
        </w:rPr>
      </w:pPr>
      <w:bookmarkStart w:id="0" w:name="_Hlk83213181"/>
      <w:r w:rsidRPr="002E7CEF">
        <w:rPr>
          <w:rFonts w:ascii="Sylfaen" w:hAnsi="Sylfaen"/>
          <w:sz w:val="24"/>
          <w:szCs w:val="24"/>
        </w:rPr>
        <w:t>ვასილ როინიშვილი – სხდომის თავმჯდომარე;</w:t>
      </w:r>
    </w:p>
    <w:p w14:paraId="050D6393" w14:textId="77777777" w:rsidR="006B58DD" w:rsidRPr="002E7CEF" w:rsidRDefault="006B58DD" w:rsidP="006B58DD">
      <w:pPr>
        <w:spacing w:after="0"/>
        <w:ind w:firstLine="284"/>
        <w:jc w:val="both"/>
        <w:rPr>
          <w:rFonts w:ascii="Sylfaen" w:hAnsi="Sylfaen"/>
          <w:sz w:val="24"/>
          <w:szCs w:val="24"/>
        </w:rPr>
      </w:pPr>
      <w:r w:rsidRPr="002E7CEF">
        <w:rPr>
          <w:rFonts w:ascii="Sylfaen" w:hAnsi="Sylfaen"/>
          <w:sz w:val="24"/>
          <w:szCs w:val="24"/>
        </w:rPr>
        <w:t>ევა გოცირიძე – წევრი;</w:t>
      </w:r>
    </w:p>
    <w:p w14:paraId="6DB1BFD0" w14:textId="77777777" w:rsidR="006B58DD" w:rsidRPr="002E7CEF" w:rsidRDefault="006B58DD" w:rsidP="006B58DD">
      <w:pPr>
        <w:spacing w:after="0"/>
        <w:ind w:firstLine="284"/>
        <w:jc w:val="both"/>
        <w:rPr>
          <w:rFonts w:ascii="Sylfaen" w:hAnsi="Sylfaen"/>
          <w:sz w:val="24"/>
          <w:szCs w:val="24"/>
        </w:rPr>
      </w:pPr>
      <w:r w:rsidRPr="002E7CEF">
        <w:rPr>
          <w:rFonts w:ascii="Sylfaen" w:hAnsi="Sylfaen"/>
          <w:sz w:val="24"/>
          <w:szCs w:val="24"/>
        </w:rPr>
        <w:t>გიორგი თევდორაშვილი – წევრი, მომხსენებელი მოსამართლე;</w:t>
      </w:r>
    </w:p>
    <w:p w14:paraId="57187E5B" w14:textId="77777777" w:rsidR="006B58DD" w:rsidRPr="002E7CEF" w:rsidRDefault="006B58DD" w:rsidP="006B58DD">
      <w:pPr>
        <w:spacing w:after="100" w:afterAutospacing="1"/>
        <w:ind w:firstLine="284"/>
        <w:jc w:val="both"/>
        <w:rPr>
          <w:rFonts w:ascii="Sylfaen" w:hAnsi="Sylfaen"/>
          <w:sz w:val="24"/>
          <w:szCs w:val="24"/>
        </w:rPr>
      </w:pPr>
      <w:r w:rsidRPr="002E7CEF">
        <w:rPr>
          <w:rFonts w:ascii="Sylfaen" w:hAnsi="Sylfaen"/>
          <w:sz w:val="24"/>
          <w:szCs w:val="24"/>
        </w:rPr>
        <w:t xml:space="preserve">გიორგი კვერენჩხილაძე </w:t>
      </w:r>
      <w:bookmarkEnd w:id="0"/>
      <w:r w:rsidRPr="002E7CEF">
        <w:rPr>
          <w:rFonts w:ascii="Sylfaen" w:hAnsi="Sylfaen"/>
          <w:sz w:val="24"/>
          <w:szCs w:val="24"/>
        </w:rPr>
        <w:t>– წევრი.</w:t>
      </w:r>
    </w:p>
    <w:p w14:paraId="61B44332" w14:textId="77777777" w:rsidR="006B58DD" w:rsidRPr="002E7CEF" w:rsidRDefault="006B58DD" w:rsidP="006B58DD">
      <w:pPr>
        <w:spacing w:after="100" w:afterAutospacing="1"/>
        <w:ind w:firstLine="284"/>
        <w:jc w:val="both"/>
        <w:rPr>
          <w:rFonts w:ascii="Sylfaen" w:hAnsi="Sylfaen"/>
          <w:sz w:val="24"/>
          <w:szCs w:val="24"/>
        </w:rPr>
      </w:pPr>
      <w:r w:rsidRPr="002E7CEF">
        <w:rPr>
          <w:rFonts w:ascii="Sylfaen" w:hAnsi="Sylfaen"/>
          <w:b/>
          <w:bCs/>
          <w:sz w:val="24"/>
          <w:szCs w:val="24"/>
        </w:rPr>
        <w:t xml:space="preserve">სხდომის მდივანი: </w:t>
      </w:r>
      <w:r w:rsidRPr="002E7CEF">
        <w:rPr>
          <w:rFonts w:ascii="Sylfaen" w:hAnsi="Sylfaen"/>
          <w:sz w:val="24"/>
          <w:szCs w:val="24"/>
        </w:rPr>
        <w:t>სოფია კობახიძე.</w:t>
      </w:r>
    </w:p>
    <w:p w14:paraId="5B82C2B5" w14:textId="77777777" w:rsidR="006B58DD" w:rsidRPr="002E7CEF" w:rsidRDefault="006B58DD" w:rsidP="006B58DD">
      <w:pPr>
        <w:spacing w:after="100" w:afterAutospacing="1"/>
        <w:ind w:firstLine="284"/>
        <w:jc w:val="both"/>
        <w:rPr>
          <w:rFonts w:ascii="Sylfaen" w:hAnsi="Sylfaen"/>
          <w:b/>
          <w:bCs/>
          <w:sz w:val="24"/>
          <w:szCs w:val="24"/>
        </w:rPr>
      </w:pPr>
      <w:r w:rsidRPr="002E7CEF">
        <w:rPr>
          <w:rFonts w:ascii="Sylfaen" w:hAnsi="Sylfaen"/>
          <w:b/>
          <w:bCs/>
          <w:sz w:val="24"/>
          <w:szCs w:val="24"/>
        </w:rPr>
        <w:t xml:space="preserve">საქმის დასახელება: </w:t>
      </w:r>
      <w:r w:rsidRPr="002E7CEF">
        <w:rPr>
          <w:rFonts w:ascii="Sylfaen" w:hAnsi="Sylfaen"/>
          <w:bCs/>
          <w:sz w:val="24"/>
          <w:szCs w:val="24"/>
        </w:rPr>
        <w:t>გიორგი ენუქიძე საქართველოს პარლამენტის წინააღმდეგ.</w:t>
      </w:r>
    </w:p>
    <w:p w14:paraId="42748906" w14:textId="77777777" w:rsidR="006B58DD" w:rsidRPr="002E7CEF" w:rsidRDefault="006B58DD" w:rsidP="006B58DD">
      <w:pPr>
        <w:spacing w:after="100" w:afterAutospacing="1"/>
        <w:ind w:firstLine="284"/>
        <w:jc w:val="both"/>
        <w:rPr>
          <w:rFonts w:ascii="Sylfaen" w:hAnsi="Sylfaen"/>
          <w:sz w:val="24"/>
          <w:szCs w:val="24"/>
        </w:rPr>
      </w:pPr>
      <w:r w:rsidRPr="002E7CEF">
        <w:rPr>
          <w:rFonts w:ascii="Sylfaen" w:hAnsi="Sylfaen"/>
          <w:b/>
          <w:sz w:val="24"/>
          <w:szCs w:val="24"/>
        </w:rPr>
        <w:t>დავის საგანი:</w:t>
      </w:r>
      <w:r w:rsidRPr="002E7CEF">
        <w:rPr>
          <w:rFonts w:ascii="Sylfaen" w:hAnsi="Sylfaen"/>
          <w:sz w:val="24"/>
          <w:szCs w:val="24"/>
        </w:rPr>
        <w:t xml:space="preserve"> „მეწარმეთა შესახებ“ საქართველოს კანონის 44-ე მუხლის მე-3 პუნქტისა და საქართველოს სამოქალაქო კოდექსის 720-ე მუხლის პირველი ნაწილის კონსტიტუციურობა საქართველოს კონსტიტუციის 26-ე მუხლის პირველ პუნქტთან მიმართებით.</w:t>
      </w:r>
    </w:p>
    <w:p w14:paraId="0BB97AE8" w14:textId="77777777" w:rsidR="006B58DD" w:rsidRPr="002E7CEF" w:rsidRDefault="006B58DD" w:rsidP="006B58DD">
      <w:pPr>
        <w:pStyle w:val="Heading1"/>
        <w:spacing w:after="100" w:afterAutospacing="1"/>
        <w:ind w:right="0"/>
        <w:rPr>
          <w:rFonts w:eastAsia="Calibri"/>
        </w:rPr>
      </w:pPr>
      <w:r w:rsidRPr="002E7CEF">
        <w:rPr>
          <w:rFonts w:eastAsia="Calibri"/>
        </w:rPr>
        <w:lastRenderedPageBreak/>
        <w:t>I</w:t>
      </w:r>
      <w:r w:rsidRPr="002E7CEF">
        <w:rPr>
          <w:rFonts w:eastAsia="Calibri"/>
        </w:rPr>
        <w:br/>
        <w:t>აღწერილობითი ნაწილი</w:t>
      </w:r>
    </w:p>
    <w:p w14:paraId="65ACD3F2" w14:textId="07B76B48" w:rsidR="006B58DD" w:rsidRPr="002E7CEF" w:rsidRDefault="006B58DD" w:rsidP="006B58DD">
      <w:pPr>
        <w:numPr>
          <w:ilvl w:val="0"/>
          <w:numId w:val="1"/>
        </w:numPr>
        <w:spacing w:after="0"/>
        <w:ind w:left="0" w:firstLine="284"/>
        <w:contextualSpacing/>
        <w:jc w:val="both"/>
        <w:rPr>
          <w:rFonts w:ascii="Sylfaen" w:hAnsi="Sylfaen" w:cs="Sylfaen"/>
          <w:bCs/>
          <w:sz w:val="24"/>
          <w:szCs w:val="24"/>
        </w:rPr>
      </w:pPr>
      <w:r w:rsidRPr="002E7CEF">
        <w:rPr>
          <w:rFonts w:ascii="Sylfaen" w:hAnsi="Sylfaen" w:cs="Sylfaen"/>
          <w:bCs/>
          <w:sz w:val="24"/>
          <w:szCs w:val="24"/>
        </w:rPr>
        <w:t>საქართველოს</w:t>
      </w:r>
      <w:r w:rsidRPr="002E7CEF">
        <w:rPr>
          <w:rFonts w:ascii="Sylfaen" w:hAnsi="Sylfaen" w:cs="AcadNusx"/>
          <w:bCs/>
          <w:sz w:val="24"/>
          <w:szCs w:val="24"/>
        </w:rPr>
        <w:t xml:space="preserve"> </w:t>
      </w:r>
      <w:r w:rsidRPr="002E7CEF">
        <w:rPr>
          <w:rFonts w:ascii="Sylfaen" w:hAnsi="Sylfaen" w:cs="Sylfaen"/>
          <w:bCs/>
          <w:sz w:val="24"/>
          <w:szCs w:val="24"/>
        </w:rPr>
        <w:t>საკონსტიტუციო</w:t>
      </w:r>
      <w:r w:rsidRPr="002E7CEF">
        <w:rPr>
          <w:rFonts w:ascii="Sylfaen" w:hAnsi="Sylfaen" w:cs="AcadNusx"/>
          <w:bCs/>
          <w:sz w:val="24"/>
          <w:szCs w:val="24"/>
        </w:rPr>
        <w:t xml:space="preserve"> </w:t>
      </w:r>
      <w:r w:rsidRPr="002E7CEF">
        <w:rPr>
          <w:rFonts w:ascii="Sylfaen" w:hAnsi="Sylfaen" w:cs="Sylfaen"/>
          <w:bCs/>
          <w:sz w:val="24"/>
          <w:szCs w:val="24"/>
        </w:rPr>
        <w:t>სასამართლოს 202</w:t>
      </w:r>
      <w:r w:rsidRPr="002E7CEF">
        <w:rPr>
          <w:rFonts w:ascii="Sylfaen" w:hAnsi="Sylfaen" w:cs="Sylfaen"/>
          <w:bCs/>
          <w:sz w:val="24"/>
          <w:szCs w:val="24"/>
          <w:lang w:val="en-US"/>
        </w:rPr>
        <w:t>3</w:t>
      </w:r>
      <w:r w:rsidRPr="002E7CEF">
        <w:rPr>
          <w:rFonts w:ascii="Sylfaen" w:hAnsi="Sylfaen" w:cs="Sylfaen"/>
          <w:bCs/>
          <w:sz w:val="24"/>
          <w:szCs w:val="24"/>
        </w:rPr>
        <w:t xml:space="preserve"> წლის </w:t>
      </w:r>
      <w:r w:rsidRPr="002E7CEF">
        <w:rPr>
          <w:rFonts w:ascii="Sylfaen" w:hAnsi="Sylfaen" w:cs="Sylfaen"/>
          <w:bCs/>
          <w:sz w:val="24"/>
          <w:szCs w:val="24"/>
          <w:lang w:val="en-US"/>
        </w:rPr>
        <w:t xml:space="preserve">22 </w:t>
      </w:r>
      <w:r w:rsidRPr="002E7CEF">
        <w:rPr>
          <w:rFonts w:ascii="Sylfaen" w:hAnsi="Sylfaen" w:cs="Sylfaen"/>
          <w:bCs/>
          <w:sz w:val="24"/>
          <w:szCs w:val="24"/>
        </w:rPr>
        <w:t>მაისს კონსტიტუციური</w:t>
      </w:r>
      <w:r w:rsidRPr="002E7CEF">
        <w:rPr>
          <w:rFonts w:ascii="Sylfaen" w:hAnsi="Sylfaen" w:cs="AcadNusx"/>
          <w:bCs/>
          <w:sz w:val="24"/>
          <w:szCs w:val="24"/>
        </w:rPr>
        <w:t xml:space="preserve"> </w:t>
      </w:r>
      <w:r w:rsidRPr="002E7CEF">
        <w:rPr>
          <w:rFonts w:ascii="Sylfaen" w:hAnsi="Sylfaen" w:cs="Sylfaen"/>
          <w:bCs/>
          <w:sz w:val="24"/>
          <w:szCs w:val="24"/>
        </w:rPr>
        <w:t>სარჩელით (რეგისტრაციის</w:t>
      </w:r>
      <w:r w:rsidRPr="002E7CEF">
        <w:rPr>
          <w:rFonts w:ascii="Sylfaen" w:hAnsi="Sylfaen" w:cs="AcadNusx"/>
          <w:bCs/>
          <w:sz w:val="24"/>
          <w:szCs w:val="24"/>
        </w:rPr>
        <w:t xml:space="preserve"> №1784) მომართა გიორგი ენუქიძემ. №1784 კონსტიტუციური სარჩელი, საქართველოს </w:t>
      </w:r>
      <w:r w:rsidRPr="002E7CEF">
        <w:rPr>
          <w:rFonts w:ascii="Sylfaen" w:hAnsi="Sylfaen" w:cs="Sylfaen"/>
          <w:sz w:val="24"/>
          <w:szCs w:val="24"/>
        </w:rPr>
        <w:t>საკონსტიტუციო</w:t>
      </w:r>
      <w:r w:rsidRPr="002E7CEF">
        <w:rPr>
          <w:rFonts w:ascii="Sylfaen" w:hAnsi="Sylfaen" w:cs="Calibri"/>
          <w:sz w:val="24"/>
          <w:szCs w:val="24"/>
        </w:rPr>
        <w:t xml:space="preserve"> </w:t>
      </w:r>
      <w:r w:rsidRPr="002E7CEF">
        <w:rPr>
          <w:rFonts w:ascii="Sylfaen" w:hAnsi="Sylfaen" w:cs="Sylfaen"/>
          <w:sz w:val="24"/>
          <w:szCs w:val="24"/>
        </w:rPr>
        <w:t>სასამართლოს</w:t>
      </w:r>
      <w:r w:rsidRPr="002E7CEF">
        <w:rPr>
          <w:rFonts w:ascii="Sylfaen" w:hAnsi="Sylfaen" w:cs="Calibri"/>
          <w:sz w:val="24"/>
          <w:szCs w:val="24"/>
        </w:rPr>
        <w:t xml:space="preserve"> </w:t>
      </w:r>
      <w:r w:rsidRPr="002E7CEF">
        <w:rPr>
          <w:rFonts w:ascii="Sylfaen" w:hAnsi="Sylfaen" w:cs="Sylfaen"/>
          <w:sz w:val="24"/>
          <w:szCs w:val="24"/>
        </w:rPr>
        <w:t>პირველ</w:t>
      </w:r>
      <w:r w:rsidRPr="002E7CEF">
        <w:rPr>
          <w:rFonts w:ascii="Sylfaen" w:hAnsi="Sylfaen" w:cs="Calibri"/>
          <w:sz w:val="24"/>
          <w:szCs w:val="24"/>
        </w:rPr>
        <w:t xml:space="preserve"> </w:t>
      </w:r>
      <w:r w:rsidRPr="002E7CEF">
        <w:rPr>
          <w:rFonts w:ascii="Sylfaen" w:hAnsi="Sylfaen" w:cs="Sylfaen"/>
          <w:sz w:val="24"/>
          <w:szCs w:val="24"/>
        </w:rPr>
        <w:t>კოლეგიას,</w:t>
      </w:r>
      <w:r w:rsidRPr="002E7CEF">
        <w:rPr>
          <w:rFonts w:ascii="Sylfaen" w:hAnsi="Sylfaen" w:cs="Calibri"/>
          <w:sz w:val="24"/>
          <w:szCs w:val="24"/>
        </w:rPr>
        <w:t xml:space="preserve"> არსებითად განსახილველად მიღების საკითხის გადასაწყვეტად, </w:t>
      </w:r>
      <w:r w:rsidRPr="002E7CEF">
        <w:rPr>
          <w:rFonts w:ascii="Sylfaen" w:hAnsi="Sylfaen" w:cs="Sylfaen"/>
          <w:sz w:val="24"/>
          <w:szCs w:val="24"/>
        </w:rPr>
        <w:t>გადმოეცა</w:t>
      </w:r>
      <w:r w:rsidRPr="002E7CEF">
        <w:rPr>
          <w:rFonts w:ascii="Sylfaen" w:hAnsi="Sylfaen" w:cs="Calibri"/>
          <w:sz w:val="24"/>
          <w:szCs w:val="24"/>
        </w:rPr>
        <w:t xml:space="preserve"> 2023 წლის 25 მაისს. </w:t>
      </w:r>
      <w:r w:rsidRPr="002E7CEF">
        <w:rPr>
          <w:rFonts w:ascii="Sylfaen" w:hAnsi="Sylfaen"/>
          <w:bCs/>
          <w:sz w:val="24"/>
          <w:szCs w:val="24"/>
        </w:rPr>
        <w:t xml:space="preserve">საქართველოს </w:t>
      </w:r>
      <w:r w:rsidRPr="002E7CEF">
        <w:rPr>
          <w:rFonts w:ascii="Sylfaen" w:hAnsi="Sylfaen" w:cs="Sylfaen"/>
          <w:bCs/>
          <w:sz w:val="24"/>
          <w:szCs w:val="24"/>
        </w:rPr>
        <w:t xml:space="preserve">საკონსტიტუციო სასამართლოს პირველი კოლეგიის განმწესრიგებელი სხდომა, ზეპირი მოსმენის გარეშე, გაიმართა 2025 წლის </w:t>
      </w:r>
      <w:r w:rsidR="00501CEE">
        <w:rPr>
          <w:rFonts w:ascii="Sylfaen" w:hAnsi="Sylfaen" w:cs="Sylfaen"/>
          <w:bCs/>
          <w:sz w:val="24"/>
          <w:szCs w:val="24"/>
        </w:rPr>
        <w:t>7 ნოემბერს.</w:t>
      </w:r>
    </w:p>
    <w:p w14:paraId="324BD790" w14:textId="3BE1B42C" w:rsidR="006B58DD" w:rsidRPr="002E7CEF" w:rsidRDefault="006B58DD" w:rsidP="006B58DD">
      <w:pPr>
        <w:numPr>
          <w:ilvl w:val="0"/>
          <w:numId w:val="1"/>
        </w:numPr>
        <w:spacing w:after="0"/>
        <w:ind w:left="0" w:firstLine="284"/>
        <w:contextualSpacing/>
        <w:jc w:val="both"/>
        <w:rPr>
          <w:rFonts w:ascii="Sylfaen" w:hAnsi="Sylfaen" w:cs="Calibri"/>
          <w:sz w:val="24"/>
          <w:szCs w:val="24"/>
        </w:rPr>
      </w:pPr>
      <w:r w:rsidRPr="002E7CEF">
        <w:rPr>
          <w:rFonts w:ascii="Sylfaen" w:hAnsi="Sylfaen" w:cs="AcadNusx"/>
          <w:bCs/>
          <w:sz w:val="24"/>
          <w:szCs w:val="24"/>
        </w:rPr>
        <w:t xml:space="preserve">№1784 </w:t>
      </w:r>
      <w:r w:rsidRPr="002E7CEF">
        <w:rPr>
          <w:rFonts w:ascii="Sylfaen" w:hAnsi="Sylfaen"/>
          <w:sz w:val="24"/>
          <w:szCs w:val="24"/>
        </w:rPr>
        <w:t>კონსტიტუციურ სარჩელში საქართველოს საკონსტიტუციო სასამართლოსადმი მომართვის სამართლებრივ საფუძვლებად მითითებულია:</w:t>
      </w:r>
      <w:r w:rsidRPr="002E7CEF">
        <w:rPr>
          <w:rFonts w:ascii="Sylfaen" w:hAnsi="Sylfaen" w:cs="AcadNusx"/>
          <w:bCs/>
          <w:sz w:val="24"/>
          <w:szCs w:val="24"/>
        </w:rPr>
        <w:t xml:space="preserve"> საქართველოს კონსტიტუციის</w:t>
      </w:r>
      <w:bookmarkStart w:id="1" w:name="_GoBack"/>
      <w:bookmarkEnd w:id="1"/>
      <w:r w:rsidRPr="002E7CEF">
        <w:rPr>
          <w:rFonts w:ascii="Sylfaen" w:hAnsi="Sylfaen" w:cs="AcadNusx"/>
          <w:bCs/>
          <w:sz w:val="24"/>
          <w:szCs w:val="24"/>
        </w:rPr>
        <w:t xml:space="preserve"> 31-ე მუხლის პირველი პუნქტი და მე-60 მუხლის მე-4 პუნქტის „ა“ ქვეპუნქტი; „საქართველოს საკონსტიტუციო სასამართლოს შესახებ“ საქართველოს ორგანული კანონის მე-19 მუხლის პირველი პუნქტის „ე“ ქვეპუნქტი, 31-ე </w:t>
      </w:r>
      <w:r w:rsidR="00CC064F">
        <w:rPr>
          <w:rFonts w:ascii="Sylfaen" w:hAnsi="Sylfaen" w:cs="AcadNusx"/>
          <w:bCs/>
          <w:sz w:val="24"/>
          <w:szCs w:val="24"/>
        </w:rPr>
        <w:t>და</w:t>
      </w:r>
      <w:r w:rsidR="00CC064F" w:rsidRPr="002E7CEF">
        <w:rPr>
          <w:rFonts w:ascii="Sylfaen" w:hAnsi="Sylfaen" w:cs="AcadNusx"/>
          <w:bCs/>
          <w:sz w:val="24"/>
          <w:szCs w:val="24"/>
        </w:rPr>
        <w:t xml:space="preserve"> </w:t>
      </w:r>
      <w:r w:rsidRPr="002E7CEF">
        <w:rPr>
          <w:rFonts w:ascii="Sylfaen" w:hAnsi="Sylfaen" w:cs="AcadNusx"/>
          <w:bCs/>
          <w:sz w:val="24"/>
          <w:szCs w:val="24"/>
        </w:rPr>
        <w:t>31</w:t>
      </w:r>
      <w:r w:rsidRPr="002E7CEF">
        <w:rPr>
          <w:rFonts w:ascii="Sylfaen" w:hAnsi="Sylfaen" w:cs="AcadNusx"/>
          <w:bCs/>
          <w:sz w:val="24"/>
          <w:szCs w:val="24"/>
          <w:vertAlign w:val="superscript"/>
        </w:rPr>
        <w:t>1</w:t>
      </w:r>
      <w:r w:rsidRPr="002E7CEF">
        <w:rPr>
          <w:rFonts w:ascii="Sylfaen" w:hAnsi="Sylfaen" w:cs="AcadNusx"/>
          <w:bCs/>
          <w:sz w:val="24"/>
          <w:szCs w:val="24"/>
        </w:rPr>
        <w:t xml:space="preserve"> მუხლ</w:t>
      </w:r>
      <w:r w:rsidR="00CC064F">
        <w:rPr>
          <w:rFonts w:ascii="Sylfaen" w:hAnsi="Sylfaen" w:cs="AcadNusx"/>
          <w:bCs/>
          <w:sz w:val="24"/>
          <w:szCs w:val="24"/>
        </w:rPr>
        <w:t>ებ</w:t>
      </w:r>
      <w:r w:rsidRPr="002E7CEF">
        <w:rPr>
          <w:rFonts w:ascii="Sylfaen" w:hAnsi="Sylfaen" w:cs="AcadNusx"/>
          <w:bCs/>
          <w:sz w:val="24"/>
          <w:szCs w:val="24"/>
        </w:rPr>
        <w:t>ი და 39-ე მუხლის პირველი პუნქტის „ა“ ქვეპუნქტი.</w:t>
      </w:r>
    </w:p>
    <w:p w14:paraId="22997154" w14:textId="215F12F6" w:rsidR="006B58DD" w:rsidRPr="002E7CEF" w:rsidRDefault="006B58DD" w:rsidP="006B58DD">
      <w:pPr>
        <w:numPr>
          <w:ilvl w:val="0"/>
          <w:numId w:val="1"/>
        </w:numPr>
        <w:spacing w:after="0"/>
        <w:ind w:left="0" w:firstLine="284"/>
        <w:contextualSpacing/>
        <w:jc w:val="both"/>
        <w:rPr>
          <w:rFonts w:ascii="Sylfaen" w:hAnsi="Sylfaen" w:cs="Calibri"/>
          <w:sz w:val="24"/>
          <w:szCs w:val="24"/>
        </w:rPr>
      </w:pPr>
      <w:r w:rsidRPr="002E7CEF">
        <w:rPr>
          <w:rFonts w:ascii="Sylfaen" w:hAnsi="Sylfaen"/>
          <w:sz w:val="24"/>
          <w:szCs w:val="24"/>
        </w:rPr>
        <w:t xml:space="preserve">„მეწარმეთა შესახებ“ საქართველოს კანონის 44-ე მუხლის მე-3 პუნქტი განსაზღვრავს სამეწარმეო საზოგადოების ხელმძღვანელი პირის თანამდებობიდან განთავისუფლების საფუძველს. კერძოდ, საერთო კრება, ხოლო სამეთვალყურეო საბჭოს არსებობის შემთხვევაში </w:t>
      </w:r>
      <w:r w:rsidR="00D57657" w:rsidRPr="002E7CEF">
        <w:rPr>
          <w:rFonts w:ascii="Sylfaen" w:hAnsi="Sylfaen"/>
          <w:sz w:val="24"/>
          <w:szCs w:val="24"/>
        </w:rPr>
        <w:t>–</w:t>
      </w:r>
      <w:r w:rsidRPr="002E7CEF">
        <w:rPr>
          <w:rFonts w:ascii="Sylfaen" w:hAnsi="Sylfaen"/>
          <w:sz w:val="24"/>
          <w:szCs w:val="24"/>
        </w:rPr>
        <w:t xml:space="preserve"> სამეთვალყურეო საბჭო უფლებამოსილია</w:t>
      </w:r>
      <w:r w:rsidR="00FF04BD">
        <w:rPr>
          <w:rFonts w:ascii="Sylfaen" w:hAnsi="Sylfaen"/>
          <w:sz w:val="24"/>
          <w:szCs w:val="24"/>
        </w:rPr>
        <w:t>,</w:t>
      </w:r>
      <w:r w:rsidRPr="002E7CEF">
        <w:rPr>
          <w:rFonts w:ascii="Sylfaen" w:hAnsi="Sylfaen"/>
          <w:sz w:val="24"/>
          <w:szCs w:val="24"/>
        </w:rPr>
        <w:t xml:space="preserve"> ნებისმიერ დროს გაათავისუფლოს თანამდებობიდან ხელმძღვანელი პირი</w:t>
      </w:r>
      <w:r w:rsidR="00527064">
        <w:rPr>
          <w:rFonts w:ascii="Sylfaen" w:hAnsi="Sylfaen"/>
          <w:sz w:val="24"/>
          <w:szCs w:val="24"/>
          <w:lang w:val="en-US"/>
        </w:rPr>
        <w:t>,</w:t>
      </w:r>
      <w:r w:rsidRPr="002E7CEF">
        <w:rPr>
          <w:rFonts w:ascii="Sylfaen" w:hAnsi="Sylfaen"/>
          <w:sz w:val="24"/>
          <w:szCs w:val="24"/>
        </w:rPr>
        <w:t xml:space="preserve"> შესაბამისი საფუძვლის მითითების გარეშე. ნებისმიერი შეთანხმება, რომელიც ამ დებულებას ეწინააღმდეგება, ბათილია. საქართველოს სამოქალაქო კოდექსის 720-ე მუხლის პირველი ნაწილი ადგენს დავალების ხელშეკრულების შეწყვეტის საფუძველს. კერძოდ, დავალების ხელშეკრულების შეწყვეტა მხარეებს შეუძლიათ ნებისმიერ დროს. შეთანხმება ამ უფლებაზე უარის შესახებ ბათილია.</w:t>
      </w:r>
    </w:p>
    <w:p w14:paraId="739D57F6" w14:textId="77777777" w:rsidR="006B58DD" w:rsidRPr="002E7CEF" w:rsidRDefault="006B58DD" w:rsidP="006B58DD">
      <w:pPr>
        <w:numPr>
          <w:ilvl w:val="0"/>
          <w:numId w:val="1"/>
        </w:numPr>
        <w:spacing w:after="0"/>
        <w:ind w:left="0" w:firstLine="284"/>
        <w:contextualSpacing/>
        <w:jc w:val="both"/>
        <w:rPr>
          <w:rFonts w:ascii="Sylfaen" w:hAnsi="Sylfaen" w:cs="Calibri"/>
          <w:sz w:val="24"/>
          <w:szCs w:val="24"/>
        </w:rPr>
      </w:pPr>
      <w:r w:rsidRPr="002E7CEF">
        <w:rPr>
          <w:rFonts w:ascii="Sylfaen" w:hAnsi="Sylfaen" w:cs="Calibri"/>
          <w:sz w:val="24"/>
          <w:szCs w:val="24"/>
        </w:rPr>
        <w:t>საქართველოს კონსტიტუციის 26-ე მუხლის პირველი პუნქტის შესაბამისად, „შრომის თავისუფლება უზრუნველყოფილია. ყველას აქვს სამუშაოს თავისუფალი არჩევის უფლება. უფლება შრომის უსაფრთხო პირობებზე და სხვა შრომითი უფლებები დაცულია ორგანული კანონით“.</w:t>
      </w:r>
    </w:p>
    <w:p w14:paraId="76447E43" w14:textId="2D96D2F0" w:rsidR="006B58DD" w:rsidRPr="002E7CEF" w:rsidRDefault="00FF04BD" w:rsidP="006B58DD">
      <w:pPr>
        <w:numPr>
          <w:ilvl w:val="0"/>
          <w:numId w:val="1"/>
        </w:numPr>
        <w:spacing w:after="0"/>
        <w:ind w:left="0" w:firstLine="284"/>
        <w:contextualSpacing/>
        <w:jc w:val="both"/>
        <w:rPr>
          <w:rFonts w:ascii="Sylfaen" w:hAnsi="Sylfaen" w:cs="Calibri"/>
          <w:sz w:val="24"/>
          <w:szCs w:val="24"/>
        </w:rPr>
      </w:pPr>
      <w:r>
        <w:rPr>
          <w:rFonts w:ascii="Sylfaen" w:hAnsi="Sylfaen" w:cs="Calibri"/>
          <w:sz w:val="24"/>
          <w:szCs w:val="24"/>
        </w:rPr>
        <w:t xml:space="preserve">№1784 </w:t>
      </w:r>
      <w:r w:rsidR="006B58DD" w:rsidRPr="002E7CEF">
        <w:rPr>
          <w:rFonts w:ascii="Sylfaen" w:hAnsi="Sylfaen" w:cs="Calibri"/>
          <w:sz w:val="24"/>
          <w:szCs w:val="24"/>
        </w:rPr>
        <w:t xml:space="preserve">კონსტიტუციური სარჩელიდან ირკვევა, რომ მოსარჩელე არჩეულ იქნა ა(ა)იპ </w:t>
      </w:r>
      <w:r w:rsidR="00FD4AF3">
        <w:rPr>
          <w:rFonts w:ascii="Sylfaen" w:hAnsi="Sylfaen" w:cs="Calibri"/>
          <w:sz w:val="24"/>
          <w:szCs w:val="24"/>
        </w:rPr>
        <w:t xml:space="preserve">„საქართველოს </w:t>
      </w:r>
      <w:r w:rsidR="006B58DD" w:rsidRPr="002E7CEF">
        <w:rPr>
          <w:rFonts w:ascii="Sylfaen" w:hAnsi="Sylfaen" w:cs="Calibri"/>
          <w:sz w:val="24"/>
          <w:szCs w:val="24"/>
        </w:rPr>
        <w:t>უსინათლოთა კავშირის</w:t>
      </w:r>
      <w:r w:rsidR="00FD4AF3">
        <w:rPr>
          <w:rFonts w:ascii="Sylfaen" w:hAnsi="Sylfaen" w:cs="Calibri"/>
          <w:sz w:val="24"/>
          <w:szCs w:val="24"/>
        </w:rPr>
        <w:t>“</w:t>
      </w:r>
      <w:r w:rsidR="006B58DD" w:rsidRPr="002E7CEF">
        <w:rPr>
          <w:rFonts w:ascii="Sylfaen" w:hAnsi="Sylfaen" w:cs="Calibri"/>
          <w:sz w:val="24"/>
          <w:szCs w:val="24"/>
        </w:rPr>
        <w:t xml:space="preserve"> გამგეობის თავმჯდომარის მოადგილედ 5 წლის ვადით და მიენიჭა კავშირის ხელმძღვანელობისა და წარმომადგენლობის უფლებამოსილება. მოსარჩელე </w:t>
      </w:r>
      <w:r w:rsidR="00FD4AF3">
        <w:rPr>
          <w:rFonts w:ascii="Sylfaen" w:hAnsi="Sylfaen" w:cs="Calibri"/>
          <w:sz w:val="24"/>
          <w:szCs w:val="24"/>
        </w:rPr>
        <w:t>დასახელებული</w:t>
      </w:r>
      <w:r w:rsidR="00FD4AF3" w:rsidRPr="002E7CEF">
        <w:rPr>
          <w:rFonts w:ascii="Sylfaen" w:hAnsi="Sylfaen" w:cs="Calibri"/>
          <w:sz w:val="24"/>
          <w:szCs w:val="24"/>
        </w:rPr>
        <w:t xml:space="preserve"> </w:t>
      </w:r>
      <w:r w:rsidR="006B58DD" w:rsidRPr="002E7CEF">
        <w:rPr>
          <w:rFonts w:ascii="Sylfaen" w:hAnsi="Sylfaen" w:cs="Calibri"/>
          <w:sz w:val="24"/>
          <w:szCs w:val="24"/>
        </w:rPr>
        <w:t>კავშირის რიგგარეშე ყრილობის მიერ ვადაზე ადრე იქნა გადარჩეული გამგეობის თავმჯდომარის მოადგილისა და გამგეობის წევრობი</w:t>
      </w:r>
      <w:r w:rsidR="00724D00">
        <w:rPr>
          <w:rFonts w:ascii="Sylfaen" w:hAnsi="Sylfaen" w:cs="Calibri"/>
          <w:sz w:val="24"/>
          <w:szCs w:val="24"/>
        </w:rPr>
        <w:t>ს თანამდებობიდან</w:t>
      </w:r>
      <w:r w:rsidR="006B58DD" w:rsidRPr="002E7CEF">
        <w:rPr>
          <w:rFonts w:ascii="Sylfaen" w:hAnsi="Sylfaen" w:cs="Calibri"/>
          <w:sz w:val="24"/>
          <w:szCs w:val="24"/>
        </w:rPr>
        <w:t>. მან მიმართა თბილისის საქალაქო სასამართლოს და მოითხოვა</w:t>
      </w:r>
      <w:r>
        <w:rPr>
          <w:rFonts w:ascii="Sylfaen" w:hAnsi="Sylfaen" w:cs="Calibri"/>
          <w:sz w:val="24"/>
          <w:szCs w:val="24"/>
        </w:rPr>
        <w:t xml:space="preserve"> </w:t>
      </w:r>
      <w:r w:rsidRPr="002E7CEF">
        <w:rPr>
          <w:rFonts w:ascii="Sylfaen" w:hAnsi="Sylfaen" w:cs="Calibri"/>
          <w:sz w:val="24"/>
          <w:szCs w:val="24"/>
        </w:rPr>
        <w:t>ა(ა)იპ</w:t>
      </w:r>
      <w:r w:rsidR="006B58DD" w:rsidRPr="002E7CEF">
        <w:rPr>
          <w:rFonts w:ascii="Sylfaen" w:hAnsi="Sylfaen" w:cs="Calibri"/>
          <w:sz w:val="24"/>
          <w:szCs w:val="24"/>
        </w:rPr>
        <w:t xml:space="preserve"> </w:t>
      </w:r>
      <w:r w:rsidR="0058705D">
        <w:rPr>
          <w:rFonts w:ascii="Sylfaen" w:hAnsi="Sylfaen" w:cs="Calibri"/>
          <w:sz w:val="24"/>
          <w:szCs w:val="24"/>
        </w:rPr>
        <w:t xml:space="preserve">„საქართველოს </w:t>
      </w:r>
      <w:r w:rsidR="006B58DD" w:rsidRPr="002E7CEF">
        <w:rPr>
          <w:rFonts w:ascii="Sylfaen" w:hAnsi="Sylfaen" w:cs="Calibri"/>
          <w:sz w:val="24"/>
          <w:szCs w:val="24"/>
        </w:rPr>
        <w:t>უსინათლოთა კავშირის</w:t>
      </w:r>
      <w:r w:rsidR="0058705D">
        <w:rPr>
          <w:rFonts w:ascii="Sylfaen" w:hAnsi="Sylfaen" w:cs="Calibri"/>
          <w:sz w:val="24"/>
          <w:szCs w:val="24"/>
        </w:rPr>
        <w:t>“</w:t>
      </w:r>
      <w:r w:rsidR="006B58DD" w:rsidRPr="002E7CEF">
        <w:rPr>
          <w:rFonts w:ascii="Sylfaen" w:hAnsi="Sylfaen" w:cs="Calibri"/>
          <w:sz w:val="24"/>
          <w:szCs w:val="24"/>
        </w:rPr>
        <w:t xml:space="preserve"> რიგგარეშე ყრილობის გადაწყვეტილების ბათილად </w:t>
      </w:r>
      <w:r w:rsidR="006B58DD" w:rsidRPr="002E7CEF">
        <w:rPr>
          <w:rFonts w:ascii="Sylfaen" w:hAnsi="Sylfaen" w:cs="Calibri"/>
          <w:sz w:val="24"/>
          <w:szCs w:val="24"/>
        </w:rPr>
        <w:lastRenderedPageBreak/>
        <w:t xml:space="preserve">ცნობა. სასამართლომ მოსარჩელესა და მოპასუხე ა(ა)იპ </w:t>
      </w:r>
      <w:r w:rsidR="0058705D">
        <w:rPr>
          <w:rFonts w:ascii="Sylfaen" w:hAnsi="Sylfaen" w:cs="Calibri"/>
          <w:sz w:val="24"/>
          <w:szCs w:val="24"/>
        </w:rPr>
        <w:t>„</w:t>
      </w:r>
      <w:r w:rsidR="006B58DD" w:rsidRPr="002E7CEF">
        <w:rPr>
          <w:rFonts w:ascii="Sylfaen" w:hAnsi="Sylfaen" w:cs="Calibri"/>
          <w:sz w:val="24"/>
          <w:szCs w:val="24"/>
        </w:rPr>
        <w:t>საქართველოს უსინათლოთა კავშირს</w:t>
      </w:r>
      <w:r w:rsidR="0058705D">
        <w:rPr>
          <w:rFonts w:ascii="Sylfaen" w:hAnsi="Sylfaen" w:cs="Calibri"/>
          <w:sz w:val="24"/>
          <w:szCs w:val="24"/>
        </w:rPr>
        <w:t>“</w:t>
      </w:r>
      <w:r w:rsidR="006B58DD" w:rsidRPr="002E7CEF">
        <w:rPr>
          <w:rFonts w:ascii="Sylfaen" w:hAnsi="Sylfaen" w:cs="Calibri"/>
          <w:sz w:val="24"/>
          <w:szCs w:val="24"/>
        </w:rPr>
        <w:t xml:space="preserve"> შორის არსებული ურთიერთობა არ მიიჩნია შრომით ურთიერთობად და განმარტა, რომ მათ შორის არსებული ვალდებულებები გამომდინარეობს დავალების ხელშეკრულებიდან, რომელზეც ვრცელდება</w:t>
      </w:r>
      <w:r w:rsidR="006B58DD" w:rsidRPr="002E7CEF">
        <w:rPr>
          <w:rFonts w:ascii="Sylfaen" w:hAnsi="Sylfaen"/>
          <w:sz w:val="24"/>
          <w:szCs w:val="24"/>
        </w:rPr>
        <w:t xml:space="preserve"> </w:t>
      </w:r>
      <w:r w:rsidR="0058705D">
        <w:rPr>
          <w:rFonts w:ascii="Sylfaen" w:hAnsi="Sylfaen"/>
          <w:sz w:val="24"/>
          <w:szCs w:val="24"/>
        </w:rPr>
        <w:t xml:space="preserve">საქართველოს </w:t>
      </w:r>
      <w:r w:rsidR="006B58DD" w:rsidRPr="002E7CEF">
        <w:rPr>
          <w:rFonts w:ascii="Sylfaen" w:hAnsi="Sylfaen"/>
          <w:sz w:val="24"/>
          <w:szCs w:val="24"/>
        </w:rPr>
        <w:t xml:space="preserve">სამოქალაქო კოდექსის 720-ე მუხლის პირველი </w:t>
      </w:r>
      <w:r w:rsidR="0058705D">
        <w:rPr>
          <w:rFonts w:ascii="Sylfaen" w:hAnsi="Sylfaen"/>
          <w:sz w:val="24"/>
          <w:szCs w:val="24"/>
        </w:rPr>
        <w:t>ნაწილის</w:t>
      </w:r>
      <w:r w:rsidR="006B58DD" w:rsidRPr="002E7CEF">
        <w:rPr>
          <w:rFonts w:ascii="Sylfaen" w:hAnsi="Sylfaen"/>
          <w:sz w:val="24"/>
          <w:szCs w:val="24"/>
        </w:rPr>
        <w:t xml:space="preserve"> მოთხოვნები</w:t>
      </w:r>
      <w:r w:rsidR="0060100F">
        <w:rPr>
          <w:rFonts w:ascii="Sylfaen" w:hAnsi="Sylfaen"/>
          <w:sz w:val="24"/>
          <w:szCs w:val="24"/>
        </w:rPr>
        <w:t xml:space="preserve"> და,</w:t>
      </w:r>
      <w:r w:rsidR="006B58DD" w:rsidRPr="002E7CEF">
        <w:rPr>
          <w:rFonts w:ascii="Sylfaen" w:hAnsi="Sylfaen"/>
          <w:sz w:val="24"/>
          <w:szCs w:val="24"/>
        </w:rPr>
        <w:t xml:space="preserve"> შესაბამისად, მხარეებს ნებისმიერ დროს </w:t>
      </w:r>
      <w:r w:rsidR="0060100F">
        <w:rPr>
          <w:rFonts w:ascii="Sylfaen" w:hAnsi="Sylfaen"/>
          <w:sz w:val="24"/>
          <w:szCs w:val="24"/>
        </w:rPr>
        <w:t>შეეძლოთ,</w:t>
      </w:r>
      <w:r w:rsidR="0060100F" w:rsidRPr="002E7CEF">
        <w:rPr>
          <w:rFonts w:ascii="Sylfaen" w:hAnsi="Sylfaen"/>
          <w:sz w:val="24"/>
          <w:szCs w:val="24"/>
        </w:rPr>
        <w:t xml:space="preserve"> </w:t>
      </w:r>
      <w:r w:rsidR="0060100F">
        <w:rPr>
          <w:rFonts w:ascii="Sylfaen" w:hAnsi="Sylfaen"/>
          <w:sz w:val="24"/>
          <w:szCs w:val="24"/>
        </w:rPr>
        <w:t>შეეწყვიტათ</w:t>
      </w:r>
      <w:r w:rsidR="0060100F" w:rsidRPr="002E7CEF">
        <w:rPr>
          <w:rFonts w:ascii="Sylfaen" w:hAnsi="Sylfaen"/>
          <w:sz w:val="24"/>
          <w:szCs w:val="24"/>
        </w:rPr>
        <w:t xml:space="preserve"> </w:t>
      </w:r>
      <w:r w:rsidR="006B58DD" w:rsidRPr="002E7CEF">
        <w:rPr>
          <w:rFonts w:ascii="Sylfaen" w:hAnsi="Sylfaen"/>
          <w:sz w:val="24"/>
          <w:szCs w:val="24"/>
        </w:rPr>
        <w:t xml:space="preserve">აღნიშნული ურთიერთობა. ამდენად, </w:t>
      </w:r>
      <w:r w:rsidR="0060100F">
        <w:rPr>
          <w:rFonts w:ascii="Sylfaen" w:hAnsi="Sylfaen"/>
          <w:sz w:val="24"/>
          <w:szCs w:val="24"/>
        </w:rPr>
        <w:t xml:space="preserve">თბილისის საქალაქო </w:t>
      </w:r>
      <w:r w:rsidR="006B58DD" w:rsidRPr="002E7CEF">
        <w:rPr>
          <w:rFonts w:ascii="Sylfaen" w:hAnsi="Sylfaen"/>
          <w:sz w:val="24"/>
          <w:szCs w:val="24"/>
        </w:rPr>
        <w:t xml:space="preserve">სასამართლომ არ დააკმაყოფილა მოსარჩელის მოთხოვნა. პირველი ინსტანციის სასამართლოს სამართლებრივი </w:t>
      </w:r>
      <w:r w:rsidR="00CF7D54" w:rsidRPr="002E7CEF">
        <w:rPr>
          <w:rFonts w:ascii="Sylfaen" w:hAnsi="Sylfaen"/>
          <w:sz w:val="24"/>
          <w:szCs w:val="24"/>
        </w:rPr>
        <w:t>არგუმენ</w:t>
      </w:r>
      <w:r w:rsidR="006B58DD" w:rsidRPr="002E7CEF">
        <w:rPr>
          <w:rFonts w:ascii="Sylfaen" w:hAnsi="Sylfaen"/>
          <w:sz w:val="24"/>
          <w:szCs w:val="24"/>
        </w:rPr>
        <w:t>ტაციები გაიზიარა სააპელაციო სასამართლომაც. საერთო სასამართლოთა განმარტების თანახმად, არასამეწარმეო იურიდიული პირის ხელმძღვანელსა და მის წევრებს შორის არსებობს განსაკუთრებული ნდობა. ორგანიზაციის წევრები ხელმძღვანელს ანიჭებენ ფართო უფლებამოსილებას, რათა დამოუკიდებლად იმოქმედო</w:t>
      </w:r>
      <w:r w:rsidR="005E343D">
        <w:rPr>
          <w:rFonts w:ascii="Sylfaen" w:hAnsi="Sylfaen"/>
          <w:sz w:val="24"/>
          <w:szCs w:val="24"/>
        </w:rPr>
        <w:t>ს</w:t>
      </w:r>
      <w:r w:rsidR="006B58DD" w:rsidRPr="002E7CEF">
        <w:rPr>
          <w:rFonts w:ascii="Sylfaen" w:hAnsi="Sylfaen"/>
          <w:sz w:val="24"/>
          <w:szCs w:val="24"/>
        </w:rPr>
        <w:t xml:space="preserve"> ორგანიზაციის მიზნების მისაღწევად. დირექტორსა და ორგან</w:t>
      </w:r>
      <w:r w:rsidR="00CF7D54" w:rsidRPr="002E7CEF">
        <w:rPr>
          <w:rFonts w:ascii="Sylfaen" w:hAnsi="Sylfaen"/>
          <w:sz w:val="24"/>
          <w:szCs w:val="24"/>
        </w:rPr>
        <w:t>იზ</w:t>
      </w:r>
      <w:r w:rsidR="006B58DD" w:rsidRPr="002E7CEF">
        <w:rPr>
          <w:rFonts w:ascii="Sylfaen" w:hAnsi="Sylfaen"/>
          <w:sz w:val="24"/>
          <w:szCs w:val="24"/>
        </w:rPr>
        <w:t xml:space="preserve">აციის წევრებს (პარტნიორებს) შორის არსებული განსაკუთრებული ურთიერთობიდან გამომდინარე, მისთვის ორგანიზაციის მართვის უფლების მინიჭების რისკის საკომპენსაციოდ, პარტნიორებს ყოველთვის უნდა ჰქონდეთ შესაძლებლობა, რაიმე საფუძვლის, მოტივისა და მიზეზის მითითების გარეშე </w:t>
      </w:r>
      <w:r w:rsidR="00CF7D54" w:rsidRPr="002E7CEF">
        <w:rPr>
          <w:rFonts w:ascii="Sylfaen" w:hAnsi="Sylfaen"/>
          <w:sz w:val="24"/>
          <w:szCs w:val="24"/>
        </w:rPr>
        <w:t>გაა</w:t>
      </w:r>
      <w:r w:rsidR="006B58DD" w:rsidRPr="002E7CEF">
        <w:rPr>
          <w:rFonts w:ascii="Sylfaen" w:hAnsi="Sylfaen"/>
          <w:sz w:val="24"/>
          <w:szCs w:val="24"/>
        </w:rPr>
        <w:t>თავისუფლონ დირექტორი თანამდებობიდან და დაუშვებელია მათ მოეთხოვოთ იმის დასაბუთება, რატომ შეუწყვიტეს დირექტორს დავალების ხელშეკრულება, როცა პარტნიორებმა დაკარგეს ის განსაკუთრებული ნდობა, რომელიც მათ დირექტორის მიმართ გააჩნდათ.</w:t>
      </w:r>
    </w:p>
    <w:p w14:paraId="3CACC0F5" w14:textId="0E271290" w:rsidR="006B58DD" w:rsidRPr="002E7CEF" w:rsidRDefault="006B58DD" w:rsidP="006B58DD">
      <w:pPr>
        <w:numPr>
          <w:ilvl w:val="0"/>
          <w:numId w:val="1"/>
        </w:numPr>
        <w:spacing w:after="0"/>
        <w:ind w:left="0" w:firstLine="284"/>
        <w:contextualSpacing/>
        <w:jc w:val="both"/>
        <w:rPr>
          <w:rFonts w:ascii="Sylfaen" w:hAnsi="Sylfaen" w:cs="Calibri"/>
          <w:sz w:val="24"/>
          <w:szCs w:val="24"/>
        </w:rPr>
      </w:pPr>
      <w:r w:rsidRPr="002E7CEF">
        <w:rPr>
          <w:rFonts w:ascii="Sylfaen" w:hAnsi="Sylfaen"/>
          <w:sz w:val="24"/>
          <w:szCs w:val="24"/>
        </w:rPr>
        <w:t xml:space="preserve">მოსარჩელე მხარეს არაკონსტიტუციურად მიაჩნია სადავო ნორმების ის ნორმატიული შინაარსი, რომელიც არასამეწარმეო (არაკომერციული) იურიდიული პირის შესაბამის პირს/ორგანოს აღჭურავს უფლებამოსილებით, ყოველგვარი დასაბუთების, კონკრეტულ საფუძველზე მითითების გარეშე, ვადაზე ადრე თანამდებობიდან </w:t>
      </w:r>
      <w:r w:rsidR="00CF7D54" w:rsidRPr="002E7CEF">
        <w:rPr>
          <w:rFonts w:ascii="Sylfaen" w:hAnsi="Sylfaen"/>
          <w:sz w:val="24"/>
          <w:szCs w:val="24"/>
        </w:rPr>
        <w:t>გაა</w:t>
      </w:r>
      <w:r w:rsidRPr="002E7CEF">
        <w:rPr>
          <w:rFonts w:ascii="Sylfaen" w:hAnsi="Sylfaen"/>
          <w:sz w:val="24"/>
          <w:szCs w:val="24"/>
        </w:rPr>
        <w:t xml:space="preserve">თავისუფლოს აღნიშნული ორგანიზაციის ხელმძღვანელობასა და წარმომადგენლობაზე უფლებამოსილი პირი. </w:t>
      </w:r>
      <w:r w:rsidR="00C30C81">
        <w:rPr>
          <w:rFonts w:ascii="Sylfaen" w:hAnsi="Sylfaen"/>
          <w:sz w:val="24"/>
          <w:szCs w:val="24"/>
        </w:rPr>
        <w:t>მოსარჩელე</w:t>
      </w:r>
      <w:r w:rsidR="00C30C81" w:rsidRPr="002E7CEF">
        <w:rPr>
          <w:rFonts w:ascii="Sylfaen" w:hAnsi="Sylfaen"/>
          <w:sz w:val="24"/>
          <w:szCs w:val="24"/>
        </w:rPr>
        <w:t xml:space="preserve"> </w:t>
      </w:r>
      <w:r w:rsidRPr="002E7CEF">
        <w:rPr>
          <w:rFonts w:ascii="Sylfaen" w:hAnsi="Sylfaen"/>
          <w:sz w:val="24"/>
          <w:szCs w:val="24"/>
        </w:rPr>
        <w:t>მიიჩნევს, რომ</w:t>
      </w:r>
      <w:r w:rsidR="003420C4">
        <w:rPr>
          <w:rFonts w:ascii="Sylfaen" w:hAnsi="Sylfaen"/>
          <w:sz w:val="24"/>
          <w:szCs w:val="24"/>
        </w:rPr>
        <w:t xml:space="preserve"> სადავო ნორმები განაპირობებს</w:t>
      </w:r>
      <w:r w:rsidRPr="002E7CEF">
        <w:rPr>
          <w:rFonts w:ascii="Sylfaen" w:hAnsi="Sylfaen"/>
          <w:sz w:val="24"/>
          <w:szCs w:val="24"/>
        </w:rPr>
        <w:t xml:space="preserve"> </w:t>
      </w:r>
      <w:r w:rsidR="003420C4">
        <w:rPr>
          <w:rFonts w:ascii="Sylfaen" w:hAnsi="Sylfaen"/>
          <w:sz w:val="24"/>
          <w:szCs w:val="24"/>
        </w:rPr>
        <w:t xml:space="preserve">საქართველოს კონსტიტუციის 26-ე მუხლის პირველი პუნქტით </w:t>
      </w:r>
      <w:r w:rsidR="00FD5D0A">
        <w:rPr>
          <w:rFonts w:ascii="Sylfaen" w:hAnsi="Sylfaen"/>
          <w:sz w:val="24"/>
          <w:szCs w:val="24"/>
        </w:rPr>
        <w:t>განმტკიცებული</w:t>
      </w:r>
      <w:r w:rsidR="003420C4" w:rsidRPr="002E7CEF">
        <w:rPr>
          <w:rFonts w:ascii="Sylfaen" w:hAnsi="Sylfaen"/>
          <w:sz w:val="24"/>
          <w:szCs w:val="24"/>
        </w:rPr>
        <w:t xml:space="preserve"> </w:t>
      </w:r>
      <w:r w:rsidRPr="002E7CEF">
        <w:rPr>
          <w:rFonts w:ascii="Sylfaen" w:hAnsi="Sylfaen"/>
          <w:sz w:val="24"/>
          <w:szCs w:val="24"/>
        </w:rPr>
        <w:t>შრომის თავისუფლების იმ უფლებრივ</w:t>
      </w:r>
      <w:r w:rsidR="003420C4">
        <w:rPr>
          <w:rFonts w:ascii="Sylfaen" w:hAnsi="Sylfaen"/>
          <w:sz w:val="24"/>
          <w:szCs w:val="24"/>
        </w:rPr>
        <w:t>ი</w:t>
      </w:r>
      <w:r w:rsidRPr="002E7CEF">
        <w:rPr>
          <w:rFonts w:ascii="Sylfaen" w:hAnsi="Sylfaen"/>
          <w:sz w:val="24"/>
          <w:szCs w:val="24"/>
        </w:rPr>
        <w:t xml:space="preserve"> კომპონენტ</w:t>
      </w:r>
      <w:r w:rsidR="003420C4">
        <w:rPr>
          <w:rFonts w:ascii="Sylfaen" w:hAnsi="Sylfaen"/>
          <w:sz w:val="24"/>
          <w:szCs w:val="24"/>
        </w:rPr>
        <w:t>ის შეზღუდვას</w:t>
      </w:r>
      <w:r w:rsidRPr="002E7CEF">
        <w:rPr>
          <w:rFonts w:ascii="Sylfaen" w:hAnsi="Sylfaen"/>
          <w:sz w:val="24"/>
          <w:szCs w:val="24"/>
        </w:rPr>
        <w:t xml:space="preserve">, რომელიც პირს </w:t>
      </w:r>
      <w:r w:rsidR="000F2F0A">
        <w:rPr>
          <w:rFonts w:ascii="Sylfaen" w:hAnsi="Sylfaen"/>
          <w:sz w:val="24"/>
          <w:szCs w:val="24"/>
        </w:rPr>
        <w:t>ანიჭებს</w:t>
      </w:r>
      <w:r w:rsidRPr="002E7CEF">
        <w:rPr>
          <w:rFonts w:ascii="Sylfaen" w:hAnsi="Sylfaen"/>
          <w:sz w:val="24"/>
          <w:szCs w:val="24"/>
        </w:rPr>
        <w:t xml:space="preserve"> სამუშაო</w:t>
      </w:r>
      <w:r w:rsidR="000F2F0A">
        <w:rPr>
          <w:rFonts w:ascii="Sylfaen" w:hAnsi="Sylfaen"/>
          <w:sz w:val="24"/>
          <w:szCs w:val="24"/>
        </w:rPr>
        <w:t>ს შენარჩუნების გარანტიას</w:t>
      </w:r>
      <w:r w:rsidRPr="002E7CEF">
        <w:rPr>
          <w:rFonts w:ascii="Sylfaen" w:hAnsi="Sylfaen"/>
          <w:sz w:val="24"/>
          <w:szCs w:val="24"/>
        </w:rPr>
        <w:t>.</w:t>
      </w:r>
    </w:p>
    <w:p w14:paraId="4A735124" w14:textId="12589BFC" w:rsidR="006B58DD" w:rsidRPr="002E7CEF" w:rsidRDefault="006B58DD" w:rsidP="006B58DD">
      <w:pPr>
        <w:numPr>
          <w:ilvl w:val="0"/>
          <w:numId w:val="1"/>
        </w:numPr>
        <w:spacing w:after="0"/>
        <w:ind w:left="0" w:firstLine="284"/>
        <w:contextualSpacing/>
        <w:jc w:val="both"/>
        <w:rPr>
          <w:rFonts w:ascii="Sylfaen" w:hAnsi="Sylfaen" w:cs="Calibri"/>
          <w:sz w:val="24"/>
          <w:szCs w:val="24"/>
        </w:rPr>
      </w:pPr>
      <w:r w:rsidRPr="002E7CEF">
        <w:rPr>
          <w:rFonts w:ascii="Sylfaen" w:hAnsi="Sylfaen"/>
          <w:sz w:val="24"/>
          <w:szCs w:val="24"/>
        </w:rPr>
        <w:t>მოსარჩელე მხარე აღნიშნავს, რომ არასამეწარმეო იურიდიულ პირსა და მის დირექტორს შორის არსებული ურთიერთობის გამორიცხვა შრომითი ურთიერთობიდან არასწორია. იგი მიიჩნევს, რომ ყოველ ინდივიდუალურ შემთხვევაში</w:t>
      </w:r>
      <w:r w:rsidR="0031660E">
        <w:rPr>
          <w:rFonts w:ascii="Sylfaen" w:hAnsi="Sylfaen"/>
          <w:sz w:val="24"/>
          <w:szCs w:val="24"/>
          <w:lang w:val="en-US"/>
        </w:rPr>
        <w:t>,</w:t>
      </w:r>
      <w:r w:rsidRPr="002E7CEF">
        <w:rPr>
          <w:rFonts w:ascii="Sylfaen" w:hAnsi="Sylfaen"/>
          <w:sz w:val="24"/>
          <w:szCs w:val="24"/>
        </w:rPr>
        <w:t xml:space="preserve"> მხედველობაში უნდა იქნეს მიღებული ამ უკანასკნელთა შორის </w:t>
      </w:r>
      <w:r w:rsidR="000F2F0A">
        <w:rPr>
          <w:rFonts w:ascii="Sylfaen" w:hAnsi="Sylfaen"/>
          <w:sz w:val="24"/>
          <w:szCs w:val="24"/>
        </w:rPr>
        <w:t xml:space="preserve">არსებული </w:t>
      </w:r>
      <w:r w:rsidRPr="002E7CEF">
        <w:rPr>
          <w:rFonts w:ascii="Sylfaen" w:hAnsi="Sylfaen"/>
          <w:sz w:val="24"/>
          <w:szCs w:val="24"/>
        </w:rPr>
        <w:t xml:space="preserve">სუბორდინაციული დაქვემდებარება. მოსარჩელის განმარტებით, მისი, როგორც გამგეობის წევრის, დამოუკიდებლობა შეზღუდული იყო </w:t>
      </w:r>
      <w:r w:rsidR="004D5FC5">
        <w:rPr>
          <w:rFonts w:ascii="Sylfaen" w:hAnsi="Sylfaen"/>
          <w:sz w:val="24"/>
          <w:szCs w:val="24"/>
        </w:rPr>
        <w:t xml:space="preserve">ა(ა)იპ „საქართველოს </w:t>
      </w:r>
      <w:r w:rsidRPr="002E7CEF">
        <w:rPr>
          <w:rFonts w:ascii="Sylfaen" w:hAnsi="Sylfaen"/>
          <w:sz w:val="24"/>
          <w:szCs w:val="24"/>
        </w:rPr>
        <w:t>უსინათლოთა კავშირის</w:t>
      </w:r>
      <w:r w:rsidR="004D5FC5">
        <w:rPr>
          <w:rFonts w:ascii="Sylfaen" w:hAnsi="Sylfaen"/>
          <w:sz w:val="24"/>
          <w:szCs w:val="24"/>
        </w:rPr>
        <w:t>“</w:t>
      </w:r>
      <w:r w:rsidRPr="002E7CEF">
        <w:rPr>
          <w:rFonts w:ascii="Sylfaen" w:hAnsi="Sylfaen"/>
          <w:sz w:val="24"/>
          <w:szCs w:val="24"/>
        </w:rPr>
        <w:t xml:space="preserve"> ყრილობის მაკონტროლებელი ფუნქციით. </w:t>
      </w:r>
      <w:r w:rsidRPr="002E7CEF">
        <w:rPr>
          <w:rFonts w:ascii="Sylfaen" w:hAnsi="Sylfaen"/>
          <w:sz w:val="24"/>
          <w:szCs w:val="24"/>
        </w:rPr>
        <w:lastRenderedPageBreak/>
        <w:t>წესდების თანახმად, აღნიშნული კავშირის ყრილობის ფუნქციას წარმოადგენდა გამგეობის საქმიანობის შესახებ ანგარიშის მოსმენა და დამტკიცება. ამავდროულად, სარევიზიო კომისიას ევალებოდა გამგეობის გადაწყვეტილებებისა და</w:t>
      </w:r>
      <w:r w:rsidR="003B4FB5">
        <w:rPr>
          <w:rFonts w:ascii="Sylfaen" w:hAnsi="Sylfaen"/>
          <w:sz w:val="24"/>
          <w:szCs w:val="24"/>
        </w:rPr>
        <w:t xml:space="preserve"> </w:t>
      </w:r>
      <w:r w:rsidRPr="002E7CEF">
        <w:rPr>
          <w:rFonts w:ascii="Sylfaen" w:hAnsi="Sylfaen"/>
          <w:sz w:val="24"/>
          <w:szCs w:val="24"/>
        </w:rPr>
        <w:t>კავშირის წლიური ბალანსის ანგარიშის შემოწმება.</w:t>
      </w:r>
      <w:r w:rsidRPr="002E7CEF">
        <w:rPr>
          <w:rFonts w:ascii="Sylfaen" w:hAnsi="Sylfaen"/>
          <w:sz w:val="24"/>
          <w:szCs w:val="24"/>
          <w:lang w:val="en-US"/>
        </w:rPr>
        <w:t xml:space="preserve"> </w:t>
      </w:r>
      <w:r w:rsidRPr="002E7CEF">
        <w:rPr>
          <w:rFonts w:ascii="Sylfaen" w:hAnsi="Sylfaen"/>
          <w:sz w:val="24"/>
          <w:szCs w:val="24"/>
        </w:rPr>
        <w:t>ამასთან</w:t>
      </w:r>
      <w:r w:rsidR="00B51422">
        <w:rPr>
          <w:rFonts w:ascii="Sylfaen" w:hAnsi="Sylfaen"/>
          <w:sz w:val="24"/>
          <w:szCs w:val="24"/>
        </w:rPr>
        <w:t>ავე</w:t>
      </w:r>
      <w:r w:rsidRPr="002E7CEF">
        <w:rPr>
          <w:rFonts w:ascii="Sylfaen" w:hAnsi="Sylfaen"/>
          <w:sz w:val="24"/>
          <w:szCs w:val="24"/>
          <w:lang w:val="en-US"/>
        </w:rPr>
        <w:t>,</w:t>
      </w:r>
      <w:r w:rsidRPr="002E7CEF">
        <w:rPr>
          <w:rFonts w:ascii="Sylfaen" w:hAnsi="Sylfaen"/>
          <w:sz w:val="24"/>
          <w:szCs w:val="24"/>
        </w:rPr>
        <w:t xml:space="preserve"> ყოველდღიურ საქმიანობაში</w:t>
      </w:r>
      <w:r w:rsidRPr="002E7CEF">
        <w:rPr>
          <w:rFonts w:ascii="Sylfaen" w:hAnsi="Sylfaen"/>
          <w:sz w:val="24"/>
          <w:szCs w:val="24"/>
          <w:lang w:val="en-US"/>
        </w:rPr>
        <w:t>,</w:t>
      </w:r>
      <w:r w:rsidRPr="002E7CEF">
        <w:rPr>
          <w:rFonts w:ascii="Sylfaen" w:hAnsi="Sylfaen"/>
          <w:sz w:val="24"/>
          <w:szCs w:val="24"/>
        </w:rPr>
        <w:t xml:space="preserve"> გარკვეული ანგარიშვალდებულება არსებობდა </w:t>
      </w:r>
      <w:r w:rsidR="003B4FB5">
        <w:rPr>
          <w:rFonts w:ascii="Sylfaen" w:hAnsi="Sylfaen"/>
          <w:sz w:val="24"/>
          <w:szCs w:val="24"/>
        </w:rPr>
        <w:t>დასახელებული</w:t>
      </w:r>
      <w:r w:rsidRPr="002E7CEF">
        <w:rPr>
          <w:rFonts w:ascii="Sylfaen" w:hAnsi="Sylfaen"/>
          <w:sz w:val="24"/>
          <w:szCs w:val="24"/>
        </w:rPr>
        <w:t xml:space="preserve"> კავშირის გამგეობის წევრსა და ყრილობას შორის. ამგვარი ანგარიშვალდებულების ფარგლებში</w:t>
      </w:r>
      <w:r w:rsidR="003B4FB5">
        <w:rPr>
          <w:rFonts w:ascii="Sylfaen" w:hAnsi="Sylfaen"/>
          <w:sz w:val="24"/>
          <w:szCs w:val="24"/>
        </w:rPr>
        <w:t>,</w:t>
      </w:r>
      <w:r w:rsidRPr="002E7CEF">
        <w:rPr>
          <w:rFonts w:ascii="Sylfaen" w:hAnsi="Sylfaen"/>
          <w:sz w:val="24"/>
          <w:szCs w:val="24"/>
        </w:rPr>
        <w:t xml:space="preserve"> ყრილობას შეეძლო</w:t>
      </w:r>
      <w:r w:rsidR="0031660E">
        <w:rPr>
          <w:rFonts w:ascii="Sylfaen" w:hAnsi="Sylfaen"/>
          <w:sz w:val="24"/>
          <w:szCs w:val="24"/>
          <w:lang w:val="en-US"/>
        </w:rPr>
        <w:t>,</w:t>
      </w:r>
      <w:r w:rsidRPr="002E7CEF">
        <w:rPr>
          <w:rFonts w:ascii="Sylfaen" w:hAnsi="Sylfaen"/>
          <w:sz w:val="24"/>
          <w:szCs w:val="24"/>
        </w:rPr>
        <w:t xml:space="preserve"> ზღვარი დაედო გამგეობის წევრის დამოუკიდებლობისთვის და გადაეყენებინა ის თანამდებობიდან. შესაბამისად, მოსარჩელე აღნიშნავს, რომ გამგეობის წევრების მიერ გადაწყვეტილებების მიღების ფარგლები შეზღუდული იყო და ისინი გარკვეულ იერარქიულ დამოკიდებულებაში იმყოფებოდნენ </w:t>
      </w:r>
      <w:r w:rsidR="003B4FB5">
        <w:rPr>
          <w:rFonts w:ascii="Sylfaen" w:hAnsi="Sylfaen"/>
          <w:sz w:val="24"/>
          <w:szCs w:val="24"/>
        </w:rPr>
        <w:t xml:space="preserve">ა(ა)იპ „საქართველოს </w:t>
      </w:r>
      <w:r w:rsidRPr="002E7CEF">
        <w:rPr>
          <w:rFonts w:ascii="Sylfaen" w:hAnsi="Sylfaen"/>
          <w:sz w:val="24"/>
          <w:szCs w:val="24"/>
        </w:rPr>
        <w:t>უსინათლოთა კავშირის</w:t>
      </w:r>
      <w:r w:rsidR="003B4FB5">
        <w:rPr>
          <w:rFonts w:ascii="Sylfaen" w:hAnsi="Sylfaen"/>
          <w:sz w:val="24"/>
          <w:szCs w:val="24"/>
        </w:rPr>
        <w:t>“</w:t>
      </w:r>
      <w:r w:rsidRPr="002E7CEF">
        <w:rPr>
          <w:rFonts w:ascii="Sylfaen" w:hAnsi="Sylfaen"/>
          <w:sz w:val="24"/>
          <w:szCs w:val="24"/>
        </w:rPr>
        <w:t xml:space="preserve"> ყრილობასთან. ამდენად, მოსარჩელე მხარე მიიჩნევს, რომ </w:t>
      </w:r>
      <w:r w:rsidR="00493938">
        <w:rPr>
          <w:rFonts w:ascii="Sylfaen" w:hAnsi="Sylfaen"/>
          <w:sz w:val="24"/>
          <w:szCs w:val="24"/>
        </w:rPr>
        <w:t>ხსენებული</w:t>
      </w:r>
      <w:r w:rsidR="00493938" w:rsidRPr="002E7CEF">
        <w:rPr>
          <w:rFonts w:ascii="Sylfaen" w:hAnsi="Sylfaen"/>
          <w:sz w:val="24"/>
          <w:szCs w:val="24"/>
        </w:rPr>
        <w:t xml:space="preserve"> </w:t>
      </w:r>
      <w:r w:rsidRPr="002E7CEF">
        <w:rPr>
          <w:rFonts w:ascii="Sylfaen" w:hAnsi="Sylfaen"/>
          <w:sz w:val="24"/>
          <w:szCs w:val="24"/>
        </w:rPr>
        <w:t xml:space="preserve">კავშირის გამგეობის თავმჯდომარის მოადგილე წარმოდგენს </w:t>
      </w:r>
      <w:r w:rsidR="00190708">
        <w:rPr>
          <w:rFonts w:ascii="Sylfaen" w:hAnsi="Sylfaen"/>
          <w:sz w:val="24"/>
          <w:szCs w:val="24"/>
        </w:rPr>
        <w:t xml:space="preserve">საქართველოს </w:t>
      </w:r>
      <w:r w:rsidRPr="002E7CEF">
        <w:rPr>
          <w:rFonts w:ascii="Sylfaen" w:hAnsi="Sylfaen"/>
          <w:sz w:val="24"/>
          <w:szCs w:val="24"/>
        </w:rPr>
        <w:t>კონსტიტუციის 26-ე მუხლის პირველი პუნქტით გათვალისწინებული შრომის უფლების სუბიექტს და უფლებამოსილია, მოითხოვოს აღნიშნული კონსტიტუციური დებულებით გათვალისწინებული გარანტიებით სარგებლობა.</w:t>
      </w:r>
    </w:p>
    <w:p w14:paraId="44FCBFA0" w14:textId="6C64CE0A" w:rsidR="006B58DD" w:rsidRPr="002E7CEF" w:rsidRDefault="006B58DD" w:rsidP="006B58DD">
      <w:pPr>
        <w:numPr>
          <w:ilvl w:val="0"/>
          <w:numId w:val="1"/>
        </w:numPr>
        <w:spacing w:after="0"/>
        <w:ind w:left="0" w:firstLine="284"/>
        <w:contextualSpacing/>
        <w:jc w:val="both"/>
        <w:rPr>
          <w:rFonts w:ascii="Sylfaen" w:hAnsi="Sylfaen" w:cs="Calibri"/>
          <w:sz w:val="24"/>
          <w:szCs w:val="24"/>
        </w:rPr>
      </w:pPr>
      <w:r w:rsidRPr="002E7CEF">
        <w:rPr>
          <w:rFonts w:ascii="Sylfaen" w:hAnsi="Sylfaen"/>
          <w:bCs/>
          <w:sz w:val="24"/>
          <w:szCs w:val="24"/>
        </w:rPr>
        <w:t>მოსარჩელე მხარის განმარტებით, სადავო ნორმები, რომლებიც არასამეწარმეო იურიდიული პირის თანამდებობიდან ნებისმიერ დროს გადაყენებას ითვალისწინებს</w:t>
      </w:r>
      <w:r w:rsidR="00190708">
        <w:rPr>
          <w:rFonts w:ascii="Sylfaen" w:hAnsi="Sylfaen"/>
          <w:bCs/>
          <w:sz w:val="24"/>
          <w:szCs w:val="24"/>
        </w:rPr>
        <w:t>,</w:t>
      </w:r>
      <w:r w:rsidRPr="002E7CEF">
        <w:rPr>
          <w:rFonts w:ascii="Sylfaen" w:hAnsi="Sylfaen"/>
          <w:bCs/>
          <w:sz w:val="24"/>
          <w:szCs w:val="24"/>
        </w:rPr>
        <w:t xml:space="preserve"> შესაძლოა, ემსახურებოდეს ისეთი ლეგიტიმური მიზნის დაცვას, როგორიცაა აღნიშნული იურიდიული პირის წევრების გაერთიანების თავისუფლების უზრუნველყოფა. </w:t>
      </w:r>
      <w:r w:rsidRPr="002E7CEF">
        <w:rPr>
          <w:rFonts w:ascii="Sylfaen" w:hAnsi="Sylfaen"/>
          <w:sz w:val="24"/>
          <w:szCs w:val="24"/>
        </w:rPr>
        <w:t xml:space="preserve">მოსარჩელე მხარე მიიჩნევს, რომ გაერთიანების თავისუფლება გულისხმობს პირის უფლებას, არ იყოს იძულებით ასოცირებული იმ პირთან, რომლის მოსაზრებებსაც ის აღარ იზიარებს. შესაბამისად, გაერთიანების თავისუფლებით დაცულ უფლებას წარმოადგენს </w:t>
      </w:r>
      <w:r w:rsidR="00190708" w:rsidRPr="002E7CEF">
        <w:rPr>
          <w:rFonts w:ascii="Sylfaen" w:hAnsi="Sylfaen"/>
          <w:sz w:val="24"/>
          <w:szCs w:val="24"/>
        </w:rPr>
        <w:t>იურიდიული პირის წევრ</w:t>
      </w:r>
      <w:r w:rsidR="00190708">
        <w:rPr>
          <w:rFonts w:ascii="Sylfaen" w:hAnsi="Sylfaen"/>
          <w:sz w:val="24"/>
          <w:szCs w:val="24"/>
        </w:rPr>
        <w:t>ებ</w:t>
      </w:r>
      <w:r w:rsidR="00190708" w:rsidRPr="002E7CEF">
        <w:rPr>
          <w:rFonts w:ascii="Sylfaen" w:hAnsi="Sylfaen"/>
          <w:sz w:val="24"/>
          <w:szCs w:val="24"/>
        </w:rPr>
        <w:t>ის</w:t>
      </w:r>
      <w:r w:rsidR="00190708">
        <w:rPr>
          <w:rFonts w:ascii="Sylfaen" w:hAnsi="Sylfaen"/>
          <w:sz w:val="24"/>
          <w:szCs w:val="24"/>
        </w:rPr>
        <w:t xml:space="preserve"> შესაძლებლობა,</w:t>
      </w:r>
      <w:r w:rsidR="00190708" w:rsidRPr="002E7CEF">
        <w:rPr>
          <w:rFonts w:ascii="Sylfaen" w:hAnsi="Sylfaen"/>
          <w:sz w:val="24"/>
          <w:szCs w:val="24"/>
        </w:rPr>
        <w:t xml:space="preserve"> </w:t>
      </w:r>
      <w:r w:rsidRPr="002E7CEF">
        <w:rPr>
          <w:rFonts w:ascii="Sylfaen" w:hAnsi="Sylfaen"/>
          <w:sz w:val="24"/>
          <w:szCs w:val="24"/>
        </w:rPr>
        <w:t xml:space="preserve">თანამდებობიდან გადააყენონ დირექტორი მაშინ, როდესაც მათ აღარ გააჩნიათ </w:t>
      </w:r>
      <w:r w:rsidR="00C766B0">
        <w:rPr>
          <w:rFonts w:ascii="Sylfaen" w:hAnsi="Sylfaen"/>
          <w:sz w:val="24"/>
          <w:szCs w:val="24"/>
        </w:rPr>
        <w:t>მის</w:t>
      </w:r>
      <w:r w:rsidR="00C766B0" w:rsidRPr="002E7CEF">
        <w:rPr>
          <w:rFonts w:ascii="Sylfaen" w:hAnsi="Sylfaen"/>
          <w:sz w:val="24"/>
          <w:szCs w:val="24"/>
        </w:rPr>
        <w:t xml:space="preserve"> </w:t>
      </w:r>
      <w:r w:rsidRPr="002E7CEF">
        <w:rPr>
          <w:rFonts w:ascii="Sylfaen" w:hAnsi="Sylfaen"/>
          <w:sz w:val="24"/>
          <w:szCs w:val="24"/>
        </w:rPr>
        <w:t xml:space="preserve">მიმართ განსაკუთრებული ნდობა, რომ </w:t>
      </w:r>
      <w:r w:rsidR="005E343D">
        <w:rPr>
          <w:rFonts w:ascii="Sylfaen" w:hAnsi="Sylfaen"/>
          <w:sz w:val="24"/>
          <w:szCs w:val="24"/>
        </w:rPr>
        <w:t>ეს უკანასკნელი</w:t>
      </w:r>
      <w:r w:rsidR="0031660E">
        <w:rPr>
          <w:rFonts w:ascii="Sylfaen" w:hAnsi="Sylfaen"/>
          <w:sz w:val="24"/>
          <w:szCs w:val="24"/>
          <w:lang w:val="en-US"/>
        </w:rPr>
        <w:t>,</w:t>
      </w:r>
      <w:r w:rsidRPr="002E7CEF">
        <w:rPr>
          <w:rFonts w:ascii="Sylfaen" w:hAnsi="Sylfaen"/>
          <w:sz w:val="24"/>
          <w:szCs w:val="24"/>
        </w:rPr>
        <w:t xml:space="preserve"> იურიდიული პირის მიერ დასახული იდეალური მიზნის მიღწევას შეძლებს. </w:t>
      </w:r>
    </w:p>
    <w:p w14:paraId="2F502608" w14:textId="3189B1D7" w:rsidR="006B58DD" w:rsidRPr="002E7CEF" w:rsidRDefault="006B58DD" w:rsidP="006B58DD">
      <w:pPr>
        <w:numPr>
          <w:ilvl w:val="0"/>
          <w:numId w:val="1"/>
        </w:numPr>
        <w:spacing w:after="0"/>
        <w:ind w:left="0" w:firstLine="284"/>
        <w:contextualSpacing/>
        <w:jc w:val="both"/>
        <w:rPr>
          <w:rFonts w:ascii="Sylfaen" w:hAnsi="Sylfaen" w:cs="Calibri"/>
          <w:sz w:val="24"/>
          <w:szCs w:val="24"/>
        </w:rPr>
      </w:pPr>
      <w:r w:rsidRPr="002E7CEF">
        <w:rPr>
          <w:rFonts w:ascii="Sylfaen" w:hAnsi="Sylfaen"/>
          <w:sz w:val="24"/>
          <w:szCs w:val="24"/>
        </w:rPr>
        <w:t>მოსარჩელე მხარე მიიჩნევს, რომ ხელმძღვანელობასა და წარმომადგენლობაზე უფლებამოსილი პირი</w:t>
      </w:r>
      <w:r w:rsidR="0031660E">
        <w:rPr>
          <w:rFonts w:ascii="Sylfaen" w:hAnsi="Sylfaen"/>
          <w:sz w:val="24"/>
          <w:szCs w:val="24"/>
          <w:lang w:val="en-US"/>
        </w:rPr>
        <w:t>,</w:t>
      </w:r>
      <w:r w:rsidRPr="002E7CEF">
        <w:rPr>
          <w:rFonts w:ascii="Sylfaen" w:hAnsi="Sylfaen"/>
          <w:sz w:val="24"/>
          <w:szCs w:val="24"/>
        </w:rPr>
        <w:t xml:space="preserve"> უდავოდ</w:t>
      </w:r>
      <w:r w:rsidR="0031660E">
        <w:rPr>
          <w:rFonts w:ascii="Sylfaen" w:hAnsi="Sylfaen"/>
          <w:sz w:val="24"/>
          <w:szCs w:val="24"/>
          <w:lang w:val="en-US"/>
        </w:rPr>
        <w:t>,</w:t>
      </w:r>
      <w:r w:rsidRPr="002E7CEF">
        <w:rPr>
          <w:rFonts w:ascii="Sylfaen" w:hAnsi="Sylfaen"/>
          <w:sz w:val="24"/>
          <w:szCs w:val="24"/>
        </w:rPr>
        <w:t xml:space="preserve"> წარმოადგენს ისეთ პირს, რომელსაც ეკისრება გაერთიანების მიზნების რეალიზება. </w:t>
      </w:r>
      <w:r w:rsidR="00F65090">
        <w:rPr>
          <w:rFonts w:ascii="Sylfaen" w:hAnsi="Sylfaen"/>
          <w:sz w:val="24"/>
          <w:szCs w:val="24"/>
        </w:rPr>
        <w:t>მოსარჩელე</w:t>
      </w:r>
      <w:r w:rsidR="00F65090" w:rsidRPr="002E7CEF">
        <w:rPr>
          <w:rFonts w:ascii="Sylfaen" w:hAnsi="Sylfaen"/>
          <w:sz w:val="24"/>
          <w:szCs w:val="24"/>
        </w:rPr>
        <w:t xml:space="preserve"> </w:t>
      </w:r>
      <w:r w:rsidRPr="002E7CEF">
        <w:rPr>
          <w:rFonts w:ascii="Sylfaen" w:hAnsi="Sylfaen"/>
          <w:sz w:val="24"/>
          <w:szCs w:val="24"/>
        </w:rPr>
        <w:t>არ უარყოფს, რომ</w:t>
      </w:r>
      <w:r w:rsidR="0031660E">
        <w:rPr>
          <w:rFonts w:ascii="Sylfaen" w:hAnsi="Sylfaen"/>
          <w:sz w:val="24"/>
          <w:szCs w:val="24"/>
          <w:lang w:val="en-US"/>
        </w:rPr>
        <w:t>,</w:t>
      </w:r>
      <w:r w:rsidRPr="002E7CEF">
        <w:rPr>
          <w:rFonts w:ascii="Sylfaen" w:hAnsi="Sylfaen"/>
          <w:sz w:val="24"/>
          <w:szCs w:val="24"/>
        </w:rPr>
        <w:t xml:space="preserve"> თუკი ამგვარი პირის ქმედებები და განცხადებები წინააღმდეგობაში მოვა გაერთიანების წევრების უმრავლესობის ნებასთან და ხედვებთან, რის გამოც</w:t>
      </w:r>
      <w:r w:rsidR="0031660E">
        <w:rPr>
          <w:rFonts w:ascii="Sylfaen" w:hAnsi="Sylfaen"/>
          <w:sz w:val="24"/>
          <w:szCs w:val="24"/>
          <w:lang w:val="en-US"/>
        </w:rPr>
        <w:t>,</w:t>
      </w:r>
      <w:r w:rsidRPr="002E7CEF">
        <w:rPr>
          <w:rFonts w:ascii="Sylfaen" w:hAnsi="Sylfaen"/>
          <w:sz w:val="24"/>
          <w:szCs w:val="24"/>
        </w:rPr>
        <w:t xml:space="preserve"> მათ დააფუძნეს </w:t>
      </w:r>
      <w:r w:rsidR="002F3674">
        <w:rPr>
          <w:rFonts w:ascii="Sylfaen" w:hAnsi="Sylfaen"/>
          <w:sz w:val="24"/>
          <w:szCs w:val="24"/>
        </w:rPr>
        <w:t xml:space="preserve">აღნიშნული ორგანიზაცია </w:t>
      </w:r>
      <w:r w:rsidRPr="002E7CEF">
        <w:rPr>
          <w:rFonts w:ascii="Sylfaen" w:hAnsi="Sylfaen"/>
          <w:sz w:val="24"/>
          <w:szCs w:val="24"/>
        </w:rPr>
        <w:t xml:space="preserve">ან გაწევრიანდნენ </w:t>
      </w:r>
      <w:r w:rsidR="002F3674">
        <w:rPr>
          <w:rFonts w:ascii="Sylfaen" w:hAnsi="Sylfaen"/>
          <w:sz w:val="24"/>
          <w:szCs w:val="24"/>
        </w:rPr>
        <w:t>მ</w:t>
      </w:r>
      <w:r w:rsidR="00DC1F74">
        <w:rPr>
          <w:rFonts w:ascii="Sylfaen" w:hAnsi="Sylfaen"/>
          <w:sz w:val="24"/>
          <w:szCs w:val="24"/>
        </w:rPr>
        <w:t>ასში</w:t>
      </w:r>
      <w:r w:rsidRPr="002E7CEF">
        <w:rPr>
          <w:rFonts w:ascii="Sylfaen" w:hAnsi="Sylfaen"/>
          <w:sz w:val="24"/>
          <w:szCs w:val="24"/>
        </w:rPr>
        <w:t xml:space="preserve">, ყრილობას/საერთო კრებას უნდა ჰქონდეს ამგვარი ხელმძღვანელის თანამდებობიდან განთავისუფლების შესაძლებლობა. </w:t>
      </w:r>
      <w:r w:rsidR="004B0D78">
        <w:rPr>
          <w:rFonts w:ascii="Sylfaen" w:hAnsi="Sylfaen"/>
          <w:sz w:val="24"/>
          <w:szCs w:val="24"/>
        </w:rPr>
        <w:t>მიუხედავად ამისა,</w:t>
      </w:r>
      <w:r w:rsidR="004B0D78" w:rsidRPr="002E7CEF">
        <w:rPr>
          <w:rFonts w:ascii="Sylfaen" w:hAnsi="Sylfaen"/>
          <w:sz w:val="24"/>
          <w:szCs w:val="24"/>
        </w:rPr>
        <w:t xml:space="preserve"> </w:t>
      </w:r>
      <w:r w:rsidRPr="002E7CEF">
        <w:rPr>
          <w:rFonts w:ascii="Sylfaen" w:hAnsi="Sylfaen"/>
          <w:sz w:val="24"/>
          <w:szCs w:val="24"/>
        </w:rPr>
        <w:t xml:space="preserve">მოსარჩელე მხარე მიიჩნევს, რომ არაკომერციული იურიდიული პირის დირექტორის თანამდებობიდან განთავისუფლება უნდა ხდებოდეს სათანადო დასაბუთებისა და პროცედურული </w:t>
      </w:r>
      <w:r w:rsidRPr="002E7CEF">
        <w:rPr>
          <w:rFonts w:ascii="Sylfaen" w:hAnsi="Sylfaen"/>
          <w:sz w:val="24"/>
          <w:szCs w:val="24"/>
        </w:rPr>
        <w:lastRenderedPageBreak/>
        <w:t xml:space="preserve">გარანტიების პირობებში. კერძოდ, </w:t>
      </w:r>
      <w:r w:rsidRPr="002E7CEF">
        <w:rPr>
          <w:rFonts w:ascii="Sylfaen" w:hAnsi="Sylfaen" w:cs="Calibri"/>
          <w:sz w:val="24"/>
          <w:szCs w:val="24"/>
        </w:rPr>
        <w:t>მოსარჩელე მხარ</w:t>
      </w:r>
      <w:r w:rsidR="00DC5FF6">
        <w:rPr>
          <w:rFonts w:ascii="Sylfaen" w:hAnsi="Sylfaen" w:cs="Calibri"/>
          <w:sz w:val="24"/>
          <w:szCs w:val="24"/>
        </w:rPr>
        <w:t>ის მოსაზრებით,</w:t>
      </w:r>
      <w:r w:rsidRPr="002E7CEF">
        <w:rPr>
          <w:rFonts w:ascii="Sylfaen" w:hAnsi="Sylfaen" w:cs="Calibri"/>
          <w:sz w:val="24"/>
          <w:szCs w:val="24"/>
        </w:rPr>
        <w:t xml:space="preserve"> არაკომერციული იურიდიული პირის წევრების უფლება </w:t>
      </w:r>
      <w:r w:rsidR="00DC1F74" w:rsidRPr="002E7CEF">
        <w:rPr>
          <w:rFonts w:ascii="Sylfaen" w:hAnsi="Sylfaen"/>
          <w:sz w:val="24"/>
          <w:szCs w:val="24"/>
        </w:rPr>
        <w:t>–</w:t>
      </w:r>
      <w:r w:rsidRPr="002E7CEF">
        <w:rPr>
          <w:rFonts w:ascii="Sylfaen" w:hAnsi="Sylfaen" w:cs="Calibri"/>
          <w:sz w:val="24"/>
          <w:szCs w:val="24"/>
        </w:rPr>
        <w:t xml:space="preserve"> დასაბუთების გარეშე გადააყენონ ხელმძღვანელი თანამდებობიდან </w:t>
      </w:r>
      <w:r w:rsidR="00DC1F74" w:rsidRPr="002E7CEF">
        <w:rPr>
          <w:rFonts w:ascii="Sylfaen" w:hAnsi="Sylfaen"/>
          <w:sz w:val="24"/>
          <w:szCs w:val="24"/>
        </w:rPr>
        <w:t>–</w:t>
      </w:r>
      <w:r w:rsidRPr="002E7CEF">
        <w:rPr>
          <w:rFonts w:ascii="Sylfaen" w:hAnsi="Sylfaen" w:cs="Calibri"/>
          <w:sz w:val="24"/>
          <w:szCs w:val="24"/>
        </w:rPr>
        <w:t xml:space="preserve"> შეზღუდული უნდა იყოს გამოსაცდელი ვადით, რომლის განმავლობაშიც</w:t>
      </w:r>
      <w:r w:rsidR="00DC5FF6">
        <w:rPr>
          <w:rFonts w:ascii="Sylfaen" w:hAnsi="Sylfaen" w:cs="Calibri"/>
          <w:sz w:val="24"/>
          <w:szCs w:val="24"/>
        </w:rPr>
        <w:t>,</w:t>
      </w:r>
      <w:r w:rsidRPr="002E7CEF">
        <w:rPr>
          <w:rFonts w:ascii="Sylfaen" w:hAnsi="Sylfaen" w:cs="Calibri"/>
          <w:sz w:val="24"/>
          <w:szCs w:val="24"/>
        </w:rPr>
        <w:t xml:space="preserve"> დირექტორი, გარდა კანონმდებლობით და კერძოსამართლებრივი შეთანხმებით გათვალისწინებული დისციპლინური გადაცდ</w:t>
      </w:r>
      <w:r w:rsidR="001431E7" w:rsidRPr="002E7CEF">
        <w:rPr>
          <w:rFonts w:ascii="Sylfaen" w:hAnsi="Sylfaen" w:cs="Calibri"/>
          <w:sz w:val="24"/>
          <w:szCs w:val="24"/>
        </w:rPr>
        <w:t>ომ</w:t>
      </w:r>
      <w:r w:rsidRPr="002E7CEF">
        <w:rPr>
          <w:rFonts w:ascii="Sylfaen" w:hAnsi="Sylfaen" w:cs="Calibri"/>
          <w:sz w:val="24"/>
          <w:szCs w:val="24"/>
        </w:rPr>
        <w:t>ების შემთხვევებისა, ვერ იქნება განთავისუფლებული თანამდებობიდან.</w:t>
      </w:r>
    </w:p>
    <w:p w14:paraId="30CFD0A2" w14:textId="104EACE0" w:rsidR="006B58DD" w:rsidRPr="002E7CEF" w:rsidRDefault="00373DEF" w:rsidP="006B58DD">
      <w:pPr>
        <w:numPr>
          <w:ilvl w:val="0"/>
          <w:numId w:val="1"/>
        </w:numPr>
        <w:spacing w:after="0"/>
        <w:ind w:left="0" w:firstLine="284"/>
        <w:contextualSpacing/>
        <w:jc w:val="both"/>
        <w:rPr>
          <w:rFonts w:ascii="Sylfaen" w:hAnsi="Sylfaen" w:cs="Calibri"/>
          <w:sz w:val="24"/>
          <w:szCs w:val="24"/>
        </w:rPr>
      </w:pPr>
      <w:r>
        <w:rPr>
          <w:rFonts w:ascii="Sylfaen" w:hAnsi="Sylfaen"/>
          <w:sz w:val="24"/>
          <w:szCs w:val="24"/>
        </w:rPr>
        <w:t xml:space="preserve">დამატებით, </w:t>
      </w:r>
      <w:r w:rsidR="006B58DD" w:rsidRPr="002E7CEF">
        <w:rPr>
          <w:rFonts w:ascii="Sylfaen" w:hAnsi="Sylfaen"/>
          <w:sz w:val="24"/>
          <w:szCs w:val="24"/>
        </w:rPr>
        <w:t>მოსარჩელე მხარ</w:t>
      </w:r>
      <w:r>
        <w:rPr>
          <w:rFonts w:ascii="Sylfaen" w:hAnsi="Sylfaen"/>
          <w:sz w:val="24"/>
          <w:szCs w:val="24"/>
        </w:rPr>
        <w:t>ის განმარტებით,</w:t>
      </w:r>
      <w:r w:rsidR="006B58DD" w:rsidRPr="002E7CEF">
        <w:rPr>
          <w:rFonts w:ascii="Sylfaen" w:hAnsi="Sylfaen"/>
          <w:sz w:val="24"/>
          <w:szCs w:val="24"/>
        </w:rPr>
        <w:t xml:space="preserve"> სადავო ნორმები ზღუდავ</w:t>
      </w:r>
      <w:r>
        <w:rPr>
          <w:rFonts w:ascii="Sylfaen" w:hAnsi="Sylfaen"/>
          <w:sz w:val="24"/>
          <w:szCs w:val="24"/>
        </w:rPr>
        <w:t>ს</w:t>
      </w:r>
      <w:r w:rsidR="006B58DD" w:rsidRPr="002E7CEF">
        <w:rPr>
          <w:rFonts w:ascii="Sylfaen" w:hAnsi="Sylfaen"/>
          <w:sz w:val="24"/>
          <w:szCs w:val="24"/>
        </w:rPr>
        <w:t xml:space="preserve"> როგორც ხელმძღვანელის, ისე გაერთიანების წევრების სახელშეკრულებო თავისუფლებას, თავიანთი ნების საფუძველზე, </w:t>
      </w:r>
      <w:r w:rsidR="00AA710F" w:rsidRPr="00AA710F">
        <w:rPr>
          <w:rFonts w:ascii="Sylfaen" w:hAnsi="Sylfaen"/>
          <w:sz w:val="24"/>
          <w:szCs w:val="24"/>
        </w:rPr>
        <w:t xml:space="preserve">შეთანხმდნენ უფლების </w:t>
      </w:r>
      <w:r w:rsidR="006B58DD" w:rsidRPr="00AA710F">
        <w:rPr>
          <w:rFonts w:ascii="Sylfaen" w:hAnsi="Sylfaen"/>
          <w:sz w:val="24"/>
          <w:szCs w:val="24"/>
        </w:rPr>
        <w:t>ნაკლებად მზღუდავ</w:t>
      </w:r>
      <w:r w:rsidR="00AA710F" w:rsidRPr="00AA710F">
        <w:rPr>
          <w:rFonts w:ascii="Sylfaen" w:hAnsi="Sylfaen"/>
          <w:sz w:val="24"/>
          <w:szCs w:val="24"/>
        </w:rPr>
        <w:t xml:space="preserve"> წესებზე</w:t>
      </w:r>
      <w:r w:rsidR="006B58DD" w:rsidRPr="00AA710F">
        <w:rPr>
          <w:rFonts w:ascii="Sylfaen" w:hAnsi="Sylfaen"/>
          <w:sz w:val="24"/>
          <w:szCs w:val="24"/>
        </w:rPr>
        <w:t>,</w:t>
      </w:r>
      <w:r w:rsidR="006B58DD" w:rsidRPr="002E7CEF">
        <w:rPr>
          <w:rFonts w:ascii="Sylfaen" w:hAnsi="Sylfaen"/>
          <w:sz w:val="24"/>
          <w:szCs w:val="24"/>
        </w:rPr>
        <w:t xml:space="preserve"> რომ</w:t>
      </w:r>
      <w:r w:rsidR="00123402">
        <w:rPr>
          <w:rFonts w:ascii="Sylfaen" w:hAnsi="Sylfaen"/>
          <w:sz w:val="24"/>
          <w:szCs w:val="24"/>
        </w:rPr>
        <w:t>ლებიც,</w:t>
      </w:r>
      <w:r w:rsidR="006B58DD" w:rsidRPr="002E7CEF">
        <w:rPr>
          <w:rFonts w:ascii="Sylfaen" w:hAnsi="Sylfaen"/>
          <w:sz w:val="24"/>
          <w:szCs w:val="24"/>
        </w:rPr>
        <w:t xml:space="preserve"> ერთი მხრივ, უზრუნველყოფს წევრების გაერთიანების თავისუფლების ეფექტიან დაცვას, ხოლო</w:t>
      </w:r>
      <w:r w:rsidR="00343C0B">
        <w:rPr>
          <w:rFonts w:ascii="Sylfaen" w:hAnsi="Sylfaen"/>
          <w:sz w:val="24"/>
          <w:szCs w:val="24"/>
        </w:rPr>
        <w:t>,</w:t>
      </w:r>
      <w:r w:rsidR="006B58DD" w:rsidRPr="002E7CEF">
        <w:rPr>
          <w:rFonts w:ascii="Sylfaen" w:hAnsi="Sylfaen"/>
          <w:sz w:val="24"/>
          <w:szCs w:val="24"/>
        </w:rPr>
        <w:t xml:space="preserve"> მეორე მხრივ, მძიმედ არ შეზღუდავს ხელმძღვანელის შრომით უფლებას. </w:t>
      </w:r>
      <w:r w:rsidR="00343C0B">
        <w:rPr>
          <w:rFonts w:ascii="Sylfaen" w:hAnsi="Sylfaen"/>
          <w:sz w:val="24"/>
          <w:szCs w:val="24"/>
        </w:rPr>
        <w:t xml:space="preserve">თავის მხრივ, </w:t>
      </w:r>
      <w:r w:rsidR="006B58DD" w:rsidRPr="002E7CEF">
        <w:rPr>
          <w:rFonts w:ascii="Sylfaen" w:hAnsi="Sylfaen"/>
          <w:sz w:val="24"/>
          <w:szCs w:val="24"/>
        </w:rPr>
        <w:t>სადავოდ ქცეული იმპერატიული ნორმები ართმევ</w:t>
      </w:r>
      <w:r w:rsidR="002A1946">
        <w:rPr>
          <w:rFonts w:ascii="Sylfaen" w:hAnsi="Sylfaen"/>
          <w:sz w:val="24"/>
          <w:szCs w:val="24"/>
        </w:rPr>
        <w:t>ს</w:t>
      </w:r>
      <w:r w:rsidR="006B58DD" w:rsidRPr="002E7CEF">
        <w:rPr>
          <w:rFonts w:ascii="Sylfaen" w:hAnsi="Sylfaen"/>
          <w:sz w:val="24"/>
          <w:szCs w:val="24"/>
        </w:rPr>
        <w:t xml:space="preserve"> მხარეებს იმგვარი ხელშეკრულების დადების შესაძლებლობას, რომლითაც ისინი გაითვალისწინებენ გამოსაცდელ ვადას, რომლის განმავლობაში</w:t>
      </w:r>
      <w:r w:rsidR="00E56C07">
        <w:rPr>
          <w:rFonts w:ascii="Sylfaen" w:hAnsi="Sylfaen"/>
          <w:sz w:val="24"/>
          <w:szCs w:val="24"/>
          <w:lang w:val="en-US"/>
        </w:rPr>
        <w:t>,</w:t>
      </w:r>
      <w:r w:rsidR="006B58DD" w:rsidRPr="002E7CEF">
        <w:rPr>
          <w:rFonts w:ascii="Sylfaen" w:hAnsi="Sylfaen"/>
          <w:sz w:val="24"/>
          <w:szCs w:val="24"/>
        </w:rPr>
        <w:t xml:space="preserve"> წევრებს ექნებათ ხელმძღვანელის საქმიანობაზე დაკვირვებისა და დასკვნების გაკეთების, ხოლო ხელმძღვანელს </w:t>
      </w:r>
      <w:r w:rsidR="00343C0B" w:rsidRPr="002E7CEF">
        <w:rPr>
          <w:rFonts w:ascii="Sylfaen" w:hAnsi="Sylfaen"/>
          <w:sz w:val="24"/>
          <w:szCs w:val="24"/>
        </w:rPr>
        <w:t>–</w:t>
      </w:r>
      <w:r w:rsidR="00343C0B">
        <w:rPr>
          <w:rFonts w:ascii="Sylfaen" w:hAnsi="Sylfaen"/>
          <w:sz w:val="24"/>
          <w:szCs w:val="24"/>
        </w:rPr>
        <w:t xml:space="preserve"> </w:t>
      </w:r>
      <w:r w:rsidR="006B58DD" w:rsidRPr="002E7CEF">
        <w:rPr>
          <w:rFonts w:ascii="Sylfaen" w:hAnsi="Sylfaen"/>
          <w:sz w:val="24"/>
          <w:szCs w:val="24"/>
        </w:rPr>
        <w:t>საკუთარი უნარების გამოვლენის შესაძლებლობა.</w:t>
      </w:r>
    </w:p>
    <w:p w14:paraId="2F839485" w14:textId="58D26BF5" w:rsidR="006B58DD" w:rsidRPr="002E7CEF" w:rsidRDefault="006B58DD" w:rsidP="00AA710F">
      <w:pPr>
        <w:numPr>
          <w:ilvl w:val="0"/>
          <w:numId w:val="1"/>
        </w:numPr>
        <w:spacing w:after="100" w:afterAutospacing="1"/>
        <w:ind w:left="0" w:firstLine="284"/>
        <w:jc w:val="both"/>
        <w:rPr>
          <w:rFonts w:ascii="Sylfaen" w:hAnsi="Sylfaen" w:cs="Calibri"/>
          <w:sz w:val="24"/>
          <w:szCs w:val="24"/>
        </w:rPr>
      </w:pPr>
      <w:r w:rsidRPr="002E7CEF">
        <w:rPr>
          <w:rFonts w:ascii="Sylfaen" w:hAnsi="Sylfaen" w:cs="Calibri"/>
          <w:sz w:val="24"/>
          <w:szCs w:val="24"/>
        </w:rPr>
        <w:t>შესაბამისად, მოსარჩელე მხარე მიიჩნევს, რომ სადავო ნორმები არ ამყარებ</w:t>
      </w:r>
      <w:r w:rsidR="00E56C07">
        <w:rPr>
          <w:rFonts w:ascii="Sylfaen" w:hAnsi="Sylfaen" w:cs="Calibri"/>
          <w:sz w:val="24"/>
          <w:szCs w:val="24"/>
        </w:rPr>
        <w:t>ს</w:t>
      </w:r>
      <w:r w:rsidRPr="002E7CEF">
        <w:rPr>
          <w:rFonts w:ascii="Sylfaen" w:hAnsi="Sylfaen" w:cs="Calibri"/>
          <w:sz w:val="24"/>
          <w:szCs w:val="24"/>
        </w:rPr>
        <w:t xml:space="preserve"> სამართლიან ბალანსს</w:t>
      </w:r>
      <w:r w:rsidR="00E56C07">
        <w:rPr>
          <w:rFonts w:ascii="Sylfaen" w:hAnsi="Sylfaen" w:cs="Calibri"/>
          <w:sz w:val="24"/>
          <w:szCs w:val="24"/>
        </w:rPr>
        <w:t>,</w:t>
      </w:r>
      <w:r w:rsidRPr="002E7CEF">
        <w:rPr>
          <w:rFonts w:ascii="Sylfaen" w:hAnsi="Sylfaen" w:cs="Calibri"/>
          <w:sz w:val="24"/>
          <w:szCs w:val="24"/>
        </w:rPr>
        <w:t xml:space="preserve"> არაკომერციული იურიდიული პირის ხელმძღვანელის შრომით უფლებას </w:t>
      </w:r>
      <w:r w:rsidR="00BA7127" w:rsidRPr="002E7CEF">
        <w:rPr>
          <w:rFonts w:ascii="Sylfaen" w:hAnsi="Sylfaen"/>
          <w:sz w:val="24"/>
          <w:szCs w:val="24"/>
        </w:rPr>
        <w:t>–</w:t>
      </w:r>
      <w:r w:rsidRPr="002E7CEF">
        <w:rPr>
          <w:rFonts w:ascii="Sylfaen" w:hAnsi="Sylfaen" w:cs="Calibri"/>
          <w:sz w:val="24"/>
          <w:szCs w:val="24"/>
        </w:rPr>
        <w:t xml:space="preserve"> არ იყოს განთავისუფლებული თანამდებობიდან დაუსაბუთებლად და ამ ორგანიზაციის წევრის გაერთიანების თავისუფლებას </w:t>
      </w:r>
      <w:r w:rsidR="00BA7127" w:rsidRPr="002E7CEF">
        <w:rPr>
          <w:rFonts w:ascii="Sylfaen" w:hAnsi="Sylfaen"/>
          <w:sz w:val="24"/>
          <w:szCs w:val="24"/>
        </w:rPr>
        <w:t>–</w:t>
      </w:r>
      <w:r w:rsidRPr="002E7CEF">
        <w:rPr>
          <w:rFonts w:ascii="Sylfaen" w:hAnsi="Sylfaen" w:cs="Calibri"/>
          <w:sz w:val="24"/>
          <w:szCs w:val="24"/>
        </w:rPr>
        <w:t xml:space="preserve"> უზრუნველყოს დირექტორის ანგარიშვალდებულება ორგანიზაციის იდეალური მიზნის მიღწევის საქმეში </w:t>
      </w:r>
      <w:r w:rsidR="00BA7127" w:rsidRPr="002E7CEF">
        <w:rPr>
          <w:rFonts w:ascii="Sylfaen" w:hAnsi="Sylfaen"/>
          <w:sz w:val="24"/>
          <w:szCs w:val="24"/>
        </w:rPr>
        <w:t>–</w:t>
      </w:r>
      <w:r w:rsidRPr="002E7CEF">
        <w:rPr>
          <w:rFonts w:ascii="Sylfaen" w:hAnsi="Sylfaen" w:cs="Calibri"/>
          <w:sz w:val="24"/>
          <w:szCs w:val="24"/>
        </w:rPr>
        <w:t xml:space="preserve"> შორის, რის გამოც </w:t>
      </w:r>
      <w:r w:rsidR="00DF2933">
        <w:rPr>
          <w:rFonts w:ascii="Sylfaen" w:hAnsi="Sylfaen" w:cs="Calibri"/>
          <w:sz w:val="24"/>
          <w:szCs w:val="24"/>
        </w:rPr>
        <w:t xml:space="preserve">სადავო რეგულირება </w:t>
      </w:r>
      <w:r w:rsidRPr="002E7CEF">
        <w:rPr>
          <w:rFonts w:ascii="Sylfaen" w:hAnsi="Sylfaen" w:cs="Calibri"/>
          <w:sz w:val="24"/>
          <w:szCs w:val="24"/>
        </w:rPr>
        <w:t>არაკონსტიტუციურად უნდა იქნეს ცნობილი.</w:t>
      </w:r>
    </w:p>
    <w:p w14:paraId="65E57899" w14:textId="77777777" w:rsidR="006B58DD" w:rsidRPr="002E7CEF" w:rsidRDefault="006B58DD" w:rsidP="006B58DD">
      <w:pPr>
        <w:spacing w:after="0"/>
        <w:contextualSpacing/>
        <w:jc w:val="both"/>
        <w:rPr>
          <w:rFonts w:ascii="Sylfaen" w:hAnsi="Sylfaen" w:cs="Calibri"/>
          <w:sz w:val="24"/>
          <w:szCs w:val="24"/>
        </w:rPr>
      </w:pPr>
    </w:p>
    <w:p w14:paraId="2F506DF5" w14:textId="77777777" w:rsidR="006B58DD" w:rsidRPr="002E7CEF" w:rsidRDefault="006B58DD" w:rsidP="006B58DD">
      <w:pPr>
        <w:pStyle w:val="Heading1"/>
        <w:spacing w:after="100" w:afterAutospacing="1"/>
        <w:ind w:right="0"/>
        <w:rPr>
          <w:rFonts w:eastAsia="Calibri"/>
        </w:rPr>
      </w:pPr>
      <w:r w:rsidRPr="002E7CEF">
        <w:rPr>
          <w:rFonts w:eastAsia="Calibri"/>
        </w:rPr>
        <w:t>II</w:t>
      </w:r>
      <w:r w:rsidRPr="002E7CEF">
        <w:rPr>
          <w:rFonts w:eastAsia="Calibri"/>
        </w:rPr>
        <w:br/>
        <w:t>სამოტივაციო ნაწილი</w:t>
      </w:r>
    </w:p>
    <w:p w14:paraId="3B972AD1" w14:textId="1B846AE6" w:rsidR="006B58DD" w:rsidRPr="002E7CEF" w:rsidRDefault="006B58DD" w:rsidP="006B58DD">
      <w:pPr>
        <w:pStyle w:val="ListParagraph"/>
        <w:numPr>
          <w:ilvl w:val="0"/>
          <w:numId w:val="2"/>
        </w:numPr>
        <w:spacing w:after="0"/>
        <w:ind w:left="0" w:firstLine="284"/>
        <w:jc w:val="both"/>
        <w:rPr>
          <w:rFonts w:ascii="Sylfaen" w:hAnsi="Sylfaen" w:cs="Calibri"/>
          <w:sz w:val="24"/>
          <w:szCs w:val="24"/>
        </w:rPr>
      </w:pPr>
      <w:r w:rsidRPr="002E7CEF">
        <w:rPr>
          <w:rFonts w:ascii="Sylfaen" w:hAnsi="Sylfaen" w:cs="Calibri"/>
          <w:sz w:val="24"/>
          <w:szCs w:val="24"/>
        </w:rPr>
        <w:t>კონსტიტუციური სარჩელის არსებითად განსახილველად მიღებისათვის აუცილებელია, იგი აკმაყოფილებდეს საქართველოს კანონმდებლობით დადგენილ მოთხოვნებს. „საქართველოს საკონსტიტუციო სასამართლოს შესახებ“ საქართველოს ორგანული კანონის 31-ე მუხლის მე-2 პუნქტის თანახმად, „კონსტიტუციური სარჩელი ან კონსტიტუციური წარდგინება დასაბუთებული უნდა იყოს“. ამავე კანონის 31</w:t>
      </w:r>
      <w:r w:rsidRPr="002E7CEF">
        <w:rPr>
          <w:rFonts w:ascii="Sylfaen" w:hAnsi="Sylfaen" w:cs="Calibri"/>
          <w:sz w:val="24"/>
          <w:szCs w:val="24"/>
          <w:vertAlign w:val="superscript"/>
        </w:rPr>
        <w:t>1</w:t>
      </w:r>
      <w:r w:rsidRPr="002E7CEF">
        <w:rPr>
          <w:rFonts w:ascii="Sylfaen" w:hAnsi="Sylfaen" w:cs="Calibri"/>
          <w:sz w:val="24"/>
          <w:szCs w:val="24"/>
        </w:rPr>
        <w:t xml:space="preserve"> მუხლის პირველი პუნქტის „ე“ ქვეპუნქტით კი განისაზღვრება კონსტიტუციურ სარჩელში იმ მტკიცებულებათა წარმოდგენის ვალდებულება, რომლებიც ადასტურებენ მოთხოვნის საფუძვლიანობას. </w:t>
      </w:r>
      <w:r w:rsidRPr="002E7CEF">
        <w:rPr>
          <w:rFonts w:ascii="Sylfaen" w:hAnsi="Sylfaen" w:cs="Calibri"/>
          <w:sz w:val="24"/>
          <w:szCs w:val="24"/>
        </w:rPr>
        <w:lastRenderedPageBreak/>
        <w:t>წინააღმდეგ შემთხვევაში, კონსტიტუციური სარჩელი მიიჩნევა დაუსაბუთებლად და არ მიიღება არსებითად განსახილველად. ამდენად, მოსარჩელის უფლებების სრულყოფილად რეალიზაციისათვის, ისევე, როგორც კონსტიტუციური წესრიგის დაცვისათვის, აუცილებელია იმ მტკიცებულებების მოყვანა, რომლ</w:t>
      </w:r>
      <w:r w:rsidR="00701F0D">
        <w:rPr>
          <w:rFonts w:ascii="Sylfaen" w:hAnsi="Sylfaen" w:cs="Calibri"/>
          <w:sz w:val="24"/>
          <w:szCs w:val="24"/>
        </w:rPr>
        <w:t>ებ</w:t>
      </w:r>
      <w:r w:rsidRPr="002E7CEF">
        <w:rPr>
          <w:rFonts w:ascii="Sylfaen" w:hAnsi="Sylfaen" w:cs="Calibri"/>
          <w:sz w:val="24"/>
          <w:szCs w:val="24"/>
        </w:rPr>
        <w:t>იც წარმოაჩენს კონსტიტუციური სარჩელის საფუძვლიანობას. </w:t>
      </w:r>
    </w:p>
    <w:p w14:paraId="31527376" w14:textId="37999A77" w:rsidR="006B58DD" w:rsidRPr="002E7CEF" w:rsidRDefault="006B58DD" w:rsidP="006B58DD">
      <w:pPr>
        <w:pStyle w:val="ListParagraph"/>
        <w:numPr>
          <w:ilvl w:val="0"/>
          <w:numId w:val="2"/>
        </w:numPr>
        <w:spacing w:after="0"/>
        <w:ind w:left="0" w:firstLine="284"/>
        <w:jc w:val="both"/>
        <w:rPr>
          <w:rFonts w:ascii="Sylfaen" w:hAnsi="Sylfaen" w:cs="Calibri"/>
          <w:sz w:val="24"/>
          <w:szCs w:val="24"/>
        </w:rPr>
      </w:pPr>
      <w:r w:rsidRPr="002E7CEF">
        <w:rPr>
          <w:rFonts w:ascii="Sylfaen" w:hAnsi="Sylfaen"/>
          <w:sz w:val="24"/>
          <w:szCs w:val="24"/>
        </w:rPr>
        <w:t>მოსარჩელე მხარე სადავო</w:t>
      </w:r>
      <w:r w:rsidR="005E343D">
        <w:rPr>
          <w:rFonts w:ascii="Sylfaen" w:hAnsi="Sylfaen"/>
          <w:sz w:val="24"/>
          <w:szCs w:val="24"/>
        </w:rPr>
        <w:t>დ</w:t>
      </w:r>
      <w:r w:rsidRPr="002E7CEF">
        <w:rPr>
          <w:rFonts w:ascii="Sylfaen" w:hAnsi="Sylfaen"/>
          <w:sz w:val="24"/>
          <w:szCs w:val="24"/>
        </w:rPr>
        <w:t xml:space="preserve"> ხდის „მეწარმეთა შესახებ“ საქართველოს კანონის 44-ე მუხლის მე-3 პუნქტისა და საქართველოს სამოქალაქო კოდექსის 720-ე მუხლის პირველი ნაწილის კონსტიტუციურობას საქართველოს კონსტიტუციის 26-ე მუხლის პირველ პუნქტთან მიმართებით. </w:t>
      </w:r>
      <w:r w:rsidRPr="002E7CEF">
        <w:rPr>
          <w:rFonts w:ascii="Sylfaen" w:hAnsi="Sylfaen" w:cs="Calibri"/>
          <w:sz w:val="24"/>
          <w:szCs w:val="24"/>
        </w:rPr>
        <w:t xml:space="preserve">მოსარჩელე მხარისთვის პრობლემურია ის რეგულაცია, </w:t>
      </w:r>
      <w:r w:rsidRPr="002E7CEF">
        <w:rPr>
          <w:rFonts w:ascii="Sylfaen" w:hAnsi="Sylfaen"/>
          <w:sz w:val="24"/>
          <w:szCs w:val="24"/>
        </w:rPr>
        <w:t>რომელიც არასამეწარმეო (არაკომერციული) იურიდიული პირის შესაბამის პირს/ორგანოს აღჭურავს უფლებამოსილებით, ნებისმიერ დროს</w:t>
      </w:r>
      <w:r w:rsidR="002A1946">
        <w:rPr>
          <w:rFonts w:ascii="Sylfaen" w:hAnsi="Sylfaen"/>
          <w:sz w:val="24"/>
          <w:szCs w:val="24"/>
        </w:rPr>
        <w:t>,</w:t>
      </w:r>
      <w:r w:rsidRPr="002E7CEF">
        <w:rPr>
          <w:rFonts w:ascii="Sylfaen" w:hAnsi="Sylfaen"/>
          <w:sz w:val="24"/>
          <w:szCs w:val="24"/>
        </w:rPr>
        <w:t xml:space="preserve"> თანამდებობიდან </w:t>
      </w:r>
      <w:r w:rsidR="002C47A0" w:rsidRPr="002E7CEF">
        <w:rPr>
          <w:rFonts w:ascii="Sylfaen" w:hAnsi="Sylfaen"/>
          <w:sz w:val="24"/>
          <w:szCs w:val="24"/>
        </w:rPr>
        <w:t>გაა</w:t>
      </w:r>
      <w:r w:rsidRPr="002E7CEF">
        <w:rPr>
          <w:rFonts w:ascii="Sylfaen" w:hAnsi="Sylfaen"/>
          <w:sz w:val="24"/>
          <w:szCs w:val="24"/>
        </w:rPr>
        <w:t>თავისუფლოს ორგანიზაციის ხელმძღვანელობასა და წარმომადგენლობაზე უფლებამოსილი პირი.</w:t>
      </w:r>
      <w:r w:rsidR="002A1946">
        <w:rPr>
          <w:rFonts w:ascii="Sylfaen" w:hAnsi="Sylfaen"/>
          <w:sz w:val="24"/>
          <w:szCs w:val="24"/>
        </w:rPr>
        <w:t xml:space="preserve"> იმავდროულად, მოსარჩელე</w:t>
      </w:r>
      <w:r w:rsidRPr="002E7CEF">
        <w:rPr>
          <w:rFonts w:ascii="Sylfaen" w:hAnsi="Sylfaen"/>
          <w:sz w:val="24"/>
          <w:szCs w:val="24"/>
        </w:rPr>
        <w:t xml:space="preserve"> </w:t>
      </w:r>
      <w:r w:rsidR="005E343D">
        <w:rPr>
          <w:rFonts w:ascii="Sylfaen" w:hAnsi="Sylfaen"/>
          <w:sz w:val="24"/>
          <w:szCs w:val="24"/>
        </w:rPr>
        <w:t>გამართლებულად</w:t>
      </w:r>
      <w:r w:rsidRPr="002E7CEF">
        <w:rPr>
          <w:rFonts w:ascii="Sylfaen" w:hAnsi="Sylfaen"/>
          <w:sz w:val="24"/>
          <w:szCs w:val="24"/>
        </w:rPr>
        <w:t xml:space="preserve"> მიიჩნევს იმგვარ რეგულაციას, რომლის პირობებშიც, არაკომერციული იურიდიული პირის ხელმძღვანელის თანამდებობიდან განთავისუფლება დაკავშირებული იქნება კონკრეტულ ვადასთან, რომლის </w:t>
      </w:r>
      <w:r w:rsidRPr="002E7CEF">
        <w:rPr>
          <w:rFonts w:ascii="Sylfaen" w:hAnsi="Sylfaen" w:cs="Calibri"/>
          <w:sz w:val="24"/>
          <w:szCs w:val="24"/>
        </w:rPr>
        <w:t>განმავლობაშიც</w:t>
      </w:r>
      <w:r w:rsidR="002A1946">
        <w:rPr>
          <w:rFonts w:ascii="Sylfaen" w:hAnsi="Sylfaen" w:cs="Calibri"/>
          <w:sz w:val="24"/>
          <w:szCs w:val="24"/>
        </w:rPr>
        <w:t>,</w:t>
      </w:r>
      <w:r w:rsidRPr="002E7CEF">
        <w:rPr>
          <w:rFonts w:ascii="Sylfaen" w:hAnsi="Sylfaen" w:cs="Calibri"/>
          <w:sz w:val="24"/>
          <w:szCs w:val="24"/>
        </w:rPr>
        <w:t xml:space="preserve"> იგი, გარდა კანონმდებლობით გათვალისწინებული შემთხვევებისა და კერძოსამართლებრივი შეთანხმებით გათვალისწინებული დისციპლინური გადაცდომებისა, ვერ იქნება განთავისუფლებული თანამდებობიდან.</w:t>
      </w:r>
      <w:r w:rsidRPr="002E7CEF">
        <w:rPr>
          <w:rFonts w:ascii="Sylfaen" w:hAnsi="Sylfaen"/>
          <w:sz w:val="24"/>
          <w:szCs w:val="24"/>
          <w:lang w:val="en-US"/>
        </w:rPr>
        <w:t xml:space="preserve"> </w:t>
      </w:r>
      <w:r w:rsidR="002A1946">
        <w:rPr>
          <w:rFonts w:ascii="Sylfaen" w:hAnsi="Sylfaen"/>
          <w:sz w:val="24"/>
          <w:szCs w:val="24"/>
        </w:rPr>
        <w:t>გარდა ამისა, მოსარჩელე მხარე ამტკიცებს,</w:t>
      </w:r>
      <w:r w:rsidR="002A1946" w:rsidRPr="002E7CEF">
        <w:rPr>
          <w:rFonts w:ascii="Sylfaen" w:hAnsi="Sylfaen"/>
          <w:sz w:val="24"/>
          <w:szCs w:val="24"/>
        </w:rPr>
        <w:t xml:space="preserve"> </w:t>
      </w:r>
      <w:r w:rsidRPr="002E7CEF">
        <w:rPr>
          <w:rFonts w:ascii="Sylfaen" w:hAnsi="Sylfaen"/>
          <w:sz w:val="24"/>
          <w:szCs w:val="24"/>
        </w:rPr>
        <w:t>რომ</w:t>
      </w:r>
      <w:r w:rsidR="002A1946">
        <w:rPr>
          <w:rFonts w:ascii="Sylfaen" w:hAnsi="Sylfaen"/>
          <w:sz w:val="24"/>
          <w:szCs w:val="24"/>
        </w:rPr>
        <w:t>,</w:t>
      </w:r>
      <w:r w:rsidRPr="002E7CEF">
        <w:rPr>
          <w:rFonts w:ascii="Sylfaen" w:hAnsi="Sylfaen"/>
          <w:sz w:val="24"/>
          <w:szCs w:val="24"/>
        </w:rPr>
        <w:t xml:space="preserve"> სახელშეკრულებო თავისუფლების პირობებში</w:t>
      </w:r>
      <w:r w:rsidR="00632BE4">
        <w:rPr>
          <w:rFonts w:ascii="Sylfaen" w:hAnsi="Sylfaen"/>
          <w:sz w:val="24"/>
          <w:szCs w:val="24"/>
        </w:rPr>
        <w:t>,</w:t>
      </w:r>
      <w:r w:rsidRPr="002E7CEF">
        <w:rPr>
          <w:rFonts w:ascii="Sylfaen" w:hAnsi="Sylfaen"/>
          <w:sz w:val="24"/>
          <w:szCs w:val="24"/>
        </w:rPr>
        <w:t xml:space="preserve"> დირექტორს უნდა </w:t>
      </w:r>
      <w:r w:rsidR="002A1946">
        <w:rPr>
          <w:rFonts w:ascii="Sylfaen" w:hAnsi="Sylfaen"/>
          <w:sz w:val="24"/>
          <w:szCs w:val="24"/>
        </w:rPr>
        <w:t>ჰქონდეს</w:t>
      </w:r>
      <w:r w:rsidR="00E56C07">
        <w:rPr>
          <w:rFonts w:ascii="Sylfaen" w:hAnsi="Sylfaen"/>
          <w:sz w:val="24"/>
          <w:szCs w:val="24"/>
        </w:rPr>
        <w:t>,</w:t>
      </w:r>
      <w:r w:rsidR="002A1946" w:rsidRPr="002E7CEF">
        <w:rPr>
          <w:rFonts w:ascii="Sylfaen" w:hAnsi="Sylfaen"/>
          <w:sz w:val="24"/>
          <w:szCs w:val="24"/>
        </w:rPr>
        <w:t xml:space="preserve"> </w:t>
      </w:r>
      <w:r w:rsidRPr="002E7CEF">
        <w:rPr>
          <w:rFonts w:ascii="Sylfaen" w:hAnsi="Sylfaen"/>
          <w:sz w:val="24"/>
          <w:szCs w:val="24"/>
        </w:rPr>
        <w:t>არასამეწარმეო იურიდიული პირის საერთო კრება</w:t>
      </w:r>
      <w:r w:rsidR="002A1946">
        <w:rPr>
          <w:rFonts w:ascii="Sylfaen" w:hAnsi="Sylfaen"/>
          <w:sz w:val="24"/>
          <w:szCs w:val="24"/>
        </w:rPr>
        <w:t>სთან</w:t>
      </w:r>
      <w:r w:rsidRPr="002E7CEF">
        <w:rPr>
          <w:rFonts w:ascii="Sylfaen" w:hAnsi="Sylfaen"/>
          <w:sz w:val="24"/>
          <w:szCs w:val="24"/>
        </w:rPr>
        <w:t xml:space="preserve"> სადავო ნორმებით გათვალისწინებული </w:t>
      </w:r>
      <w:r w:rsidR="0098361D" w:rsidRPr="002E7CEF">
        <w:rPr>
          <w:rFonts w:ascii="Sylfaen" w:hAnsi="Sylfaen"/>
          <w:sz w:val="24"/>
          <w:szCs w:val="24"/>
        </w:rPr>
        <w:t>პირო</w:t>
      </w:r>
      <w:r w:rsidRPr="002E7CEF">
        <w:rPr>
          <w:rFonts w:ascii="Sylfaen" w:hAnsi="Sylfaen"/>
          <w:sz w:val="24"/>
          <w:szCs w:val="24"/>
        </w:rPr>
        <w:t>ბებისგან განსხვავებულ წესზე</w:t>
      </w:r>
      <w:r w:rsidR="002A1946">
        <w:rPr>
          <w:rFonts w:ascii="Sylfaen" w:hAnsi="Sylfaen"/>
          <w:sz w:val="24"/>
          <w:szCs w:val="24"/>
        </w:rPr>
        <w:t xml:space="preserve"> შეთანხმების საშუალება.</w:t>
      </w:r>
    </w:p>
    <w:p w14:paraId="4324400C" w14:textId="4205CBAD" w:rsidR="006B58DD" w:rsidRPr="002E7CEF" w:rsidRDefault="00547960" w:rsidP="006B58DD">
      <w:pPr>
        <w:pStyle w:val="ListParagraph"/>
        <w:numPr>
          <w:ilvl w:val="0"/>
          <w:numId w:val="2"/>
        </w:numPr>
        <w:spacing w:after="0"/>
        <w:ind w:left="0" w:firstLine="284"/>
        <w:jc w:val="both"/>
        <w:rPr>
          <w:rFonts w:ascii="Sylfaen" w:hAnsi="Sylfaen" w:cs="Calibri"/>
          <w:sz w:val="24"/>
          <w:szCs w:val="24"/>
        </w:rPr>
      </w:pPr>
      <w:r>
        <w:rPr>
          <w:rFonts w:ascii="Sylfaen" w:hAnsi="Sylfaen" w:cs="Calibri"/>
          <w:sz w:val="24"/>
          <w:szCs w:val="24"/>
        </w:rPr>
        <w:t xml:space="preserve">საქართველოს </w:t>
      </w:r>
      <w:r w:rsidR="006B58DD" w:rsidRPr="002E7CEF">
        <w:rPr>
          <w:rFonts w:ascii="Sylfaen" w:hAnsi="Sylfaen" w:cs="Calibri"/>
          <w:sz w:val="24"/>
          <w:szCs w:val="24"/>
        </w:rPr>
        <w:t>საკონსტიტუციო სასამართლო</w:t>
      </w:r>
      <w:r w:rsidR="00E56C07">
        <w:rPr>
          <w:rFonts w:ascii="Sylfaen" w:hAnsi="Sylfaen" w:cs="Calibri"/>
          <w:sz w:val="24"/>
          <w:szCs w:val="24"/>
        </w:rPr>
        <w:t>,</w:t>
      </w:r>
      <w:r w:rsidR="006B58DD" w:rsidRPr="002E7CEF">
        <w:rPr>
          <w:rFonts w:ascii="Sylfaen" w:hAnsi="Sylfaen" w:cs="Calibri"/>
          <w:sz w:val="24"/>
          <w:szCs w:val="24"/>
        </w:rPr>
        <w:t xml:space="preserve"> კონსტიტუციურ სარჩელში წამოჭრილი პრობლემის</w:t>
      </w:r>
      <w:r w:rsidR="0025797A">
        <w:rPr>
          <w:rFonts w:ascii="Sylfaen" w:hAnsi="Sylfaen" w:cs="Calibri"/>
          <w:sz w:val="24"/>
          <w:szCs w:val="24"/>
        </w:rPr>
        <w:t xml:space="preserve"> შინაარსის სათანადოდ იდენტიფიცირების</w:t>
      </w:r>
      <w:r w:rsidR="00D77E65">
        <w:rPr>
          <w:rFonts w:ascii="Sylfaen" w:hAnsi="Sylfaen" w:cs="Calibri"/>
          <w:sz w:val="24"/>
          <w:szCs w:val="24"/>
        </w:rPr>
        <w:t>, სასარჩელო მოთხოვნის დასაბუთებულობის დადგენისა</w:t>
      </w:r>
      <w:r w:rsidR="0025797A">
        <w:rPr>
          <w:rFonts w:ascii="Sylfaen" w:hAnsi="Sylfaen" w:cs="Calibri"/>
          <w:sz w:val="24"/>
          <w:szCs w:val="24"/>
        </w:rPr>
        <w:t xml:space="preserve"> და</w:t>
      </w:r>
      <w:r w:rsidR="00D77E65">
        <w:rPr>
          <w:rFonts w:ascii="Sylfaen" w:hAnsi="Sylfaen" w:cs="Calibri"/>
          <w:sz w:val="24"/>
          <w:szCs w:val="24"/>
        </w:rPr>
        <w:t>, საბოლოოდ,</w:t>
      </w:r>
      <w:r w:rsidR="0025797A">
        <w:rPr>
          <w:rFonts w:ascii="Sylfaen" w:hAnsi="Sylfaen" w:cs="Calibri"/>
          <w:sz w:val="24"/>
          <w:szCs w:val="24"/>
        </w:rPr>
        <w:t xml:space="preserve"> კონსტიტუციური სარჩელის არსებითად განსახილველად მიღების</w:t>
      </w:r>
      <w:r w:rsidR="00D77E65">
        <w:rPr>
          <w:rFonts w:ascii="Sylfaen" w:hAnsi="Sylfaen" w:cs="Calibri"/>
          <w:sz w:val="24"/>
          <w:szCs w:val="24"/>
        </w:rPr>
        <w:t xml:space="preserve"> საკითხის</w:t>
      </w:r>
      <w:r w:rsidR="006B58DD" w:rsidRPr="002E7CEF">
        <w:rPr>
          <w:rFonts w:ascii="Sylfaen" w:hAnsi="Sylfaen" w:cs="Calibri"/>
          <w:sz w:val="24"/>
          <w:szCs w:val="24"/>
        </w:rPr>
        <w:t xml:space="preserve"> გადაწყვეტის</w:t>
      </w:r>
      <w:r w:rsidR="00D77E65">
        <w:rPr>
          <w:rFonts w:ascii="Sylfaen" w:hAnsi="Sylfaen" w:cs="Calibri"/>
          <w:sz w:val="24"/>
          <w:szCs w:val="24"/>
        </w:rPr>
        <w:t xml:space="preserve"> მიზნით, უპირველეს ყოვლისა,</w:t>
      </w:r>
      <w:r w:rsidR="006B58DD" w:rsidRPr="002E7CEF">
        <w:rPr>
          <w:rFonts w:ascii="Sylfaen" w:hAnsi="Sylfaen" w:cs="Calibri"/>
          <w:sz w:val="24"/>
          <w:szCs w:val="24"/>
        </w:rPr>
        <w:t xml:space="preserve"> აუცილებლად მიიჩნევს</w:t>
      </w:r>
      <w:r w:rsidR="00E56C07">
        <w:rPr>
          <w:rFonts w:ascii="Sylfaen" w:hAnsi="Sylfaen" w:cs="Calibri"/>
          <w:sz w:val="24"/>
          <w:szCs w:val="24"/>
        </w:rPr>
        <w:t>,</w:t>
      </w:r>
      <w:r w:rsidR="006B58DD" w:rsidRPr="002E7CEF">
        <w:rPr>
          <w:rFonts w:ascii="Sylfaen" w:hAnsi="Sylfaen" w:cs="Calibri"/>
          <w:sz w:val="24"/>
          <w:szCs w:val="24"/>
        </w:rPr>
        <w:t xml:space="preserve"> იურიდიული პირის დირექტორის თანამდებობის სამართლებრივი ბუნების ანალიზსა და კომპანიის მიზნების/ინტერესების უზრუნველყოფის პროცესში მისი როლის მნიშვნელობის შეფასებას.</w:t>
      </w:r>
      <w:bookmarkStart w:id="2" w:name="_Hlk208938200"/>
    </w:p>
    <w:p w14:paraId="60B9DF74" w14:textId="4C7F7D70" w:rsidR="006B58DD" w:rsidRPr="002E7CEF" w:rsidRDefault="006B58DD" w:rsidP="006B58DD">
      <w:pPr>
        <w:pStyle w:val="ListParagraph"/>
        <w:numPr>
          <w:ilvl w:val="0"/>
          <w:numId w:val="2"/>
        </w:numPr>
        <w:spacing w:after="0"/>
        <w:ind w:left="0" w:firstLine="284"/>
        <w:jc w:val="both"/>
        <w:rPr>
          <w:rFonts w:ascii="Sylfaen" w:hAnsi="Sylfaen" w:cs="Calibri"/>
          <w:sz w:val="24"/>
          <w:szCs w:val="24"/>
        </w:rPr>
      </w:pPr>
      <w:r w:rsidRPr="002E7CEF">
        <w:rPr>
          <w:rFonts w:ascii="Sylfaen" w:hAnsi="Sylfaen" w:cs="Calibri"/>
          <w:sz w:val="24"/>
          <w:szCs w:val="24"/>
        </w:rPr>
        <w:t>ზოგადად, როგორც სამეწარმეო, ისე არასამეწარმეო ი</w:t>
      </w:r>
      <w:r w:rsidR="0098361D" w:rsidRPr="002E7CEF">
        <w:rPr>
          <w:rFonts w:ascii="Sylfaen" w:hAnsi="Sylfaen" w:cs="Calibri"/>
          <w:sz w:val="24"/>
          <w:szCs w:val="24"/>
        </w:rPr>
        <w:t>უ</w:t>
      </w:r>
      <w:r w:rsidRPr="002E7CEF">
        <w:rPr>
          <w:rFonts w:ascii="Sylfaen" w:hAnsi="Sylfaen" w:cs="Calibri"/>
          <w:sz w:val="24"/>
          <w:szCs w:val="24"/>
        </w:rPr>
        <w:t xml:space="preserve">რიდიული პირის დირექტორი წარმოადგენს საზოგადოების ხელმძღვანელობასა და წარმომადგენლობის განხორციელებაზე პასუხისმგებელ პირს. იგი გადაწყვეტილებას იღებს </w:t>
      </w:r>
      <w:r w:rsidRPr="002E7CEF">
        <w:rPr>
          <w:rFonts w:ascii="Sylfaen" w:hAnsi="Sylfaen"/>
          <w:noProof/>
          <w:sz w:val="24"/>
          <w:szCs w:val="24"/>
        </w:rPr>
        <w:t xml:space="preserve">იურიდიული პირის სახელით, </w:t>
      </w:r>
      <w:r w:rsidRPr="002E7CEF">
        <w:rPr>
          <w:rFonts w:ascii="Sylfaen" w:hAnsi="Sylfaen"/>
          <w:sz w:val="24"/>
          <w:szCs w:val="24"/>
        </w:rPr>
        <w:t>ფაქტობრივად და იურიდიულად მართავს კომპანიის ყოველდღიურ საქმიანობას</w:t>
      </w:r>
      <w:r w:rsidRPr="002E7CEF">
        <w:rPr>
          <w:rFonts w:ascii="Sylfaen" w:hAnsi="Sylfaen"/>
          <w:noProof/>
          <w:sz w:val="24"/>
          <w:szCs w:val="24"/>
        </w:rPr>
        <w:t xml:space="preserve"> </w:t>
      </w:r>
      <w:r w:rsidRPr="002E7CEF">
        <w:rPr>
          <w:rFonts w:ascii="Sylfaen" w:hAnsi="Sylfaen" w:cs="Calibri"/>
          <w:sz w:val="24"/>
          <w:szCs w:val="24"/>
        </w:rPr>
        <w:t xml:space="preserve">და მესამე პირებთან ურთიერთობაში თავად მოქმედებს საზოგადოების სახელით. „მეწარმეთა შესახებ“ </w:t>
      </w:r>
      <w:r w:rsidRPr="002E7CEF">
        <w:rPr>
          <w:rFonts w:ascii="Sylfaen" w:hAnsi="Sylfaen" w:cs="Calibri"/>
          <w:sz w:val="24"/>
          <w:szCs w:val="24"/>
        </w:rPr>
        <w:lastRenderedPageBreak/>
        <w:t>საქართველოს კანონის შესაბამისად, დირექტორის პირდაპირი და უმთავრესი ვალდებულება</w:t>
      </w:r>
      <w:r w:rsidR="00A055FE">
        <w:rPr>
          <w:rFonts w:ascii="Sylfaen" w:hAnsi="Sylfaen" w:cs="Calibri"/>
          <w:sz w:val="24"/>
          <w:szCs w:val="24"/>
        </w:rPr>
        <w:t>ა</w:t>
      </w:r>
      <w:r w:rsidRPr="002E7CEF">
        <w:rPr>
          <w:rFonts w:ascii="Sylfaen" w:hAnsi="Sylfaen" w:cs="Calibri"/>
          <w:sz w:val="24"/>
          <w:szCs w:val="24"/>
        </w:rPr>
        <w:t xml:space="preserve"> კომპანიის ეფექტიანი მართვა და მესამე პირებთან წარმომადგენლობა. </w:t>
      </w:r>
      <w:r w:rsidRPr="002E7CEF">
        <w:rPr>
          <w:rFonts w:ascii="Sylfaen" w:hAnsi="Sylfaen"/>
          <w:noProof/>
          <w:sz w:val="24"/>
          <w:szCs w:val="24"/>
        </w:rPr>
        <w:t>თავის მხრივ, საზოგადოების ეფექტიანი მართვის პროცესში</w:t>
      </w:r>
      <w:r w:rsidR="004554EF">
        <w:rPr>
          <w:rFonts w:ascii="Sylfaen" w:hAnsi="Sylfaen"/>
          <w:noProof/>
          <w:sz w:val="24"/>
          <w:szCs w:val="24"/>
        </w:rPr>
        <w:t>,</w:t>
      </w:r>
      <w:r w:rsidRPr="002E7CEF">
        <w:rPr>
          <w:rFonts w:ascii="Sylfaen" w:hAnsi="Sylfaen"/>
          <w:noProof/>
          <w:sz w:val="24"/>
          <w:szCs w:val="24"/>
        </w:rPr>
        <w:t xml:space="preserve"> დირექტორის როლი სცილდება მხოლოდ იურიდიული თუ ფინანსური</w:t>
      </w:r>
      <w:r w:rsidR="005E343D">
        <w:rPr>
          <w:rFonts w:ascii="Sylfaen" w:hAnsi="Sylfaen"/>
          <w:noProof/>
          <w:sz w:val="24"/>
          <w:szCs w:val="24"/>
        </w:rPr>
        <w:t xml:space="preserve"> ხასიათის</w:t>
      </w:r>
      <w:r w:rsidRPr="002E7CEF">
        <w:rPr>
          <w:rFonts w:ascii="Sylfaen" w:hAnsi="Sylfaen"/>
          <w:noProof/>
          <w:sz w:val="24"/>
          <w:szCs w:val="24"/>
        </w:rPr>
        <w:t xml:space="preserve"> გადაწყვეტილებების მიღებას, არამედ მნიშვნელოვანია</w:t>
      </w:r>
      <w:r w:rsidR="00A055FE">
        <w:rPr>
          <w:rFonts w:ascii="Sylfaen" w:hAnsi="Sylfaen"/>
          <w:noProof/>
          <w:sz w:val="24"/>
          <w:szCs w:val="24"/>
        </w:rPr>
        <w:t>,</w:t>
      </w:r>
      <w:r w:rsidRPr="002E7CEF">
        <w:rPr>
          <w:rFonts w:ascii="Sylfaen" w:hAnsi="Sylfaen"/>
          <w:noProof/>
          <w:sz w:val="24"/>
          <w:szCs w:val="24"/>
        </w:rPr>
        <w:t xml:space="preserve"> მისი მხრიდან</w:t>
      </w:r>
      <w:r w:rsidR="00A055FE">
        <w:rPr>
          <w:rFonts w:ascii="Sylfaen" w:hAnsi="Sylfaen"/>
          <w:noProof/>
          <w:sz w:val="24"/>
          <w:szCs w:val="24"/>
        </w:rPr>
        <w:t>,</w:t>
      </w:r>
      <w:r w:rsidRPr="002E7CEF">
        <w:rPr>
          <w:rFonts w:ascii="Sylfaen" w:hAnsi="Sylfaen"/>
          <w:noProof/>
          <w:sz w:val="24"/>
          <w:szCs w:val="24"/>
        </w:rPr>
        <w:t xml:space="preserve"> ეფექტიანი მენეჯმენტის, მართვის სწორი სტრატეგიის შემუშავება-განხორციელება, </w:t>
      </w:r>
      <w:r w:rsidRPr="002E7CEF">
        <w:rPr>
          <w:rStyle w:val="Strong"/>
          <w:rFonts w:ascii="Sylfaen" w:hAnsi="Sylfaen"/>
          <w:b w:val="0"/>
          <w:bCs w:val="0"/>
          <w:noProof/>
          <w:sz w:val="24"/>
          <w:szCs w:val="24"/>
        </w:rPr>
        <w:t>რათა საზოგადოების საქმიანობა მუდმივ თანხვედრაში იყოს</w:t>
      </w:r>
      <w:r w:rsidRPr="002E7CEF">
        <w:rPr>
          <w:rFonts w:ascii="Sylfaen" w:hAnsi="Sylfaen"/>
          <w:noProof/>
          <w:sz w:val="24"/>
          <w:szCs w:val="24"/>
        </w:rPr>
        <w:t xml:space="preserve"> </w:t>
      </w:r>
      <w:r w:rsidRPr="002E7CEF">
        <w:rPr>
          <w:rFonts w:ascii="Sylfaen" w:hAnsi="Sylfaen" w:cs="Sylfaen"/>
          <w:noProof/>
          <w:sz w:val="24"/>
          <w:szCs w:val="24"/>
        </w:rPr>
        <w:t>მის მიზნებთან და</w:t>
      </w:r>
      <w:r w:rsidRPr="002E7CEF">
        <w:rPr>
          <w:rFonts w:ascii="Sylfaen" w:hAnsi="Sylfaen"/>
          <w:noProof/>
          <w:sz w:val="24"/>
          <w:szCs w:val="24"/>
        </w:rPr>
        <w:t xml:space="preserve"> </w:t>
      </w:r>
      <w:r w:rsidRPr="002E7CEF">
        <w:rPr>
          <w:rFonts w:ascii="Sylfaen" w:hAnsi="Sylfaen" w:cs="Sylfaen"/>
          <w:noProof/>
          <w:sz w:val="24"/>
          <w:szCs w:val="24"/>
        </w:rPr>
        <w:t>პასუხობდეს</w:t>
      </w:r>
      <w:r w:rsidRPr="002E7CEF">
        <w:rPr>
          <w:rFonts w:ascii="Sylfaen" w:hAnsi="Sylfaen"/>
          <w:noProof/>
          <w:sz w:val="24"/>
          <w:szCs w:val="24"/>
        </w:rPr>
        <w:t xml:space="preserve"> </w:t>
      </w:r>
      <w:r w:rsidRPr="002E7CEF">
        <w:rPr>
          <w:rFonts w:ascii="Sylfaen" w:hAnsi="Sylfaen" w:cs="Sylfaen"/>
          <w:noProof/>
          <w:sz w:val="24"/>
          <w:szCs w:val="24"/>
        </w:rPr>
        <w:t>თანამედროვე</w:t>
      </w:r>
      <w:r w:rsidRPr="002E7CEF">
        <w:rPr>
          <w:rFonts w:ascii="Sylfaen" w:hAnsi="Sylfaen"/>
          <w:noProof/>
          <w:sz w:val="24"/>
          <w:szCs w:val="24"/>
        </w:rPr>
        <w:t xml:space="preserve"> </w:t>
      </w:r>
      <w:r w:rsidRPr="002E7CEF">
        <w:rPr>
          <w:rFonts w:ascii="Sylfaen" w:hAnsi="Sylfaen" w:cs="Sylfaen"/>
          <w:noProof/>
          <w:sz w:val="24"/>
          <w:szCs w:val="24"/>
        </w:rPr>
        <w:t>ბაზრის</w:t>
      </w:r>
      <w:r w:rsidRPr="002E7CEF">
        <w:rPr>
          <w:rFonts w:ascii="Sylfaen" w:hAnsi="Sylfaen"/>
          <w:noProof/>
          <w:sz w:val="24"/>
          <w:szCs w:val="24"/>
        </w:rPr>
        <w:t xml:space="preserve"> </w:t>
      </w:r>
      <w:r w:rsidRPr="002E7CEF">
        <w:rPr>
          <w:rFonts w:ascii="Sylfaen" w:hAnsi="Sylfaen" w:cs="Sylfaen"/>
          <w:noProof/>
          <w:sz w:val="24"/>
          <w:szCs w:val="24"/>
        </w:rPr>
        <w:t>გამოწვევებსა</w:t>
      </w:r>
      <w:r w:rsidRPr="002E7CEF">
        <w:rPr>
          <w:rFonts w:ascii="Sylfaen" w:hAnsi="Sylfaen"/>
          <w:noProof/>
          <w:sz w:val="24"/>
          <w:szCs w:val="24"/>
        </w:rPr>
        <w:t xml:space="preserve"> </w:t>
      </w:r>
      <w:r w:rsidRPr="002E7CEF">
        <w:rPr>
          <w:rFonts w:ascii="Sylfaen" w:hAnsi="Sylfaen" w:cs="Sylfaen"/>
          <w:noProof/>
          <w:sz w:val="24"/>
          <w:szCs w:val="24"/>
        </w:rPr>
        <w:t>და</w:t>
      </w:r>
      <w:r w:rsidRPr="002E7CEF">
        <w:rPr>
          <w:rFonts w:ascii="Sylfaen" w:hAnsi="Sylfaen"/>
          <w:noProof/>
          <w:sz w:val="24"/>
          <w:szCs w:val="24"/>
        </w:rPr>
        <w:t xml:space="preserve"> </w:t>
      </w:r>
      <w:r w:rsidRPr="002E7CEF">
        <w:rPr>
          <w:rFonts w:ascii="Sylfaen" w:hAnsi="Sylfaen" w:cs="Sylfaen"/>
          <w:noProof/>
          <w:sz w:val="24"/>
          <w:szCs w:val="24"/>
        </w:rPr>
        <w:t>ცვლილებებს</w:t>
      </w:r>
      <w:r w:rsidRPr="002E7CEF">
        <w:rPr>
          <w:rFonts w:ascii="Sylfaen" w:hAnsi="Sylfaen"/>
          <w:noProof/>
          <w:sz w:val="24"/>
          <w:szCs w:val="24"/>
        </w:rPr>
        <w:t xml:space="preserve">. იმავდროულად, </w:t>
      </w:r>
      <w:r w:rsidRPr="002E7CEF">
        <w:rPr>
          <w:rFonts w:ascii="Sylfaen" w:hAnsi="Sylfaen" w:cs="Sylfaen"/>
          <w:noProof/>
          <w:sz w:val="24"/>
          <w:szCs w:val="24"/>
        </w:rPr>
        <w:t>ერთ</w:t>
      </w:r>
      <w:r w:rsidRPr="002E7CEF">
        <w:rPr>
          <w:rFonts w:ascii="Sylfaen" w:hAnsi="Sylfaen"/>
          <w:noProof/>
          <w:sz w:val="24"/>
          <w:szCs w:val="24"/>
        </w:rPr>
        <w:t>-</w:t>
      </w:r>
      <w:r w:rsidRPr="002E7CEF">
        <w:rPr>
          <w:rFonts w:ascii="Sylfaen" w:hAnsi="Sylfaen" w:cs="Sylfaen"/>
          <w:noProof/>
          <w:sz w:val="24"/>
          <w:szCs w:val="24"/>
        </w:rPr>
        <w:t>ერთი</w:t>
      </w:r>
      <w:r w:rsidRPr="002E7CEF">
        <w:rPr>
          <w:rFonts w:ascii="Sylfaen" w:hAnsi="Sylfaen"/>
          <w:noProof/>
          <w:sz w:val="24"/>
          <w:szCs w:val="24"/>
        </w:rPr>
        <w:t xml:space="preserve"> </w:t>
      </w:r>
      <w:r w:rsidRPr="002E7CEF">
        <w:rPr>
          <w:rFonts w:ascii="Sylfaen" w:hAnsi="Sylfaen" w:cs="Sylfaen"/>
          <w:noProof/>
          <w:sz w:val="24"/>
          <w:szCs w:val="24"/>
        </w:rPr>
        <w:t>მნიშვნელოვანი</w:t>
      </w:r>
      <w:r w:rsidRPr="002E7CEF">
        <w:rPr>
          <w:rFonts w:ascii="Sylfaen" w:hAnsi="Sylfaen"/>
          <w:noProof/>
          <w:sz w:val="24"/>
          <w:szCs w:val="24"/>
        </w:rPr>
        <w:t xml:space="preserve"> </w:t>
      </w:r>
      <w:r w:rsidRPr="002E7CEF">
        <w:rPr>
          <w:rFonts w:ascii="Sylfaen" w:hAnsi="Sylfaen" w:cs="Sylfaen"/>
          <w:noProof/>
          <w:sz w:val="24"/>
          <w:szCs w:val="24"/>
        </w:rPr>
        <w:t>ფაქტორი</w:t>
      </w:r>
      <w:r w:rsidRPr="002E7CEF">
        <w:rPr>
          <w:rFonts w:ascii="Sylfaen" w:hAnsi="Sylfaen"/>
          <w:noProof/>
          <w:sz w:val="24"/>
          <w:szCs w:val="24"/>
        </w:rPr>
        <w:t xml:space="preserve">, </w:t>
      </w:r>
      <w:r w:rsidRPr="002E7CEF">
        <w:rPr>
          <w:rFonts w:ascii="Sylfaen" w:hAnsi="Sylfaen" w:cs="Sylfaen"/>
          <w:noProof/>
          <w:sz w:val="24"/>
          <w:szCs w:val="24"/>
        </w:rPr>
        <w:t>რომელიც</w:t>
      </w:r>
      <w:r w:rsidRPr="002E7CEF">
        <w:rPr>
          <w:rFonts w:ascii="Sylfaen" w:hAnsi="Sylfaen"/>
          <w:noProof/>
          <w:sz w:val="24"/>
          <w:szCs w:val="24"/>
        </w:rPr>
        <w:t xml:space="preserve"> </w:t>
      </w:r>
      <w:r w:rsidRPr="002E7CEF">
        <w:rPr>
          <w:rFonts w:ascii="Sylfaen" w:hAnsi="Sylfaen" w:cs="Sylfaen"/>
          <w:noProof/>
          <w:sz w:val="24"/>
          <w:szCs w:val="24"/>
        </w:rPr>
        <w:t>პირდაპირ</w:t>
      </w:r>
      <w:r w:rsidRPr="002E7CEF">
        <w:rPr>
          <w:rFonts w:ascii="Sylfaen" w:hAnsi="Sylfaen"/>
          <w:noProof/>
          <w:sz w:val="24"/>
          <w:szCs w:val="24"/>
        </w:rPr>
        <w:t xml:space="preserve"> </w:t>
      </w:r>
      <w:r w:rsidRPr="002E7CEF">
        <w:rPr>
          <w:rFonts w:ascii="Sylfaen" w:hAnsi="Sylfaen" w:cs="Sylfaen"/>
          <w:noProof/>
          <w:sz w:val="24"/>
          <w:szCs w:val="24"/>
        </w:rPr>
        <w:t>გავლენას</w:t>
      </w:r>
      <w:r w:rsidRPr="002E7CEF">
        <w:rPr>
          <w:rFonts w:ascii="Sylfaen" w:hAnsi="Sylfaen"/>
          <w:noProof/>
          <w:sz w:val="24"/>
          <w:szCs w:val="24"/>
        </w:rPr>
        <w:t xml:space="preserve"> </w:t>
      </w:r>
      <w:r w:rsidRPr="002E7CEF">
        <w:rPr>
          <w:rFonts w:ascii="Sylfaen" w:hAnsi="Sylfaen" w:cs="Sylfaen"/>
          <w:noProof/>
          <w:sz w:val="24"/>
          <w:szCs w:val="24"/>
        </w:rPr>
        <w:t>ახდენს</w:t>
      </w:r>
      <w:r w:rsidRPr="002E7CEF">
        <w:rPr>
          <w:rFonts w:ascii="Sylfaen" w:hAnsi="Sylfaen"/>
          <w:noProof/>
          <w:sz w:val="24"/>
          <w:szCs w:val="24"/>
        </w:rPr>
        <w:t xml:space="preserve"> </w:t>
      </w:r>
      <w:r w:rsidRPr="002E7CEF">
        <w:rPr>
          <w:rFonts w:ascii="Sylfaen" w:hAnsi="Sylfaen" w:cs="Sylfaen"/>
          <w:noProof/>
          <w:sz w:val="24"/>
          <w:szCs w:val="24"/>
        </w:rPr>
        <w:t>ორგანიზაციის</w:t>
      </w:r>
      <w:r w:rsidRPr="002E7CEF">
        <w:rPr>
          <w:rFonts w:ascii="Sylfaen" w:hAnsi="Sylfaen"/>
          <w:noProof/>
          <w:sz w:val="24"/>
          <w:szCs w:val="24"/>
        </w:rPr>
        <w:t xml:space="preserve"> </w:t>
      </w:r>
      <w:r w:rsidRPr="002E7CEF">
        <w:rPr>
          <w:rFonts w:ascii="Sylfaen" w:hAnsi="Sylfaen" w:cs="Sylfaen"/>
          <w:noProof/>
          <w:sz w:val="24"/>
          <w:szCs w:val="24"/>
        </w:rPr>
        <w:t>ეფექტიან</w:t>
      </w:r>
      <w:r w:rsidRPr="002E7CEF">
        <w:rPr>
          <w:rFonts w:ascii="Sylfaen" w:hAnsi="Sylfaen"/>
          <w:noProof/>
          <w:sz w:val="24"/>
          <w:szCs w:val="24"/>
        </w:rPr>
        <w:t xml:space="preserve"> </w:t>
      </w:r>
      <w:r w:rsidRPr="002E7CEF">
        <w:rPr>
          <w:rFonts w:ascii="Sylfaen" w:hAnsi="Sylfaen" w:cs="Sylfaen"/>
          <w:noProof/>
          <w:sz w:val="24"/>
          <w:szCs w:val="24"/>
        </w:rPr>
        <w:t>ფუნქციონირებაზე</w:t>
      </w:r>
      <w:r w:rsidRPr="002E7CEF">
        <w:rPr>
          <w:rFonts w:ascii="Sylfaen" w:hAnsi="Sylfaen"/>
          <w:noProof/>
          <w:sz w:val="24"/>
          <w:szCs w:val="24"/>
        </w:rPr>
        <w:t xml:space="preserve">, </w:t>
      </w:r>
      <w:r w:rsidRPr="002E7CEF">
        <w:rPr>
          <w:rFonts w:ascii="Sylfaen" w:hAnsi="Sylfaen" w:cs="Sylfaen"/>
          <w:noProof/>
          <w:sz w:val="24"/>
          <w:szCs w:val="24"/>
        </w:rPr>
        <w:t>მისი</w:t>
      </w:r>
      <w:r w:rsidRPr="002E7CEF">
        <w:rPr>
          <w:rFonts w:ascii="Sylfaen" w:hAnsi="Sylfaen"/>
          <w:noProof/>
          <w:sz w:val="24"/>
          <w:szCs w:val="24"/>
        </w:rPr>
        <w:t xml:space="preserve"> </w:t>
      </w:r>
      <w:r w:rsidRPr="002E7CEF">
        <w:rPr>
          <w:rFonts w:ascii="Sylfaen" w:hAnsi="Sylfaen" w:cs="Sylfaen"/>
          <w:noProof/>
          <w:sz w:val="24"/>
          <w:szCs w:val="24"/>
        </w:rPr>
        <w:t xml:space="preserve">რეპუტაცია, </w:t>
      </w:r>
      <w:r w:rsidRPr="002E7CEF">
        <w:rPr>
          <w:rFonts w:ascii="Sylfaen" w:eastAsia="Times New Roman" w:hAnsi="Sylfaen"/>
          <w:noProof/>
          <w:sz w:val="24"/>
          <w:szCs w:val="24"/>
          <w:lang w:eastAsia="ru-RU"/>
        </w:rPr>
        <w:t>საზოგადოების, მომხმარებლების,</w:t>
      </w:r>
      <w:r w:rsidRPr="002E7CEF">
        <w:rPr>
          <w:rFonts w:ascii="Sylfaen" w:eastAsia="Times New Roman" w:hAnsi="Sylfaen"/>
          <w:noProof/>
          <w:sz w:val="24"/>
          <w:szCs w:val="24"/>
          <w:lang w:val="en-US" w:eastAsia="ru-RU"/>
        </w:rPr>
        <w:t xml:space="preserve"> </w:t>
      </w:r>
      <w:r w:rsidRPr="002E7CEF">
        <w:rPr>
          <w:rFonts w:ascii="Sylfaen" w:eastAsia="Times New Roman" w:hAnsi="Sylfaen"/>
          <w:noProof/>
          <w:sz w:val="24"/>
          <w:szCs w:val="24"/>
          <w:lang w:eastAsia="ru-RU"/>
        </w:rPr>
        <w:t>პარტნიორების წინაშე ღირსეული პოზიციონირებ</w:t>
      </w:r>
      <w:r w:rsidRPr="002E7CEF">
        <w:rPr>
          <w:rFonts w:ascii="Sylfaen" w:hAnsi="Sylfaen"/>
          <w:noProof/>
          <w:sz w:val="24"/>
          <w:szCs w:val="24"/>
        </w:rPr>
        <w:t xml:space="preserve">აა. </w:t>
      </w:r>
      <w:r w:rsidRPr="002E7CEF">
        <w:rPr>
          <w:rFonts w:ascii="Sylfaen" w:hAnsi="Sylfaen" w:cs="Sylfaen"/>
          <w:noProof/>
          <w:sz w:val="24"/>
          <w:szCs w:val="24"/>
        </w:rPr>
        <w:t>ამ</w:t>
      </w:r>
      <w:r w:rsidRPr="002E7CEF">
        <w:rPr>
          <w:rFonts w:ascii="Sylfaen" w:hAnsi="Sylfaen"/>
          <w:noProof/>
          <w:sz w:val="24"/>
          <w:szCs w:val="24"/>
        </w:rPr>
        <w:t xml:space="preserve"> </w:t>
      </w:r>
      <w:r w:rsidRPr="002E7CEF">
        <w:rPr>
          <w:rFonts w:ascii="Sylfaen" w:hAnsi="Sylfaen" w:cs="Sylfaen"/>
          <w:noProof/>
          <w:sz w:val="24"/>
          <w:szCs w:val="24"/>
        </w:rPr>
        <w:t>კონტექსტში</w:t>
      </w:r>
      <w:r w:rsidRPr="002E7CEF">
        <w:rPr>
          <w:rFonts w:ascii="Sylfaen" w:hAnsi="Sylfaen"/>
          <w:noProof/>
          <w:sz w:val="24"/>
          <w:szCs w:val="24"/>
        </w:rPr>
        <w:t xml:space="preserve"> </w:t>
      </w:r>
      <w:r w:rsidRPr="002E7CEF">
        <w:rPr>
          <w:rFonts w:ascii="Sylfaen" w:hAnsi="Sylfaen" w:cs="Sylfaen"/>
          <w:noProof/>
          <w:sz w:val="24"/>
          <w:szCs w:val="24"/>
        </w:rPr>
        <w:t>კი,</w:t>
      </w:r>
      <w:r w:rsidRPr="002E7CEF">
        <w:rPr>
          <w:rFonts w:ascii="Sylfaen" w:hAnsi="Sylfaen"/>
          <w:noProof/>
          <w:sz w:val="24"/>
          <w:szCs w:val="24"/>
        </w:rPr>
        <w:t xml:space="preserve"> </w:t>
      </w:r>
      <w:r w:rsidRPr="002E7CEF">
        <w:rPr>
          <w:rFonts w:ascii="Sylfaen" w:hAnsi="Sylfaen" w:cs="Sylfaen"/>
          <w:noProof/>
          <w:sz w:val="24"/>
          <w:szCs w:val="24"/>
        </w:rPr>
        <w:t>დირექტორის</w:t>
      </w:r>
      <w:r w:rsidRPr="002E7CEF">
        <w:rPr>
          <w:rFonts w:ascii="Sylfaen" w:hAnsi="Sylfaen"/>
          <w:noProof/>
          <w:sz w:val="24"/>
          <w:szCs w:val="24"/>
        </w:rPr>
        <w:t xml:space="preserve"> </w:t>
      </w:r>
      <w:r w:rsidRPr="002E7CEF">
        <w:rPr>
          <w:rFonts w:ascii="Sylfaen" w:hAnsi="Sylfaen" w:cs="Sylfaen"/>
          <w:noProof/>
          <w:sz w:val="24"/>
          <w:szCs w:val="24"/>
        </w:rPr>
        <w:t>როლი</w:t>
      </w:r>
      <w:r w:rsidRPr="002E7CEF">
        <w:rPr>
          <w:rFonts w:ascii="Sylfaen" w:hAnsi="Sylfaen"/>
          <w:noProof/>
          <w:sz w:val="24"/>
          <w:szCs w:val="24"/>
        </w:rPr>
        <w:t xml:space="preserve"> </w:t>
      </w:r>
      <w:r w:rsidRPr="002E7CEF">
        <w:rPr>
          <w:rFonts w:ascii="Sylfaen" w:hAnsi="Sylfaen" w:cs="Sylfaen"/>
          <w:noProof/>
          <w:sz w:val="24"/>
          <w:szCs w:val="24"/>
        </w:rPr>
        <w:t>გადამწყვეტია</w:t>
      </w:r>
      <w:r w:rsidRPr="002E7CEF">
        <w:rPr>
          <w:rFonts w:ascii="Sylfaen" w:hAnsi="Sylfaen"/>
          <w:noProof/>
          <w:sz w:val="24"/>
          <w:szCs w:val="24"/>
        </w:rPr>
        <w:t xml:space="preserve"> </w:t>
      </w:r>
      <w:r w:rsidR="004A6EFE" w:rsidRPr="002E7CEF">
        <w:rPr>
          <w:rFonts w:ascii="Sylfaen" w:hAnsi="Sylfaen"/>
          <w:sz w:val="24"/>
          <w:szCs w:val="24"/>
        </w:rPr>
        <w:t>–</w:t>
      </w:r>
      <w:r w:rsidRPr="002E7CEF">
        <w:rPr>
          <w:rFonts w:ascii="Sylfaen" w:hAnsi="Sylfaen"/>
          <w:noProof/>
          <w:sz w:val="24"/>
          <w:szCs w:val="24"/>
        </w:rPr>
        <w:t xml:space="preserve"> იგი წარმოადგენს ორგანიზაციის სახეს, რომლის პიროვნული თვისებები, ხედვა, მართვის, კომუნიკაციის </w:t>
      </w:r>
      <w:r w:rsidRPr="002E7CEF">
        <w:rPr>
          <w:rFonts w:ascii="Sylfaen" w:eastAsia="Times New Roman" w:hAnsi="Sylfaen"/>
          <w:noProof/>
          <w:sz w:val="24"/>
          <w:szCs w:val="24"/>
          <w:lang w:eastAsia="ru-RU"/>
        </w:rPr>
        <w:t xml:space="preserve">უნარები და ეთიკური სტანდარტები პირდაპირ ზეგავლენას ახდენს საზოგადოებისადმი ჩამოყალიბებულ აღქმაზე და </w:t>
      </w:r>
      <w:r w:rsidRPr="002E7CEF">
        <w:rPr>
          <w:rFonts w:ascii="Sylfaen" w:hAnsi="Sylfaen"/>
          <w:noProof/>
          <w:sz w:val="24"/>
          <w:szCs w:val="24"/>
        </w:rPr>
        <w:t>გადამწყვეტ როლს ასრულებს ორგანიზაციის მიზნების მიღწევასა და სიცოცხლისუნარიანობის შენარჩუნებაში.</w:t>
      </w:r>
      <w:r w:rsidRPr="002E7CEF">
        <w:rPr>
          <w:rFonts w:ascii="Sylfaen" w:hAnsi="Sylfaen" w:cs="Calibri"/>
          <w:sz w:val="24"/>
          <w:szCs w:val="24"/>
        </w:rPr>
        <w:t xml:space="preserve"> სწორედ დირექტორის სტატუსისა და როლის გათვალისწინებით მოქმედებს მის მიმართ მთელი რიგი ფიდუციური ვალდებულებები, რომელთა</w:t>
      </w:r>
      <w:r w:rsidRPr="002E7CEF">
        <w:rPr>
          <w:rFonts w:ascii="Sylfaen" w:hAnsi="Sylfaen"/>
          <w:noProof/>
          <w:sz w:val="24"/>
          <w:szCs w:val="24"/>
        </w:rPr>
        <w:t xml:space="preserve"> ფარგლებში, საზოგადოების დირექტორი მოვალეა, საზოგადოების საქმეებს გაუძღვეს კეთილსინდისიერად, ზრუნავდეს ისე, როგორც იზრუნებს ანალოგიურ თანამდებობაზე და ანალოგიურ პირობებში მყოფი ჩვეულებრივი, საღად მოაზროვნე პირი და მოქმედებდეს იმ რწმენით, რომ მისი ეს მოქმედება ყველაზე ხელსაყრელია საზოგადოებისათვის,</w:t>
      </w:r>
      <w:r w:rsidRPr="002E7CEF">
        <w:rPr>
          <w:rFonts w:ascii="Sylfaen" w:hAnsi="Sylfaen" w:cs="Calibri"/>
          <w:sz w:val="24"/>
          <w:szCs w:val="24"/>
        </w:rPr>
        <w:t xml:space="preserve"> ნებისმიერი გადაწყვეტილების მიღებისას</w:t>
      </w:r>
      <w:r w:rsidR="00A60C1F">
        <w:rPr>
          <w:rFonts w:ascii="Sylfaen" w:hAnsi="Sylfaen" w:cs="Calibri"/>
          <w:sz w:val="24"/>
          <w:szCs w:val="24"/>
        </w:rPr>
        <w:t>,</w:t>
      </w:r>
      <w:r w:rsidRPr="002E7CEF">
        <w:rPr>
          <w:rFonts w:ascii="Sylfaen" w:hAnsi="Sylfaen" w:cs="Calibri"/>
          <w:sz w:val="24"/>
          <w:szCs w:val="24"/>
        </w:rPr>
        <w:t xml:space="preserve"> იმოქმედოს საზოგადოების საუკეთესო ინტერესების შესაბამისად.</w:t>
      </w:r>
      <w:bookmarkEnd w:id="2"/>
    </w:p>
    <w:p w14:paraId="55BE4FD6" w14:textId="426DD42B" w:rsidR="006B58DD" w:rsidRPr="002E7CEF" w:rsidRDefault="006B58DD" w:rsidP="006B58DD">
      <w:pPr>
        <w:pStyle w:val="ListParagraph"/>
        <w:numPr>
          <w:ilvl w:val="0"/>
          <w:numId w:val="2"/>
        </w:numPr>
        <w:spacing w:after="0"/>
        <w:ind w:left="0" w:firstLine="284"/>
        <w:jc w:val="both"/>
        <w:rPr>
          <w:rFonts w:ascii="Sylfaen" w:hAnsi="Sylfaen" w:cs="Calibri"/>
          <w:sz w:val="24"/>
          <w:szCs w:val="24"/>
        </w:rPr>
      </w:pPr>
      <w:r w:rsidRPr="002E7CEF">
        <w:rPr>
          <w:rFonts w:ascii="Sylfaen" w:hAnsi="Sylfaen"/>
          <w:noProof/>
          <w:sz w:val="24"/>
          <w:szCs w:val="24"/>
        </w:rPr>
        <w:t>ამრიგად, დირექტორის თანამდებობის მიმართ წაყენებული მოთხოვნები თანაბრად უკავშირდება მის პროფესიულ და პიროვნულ უნარებს, რის გამოც</w:t>
      </w:r>
      <w:r w:rsidR="00652146">
        <w:rPr>
          <w:rFonts w:ascii="Sylfaen" w:hAnsi="Sylfaen"/>
          <w:noProof/>
          <w:sz w:val="24"/>
          <w:szCs w:val="24"/>
        </w:rPr>
        <w:t>,</w:t>
      </w:r>
      <w:r w:rsidRPr="002E7CEF">
        <w:rPr>
          <w:rFonts w:ascii="Sylfaen" w:hAnsi="Sylfaen"/>
          <w:noProof/>
          <w:sz w:val="24"/>
          <w:szCs w:val="24"/>
        </w:rPr>
        <w:t xml:space="preserve"> </w:t>
      </w:r>
      <w:r w:rsidRPr="002E7CEF">
        <w:rPr>
          <w:rFonts w:ascii="Sylfaen" w:eastAsia="Times New Roman" w:hAnsi="Sylfaen"/>
          <w:noProof/>
          <w:sz w:val="24"/>
          <w:szCs w:val="24"/>
          <w:lang w:eastAsia="ru-RU"/>
        </w:rPr>
        <w:t>აღნიშნული</w:t>
      </w:r>
      <w:r w:rsidRPr="002E7CEF">
        <w:rPr>
          <w:rFonts w:ascii="Sylfaen" w:eastAsia="Times New Roman" w:hAnsi="Sylfaen"/>
          <w:noProof/>
          <w:sz w:val="24"/>
          <w:szCs w:val="24"/>
          <w:lang w:val="ru-RU" w:eastAsia="ru-RU"/>
        </w:rPr>
        <w:t xml:space="preserve"> თანამდებობა </w:t>
      </w:r>
      <w:r w:rsidRPr="002E7CEF">
        <w:rPr>
          <w:rFonts w:ascii="Sylfaen" w:eastAsia="Times New Roman" w:hAnsi="Sylfaen"/>
          <w:noProof/>
          <w:sz w:val="24"/>
          <w:szCs w:val="24"/>
          <w:lang w:eastAsia="ru-RU"/>
        </w:rPr>
        <w:t>(</w:t>
      </w:r>
      <w:r w:rsidRPr="002E7CEF">
        <w:rPr>
          <w:rFonts w:ascii="Sylfaen" w:eastAsia="Times New Roman" w:hAnsi="Sylfaen"/>
          <w:noProof/>
          <w:sz w:val="24"/>
          <w:szCs w:val="24"/>
          <w:lang w:val="ru-RU" w:eastAsia="ru-RU"/>
        </w:rPr>
        <w:t xml:space="preserve">თავისი ბუნებით, მიზნებით და სამართლებრივი </w:t>
      </w:r>
      <w:r w:rsidRPr="002E7CEF">
        <w:rPr>
          <w:rFonts w:ascii="Sylfaen" w:eastAsia="Times New Roman" w:hAnsi="Sylfaen"/>
          <w:noProof/>
          <w:sz w:val="24"/>
          <w:szCs w:val="24"/>
          <w:lang w:eastAsia="ru-RU"/>
        </w:rPr>
        <w:t xml:space="preserve">შინაარსით) </w:t>
      </w:r>
      <w:r w:rsidRPr="002E7CEF">
        <w:rPr>
          <w:rFonts w:ascii="Sylfaen" w:eastAsia="Times New Roman" w:hAnsi="Sylfaen"/>
          <w:noProof/>
          <w:sz w:val="24"/>
          <w:szCs w:val="24"/>
          <w:lang w:val="ru-RU" w:eastAsia="ru-RU"/>
        </w:rPr>
        <w:t>მოითხოვს მუდმივ ნდობას და გამჭვირვალე პასუხისმგებლობას</w:t>
      </w:r>
      <w:r w:rsidRPr="002E7CEF">
        <w:rPr>
          <w:rFonts w:ascii="Sylfaen" w:eastAsia="Times New Roman" w:hAnsi="Sylfaen"/>
          <w:noProof/>
          <w:sz w:val="24"/>
          <w:szCs w:val="24"/>
          <w:lang w:eastAsia="ru-RU"/>
        </w:rPr>
        <w:t>, რაც განასხვავებს მას სხვა შრომითი ურთიერთობებისაგან</w:t>
      </w:r>
      <w:r w:rsidRPr="002E7CEF">
        <w:rPr>
          <w:rFonts w:ascii="Sylfaen" w:eastAsia="Times New Roman" w:hAnsi="Sylfaen"/>
          <w:noProof/>
          <w:sz w:val="24"/>
          <w:szCs w:val="24"/>
          <w:lang w:val="ru-RU" w:eastAsia="ru-RU"/>
        </w:rPr>
        <w:t>.</w:t>
      </w:r>
      <w:r w:rsidRPr="002E7CEF">
        <w:rPr>
          <w:rFonts w:ascii="Sylfaen" w:hAnsi="Sylfaen"/>
          <w:noProof/>
          <w:sz w:val="24"/>
          <w:szCs w:val="24"/>
        </w:rPr>
        <w:t xml:space="preserve"> ჩვეულებრივ, შრომითი ურთიერთობის სხვა სუბიექტებთან შედარებით, დირექტორსა და საზოგადოებას შორის არსებობს ნდობაზე დამყარებული სამართლებრივი ურთიერთობა. </w:t>
      </w:r>
      <w:r w:rsidRPr="002E7CEF">
        <w:rPr>
          <w:rFonts w:ascii="Sylfaen" w:eastAsia="Times New Roman" w:hAnsi="Sylfaen"/>
          <w:noProof/>
          <w:sz w:val="24"/>
          <w:szCs w:val="24"/>
          <w:lang w:eastAsia="ru-RU"/>
        </w:rPr>
        <w:t>საზოგადოების პარტნიორები კონკრეტულ პირს</w:t>
      </w:r>
      <w:r w:rsidR="00652146">
        <w:rPr>
          <w:rFonts w:ascii="Sylfaen" w:eastAsia="Times New Roman" w:hAnsi="Sylfaen"/>
          <w:noProof/>
          <w:sz w:val="24"/>
          <w:szCs w:val="24"/>
          <w:lang w:eastAsia="ru-RU"/>
        </w:rPr>
        <w:t>,</w:t>
      </w:r>
      <w:r w:rsidRPr="002E7CEF">
        <w:rPr>
          <w:rFonts w:ascii="Sylfaen" w:eastAsia="Times New Roman" w:hAnsi="Sylfaen"/>
          <w:noProof/>
          <w:sz w:val="24"/>
          <w:szCs w:val="24"/>
          <w:lang w:eastAsia="ru-RU"/>
        </w:rPr>
        <w:t xml:space="preserve"> დირექტორის თანამდებობაზე განმწესებით, უცხადებენ განსაკუთრებულ ნდობას, რომ, პროფესიული ცოდნისა და პიროვნული უნარების გათვალისწინებით, იგი</w:t>
      </w:r>
      <w:r w:rsidR="006660B3">
        <w:rPr>
          <w:rFonts w:ascii="Sylfaen" w:eastAsia="Times New Roman" w:hAnsi="Sylfaen"/>
          <w:noProof/>
          <w:sz w:val="24"/>
          <w:szCs w:val="24"/>
          <w:lang w:eastAsia="ru-RU"/>
        </w:rPr>
        <w:t xml:space="preserve"> მუდმივად</w:t>
      </w:r>
      <w:r w:rsidRPr="002E7CEF">
        <w:rPr>
          <w:rFonts w:ascii="Sylfaen" w:eastAsia="Times New Roman" w:hAnsi="Sylfaen"/>
          <w:noProof/>
          <w:sz w:val="24"/>
          <w:szCs w:val="24"/>
          <w:lang w:eastAsia="ru-RU"/>
        </w:rPr>
        <w:t xml:space="preserve"> იმოქმედებს საზოგადოების საუკეთესო ინტერესების უზრუნველყოფის</w:t>
      </w:r>
      <w:r w:rsidR="00652146">
        <w:rPr>
          <w:rFonts w:ascii="Sylfaen" w:eastAsia="Times New Roman" w:hAnsi="Sylfaen"/>
          <w:noProof/>
          <w:sz w:val="24"/>
          <w:szCs w:val="24"/>
          <w:lang w:eastAsia="ru-RU"/>
        </w:rPr>
        <w:t>ა</w:t>
      </w:r>
      <w:r w:rsidRPr="002E7CEF">
        <w:rPr>
          <w:rFonts w:ascii="Sylfaen" w:eastAsia="Times New Roman" w:hAnsi="Sylfaen"/>
          <w:noProof/>
          <w:sz w:val="24"/>
          <w:szCs w:val="24"/>
          <w:lang w:eastAsia="ru-RU"/>
        </w:rPr>
        <w:t>თვის.</w:t>
      </w:r>
    </w:p>
    <w:p w14:paraId="0109B7C3" w14:textId="4B929FE4" w:rsidR="006B58DD" w:rsidRPr="002E7CEF" w:rsidRDefault="006B58DD" w:rsidP="006B58DD">
      <w:pPr>
        <w:pStyle w:val="ListParagraph"/>
        <w:numPr>
          <w:ilvl w:val="0"/>
          <w:numId w:val="2"/>
        </w:numPr>
        <w:spacing w:after="0"/>
        <w:ind w:left="0" w:firstLine="284"/>
        <w:jc w:val="both"/>
        <w:rPr>
          <w:rFonts w:ascii="Sylfaen" w:hAnsi="Sylfaen" w:cs="Calibri"/>
          <w:sz w:val="24"/>
          <w:szCs w:val="24"/>
        </w:rPr>
      </w:pPr>
      <w:r w:rsidRPr="002E7CEF">
        <w:rPr>
          <w:rFonts w:ascii="Sylfaen" w:hAnsi="Sylfaen"/>
          <w:noProof/>
          <w:sz w:val="24"/>
          <w:szCs w:val="24"/>
        </w:rPr>
        <w:t xml:space="preserve">იმ შემთხვევაში, თუ დირექტორის ქმედებები ეწინააღმდეგება საზოგადოების ინტერესებს, საფრთხეს უქმნის მის რეპუტაციას ან იწვევს პარტნიორთა ნდობის დაკარგვას, ეს უკანასკნელნი </w:t>
      </w:r>
      <w:r w:rsidRPr="002E7CEF">
        <w:rPr>
          <w:rFonts w:ascii="Sylfaen" w:eastAsia="Times New Roman" w:hAnsi="Sylfaen"/>
          <w:noProof/>
          <w:sz w:val="24"/>
          <w:szCs w:val="24"/>
          <w:lang w:eastAsia="ru-RU"/>
        </w:rPr>
        <w:t xml:space="preserve">უნდა იყვნენ აღჭურვილი </w:t>
      </w:r>
      <w:r w:rsidRPr="002E7CEF">
        <w:rPr>
          <w:rFonts w:ascii="Sylfaen" w:eastAsia="Times New Roman" w:hAnsi="Sylfaen"/>
          <w:noProof/>
          <w:sz w:val="24"/>
          <w:szCs w:val="24"/>
          <w:lang w:eastAsia="ru-RU"/>
        </w:rPr>
        <w:lastRenderedPageBreak/>
        <w:t>ქმედითი ბერკეტებით, დროულად მოახდინონ რეაგირება არაეფექტიან</w:t>
      </w:r>
      <w:r w:rsidR="00B4659E">
        <w:rPr>
          <w:rFonts w:ascii="Sylfaen" w:eastAsia="Times New Roman" w:hAnsi="Sylfaen"/>
          <w:noProof/>
          <w:sz w:val="24"/>
          <w:szCs w:val="24"/>
          <w:lang w:eastAsia="ru-RU"/>
        </w:rPr>
        <w:t>/არასანდო</w:t>
      </w:r>
      <w:r w:rsidRPr="002E7CEF">
        <w:rPr>
          <w:rFonts w:ascii="Sylfaen" w:eastAsia="Times New Roman" w:hAnsi="Sylfaen"/>
          <w:noProof/>
          <w:sz w:val="24"/>
          <w:szCs w:val="24"/>
          <w:lang w:eastAsia="ru-RU"/>
        </w:rPr>
        <w:t xml:space="preserve"> მართვაზე.</w:t>
      </w:r>
      <w:r w:rsidRPr="002E7CEF">
        <w:rPr>
          <w:rFonts w:ascii="Sylfaen" w:hAnsi="Sylfaen"/>
          <w:i/>
          <w:iCs/>
          <w:noProof/>
          <w:sz w:val="24"/>
          <w:szCs w:val="24"/>
        </w:rPr>
        <w:t xml:space="preserve"> </w:t>
      </w:r>
      <w:r w:rsidRPr="002E7CEF">
        <w:rPr>
          <w:rFonts w:ascii="Sylfaen" w:hAnsi="Sylfaen"/>
          <w:noProof/>
          <w:sz w:val="24"/>
          <w:szCs w:val="24"/>
        </w:rPr>
        <w:t>პარტნიორებსა და საზოგადოების დირექტორს შორის ნდობის ფაქტორის დაკარგვამ შესაძლოა, კითხვის ნიშნის ქვეშ დააყენოს დირ</w:t>
      </w:r>
      <w:r w:rsidR="005E343D">
        <w:rPr>
          <w:rFonts w:ascii="Sylfaen" w:hAnsi="Sylfaen"/>
          <w:noProof/>
          <w:sz w:val="24"/>
          <w:szCs w:val="24"/>
        </w:rPr>
        <w:t>ე</w:t>
      </w:r>
      <w:r w:rsidRPr="002E7CEF">
        <w:rPr>
          <w:rFonts w:ascii="Sylfaen" w:hAnsi="Sylfaen"/>
          <w:noProof/>
          <w:sz w:val="24"/>
          <w:szCs w:val="24"/>
        </w:rPr>
        <w:t>ქტორის მიერ მიღებული გადაწყვეტილებების მთელი რიგი სპექტრი, კომპანიის საქმიანობასთან დაკავშირებული სამართლებრივი, ეკონომიკური, მენეჯერული თუ სხვა საკითხების ჭრილში, ცალკეულ შემთხვევაში, გაართულოს თანამშრომლობა და გადაწყვეტილებების მიღების პროცესი, შეარყიოს მართვის სტაბილურობა</w:t>
      </w:r>
      <w:r w:rsidR="0089068A">
        <w:rPr>
          <w:rFonts w:ascii="Sylfaen" w:hAnsi="Sylfaen"/>
          <w:noProof/>
          <w:sz w:val="24"/>
          <w:szCs w:val="24"/>
        </w:rPr>
        <w:t>,</w:t>
      </w:r>
      <w:r w:rsidRPr="002E7CEF">
        <w:rPr>
          <w:rFonts w:ascii="Sylfaen" w:hAnsi="Sylfaen"/>
          <w:noProof/>
          <w:sz w:val="24"/>
          <w:szCs w:val="24"/>
        </w:rPr>
        <w:t xml:space="preserve">  ეფექტიანობა და, საბ</w:t>
      </w:r>
      <w:r w:rsidR="00061906" w:rsidRPr="002E7CEF">
        <w:rPr>
          <w:rFonts w:ascii="Sylfaen" w:hAnsi="Sylfaen"/>
          <w:noProof/>
          <w:sz w:val="24"/>
          <w:szCs w:val="24"/>
        </w:rPr>
        <w:t>ო</w:t>
      </w:r>
      <w:r w:rsidRPr="002E7CEF">
        <w:rPr>
          <w:rFonts w:ascii="Sylfaen" w:hAnsi="Sylfaen"/>
          <w:noProof/>
          <w:sz w:val="24"/>
          <w:szCs w:val="24"/>
        </w:rPr>
        <w:t>ლოოდ, უკიდურეს შემთხვევაში, საფრთხე შეუქმნას კომპანიის სიცოცხლისუნარიანობასაც კი. შეუძლებელია, კომპანიამ ეფექტიანად იმოქმედოს, თუ მისი მმართველი ორგანოს მიმართ მესაკუთრეებს რწმენა არ ექნებათ. ამ შემთხვევაში, სამართლებრივი ბარიერების არსებობამ, იმგვარი შეზღუდვების დაწესებამ, რომლ</w:t>
      </w:r>
      <w:r w:rsidR="000C7846">
        <w:rPr>
          <w:rFonts w:ascii="Sylfaen" w:hAnsi="Sylfaen"/>
          <w:noProof/>
          <w:sz w:val="24"/>
          <w:szCs w:val="24"/>
        </w:rPr>
        <w:t>ები</w:t>
      </w:r>
      <w:r w:rsidRPr="002E7CEF">
        <w:rPr>
          <w:rFonts w:ascii="Sylfaen" w:hAnsi="Sylfaen"/>
          <w:noProof/>
          <w:sz w:val="24"/>
          <w:szCs w:val="24"/>
        </w:rPr>
        <w:t>ც დროში აჭიანურებს დირექტორის თანადებობიდან განთავისუფლებ</w:t>
      </w:r>
      <w:r w:rsidR="00E8733D">
        <w:rPr>
          <w:rFonts w:ascii="Sylfaen" w:hAnsi="Sylfaen"/>
          <w:noProof/>
          <w:sz w:val="24"/>
          <w:szCs w:val="24"/>
        </w:rPr>
        <w:t>ას</w:t>
      </w:r>
      <w:r w:rsidRPr="002E7CEF">
        <w:rPr>
          <w:rFonts w:ascii="Sylfaen" w:hAnsi="Sylfaen"/>
          <w:noProof/>
          <w:sz w:val="24"/>
          <w:szCs w:val="24"/>
        </w:rPr>
        <w:t xml:space="preserve">, შესაძლოა, შეუქცევადი ზიანი მიაყენოს საზოგადოებას. </w:t>
      </w:r>
    </w:p>
    <w:p w14:paraId="6CDB6058" w14:textId="4A19CB59" w:rsidR="006B58DD" w:rsidRPr="002E7CEF" w:rsidRDefault="006B58DD" w:rsidP="006B58DD">
      <w:pPr>
        <w:pStyle w:val="ListParagraph"/>
        <w:numPr>
          <w:ilvl w:val="0"/>
          <w:numId w:val="2"/>
        </w:numPr>
        <w:spacing w:after="0"/>
        <w:ind w:left="0" w:firstLine="284"/>
        <w:jc w:val="both"/>
        <w:rPr>
          <w:rFonts w:ascii="Sylfaen" w:hAnsi="Sylfaen" w:cs="Calibri"/>
          <w:sz w:val="24"/>
          <w:szCs w:val="24"/>
        </w:rPr>
      </w:pPr>
      <w:r w:rsidRPr="002E7CEF">
        <w:rPr>
          <w:rFonts w:ascii="Sylfaen" w:hAnsi="Sylfaen"/>
          <w:noProof/>
          <w:sz w:val="24"/>
          <w:szCs w:val="24"/>
        </w:rPr>
        <w:t>იმავდროულად, მნიშვნელოვანია აღინიშნოს ისიც, რომ</w:t>
      </w:r>
      <w:r w:rsidRPr="002E7CEF">
        <w:rPr>
          <w:rFonts w:ascii="Sylfaen" w:hAnsi="Sylfaen"/>
          <w:sz w:val="24"/>
          <w:szCs w:val="24"/>
        </w:rPr>
        <w:t xml:space="preserve"> დირექტორისადმი </w:t>
      </w:r>
      <w:r w:rsidRPr="002E7CEF">
        <w:rPr>
          <w:rFonts w:ascii="Sylfaen" w:hAnsi="Sylfaen"/>
          <w:noProof/>
          <w:sz w:val="24"/>
          <w:szCs w:val="24"/>
        </w:rPr>
        <w:t>ნდობის დაკარგვა ყოველთვის არ ექვემდებარება ობიექტურ დადასტურებას, იგი უმეტესად უკავშირდება სუბიექტურ ფაქტორებს, რომელთა ობიექტურად დასაბუთება, როგორც წესი, რთული, ცალკეულ შემთხვევ</w:t>
      </w:r>
      <w:r w:rsidR="00E8733D">
        <w:rPr>
          <w:rFonts w:ascii="Sylfaen" w:hAnsi="Sylfaen"/>
          <w:noProof/>
          <w:sz w:val="24"/>
          <w:szCs w:val="24"/>
        </w:rPr>
        <w:t>ა</w:t>
      </w:r>
      <w:r w:rsidRPr="002E7CEF">
        <w:rPr>
          <w:rFonts w:ascii="Sylfaen" w:hAnsi="Sylfaen"/>
          <w:noProof/>
          <w:sz w:val="24"/>
          <w:szCs w:val="24"/>
        </w:rPr>
        <w:t>ში კი, შეუძლებელია. ნდობის დაკარგვა შესაძლოა, გამოწვეული იყოს რთულად დასაბუთებადი, ერთ კონკრეტულ დარღვევასთან დაუკავშირებ</w:t>
      </w:r>
      <w:r w:rsidR="00E8733D">
        <w:rPr>
          <w:rFonts w:ascii="Sylfaen" w:hAnsi="Sylfaen"/>
          <w:noProof/>
          <w:sz w:val="24"/>
          <w:szCs w:val="24"/>
        </w:rPr>
        <w:t>ე</w:t>
      </w:r>
      <w:r w:rsidRPr="002E7CEF">
        <w:rPr>
          <w:rFonts w:ascii="Sylfaen" w:hAnsi="Sylfaen"/>
          <w:noProof/>
          <w:sz w:val="24"/>
          <w:szCs w:val="24"/>
        </w:rPr>
        <w:t xml:space="preserve">ლი ისეთი გარემოებებით, როგორებიცაა პირის ქმედებები, ქცევის კონტექსტი, კომუნიკაციის ფორმა, სტილი და ა.შ. აღნიშნულ შემთხვევებში, ნდობის დაკარგვის ობიექტური დასაბუთების მოთხოვნა საფრთხეს შეუქმნის ორგანიზაციის ინტერესებს და მის ეფექტიან მართვას, ვიანიდან </w:t>
      </w:r>
      <w:r w:rsidR="006F0A47">
        <w:rPr>
          <w:rFonts w:ascii="Sylfaen" w:hAnsi="Sylfaen"/>
          <w:noProof/>
          <w:sz w:val="24"/>
          <w:szCs w:val="24"/>
        </w:rPr>
        <w:t>შეფერხდება</w:t>
      </w:r>
      <w:r w:rsidRPr="002E7CEF">
        <w:rPr>
          <w:rFonts w:ascii="Sylfaen" w:hAnsi="Sylfaen"/>
          <w:noProof/>
          <w:sz w:val="24"/>
          <w:szCs w:val="24"/>
        </w:rPr>
        <w:t xml:space="preserve"> საზოგადოების მენეჯერული რგოლის დროული ჩანაცვლება</w:t>
      </w:r>
      <w:r w:rsidR="0089068A">
        <w:rPr>
          <w:rFonts w:ascii="Sylfaen" w:hAnsi="Sylfaen"/>
          <w:noProof/>
          <w:sz w:val="24"/>
          <w:szCs w:val="24"/>
        </w:rPr>
        <w:t xml:space="preserve"> </w:t>
      </w:r>
      <w:r w:rsidRPr="002E7CEF">
        <w:rPr>
          <w:rFonts w:ascii="Sylfaen" w:hAnsi="Sylfaen"/>
          <w:noProof/>
          <w:sz w:val="24"/>
          <w:szCs w:val="24"/>
        </w:rPr>
        <w:t xml:space="preserve">უნდობლობის პირობებში. </w:t>
      </w:r>
    </w:p>
    <w:p w14:paraId="370C0C21" w14:textId="02893D8E" w:rsidR="006B58DD" w:rsidRPr="002E7CEF" w:rsidRDefault="006B58DD" w:rsidP="006B58DD">
      <w:pPr>
        <w:pStyle w:val="ListParagraph"/>
        <w:numPr>
          <w:ilvl w:val="0"/>
          <w:numId w:val="2"/>
        </w:numPr>
        <w:spacing w:after="0"/>
        <w:ind w:left="0" w:firstLine="284"/>
        <w:jc w:val="both"/>
        <w:rPr>
          <w:rFonts w:ascii="Sylfaen" w:hAnsi="Sylfaen" w:cs="Calibri"/>
          <w:sz w:val="24"/>
          <w:szCs w:val="24"/>
        </w:rPr>
      </w:pPr>
      <w:r w:rsidRPr="002E7CEF">
        <w:rPr>
          <w:rFonts w:ascii="Sylfaen" w:eastAsia="Times New Roman" w:hAnsi="Sylfaen"/>
          <w:noProof/>
          <w:sz w:val="24"/>
          <w:szCs w:val="24"/>
          <w:lang w:eastAsia="ru-RU"/>
        </w:rPr>
        <w:t>ამდენად, კომპანიის დირექტორის ნებისმიერ დროს განთავისუფლების შესაძლებლობა</w:t>
      </w:r>
      <w:r w:rsidRPr="002E7CEF">
        <w:rPr>
          <w:rFonts w:ascii="Sylfaen" w:eastAsia="Times New Roman" w:hAnsi="Sylfaen"/>
          <w:b/>
          <w:bCs/>
          <w:noProof/>
          <w:sz w:val="24"/>
          <w:szCs w:val="24"/>
          <w:lang w:eastAsia="ru-RU"/>
        </w:rPr>
        <w:t xml:space="preserve"> </w:t>
      </w:r>
      <w:r w:rsidRPr="002E7CEF">
        <w:rPr>
          <w:rFonts w:ascii="Sylfaen" w:hAnsi="Sylfaen"/>
          <w:noProof/>
          <w:sz w:val="24"/>
          <w:szCs w:val="24"/>
        </w:rPr>
        <w:t xml:space="preserve">უზრუნველყოფს მენეჯერული რგოლის მუდმივ პასუხისმგებლობასა და ანგარიშვალდებულებას საზოგადოების პარტნიორების წინაშე, ორგანიზაციის მოქნილ რეაგირებას რისკებზე, </w:t>
      </w:r>
      <w:r w:rsidRPr="002E7CEF">
        <w:rPr>
          <w:rFonts w:ascii="Sylfaen" w:hAnsi="Sylfaen"/>
          <w:noProof/>
          <w:sz w:val="24"/>
          <w:szCs w:val="24"/>
          <w:lang w:val="ru-RU"/>
        </w:rPr>
        <w:t>კრიზის</w:t>
      </w:r>
      <w:r w:rsidRPr="002E7CEF">
        <w:rPr>
          <w:rFonts w:ascii="Sylfaen" w:hAnsi="Sylfaen"/>
          <w:noProof/>
          <w:sz w:val="24"/>
          <w:szCs w:val="24"/>
        </w:rPr>
        <w:t>ზე,</w:t>
      </w:r>
      <w:r w:rsidRPr="002E7CEF">
        <w:rPr>
          <w:rFonts w:ascii="Sylfaen" w:hAnsi="Sylfaen"/>
          <w:noProof/>
          <w:sz w:val="24"/>
          <w:szCs w:val="24"/>
          <w:lang w:val="ru-RU"/>
        </w:rPr>
        <w:t xml:space="preserve"> ინტერესთა კონფლიქტ</w:t>
      </w:r>
      <w:r w:rsidR="007A13AD">
        <w:rPr>
          <w:rFonts w:ascii="Sylfaen" w:hAnsi="Sylfaen"/>
          <w:noProof/>
          <w:sz w:val="24"/>
          <w:szCs w:val="24"/>
        </w:rPr>
        <w:t>სა</w:t>
      </w:r>
      <w:r w:rsidRPr="002E7CEF">
        <w:rPr>
          <w:rFonts w:ascii="Sylfaen" w:hAnsi="Sylfaen"/>
          <w:noProof/>
          <w:sz w:val="24"/>
          <w:szCs w:val="24"/>
        </w:rPr>
        <w:t xml:space="preserve"> თუ არაეფექტიან მმართველობაზე. იმავდროულად, აღნიშნული მექანიზმი მუდმივად აძლევს სტიმულს დირექტორს, თავიდან აიცილოს ნებისმიერი ქმედება, რომელიც შესაძლოა, აღქმულ იქნეს ორგანიზაციის ინტერესების საწინააღმდეგოდ.</w:t>
      </w:r>
    </w:p>
    <w:p w14:paraId="643A0C40" w14:textId="48357FA4" w:rsidR="006B58DD" w:rsidRPr="002E7CEF" w:rsidRDefault="006B58DD" w:rsidP="006B58DD">
      <w:pPr>
        <w:pStyle w:val="ListParagraph"/>
        <w:numPr>
          <w:ilvl w:val="0"/>
          <w:numId w:val="2"/>
        </w:numPr>
        <w:spacing w:after="0"/>
        <w:ind w:left="0" w:firstLine="284"/>
        <w:jc w:val="both"/>
        <w:rPr>
          <w:rFonts w:ascii="Sylfaen" w:hAnsi="Sylfaen" w:cs="Calibri"/>
          <w:sz w:val="24"/>
          <w:szCs w:val="24"/>
        </w:rPr>
      </w:pPr>
      <w:r w:rsidRPr="002E7CEF">
        <w:rPr>
          <w:rFonts w:ascii="Sylfaen" w:hAnsi="Sylfaen" w:cs="Sylfaen"/>
          <w:noProof/>
          <w:color w:val="000000"/>
          <w:sz w:val="24"/>
          <w:szCs w:val="24"/>
          <w:shd w:val="clear" w:color="auto" w:fill="FFFFFF"/>
        </w:rPr>
        <w:t>ყოველივე ზემოაღნიშნულის გათვალისწინებით,</w:t>
      </w:r>
      <w:r w:rsidR="00344495">
        <w:rPr>
          <w:rFonts w:ascii="Sylfaen" w:hAnsi="Sylfaen" w:cs="Sylfaen"/>
          <w:noProof/>
          <w:color w:val="000000"/>
          <w:sz w:val="24"/>
          <w:szCs w:val="24"/>
          <w:shd w:val="clear" w:color="auto" w:fill="FFFFFF"/>
        </w:rPr>
        <w:t xml:space="preserve"> საქართველოს</w:t>
      </w:r>
      <w:r w:rsidRPr="002E7CEF">
        <w:rPr>
          <w:rFonts w:ascii="Sylfaen" w:hAnsi="Sylfaen" w:cs="Sylfaen"/>
          <w:noProof/>
          <w:color w:val="000000"/>
          <w:sz w:val="24"/>
          <w:szCs w:val="24"/>
          <w:shd w:val="clear" w:color="auto" w:fill="FFFFFF"/>
        </w:rPr>
        <w:t xml:space="preserve"> საკონსტიტუციო სასამართლოსათვის აშკარაა</w:t>
      </w:r>
      <w:r w:rsidRPr="002E7CEF">
        <w:rPr>
          <w:rFonts w:ascii="Sylfaen" w:hAnsi="Sylfaen"/>
          <w:noProof/>
          <w:color w:val="000000"/>
          <w:sz w:val="24"/>
          <w:szCs w:val="24"/>
          <w:shd w:val="clear" w:color="auto" w:fill="FFFFFF"/>
        </w:rPr>
        <w:t xml:space="preserve"> </w:t>
      </w:r>
      <w:r w:rsidRPr="002E7CEF">
        <w:rPr>
          <w:rFonts w:ascii="Sylfaen" w:hAnsi="Sylfaen" w:cs="Sylfaen"/>
          <w:noProof/>
          <w:color w:val="000000"/>
          <w:sz w:val="24"/>
          <w:szCs w:val="24"/>
          <w:shd w:val="clear" w:color="auto" w:fill="FFFFFF"/>
        </w:rPr>
        <w:t>იმ</w:t>
      </w:r>
      <w:r w:rsidRPr="002E7CEF">
        <w:rPr>
          <w:rFonts w:ascii="Sylfaen" w:hAnsi="Sylfaen"/>
          <w:noProof/>
          <w:color w:val="000000"/>
          <w:sz w:val="24"/>
          <w:szCs w:val="24"/>
          <w:shd w:val="clear" w:color="auto" w:fill="FFFFFF"/>
        </w:rPr>
        <w:t xml:space="preserve"> </w:t>
      </w:r>
      <w:r w:rsidRPr="002E7CEF">
        <w:rPr>
          <w:rFonts w:ascii="Sylfaen" w:hAnsi="Sylfaen" w:cs="Sylfaen"/>
          <w:noProof/>
          <w:color w:val="000000"/>
          <w:sz w:val="24"/>
          <w:szCs w:val="24"/>
          <w:shd w:val="clear" w:color="auto" w:fill="FFFFFF"/>
        </w:rPr>
        <w:t>რეგულირების</w:t>
      </w:r>
      <w:r w:rsidRPr="002E7CEF">
        <w:rPr>
          <w:rFonts w:ascii="Sylfaen" w:hAnsi="Sylfaen"/>
          <w:noProof/>
          <w:color w:val="000000"/>
          <w:sz w:val="24"/>
          <w:szCs w:val="24"/>
          <w:shd w:val="clear" w:color="auto" w:fill="FFFFFF"/>
        </w:rPr>
        <w:t xml:space="preserve"> </w:t>
      </w:r>
      <w:r w:rsidRPr="002E7CEF">
        <w:rPr>
          <w:rFonts w:ascii="Sylfaen" w:hAnsi="Sylfaen" w:cs="Sylfaen"/>
          <w:noProof/>
          <w:color w:val="000000"/>
          <w:sz w:val="24"/>
          <w:szCs w:val="24"/>
          <w:shd w:val="clear" w:color="auto" w:fill="FFFFFF"/>
        </w:rPr>
        <w:t>ლეგიტიმური</w:t>
      </w:r>
      <w:r w:rsidRPr="002E7CEF">
        <w:rPr>
          <w:rFonts w:ascii="Sylfaen" w:hAnsi="Sylfaen"/>
          <w:noProof/>
          <w:color w:val="000000"/>
          <w:sz w:val="24"/>
          <w:szCs w:val="24"/>
          <w:shd w:val="clear" w:color="auto" w:fill="FFFFFF"/>
        </w:rPr>
        <w:t xml:space="preserve"> </w:t>
      </w:r>
      <w:r w:rsidRPr="002E7CEF">
        <w:rPr>
          <w:rFonts w:ascii="Sylfaen" w:hAnsi="Sylfaen" w:cs="Sylfaen"/>
          <w:noProof/>
          <w:color w:val="000000"/>
          <w:sz w:val="24"/>
          <w:szCs w:val="24"/>
          <w:shd w:val="clear" w:color="auto" w:fill="FFFFFF"/>
        </w:rPr>
        <w:t>მიზნები</w:t>
      </w:r>
      <w:r w:rsidRPr="002E7CEF">
        <w:rPr>
          <w:rFonts w:ascii="Sylfaen" w:hAnsi="Sylfaen"/>
          <w:noProof/>
          <w:color w:val="000000"/>
          <w:sz w:val="24"/>
          <w:szCs w:val="24"/>
          <w:shd w:val="clear" w:color="auto" w:fill="FFFFFF"/>
        </w:rPr>
        <w:t xml:space="preserve">, რომელიც </w:t>
      </w:r>
      <w:r w:rsidR="009831DF" w:rsidRPr="002E7CEF">
        <w:rPr>
          <w:rFonts w:ascii="Sylfaen" w:hAnsi="Sylfaen" w:cs="Sylfaen"/>
          <w:noProof/>
          <w:color w:val="000000"/>
          <w:sz w:val="24"/>
          <w:szCs w:val="24"/>
          <w:shd w:val="clear" w:color="auto" w:fill="FFFFFF"/>
        </w:rPr>
        <w:t xml:space="preserve">ნებისმიერ დროს </w:t>
      </w:r>
      <w:r w:rsidRPr="002E7CEF">
        <w:rPr>
          <w:rFonts w:ascii="Sylfaen" w:hAnsi="Sylfaen" w:cs="Sylfaen"/>
          <w:noProof/>
          <w:color w:val="000000"/>
          <w:sz w:val="24"/>
          <w:szCs w:val="24"/>
          <w:shd w:val="clear" w:color="auto" w:fill="FFFFFF"/>
        </w:rPr>
        <w:t xml:space="preserve">დირექტორის თანამდებობიდან განთავისუფლების შესაძლებლობას </w:t>
      </w:r>
      <w:r w:rsidR="009831DF">
        <w:rPr>
          <w:rFonts w:ascii="Sylfaen" w:hAnsi="Sylfaen" w:cs="Sylfaen"/>
          <w:noProof/>
          <w:color w:val="000000"/>
          <w:sz w:val="24"/>
          <w:szCs w:val="24"/>
          <w:shd w:val="clear" w:color="auto" w:fill="FFFFFF"/>
        </w:rPr>
        <w:t>ითვალისწინებს</w:t>
      </w:r>
      <w:r w:rsidRPr="002E7CEF">
        <w:rPr>
          <w:rFonts w:ascii="Sylfaen" w:hAnsi="Sylfaen" w:cs="Sylfaen"/>
          <w:noProof/>
          <w:color w:val="000000"/>
          <w:sz w:val="24"/>
          <w:szCs w:val="24"/>
          <w:shd w:val="clear" w:color="auto" w:fill="FFFFFF"/>
        </w:rPr>
        <w:t xml:space="preserve">. ამ თვალსაზრისით, სადავო წესი ემსახურება ორგანიზაციის პარტნიორების ინტერესების დაცვას. აღნიშნული </w:t>
      </w:r>
      <w:r w:rsidRPr="002E7CEF">
        <w:rPr>
          <w:rFonts w:ascii="Sylfaen" w:hAnsi="Sylfaen" w:cs="Sylfaen"/>
          <w:noProof/>
          <w:color w:val="000000"/>
          <w:sz w:val="24"/>
          <w:szCs w:val="24"/>
          <w:shd w:val="clear" w:color="auto" w:fill="FFFFFF"/>
        </w:rPr>
        <w:lastRenderedPageBreak/>
        <w:t xml:space="preserve">მექანიზმი უზრუნველყოფს ორგანიზაციის </w:t>
      </w:r>
      <w:r w:rsidRPr="002E7CEF">
        <w:rPr>
          <w:rFonts w:ascii="Sylfaen" w:eastAsia="Times New Roman" w:hAnsi="Sylfaen" w:cs="Sylfaen"/>
          <w:noProof/>
          <w:sz w:val="24"/>
          <w:szCs w:val="24"/>
          <w:lang w:eastAsia="ru-RU"/>
        </w:rPr>
        <w:t>ფინანსური</w:t>
      </w:r>
      <w:r w:rsidRPr="002E7CEF">
        <w:rPr>
          <w:rFonts w:ascii="Sylfaen" w:eastAsia="Times New Roman" w:hAnsi="Sylfaen"/>
          <w:noProof/>
          <w:sz w:val="24"/>
          <w:szCs w:val="24"/>
          <w:lang w:eastAsia="ru-RU"/>
        </w:rPr>
        <w:t xml:space="preserve"> </w:t>
      </w:r>
      <w:r w:rsidRPr="002E7CEF">
        <w:rPr>
          <w:rFonts w:ascii="Sylfaen" w:eastAsia="Times New Roman" w:hAnsi="Sylfaen" w:cs="Sylfaen"/>
          <w:noProof/>
          <w:sz w:val="24"/>
          <w:szCs w:val="24"/>
          <w:lang w:eastAsia="ru-RU"/>
        </w:rPr>
        <w:t>თუ</w:t>
      </w:r>
      <w:r w:rsidRPr="002E7CEF">
        <w:rPr>
          <w:rFonts w:ascii="Sylfaen" w:eastAsia="Times New Roman" w:hAnsi="Sylfaen"/>
          <w:noProof/>
          <w:sz w:val="24"/>
          <w:szCs w:val="24"/>
          <w:lang w:eastAsia="ru-RU"/>
        </w:rPr>
        <w:t xml:space="preserve"> </w:t>
      </w:r>
      <w:r w:rsidRPr="002E7CEF">
        <w:rPr>
          <w:rFonts w:ascii="Sylfaen" w:eastAsia="Times New Roman" w:hAnsi="Sylfaen" w:cs="Sylfaen"/>
          <w:noProof/>
          <w:sz w:val="24"/>
          <w:szCs w:val="24"/>
          <w:lang w:eastAsia="ru-RU"/>
        </w:rPr>
        <w:t>რეპუტაციული</w:t>
      </w:r>
      <w:r w:rsidRPr="002E7CEF">
        <w:rPr>
          <w:rFonts w:ascii="Sylfaen" w:eastAsia="Times New Roman" w:hAnsi="Sylfaen"/>
          <w:noProof/>
          <w:sz w:val="24"/>
          <w:szCs w:val="24"/>
          <w:lang w:eastAsia="ru-RU"/>
        </w:rPr>
        <w:t xml:space="preserve"> </w:t>
      </w:r>
      <w:r w:rsidRPr="002E7CEF">
        <w:rPr>
          <w:rFonts w:ascii="Sylfaen" w:eastAsia="Times New Roman" w:hAnsi="Sylfaen" w:cs="Sylfaen"/>
          <w:noProof/>
          <w:sz w:val="24"/>
          <w:szCs w:val="24"/>
          <w:lang w:eastAsia="ru-RU"/>
        </w:rPr>
        <w:t>რისკების</w:t>
      </w:r>
      <w:r w:rsidR="009831DF">
        <w:rPr>
          <w:rFonts w:ascii="Sylfaen" w:eastAsia="Times New Roman" w:hAnsi="Sylfaen" w:cs="Sylfaen"/>
          <w:noProof/>
          <w:sz w:val="24"/>
          <w:szCs w:val="24"/>
          <w:lang w:eastAsia="ru-RU"/>
        </w:rPr>
        <w:t xml:space="preserve"> წარმოშობის პრევენციას</w:t>
      </w:r>
      <w:r w:rsidR="007A13AD">
        <w:rPr>
          <w:rFonts w:ascii="Sylfaen" w:eastAsia="Times New Roman" w:hAnsi="Sylfaen" w:cs="Sylfaen"/>
          <w:noProof/>
          <w:sz w:val="24"/>
          <w:szCs w:val="24"/>
          <w:lang w:eastAsia="ru-RU"/>
        </w:rPr>
        <w:t>ა</w:t>
      </w:r>
      <w:r w:rsidRPr="002E7CEF">
        <w:rPr>
          <w:rFonts w:ascii="Sylfaen" w:eastAsia="Times New Roman" w:hAnsi="Sylfaen" w:cs="Sylfaen"/>
          <w:noProof/>
          <w:sz w:val="24"/>
          <w:szCs w:val="24"/>
          <w:lang w:eastAsia="ru-RU"/>
        </w:rPr>
        <w:t xml:space="preserve"> და მისი სიცოცხლისუნარიანობის შენარჩუნებას</w:t>
      </w:r>
      <w:r w:rsidRPr="002E7CEF">
        <w:rPr>
          <w:rFonts w:ascii="Sylfaen" w:eastAsia="Times New Roman" w:hAnsi="Sylfaen"/>
          <w:noProof/>
          <w:sz w:val="24"/>
          <w:szCs w:val="24"/>
          <w:lang w:eastAsia="ru-RU"/>
        </w:rPr>
        <w:t>.</w:t>
      </w:r>
      <w:r w:rsidRPr="002E7CEF">
        <w:rPr>
          <w:rFonts w:ascii="Sylfaen" w:hAnsi="Sylfaen" w:cs="Sylfaen"/>
          <w:noProof/>
          <w:color w:val="000000"/>
          <w:sz w:val="24"/>
          <w:szCs w:val="24"/>
          <w:shd w:val="clear" w:color="auto" w:fill="FFFFFF"/>
        </w:rPr>
        <w:t xml:space="preserve"> </w:t>
      </w:r>
      <w:r w:rsidRPr="002E7CEF">
        <w:rPr>
          <w:rFonts w:ascii="Sylfaen" w:hAnsi="Sylfaen"/>
          <w:noProof/>
          <w:color w:val="000000"/>
          <w:sz w:val="24"/>
          <w:szCs w:val="24"/>
          <w:shd w:val="clear" w:color="auto" w:fill="FFFFFF"/>
        </w:rPr>
        <w:t>ი</w:t>
      </w:r>
      <w:r w:rsidRPr="002E7CEF">
        <w:rPr>
          <w:rFonts w:ascii="Sylfaen" w:hAnsi="Sylfaen" w:cs="Sylfaen"/>
          <w:noProof/>
          <w:color w:val="000000"/>
          <w:sz w:val="24"/>
          <w:szCs w:val="24"/>
          <w:shd w:val="clear" w:color="auto" w:fill="FFFFFF"/>
        </w:rPr>
        <w:t>მ</w:t>
      </w:r>
      <w:r w:rsidRPr="002E7CEF">
        <w:rPr>
          <w:rFonts w:ascii="Sylfaen" w:hAnsi="Sylfaen"/>
          <w:noProof/>
          <w:color w:val="000000"/>
          <w:sz w:val="24"/>
          <w:szCs w:val="24"/>
          <w:shd w:val="clear" w:color="auto" w:fill="FFFFFF"/>
        </w:rPr>
        <w:t xml:space="preserve"> </w:t>
      </w:r>
      <w:r w:rsidRPr="002E7CEF">
        <w:rPr>
          <w:rFonts w:ascii="Sylfaen" w:hAnsi="Sylfaen" w:cs="Sylfaen"/>
          <w:noProof/>
          <w:color w:val="000000"/>
          <w:sz w:val="24"/>
          <w:szCs w:val="24"/>
          <w:shd w:val="clear" w:color="auto" w:fill="FFFFFF"/>
        </w:rPr>
        <w:t>პირობებში</w:t>
      </w:r>
      <w:r w:rsidRPr="002E7CEF">
        <w:rPr>
          <w:rFonts w:ascii="Sylfaen" w:hAnsi="Sylfaen"/>
          <w:noProof/>
          <w:color w:val="000000"/>
          <w:sz w:val="24"/>
          <w:szCs w:val="24"/>
          <w:shd w:val="clear" w:color="auto" w:fill="FFFFFF"/>
        </w:rPr>
        <w:t xml:space="preserve">, </w:t>
      </w:r>
      <w:r w:rsidRPr="002E7CEF">
        <w:rPr>
          <w:rFonts w:ascii="Sylfaen" w:hAnsi="Sylfaen" w:cs="Sylfaen"/>
          <w:noProof/>
          <w:color w:val="000000"/>
          <w:sz w:val="24"/>
          <w:szCs w:val="24"/>
          <w:shd w:val="clear" w:color="auto" w:fill="FFFFFF"/>
        </w:rPr>
        <w:t>როდესაც</w:t>
      </w:r>
      <w:r w:rsidRPr="002E7CEF">
        <w:rPr>
          <w:rFonts w:ascii="Sylfaen" w:hAnsi="Sylfaen"/>
          <w:noProof/>
          <w:color w:val="000000"/>
          <w:sz w:val="24"/>
          <w:szCs w:val="24"/>
          <w:shd w:val="clear" w:color="auto" w:fill="FFFFFF"/>
        </w:rPr>
        <w:t xml:space="preserve"> </w:t>
      </w:r>
      <w:r w:rsidRPr="002E7CEF">
        <w:rPr>
          <w:rFonts w:ascii="Sylfaen" w:hAnsi="Sylfaen" w:cs="Sylfaen"/>
          <w:noProof/>
          <w:color w:val="000000"/>
          <w:sz w:val="24"/>
          <w:szCs w:val="24"/>
          <w:shd w:val="clear" w:color="auto" w:fill="FFFFFF"/>
        </w:rPr>
        <w:t>სადავო</w:t>
      </w:r>
      <w:r w:rsidRPr="002E7CEF">
        <w:rPr>
          <w:rFonts w:ascii="Sylfaen" w:hAnsi="Sylfaen"/>
          <w:noProof/>
          <w:color w:val="000000"/>
          <w:sz w:val="24"/>
          <w:szCs w:val="24"/>
          <w:shd w:val="clear" w:color="auto" w:fill="FFFFFF"/>
        </w:rPr>
        <w:t xml:space="preserve"> </w:t>
      </w:r>
      <w:r w:rsidRPr="002E7CEF">
        <w:rPr>
          <w:rFonts w:ascii="Sylfaen" w:hAnsi="Sylfaen" w:cs="Sylfaen"/>
          <w:noProof/>
          <w:color w:val="000000"/>
          <w:sz w:val="24"/>
          <w:szCs w:val="24"/>
          <w:shd w:val="clear" w:color="auto" w:fill="FFFFFF"/>
        </w:rPr>
        <w:t>რეგულაცია</w:t>
      </w:r>
      <w:r w:rsidRPr="002E7CEF">
        <w:rPr>
          <w:rFonts w:ascii="Sylfaen" w:hAnsi="Sylfaen"/>
          <w:noProof/>
          <w:color w:val="000000"/>
          <w:sz w:val="24"/>
          <w:szCs w:val="24"/>
          <w:shd w:val="clear" w:color="auto" w:fill="FFFFFF"/>
        </w:rPr>
        <w:t xml:space="preserve"> </w:t>
      </w:r>
      <w:r w:rsidRPr="002E7CEF">
        <w:rPr>
          <w:rFonts w:ascii="Sylfaen" w:hAnsi="Sylfaen" w:cs="Sylfaen"/>
          <w:noProof/>
          <w:color w:val="000000"/>
          <w:sz w:val="24"/>
          <w:szCs w:val="24"/>
          <w:shd w:val="clear" w:color="auto" w:fill="FFFFFF"/>
        </w:rPr>
        <w:t>აშკარად</w:t>
      </w:r>
      <w:r w:rsidRPr="002E7CEF">
        <w:rPr>
          <w:rFonts w:ascii="Sylfaen" w:hAnsi="Sylfaen"/>
          <w:noProof/>
          <w:color w:val="000000"/>
          <w:sz w:val="24"/>
          <w:szCs w:val="24"/>
          <w:shd w:val="clear" w:color="auto" w:fill="FFFFFF"/>
        </w:rPr>
        <w:t xml:space="preserve"> </w:t>
      </w:r>
      <w:r w:rsidRPr="002E7CEF">
        <w:rPr>
          <w:rFonts w:ascii="Sylfaen" w:hAnsi="Sylfaen" w:cs="Sylfaen"/>
          <w:noProof/>
          <w:color w:val="000000"/>
          <w:sz w:val="24"/>
          <w:szCs w:val="24"/>
          <w:shd w:val="clear" w:color="auto" w:fill="FFFFFF"/>
        </w:rPr>
        <w:t>არა</w:t>
      </w:r>
      <w:r w:rsidR="0089068A">
        <w:rPr>
          <w:rFonts w:ascii="Sylfaen" w:hAnsi="Sylfaen" w:cs="Sylfaen"/>
          <w:noProof/>
          <w:color w:val="000000"/>
          <w:sz w:val="24"/>
          <w:szCs w:val="24"/>
          <w:shd w:val="clear" w:color="auto" w:fill="FFFFFF"/>
        </w:rPr>
        <w:t xml:space="preserve"> არის</w:t>
      </w:r>
      <w:r w:rsidRPr="002E7CEF">
        <w:rPr>
          <w:rFonts w:ascii="Sylfaen" w:hAnsi="Sylfaen" w:cs="Sylfaen"/>
          <w:noProof/>
          <w:color w:val="000000"/>
          <w:sz w:val="24"/>
          <w:szCs w:val="24"/>
          <w:shd w:val="clear" w:color="auto" w:fill="FFFFFF"/>
        </w:rPr>
        <w:t xml:space="preserve"> </w:t>
      </w:r>
      <w:r w:rsidR="009831DF" w:rsidRPr="002E7CEF">
        <w:rPr>
          <w:rFonts w:ascii="Sylfaen" w:hAnsi="Sylfaen" w:cs="Sylfaen"/>
          <w:noProof/>
          <w:color w:val="000000"/>
          <w:sz w:val="24"/>
          <w:szCs w:val="24"/>
          <w:shd w:val="clear" w:color="auto" w:fill="FFFFFF"/>
        </w:rPr>
        <w:t>თვითმიზნური</w:t>
      </w:r>
      <w:r w:rsidR="009831DF">
        <w:rPr>
          <w:rFonts w:ascii="Sylfaen" w:hAnsi="Sylfaen" w:cs="Sylfaen"/>
          <w:noProof/>
          <w:color w:val="000000"/>
          <w:sz w:val="24"/>
          <w:szCs w:val="24"/>
          <w:shd w:val="clear" w:color="auto" w:fill="FFFFFF"/>
        </w:rPr>
        <w:t xml:space="preserve"> </w:t>
      </w:r>
      <w:r w:rsidRPr="002E7CEF">
        <w:rPr>
          <w:rFonts w:ascii="Sylfaen" w:hAnsi="Sylfaen" w:cs="Sylfaen"/>
          <w:noProof/>
          <w:color w:val="000000"/>
          <w:sz w:val="24"/>
          <w:szCs w:val="24"/>
          <w:shd w:val="clear" w:color="auto" w:fill="FFFFFF"/>
        </w:rPr>
        <w:t xml:space="preserve">და თვალნათელია </w:t>
      </w:r>
      <w:r w:rsidRPr="002E7CEF">
        <w:rPr>
          <w:rFonts w:ascii="Sylfaen" w:hAnsi="Sylfaen"/>
          <w:noProof/>
          <w:sz w:val="24"/>
          <w:szCs w:val="24"/>
        </w:rPr>
        <w:t xml:space="preserve">სადავო ნორმით დაწესებული უფლების შეზღუდვის მიზნის ლეგიტიმურობა და </w:t>
      </w:r>
      <w:r w:rsidR="007A13AD">
        <w:rPr>
          <w:rFonts w:ascii="Sylfaen" w:hAnsi="Sylfaen"/>
          <w:noProof/>
          <w:sz w:val="24"/>
          <w:szCs w:val="24"/>
        </w:rPr>
        <w:t xml:space="preserve">მათი </w:t>
      </w:r>
      <w:r w:rsidRPr="002E7CEF">
        <w:rPr>
          <w:rFonts w:ascii="Sylfaen" w:hAnsi="Sylfaen"/>
          <w:noProof/>
          <w:sz w:val="24"/>
          <w:szCs w:val="24"/>
        </w:rPr>
        <w:t>მნიშვნელობა</w:t>
      </w:r>
      <w:r w:rsidRPr="002E7CEF">
        <w:rPr>
          <w:rFonts w:ascii="Sylfaen" w:hAnsi="Sylfaen"/>
          <w:noProof/>
          <w:color w:val="000000"/>
          <w:sz w:val="24"/>
          <w:szCs w:val="24"/>
          <w:shd w:val="clear" w:color="auto" w:fill="FFFFFF"/>
        </w:rPr>
        <w:t xml:space="preserve">, საქართველოს საკონსტიტუციო სასამართლოს პრაქტიკის მიხედვით, კონსტიტუციური სარჩელის დასაბუთებულად მიჩნევისათვის, </w:t>
      </w:r>
      <w:r w:rsidRPr="002E7CEF">
        <w:rPr>
          <w:rFonts w:ascii="Sylfaen" w:hAnsi="Sylfaen" w:cs="Sylfaen"/>
          <w:noProof/>
          <w:color w:val="000000"/>
          <w:sz w:val="24"/>
          <w:szCs w:val="24"/>
          <w:shd w:val="clear" w:color="auto" w:fill="FFFFFF"/>
        </w:rPr>
        <w:t>მოსარჩელემ</w:t>
      </w:r>
      <w:r w:rsidRPr="002E7CEF">
        <w:rPr>
          <w:rFonts w:ascii="Sylfaen" w:hAnsi="Sylfaen"/>
          <w:noProof/>
          <w:color w:val="000000"/>
          <w:sz w:val="24"/>
          <w:szCs w:val="24"/>
          <w:shd w:val="clear" w:color="auto" w:fill="FFFFFF"/>
        </w:rPr>
        <w:t xml:space="preserve">, </w:t>
      </w:r>
      <w:r w:rsidRPr="002E7CEF">
        <w:rPr>
          <w:rFonts w:ascii="Sylfaen" w:hAnsi="Sylfaen" w:cs="Sylfaen"/>
          <w:noProof/>
          <w:color w:val="000000"/>
          <w:sz w:val="24"/>
          <w:szCs w:val="24"/>
          <w:shd w:val="clear" w:color="auto" w:fill="FFFFFF"/>
        </w:rPr>
        <w:t>ძირითადი</w:t>
      </w:r>
      <w:r w:rsidRPr="002E7CEF">
        <w:rPr>
          <w:rFonts w:ascii="Sylfaen" w:hAnsi="Sylfaen"/>
          <w:noProof/>
          <w:color w:val="000000"/>
          <w:sz w:val="24"/>
          <w:szCs w:val="24"/>
          <w:shd w:val="clear" w:color="auto" w:fill="FFFFFF"/>
        </w:rPr>
        <w:t xml:space="preserve"> </w:t>
      </w:r>
      <w:r w:rsidRPr="002E7CEF">
        <w:rPr>
          <w:rFonts w:ascii="Sylfaen" w:hAnsi="Sylfaen" w:cs="Sylfaen"/>
          <w:noProof/>
          <w:color w:val="000000"/>
          <w:sz w:val="24"/>
          <w:szCs w:val="24"/>
          <w:shd w:val="clear" w:color="auto" w:fill="FFFFFF"/>
        </w:rPr>
        <w:t>უფლების</w:t>
      </w:r>
      <w:r w:rsidRPr="002E7CEF">
        <w:rPr>
          <w:rFonts w:ascii="Sylfaen" w:hAnsi="Sylfaen"/>
          <w:noProof/>
          <w:color w:val="000000"/>
          <w:sz w:val="24"/>
          <w:szCs w:val="24"/>
          <w:shd w:val="clear" w:color="auto" w:fill="FFFFFF"/>
        </w:rPr>
        <w:t xml:space="preserve"> </w:t>
      </w:r>
      <w:r w:rsidRPr="002E7CEF">
        <w:rPr>
          <w:rFonts w:ascii="Sylfaen" w:hAnsi="Sylfaen" w:cs="Sylfaen"/>
          <w:noProof/>
          <w:color w:val="000000"/>
          <w:sz w:val="24"/>
          <w:szCs w:val="24"/>
          <w:shd w:val="clear" w:color="auto" w:fill="FFFFFF"/>
        </w:rPr>
        <w:t>შეზღუდვის</w:t>
      </w:r>
      <w:r w:rsidRPr="002E7CEF">
        <w:rPr>
          <w:rFonts w:ascii="Sylfaen" w:hAnsi="Sylfaen"/>
          <w:noProof/>
          <w:color w:val="000000"/>
          <w:sz w:val="24"/>
          <w:szCs w:val="24"/>
          <w:shd w:val="clear" w:color="auto" w:fill="FFFFFF"/>
        </w:rPr>
        <w:t xml:space="preserve"> </w:t>
      </w:r>
      <w:r w:rsidRPr="002E7CEF">
        <w:rPr>
          <w:rFonts w:ascii="Sylfaen" w:hAnsi="Sylfaen" w:cs="Sylfaen"/>
          <w:noProof/>
          <w:color w:val="000000"/>
          <w:sz w:val="24"/>
          <w:szCs w:val="24"/>
          <w:shd w:val="clear" w:color="auto" w:fill="FFFFFF"/>
        </w:rPr>
        <w:t>ფაქტზე</w:t>
      </w:r>
      <w:r w:rsidRPr="002E7CEF">
        <w:rPr>
          <w:rFonts w:ascii="Sylfaen" w:hAnsi="Sylfaen"/>
          <w:noProof/>
          <w:color w:val="000000"/>
          <w:sz w:val="24"/>
          <w:szCs w:val="24"/>
          <w:shd w:val="clear" w:color="auto" w:fill="FFFFFF"/>
        </w:rPr>
        <w:t xml:space="preserve"> </w:t>
      </w:r>
      <w:r w:rsidRPr="002E7CEF">
        <w:rPr>
          <w:rFonts w:ascii="Sylfaen" w:hAnsi="Sylfaen" w:cs="Sylfaen"/>
          <w:noProof/>
          <w:color w:val="000000"/>
          <w:sz w:val="24"/>
          <w:szCs w:val="24"/>
          <w:shd w:val="clear" w:color="auto" w:fill="FFFFFF"/>
        </w:rPr>
        <w:t>მითითების</w:t>
      </w:r>
      <w:r w:rsidRPr="002E7CEF">
        <w:rPr>
          <w:rFonts w:ascii="Sylfaen" w:hAnsi="Sylfaen"/>
          <w:noProof/>
          <w:color w:val="000000"/>
          <w:sz w:val="24"/>
          <w:szCs w:val="24"/>
          <w:shd w:val="clear" w:color="auto" w:fill="FFFFFF"/>
        </w:rPr>
        <w:t xml:space="preserve"> </w:t>
      </w:r>
      <w:r w:rsidRPr="002E7CEF">
        <w:rPr>
          <w:rFonts w:ascii="Sylfaen" w:hAnsi="Sylfaen" w:cs="Sylfaen"/>
          <w:noProof/>
          <w:color w:val="000000"/>
          <w:sz w:val="24"/>
          <w:szCs w:val="24"/>
          <w:shd w:val="clear" w:color="auto" w:fill="FFFFFF"/>
        </w:rPr>
        <w:t>მიღმა</w:t>
      </w:r>
      <w:r w:rsidRPr="002E7CEF">
        <w:rPr>
          <w:rFonts w:ascii="Sylfaen" w:hAnsi="Sylfaen"/>
          <w:noProof/>
          <w:color w:val="000000"/>
          <w:sz w:val="24"/>
          <w:szCs w:val="24"/>
          <w:shd w:val="clear" w:color="auto" w:fill="FFFFFF"/>
        </w:rPr>
        <w:t xml:space="preserve">, </w:t>
      </w:r>
      <w:r w:rsidRPr="002E7CEF">
        <w:rPr>
          <w:rFonts w:ascii="Sylfaen" w:hAnsi="Sylfaen" w:cs="Sylfaen"/>
          <w:noProof/>
          <w:color w:val="000000"/>
          <w:sz w:val="24"/>
          <w:szCs w:val="24"/>
          <w:shd w:val="clear" w:color="auto" w:fill="FFFFFF"/>
        </w:rPr>
        <w:t>უნდა</w:t>
      </w:r>
      <w:r w:rsidRPr="002E7CEF">
        <w:rPr>
          <w:rFonts w:ascii="Sylfaen" w:hAnsi="Sylfaen"/>
          <w:noProof/>
          <w:color w:val="000000"/>
          <w:sz w:val="24"/>
          <w:szCs w:val="24"/>
          <w:shd w:val="clear" w:color="auto" w:fill="FFFFFF"/>
        </w:rPr>
        <w:t xml:space="preserve"> </w:t>
      </w:r>
      <w:r w:rsidRPr="002E7CEF">
        <w:rPr>
          <w:rFonts w:ascii="Sylfaen" w:hAnsi="Sylfaen" w:cs="Sylfaen"/>
          <w:noProof/>
          <w:color w:val="000000"/>
          <w:sz w:val="24"/>
          <w:szCs w:val="24"/>
          <w:shd w:val="clear" w:color="auto" w:fill="FFFFFF"/>
        </w:rPr>
        <w:t>მოიყვანოს</w:t>
      </w:r>
      <w:r w:rsidRPr="002E7CEF">
        <w:rPr>
          <w:rFonts w:ascii="Sylfaen" w:hAnsi="Sylfaen"/>
          <w:noProof/>
          <w:color w:val="000000"/>
          <w:sz w:val="24"/>
          <w:szCs w:val="24"/>
          <w:shd w:val="clear" w:color="auto" w:fill="FFFFFF"/>
        </w:rPr>
        <w:t xml:space="preserve"> </w:t>
      </w:r>
      <w:r w:rsidRPr="002E7CEF">
        <w:rPr>
          <w:rFonts w:ascii="Sylfaen" w:hAnsi="Sylfaen" w:cs="Sylfaen"/>
          <w:noProof/>
          <w:color w:val="000000"/>
          <w:sz w:val="24"/>
          <w:szCs w:val="24"/>
          <w:shd w:val="clear" w:color="auto" w:fill="FFFFFF"/>
        </w:rPr>
        <w:t>არგუმენტაცია</w:t>
      </w:r>
      <w:r w:rsidRPr="002E7CEF">
        <w:rPr>
          <w:rFonts w:ascii="Sylfaen" w:hAnsi="Sylfaen"/>
          <w:noProof/>
          <w:color w:val="000000"/>
          <w:sz w:val="24"/>
          <w:szCs w:val="24"/>
          <w:shd w:val="clear" w:color="auto" w:fill="FFFFFF"/>
        </w:rPr>
        <w:t xml:space="preserve">, </w:t>
      </w:r>
      <w:r w:rsidRPr="002E7CEF">
        <w:rPr>
          <w:rFonts w:ascii="Sylfaen" w:hAnsi="Sylfaen" w:cs="Sylfaen"/>
          <w:noProof/>
          <w:color w:val="000000"/>
          <w:sz w:val="24"/>
          <w:szCs w:val="24"/>
          <w:shd w:val="clear" w:color="auto" w:fill="FFFFFF"/>
        </w:rPr>
        <w:t>თუ</w:t>
      </w:r>
      <w:r w:rsidRPr="002E7CEF">
        <w:rPr>
          <w:rFonts w:ascii="Sylfaen" w:hAnsi="Sylfaen"/>
          <w:noProof/>
          <w:color w:val="000000"/>
          <w:sz w:val="24"/>
          <w:szCs w:val="24"/>
          <w:shd w:val="clear" w:color="auto" w:fill="FFFFFF"/>
        </w:rPr>
        <w:t xml:space="preserve"> </w:t>
      </w:r>
      <w:r w:rsidRPr="002E7CEF">
        <w:rPr>
          <w:rFonts w:ascii="Sylfaen" w:hAnsi="Sylfaen" w:cs="Sylfaen"/>
          <w:noProof/>
          <w:color w:val="000000"/>
          <w:sz w:val="24"/>
          <w:szCs w:val="24"/>
          <w:shd w:val="clear" w:color="auto" w:fill="FFFFFF"/>
        </w:rPr>
        <w:t>რატომ</w:t>
      </w:r>
      <w:r w:rsidRPr="002E7CEF">
        <w:rPr>
          <w:rFonts w:ascii="Sylfaen" w:hAnsi="Sylfaen"/>
          <w:noProof/>
          <w:color w:val="000000"/>
          <w:sz w:val="24"/>
          <w:szCs w:val="24"/>
          <w:shd w:val="clear" w:color="auto" w:fill="FFFFFF"/>
        </w:rPr>
        <w:t xml:space="preserve"> </w:t>
      </w:r>
      <w:r w:rsidRPr="002E7CEF">
        <w:rPr>
          <w:rFonts w:ascii="Sylfaen" w:hAnsi="Sylfaen" w:cs="Sylfaen"/>
          <w:noProof/>
          <w:color w:val="000000"/>
          <w:sz w:val="24"/>
          <w:szCs w:val="24"/>
          <w:shd w:val="clear" w:color="auto" w:fill="FFFFFF"/>
        </w:rPr>
        <w:t>მიიჩნევს</w:t>
      </w:r>
      <w:r w:rsidRPr="002E7CEF">
        <w:rPr>
          <w:rFonts w:ascii="Sylfaen" w:hAnsi="Sylfaen"/>
          <w:noProof/>
          <w:color w:val="000000"/>
          <w:sz w:val="24"/>
          <w:szCs w:val="24"/>
          <w:shd w:val="clear" w:color="auto" w:fill="FFFFFF"/>
        </w:rPr>
        <w:t xml:space="preserve">, </w:t>
      </w:r>
      <w:r w:rsidRPr="002E7CEF">
        <w:rPr>
          <w:rFonts w:ascii="Sylfaen" w:hAnsi="Sylfaen" w:cs="Sylfaen"/>
          <w:noProof/>
          <w:color w:val="000000"/>
          <w:sz w:val="24"/>
          <w:szCs w:val="24"/>
          <w:shd w:val="clear" w:color="auto" w:fill="FFFFFF"/>
        </w:rPr>
        <w:t>რომ</w:t>
      </w:r>
      <w:r w:rsidRPr="002E7CEF">
        <w:rPr>
          <w:rFonts w:ascii="Sylfaen" w:hAnsi="Sylfaen"/>
          <w:noProof/>
          <w:color w:val="000000"/>
          <w:sz w:val="24"/>
          <w:szCs w:val="24"/>
          <w:shd w:val="clear" w:color="auto" w:fill="FFFFFF"/>
        </w:rPr>
        <w:t xml:space="preserve"> </w:t>
      </w:r>
      <w:r w:rsidRPr="002E7CEF">
        <w:rPr>
          <w:rFonts w:ascii="Sylfaen" w:hAnsi="Sylfaen" w:cs="Sylfaen"/>
          <w:noProof/>
          <w:color w:val="000000"/>
          <w:sz w:val="24"/>
          <w:szCs w:val="24"/>
          <w:shd w:val="clear" w:color="auto" w:fill="FFFFFF"/>
        </w:rPr>
        <w:t>სადავო</w:t>
      </w:r>
      <w:r w:rsidRPr="002E7CEF">
        <w:rPr>
          <w:rFonts w:ascii="Sylfaen" w:hAnsi="Sylfaen"/>
          <w:noProof/>
          <w:color w:val="000000"/>
          <w:sz w:val="24"/>
          <w:szCs w:val="24"/>
          <w:shd w:val="clear" w:color="auto" w:fill="FFFFFF"/>
        </w:rPr>
        <w:t xml:space="preserve"> </w:t>
      </w:r>
      <w:r w:rsidRPr="002E7CEF">
        <w:rPr>
          <w:rFonts w:ascii="Sylfaen" w:hAnsi="Sylfaen" w:cs="Sylfaen"/>
          <w:noProof/>
          <w:color w:val="000000"/>
          <w:sz w:val="24"/>
          <w:szCs w:val="24"/>
          <w:shd w:val="clear" w:color="auto" w:fill="FFFFFF"/>
        </w:rPr>
        <w:t>გადაწყვეტა</w:t>
      </w:r>
      <w:r w:rsidRPr="002E7CEF">
        <w:rPr>
          <w:rFonts w:ascii="Sylfaen" w:hAnsi="Sylfaen"/>
          <w:noProof/>
          <w:color w:val="000000"/>
          <w:sz w:val="24"/>
          <w:szCs w:val="24"/>
          <w:shd w:val="clear" w:color="auto" w:fill="FFFFFF"/>
        </w:rPr>
        <w:t xml:space="preserve"> </w:t>
      </w:r>
      <w:r w:rsidRPr="002E7CEF">
        <w:rPr>
          <w:rFonts w:ascii="Sylfaen" w:hAnsi="Sylfaen" w:cs="Sylfaen"/>
          <w:noProof/>
          <w:color w:val="000000"/>
          <w:sz w:val="24"/>
          <w:szCs w:val="24"/>
          <w:shd w:val="clear" w:color="auto" w:fill="FFFFFF"/>
        </w:rPr>
        <w:t>მიზნის</w:t>
      </w:r>
      <w:r w:rsidRPr="002E7CEF">
        <w:rPr>
          <w:rFonts w:ascii="Sylfaen" w:hAnsi="Sylfaen"/>
          <w:noProof/>
          <w:color w:val="000000"/>
          <w:sz w:val="24"/>
          <w:szCs w:val="24"/>
          <w:shd w:val="clear" w:color="auto" w:fill="FFFFFF"/>
        </w:rPr>
        <w:t xml:space="preserve"> </w:t>
      </w:r>
      <w:r w:rsidRPr="002E7CEF">
        <w:rPr>
          <w:rFonts w:ascii="Sylfaen" w:hAnsi="Sylfaen" w:cs="Sylfaen"/>
          <w:noProof/>
          <w:color w:val="000000"/>
          <w:sz w:val="24"/>
          <w:szCs w:val="24"/>
          <w:shd w:val="clear" w:color="auto" w:fill="FFFFFF"/>
        </w:rPr>
        <w:t>მიღწევის</w:t>
      </w:r>
      <w:r w:rsidRPr="002E7CEF">
        <w:rPr>
          <w:rFonts w:ascii="Sylfaen" w:hAnsi="Sylfaen"/>
          <w:noProof/>
          <w:color w:val="000000"/>
          <w:sz w:val="24"/>
          <w:szCs w:val="24"/>
          <w:shd w:val="clear" w:color="auto" w:fill="FFFFFF"/>
        </w:rPr>
        <w:t xml:space="preserve"> </w:t>
      </w:r>
      <w:r w:rsidRPr="002E7CEF">
        <w:rPr>
          <w:rFonts w:ascii="Sylfaen" w:hAnsi="Sylfaen" w:cs="Sylfaen"/>
          <w:noProof/>
          <w:color w:val="000000"/>
          <w:sz w:val="24"/>
          <w:szCs w:val="24"/>
          <w:shd w:val="clear" w:color="auto" w:fill="FFFFFF"/>
        </w:rPr>
        <w:t>არაპროპორციული</w:t>
      </w:r>
      <w:r w:rsidRPr="002E7CEF">
        <w:rPr>
          <w:rFonts w:ascii="Sylfaen" w:hAnsi="Sylfaen"/>
          <w:noProof/>
          <w:color w:val="000000"/>
          <w:sz w:val="24"/>
          <w:szCs w:val="24"/>
          <w:shd w:val="clear" w:color="auto" w:fill="FFFFFF"/>
        </w:rPr>
        <w:t xml:space="preserve"> </w:t>
      </w:r>
      <w:r w:rsidRPr="002E7CEF">
        <w:rPr>
          <w:rFonts w:ascii="Sylfaen" w:hAnsi="Sylfaen" w:cs="Sylfaen"/>
          <w:noProof/>
          <w:color w:val="000000"/>
          <w:sz w:val="24"/>
          <w:szCs w:val="24"/>
          <w:shd w:val="clear" w:color="auto" w:fill="FFFFFF"/>
        </w:rPr>
        <w:t>და</w:t>
      </w:r>
      <w:r w:rsidRPr="002E7CEF">
        <w:rPr>
          <w:rFonts w:ascii="Sylfaen" w:hAnsi="Sylfaen"/>
          <w:noProof/>
          <w:color w:val="000000"/>
          <w:sz w:val="24"/>
          <w:szCs w:val="24"/>
          <w:shd w:val="clear" w:color="auto" w:fill="FFFFFF"/>
        </w:rPr>
        <w:t xml:space="preserve">, </w:t>
      </w:r>
      <w:r w:rsidRPr="002E7CEF">
        <w:rPr>
          <w:rFonts w:ascii="Sylfaen" w:hAnsi="Sylfaen" w:cs="Sylfaen"/>
          <w:noProof/>
          <w:color w:val="000000"/>
          <w:sz w:val="24"/>
          <w:szCs w:val="24"/>
          <w:shd w:val="clear" w:color="auto" w:fill="FFFFFF"/>
        </w:rPr>
        <w:t>შესაბამისად</w:t>
      </w:r>
      <w:r w:rsidRPr="002E7CEF">
        <w:rPr>
          <w:rFonts w:ascii="Sylfaen" w:hAnsi="Sylfaen"/>
          <w:noProof/>
          <w:color w:val="000000"/>
          <w:sz w:val="24"/>
          <w:szCs w:val="24"/>
          <w:shd w:val="clear" w:color="auto" w:fill="FFFFFF"/>
        </w:rPr>
        <w:t xml:space="preserve">, </w:t>
      </w:r>
      <w:r w:rsidRPr="002E7CEF">
        <w:rPr>
          <w:rFonts w:ascii="Sylfaen" w:hAnsi="Sylfaen" w:cs="Sylfaen"/>
          <w:noProof/>
          <w:color w:val="000000"/>
          <w:sz w:val="24"/>
          <w:szCs w:val="24"/>
          <w:shd w:val="clear" w:color="auto" w:fill="FFFFFF"/>
        </w:rPr>
        <w:t>არაკონსტიტუციური</w:t>
      </w:r>
      <w:r w:rsidRPr="002E7CEF">
        <w:rPr>
          <w:rFonts w:ascii="Sylfaen" w:hAnsi="Sylfaen"/>
          <w:noProof/>
          <w:color w:val="000000"/>
          <w:sz w:val="24"/>
          <w:szCs w:val="24"/>
          <w:shd w:val="clear" w:color="auto" w:fill="FFFFFF"/>
        </w:rPr>
        <w:t xml:space="preserve"> </w:t>
      </w:r>
      <w:r w:rsidRPr="002E7CEF">
        <w:rPr>
          <w:rFonts w:ascii="Sylfaen" w:hAnsi="Sylfaen" w:cs="Sylfaen"/>
          <w:noProof/>
          <w:color w:val="000000"/>
          <w:sz w:val="24"/>
          <w:szCs w:val="24"/>
          <w:shd w:val="clear" w:color="auto" w:fill="FFFFFF"/>
        </w:rPr>
        <w:t>საშუალებაა</w:t>
      </w:r>
      <w:r w:rsidRPr="002E7CEF">
        <w:rPr>
          <w:rFonts w:ascii="Sylfaen" w:hAnsi="Sylfaen"/>
          <w:noProof/>
          <w:color w:val="000000"/>
          <w:sz w:val="24"/>
          <w:szCs w:val="24"/>
          <w:shd w:val="clear" w:color="auto" w:fill="FFFFFF"/>
        </w:rPr>
        <w:t>. ამდენად, მოცემულ შემთხვევაში, მოსარჩელემ უნდა წარმოადგინოს არგუმენტაცია, რომელიც გარკვეული ხარისხით, მიუთითებს სადავო ნორმების არაკონსტიტუციურობაზე (იხ., საქართველოს საკონსტიტუციო სასამართლოს 2024 წლის 27 დეკემბრის №2/11/1619 განჩინება საქმეზე „სალომე ზეინკლიშვილი, მარიამ ტაგანაშვილი, ანა ნაკანი და სხვები საქართველოს პარლამენტის წინააღმდეგ“</w:t>
      </w:r>
      <w:r w:rsidR="00951DFC">
        <w:rPr>
          <w:rFonts w:ascii="Sylfaen" w:hAnsi="Sylfaen"/>
          <w:noProof/>
          <w:color w:val="000000"/>
          <w:sz w:val="24"/>
          <w:szCs w:val="24"/>
          <w:shd w:val="clear" w:color="auto" w:fill="FFFFFF"/>
        </w:rPr>
        <w:t>;</w:t>
      </w:r>
      <w:r w:rsidRPr="002E7CEF">
        <w:rPr>
          <w:rFonts w:ascii="Sylfaen" w:hAnsi="Sylfaen"/>
          <w:noProof/>
          <w:color w:val="000000"/>
          <w:sz w:val="24"/>
          <w:szCs w:val="24"/>
          <w:shd w:val="clear" w:color="auto" w:fill="FFFFFF"/>
        </w:rPr>
        <w:t xml:space="preserve"> საქართველოს საკონსტიტუციო სასამართლოს 2021 წლის 12 თებერვლის №1/3/1555 განჩინება საქმეზე „გივი ლუაშვილი საქართველოს მთავრობის წინააღმდეგ“</w:t>
      </w:r>
      <w:r w:rsidR="00951DFC">
        <w:rPr>
          <w:rFonts w:ascii="Sylfaen" w:hAnsi="Sylfaen"/>
          <w:noProof/>
          <w:color w:val="000000"/>
          <w:sz w:val="24"/>
          <w:szCs w:val="24"/>
          <w:shd w:val="clear" w:color="auto" w:fill="FFFFFF"/>
        </w:rPr>
        <w:t>;</w:t>
      </w:r>
      <w:r w:rsidRPr="002E7CEF">
        <w:rPr>
          <w:rFonts w:ascii="Sylfaen" w:hAnsi="Sylfaen"/>
          <w:noProof/>
          <w:color w:val="000000"/>
          <w:sz w:val="24"/>
          <w:szCs w:val="24"/>
          <w:shd w:val="clear" w:color="auto" w:fill="FFFFFF"/>
        </w:rPr>
        <w:t xml:space="preserve"> საქართველოს საკონსტიტუციო სასამართლოს 2020 წლის 30 აპრილის №1/4/1416 განჩინება საქმეზე „„შპს სვეტი დეველოპმენტი“, „შპს სვეტი ჯგუფი“, „შპს სვეტი“, „შპს სვეტი ნუცუბიძე“, გივი ჯიბლაძე, თორნიკე ჯანელიძე და გიორგი კამლაძე საქართველოს მთავრობისა და საქართველოს პარლამენტის წინააღმდეგ“</w:t>
      </w:r>
      <w:r w:rsidR="00951DFC">
        <w:rPr>
          <w:rFonts w:ascii="Sylfaen" w:hAnsi="Sylfaen"/>
          <w:noProof/>
          <w:color w:val="000000"/>
          <w:sz w:val="24"/>
          <w:szCs w:val="24"/>
          <w:shd w:val="clear" w:color="auto" w:fill="FFFFFF"/>
        </w:rPr>
        <w:t>;</w:t>
      </w:r>
      <w:r w:rsidRPr="002E7CEF">
        <w:rPr>
          <w:rFonts w:ascii="Sylfaen" w:hAnsi="Sylfaen"/>
          <w:noProof/>
          <w:color w:val="000000"/>
          <w:sz w:val="24"/>
          <w:szCs w:val="24"/>
          <w:shd w:val="clear" w:color="auto" w:fill="FFFFFF"/>
        </w:rPr>
        <w:t xml:space="preserve"> საქართველოს საკონსტიტუციო სასამართლოს 2020 წლის 29 აპრილის №2/8/1496 განჩინება საქმეზე „თეკლა დავითულიანი საქართველოს მთავრობის წინააღმდეგ“</w:t>
      </w:r>
      <w:r w:rsidRPr="002E7CEF">
        <w:rPr>
          <w:rFonts w:ascii="Sylfaen" w:hAnsi="Sylfaen"/>
          <w:noProof/>
          <w:color w:val="000000"/>
          <w:sz w:val="24"/>
          <w:szCs w:val="24"/>
          <w:shd w:val="clear" w:color="auto" w:fill="FFFFFF"/>
          <w:lang w:val="en-US"/>
        </w:rPr>
        <w:t>).</w:t>
      </w:r>
    </w:p>
    <w:p w14:paraId="21F4F148" w14:textId="647B371D" w:rsidR="006B58DD" w:rsidRPr="002E7CEF" w:rsidRDefault="006B58DD" w:rsidP="006B58DD">
      <w:pPr>
        <w:pStyle w:val="ListParagraph"/>
        <w:numPr>
          <w:ilvl w:val="0"/>
          <w:numId w:val="2"/>
        </w:numPr>
        <w:spacing w:after="0"/>
        <w:ind w:left="0" w:firstLine="284"/>
        <w:jc w:val="both"/>
        <w:rPr>
          <w:rFonts w:ascii="Sylfaen" w:hAnsi="Sylfaen" w:cs="Calibri"/>
          <w:sz w:val="24"/>
          <w:szCs w:val="24"/>
        </w:rPr>
      </w:pPr>
      <w:r w:rsidRPr="002E7CEF">
        <w:rPr>
          <w:rFonts w:ascii="Sylfaen" w:hAnsi="Sylfaen"/>
          <w:noProof/>
          <w:color w:val="000000"/>
          <w:sz w:val="24"/>
          <w:szCs w:val="24"/>
          <w:shd w:val="clear" w:color="auto" w:fill="FFFFFF"/>
        </w:rPr>
        <w:t xml:space="preserve">აღსანიშნავია, რომ მოსარჩელე მხარე სადავო რეგულაციის არაკონსტიტუციურობის სამტკიცებლად მიუთითებს არასამეწარმეო იურიდიული </w:t>
      </w:r>
      <w:r w:rsidR="009831DF">
        <w:rPr>
          <w:rFonts w:ascii="Sylfaen" w:hAnsi="Sylfaen"/>
          <w:noProof/>
          <w:color w:val="000000"/>
          <w:sz w:val="24"/>
          <w:szCs w:val="24"/>
          <w:shd w:val="clear" w:color="auto" w:fill="FFFFFF"/>
        </w:rPr>
        <w:t>პირის</w:t>
      </w:r>
      <w:r w:rsidRPr="002E7CEF">
        <w:rPr>
          <w:rFonts w:ascii="Sylfaen" w:hAnsi="Sylfaen"/>
          <w:noProof/>
          <w:color w:val="000000"/>
          <w:sz w:val="24"/>
          <w:szCs w:val="24"/>
          <w:shd w:val="clear" w:color="auto" w:fill="FFFFFF"/>
        </w:rPr>
        <w:t xml:space="preserve"> დირექტორის </w:t>
      </w:r>
      <w:r w:rsidRPr="002E7CEF">
        <w:rPr>
          <w:rFonts w:ascii="Sylfaen" w:hAnsi="Sylfaen"/>
          <w:noProof/>
          <w:color w:val="000000"/>
          <w:sz w:val="24"/>
          <w:szCs w:val="24"/>
          <w:shd w:val="clear" w:color="auto" w:fill="FFFFFF"/>
        </w:rPr>
        <w:t>თანამდებობაზე</w:t>
      </w:r>
      <w:r w:rsidR="00074FDD">
        <w:rPr>
          <w:rFonts w:ascii="Sylfaen" w:hAnsi="Sylfaen"/>
          <w:noProof/>
          <w:color w:val="000000"/>
          <w:sz w:val="24"/>
          <w:szCs w:val="24"/>
          <w:shd w:val="clear" w:color="auto" w:fill="FFFFFF"/>
        </w:rPr>
        <w:t>,</w:t>
      </w:r>
      <w:r w:rsidRPr="002E7CEF">
        <w:rPr>
          <w:rFonts w:ascii="Sylfaen" w:hAnsi="Sylfaen"/>
          <w:noProof/>
          <w:color w:val="000000"/>
          <w:sz w:val="24"/>
          <w:szCs w:val="24"/>
          <w:shd w:val="clear" w:color="auto" w:fill="FFFFFF"/>
        </w:rPr>
        <w:t xml:space="preserve"> განსაზღვრული ვადით</w:t>
      </w:r>
      <w:r w:rsidR="00074FDD">
        <w:rPr>
          <w:rFonts w:ascii="Sylfaen" w:hAnsi="Sylfaen"/>
          <w:noProof/>
          <w:color w:val="000000"/>
          <w:sz w:val="24"/>
          <w:szCs w:val="24"/>
          <w:shd w:val="clear" w:color="auto" w:fill="FFFFFF"/>
        </w:rPr>
        <w:t>,</w:t>
      </w:r>
      <w:r w:rsidRPr="002E7CEF">
        <w:rPr>
          <w:rFonts w:ascii="Sylfaen" w:hAnsi="Sylfaen"/>
          <w:noProof/>
          <w:color w:val="000000"/>
          <w:sz w:val="24"/>
          <w:szCs w:val="24"/>
          <w:shd w:val="clear" w:color="auto" w:fill="FFFFFF"/>
        </w:rPr>
        <w:t xml:space="preserve"> გარანტირებულად </w:t>
      </w:r>
      <w:r w:rsidRPr="002E7CEF">
        <w:rPr>
          <w:rFonts w:ascii="Sylfaen" w:hAnsi="Sylfaen"/>
          <w:noProof/>
          <w:color w:val="000000"/>
          <w:sz w:val="24"/>
          <w:szCs w:val="24"/>
          <w:shd w:val="clear" w:color="auto" w:fill="FFFFFF"/>
        </w:rPr>
        <w:t xml:space="preserve">ყოფნის აუცილებლობაზე. იგი მიიჩნევს, რომ დირექტორს უნდა ჰქონდეს უფლება, </w:t>
      </w:r>
      <w:r w:rsidR="009831DF">
        <w:rPr>
          <w:rFonts w:ascii="Sylfaen" w:hAnsi="Sylfaen"/>
          <w:noProof/>
          <w:color w:val="000000"/>
          <w:sz w:val="24"/>
          <w:szCs w:val="24"/>
          <w:shd w:val="clear" w:color="auto" w:fill="FFFFFF"/>
        </w:rPr>
        <w:t>ორგანიზაციის</w:t>
      </w:r>
      <w:r w:rsidRPr="002E7CEF">
        <w:rPr>
          <w:rFonts w:ascii="Sylfaen" w:hAnsi="Sylfaen"/>
          <w:noProof/>
          <w:color w:val="000000"/>
          <w:sz w:val="24"/>
          <w:szCs w:val="24"/>
          <w:shd w:val="clear" w:color="auto" w:fill="FFFFFF"/>
        </w:rPr>
        <w:t xml:space="preserve"> პარტნიორებს შეუთანხმდეს კონკრეტულ ვადაზე, რომლის განმავლობაშიც, სადავო ნორმის საფუძველზე, ვერ მოხდება მისი თანამდებობიდან განთავისუფლება, თუმცა იგი საერთოდ არ ასაბუთებს, რატომ მოითხოვს საქართველოს კონსტიტუცია დირექტორის თანამდებობაზე კონკრეტული ვადით გარანტირებულად </w:t>
      </w:r>
      <w:r w:rsidRPr="002E7CEF">
        <w:rPr>
          <w:rFonts w:ascii="Sylfaen" w:hAnsi="Sylfaen"/>
          <w:noProof/>
          <w:color w:val="000000"/>
          <w:sz w:val="24"/>
          <w:szCs w:val="24"/>
          <w:shd w:val="clear" w:color="auto" w:fill="FFFFFF"/>
        </w:rPr>
        <w:t>განწესებას და რატომ ეწინააღმდეგება კონსტიტუციის მოთხოვნებს</w:t>
      </w:r>
      <w:r w:rsidR="00074FDD">
        <w:rPr>
          <w:rFonts w:ascii="Sylfaen" w:hAnsi="Sylfaen"/>
          <w:noProof/>
          <w:color w:val="000000"/>
          <w:sz w:val="24"/>
          <w:szCs w:val="24"/>
          <w:shd w:val="clear" w:color="auto" w:fill="FFFFFF"/>
        </w:rPr>
        <w:t>,</w:t>
      </w:r>
      <w:r w:rsidRPr="002E7CEF">
        <w:rPr>
          <w:rFonts w:ascii="Sylfaen" w:hAnsi="Sylfaen"/>
          <w:noProof/>
          <w:color w:val="000000"/>
          <w:sz w:val="24"/>
          <w:szCs w:val="24"/>
          <w:shd w:val="clear" w:color="auto" w:fill="FFFFFF"/>
        </w:rPr>
        <w:t xml:space="preserve"> </w:t>
      </w:r>
      <w:r w:rsidR="001579DF">
        <w:rPr>
          <w:rFonts w:ascii="Sylfaen" w:hAnsi="Sylfaen"/>
          <w:noProof/>
          <w:color w:val="000000"/>
          <w:sz w:val="24"/>
          <w:szCs w:val="24"/>
          <w:shd w:val="clear" w:color="auto" w:fill="FFFFFF"/>
        </w:rPr>
        <w:t xml:space="preserve">ნებისმიერ დროს </w:t>
      </w:r>
      <w:r w:rsidRPr="002E7CEF">
        <w:rPr>
          <w:rFonts w:ascii="Sylfaen" w:hAnsi="Sylfaen"/>
          <w:noProof/>
          <w:color w:val="000000"/>
          <w:sz w:val="24"/>
          <w:szCs w:val="24"/>
          <w:shd w:val="clear" w:color="auto" w:fill="FFFFFF"/>
        </w:rPr>
        <w:t>მისი თანამდებობიდან განთავისუფლება იმ შემთხვევაში, როცა დირექტორსა და საზოგადოების პარტნიორებს შორის დაიკარგება ნდობაზე დამყარებული ურთიერთობა და საფრთხის ქვეშ დგება საზოგადოების ფინანსური, რეპუტაციული თუ სხვა ინტერესები. იმავდროულად, იგი არც რომელიმე კონკრეტული საფუძვლით დი</w:t>
      </w:r>
      <w:r w:rsidR="009831DF">
        <w:rPr>
          <w:rFonts w:ascii="Sylfaen" w:hAnsi="Sylfaen"/>
          <w:noProof/>
          <w:color w:val="000000"/>
          <w:sz w:val="24"/>
          <w:szCs w:val="24"/>
          <w:shd w:val="clear" w:color="auto" w:fill="FFFFFF"/>
        </w:rPr>
        <w:t>რ</w:t>
      </w:r>
      <w:r w:rsidRPr="002E7CEF">
        <w:rPr>
          <w:rFonts w:ascii="Sylfaen" w:hAnsi="Sylfaen"/>
          <w:noProof/>
          <w:color w:val="000000"/>
          <w:sz w:val="24"/>
          <w:szCs w:val="24"/>
          <w:shd w:val="clear" w:color="auto" w:fill="FFFFFF"/>
        </w:rPr>
        <w:t xml:space="preserve">ექტორის თანამდებობიდან განთავისუფლების არაკონსტიტუციურობაზე მიუთითებს. </w:t>
      </w:r>
      <w:r w:rsidRPr="002E7CEF">
        <w:rPr>
          <w:rFonts w:ascii="Sylfaen" w:hAnsi="Sylfaen"/>
          <w:noProof/>
          <w:sz w:val="24"/>
          <w:szCs w:val="24"/>
        </w:rPr>
        <w:t xml:space="preserve">საკონსტიტუციო </w:t>
      </w:r>
      <w:r w:rsidRPr="002E7CEF">
        <w:rPr>
          <w:rFonts w:ascii="Sylfaen" w:hAnsi="Sylfaen"/>
          <w:noProof/>
          <w:sz w:val="24"/>
          <w:szCs w:val="24"/>
        </w:rPr>
        <w:lastRenderedPageBreak/>
        <w:t xml:space="preserve">სასამართლო არ </w:t>
      </w:r>
      <w:r w:rsidRPr="002E7CEF">
        <w:rPr>
          <w:rFonts w:ascii="Sylfaen" w:hAnsi="Sylfaen"/>
          <w:noProof/>
          <w:sz w:val="24"/>
          <w:szCs w:val="24"/>
        </w:rPr>
        <w:t>გამორიცხავს, ცალკეულ საგამონაკლისო შემთხვევ</w:t>
      </w:r>
      <w:r w:rsidR="00353ABE">
        <w:rPr>
          <w:rFonts w:ascii="Sylfaen" w:hAnsi="Sylfaen"/>
          <w:noProof/>
          <w:sz w:val="24"/>
          <w:szCs w:val="24"/>
        </w:rPr>
        <w:t>ა</w:t>
      </w:r>
      <w:r w:rsidRPr="002E7CEF">
        <w:rPr>
          <w:rFonts w:ascii="Sylfaen" w:hAnsi="Sylfaen"/>
          <w:noProof/>
          <w:sz w:val="24"/>
          <w:szCs w:val="24"/>
        </w:rPr>
        <w:t xml:space="preserve">ში, შესაბამისი დასაბუთებული სასარჩელო მოთხოვნის ფარგლებში შეაფასოს დირექტორის თანამდებობიდან განთავისუფლების კონკრეტული საფუძველი, რომელიც შესაძლოა, ეწინააღმდეგებოდეს საქართველოს კონსტიტუციის მოთხოვნებს (მაგ., თანამდებობიდან განთავისუფლების დისკრიმინაციული საფუძველი). </w:t>
      </w:r>
      <w:r w:rsidRPr="002E7CEF">
        <w:rPr>
          <w:rFonts w:ascii="Sylfaen" w:hAnsi="Sylfaen" w:cs="Calibri"/>
          <w:sz w:val="24"/>
          <w:szCs w:val="24"/>
        </w:rPr>
        <w:t xml:space="preserve">მიუხედავად ამისა, კონსტიტუციურ სარჩელში არც მოსარჩელე </w:t>
      </w:r>
      <w:r w:rsidRPr="002E7CEF">
        <w:rPr>
          <w:rFonts w:ascii="Sylfaen" w:hAnsi="Sylfaen" w:cs="Calibri"/>
          <w:sz w:val="24"/>
          <w:szCs w:val="24"/>
        </w:rPr>
        <w:t xml:space="preserve">მხარეს წარმოუდგენია არგუმენტაცია და არც საქმის ფაქტობრივი გარემოებებით დასტურდება, რომ მისი </w:t>
      </w:r>
      <w:r w:rsidRPr="002E7CEF">
        <w:rPr>
          <w:rFonts w:ascii="Sylfaen" w:hAnsi="Sylfaen"/>
          <w:noProof/>
          <w:color w:val="000000"/>
          <w:sz w:val="24"/>
          <w:szCs w:val="24"/>
          <w:shd w:val="clear" w:color="auto" w:fill="FFFFFF"/>
        </w:rPr>
        <w:t xml:space="preserve">თანამდებობიდან განთავისუფლება სწორედ კონსტიტუციურად აკრძალული საფუძვლით მოხდა. </w:t>
      </w:r>
    </w:p>
    <w:p w14:paraId="4CD91E90" w14:textId="65FE48F2" w:rsidR="006B58DD" w:rsidRPr="002E7CEF" w:rsidRDefault="006B58DD" w:rsidP="006B58DD">
      <w:pPr>
        <w:pStyle w:val="ListParagraph"/>
        <w:numPr>
          <w:ilvl w:val="0"/>
          <w:numId w:val="2"/>
        </w:numPr>
        <w:spacing w:after="0"/>
        <w:ind w:left="0" w:firstLine="284"/>
        <w:jc w:val="both"/>
        <w:rPr>
          <w:rFonts w:ascii="Sylfaen" w:hAnsi="Sylfaen" w:cs="Calibri"/>
          <w:sz w:val="24"/>
          <w:szCs w:val="24"/>
        </w:rPr>
      </w:pPr>
      <w:r w:rsidRPr="002E7CEF">
        <w:rPr>
          <w:rFonts w:ascii="Sylfaen" w:hAnsi="Sylfaen"/>
          <w:noProof/>
          <w:color w:val="000000"/>
          <w:sz w:val="24"/>
          <w:szCs w:val="24"/>
          <w:shd w:val="clear" w:color="auto" w:fill="FFFFFF"/>
        </w:rPr>
        <w:t>ამდენად, მოცემულ საქმეში, მოსარჩელე მხარე არა კონკრეტული გარემოების/საფუძვლის არსებობის პირობებში ითხოვს, რომ დაცული იყოს დაუსაბუთებელი გათავისუფლებისგან, არამედ მის მოთხოვნას წარმოადგენს ზოგადი წესის არსებობა, რომელიც არასამეწარმეო იურიდიული პირის დირექტორს, ყველა შემთხვევაში, დაიცა</w:t>
      </w:r>
      <w:r w:rsidR="009831DF">
        <w:rPr>
          <w:rFonts w:ascii="Sylfaen" w:hAnsi="Sylfaen"/>
          <w:noProof/>
          <w:color w:val="000000"/>
          <w:sz w:val="24"/>
          <w:szCs w:val="24"/>
          <w:shd w:val="clear" w:color="auto" w:fill="FFFFFF"/>
        </w:rPr>
        <w:t>ვ</w:t>
      </w:r>
      <w:r w:rsidRPr="002E7CEF">
        <w:rPr>
          <w:rFonts w:ascii="Sylfaen" w:hAnsi="Sylfaen"/>
          <w:noProof/>
          <w:color w:val="000000"/>
          <w:sz w:val="24"/>
          <w:szCs w:val="24"/>
          <w:shd w:val="clear" w:color="auto" w:fill="FFFFFF"/>
        </w:rPr>
        <w:t xml:space="preserve">ს ნებისმიერ დროს თანამდებობიდან განთავისუფლებისგან. საქართველოს საკონსტიტუციო სასამართლომ იმსჯელა დირექტორის თანამდებობიდან ნებისმიერ დროს განთავისუფლების რეგულაციის ლეგიტიმურ მიზნებზე. აღნიშნულის </w:t>
      </w:r>
      <w:r w:rsidRPr="002E7CEF">
        <w:rPr>
          <w:rFonts w:ascii="Sylfaen" w:hAnsi="Sylfaen"/>
          <w:noProof/>
          <w:color w:val="000000"/>
          <w:sz w:val="24"/>
          <w:szCs w:val="24"/>
          <w:shd w:val="clear" w:color="auto" w:fill="FFFFFF"/>
        </w:rPr>
        <w:t>საწინააღმდეგოდ კი</w:t>
      </w:r>
      <w:r w:rsidR="00F02156">
        <w:rPr>
          <w:rFonts w:ascii="Sylfaen" w:hAnsi="Sylfaen"/>
          <w:noProof/>
          <w:color w:val="000000"/>
          <w:sz w:val="24"/>
          <w:szCs w:val="24"/>
          <w:shd w:val="clear" w:color="auto" w:fill="FFFFFF"/>
        </w:rPr>
        <w:t>,</w:t>
      </w:r>
      <w:r w:rsidRPr="002E7CEF">
        <w:rPr>
          <w:rFonts w:ascii="Sylfaen" w:hAnsi="Sylfaen"/>
          <w:noProof/>
          <w:color w:val="000000"/>
          <w:sz w:val="24"/>
          <w:szCs w:val="24"/>
          <w:shd w:val="clear" w:color="auto" w:fill="FFFFFF"/>
        </w:rPr>
        <w:t xml:space="preserve"> მოსარჩელე მხარეს, </w:t>
      </w:r>
      <w:r w:rsidRPr="002E7CEF">
        <w:rPr>
          <w:rFonts w:ascii="Sylfaen" w:hAnsi="Sylfaen"/>
          <w:noProof/>
          <w:color w:val="000000"/>
          <w:sz w:val="24"/>
          <w:szCs w:val="24"/>
          <w:shd w:val="clear" w:color="auto" w:fill="FFFFFF"/>
          <w:lang w:val="ru-RU"/>
        </w:rPr>
        <w:t xml:space="preserve">ზემოთ </w:t>
      </w:r>
      <w:r w:rsidRPr="002E7CEF">
        <w:rPr>
          <w:rFonts w:ascii="Sylfaen" w:hAnsi="Sylfaen"/>
          <w:noProof/>
          <w:color w:val="000000"/>
          <w:sz w:val="24"/>
          <w:szCs w:val="24"/>
          <w:shd w:val="clear" w:color="auto" w:fill="FFFFFF"/>
        </w:rPr>
        <w:t>აღნიშნული</w:t>
      </w:r>
      <w:r w:rsidRPr="002E7CEF">
        <w:rPr>
          <w:rFonts w:ascii="Sylfaen" w:hAnsi="Sylfaen"/>
          <w:noProof/>
          <w:color w:val="000000"/>
          <w:sz w:val="24"/>
          <w:szCs w:val="24"/>
          <w:shd w:val="clear" w:color="auto" w:fill="FFFFFF"/>
          <w:lang w:val="ru-RU"/>
        </w:rPr>
        <w:t xml:space="preserve"> ლეგიტიმური მიზნების გათვალისწინებით,</w:t>
      </w:r>
      <w:r w:rsidRPr="002E7CEF">
        <w:rPr>
          <w:rFonts w:ascii="Sylfaen" w:hAnsi="Sylfaen"/>
          <w:noProof/>
          <w:color w:val="000000"/>
          <w:sz w:val="24"/>
          <w:szCs w:val="24"/>
          <w:shd w:val="clear" w:color="auto" w:fill="FFFFFF"/>
        </w:rPr>
        <w:t xml:space="preserve"> არ წარმოუდგენია სადავო მოწერიგებისა და მის საფუძველზე დადგენილი ბალანსის არაკონსტიტუციურობის მტკიცების</w:t>
      </w:r>
      <w:r w:rsidR="001626B4">
        <w:rPr>
          <w:rFonts w:ascii="Sylfaen" w:hAnsi="Sylfaen"/>
          <w:noProof/>
          <w:color w:val="000000"/>
          <w:sz w:val="24"/>
          <w:szCs w:val="24"/>
          <w:shd w:val="clear" w:color="auto" w:fill="FFFFFF"/>
        </w:rPr>
        <w:t>ათვის</w:t>
      </w:r>
      <w:r w:rsidRPr="002E7CEF">
        <w:rPr>
          <w:rFonts w:ascii="Sylfaen" w:hAnsi="Sylfaen"/>
          <w:noProof/>
          <w:color w:val="000000"/>
          <w:sz w:val="24"/>
          <w:szCs w:val="24"/>
          <w:shd w:val="clear" w:color="auto" w:fill="FFFFFF"/>
        </w:rPr>
        <w:t xml:space="preserve"> </w:t>
      </w:r>
      <w:r w:rsidR="00737379" w:rsidRPr="002E7CEF">
        <w:rPr>
          <w:rFonts w:ascii="Sylfaen" w:hAnsi="Sylfaen"/>
          <w:noProof/>
          <w:color w:val="000000"/>
          <w:sz w:val="24"/>
          <w:szCs w:val="24"/>
          <w:shd w:val="clear" w:color="auto" w:fill="FFFFFF"/>
        </w:rPr>
        <w:t xml:space="preserve">სათანადო </w:t>
      </w:r>
      <w:r w:rsidRPr="002E7CEF">
        <w:rPr>
          <w:rFonts w:ascii="Sylfaen" w:hAnsi="Sylfaen"/>
          <w:noProof/>
          <w:color w:val="000000"/>
          <w:sz w:val="24"/>
          <w:szCs w:val="24"/>
          <w:shd w:val="clear" w:color="auto" w:fill="FFFFFF"/>
        </w:rPr>
        <w:t>არგუმენტები.</w:t>
      </w:r>
    </w:p>
    <w:p w14:paraId="4076581F" w14:textId="67415DF4" w:rsidR="006B58DD" w:rsidRPr="002E7CEF" w:rsidRDefault="006B58DD" w:rsidP="006B58DD">
      <w:pPr>
        <w:pStyle w:val="ListParagraph"/>
        <w:numPr>
          <w:ilvl w:val="0"/>
          <w:numId w:val="2"/>
        </w:numPr>
        <w:spacing w:after="0"/>
        <w:ind w:left="0" w:firstLine="284"/>
        <w:jc w:val="both"/>
        <w:rPr>
          <w:rFonts w:ascii="Sylfaen" w:hAnsi="Sylfaen" w:cs="Calibri"/>
          <w:sz w:val="24"/>
          <w:szCs w:val="24"/>
        </w:rPr>
      </w:pPr>
      <w:r w:rsidRPr="002E7CEF">
        <w:rPr>
          <w:rFonts w:ascii="Sylfaen" w:hAnsi="Sylfaen" w:cs="Calibri"/>
          <w:sz w:val="24"/>
          <w:szCs w:val="24"/>
        </w:rPr>
        <w:t xml:space="preserve">ყოველივე ზემოაღნიშნულიდან გამომდინარე, საქართველოს საკონსტიტუციო სასამართლო მიიჩნევს, რომ №1784 </w:t>
      </w:r>
      <w:r w:rsidRPr="002E7CEF">
        <w:rPr>
          <w:rFonts w:ascii="Sylfaen" w:hAnsi="Sylfaen" w:cs="Sylfaen"/>
          <w:sz w:val="24"/>
          <w:szCs w:val="24"/>
        </w:rPr>
        <w:t>კონსტიტუციური</w:t>
      </w:r>
      <w:r w:rsidRPr="002E7CEF">
        <w:rPr>
          <w:rFonts w:ascii="Sylfaen" w:hAnsi="Sylfaen" w:cs="Calibri"/>
          <w:sz w:val="24"/>
          <w:szCs w:val="24"/>
        </w:rPr>
        <w:t xml:space="preserve"> </w:t>
      </w:r>
      <w:r w:rsidRPr="002E7CEF">
        <w:rPr>
          <w:rFonts w:ascii="Sylfaen" w:hAnsi="Sylfaen" w:cs="Sylfaen"/>
          <w:sz w:val="24"/>
          <w:szCs w:val="24"/>
        </w:rPr>
        <w:t>სარჩელი</w:t>
      </w:r>
      <w:r w:rsidRPr="002E7CEF">
        <w:rPr>
          <w:rFonts w:ascii="Sylfaen" w:hAnsi="Sylfaen" w:cs="Calibri"/>
          <w:sz w:val="24"/>
          <w:szCs w:val="24"/>
        </w:rPr>
        <w:t xml:space="preserve"> </w:t>
      </w:r>
      <w:r w:rsidRPr="002E7CEF">
        <w:rPr>
          <w:rFonts w:ascii="Sylfaen" w:hAnsi="Sylfaen" w:cs="Sylfaen"/>
          <w:sz w:val="24"/>
          <w:szCs w:val="24"/>
        </w:rPr>
        <w:t>დაუსაბუთებელია</w:t>
      </w:r>
      <w:r w:rsidRPr="002E7CEF">
        <w:rPr>
          <w:rFonts w:ascii="Sylfaen" w:hAnsi="Sylfaen" w:cs="Calibri"/>
          <w:sz w:val="24"/>
          <w:szCs w:val="24"/>
        </w:rPr>
        <w:t xml:space="preserve"> </w:t>
      </w:r>
      <w:r w:rsidRPr="002E7CEF">
        <w:rPr>
          <w:rFonts w:ascii="Sylfaen" w:hAnsi="Sylfaen" w:cs="Sylfaen"/>
          <w:sz w:val="24"/>
          <w:szCs w:val="24"/>
        </w:rPr>
        <w:t>და</w:t>
      </w:r>
      <w:r w:rsidRPr="002E7CEF">
        <w:rPr>
          <w:rFonts w:ascii="Sylfaen" w:hAnsi="Sylfaen" w:cs="Calibri"/>
          <w:sz w:val="24"/>
          <w:szCs w:val="24"/>
        </w:rPr>
        <w:t xml:space="preserve"> </w:t>
      </w:r>
      <w:r w:rsidRPr="002E7CEF">
        <w:rPr>
          <w:rFonts w:ascii="Sylfaen" w:hAnsi="Sylfaen" w:cs="Sylfaen"/>
          <w:sz w:val="24"/>
          <w:szCs w:val="24"/>
        </w:rPr>
        <w:t>არსებობს</w:t>
      </w:r>
      <w:r w:rsidRPr="002E7CEF">
        <w:rPr>
          <w:rFonts w:ascii="Sylfaen" w:hAnsi="Sylfaen" w:cs="Calibri"/>
          <w:sz w:val="24"/>
          <w:szCs w:val="24"/>
        </w:rPr>
        <w:t xml:space="preserve"> </w:t>
      </w:r>
      <w:r w:rsidRPr="002E7CEF">
        <w:rPr>
          <w:rFonts w:ascii="Sylfaen" w:hAnsi="Sylfaen" w:cs="Sylfaen"/>
          <w:sz w:val="24"/>
          <w:szCs w:val="24"/>
        </w:rPr>
        <w:t>მისი</w:t>
      </w:r>
      <w:r w:rsidRPr="002E7CEF">
        <w:rPr>
          <w:rFonts w:ascii="Sylfaen" w:hAnsi="Sylfaen" w:cs="Calibri"/>
          <w:sz w:val="24"/>
          <w:szCs w:val="24"/>
        </w:rPr>
        <w:t xml:space="preserve"> </w:t>
      </w:r>
      <w:r w:rsidRPr="002E7CEF">
        <w:rPr>
          <w:rFonts w:ascii="Sylfaen" w:hAnsi="Sylfaen" w:cs="Sylfaen"/>
          <w:sz w:val="24"/>
          <w:szCs w:val="24"/>
        </w:rPr>
        <w:t>არსებითად</w:t>
      </w:r>
      <w:r w:rsidRPr="002E7CEF">
        <w:rPr>
          <w:rFonts w:ascii="Sylfaen" w:hAnsi="Sylfaen" w:cs="Calibri"/>
          <w:sz w:val="24"/>
          <w:szCs w:val="24"/>
        </w:rPr>
        <w:t xml:space="preserve"> </w:t>
      </w:r>
      <w:r w:rsidRPr="002E7CEF">
        <w:rPr>
          <w:rFonts w:ascii="Sylfaen" w:hAnsi="Sylfaen" w:cs="Sylfaen"/>
          <w:sz w:val="24"/>
          <w:szCs w:val="24"/>
        </w:rPr>
        <w:t>განსახილველად</w:t>
      </w:r>
      <w:r w:rsidRPr="002E7CEF">
        <w:rPr>
          <w:rFonts w:ascii="Sylfaen" w:hAnsi="Sylfaen" w:cs="Calibri"/>
          <w:sz w:val="24"/>
          <w:szCs w:val="24"/>
        </w:rPr>
        <w:t xml:space="preserve"> </w:t>
      </w:r>
      <w:r w:rsidRPr="002E7CEF">
        <w:rPr>
          <w:rFonts w:ascii="Sylfaen" w:hAnsi="Sylfaen" w:cs="Sylfaen"/>
          <w:sz w:val="24"/>
          <w:szCs w:val="24"/>
        </w:rPr>
        <w:t>მიღებაზე</w:t>
      </w:r>
      <w:r w:rsidRPr="002E7CEF">
        <w:rPr>
          <w:rFonts w:ascii="Sylfaen" w:hAnsi="Sylfaen" w:cs="Calibri"/>
          <w:sz w:val="24"/>
          <w:szCs w:val="24"/>
        </w:rPr>
        <w:t xml:space="preserve"> </w:t>
      </w:r>
      <w:r w:rsidRPr="002E7CEF">
        <w:rPr>
          <w:rFonts w:ascii="Sylfaen" w:hAnsi="Sylfaen" w:cs="Sylfaen"/>
          <w:sz w:val="24"/>
          <w:szCs w:val="24"/>
        </w:rPr>
        <w:t>უარის</w:t>
      </w:r>
      <w:r w:rsidRPr="002E7CEF">
        <w:rPr>
          <w:rFonts w:ascii="Sylfaen" w:hAnsi="Sylfaen" w:cs="Calibri"/>
          <w:sz w:val="24"/>
          <w:szCs w:val="24"/>
        </w:rPr>
        <w:t xml:space="preserve"> </w:t>
      </w:r>
      <w:r w:rsidRPr="002E7CEF">
        <w:rPr>
          <w:rFonts w:ascii="Sylfaen" w:hAnsi="Sylfaen" w:cs="Sylfaen"/>
          <w:sz w:val="24"/>
          <w:szCs w:val="24"/>
        </w:rPr>
        <w:t>თქმის</w:t>
      </w:r>
      <w:r w:rsidRPr="002E7CEF">
        <w:rPr>
          <w:rFonts w:ascii="Sylfaen" w:hAnsi="Sylfaen" w:cs="Calibri"/>
          <w:sz w:val="24"/>
          <w:szCs w:val="24"/>
        </w:rPr>
        <w:t xml:space="preserve"> „</w:t>
      </w:r>
      <w:r w:rsidRPr="002E7CEF">
        <w:rPr>
          <w:rFonts w:ascii="Sylfaen" w:hAnsi="Sylfaen" w:cs="Sylfaen"/>
          <w:sz w:val="24"/>
          <w:szCs w:val="24"/>
        </w:rPr>
        <w:t>საქართველოს</w:t>
      </w:r>
      <w:r w:rsidRPr="002E7CEF">
        <w:rPr>
          <w:rFonts w:ascii="Sylfaen" w:hAnsi="Sylfaen" w:cs="Calibri"/>
          <w:sz w:val="24"/>
          <w:szCs w:val="24"/>
        </w:rPr>
        <w:t xml:space="preserve"> </w:t>
      </w:r>
      <w:r w:rsidRPr="002E7CEF">
        <w:rPr>
          <w:rFonts w:ascii="Sylfaen" w:hAnsi="Sylfaen" w:cs="Sylfaen"/>
          <w:sz w:val="24"/>
          <w:szCs w:val="24"/>
        </w:rPr>
        <w:t>საკონსტიტუციო</w:t>
      </w:r>
      <w:r w:rsidRPr="002E7CEF">
        <w:rPr>
          <w:rFonts w:ascii="Sylfaen" w:hAnsi="Sylfaen" w:cs="Calibri"/>
          <w:sz w:val="24"/>
          <w:szCs w:val="24"/>
        </w:rPr>
        <w:t xml:space="preserve"> </w:t>
      </w:r>
      <w:r w:rsidRPr="002E7CEF">
        <w:rPr>
          <w:rFonts w:ascii="Sylfaen" w:hAnsi="Sylfaen" w:cs="Sylfaen"/>
          <w:sz w:val="24"/>
          <w:szCs w:val="24"/>
        </w:rPr>
        <w:t>სასამართლოს</w:t>
      </w:r>
      <w:r w:rsidRPr="002E7CEF">
        <w:rPr>
          <w:rFonts w:ascii="Sylfaen" w:hAnsi="Sylfaen" w:cs="Calibri"/>
          <w:sz w:val="24"/>
          <w:szCs w:val="24"/>
        </w:rPr>
        <w:t xml:space="preserve"> </w:t>
      </w:r>
      <w:r w:rsidRPr="002E7CEF">
        <w:rPr>
          <w:rFonts w:ascii="Sylfaen" w:hAnsi="Sylfaen" w:cs="Sylfaen"/>
          <w:sz w:val="24"/>
          <w:szCs w:val="24"/>
        </w:rPr>
        <w:t>შესახებ</w:t>
      </w:r>
      <w:r w:rsidRPr="002E7CEF">
        <w:rPr>
          <w:rFonts w:ascii="Sylfaen" w:hAnsi="Sylfaen" w:cs="Calibri"/>
          <w:sz w:val="24"/>
          <w:szCs w:val="24"/>
        </w:rPr>
        <w:t xml:space="preserve">“ </w:t>
      </w:r>
      <w:r w:rsidRPr="002E7CEF">
        <w:rPr>
          <w:rFonts w:ascii="Sylfaen" w:hAnsi="Sylfaen" w:cs="Sylfaen"/>
          <w:sz w:val="24"/>
          <w:szCs w:val="24"/>
        </w:rPr>
        <w:t>საქართველოს</w:t>
      </w:r>
      <w:r w:rsidRPr="002E7CEF">
        <w:rPr>
          <w:rFonts w:ascii="Sylfaen" w:hAnsi="Sylfaen" w:cs="Calibri"/>
          <w:sz w:val="24"/>
          <w:szCs w:val="24"/>
        </w:rPr>
        <w:t xml:space="preserve"> </w:t>
      </w:r>
      <w:r w:rsidRPr="002E7CEF">
        <w:rPr>
          <w:rFonts w:ascii="Sylfaen" w:hAnsi="Sylfaen" w:cs="Sylfaen"/>
          <w:sz w:val="24"/>
          <w:szCs w:val="24"/>
        </w:rPr>
        <w:t>ორგანული</w:t>
      </w:r>
      <w:r w:rsidRPr="002E7CEF">
        <w:rPr>
          <w:rFonts w:ascii="Sylfaen" w:hAnsi="Sylfaen" w:cs="Calibri"/>
          <w:sz w:val="24"/>
          <w:szCs w:val="24"/>
        </w:rPr>
        <w:t xml:space="preserve"> </w:t>
      </w:r>
      <w:r w:rsidRPr="002E7CEF">
        <w:rPr>
          <w:rFonts w:ascii="Sylfaen" w:hAnsi="Sylfaen" w:cs="Sylfaen"/>
          <w:sz w:val="24"/>
          <w:szCs w:val="24"/>
        </w:rPr>
        <w:t>კანონის</w:t>
      </w:r>
      <w:r w:rsidRPr="002E7CEF">
        <w:rPr>
          <w:rFonts w:ascii="Sylfaen" w:hAnsi="Sylfaen" w:cs="Calibri"/>
          <w:sz w:val="24"/>
          <w:szCs w:val="24"/>
        </w:rPr>
        <w:t xml:space="preserve"> 31</w:t>
      </w:r>
      <w:r w:rsidRPr="002E7CEF">
        <w:rPr>
          <w:rFonts w:ascii="Sylfaen" w:hAnsi="Sylfaen" w:cs="Calibri"/>
          <w:sz w:val="24"/>
          <w:szCs w:val="24"/>
          <w:vertAlign w:val="superscript"/>
        </w:rPr>
        <w:t>1</w:t>
      </w:r>
      <w:r w:rsidRPr="002E7CEF">
        <w:rPr>
          <w:rFonts w:ascii="Sylfaen" w:hAnsi="Sylfaen" w:cs="Calibri"/>
          <w:sz w:val="24"/>
          <w:szCs w:val="24"/>
        </w:rPr>
        <w:t xml:space="preserve"> </w:t>
      </w:r>
      <w:r w:rsidRPr="002E7CEF">
        <w:rPr>
          <w:rFonts w:ascii="Sylfaen" w:hAnsi="Sylfaen" w:cs="Sylfaen"/>
          <w:sz w:val="24"/>
          <w:szCs w:val="24"/>
        </w:rPr>
        <w:t>მუხლის</w:t>
      </w:r>
      <w:r w:rsidRPr="002E7CEF">
        <w:rPr>
          <w:rFonts w:ascii="Sylfaen" w:hAnsi="Sylfaen" w:cs="Calibri"/>
          <w:sz w:val="24"/>
          <w:szCs w:val="24"/>
        </w:rPr>
        <w:t xml:space="preserve"> </w:t>
      </w:r>
      <w:r w:rsidRPr="002E7CEF">
        <w:rPr>
          <w:rFonts w:ascii="Sylfaen" w:hAnsi="Sylfaen" w:cs="Sylfaen"/>
          <w:sz w:val="24"/>
          <w:szCs w:val="24"/>
        </w:rPr>
        <w:t>პირველი</w:t>
      </w:r>
      <w:r w:rsidRPr="002E7CEF">
        <w:rPr>
          <w:rFonts w:ascii="Sylfaen" w:hAnsi="Sylfaen" w:cs="Calibri"/>
          <w:sz w:val="24"/>
          <w:szCs w:val="24"/>
        </w:rPr>
        <w:t xml:space="preserve"> </w:t>
      </w:r>
      <w:r w:rsidRPr="002E7CEF">
        <w:rPr>
          <w:rFonts w:ascii="Sylfaen" w:hAnsi="Sylfaen" w:cs="Sylfaen"/>
          <w:sz w:val="24"/>
          <w:szCs w:val="24"/>
        </w:rPr>
        <w:t>პუნქტის</w:t>
      </w:r>
      <w:r w:rsidRPr="002E7CEF">
        <w:rPr>
          <w:rFonts w:ascii="Sylfaen" w:hAnsi="Sylfaen" w:cs="Calibri"/>
          <w:sz w:val="24"/>
          <w:szCs w:val="24"/>
        </w:rPr>
        <w:t xml:space="preserve"> „</w:t>
      </w:r>
      <w:r w:rsidRPr="002E7CEF">
        <w:rPr>
          <w:rFonts w:ascii="Sylfaen" w:hAnsi="Sylfaen" w:cs="Sylfaen"/>
          <w:sz w:val="24"/>
          <w:szCs w:val="24"/>
        </w:rPr>
        <w:t>ე</w:t>
      </w:r>
      <w:r w:rsidRPr="002E7CEF">
        <w:rPr>
          <w:rFonts w:ascii="Sylfaen" w:hAnsi="Sylfaen" w:cs="Calibri"/>
          <w:sz w:val="24"/>
          <w:szCs w:val="24"/>
        </w:rPr>
        <w:t xml:space="preserve">“ </w:t>
      </w:r>
      <w:r w:rsidRPr="002E7CEF">
        <w:rPr>
          <w:rFonts w:ascii="Sylfaen" w:hAnsi="Sylfaen" w:cs="Sylfaen"/>
          <w:sz w:val="24"/>
          <w:szCs w:val="24"/>
        </w:rPr>
        <w:t>ქვეპუნქტით</w:t>
      </w:r>
      <w:r w:rsidRPr="002E7CEF">
        <w:rPr>
          <w:rFonts w:ascii="Sylfaen" w:hAnsi="Sylfaen" w:cs="Calibri"/>
          <w:sz w:val="24"/>
          <w:szCs w:val="24"/>
        </w:rPr>
        <w:t xml:space="preserve"> </w:t>
      </w:r>
      <w:r w:rsidRPr="002E7CEF">
        <w:rPr>
          <w:rFonts w:ascii="Sylfaen" w:hAnsi="Sylfaen" w:cs="Sylfaen"/>
          <w:sz w:val="24"/>
          <w:szCs w:val="24"/>
        </w:rPr>
        <w:t>და</w:t>
      </w:r>
      <w:r w:rsidRPr="002E7CEF">
        <w:rPr>
          <w:rFonts w:ascii="Sylfaen" w:hAnsi="Sylfaen" w:cs="Calibri"/>
          <w:sz w:val="24"/>
          <w:szCs w:val="24"/>
        </w:rPr>
        <w:t xml:space="preserve"> 31</w:t>
      </w:r>
      <w:r w:rsidRPr="002E7CEF">
        <w:rPr>
          <w:rFonts w:ascii="Sylfaen" w:hAnsi="Sylfaen" w:cs="Calibri"/>
          <w:sz w:val="24"/>
          <w:szCs w:val="24"/>
          <w:vertAlign w:val="superscript"/>
        </w:rPr>
        <w:t>3</w:t>
      </w:r>
      <w:r w:rsidRPr="002E7CEF">
        <w:rPr>
          <w:rFonts w:ascii="Sylfaen" w:hAnsi="Sylfaen" w:cs="Calibri"/>
          <w:sz w:val="24"/>
          <w:szCs w:val="24"/>
        </w:rPr>
        <w:t xml:space="preserve"> </w:t>
      </w:r>
      <w:r w:rsidRPr="002E7CEF">
        <w:rPr>
          <w:rFonts w:ascii="Sylfaen" w:hAnsi="Sylfaen" w:cs="Sylfaen"/>
          <w:sz w:val="24"/>
          <w:szCs w:val="24"/>
        </w:rPr>
        <w:t>მუხლის</w:t>
      </w:r>
      <w:r w:rsidRPr="002E7CEF">
        <w:rPr>
          <w:rFonts w:ascii="Sylfaen" w:hAnsi="Sylfaen" w:cs="Calibri"/>
          <w:sz w:val="24"/>
          <w:szCs w:val="24"/>
        </w:rPr>
        <w:t xml:space="preserve"> </w:t>
      </w:r>
      <w:r w:rsidRPr="002E7CEF">
        <w:rPr>
          <w:rFonts w:ascii="Sylfaen" w:hAnsi="Sylfaen" w:cs="Sylfaen"/>
          <w:sz w:val="24"/>
          <w:szCs w:val="24"/>
        </w:rPr>
        <w:t>პირველი</w:t>
      </w:r>
      <w:r w:rsidRPr="002E7CEF">
        <w:rPr>
          <w:rFonts w:ascii="Sylfaen" w:hAnsi="Sylfaen" w:cs="Calibri"/>
          <w:sz w:val="24"/>
          <w:szCs w:val="24"/>
        </w:rPr>
        <w:t xml:space="preserve"> </w:t>
      </w:r>
      <w:r w:rsidRPr="002E7CEF">
        <w:rPr>
          <w:rFonts w:ascii="Sylfaen" w:hAnsi="Sylfaen" w:cs="Sylfaen"/>
          <w:sz w:val="24"/>
          <w:szCs w:val="24"/>
        </w:rPr>
        <w:t>პუნქტის</w:t>
      </w:r>
      <w:r w:rsidRPr="002E7CEF">
        <w:rPr>
          <w:rFonts w:ascii="Sylfaen" w:hAnsi="Sylfaen" w:cs="Calibri"/>
          <w:sz w:val="24"/>
          <w:szCs w:val="24"/>
        </w:rPr>
        <w:t xml:space="preserve"> „</w:t>
      </w:r>
      <w:r w:rsidRPr="002E7CEF">
        <w:rPr>
          <w:rFonts w:ascii="Sylfaen" w:hAnsi="Sylfaen" w:cs="Sylfaen"/>
          <w:sz w:val="24"/>
          <w:szCs w:val="24"/>
        </w:rPr>
        <w:t>ა</w:t>
      </w:r>
      <w:r w:rsidRPr="002E7CEF">
        <w:rPr>
          <w:rFonts w:ascii="Sylfaen" w:hAnsi="Sylfaen" w:cs="Calibri"/>
          <w:sz w:val="24"/>
          <w:szCs w:val="24"/>
        </w:rPr>
        <w:t xml:space="preserve">“ </w:t>
      </w:r>
      <w:r w:rsidRPr="002E7CEF">
        <w:rPr>
          <w:rFonts w:ascii="Sylfaen" w:hAnsi="Sylfaen" w:cs="Sylfaen"/>
          <w:sz w:val="24"/>
          <w:szCs w:val="24"/>
        </w:rPr>
        <w:t>ქვეპუნქტით</w:t>
      </w:r>
      <w:r w:rsidRPr="002E7CEF">
        <w:rPr>
          <w:rFonts w:ascii="Sylfaen" w:hAnsi="Sylfaen" w:cs="Calibri"/>
          <w:sz w:val="24"/>
          <w:szCs w:val="24"/>
        </w:rPr>
        <w:t xml:space="preserve"> </w:t>
      </w:r>
      <w:r w:rsidRPr="002E7CEF">
        <w:rPr>
          <w:rFonts w:ascii="Sylfaen" w:hAnsi="Sylfaen" w:cs="Sylfaen"/>
          <w:sz w:val="24"/>
          <w:szCs w:val="24"/>
        </w:rPr>
        <w:t>გათვალისწინებული</w:t>
      </w:r>
      <w:r w:rsidRPr="002E7CEF">
        <w:rPr>
          <w:rFonts w:ascii="Sylfaen" w:hAnsi="Sylfaen" w:cs="Calibri"/>
          <w:sz w:val="24"/>
          <w:szCs w:val="24"/>
        </w:rPr>
        <w:t xml:space="preserve"> </w:t>
      </w:r>
      <w:r w:rsidRPr="002E7CEF">
        <w:rPr>
          <w:rFonts w:ascii="Sylfaen" w:hAnsi="Sylfaen" w:cs="Sylfaen"/>
          <w:sz w:val="24"/>
          <w:szCs w:val="24"/>
        </w:rPr>
        <w:t>საფუძვ</w:t>
      </w:r>
      <w:r w:rsidR="001626B4">
        <w:rPr>
          <w:rFonts w:ascii="Sylfaen" w:hAnsi="Sylfaen" w:cs="Sylfaen"/>
          <w:sz w:val="24"/>
          <w:szCs w:val="24"/>
        </w:rPr>
        <w:t>ელ</w:t>
      </w:r>
      <w:r w:rsidRPr="002E7CEF">
        <w:rPr>
          <w:rFonts w:ascii="Sylfaen" w:hAnsi="Sylfaen" w:cs="Sylfaen"/>
          <w:sz w:val="24"/>
          <w:szCs w:val="24"/>
        </w:rPr>
        <w:t>ი</w:t>
      </w:r>
      <w:r w:rsidRPr="002E7CEF">
        <w:rPr>
          <w:rFonts w:ascii="Sylfaen" w:hAnsi="Sylfaen" w:cs="Calibri"/>
          <w:sz w:val="24"/>
          <w:szCs w:val="24"/>
        </w:rPr>
        <w:t>.</w:t>
      </w:r>
    </w:p>
    <w:p w14:paraId="171F86FD" w14:textId="77777777" w:rsidR="006B58DD" w:rsidRPr="002E7CEF" w:rsidRDefault="006B58DD" w:rsidP="006B58DD">
      <w:pPr>
        <w:pStyle w:val="ListParagraph"/>
        <w:spacing w:after="100" w:afterAutospacing="1"/>
        <w:ind w:left="284"/>
        <w:jc w:val="both"/>
        <w:rPr>
          <w:rFonts w:ascii="Sylfaen" w:hAnsi="Sylfaen" w:cs="Calibri"/>
          <w:sz w:val="24"/>
          <w:szCs w:val="24"/>
        </w:rPr>
      </w:pPr>
    </w:p>
    <w:p w14:paraId="2F8A56B4" w14:textId="77777777" w:rsidR="006B58DD" w:rsidRPr="002E7CEF" w:rsidRDefault="006B58DD" w:rsidP="006B58DD">
      <w:pPr>
        <w:pStyle w:val="Heading1"/>
        <w:spacing w:after="100" w:afterAutospacing="1"/>
        <w:ind w:right="0"/>
        <w:rPr>
          <w:rFonts w:eastAsia="Calibri"/>
        </w:rPr>
      </w:pPr>
      <w:r w:rsidRPr="002E7CEF">
        <w:rPr>
          <w:rFonts w:eastAsia="Calibri"/>
        </w:rPr>
        <w:t>III</w:t>
      </w:r>
      <w:r w:rsidRPr="002E7CEF">
        <w:rPr>
          <w:rFonts w:eastAsia="Calibri"/>
        </w:rPr>
        <w:br/>
        <w:t>სარეზოლუციო ნაწილი</w:t>
      </w:r>
    </w:p>
    <w:p w14:paraId="7C774A17" w14:textId="51C280FB" w:rsidR="006B58DD" w:rsidRPr="002E7CEF" w:rsidRDefault="006B58DD" w:rsidP="00DF72B1">
      <w:pPr>
        <w:pStyle w:val="NormalWeb"/>
        <w:shd w:val="clear" w:color="auto" w:fill="FFFFFF"/>
        <w:spacing w:before="0" w:beforeAutospacing="0" w:line="276" w:lineRule="auto"/>
        <w:ind w:firstLine="284"/>
        <w:jc w:val="both"/>
        <w:rPr>
          <w:rFonts w:ascii="Sylfaen" w:hAnsi="Sylfaen"/>
          <w:color w:val="000000"/>
        </w:rPr>
      </w:pPr>
      <w:r w:rsidRPr="002E7CEF">
        <w:rPr>
          <w:rFonts w:ascii="Sylfaen" w:hAnsi="Sylfaen" w:cs="Sylfaen"/>
          <w:color w:val="000000"/>
          <w:lang w:val="ka-GE"/>
        </w:rPr>
        <w:t>საქართველოს</w:t>
      </w:r>
      <w:r w:rsidRPr="002E7CEF">
        <w:rPr>
          <w:rFonts w:ascii="Sylfaen" w:hAnsi="Sylfaen"/>
          <w:color w:val="000000"/>
          <w:lang w:val="ka-GE"/>
        </w:rPr>
        <w:t xml:space="preserve"> </w:t>
      </w:r>
      <w:r w:rsidRPr="002E7CEF">
        <w:rPr>
          <w:rFonts w:ascii="Sylfaen" w:hAnsi="Sylfaen" w:cs="Sylfaen"/>
          <w:color w:val="000000"/>
          <w:lang w:val="ka-GE"/>
        </w:rPr>
        <w:t>კონსტიტუციის</w:t>
      </w:r>
      <w:r w:rsidRPr="002E7CEF">
        <w:rPr>
          <w:rFonts w:ascii="Sylfaen" w:hAnsi="Sylfaen"/>
          <w:color w:val="000000"/>
          <w:lang w:val="ka-GE"/>
        </w:rPr>
        <w:t xml:space="preserve"> </w:t>
      </w:r>
      <w:r w:rsidRPr="002E7CEF">
        <w:rPr>
          <w:rFonts w:ascii="Sylfaen" w:hAnsi="Sylfaen" w:cs="Sylfaen"/>
          <w:color w:val="000000"/>
          <w:lang w:val="ka-GE"/>
        </w:rPr>
        <w:t>მე</w:t>
      </w:r>
      <w:r w:rsidRPr="002E7CEF">
        <w:rPr>
          <w:rFonts w:ascii="Sylfaen" w:hAnsi="Sylfaen"/>
          <w:color w:val="000000"/>
          <w:lang w:val="ka-GE"/>
        </w:rPr>
        <w:t xml:space="preserve">-60 </w:t>
      </w:r>
      <w:r w:rsidRPr="002E7CEF">
        <w:rPr>
          <w:rFonts w:ascii="Sylfaen" w:hAnsi="Sylfaen" w:cs="Sylfaen"/>
          <w:color w:val="000000"/>
          <w:lang w:val="ka-GE"/>
        </w:rPr>
        <w:t>მუხლის</w:t>
      </w:r>
      <w:r w:rsidRPr="002E7CEF">
        <w:rPr>
          <w:rFonts w:ascii="Sylfaen" w:hAnsi="Sylfaen"/>
          <w:color w:val="000000"/>
          <w:lang w:val="ka-GE"/>
        </w:rPr>
        <w:t xml:space="preserve"> </w:t>
      </w:r>
      <w:r w:rsidRPr="002E7CEF">
        <w:rPr>
          <w:rFonts w:ascii="Sylfaen" w:hAnsi="Sylfaen" w:cs="Sylfaen"/>
          <w:color w:val="000000"/>
          <w:lang w:val="ka-GE"/>
        </w:rPr>
        <w:t>მე</w:t>
      </w:r>
      <w:r w:rsidRPr="002E7CEF">
        <w:rPr>
          <w:rFonts w:ascii="Sylfaen" w:hAnsi="Sylfaen"/>
          <w:color w:val="000000"/>
          <w:lang w:val="ka-GE"/>
        </w:rPr>
        <w:t xml:space="preserve">-4 </w:t>
      </w:r>
      <w:r w:rsidRPr="002E7CEF">
        <w:rPr>
          <w:rFonts w:ascii="Sylfaen" w:hAnsi="Sylfaen" w:cs="Sylfaen"/>
          <w:color w:val="000000"/>
          <w:lang w:val="ka-GE"/>
        </w:rPr>
        <w:t>პუნქტის</w:t>
      </w:r>
      <w:r w:rsidRPr="002E7CEF">
        <w:rPr>
          <w:rFonts w:ascii="Sylfaen" w:hAnsi="Sylfaen"/>
          <w:color w:val="000000"/>
          <w:lang w:val="ka-GE"/>
        </w:rPr>
        <w:t xml:space="preserve"> </w:t>
      </w:r>
      <w:r w:rsidRPr="002E7CEF">
        <w:rPr>
          <w:rFonts w:ascii="Sylfaen" w:hAnsi="Sylfaen" w:cs="Cambria"/>
          <w:color w:val="000000"/>
          <w:lang w:val="ka-GE"/>
        </w:rPr>
        <w:t>„</w:t>
      </w:r>
      <w:r w:rsidRPr="002E7CEF">
        <w:rPr>
          <w:rFonts w:ascii="Sylfaen" w:hAnsi="Sylfaen" w:cs="Sylfaen"/>
          <w:color w:val="000000"/>
          <w:lang w:val="ka-GE"/>
        </w:rPr>
        <w:t>ა</w:t>
      </w:r>
      <w:r w:rsidRPr="002E7CEF">
        <w:rPr>
          <w:rFonts w:ascii="Sylfaen" w:hAnsi="Sylfaen" w:cs="Cambria"/>
          <w:color w:val="000000"/>
          <w:lang w:val="ka-GE"/>
        </w:rPr>
        <w:t>“</w:t>
      </w:r>
      <w:r w:rsidRPr="002E7CEF">
        <w:rPr>
          <w:rFonts w:ascii="Sylfaen" w:hAnsi="Sylfaen"/>
          <w:color w:val="000000"/>
          <w:lang w:val="ka-GE"/>
        </w:rPr>
        <w:t xml:space="preserve"> </w:t>
      </w:r>
      <w:r w:rsidRPr="002E7CEF">
        <w:rPr>
          <w:rFonts w:ascii="Sylfaen" w:hAnsi="Sylfaen" w:cs="Sylfaen"/>
          <w:color w:val="000000"/>
          <w:lang w:val="ka-GE"/>
        </w:rPr>
        <w:t>ქვეპუნქტის</w:t>
      </w:r>
      <w:r w:rsidRPr="002E7CEF">
        <w:rPr>
          <w:rFonts w:ascii="Sylfaen" w:hAnsi="Sylfaen"/>
          <w:color w:val="000000"/>
          <w:lang w:val="ka-GE"/>
        </w:rPr>
        <w:t xml:space="preserve">, </w:t>
      </w:r>
      <w:r w:rsidRPr="002E7CEF">
        <w:rPr>
          <w:rFonts w:ascii="Sylfaen" w:hAnsi="Sylfaen" w:cs="Cambria"/>
          <w:color w:val="000000"/>
          <w:lang w:val="ka-GE"/>
        </w:rPr>
        <w:t>„</w:t>
      </w:r>
      <w:r w:rsidRPr="002E7CEF">
        <w:rPr>
          <w:rFonts w:ascii="Sylfaen" w:hAnsi="Sylfaen" w:cs="Sylfaen"/>
          <w:color w:val="000000"/>
          <w:lang w:val="ka-GE"/>
        </w:rPr>
        <w:t>საქართველოს</w:t>
      </w:r>
      <w:r w:rsidRPr="002E7CEF">
        <w:rPr>
          <w:rFonts w:ascii="Sylfaen" w:hAnsi="Sylfaen"/>
          <w:color w:val="000000"/>
          <w:lang w:val="ka-GE"/>
        </w:rPr>
        <w:t xml:space="preserve"> </w:t>
      </w:r>
      <w:r w:rsidRPr="002E7CEF">
        <w:rPr>
          <w:rFonts w:ascii="Sylfaen" w:hAnsi="Sylfaen" w:cs="Sylfaen"/>
          <w:color w:val="000000"/>
          <w:lang w:val="ka-GE"/>
        </w:rPr>
        <w:t>საკონსტიტუციო</w:t>
      </w:r>
      <w:r w:rsidRPr="002E7CEF">
        <w:rPr>
          <w:rFonts w:ascii="Sylfaen" w:hAnsi="Sylfaen"/>
          <w:color w:val="000000"/>
          <w:lang w:val="ka-GE"/>
        </w:rPr>
        <w:t xml:space="preserve"> </w:t>
      </w:r>
      <w:r w:rsidRPr="002E7CEF">
        <w:rPr>
          <w:rFonts w:ascii="Sylfaen" w:hAnsi="Sylfaen" w:cs="Sylfaen"/>
          <w:color w:val="000000"/>
          <w:lang w:val="ka-GE"/>
        </w:rPr>
        <w:t>სასამართლოს</w:t>
      </w:r>
      <w:r w:rsidRPr="002E7CEF">
        <w:rPr>
          <w:rFonts w:ascii="Sylfaen" w:hAnsi="Sylfaen"/>
          <w:color w:val="000000"/>
          <w:lang w:val="ka-GE"/>
        </w:rPr>
        <w:t xml:space="preserve"> </w:t>
      </w:r>
      <w:r w:rsidRPr="002E7CEF">
        <w:rPr>
          <w:rFonts w:ascii="Sylfaen" w:hAnsi="Sylfaen" w:cs="Sylfaen"/>
          <w:color w:val="000000"/>
          <w:lang w:val="ka-GE"/>
        </w:rPr>
        <w:t>შესახებ</w:t>
      </w:r>
      <w:r w:rsidRPr="002E7CEF">
        <w:rPr>
          <w:rFonts w:ascii="Sylfaen" w:hAnsi="Sylfaen" w:cs="Cambria"/>
          <w:color w:val="000000"/>
          <w:lang w:val="ka-GE"/>
        </w:rPr>
        <w:t>“</w:t>
      </w:r>
      <w:r w:rsidRPr="002E7CEF">
        <w:rPr>
          <w:rFonts w:ascii="Sylfaen" w:hAnsi="Sylfaen"/>
          <w:color w:val="000000"/>
          <w:lang w:val="ka-GE"/>
        </w:rPr>
        <w:t xml:space="preserve"> </w:t>
      </w:r>
      <w:r w:rsidRPr="002E7CEF">
        <w:rPr>
          <w:rFonts w:ascii="Sylfaen" w:hAnsi="Sylfaen" w:cs="Sylfaen"/>
          <w:color w:val="000000"/>
          <w:lang w:val="ka-GE"/>
        </w:rPr>
        <w:t>საქართველოს</w:t>
      </w:r>
      <w:r w:rsidRPr="002E7CEF">
        <w:rPr>
          <w:rFonts w:ascii="Sylfaen" w:hAnsi="Sylfaen"/>
          <w:color w:val="000000"/>
          <w:lang w:val="ka-GE"/>
        </w:rPr>
        <w:t xml:space="preserve"> </w:t>
      </w:r>
      <w:r w:rsidRPr="002E7CEF">
        <w:rPr>
          <w:rFonts w:ascii="Sylfaen" w:hAnsi="Sylfaen" w:cs="Sylfaen"/>
          <w:color w:val="000000"/>
          <w:lang w:val="ka-GE"/>
        </w:rPr>
        <w:t>ორგანული</w:t>
      </w:r>
      <w:r w:rsidRPr="002E7CEF">
        <w:rPr>
          <w:rFonts w:ascii="Sylfaen" w:hAnsi="Sylfaen"/>
          <w:color w:val="000000"/>
          <w:lang w:val="ka-GE"/>
        </w:rPr>
        <w:t xml:space="preserve"> </w:t>
      </w:r>
      <w:r w:rsidRPr="002E7CEF">
        <w:rPr>
          <w:rFonts w:ascii="Sylfaen" w:hAnsi="Sylfaen" w:cs="Sylfaen"/>
          <w:color w:val="000000"/>
          <w:lang w:val="ka-GE"/>
        </w:rPr>
        <w:t>კანონის</w:t>
      </w:r>
      <w:r w:rsidRPr="002E7CEF">
        <w:rPr>
          <w:rFonts w:ascii="Sylfaen" w:hAnsi="Sylfaen"/>
          <w:color w:val="000000"/>
          <w:lang w:val="ka-GE"/>
        </w:rPr>
        <w:t xml:space="preserve"> </w:t>
      </w:r>
      <w:r w:rsidRPr="002E7CEF">
        <w:rPr>
          <w:rFonts w:ascii="Sylfaen" w:hAnsi="Sylfaen" w:cs="Sylfaen"/>
          <w:color w:val="000000"/>
          <w:lang w:val="ka-GE"/>
        </w:rPr>
        <w:t>მე</w:t>
      </w:r>
      <w:r w:rsidRPr="002E7CEF">
        <w:rPr>
          <w:rFonts w:ascii="Sylfaen" w:hAnsi="Sylfaen"/>
          <w:color w:val="000000"/>
          <w:lang w:val="ka-GE"/>
        </w:rPr>
        <w:t xml:space="preserve">-19 </w:t>
      </w:r>
      <w:r w:rsidRPr="002E7CEF">
        <w:rPr>
          <w:rFonts w:ascii="Sylfaen" w:hAnsi="Sylfaen" w:cs="Sylfaen"/>
          <w:color w:val="000000"/>
          <w:lang w:val="ka-GE"/>
        </w:rPr>
        <w:t>მუხლის</w:t>
      </w:r>
      <w:r w:rsidRPr="002E7CEF">
        <w:rPr>
          <w:rFonts w:ascii="Sylfaen" w:hAnsi="Sylfaen"/>
          <w:color w:val="000000"/>
          <w:lang w:val="ka-GE"/>
        </w:rPr>
        <w:t xml:space="preserve"> </w:t>
      </w:r>
      <w:r w:rsidRPr="002E7CEF">
        <w:rPr>
          <w:rFonts w:ascii="Sylfaen" w:hAnsi="Sylfaen" w:cs="Sylfaen"/>
          <w:color w:val="000000"/>
          <w:lang w:val="ka-GE"/>
        </w:rPr>
        <w:t>პირველი</w:t>
      </w:r>
      <w:r w:rsidRPr="002E7CEF">
        <w:rPr>
          <w:rFonts w:ascii="Sylfaen" w:hAnsi="Sylfaen"/>
          <w:color w:val="000000"/>
          <w:lang w:val="ka-GE"/>
        </w:rPr>
        <w:t xml:space="preserve"> </w:t>
      </w:r>
      <w:r w:rsidRPr="002E7CEF">
        <w:rPr>
          <w:rFonts w:ascii="Sylfaen" w:hAnsi="Sylfaen" w:cs="Sylfaen"/>
          <w:color w:val="000000"/>
          <w:lang w:val="ka-GE"/>
        </w:rPr>
        <w:t>პუნქტის</w:t>
      </w:r>
      <w:r w:rsidRPr="002E7CEF">
        <w:rPr>
          <w:rFonts w:ascii="Sylfaen" w:hAnsi="Sylfaen"/>
          <w:color w:val="000000"/>
          <w:lang w:val="ka-GE"/>
        </w:rPr>
        <w:t xml:space="preserve"> </w:t>
      </w:r>
      <w:r w:rsidRPr="002E7CEF">
        <w:rPr>
          <w:rFonts w:ascii="Sylfaen" w:hAnsi="Sylfaen" w:cs="Cambria"/>
          <w:color w:val="000000"/>
          <w:lang w:val="ka-GE"/>
        </w:rPr>
        <w:t>„</w:t>
      </w:r>
      <w:r w:rsidRPr="002E7CEF">
        <w:rPr>
          <w:rFonts w:ascii="Sylfaen" w:hAnsi="Sylfaen" w:cs="Sylfaen"/>
          <w:color w:val="000000"/>
          <w:lang w:val="ka-GE"/>
        </w:rPr>
        <w:t>ე</w:t>
      </w:r>
      <w:r w:rsidRPr="002E7CEF">
        <w:rPr>
          <w:rFonts w:ascii="Sylfaen" w:hAnsi="Sylfaen" w:cs="Cambria"/>
          <w:color w:val="000000"/>
          <w:lang w:val="ka-GE"/>
        </w:rPr>
        <w:t>“</w:t>
      </w:r>
      <w:r w:rsidRPr="002E7CEF">
        <w:rPr>
          <w:rFonts w:ascii="Sylfaen" w:hAnsi="Sylfaen"/>
          <w:color w:val="000000"/>
          <w:lang w:val="ka-GE"/>
        </w:rPr>
        <w:t xml:space="preserve"> </w:t>
      </w:r>
      <w:r w:rsidRPr="002E7CEF">
        <w:rPr>
          <w:rFonts w:ascii="Sylfaen" w:hAnsi="Sylfaen" w:cs="Sylfaen"/>
          <w:color w:val="000000"/>
          <w:lang w:val="ka-GE"/>
        </w:rPr>
        <w:t>ქვეპუნქტის</w:t>
      </w:r>
      <w:r w:rsidRPr="002E7CEF">
        <w:rPr>
          <w:rFonts w:ascii="Sylfaen" w:hAnsi="Sylfaen"/>
          <w:color w:val="000000"/>
          <w:lang w:val="ka-GE"/>
        </w:rPr>
        <w:t>, 21-</w:t>
      </w:r>
      <w:r w:rsidRPr="002E7CEF">
        <w:rPr>
          <w:rFonts w:ascii="Sylfaen" w:hAnsi="Sylfaen" w:cs="Sylfaen"/>
          <w:color w:val="000000"/>
          <w:lang w:val="ka-GE"/>
        </w:rPr>
        <w:t>ე</w:t>
      </w:r>
      <w:r w:rsidRPr="002E7CEF">
        <w:rPr>
          <w:rFonts w:ascii="Sylfaen" w:hAnsi="Sylfaen"/>
          <w:color w:val="000000"/>
          <w:lang w:val="ka-GE"/>
        </w:rPr>
        <w:t xml:space="preserve"> </w:t>
      </w:r>
      <w:r w:rsidRPr="002E7CEF">
        <w:rPr>
          <w:rFonts w:ascii="Sylfaen" w:hAnsi="Sylfaen" w:cs="Sylfaen"/>
          <w:color w:val="000000"/>
          <w:lang w:val="ka-GE"/>
        </w:rPr>
        <w:t>მუხლის</w:t>
      </w:r>
      <w:r w:rsidRPr="002E7CEF">
        <w:rPr>
          <w:rFonts w:ascii="Sylfaen" w:hAnsi="Sylfaen"/>
          <w:color w:val="000000"/>
          <w:lang w:val="ka-GE"/>
        </w:rPr>
        <w:t xml:space="preserve"> </w:t>
      </w:r>
      <w:r w:rsidRPr="002E7CEF">
        <w:rPr>
          <w:rFonts w:ascii="Sylfaen" w:hAnsi="Sylfaen" w:cs="Sylfaen"/>
          <w:color w:val="000000"/>
          <w:lang w:val="ka-GE"/>
        </w:rPr>
        <w:t>მე</w:t>
      </w:r>
      <w:r w:rsidRPr="002E7CEF">
        <w:rPr>
          <w:rFonts w:ascii="Sylfaen" w:hAnsi="Sylfaen"/>
          <w:color w:val="000000"/>
          <w:lang w:val="ka-GE"/>
        </w:rPr>
        <w:t xml:space="preserve">-2 </w:t>
      </w:r>
      <w:r w:rsidRPr="002E7CEF">
        <w:rPr>
          <w:rFonts w:ascii="Sylfaen" w:hAnsi="Sylfaen" w:cs="Sylfaen"/>
          <w:color w:val="000000"/>
          <w:lang w:val="ka-GE"/>
        </w:rPr>
        <w:t>პუნქტის</w:t>
      </w:r>
      <w:r w:rsidRPr="002E7CEF">
        <w:rPr>
          <w:rFonts w:ascii="Sylfaen" w:hAnsi="Sylfaen"/>
          <w:color w:val="000000"/>
          <w:lang w:val="ka-GE"/>
        </w:rPr>
        <w:t>, 27</w:t>
      </w:r>
      <w:r w:rsidRPr="002E7CEF">
        <w:rPr>
          <w:rFonts w:ascii="Sylfaen" w:hAnsi="Sylfaen"/>
          <w:color w:val="000000"/>
          <w:vertAlign w:val="superscript"/>
          <w:lang w:val="ka-GE"/>
        </w:rPr>
        <w:t>1</w:t>
      </w:r>
      <w:r w:rsidRPr="002E7CEF">
        <w:rPr>
          <w:rFonts w:ascii="Sylfaen" w:hAnsi="Sylfaen"/>
          <w:color w:val="000000"/>
          <w:lang w:val="ka-GE"/>
        </w:rPr>
        <w:t> მუხლის მე-2 პუნქტის, 31-ე მუხლის პირველი და მე-2 პუნქტების, 31</w:t>
      </w:r>
      <w:r w:rsidRPr="002E7CEF">
        <w:rPr>
          <w:rFonts w:ascii="Sylfaen" w:hAnsi="Sylfaen"/>
          <w:color w:val="000000"/>
          <w:vertAlign w:val="superscript"/>
          <w:lang w:val="ka-GE"/>
        </w:rPr>
        <w:t>1</w:t>
      </w:r>
      <w:r w:rsidRPr="002E7CEF">
        <w:rPr>
          <w:rFonts w:ascii="Sylfaen" w:hAnsi="Sylfaen"/>
          <w:color w:val="000000"/>
          <w:lang w:val="ka-GE"/>
        </w:rPr>
        <w:t> მუხლის პირველი და მე-2 პუნქტების, 31</w:t>
      </w:r>
      <w:r w:rsidRPr="002E7CEF">
        <w:rPr>
          <w:rFonts w:ascii="Sylfaen" w:hAnsi="Sylfaen"/>
          <w:color w:val="000000"/>
          <w:vertAlign w:val="superscript"/>
          <w:lang w:val="ka-GE"/>
        </w:rPr>
        <w:t>2</w:t>
      </w:r>
      <w:r w:rsidRPr="002E7CEF">
        <w:rPr>
          <w:rFonts w:ascii="Sylfaen" w:hAnsi="Sylfaen"/>
          <w:color w:val="000000"/>
          <w:lang w:val="ka-GE"/>
        </w:rPr>
        <w:t> მუხლის მე-8 პუნქტის, 31</w:t>
      </w:r>
      <w:r w:rsidRPr="002E7CEF">
        <w:rPr>
          <w:rFonts w:ascii="Sylfaen" w:hAnsi="Sylfaen"/>
          <w:color w:val="000000"/>
          <w:vertAlign w:val="superscript"/>
          <w:lang w:val="ka-GE"/>
        </w:rPr>
        <w:t>3</w:t>
      </w:r>
      <w:r w:rsidRPr="002E7CEF">
        <w:rPr>
          <w:rFonts w:ascii="Sylfaen" w:hAnsi="Sylfaen"/>
          <w:color w:val="000000"/>
          <w:lang w:val="ka-GE"/>
        </w:rPr>
        <w:t> მუხლის პირველი პუნქტის „ა“ ქვეპუნქტის, 31</w:t>
      </w:r>
      <w:r w:rsidRPr="002E7CEF">
        <w:rPr>
          <w:rFonts w:ascii="Sylfaen" w:hAnsi="Sylfaen"/>
          <w:color w:val="000000"/>
          <w:vertAlign w:val="superscript"/>
          <w:lang w:val="ka-GE"/>
        </w:rPr>
        <w:t>5</w:t>
      </w:r>
      <w:r w:rsidRPr="002E7CEF">
        <w:rPr>
          <w:rFonts w:ascii="Sylfaen" w:hAnsi="Sylfaen"/>
          <w:color w:val="000000"/>
          <w:lang w:val="ka-GE"/>
        </w:rPr>
        <w:t xml:space="preserve"> მუხლის პირველი, მე-3, მე-4 და მე-7 </w:t>
      </w:r>
      <w:r w:rsidRPr="002E7CEF">
        <w:rPr>
          <w:rFonts w:ascii="Sylfaen" w:hAnsi="Sylfaen"/>
          <w:color w:val="000000"/>
          <w:lang w:val="ka-GE"/>
        </w:rPr>
        <w:lastRenderedPageBreak/>
        <w:t>პუნქტების, 31</w:t>
      </w:r>
      <w:r w:rsidRPr="002E7CEF">
        <w:rPr>
          <w:rFonts w:ascii="Sylfaen" w:hAnsi="Sylfaen"/>
          <w:color w:val="000000"/>
          <w:vertAlign w:val="superscript"/>
          <w:lang w:val="ka-GE"/>
        </w:rPr>
        <w:t>6</w:t>
      </w:r>
      <w:r w:rsidRPr="002E7CEF">
        <w:rPr>
          <w:rFonts w:ascii="Sylfaen" w:hAnsi="Sylfaen"/>
          <w:color w:val="000000"/>
          <w:lang w:val="ka-GE"/>
        </w:rPr>
        <w:t> მუხლის მე-2 პუნქტის, 39-ე მუხლის პირველი პუნქტის „ა“ ქვეპუნქტის</w:t>
      </w:r>
      <w:r w:rsidR="00E00E3D">
        <w:rPr>
          <w:rFonts w:ascii="Sylfaen" w:hAnsi="Sylfaen"/>
          <w:color w:val="000000"/>
          <w:lang w:val="ka-GE"/>
        </w:rPr>
        <w:t xml:space="preserve">, </w:t>
      </w:r>
      <w:r w:rsidRPr="002E7CEF">
        <w:rPr>
          <w:rFonts w:ascii="Sylfaen" w:hAnsi="Sylfaen"/>
          <w:color w:val="000000"/>
          <w:lang w:val="ka-GE"/>
        </w:rPr>
        <w:t>43-ე მუხლის საფუძველზე,</w:t>
      </w:r>
    </w:p>
    <w:p w14:paraId="07625B28" w14:textId="77777777" w:rsidR="006B58DD" w:rsidRPr="002E7CEF" w:rsidRDefault="006B58DD" w:rsidP="006B58DD">
      <w:pPr>
        <w:spacing w:after="0"/>
        <w:ind w:firstLine="360"/>
        <w:jc w:val="center"/>
        <w:rPr>
          <w:rFonts w:ascii="Sylfaen" w:hAnsi="Sylfaen"/>
          <w:b/>
          <w:sz w:val="24"/>
          <w:szCs w:val="24"/>
        </w:rPr>
      </w:pPr>
      <w:r w:rsidRPr="002E7CEF">
        <w:rPr>
          <w:rFonts w:ascii="Sylfaen" w:hAnsi="Sylfaen"/>
          <w:b/>
          <w:sz w:val="24"/>
          <w:szCs w:val="24"/>
        </w:rPr>
        <w:t>საქართველოს საკონსტიტუციო სასამართლო</w:t>
      </w:r>
    </w:p>
    <w:p w14:paraId="634FB850" w14:textId="77777777" w:rsidR="006B58DD" w:rsidRPr="002E7CEF" w:rsidRDefault="006B58DD" w:rsidP="006B58DD">
      <w:pPr>
        <w:spacing w:after="100" w:afterAutospacing="1"/>
        <w:ind w:firstLine="284"/>
        <w:jc w:val="center"/>
        <w:rPr>
          <w:rFonts w:ascii="Sylfaen" w:hAnsi="Sylfaen"/>
          <w:b/>
          <w:sz w:val="24"/>
          <w:szCs w:val="24"/>
        </w:rPr>
      </w:pPr>
      <w:r w:rsidRPr="002E7CEF">
        <w:rPr>
          <w:rFonts w:ascii="Sylfaen" w:hAnsi="Sylfaen"/>
          <w:b/>
          <w:sz w:val="24"/>
          <w:szCs w:val="24"/>
        </w:rPr>
        <w:t>ა დ გ ე ნ ს:</w:t>
      </w:r>
    </w:p>
    <w:p w14:paraId="045ECA67" w14:textId="77777777" w:rsidR="006B58DD" w:rsidRPr="002E7CEF" w:rsidRDefault="006B58DD" w:rsidP="006B58DD">
      <w:pPr>
        <w:pStyle w:val="ListParagraph"/>
        <w:numPr>
          <w:ilvl w:val="0"/>
          <w:numId w:val="3"/>
        </w:numPr>
        <w:spacing w:after="0"/>
        <w:ind w:left="0" w:firstLine="284"/>
        <w:jc w:val="both"/>
        <w:rPr>
          <w:rFonts w:ascii="Sylfaen" w:hAnsi="Sylfaen"/>
          <w:sz w:val="24"/>
          <w:szCs w:val="24"/>
        </w:rPr>
      </w:pPr>
      <w:r w:rsidRPr="002E7CEF">
        <w:rPr>
          <w:rFonts w:ascii="Sylfaen" w:hAnsi="Sylfaen"/>
          <w:sz w:val="24"/>
          <w:szCs w:val="24"/>
        </w:rPr>
        <w:t> არ იქნეს მიღებული არსებითად განსახილველად №1784 კონსტიტუციური სარჩელი („</w:t>
      </w:r>
      <w:r w:rsidRPr="002E7CEF">
        <w:rPr>
          <w:rFonts w:ascii="Sylfaen" w:hAnsi="Sylfaen"/>
          <w:bCs/>
          <w:sz w:val="24"/>
          <w:szCs w:val="24"/>
        </w:rPr>
        <w:t>გიორგი ენუქიძე საქართველოს პარლამენტის წინააღმდეგ</w:t>
      </w:r>
      <w:r w:rsidRPr="002E7CEF">
        <w:rPr>
          <w:rFonts w:ascii="Sylfaen" w:hAnsi="Sylfaen"/>
          <w:sz w:val="24"/>
          <w:szCs w:val="24"/>
        </w:rPr>
        <w:t>“).</w:t>
      </w:r>
    </w:p>
    <w:p w14:paraId="43879621" w14:textId="77777777" w:rsidR="006B58DD" w:rsidRPr="002E7CEF" w:rsidRDefault="006B58DD" w:rsidP="006B58DD">
      <w:pPr>
        <w:pStyle w:val="ListParagraph"/>
        <w:numPr>
          <w:ilvl w:val="0"/>
          <w:numId w:val="3"/>
        </w:numPr>
        <w:spacing w:after="0"/>
        <w:ind w:left="0" w:firstLine="284"/>
        <w:jc w:val="both"/>
        <w:rPr>
          <w:rFonts w:ascii="Sylfaen" w:hAnsi="Sylfaen"/>
          <w:sz w:val="24"/>
          <w:szCs w:val="24"/>
        </w:rPr>
      </w:pPr>
      <w:r w:rsidRPr="002E7CEF">
        <w:rPr>
          <w:rFonts w:ascii="Sylfaen" w:hAnsi="Sylfaen"/>
          <w:sz w:val="24"/>
          <w:szCs w:val="24"/>
        </w:rPr>
        <w:t>განჩინება საბოლოოა და გასაჩივრებას ან გადასინჯვას არ ექვემდებარება.</w:t>
      </w:r>
    </w:p>
    <w:p w14:paraId="4397391E" w14:textId="77777777" w:rsidR="006B58DD" w:rsidRPr="002E7CEF" w:rsidRDefault="006B58DD" w:rsidP="006B58DD">
      <w:pPr>
        <w:pStyle w:val="ListParagraph"/>
        <w:numPr>
          <w:ilvl w:val="0"/>
          <w:numId w:val="3"/>
        </w:numPr>
        <w:spacing w:after="100" w:afterAutospacing="1"/>
        <w:ind w:left="0" w:firstLine="284"/>
        <w:jc w:val="both"/>
        <w:rPr>
          <w:rFonts w:ascii="Sylfaen" w:hAnsi="Sylfaen"/>
          <w:sz w:val="24"/>
          <w:szCs w:val="24"/>
        </w:rPr>
      </w:pPr>
      <w:r w:rsidRPr="002E7CEF">
        <w:rPr>
          <w:rFonts w:ascii="Sylfaen" w:hAnsi="Sylfaen"/>
          <w:sz w:val="24"/>
          <w:szCs w:val="24"/>
        </w:rPr>
        <w:t>განჩინება გამოქვეყნდეს საქართველოს საკონსტიტუციო სასამართლოს ვებგვერდზე 15 დღის ვადაში, გაეგზავნოს მხარეებს და „საქართველოს საკანონმდებლო მაცნეს“.</w:t>
      </w:r>
    </w:p>
    <w:p w14:paraId="1B771888" w14:textId="77777777" w:rsidR="006B58DD" w:rsidRPr="002E7CEF" w:rsidRDefault="006B58DD" w:rsidP="006B58DD">
      <w:pPr>
        <w:spacing w:after="0"/>
        <w:ind w:firstLine="284"/>
        <w:jc w:val="both"/>
        <w:rPr>
          <w:rFonts w:ascii="Sylfaen" w:hAnsi="Sylfaen"/>
          <w:b/>
          <w:sz w:val="24"/>
          <w:szCs w:val="24"/>
        </w:rPr>
      </w:pPr>
      <w:r w:rsidRPr="002E7CEF">
        <w:rPr>
          <w:rFonts w:ascii="Sylfaen" w:hAnsi="Sylfaen"/>
          <w:b/>
          <w:sz w:val="24"/>
          <w:szCs w:val="24"/>
        </w:rPr>
        <w:t>კოლეგიის შემადგენლობა:</w:t>
      </w:r>
    </w:p>
    <w:p w14:paraId="42F4CAB6" w14:textId="77777777" w:rsidR="006B58DD" w:rsidRPr="002E7CEF" w:rsidRDefault="006B58DD" w:rsidP="006B58DD">
      <w:pPr>
        <w:spacing w:after="0"/>
        <w:ind w:firstLine="284"/>
        <w:jc w:val="both"/>
        <w:rPr>
          <w:rFonts w:ascii="Sylfaen" w:hAnsi="Sylfaen"/>
          <w:sz w:val="24"/>
          <w:szCs w:val="24"/>
        </w:rPr>
      </w:pPr>
    </w:p>
    <w:p w14:paraId="44116F86" w14:textId="77777777" w:rsidR="006B58DD" w:rsidRPr="002E7CEF" w:rsidRDefault="006B58DD" w:rsidP="006B58DD">
      <w:pPr>
        <w:spacing w:after="0"/>
        <w:ind w:firstLine="284"/>
        <w:jc w:val="both"/>
        <w:rPr>
          <w:rFonts w:ascii="Sylfaen" w:hAnsi="Sylfaen"/>
          <w:sz w:val="24"/>
          <w:szCs w:val="24"/>
        </w:rPr>
      </w:pPr>
      <w:r w:rsidRPr="002E7CEF">
        <w:rPr>
          <w:rFonts w:ascii="Sylfaen" w:hAnsi="Sylfaen"/>
          <w:sz w:val="24"/>
          <w:szCs w:val="24"/>
        </w:rPr>
        <w:t>ვასილ როინიშვილი</w:t>
      </w:r>
    </w:p>
    <w:p w14:paraId="6BF0457D" w14:textId="77777777" w:rsidR="006B58DD" w:rsidRPr="002E7CEF" w:rsidRDefault="006B58DD" w:rsidP="006B58DD">
      <w:pPr>
        <w:spacing w:after="0"/>
        <w:ind w:firstLine="284"/>
        <w:jc w:val="both"/>
        <w:rPr>
          <w:rFonts w:ascii="Sylfaen" w:hAnsi="Sylfaen"/>
          <w:sz w:val="24"/>
          <w:szCs w:val="24"/>
        </w:rPr>
      </w:pPr>
    </w:p>
    <w:p w14:paraId="7BA6B621" w14:textId="77777777" w:rsidR="006B58DD" w:rsidRPr="002E7CEF" w:rsidRDefault="006B58DD" w:rsidP="006B58DD">
      <w:pPr>
        <w:spacing w:after="0"/>
        <w:ind w:firstLine="284"/>
        <w:jc w:val="both"/>
        <w:rPr>
          <w:rFonts w:ascii="Sylfaen" w:hAnsi="Sylfaen"/>
          <w:sz w:val="24"/>
          <w:szCs w:val="24"/>
        </w:rPr>
      </w:pPr>
    </w:p>
    <w:p w14:paraId="45A61B94" w14:textId="77777777" w:rsidR="006B58DD" w:rsidRPr="002E7CEF" w:rsidRDefault="006B58DD" w:rsidP="006B58DD">
      <w:pPr>
        <w:spacing w:after="0"/>
        <w:ind w:firstLine="284"/>
        <w:jc w:val="both"/>
        <w:rPr>
          <w:rFonts w:ascii="Sylfaen" w:hAnsi="Sylfaen"/>
          <w:sz w:val="24"/>
          <w:szCs w:val="24"/>
        </w:rPr>
      </w:pPr>
      <w:r w:rsidRPr="002E7CEF">
        <w:rPr>
          <w:rFonts w:ascii="Sylfaen" w:hAnsi="Sylfaen"/>
          <w:sz w:val="24"/>
          <w:szCs w:val="24"/>
        </w:rPr>
        <w:t>ევა გოცირიძე</w:t>
      </w:r>
    </w:p>
    <w:p w14:paraId="107CE5E5" w14:textId="77777777" w:rsidR="006B58DD" w:rsidRPr="002E7CEF" w:rsidRDefault="006B58DD" w:rsidP="006B58DD">
      <w:pPr>
        <w:spacing w:after="0"/>
        <w:ind w:firstLine="284"/>
        <w:jc w:val="both"/>
        <w:rPr>
          <w:rFonts w:ascii="Sylfaen" w:hAnsi="Sylfaen"/>
          <w:sz w:val="24"/>
          <w:szCs w:val="24"/>
        </w:rPr>
      </w:pPr>
    </w:p>
    <w:p w14:paraId="228C2F9A" w14:textId="77777777" w:rsidR="006B58DD" w:rsidRPr="002E7CEF" w:rsidRDefault="006B58DD" w:rsidP="006B58DD">
      <w:pPr>
        <w:spacing w:after="0"/>
        <w:ind w:firstLine="284"/>
        <w:jc w:val="both"/>
        <w:rPr>
          <w:rFonts w:ascii="Sylfaen" w:hAnsi="Sylfaen"/>
          <w:sz w:val="24"/>
          <w:szCs w:val="24"/>
        </w:rPr>
      </w:pPr>
    </w:p>
    <w:p w14:paraId="770ADD44" w14:textId="77777777" w:rsidR="006B58DD" w:rsidRPr="002E7CEF" w:rsidRDefault="006B58DD" w:rsidP="006B58DD">
      <w:pPr>
        <w:spacing w:after="0"/>
        <w:ind w:firstLine="284"/>
        <w:jc w:val="both"/>
        <w:rPr>
          <w:rFonts w:ascii="Sylfaen" w:hAnsi="Sylfaen"/>
          <w:sz w:val="24"/>
          <w:szCs w:val="24"/>
        </w:rPr>
      </w:pPr>
      <w:r w:rsidRPr="002E7CEF">
        <w:rPr>
          <w:rFonts w:ascii="Sylfaen" w:hAnsi="Sylfaen"/>
          <w:sz w:val="24"/>
          <w:szCs w:val="24"/>
        </w:rPr>
        <w:t>გიორგი თევდორაშვილი</w:t>
      </w:r>
    </w:p>
    <w:p w14:paraId="76D76DFD" w14:textId="77777777" w:rsidR="006B58DD" w:rsidRPr="002E7CEF" w:rsidRDefault="006B58DD" w:rsidP="006B58DD">
      <w:pPr>
        <w:spacing w:after="0"/>
        <w:ind w:firstLine="284"/>
        <w:jc w:val="both"/>
        <w:rPr>
          <w:rFonts w:ascii="Sylfaen" w:hAnsi="Sylfaen"/>
          <w:sz w:val="24"/>
          <w:szCs w:val="24"/>
        </w:rPr>
      </w:pPr>
    </w:p>
    <w:p w14:paraId="41A37F84" w14:textId="77777777" w:rsidR="006B58DD" w:rsidRPr="002E7CEF" w:rsidRDefault="006B58DD" w:rsidP="006B58DD">
      <w:pPr>
        <w:spacing w:after="0"/>
        <w:ind w:firstLine="284"/>
        <w:jc w:val="both"/>
        <w:rPr>
          <w:rFonts w:ascii="Sylfaen" w:hAnsi="Sylfaen"/>
          <w:sz w:val="24"/>
          <w:szCs w:val="24"/>
        </w:rPr>
      </w:pPr>
    </w:p>
    <w:p w14:paraId="385FC77E" w14:textId="77777777" w:rsidR="006B58DD" w:rsidRPr="002E7CEF" w:rsidRDefault="006B58DD" w:rsidP="006B58DD">
      <w:pPr>
        <w:spacing w:after="0"/>
        <w:ind w:firstLine="284"/>
        <w:jc w:val="both"/>
        <w:rPr>
          <w:rFonts w:ascii="Sylfaen" w:hAnsi="Sylfaen"/>
          <w:sz w:val="24"/>
          <w:szCs w:val="24"/>
        </w:rPr>
      </w:pPr>
      <w:r w:rsidRPr="002E7CEF">
        <w:rPr>
          <w:rFonts w:ascii="Sylfaen" w:hAnsi="Sylfaen"/>
          <w:sz w:val="24"/>
          <w:szCs w:val="24"/>
        </w:rPr>
        <w:t>გიორგი კვერენჩხილაძე</w:t>
      </w:r>
    </w:p>
    <w:p w14:paraId="4D74ECC3" w14:textId="77777777" w:rsidR="005A3ACA" w:rsidRPr="002E7CEF" w:rsidRDefault="005A3ACA">
      <w:pPr>
        <w:rPr>
          <w:rFonts w:ascii="Sylfaen" w:hAnsi="Sylfaen"/>
          <w:sz w:val="24"/>
          <w:szCs w:val="24"/>
        </w:rPr>
      </w:pPr>
    </w:p>
    <w:sectPr w:rsidR="005A3ACA" w:rsidRPr="002E7CEF" w:rsidSect="007F114B">
      <w:footerReference w:type="default" r:id="rId8"/>
      <w:pgSz w:w="11906" w:h="16838" w:code="9"/>
      <w:pgMar w:top="1440" w:right="1440" w:bottom="1440" w:left="1440"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085882" w14:textId="77777777" w:rsidR="00371E52" w:rsidRDefault="00371E52">
      <w:pPr>
        <w:spacing w:after="0" w:line="240" w:lineRule="auto"/>
      </w:pPr>
      <w:r>
        <w:separator/>
      </w:r>
    </w:p>
  </w:endnote>
  <w:endnote w:type="continuationSeparator" w:id="0">
    <w:p w14:paraId="22A78AC4" w14:textId="77777777" w:rsidR="00371E52" w:rsidRDefault="00371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lfaen">
    <w:panose1 w:val="010A0502050306030303"/>
    <w:charset w:val="CC"/>
    <w:family w:val="roman"/>
    <w:pitch w:val="variable"/>
    <w:sig w:usb0="040006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cadNusx">
    <w:panose1 w:val="00000000000000000000"/>
    <w:charset w:val="00"/>
    <w:family w:val="auto"/>
    <w:pitch w:val="variable"/>
    <w:sig w:usb0="00000087" w:usb1="00000000" w:usb2="00000000" w:usb3="00000000" w:csb0="0000001B"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E7A3A" w14:textId="5FC62DD7" w:rsidR="008868EA" w:rsidRPr="00B1139C" w:rsidRDefault="00737379">
    <w:pPr>
      <w:pStyle w:val="Footer"/>
      <w:jc w:val="right"/>
      <w:rPr>
        <w:rFonts w:ascii="Sylfaen" w:hAnsi="Sylfaen"/>
        <w:sz w:val="20"/>
      </w:rPr>
    </w:pPr>
    <w:r w:rsidRPr="00B1139C">
      <w:rPr>
        <w:rFonts w:ascii="Sylfaen" w:hAnsi="Sylfaen"/>
        <w:sz w:val="20"/>
      </w:rPr>
      <w:fldChar w:fldCharType="begin"/>
    </w:r>
    <w:r w:rsidRPr="00B1139C">
      <w:rPr>
        <w:rFonts w:ascii="Sylfaen" w:hAnsi="Sylfaen"/>
        <w:sz w:val="20"/>
      </w:rPr>
      <w:instrText xml:space="preserve"> PAGE   \* MERGEFORMAT </w:instrText>
    </w:r>
    <w:r w:rsidRPr="00B1139C">
      <w:rPr>
        <w:rFonts w:ascii="Sylfaen" w:hAnsi="Sylfaen"/>
        <w:sz w:val="20"/>
      </w:rPr>
      <w:fldChar w:fldCharType="separate"/>
    </w:r>
    <w:r w:rsidR="00F02156">
      <w:rPr>
        <w:rFonts w:ascii="Sylfaen" w:hAnsi="Sylfaen"/>
        <w:noProof/>
        <w:sz w:val="20"/>
      </w:rPr>
      <w:t>11</w:t>
    </w:r>
    <w:r w:rsidRPr="00B1139C">
      <w:rPr>
        <w:rFonts w:ascii="Sylfaen" w:hAnsi="Sylfaen"/>
        <w:noProof/>
        <w:sz w:val="20"/>
      </w:rPr>
      <w:fldChar w:fldCharType="end"/>
    </w:r>
  </w:p>
  <w:p w14:paraId="0603D545" w14:textId="77777777" w:rsidR="008868EA" w:rsidRDefault="008868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18A366" w14:textId="77777777" w:rsidR="00371E52" w:rsidRDefault="00371E52">
      <w:pPr>
        <w:spacing w:after="0" w:line="240" w:lineRule="auto"/>
      </w:pPr>
      <w:r>
        <w:separator/>
      </w:r>
    </w:p>
  </w:footnote>
  <w:footnote w:type="continuationSeparator" w:id="0">
    <w:p w14:paraId="61C5F99F" w14:textId="77777777" w:rsidR="00371E52" w:rsidRDefault="00371E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703EAA"/>
    <w:multiLevelType w:val="hybridMultilevel"/>
    <w:tmpl w:val="698690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9C2DC9"/>
    <w:multiLevelType w:val="hybridMultilevel"/>
    <w:tmpl w:val="68DAE81E"/>
    <w:lvl w:ilvl="0" w:tplc="4A529360">
      <w:start w:val="1"/>
      <w:numFmt w:val="decimal"/>
      <w:lvlText w:val="%1."/>
      <w:lvlJc w:val="left"/>
      <w:pPr>
        <w:ind w:left="1845" w:hanging="1125"/>
      </w:pPr>
      <w:rPr>
        <w:rFonts w:ascii="Sylfaen" w:hAnsi="Sylfae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727B27C3"/>
    <w:multiLevelType w:val="hybridMultilevel"/>
    <w:tmpl w:val="50285CAE"/>
    <w:lvl w:ilvl="0" w:tplc="F148E57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339"/>
    <w:rsid w:val="00061906"/>
    <w:rsid w:val="00074FDD"/>
    <w:rsid w:val="000C7846"/>
    <w:rsid w:val="000F2F0A"/>
    <w:rsid w:val="00123402"/>
    <w:rsid w:val="001431E7"/>
    <w:rsid w:val="001579DF"/>
    <w:rsid w:val="001626B4"/>
    <w:rsid w:val="00190708"/>
    <w:rsid w:val="00197AC3"/>
    <w:rsid w:val="0025797A"/>
    <w:rsid w:val="002A1946"/>
    <w:rsid w:val="002C47A0"/>
    <w:rsid w:val="002E7CEF"/>
    <w:rsid w:val="002F3674"/>
    <w:rsid w:val="0031660E"/>
    <w:rsid w:val="003420C4"/>
    <w:rsid w:val="00343C0B"/>
    <w:rsid w:val="00344495"/>
    <w:rsid w:val="00353ABE"/>
    <w:rsid w:val="00361D8E"/>
    <w:rsid w:val="00371E52"/>
    <w:rsid w:val="00373DEF"/>
    <w:rsid w:val="003B4236"/>
    <w:rsid w:val="003B4FB5"/>
    <w:rsid w:val="004554EF"/>
    <w:rsid w:val="00493938"/>
    <w:rsid w:val="004A01A7"/>
    <w:rsid w:val="004A6EFE"/>
    <w:rsid w:val="004B0D78"/>
    <w:rsid w:val="004D5FC5"/>
    <w:rsid w:val="00501CEE"/>
    <w:rsid w:val="00527064"/>
    <w:rsid w:val="00547960"/>
    <w:rsid w:val="00566CED"/>
    <w:rsid w:val="0058705D"/>
    <w:rsid w:val="005A3ACA"/>
    <w:rsid w:val="005C12D2"/>
    <w:rsid w:val="005D4A8F"/>
    <w:rsid w:val="005E2D4F"/>
    <w:rsid w:val="005E343D"/>
    <w:rsid w:val="0060100F"/>
    <w:rsid w:val="00632BE4"/>
    <w:rsid w:val="00652146"/>
    <w:rsid w:val="006660B3"/>
    <w:rsid w:val="006B58DD"/>
    <w:rsid w:val="006D34AE"/>
    <w:rsid w:val="006F0A47"/>
    <w:rsid w:val="00701F0D"/>
    <w:rsid w:val="00724D00"/>
    <w:rsid w:val="00737379"/>
    <w:rsid w:val="007A13AD"/>
    <w:rsid w:val="008372B9"/>
    <w:rsid w:val="0086447F"/>
    <w:rsid w:val="008868EA"/>
    <w:rsid w:val="0089068A"/>
    <w:rsid w:val="008D11E7"/>
    <w:rsid w:val="008D144D"/>
    <w:rsid w:val="00951DFC"/>
    <w:rsid w:val="00966A32"/>
    <w:rsid w:val="00967BF3"/>
    <w:rsid w:val="00973339"/>
    <w:rsid w:val="009831DF"/>
    <w:rsid w:val="0098361D"/>
    <w:rsid w:val="009E681D"/>
    <w:rsid w:val="00A055FE"/>
    <w:rsid w:val="00A60C1F"/>
    <w:rsid w:val="00AA710F"/>
    <w:rsid w:val="00B4659E"/>
    <w:rsid w:val="00B51422"/>
    <w:rsid w:val="00BA7127"/>
    <w:rsid w:val="00C30C81"/>
    <w:rsid w:val="00C766B0"/>
    <w:rsid w:val="00CC064F"/>
    <w:rsid w:val="00CF7D54"/>
    <w:rsid w:val="00D57657"/>
    <w:rsid w:val="00D77E65"/>
    <w:rsid w:val="00DC1F74"/>
    <w:rsid w:val="00DC5FF6"/>
    <w:rsid w:val="00DF2933"/>
    <w:rsid w:val="00DF72B1"/>
    <w:rsid w:val="00E00E3D"/>
    <w:rsid w:val="00E01130"/>
    <w:rsid w:val="00E04BC2"/>
    <w:rsid w:val="00E56C07"/>
    <w:rsid w:val="00E8733D"/>
    <w:rsid w:val="00F02156"/>
    <w:rsid w:val="00F65090"/>
    <w:rsid w:val="00F65506"/>
    <w:rsid w:val="00FA095A"/>
    <w:rsid w:val="00FD1C5E"/>
    <w:rsid w:val="00FD4AF3"/>
    <w:rsid w:val="00FD5D0A"/>
    <w:rsid w:val="00FF04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79848"/>
  <w15:chartTrackingRefBased/>
  <w15:docId w15:val="{0FD4CA6A-DC25-4568-8441-11CD47C2F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B58DD"/>
    <w:pPr>
      <w:spacing w:after="200" w:line="276" w:lineRule="auto"/>
    </w:pPr>
    <w:rPr>
      <w:rFonts w:ascii="Calibri" w:eastAsia="Calibri" w:hAnsi="Calibri" w:cs="Times New Roman"/>
      <w:lang w:val="ka-GE"/>
    </w:rPr>
  </w:style>
  <w:style w:type="paragraph" w:styleId="Heading1">
    <w:name w:val="heading 1"/>
    <w:basedOn w:val="Normal"/>
    <w:next w:val="Normal"/>
    <w:link w:val="Heading1Char"/>
    <w:uiPriority w:val="9"/>
    <w:qFormat/>
    <w:rsid w:val="006B58DD"/>
    <w:pPr>
      <w:spacing w:after="0"/>
      <w:ind w:right="26"/>
      <w:contextualSpacing/>
      <w:jc w:val="center"/>
      <w:outlineLvl w:val="0"/>
    </w:pPr>
    <w:rPr>
      <w:rFonts w:ascii="Sylfaen" w:eastAsia="Times New Roman" w:hAnsi="Sylfaen"/>
      <w:b/>
      <w:bCs/>
      <w:sz w:val="24"/>
      <w:szCs w:val="24"/>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58DD"/>
    <w:rPr>
      <w:rFonts w:ascii="Sylfaen" w:eastAsia="Times New Roman" w:hAnsi="Sylfaen" w:cs="Times New Roman"/>
      <w:b/>
      <w:bCs/>
      <w:sz w:val="24"/>
      <w:szCs w:val="24"/>
      <w:lang w:val="ka-GE" w:eastAsia="x-none"/>
    </w:rPr>
  </w:style>
  <w:style w:type="paragraph" w:styleId="ListParagraph">
    <w:name w:val="List Paragraph"/>
    <w:basedOn w:val="Normal"/>
    <w:uiPriority w:val="34"/>
    <w:qFormat/>
    <w:rsid w:val="006B58DD"/>
    <w:pPr>
      <w:ind w:left="720"/>
      <w:contextualSpacing/>
    </w:pPr>
  </w:style>
  <w:style w:type="paragraph" w:styleId="Footer">
    <w:name w:val="footer"/>
    <w:basedOn w:val="Normal"/>
    <w:link w:val="FooterChar"/>
    <w:uiPriority w:val="99"/>
    <w:unhideWhenUsed/>
    <w:rsid w:val="006B58DD"/>
    <w:pPr>
      <w:tabs>
        <w:tab w:val="center" w:pos="4844"/>
        <w:tab w:val="right" w:pos="9689"/>
      </w:tabs>
      <w:spacing w:after="0" w:line="240" w:lineRule="auto"/>
    </w:pPr>
  </w:style>
  <w:style w:type="character" w:customStyle="1" w:styleId="FooterChar">
    <w:name w:val="Footer Char"/>
    <w:basedOn w:val="DefaultParagraphFont"/>
    <w:link w:val="Footer"/>
    <w:uiPriority w:val="99"/>
    <w:rsid w:val="006B58DD"/>
    <w:rPr>
      <w:rFonts w:ascii="Calibri" w:eastAsia="Calibri" w:hAnsi="Calibri" w:cs="Times New Roman"/>
      <w:lang w:val="ka-GE"/>
    </w:rPr>
  </w:style>
  <w:style w:type="paragraph" w:styleId="NormalWeb">
    <w:name w:val="Normal (Web)"/>
    <w:basedOn w:val="Normal"/>
    <w:uiPriority w:val="99"/>
    <w:unhideWhenUsed/>
    <w:rsid w:val="006B58DD"/>
    <w:pPr>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uiPriority w:val="22"/>
    <w:qFormat/>
    <w:rsid w:val="006B58DD"/>
    <w:rPr>
      <w:b/>
      <w:bCs/>
    </w:rPr>
  </w:style>
  <w:style w:type="character" w:styleId="CommentReference">
    <w:name w:val="annotation reference"/>
    <w:basedOn w:val="DefaultParagraphFont"/>
    <w:uiPriority w:val="99"/>
    <w:semiHidden/>
    <w:unhideWhenUsed/>
    <w:rsid w:val="009831DF"/>
    <w:rPr>
      <w:sz w:val="16"/>
      <w:szCs w:val="16"/>
    </w:rPr>
  </w:style>
  <w:style w:type="paragraph" w:styleId="CommentText">
    <w:name w:val="annotation text"/>
    <w:basedOn w:val="Normal"/>
    <w:link w:val="CommentTextChar"/>
    <w:uiPriority w:val="99"/>
    <w:semiHidden/>
    <w:unhideWhenUsed/>
    <w:rsid w:val="009831DF"/>
    <w:pPr>
      <w:spacing w:line="240" w:lineRule="auto"/>
    </w:pPr>
    <w:rPr>
      <w:sz w:val="20"/>
      <w:szCs w:val="20"/>
    </w:rPr>
  </w:style>
  <w:style w:type="character" w:customStyle="1" w:styleId="CommentTextChar">
    <w:name w:val="Comment Text Char"/>
    <w:basedOn w:val="DefaultParagraphFont"/>
    <w:link w:val="CommentText"/>
    <w:uiPriority w:val="99"/>
    <w:semiHidden/>
    <w:rsid w:val="009831DF"/>
    <w:rPr>
      <w:rFonts w:ascii="Calibri" w:eastAsia="Calibri" w:hAnsi="Calibri" w:cs="Times New Roman"/>
      <w:sz w:val="20"/>
      <w:szCs w:val="20"/>
      <w:lang w:val="ka-GE"/>
    </w:rPr>
  </w:style>
  <w:style w:type="paragraph" w:styleId="CommentSubject">
    <w:name w:val="annotation subject"/>
    <w:basedOn w:val="CommentText"/>
    <w:next w:val="CommentText"/>
    <w:link w:val="CommentSubjectChar"/>
    <w:uiPriority w:val="99"/>
    <w:semiHidden/>
    <w:unhideWhenUsed/>
    <w:rsid w:val="009831DF"/>
    <w:rPr>
      <w:b/>
      <w:bCs/>
    </w:rPr>
  </w:style>
  <w:style w:type="character" w:customStyle="1" w:styleId="CommentSubjectChar">
    <w:name w:val="Comment Subject Char"/>
    <w:basedOn w:val="CommentTextChar"/>
    <w:link w:val="CommentSubject"/>
    <w:uiPriority w:val="99"/>
    <w:semiHidden/>
    <w:rsid w:val="009831DF"/>
    <w:rPr>
      <w:rFonts w:ascii="Calibri" w:eastAsia="Calibri" w:hAnsi="Calibri" w:cs="Times New Roman"/>
      <w:b/>
      <w:bCs/>
      <w:sz w:val="20"/>
      <w:szCs w:val="20"/>
      <w:lang w:val="ka-GE"/>
    </w:rPr>
  </w:style>
  <w:style w:type="paragraph" w:styleId="BalloonText">
    <w:name w:val="Balloon Text"/>
    <w:basedOn w:val="Normal"/>
    <w:link w:val="BalloonTextChar"/>
    <w:uiPriority w:val="99"/>
    <w:semiHidden/>
    <w:unhideWhenUsed/>
    <w:rsid w:val="009831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31DF"/>
    <w:rPr>
      <w:rFonts w:ascii="Segoe UI" w:eastAsia="Calibri" w:hAnsi="Segoe UI" w:cs="Segoe UI"/>
      <w:sz w:val="18"/>
      <w:szCs w:val="18"/>
      <w:lang w:val="ka-GE"/>
    </w:rPr>
  </w:style>
  <w:style w:type="paragraph" w:styleId="Header">
    <w:name w:val="header"/>
    <w:basedOn w:val="Normal"/>
    <w:link w:val="HeaderChar"/>
    <w:uiPriority w:val="99"/>
    <w:unhideWhenUsed/>
    <w:rsid w:val="00D57657"/>
    <w:pPr>
      <w:tabs>
        <w:tab w:val="center" w:pos="4844"/>
        <w:tab w:val="right" w:pos="9689"/>
      </w:tabs>
      <w:spacing w:after="0" w:line="240" w:lineRule="auto"/>
    </w:pPr>
  </w:style>
  <w:style w:type="character" w:customStyle="1" w:styleId="HeaderChar">
    <w:name w:val="Header Char"/>
    <w:basedOn w:val="DefaultParagraphFont"/>
    <w:link w:val="Header"/>
    <w:uiPriority w:val="99"/>
    <w:rsid w:val="00D57657"/>
    <w:rPr>
      <w:rFonts w:ascii="Calibri" w:eastAsia="Calibri" w:hAnsi="Calibri" w:cs="Times New Roman"/>
      <w:lang w:val="ka-GE"/>
    </w:rPr>
  </w:style>
  <w:style w:type="paragraph" w:styleId="Revision">
    <w:name w:val="Revision"/>
    <w:hidden/>
    <w:uiPriority w:val="99"/>
    <w:semiHidden/>
    <w:rsid w:val="00E04BC2"/>
    <w:pPr>
      <w:spacing w:after="0" w:line="240" w:lineRule="auto"/>
    </w:pPr>
    <w:rPr>
      <w:rFonts w:ascii="Calibri" w:eastAsia="Calibri" w:hAnsi="Calibri" w:cs="Times New Roman"/>
      <w:lang w:val="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40646-CE9F-4ED4-92B5-F0161DB35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3299</Words>
  <Characters>18806</Characters>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2025-11-17T08:33:00Z</dcterms:created>
  <dcterms:modified xsi:type="dcterms:W3CDTF">2025-11-17T08:33:00Z</dcterms:modified>
</cp:coreProperties>
</file>