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rPr>
        <w:t xml:space="preserve"> </w:t>
      </w:r>
      <w:r w:rsidR="00FA12B5" w:rsidRPr="00FA12B5">
        <w:rPr>
          <w:rFonts w:ascii="Sylfaen" w:hAnsi="Sylfaen"/>
          <w:color w:val="5B9BD5" w:themeColor="accent1"/>
          <w:sz w:val="18"/>
        </w:rPr>
        <w:t xml:space="preserve">№119/1 </w:t>
      </w:r>
      <w:r w:rsidRPr="00B93430">
        <w:rPr>
          <w:rFonts w:ascii="Sylfaen" w:hAnsi="Sylfaen"/>
          <w:color w:val="5B9BD5" w:themeColor="accent1"/>
          <w:sz w:val="18"/>
        </w:rPr>
        <w:t>დადგენილებით</w:t>
      </w:r>
      <w:r w:rsidR="00513152">
        <w:rPr>
          <w:rFonts w:ascii="Sylfaen" w:hAnsi="Sylfaen"/>
          <w:color w:val="5B9BD5" w:themeColor="accent1"/>
          <w:sz w:val="18"/>
        </w:rPr>
        <w:br/>
      </w:r>
      <w:r w:rsidRPr="00B93430">
        <w:rPr>
          <w:rFonts w:ascii="Sylfaen" w:hAnsi="Sylfaen"/>
          <w:color w:val="5B9BD5" w:themeColor="accent1"/>
          <w:sz w:val="18"/>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rPr>
        <w:t>სარჩელის რეგისტრაციის</w:t>
      </w:r>
      <w:r w:rsidR="00F87B48">
        <w:rPr>
          <w:rFonts w:ascii="Sylfaen" w:hAnsi="Sylfaen"/>
          <w:bCs/>
          <w:color w:val="000000" w:themeColor="text1"/>
          <w:sz w:val="20"/>
          <w:szCs w:val="20"/>
        </w:rPr>
        <w:t xml:space="preserve"> </w:t>
      </w:r>
      <w:r>
        <w:rPr>
          <w:rFonts w:ascii="Sylfaen" w:hAnsi="Sylfaen"/>
          <w:sz w:val="24"/>
          <w:szCs w:val="24"/>
        </w:rPr>
        <w:t>№</w:t>
      </w:r>
      <w:r w:rsidRPr="00B93430">
        <w:rPr>
          <w:rFonts w:ascii="Sylfaen" w:hAnsi="Sylfaen"/>
          <w:bCs/>
          <w:color w:val="000000" w:themeColor="text1"/>
          <w:sz w:val="20"/>
          <w:szCs w:val="20"/>
        </w:rPr>
        <w:t>________________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rPr>
        <w:t>მიღების თარიღი:</w:t>
      </w:r>
      <w:r w:rsidR="00F87B48">
        <w:rPr>
          <w:rFonts w:ascii="Sylfaen" w:hAnsi="Sylfaen"/>
          <w:bCs/>
          <w:color w:val="000000" w:themeColor="text1"/>
          <w:sz w:val="20"/>
          <w:szCs w:val="20"/>
        </w:rPr>
        <w:t xml:space="preserve"> </w:t>
      </w:r>
      <w:r w:rsidRPr="00B93430">
        <w:rPr>
          <w:rFonts w:ascii="Sylfaen" w:hAnsi="Sylfaen"/>
          <w:bCs/>
          <w:color w:val="000000" w:themeColor="text1"/>
          <w:sz w:val="20"/>
          <w:szCs w:val="20"/>
        </w:rPr>
        <w:t>_______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/________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/____________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rPr>
      </w:pPr>
      <w:bookmarkStart w:id="0" w:name="_Hlk28465131"/>
      <w:r>
        <w:rPr>
          <w:rFonts w:ascii="Sylfaen" w:hAnsi="Sylfaen"/>
          <w:sz w:val="32"/>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rPr>
      </w:pPr>
      <w:r w:rsidRPr="000E2D2B">
        <w:rPr>
          <w:rFonts w:ascii="Sylfaen" w:hAnsi="Sylfaen"/>
        </w:rPr>
        <w:t>საქართველოს კონსტიტუციის მეორე თავით აღიარებულ ადამიანის ძირითად უფლებებთან და</w:t>
      </w:r>
      <w:r>
        <w:rPr>
          <w:rFonts w:ascii="Sylfaen" w:hAnsi="Sylfaen"/>
        </w:rPr>
        <w:t xml:space="preserve"> </w:t>
      </w:r>
      <w:r w:rsidRPr="000E2D2B">
        <w:rPr>
          <w:rFonts w:ascii="Sylfaen" w:hAnsi="Sylfaen"/>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rPr>
        <w:t>შესახებ (</w:t>
      </w:r>
      <w:r w:rsidR="00A52DEE" w:rsidRPr="00B93430">
        <w:rPr>
          <w:rFonts w:ascii="Sylfaen" w:hAnsi="Sylfaen"/>
        </w:rPr>
        <w:t>საქართველოს კონსტიტუციის მე-60 მუხლის მე-4 პუნქტის „</w:t>
      </w:r>
      <w:r>
        <w:rPr>
          <w:rFonts w:ascii="Sylfaen" w:hAnsi="Sylfaen"/>
        </w:rPr>
        <w:t>ა</w:t>
      </w:r>
      <w:r w:rsidR="00A52DEE" w:rsidRPr="00B93430">
        <w:rPr>
          <w:rFonts w:ascii="Sylfaen" w:hAnsi="Sylfaen"/>
        </w:rPr>
        <w:t xml:space="preserve">“ </w:t>
      </w:r>
      <w:r w:rsidR="009E7FE7">
        <w:rPr>
          <w:rFonts w:ascii="Sylfaen" w:hAnsi="Sylfaen"/>
        </w:rPr>
        <w:t>ქვეპუნქტი</w:t>
      </w:r>
      <w:r w:rsidR="00A52DEE" w:rsidRPr="00B93430">
        <w:rPr>
          <w:rFonts w:ascii="Sylfaen" w:hAnsi="Sylfaen"/>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rPr>
        <w:t xml:space="preserve"> პირველი პუნქტის</w:t>
      </w:r>
      <w:r w:rsidR="00A52DEE" w:rsidRPr="00B93430">
        <w:rPr>
          <w:rFonts w:ascii="Sylfaen" w:hAnsi="Sylfaen"/>
        </w:rPr>
        <w:t xml:space="preserve"> </w:t>
      </w:r>
      <w:r>
        <w:rPr>
          <w:rFonts w:ascii="Sylfaen" w:hAnsi="Sylfaen"/>
        </w:rPr>
        <w:t>„ე“</w:t>
      </w:r>
      <w:r w:rsidR="00A52DEE" w:rsidRPr="00B93430">
        <w:rPr>
          <w:rFonts w:ascii="Sylfaen" w:hAnsi="Sylfaen"/>
        </w:rPr>
        <w:t xml:space="preserve"> </w:t>
      </w:r>
      <w:r>
        <w:rPr>
          <w:rFonts w:ascii="Sylfaen" w:hAnsi="Sylfaen"/>
        </w:rPr>
        <w:t>ქვეპუნქტი</w:t>
      </w:r>
      <w:r w:rsidR="00B613DF">
        <w:rPr>
          <w:rFonts w:ascii="Sylfaen" w:hAnsi="Sylfaen"/>
        </w:rPr>
        <w:t>)</w:t>
      </w:r>
      <w:r w:rsidR="00787111">
        <w:rPr>
          <w:rFonts w:ascii="Sylfaen" w:hAnsi="Sylfaen"/>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rPr>
        <w:t>ფორმის შევსების დეტალური ინსტრუქცია</w:t>
      </w:r>
      <w:r>
        <w:rPr>
          <w:rFonts w:ascii="Sylfaen" w:hAnsi="Sylfaen"/>
        </w:rPr>
        <w:t xml:space="preserve"> და </w:t>
      </w:r>
      <w:r w:rsidRPr="00B93430">
        <w:rPr>
          <w:rFonts w:ascii="Sylfaen" w:hAnsi="Sylfaen"/>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rPr>
        <w:t xml:space="preserve">სარჩელის </w:t>
      </w:r>
      <w:r w:rsidR="00511FEA">
        <w:rPr>
          <w:rFonts w:ascii="Sylfaen" w:hAnsi="Sylfaen"/>
        </w:rPr>
        <w:t xml:space="preserve">ფორმის თაობაზე, </w:t>
      </w:r>
      <w:r w:rsidRPr="00B93430">
        <w:rPr>
          <w:rFonts w:ascii="Sylfaen" w:hAnsi="Sylfaen"/>
        </w:rPr>
        <w:t>კითხვების ან/და რეკომენდაციების არსებობის შემთხვევაში</w:t>
      </w:r>
      <w:r>
        <w:rPr>
          <w:rFonts w:ascii="Sylfaen" w:hAnsi="Sylfaen"/>
        </w:rPr>
        <w:t>,</w:t>
      </w:r>
      <w:r w:rsidRPr="00B93430">
        <w:rPr>
          <w:rFonts w:ascii="Sylfaen" w:hAnsi="Sylfaen"/>
        </w:rPr>
        <w:t xml:space="preserve"> გთხოვთ</w:t>
      </w:r>
      <w:r>
        <w:rPr>
          <w:rFonts w:ascii="Sylfaen" w:hAnsi="Sylfaen"/>
        </w:rPr>
        <w:t>,</w:t>
      </w:r>
      <w:r w:rsidRPr="00B93430">
        <w:rPr>
          <w:rFonts w:ascii="Sylfaen" w:hAnsi="Sylfaen"/>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rPr>
      </w:pPr>
      <w:r w:rsidRPr="00B93430">
        <w:rPr>
          <w:rFonts w:ascii="Sylfaen" w:hAnsi="Sylfaen"/>
          <w:b/>
        </w:rPr>
        <w:t xml:space="preserve">I </w:t>
      </w:r>
      <w:r w:rsidRPr="00B93430">
        <w:rPr>
          <w:rFonts w:ascii="Sylfaen" w:hAnsi="Sylfaen"/>
          <w:b/>
        </w:rPr>
        <w:b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rPr>
      </w:pPr>
      <w:r>
        <w:rPr>
          <w:rFonts w:ascii="Sylfaen" w:hAnsi="Sylfaen"/>
        </w:rPr>
        <w:t>1</w:t>
      </w:r>
      <w:r w:rsidR="00A52DEE" w:rsidRPr="00B93430">
        <w:rPr>
          <w:rFonts w:ascii="Sylfaen" w:hAnsi="Sylfaen"/>
        </w:rPr>
        <w:t xml:space="preserve">. </w:t>
      </w:r>
      <w:r w:rsidR="00046DDA">
        <w:rPr>
          <w:rFonts w:ascii="Sylfaen" w:hAnsi="Sylfaen"/>
        </w:rPr>
        <w:t>მოსარჩელე</w:t>
      </w:r>
      <w:r w:rsidR="00AB7FB5">
        <w:rPr>
          <w:rFonts w:ascii="Sylfaen" w:hAnsi="Sylfaen"/>
        </w:rPr>
        <w:t xml:space="preserve">/მოსარჩელეები </w:t>
      </w:r>
      <w:r w:rsidR="00AB7FB5" w:rsidRPr="00B93430">
        <w:rPr>
          <w:rFonts w:ascii="Sylfaen" w:hAnsi="Sylfaen"/>
          <w:i/>
          <w:color w:val="5B9BD5" w:themeColor="accent1"/>
          <w:sz w:val="18"/>
        </w:rPr>
        <w:t xml:space="preserve">შენიშვნა </w:t>
      </w:r>
      <w:r w:rsidR="00AB7FB5" w:rsidRPr="00B93430">
        <w:rPr>
          <w:rStyle w:val="a8"/>
          <w:rFonts w:ascii="Sylfaen" w:hAnsi="Sylfaen"/>
          <w:i/>
          <w:color w:val="5B9BD5" w:themeColor="accent1"/>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BCC9A96" w14:textId="77777777" w:rsidR="00E92BFA" w:rsidRDefault="00E92BFA" w:rsidP="00E92BFA">
            <w:pPr>
              <w:pStyle w:val="a5"/>
              <w:numPr>
                <w:ilvl w:val="0"/>
                <w:numId w:val="10"/>
              </w:numPr>
              <w:spacing w:after="160" w:line="259" w:lineRule="auto"/>
              <w:ind w:left="337" w:right="-18"/>
              <w:rPr>
                <w:rFonts w:ascii="Sylfaen" w:hAnsi="Sylfaen"/>
              </w:rPr>
            </w:pPr>
            <w:permStart w:id="1281835721" w:edGrp="everyone"/>
            <w:r>
              <w:rPr>
                <w:rFonts w:ascii="Sylfaen" w:hAnsi="Sylfaen"/>
              </w:rPr>
              <w:t xml:space="preserve">ქეთევან  ყაჭეიშვილი </w:t>
            </w:r>
          </w:p>
          <w:permEnd w:id="1281835721"/>
          <w:p w14:paraId="11504BE8" w14:textId="0CE610C3" w:rsidR="003E44A8" w:rsidRPr="007D34F4" w:rsidRDefault="003E44A8" w:rsidP="007D34F4">
            <w:pPr>
              <w:pStyle w:val="a5"/>
              <w:numPr>
                <w:ilvl w:val="0"/>
                <w:numId w:val="10"/>
              </w:numPr>
              <w:ind w:left="337" w:right="-18"/>
              <w:rPr>
                <w:rFonts w:ascii="Sylfaen" w:hAnsi="Sylfaen"/>
              </w:rPr>
            </w:pP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A9B3843" w:rsidR="003E44A8" w:rsidRPr="007D34F4" w:rsidRDefault="003E44A8" w:rsidP="007D34F4">
            <w:pPr>
              <w:pStyle w:val="a5"/>
              <w:numPr>
                <w:ilvl w:val="0"/>
                <w:numId w:val="11"/>
              </w:numPr>
              <w:ind w:left="342" w:right="-18"/>
              <w:rPr>
                <w:rFonts w:ascii="Sylfaen" w:hAnsi="Sylfaen"/>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3FCA32D0" w:rsidR="003E44A8" w:rsidRPr="007D34F4" w:rsidRDefault="003E44A8" w:rsidP="007D34F4">
            <w:pPr>
              <w:pStyle w:val="a5"/>
              <w:numPr>
                <w:ilvl w:val="0"/>
                <w:numId w:val="12"/>
              </w:numPr>
              <w:ind w:right="-18"/>
              <w:rPr>
                <w:rFonts w:ascii="Sylfaen" w:hAnsi="Sylfaen"/>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rPr>
            </w:pPr>
            <w:r w:rsidRPr="00B93430">
              <w:rPr>
                <w:rFonts w:ascii="Sylfaen" w:hAnsi="Sylfaen"/>
                <w:color w:val="5B9BD5" w:themeColor="accent1"/>
                <w:sz w:val="18"/>
              </w:rPr>
              <w:t>სახელი</w:t>
            </w:r>
            <w:r w:rsidR="009560E3">
              <w:rPr>
                <w:rFonts w:ascii="Sylfaen" w:hAnsi="Sylfaen"/>
                <w:color w:val="5B9BD5" w:themeColor="accent1"/>
                <w:sz w:val="18"/>
              </w:rPr>
              <w:t>,</w:t>
            </w:r>
            <w:r w:rsidRPr="00B93430">
              <w:rPr>
                <w:rFonts w:ascii="Sylfaen" w:hAnsi="Sylfaen"/>
                <w:color w:val="5B9BD5" w:themeColor="accent1"/>
                <w:sz w:val="18"/>
              </w:rPr>
              <w:t xml:space="preserve"> გვარი</w:t>
            </w:r>
            <w:r w:rsidR="00AB7FB5">
              <w:rPr>
                <w:rFonts w:ascii="Sylfaen" w:hAnsi="Sylfaen"/>
                <w:color w:val="5B9BD5" w:themeColor="accent1"/>
                <w:sz w:val="18"/>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rPr>
              <w:t>პირადი</w:t>
            </w:r>
            <w:r w:rsidR="00AB7FB5">
              <w:rPr>
                <w:rFonts w:ascii="Sylfaen" w:hAnsi="Sylfaen"/>
                <w:color w:val="5B9BD5" w:themeColor="accent1"/>
                <w:sz w:val="18"/>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rPr>
              <w:t>№</w:t>
            </w:r>
            <w:r w:rsidR="00AB7FB5">
              <w:rPr>
                <w:rFonts w:ascii="Sylfaen" w:hAnsi="Sylfaen"/>
                <w:color w:val="5B9BD5" w:themeColor="accent1"/>
                <w:sz w:val="18"/>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rPr>
            </w:pPr>
            <w:r w:rsidRPr="00B93430">
              <w:rPr>
                <w:rFonts w:ascii="Sylfaen" w:hAnsi="Sylfaen"/>
                <w:color w:val="5B9BD5" w:themeColor="accent1"/>
                <w:sz w:val="18"/>
              </w:rPr>
              <w:t>ტელეფონი</w:t>
            </w:r>
            <w:r w:rsidR="009560E3">
              <w:rPr>
                <w:rFonts w:ascii="Sylfaen" w:hAnsi="Sylfaen"/>
                <w:color w:val="5B9BD5" w:themeColor="accent1"/>
                <w:sz w:val="18"/>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9855FA1" w14:textId="688A51F3" w:rsidR="00E92BFA" w:rsidRDefault="00E92BFA" w:rsidP="00E92BFA">
            <w:pPr>
              <w:pStyle w:val="a5"/>
              <w:numPr>
                <w:ilvl w:val="0"/>
                <w:numId w:val="13"/>
              </w:numPr>
              <w:ind w:left="337" w:right="-18"/>
              <w:rPr>
                <w:rFonts w:ascii="Sylfaen" w:hAnsi="Sylfaen"/>
              </w:rPr>
            </w:pPr>
            <w:permStart w:id="1819498587" w:edGrp="everyone"/>
          </w:p>
          <w:permEnd w:id="1819498587"/>
          <w:p w14:paraId="69CB7F38" w14:textId="4B0C328C" w:rsidR="001C7E3E" w:rsidRPr="007D34F4" w:rsidRDefault="001C7E3E" w:rsidP="007D34F4">
            <w:pPr>
              <w:pStyle w:val="a5"/>
              <w:numPr>
                <w:ilvl w:val="0"/>
                <w:numId w:val="13"/>
              </w:numPr>
              <w:ind w:left="337" w:right="-18"/>
              <w:rPr>
                <w:rFonts w:ascii="Sylfaen" w:hAnsi="Sylfaen"/>
              </w:rPr>
            </w:pPr>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189C7D09" w:rsidR="001C7E3E" w:rsidRPr="007D34F4" w:rsidRDefault="001C7E3E" w:rsidP="007D34F4">
            <w:pPr>
              <w:pStyle w:val="a5"/>
              <w:numPr>
                <w:ilvl w:val="0"/>
                <w:numId w:val="14"/>
              </w:numPr>
              <w:ind w:left="342" w:right="-18"/>
              <w:rPr>
                <w:rFonts w:ascii="Sylfaen" w:hAnsi="Sylfaen"/>
              </w:rPr>
            </w:pPr>
            <w:permStart w:id="823657526" w:edGrp="everyone"/>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1E283830" w:rsidR="001C7E3E" w:rsidRPr="007D34F4" w:rsidRDefault="001C7E3E" w:rsidP="007D34F4">
            <w:pPr>
              <w:pStyle w:val="a5"/>
              <w:numPr>
                <w:ilvl w:val="0"/>
                <w:numId w:val="15"/>
              </w:numPr>
              <w:ind w:left="297" w:right="-18" w:hanging="270"/>
              <w:rPr>
                <w:rFonts w:ascii="Sylfaen" w:hAnsi="Sylfaen"/>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rPr>
            </w:pPr>
            <w:r>
              <w:rPr>
                <w:rFonts w:ascii="Sylfaen" w:hAnsi="Sylfaen"/>
                <w:color w:val="5B9BD5" w:themeColor="accent1"/>
                <w:sz w:val="18"/>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rPr>
            </w:pPr>
            <w:r w:rsidRPr="001C7E3E">
              <w:rPr>
                <w:rFonts w:ascii="Sylfaen" w:hAnsi="Sylfaen"/>
                <w:color w:val="5B9BD5" w:themeColor="accent1"/>
                <w:sz w:val="18"/>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rPr>
            </w:pPr>
            <w:r>
              <w:rPr>
                <w:rFonts w:ascii="Sylfaen" w:hAnsi="Sylfaen"/>
                <w:color w:val="5B9BD5" w:themeColor="accent1"/>
                <w:sz w:val="18"/>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rPr>
      </w:pPr>
      <w:r>
        <w:rPr>
          <w:rFonts w:ascii="Sylfaen" w:hAnsi="Sylfaen"/>
        </w:rPr>
        <w:t>2</w:t>
      </w:r>
      <w:r w:rsidR="00A2210B" w:rsidRPr="00B93430">
        <w:rPr>
          <w:rFonts w:ascii="Sylfaen" w:hAnsi="Sylfaen"/>
        </w:rPr>
        <w:t xml:space="preserve">. </w:t>
      </w:r>
      <w:r w:rsidR="00A2210B">
        <w:rPr>
          <w:rFonts w:ascii="Sylfaen" w:hAnsi="Sylfaen"/>
        </w:rPr>
        <w:t>მოსარჩელის წარმომადგენ</w:t>
      </w:r>
      <w:r w:rsidR="00101A9F">
        <w:rPr>
          <w:rFonts w:ascii="Sylfaen" w:hAnsi="Sylfaen"/>
        </w:rPr>
        <w:t>ელი/წარმომადგენლებ</w:t>
      </w:r>
      <w:r w:rsidR="00A2210B">
        <w:rPr>
          <w:rFonts w:ascii="Sylfaen" w:hAnsi="Sylfaen"/>
        </w:rPr>
        <w:t xml:space="preserve">ი </w:t>
      </w:r>
      <w:r w:rsidR="00A2210B" w:rsidRPr="00B93430">
        <w:rPr>
          <w:rFonts w:ascii="Sylfaen" w:hAnsi="Sylfaen"/>
          <w:i/>
          <w:color w:val="5B9BD5" w:themeColor="accent1"/>
          <w:sz w:val="18"/>
        </w:rPr>
        <w:t xml:space="preserve">შენიშვნა </w:t>
      </w:r>
      <w:r w:rsidR="00A2210B" w:rsidRPr="00B93430">
        <w:rPr>
          <w:rStyle w:val="a8"/>
          <w:rFonts w:ascii="Sylfaen" w:hAnsi="Sylfaen"/>
          <w:i/>
          <w:color w:val="5B9BD5" w:themeColor="accent1"/>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05E00EE5" w:rsidR="00A2210B" w:rsidRPr="007D34F4" w:rsidRDefault="00A2210B" w:rsidP="007D34F4">
            <w:pPr>
              <w:pStyle w:val="a5"/>
              <w:numPr>
                <w:ilvl w:val="0"/>
                <w:numId w:val="16"/>
              </w:numPr>
              <w:ind w:left="337" w:right="-18"/>
              <w:rPr>
                <w:rFonts w:ascii="Sylfaen" w:hAnsi="Sylfaen"/>
              </w:rPr>
            </w:pPr>
            <w:permStart w:id="1073546871" w:edGrp="everyone"/>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0578579F" w:rsidR="00A2210B" w:rsidRPr="007D34F4" w:rsidRDefault="00A2210B" w:rsidP="007D34F4">
            <w:pPr>
              <w:pStyle w:val="a5"/>
              <w:numPr>
                <w:ilvl w:val="0"/>
                <w:numId w:val="17"/>
              </w:numPr>
              <w:ind w:left="342" w:right="-18"/>
              <w:rPr>
                <w:rFonts w:ascii="Sylfaen" w:hAnsi="Sylfaen"/>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198710B3" w:rsidR="00A2210B" w:rsidRPr="007D34F4" w:rsidRDefault="00A2210B" w:rsidP="007D34F4">
            <w:pPr>
              <w:pStyle w:val="a5"/>
              <w:numPr>
                <w:ilvl w:val="0"/>
                <w:numId w:val="18"/>
              </w:numPr>
              <w:ind w:left="342" w:right="-18"/>
              <w:rPr>
                <w:rFonts w:ascii="Sylfaen" w:hAnsi="Sylfaen"/>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rPr>
            </w:pPr>
            <w:r w:rsidRPr="00B93430">
              <w:rPr>
                <w:rFonts w:ascii="Sylfaen" w:hAnsi="Sylfaen"/>
                <w:color w:val="5B9BD5" w:themeColor="accent1"/>
                <w:sz w:val="18"/>
              </w:rPr>
              <w:t>სახელი გვარი</w:t>
            </w:r>
            <w:r>
              <w:rPr>
                <w:rFonts w:ascii="Sylfaen" w:hAnsi="Sylfaen"/>
                <w:color w:val="5B9BD5" w:themeColor="accent1"/>
                <w:sz w:val="18"/>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rPr>
            </w:pPr>
            <w:r w:rsidRPr="00B93430">
              <w:rPr>
                <w:rFonts w:ascii="Sylfaen" w:hAnsi="Sylfaen"/>
                <w:color w:val="5B9BD5" w:themeColor="accent1"/>
                <w:sz w:val="18"/>
              </w:rPr>
              <w:t>პირადი</w:t>
            </w:r>
            <w:r w:rsidR="009560E3">
              <w:rPr>
                <w:rFonts w:ascii="Sylfaen" w:hAnsi="Sylfaen"/>
                <w:color w:val="5B9BD5" w:themeColor="accent1"/>
                <w:sz w:val="18"/>
              </w:rPr>
              <w:t>/</w:t>
            </w:r>
            <w:r>
              <w:rPr>
                <w:rFonts w:ascii="Sylfaen" w:hAnsi="Sylfaen"/>
                <w:color w:val="5B9BD5" w:themeColor="accent1"/>
                <w:sz w:val="18"/>
              </w:rPr>
              <w:t xml:space="preserve">საიდენტიფიკაციო </w:t>
            </w:r>
            <w:r w:rsidR="009560E3" w:rsidRPr="00513152">
              <w:rPr>
                <w:rFonts w:ascii="Sylfaen" w:hAnsi="Sylfaen"/>
                <w:color w:val="5B9BD5" w:themeColor="accent1"/>
                <w:sz w:val="18"/>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rPr>
            </w:pPr>
            <w:r w:rsidRPr="00B93430">
              <w:rPr>
                <w:rFonts w:ascii="Sylfaen" w:hAnsi="Sylfaen"/>
                <w:color w:val="5B9BD5" w:themeColor="accent1"/>
                <w:sz w:val="18"/>
              </w:rPr>
              <w:t>ტელეფონი</w:t>
            </w:r>
            <w:r w:rsidR="009560E3">
              <w:rPr>
                <w:rFonts w:ascii="Sylfaen" w:hAnsi="Sylfaen"/>
                <w:color w:val="5B9BD5" w:themeColor="accent1"/>
                <w:sz w:val="18"/>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6899BCC7" w:rsidR="00A2210B" w:rsidRPr="007D34F4" w:rsidRDefault="00A2210B" w:rsidP="007D34F4">
            <w:pPr>
              <w:pStyle w:val="a5"/>
              <w:numPr>
                <w:ilvl w:val="0"/>
                <w:numId w:val="19"/>
              </w:numPr>
              <w:ind w:right="-18"/>
              <w:rPr>
                <w:rFonts w:ascii="Sylfaen" w:hAnsi="Sylfaen"/>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7FA80ADB" w:rsidR="00A2210B" w:rsidRPr="007D34F4" w:rsidRDefault="00EB505E" w:rsidP="007D34F4">
            <w:pPr>
              <w:pStyle w:val="a5"/>
              <w:numPr>
                <w:ilvl w:val="0"/>
                <w:numId w:val="20"/>
              </w:numPr>
              <w:ind w:left="342" w:right="-18"/>
              <w:rPr>
                <w:rFonts w:ascii="Sylfaen" w:hAnsi="Sylfaen"/>
              </w:rPr>
            </w:pPr>
            <w:permStart w:id="601043958" w:edGrp="everyone"/>
            <w:r>
              <w:rPr>
                <w:rFonts w:ascii="Sylfaen" w:hAnsi="Sylfaen"/>
              </w:rPr>
              <w:t xml:space="preserve"> </w:t>
            </w:r>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rPr>
            </w:pPr>
            <w:r>
              <w:rPr>
                <w:rFonts w:ascii="Sylfaen" w:hAnsi="Sylfaen"/>
                <w:color w:val="5B9BD5" w:themeColor="accent1"/>
                <w:sz w:val="18"/>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rPr>
            </w:pPr>
            <w:r>
              <w:rPr>
                <w:rFonts w:ascii="Sylfaen" w:hAnsi="Sylfaen"/>
                <w:color w:val="5B9BD5" w:themeColor="accent1"/>
                <w:sz w:val="18"/>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rPr>
      </w:pPr>
      <w:r>
        <w:rPr>
          <w:rFonts w:ascii="Sylfaen" w:hAnsi="Sylfaen"/>
        </w:rPr>
        <w:br w:type="page"/>
      </w:r>
    </w:p>
    <w:p w14:paraId="398B9A69" w14:textId="77777777" w:rsidR="00144FCF" w:rsidRPr="00B93430" w:rsidRDefault="00144FCF" w:rsidP="00A52DEE">
      <w:pPr>
        <w:ind w:left="-720" w:right="-720"/>
        <w:jc w:val="both"/>
        <w:rPr>
          <w:rFonts w:ascii="Sylfaen" w:hAnsi="Sylfaen"/>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rPr>
      </w:pPr>
      <w:r>
        <w:rPr>
          <w:rFonts w:ascii="Sylfaen" w:hAnsi="Sylfaen"/>
        </w:rPr>
        <w:t>3</w:t>
      </w:r>
      <w:r w:rsidR="00144FCF" w:rsidRPr="00B93430">
        <w:rPr>
          <w:rFonts w:ascii="Sylfaen" w:hAnsi="Sylfaen"/>
        </w:rPr>
        <w:t>. სადავო სამართლებრივი აქტ(ებ)ი.</w:t>
      </w:r>
      <w:r w:rsidR="0051700A" w:rsidRPr="00B93430">
        <w:rPr>
          <w:rFonts w:ascii="Sylfaen" w:hAnsi="Sylfaen"/>
        </w:rPr>
        <w:t xml:space="preserve"> </w:t>
      </w:r>
      <w:r w:rsidR="0051700A" w:rsidRPr="00B93430">
        <w:rPr>
          <w:rFonts w:ascii="Sylfaen" w:hAnsi="Sylfaen"/>
          <w:i/>
          <w:color w:val="5B9BD5" w:themeColor="accent1"/>
          <w:sz w:val="18"/>
        </w:rPr>
        <w:t>შენიშვნა</w:t>
      </w:r>
      <w:r w:rsidR="00D10870" w:rsidRPr="00B93430">
        <w:rPr>
          <w:rStyle w:val="a8"/>
          <w:rFonts w:ascii="Sylfaen" w:hAnsi="Sylfaen"/>
          <w:i/>
          <w:color w:val="5B9BD5" w:themeColor="accent1"/>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rPr>
            </w:pPr>
            <w:r w:rsidRPr="00B93430">
              <w:rPr>
                <w:rFonts w:ascii="Sylfaen" w:hAnsi="Sylfaen"/>
                <w:sz w:val="20"/>
              </w:rPr>
              <w:t>აქტის დასახელება</w:t>
            </w:r>
          </w:p>
        </w:tc>
        <w:tc>
          <w:tcPr>
            <w:tcW w:w="7830" w:type="dxa"/>
            <w:tcBorders>
              <w:bottom w:val="single" w:sz="4" w:space="0" w:color="auto"/>
            </w:tcBorders>
            <w:shd w:val="clear" w:color="auto" w:fill="F2F2F2" w:themeFill="background1" w:themeFillShade="F2"/>
            <w:vAlign w:val="center"/>
          </w:tcPr>
          <w:p w14:paraId="2A2BF7CC" w14:textId="61486E67" w:rsidR="00914522" w:rsidRPr="00EB505E" w:rsidRDefault="005E7DD6" w:rsidP="007D34F4">
            <w:pPr>
              <w:pStyle w:val="a5"/>
              <w:numPr>
                <w:ilvl w:val="0"/>
                <w:numId w:val="21"/>
              </w:numPr>
              <w:ind w:left="257" w:right="-113" w:hanging="270"/>
              <w:rPr>
                <w:rFonts w:ascii="Sylfaen" w:hAnsi="Sylfaen"/>
                <w:b/>
                <w:bCs/>
              </w:rPr>
            </w:pPr>
            <w:permStart w:id="676215825" w:edGrp="everyone"/>
            <w:r w:rsidRPr="00EB505E">
              <w:rPr>
                <w:rFonts w:ascii="Sylfaen" w:hAnsi="Sylfaen"/>
                <w:b/>
                <w:bCs/>
              </w:rPr>
              <w:t>„საქართელოს მთავრობის N33 დადგენილება“.</w:t>
            </w:r>
          </w:p>
          <w:permEnd w:id="676215825"/>
          <w:p w14:paraId="0206A26F" w14:textId="63EF9DD4" w:rsidR="00144FCF" w:rsidRPr="007D34F4" w:rsidRDefault="00144FCF" w:rsidP="007D34F4">
            <w:pPr>
              <w:pStyle w:val="a5"/>
              <w:numPr>
                <w:ilvl w:val="0"/>
                <w:numId w:val="21"/>
              </w:numPr>
              <w:ind w:left="257" w:right="-113" w:hanging="270"/>
              <w:rPr>
                <w:rFonts w:ascii="Sylfaen" w:hAnsi="Sylfaen"/>
              </w:rPr>
            </w:pPr>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rPr>
            </w:pPr>
            <w:r w:rsidRPr="00B93430">
              <w:rPr>
                <w:rFonts w:ascii="Sylfaen" w:hAnsi="Sylfaen"/>
                <w:sz w:val="20"/>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13BE0E50" w14:textId="37B3EDF0" w:rsidR="005E7DD6" w:rsidRPr="00EB505E" w:rsidRDefault="005E7DD6" w:rsidP="007D34F4">
            <w:pPr>
              <w:pStyle w:val="a5"/>
              <w:numPr>
                <w:ilvl w:val="0"/>
                <w:numId w:val="22"/>
              </w:numPr>
              <w:ind w:left="257" w:right="-113" w:hanging="270"/>
              <w:rPr>
                <w:rFonts w:ascii="Sylfaen" w:hAnsi="Sylfaen"/>
                <w:b/>
                <w:bCs/>
              </w:rPr>
            </w:pPr>
            <w:permStart w:id="667764277" w:edGrp="everyone"/>
            <w:r w:rsidRPr="00EB505E">
              <w:rPr>
                <w:rFonts w:ascii="Sylfaen" w:hAnsi="Sylfaen"/>
                <w:b/>
                <w:bCs/>
              </w:rPr>
              <w:t>24/01/2023</w:t>
            </w:r>
          </w:p>
          <w:permEnd w:id="667764277"/>
          <w:p w14:paraId="13B34F4E" w14:textId="5828FE63" w:rsidR="00144FCF" w:rsidRPr="007D34F4" w:rsidRDefault="00144FCF" w:rsidP="007D34F4">
            <w:pPr>
              <w:pStyle w:val="a5"/>
              <w:numPr>
                <w:ilvl w:val="0"/>
                <w:numId w:val="22"/>
              </w:numPr>
              <w:ind w:left="257" w:right="-113" w:hanging="270"/>
              <w:rPr>
                <w:rFonts w:ascii="Sylfaen" w:hAnsi="Sylfaen"/>
              </w:rPr>
            </w:pPr>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rPr>
            </w:pPr>
            <w:r>
              <w:rPr>
                <w:rFonts w:ascii="Sylfaen" w:hAnsi="Sylfaen"/>
                <w:sz w:val="20"/>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59B5B996" w14:textId="7BE1E838" w:rsidR="005E7DD6" w:rsidRPr="00EB505E" w:rsidRDefault="005E7DD6" w:rsidP="007D34F4">
            <w:pPr>
              <w:pStyle w:val="a5"/>
              <w:numPr>
                <w:ilvl w:val="0"/>
                <w:numId w:val="23"/>
              </w:numPr>
              <w:ind w:left="257" w:right="-113" w:hanging="270"/>
              <w:rPr>
                <w:rFonts w:ascii="Sylfaen" w:hAnsi="Sylfaen"/>
                <w:b/>
                <w:bCs/>
              </w:rPr>
            </w:pPr>
            <w:permStart w:id="1002397259" w:edGrp="everyone"/>
            <w:r w:rsidRPr="00EB505E">
              <w:rPr>
                <w:rFonts w:ascii="Sylfaen" w:hAnsi="Sylfaen"/>
                <w:b/>
                <w:bCs/>
              </w:rPr>
              <w:t>საქართველოს მთავრობა</w:t>
            </w:r>
          </w:p>
          <w:permEnd w:id="1002397259"/>
          <w:p w14:paraId="0B3E98BC" w14:textId="0BACB67F" w:rsidR="00496B05" w:rsidRPr="007D34F4" w:rsidRDefault="00496B05" w:rsidP="007D34F4">
            <w:pPr>
              <w:pStyle w:val="a5"/>
              <w:numPr>
                <w:ilvl w:val="0"/>
                <w:numId w:val="23"/>
              </w:numPr>
              <w:ind w:left="257" w:right="-113" w:hanging="270"/>
              <w:rPr>
                <w:rFonts w:ascii="Sylfaen" w:hAnsi="Sylfaen"/>
              </w:rPr>
            </w:pPr>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rPr>
            </w:pPr>
            <w:r>
              <w:rPr>
                <w:rFonts w:ascii="Sylfaen" w:hAnsi="Sylfaen"/>
                <w:sz w:val="20"/>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74DABEFC" w14:textId="433FF6A0" w:rsidR="005E7DD6" w:rsidRPr="00EB505E" w:rsidRDefault="005E7DD6" w:rsidP="007D34F4">
            <w:pPr>
              <w:pStyle w:val="a5"/>
              <w:numPr>
                <w:ilvl w:val="0"/>
                <w:numId w:val="24"/>
              </w:numPr>
              <w:ind w:left="257" w:right="-113" w:hanging="270"/>
              <w:rPr>
                <w:rFonts w:ascii="Sylfaen" w:hAnsi="Sylfaen"/>
                <w:b/>
                <w:bCs/>
              </w:rPr>
            </w:pPr>
            <w:permStart w:id="1177557738" w:edGrp="everyone"/>
            <w:r w:rsidRPr="00EB505E">
              <w:rPr>
                <w:rFonts w:ascii="Sylfaen" w:hAnsi="Sylfaen"/>
                <w:b/>
                <w:bCs/>
              </w:rPr>
              <w:t>საქართველო, ქ. თბილისი, სოლოლაკი, ინგოროყვას ქ. N7</w:t>
            </w:r>
          </w:p>
          <w:permEnd w:id="1177557738"/>
          <w:p w14:paraId="358BCD04" w14:textId="6B371355" w:rsidR="00496B05" w:rsidRPr="007D34F4" w:rsidRDefault="00496B05" w:rsidP="007D34F4">
            <w:pPr>
              <w:pStyle w:val="a5"/>
              <w:numPr>
                <w:ilvl w:val="0"/>
                <w:numId w:val="24"/>
              </w:numPr>
              <w:ind w:left="257" w:right="-113" w:hanging="270"/>
              <w:rPr>
                <w:rFonts w:ascii="Sylfaen" w:hAnsi="Sylfaen"/>
              </w:rPr>
            </w:pPr>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rPr>
      </w:pPr>
      <w:r>
        <w:rPr>
          <w:rFonts w:ascii="Sylfaen" w:hAnsi="Sylfaen"/>
        </w:rPr>
        <w:t>4</w:t>
      </w:r>
      <w:r w:rsidR="00D10870" w:rsidRPr="00B93430">
        <w:rPr>
          <w:rFonts w:ascii="Sylfaen" w:hAnsi="Sylfaen"/>
        </w:rPr>
        <w:t xml:space="preserve">. </w:t>
      </w:r>
      <w:r w:rsidR="002A0BF4" w:rsidRPr="00B93430">
        <w:rPr>
          <w:rFonts w:ascii="Sylfaen" w:hAnsi="Sylfaen"/>
        </w:rPr>
        <w:t xml:space="preserve">მიუთითეთ </w:t>
      </w:r>
      <w:r w:rsidR="00D10870" w:rsidRPr="00B93430">
        <w:rPr>
          <w:rFonts w:ascii="Sylfaen" w:hAnsi="Sylfaen"/>
        </w:rPr>
        <w:t xml:space="preserve">სადავო </w:t>
      </w:r>
      <w:r w:rsidR="002A0BF4" w:rsidRPr="00B93430">
        <w:rPr>
          <w:rFonts w:ascii="Sylfaen" w:hAnsi="Sylfaen"/>
        </w:rPr>
        <w:t>ნორმ</w:t>
      </w:r>
      <w:r w:rsidR="00AF7A92">
        <w:rPr>
          <w:rFonts w:ascii="Sylfaen" w:hAnsi="Sylfaen"/>
        </w:rPr>
        <w:t>ა/ნორმებ</w:t>
      </w:r>
      <w:r w:rsidR="002A0BF4" w:rsidRPr="00B93430">
        <w:rPr>
          <w:rFonts w:ascii="Sylfaen" w:hAnsi="Sylfaen"/>
        </w:rPr>
        <w:t>. აგრეთვე, მათ გასწვრივ კონსტიტუციური დებულებ</w:t>
      </w:r>
      <w:r w:rsidR="00C304C0">
        <w:rPr>
          <w:rFonts w:ascii="Sylfaen" w:hAnsi="Sylfaen"/>
        </w:rPr>
        <w:t>ა/დებულებები</w:t>
      </w:r>
      <w:r w:rsidR="002A0BF4" w:rsidRPr="00B93430">
        <w:rPr>
          <w:rFonts w:ascii="Sylfaen" w:hAnsi="Sylfaen"/>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rPr>
        <w:t xml:space="preserve">შენიშვნა </w:t>
      </w:r>
      <w:r w:rsidR="0051700A" w:rsidRPr="00B93430">
        <w:rPr>
          <w:rStyle w:val="a8"/>
          <w:rFonts w:ascii="Sylfaen" w:hAnsi="Sylfaen"/>
          <w:i/>
          <w:color w:val="5B9BD5" w:themeColor="accent1"/>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rPr>
            </w:pPr>
            <w:r w:rsidRPr="00B93430">
              <w:rPr>
                <w:rFonts w:ascii="Sylfaen" w:hAnsi="Sylfaen"/>
                <w:bCs/>
                <w:color w:val="000000"/>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rPr>
            </w:pPr>
            <w:r w:rsidRPr="00B93430">
              <w:rPr>
                <w:rFonts w:ascii="Sylfaen" w:hAnsi="Sylfaen"/>
                <w:bCs/>
                <w:color w:val="000000"/>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3DD334C3" w14:textId="2A47A2DB" w:rsidR="00BC3765" w:rsidRPr="0022381D" w:rsidRDefault="000C3B76" w:rsidP="0022381D">
            <w:pPr>
              <w:pStyle w:val="a5"/>
              <w:numPr>
                <w:ilvl w:val="0"/>
                <w:numId w:val="24"/>
              </w:numPr>
              <w:ind w:right="-113"/>
              <w:rPr>
                <w:rFonts w:ascii="Sylfaen" w:hAnsi="Sylfaen"/>
                <w:b/>
                <w:bCs/>
              </w:rPr>
            </w:pPr>
            <w:permStart w:id="903088963" w:edGrp="everyone"/>
            <w:r w:rsidRPr="00EB505E">
              <w:rPr>
                <w:rFonts w:ascii="Sylfaen" w:hAnsi="Sylfaen"/>
                <w:b/>
                <w:bCs/>
                <w:color w:val="000000"/>
              </w:rPr>
              <w:t xml:space="preserve">„ორსულობისა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ოდენობის განსაზღვრისა და გასატარებელ ზოგიერთ ღონისძიებათა შესახებ“  საქართველოს მთავრობის </w:t>
            </w:r>
            <w:r w:rsidR="0022381D" w:rsidRPr="00EB505E">
              <w:rPr>
                <w:rFonts w:ascii="Sylfaen" w:hAnsi="Sylfaen"/>
                <w:b/>
                <w:bCs/>
              </w:rPr>
              <w:t>24/01/2023</w:t>
            </w:r>
            <w:r w:rsidR="0022381D">
              <w:rPr>
                <w:rFonts w:ascii="Sylfaen" w:hAnsi="Sylfaen"/>
                <w:b/>
                <w:bCs/>
              </w:rPr>
              <w:t xml:space="preserve">წ. </w:t>
            </w:r>
            <w:r w:rsidRPr="0022381D">
              <w:rPr>
                <w:rFonts w:ascii="Sylfaen" w:hAnsi="Sylfaen"/>
                <w:b/>
                <w:bCs/>
                <w:color w:val="000000"/>
              </w:rPr>
              <w:t>N33 დადგენილებ</w:t>
            </w:r>
            <w:r w:rsidR="00C870A2" w:rsidRPr="0022381D">
              <w:rPr>
                <w:rFonts w:ascii="Sylfaen" w:hAnsi="Sylfaen"/>
                <w:b/>
                <w:bCs/>
                <w:color w:val="000000"/>
              </w:rPr>
              <w:t>ის 1-ელი მუხლი</w:t>
            </w:r>
            <w:r w:rsidRPr="0022381D">
              <w:rPr>
                <w:rFonts w:ascii="Sylfaen" w:hAnsi="Sylfaen"/>
                <w:b/>
                <w:bCs/>
                <w:color w:val="000000"/>
              </w:rPr>
              <w:t xml:space="preserve">. </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62392F3" w14:textId="094192B1" w:rsidR="00D0571F" w:rsidRPr="00EB505E" w:rsidRDefault="00D0571F" w:rsidP="00D650B6">
            <w:pPr>
              <w:spacing w:after="0" w:line="240" w:lineRule="auto"/>
              <w:rPr>
                <w:rFonts w:ascii="Sylfaen" w:hAnsi="Sylfaen"/>
                <w:b/>
                <w:bCs/>
                <w:color w:val="000000"/>
              </w:rPr>
            </w:pPr>
            <w:r w:rsidRPr="00EB505E">
              <w:rPr>
                <w:rFonts w:ascii="Sylfaen" w:hAnsi="Sylfaen"/>
                <w:b/>
                <w:bCs/>
                <w:color w:val="000000"/>
              </w:rPr>
              <w:t>საქართველოს კონსტიტუციის 11-ე მუხლის 1-ელი პუნქტი: „ ყველა ადამიანი სამართლის წინაშე თანასწორია. აკრძალულია დისკრიმინაცია რასის, კანის ფერის, სქესის, წარმოშობის, ეთნიკური კუთვნილების, ენის, რელიგიის, პოლიტიკური ან სხვა შეხედულებების, სოციალური კუთვნილების, ქონებრივი ან წოდებრივი მდგომარეობის, საცხოვრებელი ადგილის ან სხვა ნიშნის მიხედვით.“</w:t>
            </w:r>
          </w:p>
          <w:p w14:paraId="6A9BFFAB" w14:textId="67D6CA81" w:rsidR="002F127B" w:rsidRPr="00275F58" w:rsidRDefault="00275F58" w:rsidP="00D650B6">
            <w:pPr>
              <w:spacing w:after="0" w:line="240" w:lineRule="auto"/>
              <w:rPr>
                <w:rFonts w:ascii="Sylfaen" w:hAnsi="Sylfaen"/>
                <w:color w:val="000000"/>
              </w:rPr>
            </w:pPr>
            <w:r w:rsidRPr="00EB505E">
              <w:rPr>
                <w:rFonts w:ascii="Sylfaen" w:hAnsi="Sylfaen"/>
                <w:b/>
                <w:bCs/>
                <w:color w:val="000000"/>
              </w:rPr>
              <w:t>საქართველოს კონსტიტუციის მე-5 მუხლის მე-2 პუნქტი: „სახელმწიფო ზრუნავს საზოგადოებაში სოციალური სამართლიანობის, სოციალური თანასწორობისა და სოციალური სოლიდარობის პრინციპების განმტკიცებაზე.</w:t>
            </w:r>
            <w:r>
              <w:rPr>
                <w:rFonts w:ascii="Sylfaen" w:hAnsi="Sylfaen"/>
                <w:color w:val="000000"/>
              </w:rPr>
              <w:t xml:space="preserve"> </w:t>
            </w:r>
          </w:p>
        </w:tc>
      </w:tr>
      <w:tr w:rsidR="000C3B76" w:rsidRPr="00B93430" w14:paraId="06C94C45"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15467D35" w14:textId="3AED8822" w:rsidR="000C3B76" w:rsidRDefault="000C3B76" w:rsidP="000D3E49">
            <w:pPr>
              <w:spacing w:after="0" w:line="240" w:lineRule="auto"/>
              <w:jc w:val="both"/>
              <w:rPr>
                <w:rFonts w:ascii="Sylfaen" w:hAnsi="Sylfaen"/>
                <w:color w:val="000000"/>
              </w:rPr>
            </w:pP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4C3E22C9" w14:textId="6CACD028" w:rsidR="000C3B76" w:rsidRPr="00EB505E" w:rsidRDefault="000C3B76" w:rsidP="00D650B6">
            <w:pPr>
              <w:spacing w:after="0" w:line="240" w:lineRule="auto"/>
              <w:rPr>
                <w:rFonts w:ascii="Sylfaen" w:hAnsi="Sylfaen"/>
                <w:b/>
                <w:bCs/>
                <w:color w:val="000000"/>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23B545F" w14:textId="458C5BB0" w:rsidR="002F127B" w:rsidRPr="00EB505E" w:rsidRDefault="002F127B" w:rsidP="000C3B76">
            <w:pPr>
              <w:ind w:right="168"/>
              <w:jc w:val="both"/>
              <w:rPr>
                <w:rFonts w:ascii="Sylfaen" w:hAnsi="Sylfaen"/>
                <w:b/>
                <w:bCs/>
              </w:rPr>
            </w:pPr>
          </w:p>
        </w:tc>
        <w:tc>
          <w:tcPr>
            <w:tcW w:w="5411" w:type="dxa"/>
          </w:tcPr>
          <w:p w14:paraId="49209568" w14:textId="3CBA8A9D" w:rsidR="002F127B" w:rsidRPr="00EB505E" w:rsidRDefault="002F127B" w:rsidP="00D650B6">
            <w:pPr>
              <w:ind w:right="168"/>
              <w:rPr>
                <w:rFonts w:ascii="Sylfaen" w:hAnsi="Sylfaen"/>
                <w:b/>
                <w:bCs/>
              </w:rPr>
            </w:pPr>
          </w:p>
        </w:tc>
      </w:tr>
      <w:tr w:rsidR="000C3B76"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4F60E2C1" w14:textId="34A658E3" w:rsidR="000C3B76" w:rsidRPr="00EB505E" w:rsidRDefault="000C3B76" w:rsidP="000C3B76">
            <w:pPr>
              <w:ind w:right="168"/>
              <w:jc w:val="both"/>
              <w:rPr>
                <w:rFonts w:ascii="Sylfaen" w:hAnsi="Sylfaen"/>
                <w:b/>
                <w:bCs/>
              </w:rPr>
            </w:pPr>
          </w:p>
        </w:tc>
        <w:tc>
          <w:tcPr>
            <w:tcW w:w="5411" w:type="dxa"/>
          </w:tcPr>
          <w:p w14:paraId="52E7E1FA" w14:textId="5B647B15" w:rsidR="000C3B76" w:rsidRPr="00B93430" w:rsidRDefault="000C3B76" w:rsidP="000C3B76">
            <w:pPr>
              <w:ind w:right="168"/>
              <w:rPr>
                <w:rFonts w:ascii="Sylfaen" w:hAnsi="Sylfaen"/>
              </w:rPr>
            </w:pPr>
          </w:p>
        </w:tc>
      </w:tr>
      <w:tr w:rsidR="000C3B76" w:rsidRPr="00B93430" w14:paraId="1AB8361E"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E262ACD" w14:textId="77777777" w:rsidR="000C3B76" w:rsidRPr="00B93430" w:rsidRDefault="000C3B76" w:rsidP="000C3B76">
            <w:pPr>
              <w:ind w:right="168"/>
              <w:rPr>
                <w:rFonts w:ascii="Sylfaen" w:hAnsi="Sylfaen"/>
              </w:rPr>
            </w:pPr>
          </w:p>
        </w:tc>
        <w:tc>
          <w:tcPr>
            <w:tcW w:w="5411" w:type="dxa"/>
          </w:tcPr>
          <w:p w14:paraId="3944AD46" w14:textId="77777777" w:rsidR="000C3B76" w:rsidRPr="00B93430" w:rsidRDefault="000C3B76" w:rsidP="000C3B76">
            <w:pPr>
              <w:ind w:right="168"/>
              <w:rPr>
                <w:rFonts w:ascii="Sylfaen" w:hAnsi="Sylfaen"/>
              </w:rPr>
            </w:pPr>
          </w:p>
        </w:tc>
      </w:tr>
      <w:tr w:rsidR="000C3B76" w:rsidRPr="00B93430" w14:paraId="479B84C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2800CEA7" w14:textId="77777777" w:rsidR="000C3B76" w:rsidRPr="00B93430" w:rsidRDefault="000C3B76" w:rsidP="000C3B76">
            <w:pPr>
              <w:ind w:right="168"/>
              <w:rPr>
                <w:rFonts w:ascii="Sylfaen" w:hAnsi="Sylfaen"/>
              </w:rPr>
            </w:pPr>
          </w:p>
        </w:tc>
        <w:tc>
          <w:tcPr>
            <w:tcW w:w="5411" w:type="dxa"/>
          </w:tcPr>
          <w:p w14:paraId="4204A786" w14:textId="77777777" w:rsidR="000C3B76" w:rsidRPr="00B93430" w:rsidRDefault="000C3B76" w:rsidP="000C3B76">
            <w:pPr>
              <w:ind w:right="168"/>
              <w:rPr>
                <w:rFonts w:ascii="Sylfaen" w:hAnsi="Sylfaen"/>
              </w:rPr>
            </w:pPr>
          </w:p>
        </w:tc>
      </w:tr>
      <w:tr w:rsidR="000C3B76"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44118D0" w14:textId="77777777" w:rsidR="000C3B76" w:rsidRPr="00B93430" w:rsidRDefault="000C3B76" w:rsidP="000C3B76">
            <w:pPr>
              <w:ind w:right="168"/>
              <w:rPr>
                <w:rFonts w:ascii="Sylfaen" w:hAnsi="Sylfaen"/>
              </w:rPr>
            </w:pPr>
          </w:p>
        </w:tc>
        <w:tc>
          <w:tcPr>
            <w:tcW w:w="5411" w:type="dxa"/>
          </w:tcPr>
          <w:p w14:paraId="4061B396" w14:textId="77777777" w:rsidR="000C3B76" w:rsidRPr="00B93430" w:rsidRDefault="000C3B76" w:rsidP="000C3B76">
            <w:pPr>
              <w:ind w:right="168"/>
              <w:rPr>
                <w:rFonts w:ascii="Sylfaen" w:hAnsi="Sylfaen"/>
              </w:rPr>
            </w:pPr>
          </w:p>
        </w:tc>
      </w:tr>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rPr>
      </w:pPr>
      <w:r>
        <w:rPr>
          <w:rFonts w:ascii="Sylfaen" w:hAnsi="Sylfaen"/>
        </w:rPr>
        <w:t>5</w:t>
      </w:r>
      <w:r w:rsidR="007806D5" w:rsidRPr="00B93430">
        <w:rPr>
          <w:rFonts w:ascii="Sylfaen" w:hAnsi="Sylfaen"/>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rPr>
        <w:t>,</w:t>
      </w:r>
      <w:r w:rsidR="007806D5" w:rsidRPr="00B93430">
        <w:rPr>
          <w:rFonts w:ascii="Sylfaen" w:hAnsi="Sylfaen"/>
        </w:rPr>
        <w:t xml:space="preserve"> მიმართო</w:t>
      </w:r>
      <w:r w:rsidR="00F84292" w:rsidRPr="00B93430">
        <w:rPr>
          <w:rFonts w:ascii="Sylfaen" w:hAnsi="Sylfaen"/>
        </w:rPr>
        <w:t>თ საქართველოს საკონსტიტუციო სასამართლო</w:t>
      </w:r>
      <w:r w:rsidR="00A2210B">
        <w:rPr>
          <w:rFonts w:ascii="Sylfaen" w:hAnsi="Sylfaen"/>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305ED5E" w14:textId="2686A21E" w:rsidR="00474A54" w:rsidRPr="00EB505E" w:rsidRDefault="005E7DD6" w:rsidP="005E7DD6">
            <w:pPr>
              <w:tabs>
                <w:tab w:val="left" w:pos="1644"/>
              </w:tabs>
              <w:jc w:val="both"/>
              <w:rPr>
                <w:rFonts w:ascii="Sylfaen" w:hAnsi="Sylfaen"/>
                <w:b/>
                <w:bCs/>
              </w:rPr>
            </w:pPr>
            <w:permStart w:id="2105233546" w:edGrp="everyone" w:colFirst="0" w:colLast="0"/>
            <w:r w:rsidRPr="00EB505E">
              <w:rPr>
                <w:rFonts w:ascii="Sylfaen" w:hAnsi="Sylfaen"/>
                <w:b/>
                <w:bCs/>
              </w:rPr>
              <w:t>საქართველოს კონსტიტუციის</w:t>
            </w:r>
            <w:r w:rsidR="00D0571F" w:rsidRPr="00EB505E">
              <w:rPr>
                <w:rFonts w:ascii="Sylfaen" w:hAnsi="Sylfaen"/>
                <w:b/>
                <w:bCs/>
              </w:rPr>
              <w:t xml:space="preserve"> </w:t>
            </w:r>
            <w:r w:rsidRPr="00EB505E">
              <w:rPr>
                <w:rFonts w:ascii="Sylfaen" w:hAnsi="Sylfaen"/>
                <w:b/>
                <w:bCs/>
              </w:rPr>
              <w:t>მე-60 მუხლის მეოთხე პუნქტის „ა“ ქვეპუნქტი,</w:t>
            </w:r>
            <w:r w:rsidR="00786530">
              <w:rPr>
                <w:rFonts w:ascii="Sylfaen" w:hAnsi="Sylfaen"/>
                <w:b/>
                <w:bCs/>
                <w:lang w:val="en-US"/>
              </w:rPr>
              <w:t xml:space="preserve"> </w:t>
            </w:r>
            <w:r w:rsidR="00786530">
              <w:rPr>
                <w:rFonts w:ascii="Sylfaen" w:hAnsi="Sylfaen"/>
                <w:b/>
                <w:bCs/>
              </w:rPr>
              <w:t>საქართველოს კოსტიტუციის 31-ე მუხლის 1-ელი პუნქტი.</w:t>
            </w:r>
            <w:r w:rsidRPr="00EB505E">
              <w:rPr>
                <w:rFonts w:ascii="Sylfaen" w:hAnsi="Sylfaen"/>
                <w:b/>
                <w:bCs/>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w:t>
            </w:r>
            <w:r w:rsidR="00D0571F" w:rsidRPr="00EB505E">
              <w:rPr>
                <w:rFonts w:ascii="Sylfaen" w:hAnsi="Sylfaen"/>
                <w:b/>
                <w:bCs/>
              </w:rPr>
              <w:t>ე</w:t>
            </w:r>
            <w:r w:rsidRPr="00EB505E">
              <w:rPr>
                <w:rFonts w:ascii="Sylfaen" w:hAnsi="Sylfaen"/>
                <w:b/>
                <w:bCs/>
              </w:rPr>
              <w:t>“ ქვეპუნქტი, 31-ე მუხლი, 31</w:t>
            </w:r>
            <w:r w:rsidRPr="00EB505E">
              <w:rPr>
                <w:rFonts w:ascii="Sylfaen" w:hAnsi="Sylfaen"/>
                <w:b/>
                <w:bCs/>
                <w:vertAlign w:val="superscript"/>
              </w:rPr>
              <w:t>1</w:t>
            </w:r>
            <w:r w:rsidRPr="00EB505E">
              <w:rPr>
                <w:rFonts w:ascii="Sylfaen" w:hAnsi="Sylfaen"/>
                <w:b/>
                <w:bCs/>
              </w:rPr>
              <w:t> </w:t>
            </w:r>
            <w:r w:rsidR="00F32956" w:rsidRPr="00EB505E">
              <w:rPr>
                <w:rFonts w:ascii="Sylfaen" w:hAnsi="Sylfaen"/>
                <w:b/>
                <w:bCs/>
              </w:rPr>
              <w:t>და 39-ე მუხლის 1-ელი პუნქტის „ა“ ქვეპუნქტი</w:t>
            </w:r>
            <w:r w:rsidRPr="00EB505E">
              <w:rPr>
                <w:rFonts w:ascii="Sylfaen" w:hAnsi="Sylfaen"/>
                <w:b/>
                <w:bCs/>
              </w:rPr>
              <w:t>.</w:t>
            </w: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rPr>
      </w:pPr>
      <w:r w:rsidRPr="00B93430">
        <w:rPr>
          <w:rFonts w:ascii="Sylfaen" w:hAnsi="Sylfaen"/>
          <w:b/>
        </w:rPr>
        <w:lastRenderedPageBreak/>
        <w:t>II</w:t>
      </w:r>
      <w:r w:rsidR="001F609E" w:rsidRPr="00B93430">
        <w:rPr>
          <w:rFonts w:ascii="Sylfaen" w:hAnsi="Sylfaen"/>
          <w:b/>
        </w:rPr>
        <w:br/>
        <w:t xml:space="preserve">კონსტიტუციური </w:t>
      </w:r>
      <w:r w:rsidR="00A20A20">
        <w:rPr>
          <w:rFonts w:ascii="Sylfaen" w:hAnsi="Sylfaen"/>
          <w:b/>
        </w:rPr>
        <w:t>სარჩელის</w:t>
      </w:r>
      <w:r w:rsidR="001F609E" w:rsidRPr="00B93430">
        <w:rPr>
          <w:rFonts w:ascii="Sylfaen" w:hAnsi="Sylfaen"/>
          <w:b/>
        </w:rPr>
        <w:t xml:space="preserve"> </w:t>
      </w:r>
      <w:r w:rsidR="00A20A20">
        <w:rPr>
          <w:rFonts w:ascii="Sylfaen" w:hAnsi="Sylfaen"/>
          <w:b/>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rPr>
      </w:pPr>
      <w:r>
        <w:rPr>
          <w:rFonts w:ascii="Sylfaen" w:hAnsi="Sylfaen"/>
        </w:rPr>
        <w:t>1</w:t>
      </w:r>
      <w:r w:rsidR="00E67B2E" w:rsidRPr="00B93430">
        <w:rPr>
          <w:rFonts w:ascii="Sylfaen" w:hAnsi="Sylfaen"/>
        </w:rPr>
        <w:t xml:space="preserve">. განმარტებები კონსტიტუციური </w:t>
      </w:r>
      <w:r w:rsidR="008D5E38">
        <w:rPr>
          <w:rFonts w:ascii="Sylfaen" w:hAnsi="Sylfaen"/>
        </w:rPr>
        <w:t>სარჩელის</w:t>
      </w:r>
      <w:r w:rsidR="00E67B2E" w:rsidRPr="00B93430">
        <w:rPr>
          <w:rFonts w:ascii="Sylfaen" w:hAnsi="Sylfaen"/>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rPr>
        <w:t>შენიშვნა</w:t>
      </w:r>
      <w:r w:rsidR="006C2E72" w:rsidRPr="00B93430">
        <w:rPr>
          <w:rStyle w:val="a8"/>
          <w:rFonts w:ascii="Sylfaen" w:hAnsi="Sylfaen"/>
          <w:i/>
          <w:color w:val="5B9BD5" w:themeColor="accent1"/>
        </w:rPr>
        <w:footnoteReference w:id="5"/>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0E5E7E00" w14:textId="6B1C62DF" w:rsidR="00EB505E" w:rsidRDefault="00EB505E" w:rsidP="00F32956">
            <w:pPr>
              <w:ind w:right="-18"/>
              <w:jc w:val="both"/>
              <w:rPr>
                <w:rFonts w:ascii="Sylfaen" w:hAnsi="Sylfaen"/>
                <w:b/>
                <w:bCs/>
              </w:rPr>
            </w:pPr>
            <w:permStart w:id="1105795011" w:edGrp="everyone" w:colFirst="0" w:colLast="0"/>
            <w:r>
              <w:rPr>
                <w:rFonts w:ascii="Sylfaen" w:hAnsi="Sylfaen"/>
                <w:b/>
                <w:bCs/>
              </w:rPr>
              <w:t xml:space="preserve">          </w:t>
            </w:r>
          </w:p>
          <w:p w14:paraId="769C7409" w14:textId="77777777" w:rsidR="00EB505E" w:rsidRDefault="00EB505E" w:rsidP="00F32956">
            <w:pPr>
              <w:ind w:right="-18"/>
              <w:jc w:val="both"/>
              <w:rPr>
                <w:rFonts w:ascii="Sylfaen" w:hAnsi="Sylfaen"/>
                <w:b/>
                <w:bCs/>
              </w:rPr>
            </w:pPr>
            <w:r>
              <w:rPr>
                <w:rFonts w:ascii="Sylfaen" w:hAnsi="Sylfaen"/>
                <w:b/>
                <w:bCs/>
              </w:rPr>
              <w:t xml:space="preserve"> </w:t>
            </w:r>
          </w:p>
          <w:p w14:paraId="3473215B" w14:textId="5E12142A" w:rsidR="00F32956" w:rsidRPr="00EB505E" w:rsidRDefault="00F32956" w:rsidP="00F32956">
            <w:pPr>
              <w:ind w:right="-18"/>
              <w:jc w:val="both"/>
              <w:rPr>
                <w:rFonts w:ascii="Sylfaen" w:hAnsi="Sylfaen"/>
                <w:b/>
                <w:bCs/>
              </w:rPr>
            </w:pPr>
            <w:r w:rsidRPr="00EB505E">
              <w:rPr>
                <w:rFonts w:ascii="Sylfaen" w:hAnsi="Sylfaen"/>
                <w:b/>
                <w:bCs/>
              </w:rPr>
              <w:t>არ არსებობს „საქართველოს საკონსტიტუციო სასამართლოს შესახებ“ საქართველოს ორგანული კანონის 31</w:t>
            </w:r>
            <w:r w:rsidRPr="00EB505E">
              <w:rPr>
                <w:rFonts w:ascii="Sylfaen" w:hAnsi="Sylfaen"/>
                <w:b/>
                <w:bCs/>
                <w:vertAlign w:val="superscript"/>
              </w:rPr>
              <w:t>3</w:t>
            </w:r>
            <w:r w:rsidRPr="00EB505E">
              <w:rPr>
                <w:rFonts w:ascii="Sylfaen" w:hAnsi="Sylfaen"/>
                <w:b/>
                <w:bCs/>
              </w:rPr>
              <w:t> მუხლით გათვალისწინებული კონსტიტუციური სარჩელის არსებითად განსახილველად არმიღების საფუძვლები, კერძოდ:</w:t>
            </w:r>
          </w:p>
          <w:p w14:paraId="3FD35DBA" w14:textId="77777777" w:rsidR="00F32956" w:rsidRPr="00EB505E" w:rsidRDefault="00F32956" w:rsidP="00F32956">
            <w:pPr>
              <w:ind w:right="-18"/>
              <w:jc w:val="both"/>
              <w:rPr>
                <w:rFonts w:ascii="Sylfaen" w:hAnsi="Sylfaen"/>
                <w:b/>
                <w:bCs/>
              </w:rPr>
            </w:pPr>
            <w:r w:rsidRPr="00EB505E">
              <w:rPr>
                <w:rFonts w:ascii="Sylfaen" w:hAnsi="Sylfaen"/>
                <w:b/>
                <w:bCs/>
              </w:rPr>
              <w:t>ა) თავისი ფორმითა და შინაარსით სარჩელი შეესაბამება „საკონსტიტუციო სასამართლოს შესახებ“ საქართველოს ორგანული კანონის 31</w:t>
            </w:r>
            <w:r w:rsidRPr="00EB505E">
              <w:rPr>
                <w:rFonts w:ascii="Sylfaen" w:hAnsi="Sylfaen"/>
                <w:b/>
                <w:bCs/>
                <w:vertAlign w:val="superscript"/>
              </w:rPr>
              <w:t>1</w:t>
            </w:r>
            <w:r w:rsidRPr="00EB505E">
              <w:rPr>
                <w:rFonts w:ascii="Sylfaen" w:hAnsi="Sylfaen"/>
                <w:b/>
                <w:bCs/>
              </w:rPr>
              <w:t> მუხლით დადგენილ მოთხოვნებს;</w:t>
            </w:r>
          </w:p>
          <w:p w14:paraId="2ABF6EDB" w14:textId="77777777" w:rsidR="00F32956" w:rsidRPr="00EB505E" w:rsidRDefault="00F32956" w:rsidP="00F32956">
            <w:pPr>
              <w:ind w:right="-18"/>
              <w:jc w:val="both"/>
              <w:rPr>
                <w:rFonts w:ascii="Sylfaen" w:hAnsi="Sylfaen"/>
                <w:b/>
                <w:bCs/>
              </w:rPr>
            </w:pPr>
            <w:r w:rsidRPr="00EB505E">
              <w:rPr>
                <w:rFonts w:ascii="Sylfaen" w:hAnsi="Sylfaen"/>
                <w:b/>
                <w:bCs/>
              </w:rPr>
              <w:t>ბ) სარჩელი შეტანილია უფლებამოსილი პირის მიერ;</w:t>
            </w:r>
          </w:p>
          <w:p w14:paraId="0D0C8993" w14:textId="77777777" w:rsidR="00F32956" w:rsidRPr="00EB505E" w:rsidRDefault="00F32956" w:rsidP="00F32956">
            <w:pPr>
              <w:ind w:right="-18"/>
              <w:jc w:val="both"/>
              <w:rPr>
                <w:rFonts w:ascii="Sylfaen" w:hAnsi="Sylfaen"/>
                <w:b/>
                <w:bCs/>
              </w:rPr>
            </w:pPr>
            <w:r w:rsidRPr="00EB505E">
              <w:rPr>
                <w:rFonts w:ascii="Sylfaen" w:hAnsi="Sylfaen"/>
                <w:b/>
                <w:bCs/>
              </w:rPr>
              <w:t>გ) სარჩელში მითითებული სადავო საკითხი საქართველოს კონსტიტუციის მე-2 თავთან მიმართებით არის სასამართლოს განსჯადი;</w:t>
            </w:r>
          </w:p>
          <w:p w14:paraId="558A0ABA" w14:textId="5B7F1DFB" w:rsidR="00F32956" w:rsidRPr="00EB505E" w:rsidRDefault="00F32956" w:rsidP="00F32956">
            <w:pPr>
              <w:ind w:right="-18"/>
              <w:jc w:val="both"/>
              <w:rPr>
                <w:rFonts w:ascii="Sylfaen" w:hAnsi="Sylfaen"/>
                <w:b/>
                <w:bCs/>
              </w:rPr>
            </w:pPr>
            <w:r w:rsidRPr="00EB505E">
              <w:rPr>
                <w:rFonts w:ascii="Sylfaen" w:hAnsi="Sylfaen"/>
                <w:b/>
                <w:bCs/>
              </w:rPr>
              <w:t>დ) სარჩელში მითითებულ საკითხზე სასამართლოს არ უმსჯელია;</w:t>
            </w:r>
          </w:p>
          <w:p w14:paraId="2BCA721D" w14:textId="0DBD80E2" w:rsidR="00F32956" w:rsidRPr="00EB505E" w:rsidRDefault="00B3711F" w:rsidP="00F32956">
            <w:pPr>
              <w:ind w:right="-18"/>
              <w:jc w:val="both"/>
              <w:rPr>
                <w:rFonts w:ascii="Sylfaen" w:hAnsi="Sylfaen"/>
                <w:b/>
                <w:bCs/>
              </w:rPr>
            </w:pPr>
            <w:r w:rsidRPr="00EB505E">
              <w:rPr>
                <w:rFonts w:ascii="Sylfaen" w:hAnsi="Sylfaen"/>
                <w:b/>
                <w:bCs/>
              </w:rPr>
              <w:t>ე</w:t>
            </w:r>
            <w:r w:rsidR="00F32956" w:rsidRPr="00EB505E">
              <w:rPr>
                <w:rFonts w:ascii="Sylfaen" w:hAnsi="Sylfaen"/>
                <w:b/>
                <w:bCs/>
              </w:rPr>
              <w:t>) კანონმდებლობა კონკრეტულ შემთხვევაში არ ითვალისწინებს ხანდაზმულობის ვადას სარჩელის წარსადგენად;</w:t>
            </w:r>
          </w:p>
          <w:p w14:paraId="108895A2" w14:textId="16502744" w:rsidR="00F32956" w:rsidRPr="00EB505E" w:rsidRDefault="00B3711F" w:rsidP="00F32956">
            <w:pPr>
              <w:ind w:right="-18"/>
              <w:jc w:val="both"/>
              <w:rPr>
                <w:rFonts w:ascii="Sylfaen" w:hAnsi="Sylfaen"/>
                <w:b/>
                <w:bCs/>
              </w:rPr>
            </w:pPr>
            <w:r w:rsidRPr="00EB505E">
              <w:rPr>
                <w:rFonts w:ascii="Sylfaen" w:hAnsi="Sylfaen"/>
                <w:b/>
                <w:bCs/>
              </w:rPr>
              <w:t>ვ</w:t>
            </w:r>
            <w:r w:rsidR="00F32956" w:rsidRPr="00EB505E">
              <w:rPr>
                <w:rFonts w:ascii="Sylfaen" w:hAnsi="Sylfaen"/>
                <w:b/>
                <w:bCs/>
              </w:rPr>
              <w:t>) სადავო აქტი საკანონმდებლო აქტია და მის კონსტიტუციურობაზე სრულფასოვანი მსჯელობა შესაძლებელია ნორმატიული აქტების იერარქიაში მასზე მაღლა მდგომი იმ ნორმატიული აქტის კონსტიტუციურობაზე მსჯელობის გარეშე, რომელიც კონსტიტუციური სარჩელით გასაჩივრებული არ არის.</w:t>
            </w:r>
          </w:p>
          <w:p w14:paraId="72A57E63" w14:textId="11B35294" w:rsidR="00230F8F" w:rsidRPr="009317FC" w:rsidRDefault="00230F8F" w:rsidP="009317FC">
            <w:pPr>
              <w:ind w:right="-18"/>
              <w:jc w:val="both"/>
              <w:rPr>
                <w:rFonts w:ascii="Sylfaen" w:hAnsi="Sylfaen"/>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rPr>
      </w:pPr>
    </w:p>
    <w:p w14:paraId="390C26AE" w14:textId="77777777" w:rsidR="00230F8F" w:rsidRPr="00B93430" w:rsidRDefault="00230F8F" w:rsidP="00230F8F">
      <w:pPr>
        <w:rPr>
          <w:rFonts w:ascii="Sylfaen" w:hAnsi="Sylfaen"/>
        </w:rPr>
      </w:pPr>
    </w:p>
    <w:p w14:paraId="2234C564" w14:textId="77777777" w:rsidR="00230F8F" w:rsidRPr="00B93430" w:rsidRDefault="00230F8F">
      <w:pPr>
        <w:rPr>
          <w:rFonts w:ascii="Sylfaen" w:hAnsi="Sylfaen"/>
        </w:rPr>
      </w:pPr>
      <w:r w:rsidRPr="00B93430">
        <w:rPr>
          <w:rFonts w:ascii="Sylfaen" w:hAnsi="Sylfaen"/>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rPr>
      </w:pPr>
      <w:r>
        <w:rPr>
          <w:rFonts w:ascii="Sylfaen" w:hAnsi="Sylfaen"/>
        </w:rPr>
        <w:lastRenderedPageBreak/>
        <w:t>1</w:t>
      </w:r>
      <w:r w:rsidR="00230F8F" w:rsidRPr="00B93430">
        <w:rPr>
          <w:rFonts w:ascii="Sylfaen" w:hAnsi="Sylfaen"/>
        </w:rPr>
        <w:t xml:space="preserve">. </w:t>
      </w:r>
      <w:r w:rsidR="00A20A20">
        <w:rPr>
          <w:rFonts w:ascii="Sylfaen" w:hAnsi="Sylfaen"/>
        </w:rPr>
        <w:t xml:space="preserve">კონსტიტუციური სარჩელის </w:t>
      </w:r>
      <w:r w:rsidR="00230F8F" w:rsidRPr="00B93430">
        <w:rPr>
          <w:rFonts w:ascii="Sylfaen" w:hAnsi="Sylfaen"/>
        </w:rPr>
        <w:t xml:space="preserve">არსი და დასაბუთება </w:t>
      </w:r>
      <w:r w:rsidR="00230F8F" w:rsidRPr="00B93430">
        <w:rPr>
          <w:rFonts w:ascii="Sylfaen" w:hAnsi="Sylfaen"/>
          <w:i/>
          <w:color w:val="5B9BD5" w:themeColor="accent1"/>
          <w:sz w:val="18"/>
        </w:rPr>
        <w:t>შენიშვნა</w:t>
      </w:r>
      <w:r w:rsidR="00230F8F" w:rsidRPr="00B93430">
        <w:rPr>
          <w:rStyle w:val="a8"/>
          <w:rFonts w:ascii="Sylfaen" w:hAnsi="Sylfaen"/>
          <w:i/>
          <w:color w:val="5B9BD5" w:themeColor="accent1"/>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06778EC5" w14:textId="4D1E9582" w:rsidR="00EB505E" w:rsidRPr="00E92BFA" w:rsidRDefault="00A04DDE" w:rsidP="008B3203">
            <w:pPr>
              <w:ind w:right="-18"/>
              <w:jc w:val="both"/>
              <w:rPr>
                <w:rFonts w:ascii="Sylfaen" w:hAnsi="Sylfaen"/>
              </w:rPr>
            </w:pPr>
            <w:permStart w:id="1936157889" w:edGrp="everyone" w:colFirst="0" w:colLast="0"/>
            <w:r>
              <w:rPr>
                <w:rFonts w:ascii="Sylfaen" w:hAnsi="Sylfaen"/>
              </w:rPr>
              <w:t xml:space="preserve">        </w:t>
            </w:r>
            <w:r w:rsidR="00E92BFA">
              <w:rPr>
                <w:rFonts w:ascii="Sylfaen" w:hAnsi="Sylfaen"/>
              </w:rPr>
              <w:t xml:space="preserve">მოგახსენებთ, რომ </w:t>
            </w:r>
            <w:r w:rsidR="00131E96">
              <w:rPr>
                <w:rFonts w:ascii="Sylfaen" w:hAnsi="Sylfaen"/>
              </w:rPr>
              <w:t xml:space="preserve">კონსტიტუციური სარჩელი წარდგენილია უფლებამოსილი პირის მიერ. </w:t>
            </w:r>
            <w:r w:rsidR="00E92BFA">
              <w:rPr>
                <w:rFonts w:ascii="Sylfaen" w:hAnsi="Sylfaen"/>
              </w:rPr>
              <w:t xml:space="preserve">მოსარჩელე </w:t>
            </w:r>
            <w:r w:rsidR="00A747ED">
              <w:rPr>
                <w:rFonts w:ascii="Sylfaen" w:hAnsi="Sylfaen"/>
              </w:rPr>
              <w:t>გახლავთ</w:t>
            </w:r>
            <w:r w:rsidR="00E92BFA">
              <w:rPr>
                <w:rFonts w:ascii="Sylfaen" w:hAnsi="Sylfaen"/>
              </w:rPr>
              <w:t xml:space="preserve"> კერძო სექტორში დასაქმებული პირი, რომელ</w:t>
            </w:r>
            <w:r w:rsidR="00A747ED">
              <w:rPr>
                <w:rFonts w:ascii="Sylfaen" w:hAnsi="Sylfaen"/>
              </w:rPr>
              <w:t>სა</w:t>
            </w:r>
            <w:r w:rsidR="00E92BFA">
              <w:rPr>
                <w:rFonts w:ascii="Sylfaen" w:hAnsi="Sylfaen"/>
              </w:rPr>
              <w:t>ც უშუალოდ ეხება სადაო დადგენილებით გათვალისწინებული საკითხები</w:t>
            </w:r>
            <w:r w:rsidR="006836C5">
              <w:rPr>
                <w:rFonts w:ascii="Sylfaen" w:hAnsi="Sylfaen"/>
              </w:rPr>
              <w:t xml:space="preserve">. შესაბამისად, </w:t>
            </w:r>
            <w:r w:rsidR="00E92BFA">
              <w:rPr>
                <w:rFonts w:ascii="Sylfaen" w:hAnsi="Sylfaen"/>
              </w:rPr>
              <w:t>სრულად არის დაცული  „</w:t>
            </w:r>
            <w:r w:rsidR="006836C5">
              <w:rPr>
                <w:rFonts w:ascii="Sylfaen" w:hAnsi="Sylfaen"/>
              </w:rPr>
              <w:t xml:space="preserve">საქართველოს </w:t>
            </w:r>
            <w:r w:rsidR="00E92BFA">
              <w:rPr>
                <w:rFonts w:ascii="Sylfaen" w:hAnsi="Sylfaen"/>
              </w:rPr>
              <w:t xml:space="preserve">საკონსტიტუციო სასამართლოს შესახებ“ </w:t>
            </w:r>
            <w:r w:rsidR="006836C5">
              <w:rPr>
                <w:rFonts w:ascii="Sylfaen" w:hAnsi="Sylfaen"/>
              </w:rPr>
              <w:t xml:space="preserve">საქართველოს ორგანული კანონის </w:t>
            </w:r>
            <w:r w:rsidR="00E92BFA">
              <w:rPr>
                <w:rFonts w:ascii="Sylfaen" w:hAnsi="Sylfaen"/>
              </w:rPr>
              <w:t xml:space="preserve"> </w:t>
            </w:r>
            <w:r w:rsidR="006836C5">
              <w:rPr>
                <w:rFonts w:ascii="Sylfaen" w:hAnsi="Sylfaen"/>
              </w:rPr>
              <w:t>31</w:t>
            </w:r>
            <w:r w:rsidR="006836C5">
              <w:rPr>
                <w:rFonts w:ascii="Sylfaen" w:hAnsi="Sylfaen"/>
                <w:vertAlign w:val="superscript"/>
              </w:rPr>
              <w:t>3</w:t>
            </w:r>
            <w:r w:rsidR="006836C5">
              <w:rPr>
                <w:rFonts w:ascii="Sylfaen" w:hAnsi="Sylfaen"/>
              </w:rPr>
              <w:t xml:space="preserve"> მუხლის, პირველი პუნქტის  „ბ“ ქვეპუნქტის მოთხოვნები. </w:t>
            </w:r>
          </w:p>
          <w:p w14:paraId="16745986" w14:textId="07770197" w:rsidR="006B14A7" w:rsidRDefault="00EF7F93" w:rsidP="006B14A7">
            <w:pPr>
              <w:ind w:right="-18"/>
              <w:jc w:val="both"/>
              <w:rPr>
                <w:rFonts w:ascii="Sylfaen" w:hAnsi="Sylfaen"/>
                <w:b/>
                <w:bCs/>
                <w:color w:val="000000"/>
              </w:rPr>
            </w:pPr>
            <w:r>
              <w:rPr>
                <w:rFonts w:ascii="Sylfaen" w:hAnsi="Sylfaen"/>
              </w:rPr>
              <w:t xml:space="preserve">      </w:t>
            </w:r>
            <w:r w:rsidR="006B14A7">
              <w:rPr>
                <w:rFonts w:ascii="Sylfaen" w:hAnsi="Sylfaen"/>
              </w:rPr>
              <w:t xml:space="preserve"> </w:t>
            </w:r>
            <w:r w:rsidR="00C24630" w:rsidRPr="00EF7F93">
              <w:rPr>
                <w:rFonts w:ascii="Sylfaen" w:hAnsi="Sylfaen"/>
              </w:rPr>
              <w:t>დავის საგანს წარმოადგენს საქართველოს მთავრობის დადგენილება N33</w:t>
            </w:r>
            <w:r w:rsidR="00C870A2" w:rsidRPr="00EF7F93">
              <w:rPr>
                <w:rFonts w:ascii="Sylfaen" w:hAnsi="Sylfaen"/>
              </w:rPr>
              <w:t>-ის 1-ელი მუხლი</w:t>
            </w:r>
            <w:r w:rsidRPr="00EF7F93">
              <w:rPr>
                <w:rFonts w:ascii="Sylfaen" w:hAnsi="Sylfaen"/>
              </w:rPr>
              <w:t xml:space="preserve">ს </w:t>
            </w:r>
            <w:r w:rsidR="00C870A2" w:rsidRPr="00EF7F93">
              <w:rPr>
                <w:rFonts w:ascii="Sylfaen" w:hAnsi="Sylfaen"/>
                <w:color w:val="000000"/>
              </w:rPr>
              <w:t xml:space="preserve">შინაარსის კონსტიტუციურობა საქართველოს კონსტიტუციის მე-5 მუხლის მე-2 პუნქტთან და საქართველოს კონსტიტუციის მე-11 მუხლის 1-ელ პუნქტთან მიმართებით, </w:t>
            </w:r>
            <w:r w:rsidR="00C870A2" w:rsidRPr="004078C5">
              <w:rPr>
                <w:rFonts w:ascii="Sylfaen" w:hAnsi="Sylfaen"/>
                <w:b/>
                <w:bCs/>
                <w:color w:val="000000"/>
              </w:rPr>
              <w:t xml:space="preserve">კერძოდ: </w:t>
            </w:r>
          </w:p>
          <w:p w14:paraId="717B9EF1" w14:textId="4537BA58" w:rsidR="006B14A7" w:rsidRPr="00FE7610" w:rsidRDefault="006B14A7" w:rsidP="00EF7F93">
            <w:pPr>
              <w:ind w:right="-18"/>
              <w:jc w:val="both"/>
              <w:rPr>
                <w:rFonts w:ascii="Sylfaen" w:hAnsi="Sylfaen" w:cs="Sylfaen"/>
                <w:b/>
                <w:bCs/>
                <w:sz w:val="24"/>
                <w:szCs w:val="24"/>
              </w:rPr>
            </w:pPr>
            <w:r>
              <w:rPr>
                <w:rFonts w:ascii="Sylfaen" w:hAnsi="Sylfaen"/>
                <w:b/>
                <w:bCs/>
                <w:color w:val="000000"/>
              </w:rPr>
              <w:t xml:space="preserve">      </w:t>
            </w:r>
            <w:r w:rsidR="00C870A2" w:rsidRPr="004078C5">
              <w:rPr>
                <w:rFonts w:ascii="Sylfaen" w:hAnsi="Sylfaen"/>
                <w:b/>
                <w:bCs/>
                <w:color w:val="000000"/>
              </w:rPr>
              <w:t>არაკონსტიტუციურად იქნეს ცნობილი საქართველოს მთავრობის N33 დადგენილებ</w:t>
            </w:r>
            <w:r w:rsidR="00F90CBA" w:rsidRPr="004078C5">
              <w:rPr>
                <w:rFonts w:ascii="Sylfaen" w:hAnsi="Sylfaen"/>
                <w:b/>
                <w:bCs/>
                <w:color w:val="000000"/>
              </w:rPr>
              <w:t>ის 1-ელი</w:t>
            </w:r>
            <w:r w:rsidR="00EB505E" w:rsidRPr="004078C5">
              <w:rPr>
                <w:rFonts w:ascii="Sylfaen" w:hAnsi="Sylfaen"/>
                <w:b/>
                <w:bCs/>
                <w:color w:val="000000"/>
              </w:rPr>
              <w:t xml:space="preserve"> მუხლ</w:t>
            </w:r>
            <w:r w:rsidR="00F90CBA" w:rsidRPr="004078C5">
              <w:rPr>
                <w:rFonts w:ascii="Sylfaen" w:hAnsi="Sylfaen"/>
                <w:b/>
                <w:bCs/>
                <w:color w:val="000000"/>
              </w:rPr>
              <w:t xml:space="preserve">ის ნორმატიული შინაარსი, რომელიც 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ოდენობას განსაზღვრავს არაუმეტეს </w:t>
            </w:r>
            <w:r w:rsidR="00EF7F93" w:rsidRPr="004078C5">
              <w:rPr>
                <w:rFonts w:ascii="Sylfaen" w:hAnsi="Sylfaen"/>
                <w:b/>
                <w:bCs/>
                <w:color w:val="000000"/>
              </w:rPr>
              <w:t xml:space="preserve">- </w:t>
            </w:r>
            <w:r w:rsidR="00F90CBA" w:rsidRPr="004078C5">
              <w:rPr>
                <w:rFonts w:ascii="Sylfaen" w:hAnsi="Sylfaen"/>
                <w:b/>
                <w:bCs/>
                <w:color w:val="000000"/>
              </w:rPr>
              <w:t>2 000 ლარით</w:t>
            </w:r>
            <w:r w:rsidR="00EF7F93" w:rsidRPr="004078C5">
              <w:rPr>
                <w:rFonts w:ascii="Sylfaen" w:hAnsi="Sylfaen"/>
                <w:b/>
                <w:bCs/>
                <w:color w:val="000000"/>
              </w:rPr>
              <w:t xml:space="preserve"> და</w:t>
            </w:r>
            <w:r>
              <w:rPr>
                <w:rFonts w:ascii="Sylfaen" w:hAnsi="Sylfaen"/>
                <w:b/>
                <w:bCs/>
                <w:color w:val="000000"/>
              </w:rPr>
              <w:t xml:space="preserve"> </w:t>
            </w:r>
            <w:r w:rsidR="004078C5" w:rsidRPr="004078C5">
              <w:rPr>
                <w:rFonts w:ascii="Sylfaen" w:hAnsi="Sylfaen" w:cs="Sylfaen"/>
                <w:b/>
                <w:bCs/>
                <w:sz w:val="24"/>
                <w:szCs w:val="24"/>
              </w:rPr>
              <w:t xml:space="preserve">დაევალოს საქართველოს მთავრობას აღნიშნულ მუხლში შეიტანოს იმდაგვარი ცვლილება, </w:t>
            </w:r>
            <w:r>
              <w:rPr>
                <w:rFonts w:ascii="Sylfaen" w:hAnsi="Sylfaen" w:cs="Sylfaen"/>
                <w:b/>
                <w:bCs/>
                <w:sz w:val="24"/>
                <w:szCs w:val="24"/>
              </w:rPr>
              <w:t xml:space="preserve">რომლის მიხედვითაც </w:t>
            </w:r>
            <w:r w:rsidR="00FE7610">
              <w:rPr>
                <w:rFonts w:ascii="Sylfaen" w:hAnsi="Sylfaen" w:cs="Sylfaen"/>
                <w:b/>
                <w:bCs/>
                <w:sz w:val="24"/>
                <w:szCs w:val="24"/>
              </w:rPr>
              <w:t xml:space="preserve">საშვებულებო </w:t>
            </w:r>
            <w:r w:rsidR="00FE7610" w:rsidRPr="00FE7610">
              <w:rPr>
                <w:rFonts w:ascii="Sylfaen" w:hAnsi="Sylfaen" w:cs="Sylfaen"/>
                <w:b/>
                <w:bCs/>
                <w:sz w:val="24"/>
                <w:szCs w:val="24"/>
              </w:rPr>
              <w:t xml:space="preserve">ანაზღაურება </w:t>
            </w:r>
            <w:r w:rsidR="00FE7610">
              <w:rPr>
                <w:rFonts w:ascii="Sylfaen" w:hAnsi="Sylfaen" w:cs="Sylfaen"/>
                <w:b/>
                <w:bCs/>
                <w:sz w:val="24"/>
                <w:szCs w:val="24"/>
              </w:rPr>
              <w:t xml:space="preserve">ყოველვიურად </w:t>
            </w:r>
            <w:r w:rsidR="00FE7610" w:rsidRPr="00FE7610">
              <w:rPr>
                <w:rFonts w:ascii="Sylfaen" w:hAnsi="Sylfaen" w:cs="Sylfaen"/>
                <w:b/>
                <w:bCs/>
                <w:sz w:val="24"/>
                <w:szCs w:val="24"/>
              </w:rPr>
              <w:t xml:space="preserve">გაიცემა </w:t>
            </w:r>
            <w:r w:rsidR="00FE7610">
              <w:rPr>
                <w:rFonts w:ascii="Sylfaen" w:hAnsi="Sylfaen" w:cs="Sylfaen"/>
                <w:b/>
                <w:bCs/>
                <w:sz w:val="24"/>
                <w:szCs w:val="24"/>
              </w:rPr>
              <w:t xml:space="preserve">შვებულების მთელ პერიოდზე დასაქმებულის შრომის ანაზღაურების </w:t>
            </w:r>
            <w:r w:rsidR="00FE7610" w:rsidRPr="00FE7610">
              <w:rPr>
                <w:rFonts w:ascii="Sylfaen" w:hAnsi="Sylfaen" w:cs="Sylfaen"/>
                <w:b/>
                <w:bCs/>
                <w:sz w:val="24"/>
                <w:szCs w:val="24"/>
              </w:rPr>
              <w:t>გათვალისწინებით</w:t>
            </w:r>
            <w:r w:rsidR="00FE7610">
              <w:rPr>
                <w:rFonts w:ascii="Sylfaen" w:hAnsi="Sylfaen" w:cs="Sylfaen"/>
                <w:b/>
                <w:bCs/>
                <w:sz w:val="24"/>
                <w:szCs w:val="24"/>
              </w:rPr>
              <w:t>.</w:t>
            </w:r>
          </w:p>
          <w:p w14:paraId="26CFF074" w14:textId="262B983A" w:rsidR="00AD7298" w:rsidRPr="00EF7F93" w:rsidRDefault="00AD7298" w:rsidP="00EF7F93">
            <w:pPr>
              <w:ind w:right="-18"/>
              <w:jc w:val="both"/>
              <w:rPr>
                <w:rFonts w:ascii="Sylfaen" w:hAnsi="Sylfaen"/>
                <w:color w:val="000000"/>
              </w:rPr>
            </w:pPr>
            <w:r w:rsidRPr="00EF7F93">
              <w:rPr>
                <w:rFonts w:ascii="Sylfaen" w:hAnsi="Sylfaen"/>
                <w:color w:val="000000"/>
              </w:rPr>
              <w:t xml:space="preserve">        სოციალური თანასწორობა და სამართლიანობის უფლება ადამიანის ფუნდამენტური უფლებებია, რომლებიც დემოკრატიულ და სამართლებრივ სახელმწიფოში წარმოადგენს საზოგადოებრივი მოწყობის საფუძველს. ამ უფლებების დაცვა და უზრუნველყოფა სახელმწიფოს ძირითადი პასუხისმგებლობაა და მათ დარღვევაზე პასუხისმგებლობა, პირველ რიგში, სწორედ სახელმწიფოს ეკისრება.</w:t>
            </w:r>
            <w:r w:rsidR="00197DF2" w:rsidRPr="00EF7F93">
              <w:rPr>
                <w:rFonts w:ascii="Sylfaen" w:hAnsi="Sylfaen"/>
                <w:color w:val="000000"/>
              </w:rPr>
              <w:t xml:space="preserve">   </w:t>
            </w:r>
          </w:p>
          <w:p w14:paraId="3B49A34E" w14:textId="3CFC2568" w:rsidR="00B001CE" w:rsidRPr="00EF7F93" w:rsidRDefault="00197DF2" w:rsidP="008B3203">
            <w:pPr>
              <w:ind w:right="-18"/>
              <w:jc w:val="both"/>
              <w:rPr>
                <w:rFonts w:ascii="Sylfaen" w:hAnsi="Sylfaen"/>
                <w:color w:val="000000"/>
              </w:rPr>
            </w:pPr>
            <w:r w:rsidRPr="00EF7F93">
              <w:rPr>
                <w:rFonts w:ascii="Sylfaen" w:hAnsi="Sylfaen"/>
                <w:color w:val="000000"/>
              </w:rPr>
              <w:t xml:space="preserve">  </w:t>
            </w:r>
            <w:r w:rsidR="00AD7298" w:rsidRPr="00EF7F93">
              <w:rPr>
                <w:rFonts w:ascii="Sylfaen" w:hAnsi="Sylfaen"/>
                <w:color w:val="000000"/>
              </w:rPr>
              <w:t xml:space="preserve">      </w:t>
            </w:r>
            <w:r w:rsidRPr="00EF7F93">
              <w:rPr>
                <w:rFonts w:ascii="Sylfaen" w:hAnsi="Sylfaen"/>
                <w:color w:val="000000"/>
              </w:rPr>
              <w:t xml:space="preserve"> სახელმწიფოს კონსტიტუციური და საერთაშორისო ვალდებულებაა უზრუნველყოს სოციალური სამართლიანობა, თანასწორობა და სოლიდარობა, რაც მოითხოვს, რომ ყველა მოქალაქეს, განურჩევლად დასაქმების სექტორისა, ჰქონდეს თანაბარი წვდომა ფუნდამენტურ სოციალურ გარანტიებზე, მათ შორის, შვებულების ანაზღაურების უფლებაზე შვილის გაჩენის შემთხვევაში.</w:t>
            </w:r>
          </w:p>
          <w:p w14:paraId="57A10D58" w14:textId="64E335A1" w:rsidR="00ED0C39" w:rsidRPr="00EF7F93" w:rsidRDefault="000702E0" w:rsidP="008B3203">
            <w:pPr>
              <w:pStyle w:val="af5"/>
              <w:shd w:val="clear" w:color="auto" w:fill="FFFFFF"/>
              <w:jc w:val="both"/>
              <w:rPr>
                <w:rFonts w:ascii="Sylfaen" w:eastAsia="Times New Roman" w:hAnsi="Sylfaen" w:cs="Arial"/>
                <w:noProof w:val="0"/>
                <w:color w:val="222222"/>
                <w:sz w:val="22"/>
                <w:szCs w:val="22"/>
                <w:lang w:eastAsia="ka-GE"/>
              </w:rPr>
            </w:pPr>
            <w:r w:rsidRPr="00EF7F93">
              <w:rPr>
                <w:rFonts w:ascii="Sylfaen" w:hAnsi="Sylfaen"/>
                <w:color w:val="000000"/>
              </w:rPr>
              <w:t xml:space="preserve">       მნიშვნელოვანია</w:t>
            </w:r>
            <w:r w:rsidR="00913DD0" w:rsidRPr="00EF7F93">
              <w:rPr>
                <w:rFonts w:ascii="Sylfaen" w:hAnsi="Sylfaen"/>
                <w:color w:val="000000"/>
              </w:rPr>
              <w:t xml:space="preserve"> </w:t>
            </w:r>
            <w:r w:rsidR="00913DD0" w:rsidRPr="00EF7F93">
              <w:rPr>
                <w:rFonts w:ascii="Sylfaen" w:hAnsi="Sylfaen" w:cstheme="minorBidi"/>
                <w:color w:val="000000"/>
                <w:sz w:val="22"/>
                <w:szCs w:val="22"/>
              </w:rPr>
              <w:t>რომ ერთი და იმავე ვითარებაში მყოფი ადამიანები თანაბარ მდგომარეობაში იყვნენ</w:t>
            </w:r>
            <w:r w:rsidR="00FB3830" w:rsidRPr="00EF7F93">
              <w:rPr>
                <w:rFonts w:ascii="Sylfaen" w:hAnsi="Sylfaen"/>
                <w:color w:val="000000"/>
                <w:sz w:val="22"/>
                <w:szCs w:val="22"/>
              </w:rPr>
              <w:t>,</w:t>
            </w:r>
            <w:r w:rsidR="00913DD0" w:rsidRPr="00EF7F93">
              <w:rPr>
                <w:rFonts w:ascii="Sylfaen" w:hAnsi="Sylfaen"/>
                <w:color w:val="000000"/>
                <w:sz w:val="22"/>
                <w:szCs w:val="22"/>
              </w:rPr>
              <w:t xml:space="preserve"> ჰქონდეთ თანაბარი წვდომა განათლებაზე, ჯანდაცვაზე, დასაქმებაზე და სოციალურ</w:t>
            </w:r>
            <w:r w:rsidR="00FB3830" w:rsidRPr="00EF7F93">
              <w:rPr>
                <w:rFonts w:ascii="Sylfaen" w:hAnsi="Sylfaen"/>
                <w:color w:val="000000"/>
                <w:sz w:val="22"/>
                <w:szCs w:val="22"/>
              </w:rPr>
              <w:t xml:space="preserve"> </w:t>
            </w:r>
            <w:r w:rsidR="00913DD0" w:rsidRPr="00EF7F93">
              <w:rPr>
                <w:rFonts w:ascii="Sylfaen" w:hAnsi="Sylfaen"/>
                <w:color w:val="000000"/>
                <w:sz w:val="22"/>
                <w:szCs w:val="22"/>
              </w:rPr>
              <w:t>დაცვაზე, არ ექმნებოდეთ სისტემური დაბრკოლებები ან დისკრიმინაცია რომელიმე სოციალურ ჯგუფში ყოფნის გამო.</w:t>
            </w:r>
            <w:r w:rsidR="004543DA" w:rsidRPr="00EF7F93">
              <w:rPr>
                <w:rFonts w:ascii="Sylfaen" w:hAnsi="Sylfaen"/>
                <w:color w:val="000000"/>
                <w:sz w:val="22"/>
                <w:szCs w:val="22"/>
              </w:rPr>
              <w:t xml:space="preserve"> </w:t>
            </w:r>
            <w:r w:rsidR="004543DA" w:rsidRPr="00EF7F93">
              <w:rPr>
                <w:rFonts w:ascii="Sylfaen" w:eastAsia="Times New Roman" w:hAnsi="Sylfaen" w:cs="Sylfaen"/>
                <w:noProof w:val="0"/>
                <w:color w:val="222222"/>
                <w:sz w:val="22"/>
                <w:szCs w:val="22"/>
                <w:lang w:eastAsia="ka-GE"/>
              </w:rPr>
              <w:t>სოციალური</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თანასწორობა</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არ</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ნიშნავს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იმავეს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მიცემას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ყველასთვის არამედ</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საჭიროების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შემთხვევაში</w:t>
            </w:r>
            <w:r w:rsidR="004543DA" w:rsidRPr="00EF7F93">
              <w:rPr>
                <w:rFonts w:ascii="Arial" w:eastAsia="Times New Roman" w:hAnsi="Arial" w:cs="Arial"/>
                <w:noProof w:val="0"/>
                <w:color w:val="222222"/>
                <w:sz w:val="22"/>
                <w:szCs w:val="22"/>
                <w:lang w:eastAsia="ka-GE"/>
              </w:rPr>
              <w:t>,</w:t>
            </w:r>
            <w:r w:rsidR="00ED0C39"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მეტი</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რესურსის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გამოყოფას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იმ</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ადამიანებისთვის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რომლებიც</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სტრუქტურული</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არათანასწორობის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გამო</w:t>
            </w:r>
            <w:r w:rsidR="00ED0C39" w:rsidRPr="00EF7F93">
              <w:rPr>
                <w:rFonts w:ascii="Sylfaen" w:eastAsia="Times New Roman" w:hAnsi="Sylfaen" w:cs="Sylfaen"/>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მეტად</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არიან</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ზიანის/საფრთხის</w:t>
            </w:r>
            <w:r w:rsidR="004543DA" w:rsidRPr="00EF7F93">
              <w:rPr>
                <w:rFonts w:ascii="Arial" w:eastAsia="Times New Roman" w:hAnsi="Arial" w:cs="Arial"/>
                <w:noProof w:val="0"/>
                <w:color w:val="222222"/>
                <w:sz w:val="22"/>
                <w:szCs w:val="22"/>
                <w:lang w:eastAsia="ka-GE"/>
              </w:rPr>
              <w:t xml:space="preserve"> </w:t>
            </w:r>
            <w:r w:rsidR="004543DA" w:rsidRPr="00EF7F93">
              <w:rPr>
                <w:rFonts w:ascii="Sylfaen" w:eastAsia="Times New Roman" w:hAnsi="Sylfaen" w:cs="Sylfaen"/>
                <w:noProof w:val="0"/>
                <w:color w:val="222222"/>
                <w:sz w:val="22"/>
                <w:szCs w:val="22"/>
                <w:lang w:eastAsia="ka-GE"/>
              </w:rPr>
              <w:t>ქვეშ</w:t>
            </w:r>
            <w:r w:rsidR="004543DA" w:rsidRPr="00EF7F93">
              <w:rPr>
                <w:rFonts w:ascii="Arial" w:eastAsia="Times New Roman" w:hAnsi="Arial" w:cs="Arial"/>
                <w:noProof w:val="0"/>
                <w:color w:val="222222"/>
                <w:sz w:val="22"/>
                <w:szCs w:val="22"/>
                <w:lang w:eastAsia="ka-GE"/>
              </w:rPr>
              <w:t xml:space="preserve">. </w:t>
            </w:r>
            <w:r w:rsidR="00EC61EA" w:rsidRPr="00EF7F93">
              <w:rPr>
                <w:rFonts w:ascii="Sylfaen" w:eastAsia="Times New Roman" w:hAnsi="Sylfaen" w:cs="Arial"/>
                <w:noProof w:val="0"/>
                <w:color w:val="222222"/>
                <w:sz w:val="22"/>
                <w:szCs w:val="22"/>
                <w:lang w:eastAsia="ka-GE"/>
              </w:rPr>
              <w:t xml:space="preserve">სახელმწიფოს მხრიდან  </w:t>
            </w:r>
            <w:r w:rsidR="00051755" w:rsidRPr="00EF7F93">
              <w:rPr>
                <w:rFonts w:ascii="Sylfaen" w:eastAsia="Times New Roman" w:hAnsi="Sylfaen" w:cs="Arial"/>
                <w:noProof w:val="0"/>
                <w:color w:val="222222"/>
                <w:sz w:val="22"/>
                <w:szCs w:val="22"/>
                <w:lang w:eastAsia="ka-GE"/>
              </w:rPr>
              <w:t>განსაკუთრებული ყურადღება უნდა</w:t>
            </w:r>
            <w:r w:rsidR="00ED0C39" w:rsidRPr="00EF7F93">
              <w:rPr>
                <w:rFonts w:ascii="Sylfaen" w:eastAsia="Times New Roman" w:hAnsi="Sylfaen" w:cs="Arial"/>
                <w:noProof w:val="0"/>
                <w:color w:val="222222"/>
                <w:sz w:val="22"/>
                <w:szCs w:val="22"/>
                <w:lang w:eastAsia="ka-GE"/>
              </w:rPr>
              <w:t xml:space="preserve"> </w:t>
            </w:r>
            <w:r w:rsidR="00051755" w:rsidRPr="00EF7F93">
              <w:rPr>
                <w:rFonts w:ascii="Sylfaen" w:eastAsia="Times New Roman" w:hAnsi="Sylfaen" w:cs="Arial"/>
                <w:noProof w:val="0"/>
                <w:color w:val="222222"/>
                <w:sz w:val="22"/>
                <w:szCs w:val="22"/>
                <w:lang w:eastAsia="ka-GE"/>
              </w:rPr>
              <w:t>გამახვილდეს სოციალური ბალანსის დაცვაზე</w:t>
            </w:r>
            <w:r w:rsidR="00815712" w:rsidRPr="00EF7F93">
              <w:rPr>
                <w:rFonts w:ascii="Sylfaen" w:eastAsia="Times New Roman" w:hAnsi="Sylfaen" w:cs="Arial"/>
                <w:noProof w:val="0"/>
                <w:color w:val="222222"/>
                <w:sz w:val="22"/>
                <w:szCs w:val="22"/>
                <w:lang w:eastAsia="ka-GE"/>
              </w:rPr>
              <w:t xml:space="preserve">, </w:t>
            </w:r>
            <w:r w:rsidR="00ED0C39" w:rsidRPr="00EF7F93">
              <w:rPr>
                <w:rFonts w:ascii="Sylfaen" w:eastAsia="Times New Roman" w:hAnsi="Sylfaen" w:cs="Arial"/>
                <w:noProof w:val="0"/>
                <w:color w:val="222222"/>
                <w:sz w:val="22"/>
                <w:szCs w:val="22"/>
                <w:lang w:eastAsia="ka-GE"/>
              </w:rPr>
              <w:t>რომელიც გულისხმობს რესურსების სამართლიან გადანაწილებას; სოციალური სერვისების თანაბარ ხელმისაწვდომობას; ყველაზე მოწყვლადი ჯგუფების მხარდაჭერას.</w:t>
            </w:r>
          </w:p>
          <w:p w14:paraId="13A6E087" w14:textId="226008FA" w:rsidR="00C32452" w:rsidRPr="00EF7F93" w:rsidRDefault="00C32452" w:rsidP="008B3203">
            <w:pPr>
              <w:pStyle w:val="af5"/>
              <w:shd w:val="clear" w:color="auto" w:fill="FFFFFF"/>
              <w:jc w:val="both"/>
              <w:rPr>
                <w:rFonts w:ascii="Sylfaen" w:eastAsia="Times New Roman" w:hAnsi="Sylfaen" w:cs="Arial"/>
                <w:noProof w:val="0"/>
                <w:color w:val="222222"/>
                <w:sz w:val="22"/>
                <w:szCs w:val="22"/>
                <w:lang w:eastAsia="ka-GE"/>
              </w:rPr>
            </w:pPr>
            <w:r w:rsidRPr="00EF7F93">
              <w:rPr>
                <w:rFonts w:ascii="Sylfaen" w:eastAsia="Times New Roman" w:hAnsi="Sylfaen" w:cs="Arial"/>
                <w:noProof w:val="0"/>
                <w:color w:val="222222"/>
                <w:sz w:val="22"/>
                <w:szCs w:val="22"/>
                <w:lang w:eastAsia="ka-GE"/>
              </w:rPr>
              <w:t xml:space="preserve">     გასაჩივრებული ნორმ</w:t>
            </w:r>
            <w:r w:rsidR="00AF7E22">
              <w:rPr>
                <w:rFonts w:ascii="Sylfaen" w:eastAsia="Times New Roman" w:hAnsi="Sylfaen" w:cs="Arial"/>
                <w:noProof w:val="0"/>
                <w:color w:val="222222"/>
                <w:sz w:val="22"/>
                <w:szCs w:val="22"/>
                <w:lang w:eastAsia="ka-GE"/>
              </w:rPr>
              <w:t>ა</w:t>
            </w:r>
            <w:r w:rsidRPr="00EF7F93">
              <w:rPr>
                <w:rFonts w:ascii="Sylfaen" w:eastAsia="Times New Roman" w:hAnsi="Sylfaen" w:cs="Arial"/>
                <w:noProof w:val="0"/>
                <w:color w:val="222222"/>
                <w:sz w:val="22"/>
                <w:szCs w:val="22"/>
                <w:lang w:eastAsia="ka-GE"/>
              </w:rPr>
              <w:t xml:space="preserve"> </w:t>
            </w:r>
            <w:r w:rsidR="00B0494A" w:rsidRPr="00EF7F93">
              <w:rPr>
                <w:rFonts w:ascii="Sylfaen" w:eastAsia="Times New Roman" w:hAnsi="Sylfaen" w:cs="Arial"/>
                <w:noProof w:val="0"/>
                <w:color w:val="222222"/>
                <w:sz w:val="22"/>
                <w:szCs w:val="22"/>
                <w:lang w:eastAsia="ka-GE"/>
              </w:rPr>
              <w:t>ხელს უწყობს უთანასწორობის  გაზრდას, მ</w:t>
            </w:r>
            <w:r w:rsidR="00D51FE6" w:rsidRPr="00EF7F93">
              <w:rPr>
                <w:rFonts w:ascii="Sylfaen" w:eastAsia="Times New Roman" w:hAnsi="Sylfaen" w:cs="Arial"/>
                <w:noProof w:val="0"/>
                <w:color w:val="222222"/>
                <w:sz w:val="22"/>
                <w:szCs w:val="22"/>
                <w:lang w:eastAsia="ka-GE"/>
              </w:rPr>
              <w:t xml:space="preserve">აშინ, როდესაც </w:t>
            </w:r>
            <w:r w:rsidR="00F46A8E" w:rsidRPr="00EF7F93">
              <w:rPr>
                <w:rFonts w:ascii="Sylfaen" w:eastAsia="Times New Roman" w:hAnsi="Sylfaen" w:cs="Arial"/>
                <w:noProof w:val="0"/>
                <w:color w:val="222222"/>
                <w:sz w:val="22"/>
                <w:szCs w:val="22"/>
                <w:lang w:eastAsia="ka-GE"/>
              </w:rPr>
              <w:t>სახელმწიფოს ვალდებულებაა უზრუნველყოს თანასწორობის პრინციპის დაცვა საკანონმდებლო, ადმინისტრაციული და პრაქტიკული ზომების მიღებით; თავად არ დაარღვიოს სოციალური სამართლიანობის პრინციპი (მაგ., არასამართლიანი ბიუჯეტური განაწილება, დისკრიმინაციული კანონები)</w:t>
            </w:r>
            <w:r w:rsidR="00AF7E22">
              <w:rPr>
                <w:rFonts w:ascii="Sylfaen" w:eastAsia="Times New Roman" w:hAnsi="Sylfaen" w:cs="Arial"/>
                <w:noProof w:val="0"/>
                <w:color w:val="222222"/>
                <w:sz w:val="22"/>
                <w:szCs w:val="22"/>
                <w:lang w:eastAsia="ka-GE"/>
              </w:rPr>
              <w:t>,</w:t>
            </w:r>
            <w:r w:rsidR="00F46A8E" w:rsidRPr="00EF7F93">
              <w:rPr>
                <w:rFonts w:ascii="Sylfaen" w:eastAsia="Times New Roman" w:hAnsi="Sylfaen" w:cs="Arial"/>
                <w:noProof w:val="0"/>
                <w:color w:val="222222"/>
                <w:sz w:val="22"/>
                <w:szCs w:val="22"/>
                <w:lang w:eastAsia="ka-GE"/>
              </w:rPr>
              <w:t xml:space="preserve"> შეიმუშაოს და განახორციელოს სოციალური პოლიტიკა, რომელიც მიზნად ისახავს მოწყვლადი ჯგუფების მხარდაჭერას; გააძლიეროს </w:t>
            </w:r>
            <w:r w:rsidR="00F46A8E" w:rsidRPr="00EF7F93">
              <w:rPr>
                <w:rFonts w:ascii="Sylfaen" w:eastAsia="Times New Roman" w:hAnsi="Sylfaen" w:cs="Arial"/>
                <w:noProof w:val="0"/>
                <w:color w:val="222222"/>
                <w:sz w:val="22"/>
                <w:szCs w:val="22"/>
                <w:lang w:eastAsia="ka-GE"/>
              </w:rPr>
              <w:lastRenderedPageBreak/>
              <w:t>სოციალური დაცვის სისტემები (პენსიები, სოციალური დახმარებები, ხელმისაწვდომი ჯანდაცვა, განათლება)</w:t>
            </w:r>
            <w:r w:rsidR="00AF7E22">
              <w:rPr>
                <w:rFonts w:ascii="Sylfaen" w:eastAsia="Times New Roman" w:hAnsi="Sylfaen" w:cs="Arial"/>
                <w:noProof w:val="0"/>
                <w:color w:val="222222"/>
                <w:sz w:val="22"/>
                <w:szCs w:val="22"/>
                <w:lang w:eastAsia="ka-GE"/>
              </w:rPr>
              <w:t>,</w:t>
            </w:r>
            <w:r w:rsidR="004A3A45" w:rsidRPr="00EF7F93">
              <w:rPr>
                <w:rFonts w:ascii="Sylfaen" w:eastAsia="Times New Roman" w:hAnsi="Sylfaen" w:cs="Arial"/>
                <w:noProof w:val="0"/>
                <w:color w:val="222222"/>
                <w:sz w:val="22"/>
                <w:szCs w:val="22"/>
                <w:lang w:eastAsia="ka-GE"/>
              </w:rPr>
              <w:t xml:space="preserve"> </w:t>
            </w:r>
            <w:r w:rsidR="00F46A8E" w:rsidRPr="00EF7F93">
              <w:rPr>
                <w:rFonts w:ascii="Sylfaen" w:eastAsia="Times New Roman" w:hAnsi="Sylfaen" w:cs="Arial"/>
                <w:noProof w:val="0"/>
                <w:color w:val="222222"/>
                <w:sz w:val="22"/>
                <w:szCs w:val="22"/>
                <w:lang w:eastAsia="ka-GE"/>
              </w:rPr>
              <w:t xml:space="preserve">გაითვალისწინოს პრინციპი პოზიტიური დისკრიმინაციის, ანუ </w:t>
            </w:r>
            <w:r w:rsidR="004A3A45" w:rsidRPr="00EF7F93">
              <w:rPr>
                <w:rFonts w:ascii="Sylfaen" w:eastAsia="Times New Roman" w:hAnsi="Sylfaen" w:cs="Arial"/>
                <w:noProof w:val="0"/>
                <w:color w:val="222222"/>
                <w:sz w:val="22"/>
                <w:szCs w:val="22"/>
                <w:lang w:eastAsia="ka-GE"/>
              </w:rPr>
              <w:t>-</w:t>
            </w:r>
            <w:r w:rsidR="00F46A8E" w:rsidRPr="00EF7F93">
              <w:rPr>
                <w:rFonts w:ascii="Sylfaen" w:eastAsia="Times New Roman" w:hAnsi="Sylfaen" w:cs="Arial"/>
                <w:noProof w:val="0"/>
                <w:color w:val="222222"/>
                <w:sz w:val="22"/>
                <w:szCs w:val="22"/>
                <w:lang w:eastAsia="ka-GE"/>
              </w:rPr>
              <w:t xml:space="preserve"> საჭიროების შემთხვევაში განსაკუთრებული მხარდაჭერის გაწევა იმ ჯგუფებისთვის, რომლებიც ისტორიულად ან სისტემურად იყვნენ გარიყულნი.</w:t>
            </w:r>
            <w:r w:rsidR="00EA04A4" w:rsidRPr="00EF7F93">
              <w:rPr>
                <w:rFonts w:ascii="Sylfaen" w:eastAsia="Times New Roman" w:hAnsi="Sylfaen" w:cs="Arial"/>
                <w:noProof w:val="0"/>
                <w:color w:val="222222"/>
                <w:sz w:val="22"/>
                <w:szCs w:val="22"/>
                <w:lang w:eastAsia="ka-GE"/>
              </w:rPr>
              <w:t xml:space="preserve"> </w:t>
            </w:r>
          </w:p>
          <w:p w14:paraId="4553CF1A" w14:textId="47DB2CEC" w:rsidR="001A5B4F" w:rsidRPr="00EF7F93" w:rsidRDefault="001A5B4F" w:rsidP="008B3203">
            <w:pPr>
              <w:pStyle w:val="af5"/>
              <w:shd w:val="clear" w:color="auto" w:fill="FFFFFF"/>
              <w:jc w:val="both"/>
              <w:rPr>
                <w:rFonts w:ascii="Sylfaen" w:eastAsia="Times New Roman" w:hAnsi="Sylfaen" w:cs="Arial"/>
                <w:noProof w:val="0"/>
                <w:color w:val="222222"/>
                <w:sz w:val="22"/>
                <w:szCs w:val="22"/>
                <w:lang w:eastAsia="ka-GE"/>
              </w:rPr>
            </w:pPr>
            <w:r w:rsidRPr="00EF7F93">
              <w:rPr>
                <w:rFonts w:ascii="Sylfaen" w:eastAsia="Times New Roman" w:hAnsi="Sylfaen" w:cs="Arial"/>
                <w:noProof w:val="0"/>
                <w:color w:val="222222"/>
                <w:sz w:val="22"/>
                <w:szCs w:val="22"/>
                <w:lang w:eastAsia="ka-GE"/>
              </w:rPr>
              <w:t xml:space="preserve">     ქალის რეპროდუქციული ფუნქციის გათვალისწინება შრომით ურთიერთობებში აუცილებელია იმისთვის, რომ ქალს შეეძლოს დაბალანსებული ცხოვრება ოჯახსა და კარიერას შორის. არანაზღაურებადი ან მინიმალურად ანაზღაურებადი შვებულება ქალებს აიძულებს არჩევანი გააკეთონ სამუშაოსა და ოჯახს შორის, რაც სისტემური უთანასწორობის მაგალითია. მშობიარობის შემდგომ ანაზღაურების უქონლობა ან სიმცირე, ხშირად დაზიანებით მოქმედებს სოციალურად დაუცველ ჯგუფებზე, მათ შორის მარტოხელა დედებზე, ახალგაზრდა ქალებზე, და დასაქმებულებზე დაბალი შემოსავლით.</w:t>
            </w:r>
          </w:p>
          <w:p w14:paraId="36B28694" w14:textId="2B6BA572" w:rsidR="00197DF2" w:rsidRPr="00EF7F93" w:rsidRDefault="00ED0C39" w:rsidP="008B3203">
            <w:pPr>
              <w:ind w:right="-18"/>
              <w:jc w:val="both"/>
              <w:rPr>
                <w:rFonts w:ascii="Sylfaen" w:hAnsi="Sylfaen"/>
                <w:color w:val="000000"/>
              </w:rPr>
            </w:pPr>
            <w:r w:rsidRPr="00EF7F93">
              <w:rPr>
                <w:rFonts w:ascii="Sylfaen" w:hAnsi="Sylfaen"/>
                <w:color w:val="000000"/>
              </w:rPr>
              <w:t xml:space="preserve">  </w:t>
            </w:r>
            <w:r w:rsidR="00093B72" w:rsidRPr="00EF7F93">
              <w:rPr>
                <w:rFonts w:ascii="Sylfaen" w:hAnsi="Sylfaen"/>
                <w:color w:val="000000"/>
              </w:rPr>
              <w:t xml:space="preserve">  </w:t>
            </w:r>
            <w:r w:rsidR="00197DF2" w:rsidRPr="00EF7F93">
              <w:rPr>
                <w:rFonts w:ascii="Sylfaen" w:hAnsi="Sylfaen"/>
                <w:color w:val="000000"/>
              </w:rPr>
              <w:t>საქართველოს კონსტიტუციის 11-ე მუხლის თანახმად, „ყველა ადამიანი კანონის წინაშე თანასწორია“ და „აკრძალულია ნებისმიერი სახის დისკრიმინაცია“. ამავე დროს, კონსტიტუციის პრეამბულა და სოციალური სახელმწიფოს პრინციპები (მუხლი 5) სახელმწიფოს ავალდებულებს იზრუნოს მოქალაქეთა კეთილდღეობასა და თანასწორ სოციალურ პირობებზე.</w:t>
            </w:r>
          </w:p>
          <w:p w14:paraId="673006F1" w14:textId="77777777" w:rsidR="00AF7E22" w:rsidRDefault="00C809A1" w:rsidP="008B3203">
            <w:pPr>
              <w:ind w:right="-18"/>
              <w:jc w:val="both"/>
              <w:rPr>
                <w:rFonts w:ascii="Sylfaen" w:hAnsi="Sylfaen"/>
                <w:color w:val="000000"/>
              </w:rPr>
            </w:pPr>
            <w:r w:rsidRPr="00EF7F93">
              <w:rPr>
                <w:rFonts w:ascii="Sylfaen" w:hAnsi="Sylfaen"/>
                <w:color w:val="000000"/>
              </w:rPr>
              <w:t xml:space="preserve">      </w:t>
            </w:r>
            <w:r w:rsidR="00197DF2" w:rsidRPr="00EF7F93">
              <w:rPr>
                <w:rFonts w:ascii="Sylfaen" w:hAnsi="Sylfaen"/>
                <w:color w:val="000000"/>
              </w:rPr>
              <w:t xml:space="preserve">ამ კონტექსტში, სახელმწიფოს მიერ საჯარო სექტორში დასაქმებულ ქალთათვის უფრო მაღალი ანაზღაურების გარანტირება, ვიდრე კერძო სექტორში დასაქმებულთათვის, ქმნის არათანაბარ და დისკრიმინაციულ პრაქტიკას. </w:t>
            </w:r>
          </w:p>
          <w:p w14:paraId="79E1BCF2" w14:textId="09092814" w:rsidR="00197DF2" w:rsidRPr="00EF7F93" w:rsidRDefault="00AF7E22" w:rsidP="008B3203">
            <w:pPr>
              <w:ind w:right="-18"/>
              <w:jc w:val="both"/>
              <w:rPr>
                <w:rFonts w:ascii="Sylfaen" w:hAnsi="Sylfaen"/>
                <w:color w:val="000000"/>
              </w:rPr>
            </w:pPr>
            <w:r>
              <w:rPr>
                <w:rFonts w:ascii="Sylfaen" w:hAnsi="Sylfaen"/>
                <w:color w:val="000000"/>
              </w:rPr>
              <w:t xml:space="preserve">      </w:t>
            </w:r>
            <w:r w:rsidR="00197DF2" w:rsidRPr="00EF7F93">
              <w:rPr>
                <w:rFonts w:ascii="Sylfaen" w:hAnsi="Sylfaen"/>
                <w:color w:val="000000"/>
              </w:rPr>
              <w:t xml:space="preserve">მსგავსი მიდგომა ეწინააღმდეგება სოციალური სოლიდარობის პრინციპს, რომლის თანახმად, სოციალური მხარდაჭერა არ უნდა განსხვავდებოდეს დასაქმების სექტორის მიხედვით, მით უფრო მაშინ, როცა საუბარია მშობიარობასა და ბავშვის მოვლაზე, რაც საზოგადოებისთვის </w:t>
            </w:r>
            <w:r w:rsidR="00C809A1" w:rsidRPr="00EF7F93">
              <w:rPr>
                <w:rFonts w:ascii="Sylfaen" w:hAnsi="Sylfaen"/>
                <w:color w:val="000000"/>
              </w:rPr>
              <w:t xml:space="preserve">განსაკუთრებით </w:t>
            </w:r>
            <w:r w:rsidR="00197DF2" w:rsidRPr="00EF7F93">
              <w:rPr>
                <w:rFonts w:ascii="Sylfaen" w:hAnsi="Sylfaen"/>
                <w:color w:val="000000"/>
              </w:rPr>
              <w:t>მნიშვნელოვანია.</w:t>
            </w:r>
          </w:p>
          <w:p w14:paraId="641A804E" w14:textId="0251D501" w:rsidR="00197DF2" w:rsidRPr="00EF7F93" w:rsidRDefault="00C809A1" w:rsidP="008B3203">
            <w:pPr>
              <w:ind w:right="-18"/>
              <w:jc w:val="both"/>
              <w:rPr>
                <w:rFonts w:ascii="Sylfaen" w:hAnsi="Sylfaen"/>
                <w:color w:val="000000"/>
              </w:rPr>
            </w:pPr>
            <w:r w:rsidRPr="00EF7F93">
              <w:rPr>
                <w:rFonts w:ascii="Sylfaen" w:hAnsi="Sylfaen"/>
                <w:color w:val="000000"/>
              </w:rPr>
              <w:t xml:space="preserve">      </w:t>
            </w:r>
            <w:r w:rsidR="00197DF2" w:rsidRPr="00EF7F93">
              <w:rPr>
                <w:rFonts w:ascii="Sylfaen" w:hAnsi="Sylfaen"/>
                <w:color w:val="000000"/>
              </w:rPr>
              <w:t>დეკრეტული შვებულების ანაზღაურების სისტემაში არსებული ეს უთანასწორობა არღვევს ქალების უფლებას თანასწორზე ხელმისაწვდომობაზე სოციალურ დაცვასთან მიმართებით და აძლიერებს სოციალურ უთანასწორობას</w:t>
            </w:r>
            <w:r w:rsidR="00AF7E22">
              <w:rPr>
                <w:rFonts w:ascii="Sylfaen" w:hAnsi="Sylfaen"/>
                <w:color w:val="000000"/>
              </w:rPr>
              <w:t xml:space="preserve">, მაშინ, როდესაც </w:t>
            </w:r>
            <w:r w:rsidR="00197DF2" w:rsidRPr="00EF7F93">
              <w:rPr>
                <w:rFonts w:ascii="Sylfaen" w:hAnsi="Sylfaen"/>
                <w:color w:val="000000"/>
              </w:rPr>
              <w:t>სახელმწიფო ვალდებულია გაატაროს აქტიური ზომები, მათ შორის რეგულაციების გზით, უზრუნველყოს თანაბარი პირობები ყველა მშობლისთვის, რაც არა მხოლოდ ქალთა შრომითი უფლებების დაცვას, არამედ დემოგრაფიული და სოციალური პოლიტიკის გონივრულ წარმართვასაც ემსახურება.</w:t>
            </w:r>
          </w:p>
          <w:p w14:paraId="67B91BDB" w14:textId="6E08FF5B" w:rsidR="00197DF2" w:rsidRPr="00EF7F93" w:rsidRDefault="00C809A1" w:rsidP="008B3203">
            <w:pPr>
              <w:ind w:right="-18"/>
              <w:jc w:val="both"/>
              <w:rPr>
                <w:rFonts w:ascii="Sylfaen" w:hAnsi="Sylfaen"/>
                <w:color w:val="000000"/>
              </w:rPr>
            </w:pPr>
            <w:r w:rsidRPr="00EF7F93">
              <w:rPr>
                <w:rFonts w:ascii="Sylfaen" w:hAnsi="Sylfaen"/>
                <w:color w:val="000000"/>
              </w:rPr>
              <w:t xml:space="preserve">       </w:t>
            </w:r>
            <w:r w:rsidR="00197DF2" w:rsidRPr="00EF7F93">
              <w:rPr>
                <w:rFonts w:ascii="Sylfaen" w:hAnsi="Sylfaen"/>
                <w:color w:val="000000"/>
              </w:rPr>
              <w:t>სოციალური სახელმწიფოს კონსტიტუციური ფუნქცია მოითხოვს, რომ მსგავს სიტუაციებში სწორედ სახელმწიფომ განახორციელოს რეგულაცია თანასწორობის, სამართლიანობისა და სოლიდარობის პრინციპების უზრუნველსაყოფად.</w:t>
            </w:r>
          </w:p>
          <w:p w14:paraId="28ABACF5" w14:textId="77777777" w:rsidR="00AF7E22" w:rsidRDefault="00C93E3A" w:rsidP="008B3203">
            <w:pPr>
              <w:ind w:right="-18"/>
              <w:jc w:val="both"/>
              <w:rPr>
                <w:rFonts w:ascii="Sylfaen" w:hAnsi="Sylfaen"/>
                <w:color w:val="000000"/>
              </w:rPr>
            </w:pPr>
            <w:r w:rsidRPr="00EF7F93">
              <w:rPr>
                <w:rFonts w:ascii="Sylfaen" w:hAnsi="Sylfaen"/>
                <w:color w:val="000000"/>
              </w:rPr>
              <w:t xml:space="preserve">       </w:t>
            </w:r>
            <w:r w:rsidR="009F6A99" w:rsidRPr="00EF7F93">
              <w:rPr>
                <w:rFonts w:ascii="Sylfaen" w:hAnsi="Sylfaen"/>
                <w:color w:val="000000"/>
              </w:rPr>
              <w:t xml:space="preserve">სოციალური </w:t>
            </w:r>
            <w:r w:rsidR="00CF5C06" w:rsidRPr="00EF7F93">
              <w:rPr>
                <w:rFonts w:ascii="Sylfaen" w:hAnsi="Sylfaen"/>
                <w:color w:val="000000"/>
              </w:rPr>
              <w:t>უთანასწორობა, მი</w:t>
            </w:r>
            <w:r w:rsidR="009F6A99" w:rsidRPr="00EF7F93">
              <w:rPr>
                <w:rFonts w:ascii="Sylfaen" w:hAnsi="Sylfaen"/>
                <w:color w:val="000000"/>
              </w:rPr>
              <w:t>თ უფრო, მკაფიოა</w:t>
            </w:r>
            <w:r w:rsidR="00B04642" w:rsidRPr="00EF7F93">
              <w:rPr>
                <w:rFonts w:ascii="Sylfaen" w:hAnsi="Sylfaen"/>
                <w:color w:val="000000"/>
              </w:rPr>
              <w:t xml:space="preserve"> იმ ფონზე, როდესაც</w:t>
            </w:r>
            <w:r w:rsidR="009F6A99" w:rsidRPr="00EF7F93">
              <w:rPr>
                <w:rFonts w:ascii="Sylfaen" w:hAnsi="Sylfaen"/>
                <w:color w:val="000000"/>
              </w:rPr>
              <w:t xml:space="preserve"> </w:t>
            </w:r>
            <w:r w:rsidR="00B04642" w:rsidRPr="00EF7F93">
              <w:rPr>
                <w:rFonts w:ascii="Sylfaen" w:hAnsi="Sylfaen"/>
                <w:color w:val="000000"/>
              </w:rPr>
              <w:t xml:space="preserve"> კანონმდ</w:t>
            </w:r>
            <w:r w:rsidR="00107DC2" w:rsidRPr="00EF7F93">
              <w:rPr>
                <w:rFonts w:ascii="Sylfaen" w:hAnsi="Sylfaen"/>
                <w:color w:val="000000"/>
              </w:rPr>
              <w:t>ებლობ</w:t>
            </w:r>
            <w:r w:rsidR="0074762E" w:rsidRPr="00EF7F93">
              <w:rPr>
                <w:rFonts w:ascii="Sylfaen" w:hAnsi="Sylfaen"/>
                <w:color w:val="000000"/>
              </w:rPr>
              <w:t xml:space="preserve">ით განსაზღვრულია იმგვარი </w:t>
            </w:r>
            <w:r w:rsidR="00161027" w:rsidRPr="00EF7F93">
              <w:rPr>
                <w:rFonts w:ascii="Sylfaen" w:hAnsi="Sylfaen"/>
                <w:color w:val="000000"/>
              </w:rPr>
              <w:t xml:space="preserve">ჩანაწერი, რომელიც </w:t>
            </w:r>
            <w:r w:rsidR="00FE3B23" w:rsidRPr="00EF7F93">
              <w:rPr>
                <w:rFonts w:ascii="Sylfaen" w:hAnsi="Sylfaen"/>
                <w:color w:val="000000"/>
              </w:rPr>
              <w:t>ზრდის</w:t>
            </w:r>
            <w:r w:rsidR="00161027" w:rsidRPr="00EF7F93">
              <w:rPr>
                <w:rFonts w:ascii="Sylfaen" w:hAnsi="Sylfaen"/>
                <w:color w:val="000000"/>
              </w:rPr>
              <w:t xml:space="preserve"> მოქალაქეთა შორის უფლებრივ დისბალანსს.</w:t>
            </w:r>
            <w:r w:rsidR="00FE3B23" w:rsidRPr="00EF7F93">
              <w:rPr>
                <w:rFonts w:ascii="Sylfaen" w:hAnsi="Sylfaen"/>
                <w:color w:val="000000"/>
              </w:rPr>
              <w:t xml:space="preserve"> </w:t>
            </w:r>
          </w:p>
          <w:p w14:paraId="1044B148" w14:textId="77777777" w:rsidR="00AF7E22" w:rsidRDefault="00AF7E22" w:rsidP="008B3203">
            <w:pPr>
              <w:ind w:right="-18"/>
              <w:jc w:val="both"/>
              <w:rPr>
                <w:rFonts w:ascii="Sylfaen" w:hAnsi="Sylfaen"/>
                <w:color w:val="000000"/>
              </w:rPr>
            </w:pPr>
            <w:r>
              <w:rPr>
                <w:rFonts w:ascii="Sylfaen" w:hAnsi="Sylfaen"/>
                <w:color w:val="000000"/>
              </w:rPr>
              <w:t xml:space="preserve">      </w:t>
            </w:r>
            <w:r w:rsidR="00EB505E" w:rsidRPr="00EF7F93">
              <w:rPr>
                <w:rFonts w:ascii="Sylfaen" w:hAnsi="Sylfaen"/>
                <w:color w:val="000000"/>
              </w:rPr>
              <w:t xml:space="preserve">ამ ყველაფრის </w:t>
            </w:r>
            <w:r w:rsidR="00FE3B23" w:rsidRPr="00EF7F93">
              <w:rPr>
                <w:rFonts w:ascii="Sylfaen" w:hAnsi="Sylfaen"/>
                <w:color w:val="000000"/>
              </w:rPr>
              <w:t xml:space="preserve">კარგი მაგალითია </w:t>
            </w:r>
            <w:r w:rsidR="00CE02EF" w:rsidRPr="00EF7F93">
              <w:rPr>
                <w:rFonts w:ascii="Sylfaen" w:hAnsi="Sylfaen"/>
                <w:color w:val="000000"/>
              </w:rPr>
              <w:t>„</w:t>
            </w:r>
            <w:r w:rsidR="00FE3B23" w:rsidRPr="00EF7F93">
              <w:rPr>
                <w:rFonts w:ascii="Sylfaen" w:hAnsi="Sylfaen"/>
                <w:color w:val="000000"/>
              </w:rPr>
              <w:t>საჯარო სამსახური</w:t>
            </w:r>
            <w:r w:rsidR="00CE02EF" w:rsidRPr="00EF7F93">
              <w:rPr>
                <w:rFonts w:ascii="Sylfaen" w:hAnsi="Sylfaen"/>
                <w:color w:val="000000"/>
              </w:rPr>
              <w:t xml:space="preserve">ს შესახებ კანონის“ </w:t>
            </w:r>
            <w:r w:rsidR="00305219" w:rsidRPr="00EF7F93">
              <w:rPr>
                <w:rFonts w:ascii="Sylfaen" w:hAnsi="Sylfaen"/>
                <w:color w:val="000000"/>
              </w:rPr>
              <w:t>64-ე მუხლი, რომელიც საჯარო სექტორში დასაქმებულ პირებს ა</w:t>
            </w:r>
            <w:r w:rsidR="00503CDD" w:rsidRPr="00EF7F93">
              <w:rPr>
                <w:rFonts w:ascii="Sylfaen" w:hAnsi="Sylfaen"/>
                <w:color w:val="000000"/>
              </w:rPr>
              <w:t>ყენებს,</w:t>
            </w:r>
            <w:r w:rsidR="00305219" w:rsidRPr="00EF7F93">
              <w:rPr>
                <w:rFonts w:ascii="Sylfaen" w:hAnsi="Sylfaen"/>
                <w:color w:val="000000"/>
              </w:rPr>
              <w:t xml:space="preserve"> </w:t>
            </w:r>
            <w:r w:rsidR="00532D32" w:rsidRPr="00EF7F93">
              <w:rPr>
                <w:rFonts w:ascii="Sylfaen" w:hAnsi="Sylfaen"/>
                <w:color w:val="000000"/>
              </w:rPr>
              <w:t>კერძო სექტორშ</w:t>
            </w:r>
            <w:r w:rsidR="00503CDD" w:rsidRPr="00EF7F93">
              <w:rPr>
                <w:rFonts w:ascii="Sylfaen" w:hAnsi="Sylfaen"/>
                <w:color w:val="000000"/>
              </w:rPr>
              <w:t>ი</w:t>
            </w:r>
            <w:r w:rsidR="00532D32" w:rsidRPr="00EF7F93">
              <w:rPr>
                <w:rFonts w:ascii="Sylfaen" w:hAnsi="Sylfaen"/>
                <w:color w:val="000000"/>
              </w:rPr>
              <w:t xml:space="preserve"> დასაქმებულ პირებთან შედარებით </w:t>
            </w:r>
            <w:r w:rsidR="00E00622" w:rsidRPr="00EF7F93">
              <w:rPr>
                <w:rFonts w:ascii="Sylfaen" w:hAnsi="Sylfaen"/>
                <w:color w:val="000000"/>
              </w:rPr>
              <w:t xml:space="preserve">პრივილეგირებულ მდგომარეობაში. </w:t>
            </w:r>
            <w:r>
              <w:rPr>
                <w:rFonts w:ascii="Sylfaen" w:hAnsi="Sylfaen"/>
                <w:color w:val="000000"/>
              </w:rPr>
              <w:t xml:space="preserve">დასახელებული </w:t>
            </w:r>
            <w:r w:rsidR="00E00622" w:rsidRPr="00EF7F93">
              <w:rPr>
                <w:rFonts w:ascii="Sylfaen" w:hAnsi="Sylfaen"/>
                <w:color w:val="000000"/>
              </w:rPr>
              <w:t xml:space="preserve">მუხლის </w:t>
            </w:r>
            <w:r w:rsidR="008F05C6" w:rsidRPr="00EF7F93">
              <w:rPr>
                <w:rFonts w:ascii="Sylfaen" w:hAnsi="Sylfaen"/>
                <w:color w:val="000000"/>
              </w:rPr>
              <w:t xml:space="preserve">მე-2 </w:t>
            </w:r>
            <w:r w:rsidR="00277AFA" w:rsidRPr="00EF7F93">
              <w:rPr>
                <w:rFonts w:ascii="Sylfaen" w:hAnsi="Sylfaen"/>
                <w:color w:val="000000"/>
              </w:rPr>
              <w:t>ნაწილი ითვალისწინებს ანაზღაურებად შვებულებას 183-200</w:t>
            </w:r>
            <w:r w:rsidR="00B75797" w:rsidRPr="00EF7F93">
              <w:rPr>
                <w:rFonts w:ascii="Sylfaen" w:hAnsi="Sylfaen"/>
                <w:color w:val="000000"/>
              </w:rPr>
              <w:t xml:space="preserve"> დღის ოდენობით და მოხელეს სრულად უნაზღაურებს აღნიშნულ პერიოდში </w:t>
            </w:r>
            <w:r w:rsidR="00062FB9" w:rsidRPr="00EF7F93">
              <w:rPr>
                <w:rFonts w:ascii="Sylfaen" w:hAnsi="Sylfaen"/>
                <w:color w:val="000000"/>
              </w:rPr>
              <w:t xml:space="preserve">თანამდებობრივ სარგოს, მაშინ როდესაც კერძო სექტორში დასაქმებულ პირთა მიმართ სახელწიფოს ვალდებულება შემოიფარგლება მხოლოდ </w:t>
            </w:r>
            <w:r w:rsidR="006A52D7" w:rsidRPr="00EF7F93">
              <w:rPr>
                <w:rFonts w:ascii="Sylfaen" w:hAnsi="Sylfaen"/>
                <w:color w:val="000000"/>
              </w:rPr>
              <w:t xml:space="preserve">ზემოთ გასაჩივრებული </w:t>
            </w:r>
            <w:r w:rsidR="00403E31" w:rsidRPr="00EF7F93">
              <w:rPr>
                <w:rFonts w:ascii="Sylfaen" w:hAnsi="Sylfaen"/>
                <w:color w:val="000000"/>
              </w:rPr>
              <w:t xml:space="preserve">N33 </w:t>
            </w:r>
            <w:r w:rsidR="006A52D7" w:rsidRPr="00EF7F93">
              <w:rPr>
                <w:rFonts w:ascii="Sylfaen" w:hAnsi="Sylfaen"/>
                <w:color w:val="000000"/>
              </w:rPr>
              <w:t xml:space="preserve">დადგენილებით გასაზღვრული </w:t>
            </w:r>
            <w:r>
              <w:rPr>
                <w:rFonts w:ascii="Sylfaen" w:hAnsi="Sylfaen"/>
                <w:color w:val="000000"/>
              </w:rPr>
              <w:t xml:space="preserve">- </w:t>
            </w:r>
            <w:r w:rsidR="000E304D" w:rsidRPr="00EF7F93">
              <w:rPr>
                <w:rFonts w:ascii="Sylfaen" w:hAnsi="Sylfaen"/>
                <w:color w:val="000000"/>
              </w:rPr>
              <w:t xml:space="preserve">2 000 ლარით. </w:t>
            </w:r>
          </w:p>
          <w:p w14:paraId="591C1895" w14:textId="6DCB68BA" w:rsidR="00C7596A" w:rsidRPr="00EF7F93" w:rsidRDefault="00AF7E22" w:rsidP="008B3203">
            <w:pPr>
              <w:ind w:right="-18"/>
              <w:jc w:val="both"/>
              <w:rPr>
                <w:rFonts w:ascii="Sylfaen" w:hAnsi="Sylfaen"/>
                <w:color w:val="000000"/>
              </w:rPr>
            </w:pPr>
            <w:r>
              <w:rPr>
                <w:rFonts w:ascii="Sylfaen" w:hAnsi="Sylfaen"/>
                <w:color w:val="000000"/>
              </w:rPr>
              <w:t xml:space="preserve">     </w:t>
            </w:r>
            <w:r w:rsidR="000E304D" w:rsidRPr="00EF7F93">
              <w:rPr>
                <w:rFonts w:ascii="Sylfaen" w:hAnsi="Sylfaen"/>
                <w:color w:val="000000"/>
              </w:rPr>
              <w:t>მოცე</w:t>
            </w:r>
            <w:r w:rsidR="00D52C04" w:rsidRPr="00EF7F93">
              <w:rPr>
                <w:rFonts w:ascii="Sylfaen" w:hAnsi="Sylfaen"/>
                <w:color w:val="000000"/>
              </w:rPr>
              <w:t>მული დადგენილები</w:t>
            </w:r>
            <w:r>
              <w:rPr>
                <w:rFonts w:ascii="Sylfaen" w:hAnsi="Sylfaen"/>
                <w:color w:val="000000"/>
              </w:rPr>
              <w:t>ს სდაო ნორმით</w:t>
            </w:r>
            <w:r w:rsidR="00D52C04" w:rsidRPr="00EF7F93">
              <w:rPr>
                <w:rFonts w:ascii="Sylfaen" w:hAnsi="Sylfaen"/>
                <w:color w:val="000000"/>
              </w:rPr>
              <w:t xml:space="preserve"> სახელმწიფო ერთგვარად ამცირებს საკუთარ პასუხისმგებლობას და </w:t>
            </w:r>
            <w:r w:rsidR="00287AF8" w:rsidRPr="00EF7F93">
              <w:rPr>
                <w:rFonts w:ascii="Sylfaen" w:hAnsi="Sylfaen"/>
                <w:color w:val="000000"/>
              </w:rPr>
              <w:t>კერძო სექტორში დასაქმებული პირების სოციალურ</w:t>
            </w:r>
            <w:r w:rsidR="00057C8C" w:rsidRPr="00EF7F93">
              <w:rPr>
                <w:rFonts w:ascii="Sylfaen" w:hAnsi="Sylfaen"/>
                <w:color w:val="000000"/>
              </w:rPr>
              <w:t>ი</w:t>
            </w:r>
            <w:r w:rsidR="00287AF8" w:rsidRPr="00EF7F93">
              <w:rPr>
                <w:rFonts w:ascii="Sylfaen" w:hAnsi="Sylfaen"/>
                <w:color w:val="000000"/>
              </w:rPr>
              <w:t xml:space="preserve"> უფლებე</w:t>
            </w:r>
            <w:r w:rsidR="00057C8C" w:rsidRPr="00EF7F93">
              <w:rPr>
                <w:rFonts w:ascii="Sylfaen" w:hAnsi="Sylfaen"/>
                <w:color w:val="000000"/>
              </w:rPr>
              <w:t>ბის დაცვის დელეგირებას უთმობს კერძო სექტორს</w:t>
            </w:r>
            <w:r w:rsidR="00BA5ABC" w:rsidRPr="00EF7F93">
              <w:rPr>
                <w:rFonts w:ascii="Sylfaen" w:hAnsi="Sylfaen"/>
                <w:color w:val="000000"/>
              </w:rPr>
              <w:t>, რომელიც თავისმხრივ გამოირჩევა, გარკვეულწილად</w:t>
            </w:r>
            <w:r w:rsidR="003E3505" w:rsidRPr="00EF7F93">
              <w:rPr>
                <w:rFonts w:ascii="Sylfaen" w:hAnsi="Sylfaen"/>
                <w:color w:val="000000"/>
              </w:rPr>
              <w:t xml:space="preserve"> არასტაბილური დამოკიდებულებით მსგავსი უფლებების დაცვის მიმართ.</w:t>
            </w:r>
          </w:p>
          <w:p w14:paraId="137FEEFB" w14:textId="77777777" w:rsidR="00AF7E22" w:rsidRDefault="004B3A38" w:rsidP="00C7596A">
            <w:pPr>
              <w:ind w:right="-18"/>
              <w:jc w:val="both"/>
              <w:rPr>
                <w:rFonts w:ascii="Sylfaen" w:hAnsi="Sylfaen"/>
                <w:color w:val="000000"/>
              </w:rPr>
            </w:pPr>
            <w:r w:rsidRPr="00EF7F93">
              <w:rPr>
                <w:rFonts w:ascii="Sylfaen" w:hAnsi="Sylfaen"/>
                <w:color w:val="000000"/>
              </w:rPr>
              <w:t xml:space="preserve">       </w:t>
            </w:r>
            <w:r w:rsidR="00C7596A" w:rsidRPr="00EF7F93">
              <w:rPr>
                <w:rFonts w:ascii="Sylfaen" w:hAnsi="Sylfaen"/>
                <w:color w:val="000000"/>
              </w:rPr>
              <w:t xml:space="preserve">უდავოა, რომ არსებული მოწესრიგება არათანაბარ/უთანასწორო მდგომარეობაში აყენებს ,,კერძო სექტორში დასაქმებულ ქალებს, საჯარო სექტორში დასაქმებულ ქალებთან შედარებით“. </w:t>
            </w:r>
          </w:p>
          <w:p w14:paraId="2C8A7F98" w14:textId="77777777" w:rsidR="00AF7E22" w:rsidRDefault="00AF7E22" w:rsidP="00C7596A">
            <w:pPr>
              <w:ind w:right="-18"/>
              <w:jc w:val="both"/>
              <w:rPr>
                <w:rFonts w:ascii="Sylfaen" w:hAnsi="Sylfaen"/>
                <w:color w:val="000000"/>
              </w:rPr>
            </w:pPr>
            <w:r>
              <w:rPr>
                <w:rFonts w:ascii="Sylfaen" w:hAnsi="Sylfaen"/>
                <w:color w:val="000000"/>
              </w:rPr>
              <w:lastRenderedPageBreak/>
              <w:t xml:space="preserve">        </w:t>
            </w:r>
            <w:r w:rsidR="00C7596A" w:rsidRPr="00EF7F93">
              <w:rPr>
                <w:rFonts w:ascii="Sylfaen" w:hAnsi="Sylfaen"/>
                <w:color w:val="000000"/>
              </w:rPr>
              <w:t xml:space="preserve">დედობის და მშობლის შვებულების მიზანია - ქალმა </w:t>
            </w:r>
            <w:r>
              <w:rPr>
                <w:rFonts w:ascii="Sylfaen" w:hAnsi="Sylfaen"/>
                <w:color w:val="000000"/>
              </w:rPr>
              <w:t xml:space="preserve">განურჩევლად მისი დასაქმების სექტორისა </w:t>
            </w:r>
            <w:r w:rsidR="00C7596A" w:rsidRPr="00EF7F93">
              <w:rPr>
                <w:rFonts w:ascii="Sylfaen" w:hAnsi="Sylfaen"/>
                <w:color w:val="000000"/>
              </w:rPr>
              <w:t xml:space="preserve">შეძლოს საკუთარი თავისთვის და ახალშობილისთვის ჯანმრთელობის და ცხოვრების ადეკვატური სტანდარტის შენარჩუნება. საქართველოს კონსტიტუციის მე-14 მუხლის თანახმად, ყველა ადამიანი დაბადებით თავისუფალია და კანონის წინაშე თანასწორია. </w:t>
            </w:r>
          </w:p>
          <w:p w14:paraId="10F21A48" w14:textId="77777777" w:rsidR="00AF7E22" w:rsidRDefault="00AF7E22" w:rsidP="00C7596A">
            <w:pPr>
              <w:ind w:right="-18"/>
              <w:jc w:val="both"/>
              <w:rPr>
                <w:rFonts w:ascii="Sylfaen" w:hAnsi="Sylfaen"/>
                <w:color w:val="000000"/>
              </w:rPr>
            </w:pPr>
            <w:r>
              <w:rPr>
                <w:rFonts w:ascii="Sylfaen" w:hAnsi="Sylfaen"/>
                <w:color w:val="000000"/>
              </w:rPr>
              <w:t xml:space="preserve">       </w:t>
            </w:r>
            <w:r w:rsidR="00C7596A" w:rsidRPr="00EF7F93">
              <w:rPr>
                <w:rFonts w:ascii="Sylfaen" w:hAnsi="Sylfaen"/>
                <w:color w:val="000000"/>
              </w:rPr>
              <w:t xml:space="preserve">,,ქალთა მიმართ დისკრიმინაციის ყველა ფორმის აღმოფხვრის შესახებ“ კონვენციის (რომელსაც საქართველო შეუერთდა საქართველოს პარლამენტის 1994 წლის 22 სექტემბრის №651 დადგენილებით) </w:t>
            </w:r>
            <w:r>
              <w:rPr>
                <w:rFonts w:ascii="Sylfaen" w:hAnsi="Sylfaen"/>
                <w:color w:val="000000"/>
              </w:rPr>
              <w:t xml:space="preserve">            </w:t>
            </w:r>
            <w:r w:rsidR="00C7596A" w:rsidRPr="00EF7F93">
              <w:rPr>
                <w:rFonts w:ascii="Sylfaen" w:hAnsi="Sylfaen"/>
                <w:color w:val="000000"/>
              </w:rPr>
              <w:t xml:space="preserve">მე-11 მუხლის მიხედვით - მონაწილე სახელმწიფოები იღებენ ყველა საჭირო ზომას დასაქმების სფეროში ქალთა მიმართ დისკრიმინაციის აღმოსაფხვრელად. </w:t>
            </w:r>
          </w:p>
          <w:p w14:paraId="44AE0149" w14:textId="77777777" w:rsidR="00AF7E22" w:rsidRDefault="00AF7E22" w:rsidP="00C7596A">
            <w:pPr>
              <w:ind w:right="-18"/>
              <w:jc w:val="both"/>
              <w:rPr>
                <w:rFonts w:ascii="Sylfaen" w:hAnsi="Sylfaen"/>
                <w:color w:val="000000"/>
              </w:rPr>
            </w:pPr>
            <w:r>
              <w:rPr>
                <w:rFonts w:ascii="Sylfaen" w:hAnsi="Sylfaen"/>
                <w:color w:val="000000"/>
              </w:rPr>
              <w:t xml:space="preserve">      </w:t>
            </w:r>
            <w:r w:rsidR="00C7596A" w:rsidRPr="00EF7F93">
              <w:rPr>
                <w:rFonts w:ascii="Sylfaen" w:hAnsi="Sylfaen"/>
                <w:color w:val="000000"/>
              </w:rPr>
              <w:t xml:space="preserve">ამასთან, ევროპის მართლმსაჯულების სასამართლოს პრაქტიკის თანახმად, ,,ორსული ქალის მიმართ დისკრიმინაციის დასადგენად, შესადარებელი პირის არსებობა აუცილებელი არ არის“ (იხ.:CJEU, Elisabeth Johanna Pacifica Dekker v Stichting Vormingscentrum voor Jong Volwassenen (VJV Centrum) Plus, C-177/88, 1990; Webb v EMO Air Cargo, C-32/93, 1994). </w:t>
            </w:r>
          </w:p>
          <w:p w14:paraId="3077F52E" w14:textId="77777777" w:rsidR="00AF7E22" w:rsidRDefault="00AF7E22" w:rsidP="00C7596A">
            <w:pPr>
              <w:ind w:right="-18"/>
              <w:jc w:val="both"/>
              <w:rPr>
                <w:rFonts w:ascii="Sylfaen" w:hAnsi="Sylfaen"/>
                <w:color w:val="000000"/>
              </w:rPr>
            </w:pPr>
            <w:r>
              <w:rPr>
                <w:rFonts w:ascii="Sylfaen" w:hAnsi="Sylfaen"/>
                <w:color w:val="000000"/>
              </w:rPr>
              <w:t xml:space="preserve">     </w:t>
            </w:r>
            <w:r w:rsidR="00C7596A" w:rsidRPr="00EF7F93">
              <w:rPr>
                <w:rFonts w:ascii="Sylfaen" w:hAnsi="Sylfaen"/>
                <w:color w:val="000000"/>
              </w:rPr>
              <w:t>აღნიშნულის არსი მდგომარეობს იმაში, რომ ,,ორსულობა თავისთავად განსხვავებული/ უნიკალური მდგომარეობაა და მისი თანასწორი/შესადარებელი სუბიექტი ან არაორსული ქალი ვერ იქნება.</w:t>
            </w:r>
          </w:p>
          <w:p w14:paraId="16C7E3FD" w14:textId="77777777" w:rsidR="00AF7E22" w:rsidRDefault="00AF7E22" w:rsidP="00C7596A">
            <w:pPr>
              <w:ind w:right="-18"/>
              <w:jc w:val="both"/>
              <w:rPr>
                <w:rFonts w:ascii="Sylfaen" w:hAnsi="Sylfaen"/>
                <w:color w:val="000000"/>
              </w:rPr>
            </w:pPr>
            <w:r>
              <w:rPr>
                <w:rFonts w:ascii="Sylfaen" w:hAnsi="Sylfaen"/>
                <w:color w:val="000000"/>
              </w:rPr>
              <w:t xml:space="preserve">      </w:t>
            </w:r>
            <w:r w:rsidR="00C7596A" w:rsidRPr="00EF7F93">
              <w:rPr>
                <w:rFonts w:ascii="Sylfaen" w:hAnsi="Sylfaen"/>
                <w:color w:val="000000"/>
              </w:rPr>
              <w:t xml:space="preserve">განსხვავებული მოპყრობა ორსულების მიმართ შრომით ურთიერთობაში ითვლება დისკრიმინაციად, რადგან მას გავლენა, მხოლოდ ქალებზე შეუძლია მოახდინოს. </w:t>
            </w:r>
          </w:p>
          <w:p w14:paraId="3F6802F8" w14:textId="390E914E" w:rsidR="00F46D77" w:rsidRPr="00EF7F93" w:rsidRDefault="00AF7E22" w:rsidP="00C7596A">
            <w:pPr>
              <w:ind w:right="-18"/>
              <w:jc w:val="both"/>
              <w:rPr>
                <w:rFonts w:ascii="Sylfaen" w:hAnsi="Sylfaen"/>
                <w:color w:val="000000"/>
              </w:rPr>
            </w:pPr>
            <w:r>
              <w:rPr>
                <w:rFonts w:ascii="Sylfaen" w:hAnsi="Sylfaen"/>
                <w:color w:val="000000"/>
              </w:rPr>
              <w:t xml:space="preserve">       </w:t>
            </w:r>
            <w:r w:rsidR="00C7596A" w:rsidRPr="00EF7F93">
              <w:rPr>
                <w:rFonts w:ascii="Sylfaen" w:hAnsi="Sylfaen"/>
                <w:color w:val="000000"/>
              </w:rPr>
              <w:t>შრომის საერთაშორისო ორგანიზაცია დედობის დაცვის კონვენციაში 2000 (C183) ხაზს უსვამს, რომ განსაკუთრებით მნიშვნელოვანია, ქალებს მიეცეთ საშუალება, განახორციელონ თავისი ერთ-ერთი ფუნქცია, დედობა, საზოგადოებისგან მარგინალიზაციის გარეშე.</w:t>
            </w:r>
            <w:r w:rsidR="00F46D77" w:rsidRPr="00EF7F93">
              <w:rPr>
                <w:rFonts w:ascii="Sylfaen" w:hAnsi="Sylfaen"/>
                <w:color w:val="000000"/>
              </w:rPr>
              <w:t xml:space="preserve"> </w:t>
            </w:r>
            <w:r w:rsidR="00C7596A" w:rsidRPr="00EF7F93">
              <w:rPr>
                <w:rFonts w:ascii="Sylfaen" w:hAnsi="Sylfaen"/>
                <w:color w:val="000000"/>
              </w:rPr>
              <w:t xml:space="preserve"> </w:t>
            </w:r>
          </w:p>
          <w:p w14:paraId="43324D5B" w14:textId="3C6C1FAB" w:rsidR="00B94CA9" w:rsidRPr="00EF7F93" w:rsidRDefault="00F46D77" w:rsidP="00C7596A">
            <w:pPr>
              <w:ind w:right="-18"/>
              <w:jc w:val="both"/>
              <w:rPr>
                <w:rFonts w:ascii="Sylfaen" w:hAnsi="Sylfaen"/>
                <w:color w:val="000000"/>
              </w:rPr>
            </w:pPr>
            <w:r w:rsidRPr="00EF7F93">
              <w:rPr>
                <w:rFonts w:ascii="Sylfaen" w:hAnsi="Sylfaen"/>
                <w:color w:val="000000"/>
              </w:rPr>
              <w:t xml:space="preserve">      </w:t>
            </w:r>
            <w:r w:rsidR="00AF7E22">
              <w:rPr>
                <w:rFonts w:ascii="Sylfaen" w:hAnsi="Sylfaen"/>
                <w:color w:val="000000"/>
              </w:rPr>
              <w:t xml:space="preserve"> </w:t>
            </w:r>
            <w:r w:rsidR="00C405A2">
              <w:rPr>
                <w:rFonts w:ascii="Sylfaen" w:hAnsi="Sylfaen"/>
                <w:color w:val="000000"/>
              </w:rPr>
              <w:t xml:space="preserve"> </w:t>
            </w:r>
            <w:r w:rsidRPr="00EF7F93">
              <w:rPr>
                <w:rFonts w:ascii="Sylfaen" w:hAnsi="Sylfaen"/>
                <w:color w:val="000000"/>
              </w:rPr>
              <w:t>ადამიანის უფლებათა და ძირითად თავისუფლებათა დაცვის კონვენცია, რომლის ხელმომწერიც არის საქართველო, მკაცრად განსაზღვრავს გაცხადებული უფლებებითა და თავისუფლებებით სარგებლობის უზრუნველყოფის მნიშვნელობას. კონვენციის მე-14 მუხლის თანახმად დაუშვებელია დისკრიმინაცია სოციალური წარმოშობის, პოლიტიკური ნიშნით, ასევე მოცემული მუხლი უზრუნველყოფს/განამტკიცებს დიფერენციაციის აკრძალვას საჯარო/კერძო სექტორში დასაქმებულ პირებთან მიმართებით. აღნიშნულს იზიარებს ადამიანის უფლებათა და ძირითად თავისუფლებათა დაცვის კონვენციის N12 დამატებითი ოქმი, რომლის 1-ლი მუხლის მე-2 ნაწილი განსაკუთრებულ ყურადღებას ამახვილებს საჯარო ხელისუფლების როლზე და აკისრებს მას დამატებით პასუხისმგებლობას სოციალური, სქესობრივი, თანამდებობრივი დისკრიმინაციის აღმოფხვრის კუთხით.</w:t>
            </w:r>
          </w:p>
          <w:p w14:paraId="1A40A330" w14:textId="4DBBD0F5" w:rsidR="00F46D77" w:rsidRPr="00EF7F93" w:rsidRDefault="00A94E6E" w:rsidP="00C7596A">
            <w:pPr>
              <w:ind w:right="-18"/>
              <w:jc w:val="both"/>
              <w:rPr>
                <w:rFonts w:ascii="Sylfaen" w:hAnsi="Sylfaen"/>
                <w:color w:val="000000"/>
              </w:rPr>
            </w:pPr>
            <w:r w:rsidRPr="00EF7F93">
              <w:rPr>
                <w:rFonts w:ascii="Sylfaen" w:hAnsi="Sylfaen"/>
                <w:color w:val="000000"/>
              </w:rPr>
              <w:t xml:space="preserve">        საქართველოს უზენაესი სასამართლო</w:t>
            </w:r>
            <w:r w:rsidR="00AF7E22">
              <w:rPr>
                <w:rFonts w:ascii="Sylfaen" w:hAnsi="Sylfaen"/>
                <w:color w:val="000000"/>
              </w:rPr>
              <w:t>ს</w:t>
            </w:r>
            <w:r w:rsidRPr="00EF7F93">
              <w:rPr>
                <w:rFonts w:ascii="Sylfaen" w:hAnsi="Sylfaen"/>
                <w:color w:val="000000"/>
              </w:rPr>
              <w:t xml:space="preserve"> </w:t>
            </w:r>
            <w:r w:rsidR="00AF7E22">
              <w:rPr>
                <w:rFonts w:ascii="Sylfaen" w:hAnsi="Sylfaen"/>
                <w:color w:val="000000"/>
              </w:rPr>
              <w:t>(</w:t>
            </w:r>
            <w:r w:rsidRPr="00EF7F93">
              <w:rPr>
                <w:rFonts w:ascii="Sylfaen" w:hAnsi="Sylfaen"/>
                <w:color w:val="000000"/>
              </w:rPr>
              <w:t>საქმეზე Nას-1043-2023</w:t>
            </w:r>
            <w:r w:rsidR="00AF7E22">
              <w:rPr>
                <w:rFonts w:ascii="Sylfaen" w:hAnsi="Sylfaen"/>
                <w:color w:val="000000"/>
              </w:rPr>
              <w:t>)</w:t>
            </w:r>
            <w:r w:rsidRPr="00EF7F93">
              <w:rPr>
                <w:rFonts w:ascii="Sylfaen" w:hAnsi="Sylfaen"/>
                <w:color w:val="000000"/>
              </w:rPr>
              <w:t xml:space="preserve"> </w:t>
            </w:r>
            <w:r w:rsidR="00D047EE" w:rsidRPr="00EF7F93">
              <w:rPr>
                <w:rFonts w:ascii="Sylfaen" w:hAnsi="Sylfaen"/>
                <w:color w:val="000000"/>
              </w:rPr>
              <w:t>განმარტ</w:t>
            </w:r>
            <w:r w:rsidR="00AF7E22">
              <w:rPr>
                <w:rFonts w:ascii="Sylfaen" w:hAnsi="Sylfaen"/>
                <w:color w:val="000000"/>
              </w:rPr>
              <w:t xml:space="preserve">ებით </w:t>
            </w:r>
            <w:r w:rsidR="00D047EE" w:rsidRPr="00EF7F93">
              <w:rPr>
                <w:rFonts w:ascii="Sylfaen" w:hAnsi="Sylfaen"/>
                <w:color w:val="000000"/>
              </w:rPr>
              <w:t>შვებულების გამოყენების შესახებ საკანონმდებლო მოწესრიგება უნდა შეესაბამებოდეს საერთაშორისო ნორმებსა და საუკეთესო პრაქტიკას. საქართველომ აიღო ვალდებულება (27.06.2014წ. ასოცირების შესახებ შეთანხმებით,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w:t>
            </w:r>
            <w:r w:rsidR="00AF7E22">
              <w:rPr>
                <w:rFonts w:ascii="Sylfaen" w:hAnsi="Sylfaen"/>
                <w:color w:val="000000"/>
              </w:rPr>
              <w:t xml:space="preserve"> </w:t>
            </w:r>
            <w:r w:rsidR="00D047EE" w:rsidRPr="00EF7F93">
              <w:rPr>
                <w:rFonts w:ascii="Sylfaen" w:hAnsi="Sylfaen"/>
                <w:color w:val="000000"/>
              </w:rPr>
              <w:t>მათ შორ</w:t>
            </w:r>
            <w:r w:rsidR="00AF7E22">
              <w:rPr>
                <w:rFonts w:ascii="Sylfaen" w:hAnsi="Sylfaen"/>
                <w:color w:val="000000"/>
              </w:rPr>
              <w:t>ის</w:t>
            </w:r>
            <w:r w:rsidR="00D047EE" w:rsidRPr="00EF7F93">
              <w:rPr>
                <w:rFonts w:ascii="Sylfaen" w:hAnsi="Sylfaen"/>
                <w:color w:val="000000"/>
              </w:rPr>
              <w:t xml:space="preserve"> შვებულების </w:t>
            </w:r>
            <w:r w:rsidR="00AF7E22">
              <w:rPr>
                <w:rFonts w:ascii="Sylfaen" w:hAnsi="Sylfaen"/>
                <w:color w:val="000000"/>
              </w:rPr>
              <w:t xml:space="preserve">სარგებლობის </w:t>
            </w:r>
            <w:r w:rsidR="00D047EE" w:rsidRPr="00EF7F93">
              <w:rPr>
                <w:rFonts w:ascii="Sylfaen" w:hAnsi="Sylfaen"/>
                <w:color w:val="000000"/>
              </w:rPr>
              <w:t>და ანაზღაურებ</w:t>
            </w:r>
            <w:r w:rsidR="00AF7E22">
              <w:rPr>
                <w:rFonts w:ascii="Sylfaen" w:hAnsi="Sylfaen"/>
                <w:color w:val="000000"/>
              </w:rPr>
              <w:t>ის ნორმების</w:t>
            </w:r>
            <w:r w:rsidR="00D047EE" w:rsidRPr="00EF7F93">
              <w:rPr>
                <w:rFonts w:ascii="Sylfaen" w:hAnsi="Sylfaen"/>
                <w:color w:val="000000"/>
              </w:rPr>
              <w:t xml:space="preserve">  ევროპული კავშირის დირექტივე</w:t>
            </w:r>
            <w:r w:rsidR="00AF7E22">
              <w:rPr>
                <w:rFonts w:ascii="Sylfaen" w:hAnsi="Sylfaen"/>
                <w:color w:val="000000"/>
              </w:rPr>
              <w:t>ბთან შესაბამისობის უზრუნველყოფასთან დაკავშირებით.</w:t>
            </w:r>
          </w:p>
          <w:p w14:paraId="1AA1B732" w14:textId="6C655660" w:rsidR="00F6520E" w:rsidRDefault="00F46D77" w:rsidP="00C7596A">
            <w:pPr>
              <w:ind w:right="-18"/>
              <w:jc w:val="both"/>
              <w:rPr>
                <w:rFonts w:ascii="Sylfaen" w:hAnsi="Sylfaen"/>
                <w:color w:val="000000"/>
              </w:rPr>
            </w:pPr>
            <w:r w:rsidRPr="00EF7F93">
              <w:rPr>
                <w:rFonts w:ascii="Sylfaen" w:hAnsi="Sylfaen"/>
                <w:color w:val="000000"/>
              </w:rPr>
              <w:t xml:space="preserve">        საკასაციო სასამართლო, ზემოაღნიშნულ საქმეზე განმარტ</w:t>
            </w:r>
            <w:r w:rsidR="00BE7750">
              <w:rPr>
                <w:rFonts w:ascii="Sylfaen" w:hAnsi="Sylfaen"/>
                <w:color w:val="000000"/>
              </w:rPr>
              <w:t>ა</w:t>
            </w:r>
            <w:r w:rsidR="00F6520E">
              <w:rPr>
                <w:rFonts w:ascii="Sylfaen" w:hAnsi="Sylfaen"/>
                <w:color w:val="000000"/>
              </w:rPr>
              <w:t>,</w:t>
            </w:r>
            <w:r w:rsidRPr="00EF7F93">
              <w:rPr>
                <w:rFonts w:ascii="Sylfaen" w:hAnsi="Sylfaen"/>
                <w:color w:val="000000"/>
              </w:rPr>
              <w:t xml:space="preserve"> რომ </w:t>
            </w:r>
            <w:r w:rsidR="00F6520E" w:rsidRPr="00F6520E">
              <w:rPr>
                <w:rFonts w:ascii="Sylfaen" w:hAnsi="Sylfaen"/>
                <w:b/>
                <w:bCs/>
                <w:color w:val="000000"/>
              </w:rPr>
              <w:t>,,</w:t>
            </w:r>
            <w:r w:rsidRPr="00F6520E">
              <w:rPr>
                <w:rFonts w:ascii="Sylfaen" w:hAnsi="Sylfaen"/>
                <w:b/>
                <w:bCs/>
                <w:color w:val="000000"/>
              </w:rPr>
              <w:t>ქალის სოციალური ფუნქციის მნიშვნელობიდან გამომდინარე, ასევე დედათა და ბავშვთა ინტერესების გათვალისწინებით, ქალთა უფლებების დაცვის მიმართ განსაკუთრებული საზოგადოებრივი ინტერესი განაპირობებს შრომითსამართლებრივი ურთიერთობებისათვის სპეციალური რეგულაციების ასახვას როგორც საერთაშორისო აქტებში, ასევე- საქართველოს კანონმდებლობაში.</w:t>
            </w:r>
            <w:r w:rsidRPr="00EF7F93">
              <w:rPr>
                <w:rFonts w:ascii="Sylfaen" w:hAnsi="Sylfaen"/>
                <w:color w:val="000000"/>
              </w:rPr>
              <w:t xml:space="preserve"> </w:t>
            </w:r>
          </w:p>
          <w:p w14:paraId="06D162AA" w14:textId="77777777" w:rsidR="00F6520E" w:rsidRDefault="00F6520E" w:rsidP="00C7596A">
            <w:pPr>
              <w:ind w:right="-18"/>
              <w:jc w:val="both"/>
              <w:rPr>
                <w:rFonts w:ascii="Sylfaen" w:hAnsi="Sylfaen"/>
                <w:color w:val="000000"/>
              </w:rPr>
            </w:pPr>
            <w:r>
              <w:rPr>
                <w:rFonts w:ascii="Sylfaen" w:hAnsi="Sylfaen"/>
                <w:color w:val="000000"/>
              </w:rPr>
              <w:t xml:space="preserve">     </w:t>
            </w:r>
            <w:r w:rsidR="00F46D77" w:rsidRPr="00EF7F93">
              <w:rPr>
                <w:rFonts w:ascii="Sylfaen" w:hAnsi="Sylfaen"/>
                <w:color w:val="000000"/>
              </w:rPr>
              <w:t xml:space="preserve">აღნიშნული რეგულაციებით ქალებისთვის გათვალისწინებულია შეღავათები ორსულობის, მშობიარობისა და ბავშვის მოვლის პერიოდში, რაც გარანტირებულს უნდა ხდიდეს ქალის უზრუნველყოფას სათანადო სამუშაო პირობებით, ისევე როგორც ზღუდავს ქალის სამუშაოდან გათავისუფლების შესაძლებლობას ორსულობის, მშობიარობისა და ბავშვის მოვლის გამო შვებულების პერიოდში (სუსგ Nას-1189-1131-2014, 03.04.2015წ.). </w:t>
            </w:r>
          </w:p>
          <w:p w14:paraId="7D74137A" w14:textId="0FE3DF66" w:rsidR="00F46D77" w:rsidRDefault="00F6520E" w:rsidP="00C7596A">
            <w:pPr>
              <w:ind w:right="-18"/>
              <w:jc w:val="both"/>
              <w:rPr>
                <w:rFonts w:ascii="Sylfaen" w:hAnsi="Sylfaen"/>
                <w:color w:val="000000"/>
              </w:rPr>
            </w:pPr>
            <w:r>
              <w:rPr>
                <w:rFonts w:ascii="Sylfaen" w:hAnsi="Sylfaen"/>
                <w:color w:val="000000"/>
              </w:rPr>
              <w:lastRenderedPageBreak/>
              <w:t xml:space="preserve">       </w:t>
            </w:r>
            <w:r w:rsidR="00F46D77" w:rsidRPr="00EF7F93">
              <w:rPr>
                <w:rFonts w:ascii="Sylfaen" w:hAnsi="Sylfaen"/>
                <w:color w:val="000000"/>
              </w:rPr>
              <w:t xml:space="preserve">საქართველოს კონსტიტუციის მე-4 მუხლის მე-5 ნაწილით გაცხადებულია, რომ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w:t>
            </w:r>
          </w:p>
          <w:p w14:paraId="16793F6B" w14:textId="77777777" w:rsidR="00BE7750" w:rsidRPr="00EF7F93" w:rsidRDefault="00BE7750" w:rsidP="00C7596A">
            <w:pPr>
              <w:ind w:right="-18"/>
              <w:jc w:val="both"/>
              <w:rPr>
                <w:rFonts w:ascii="Sylfaen" w:hAnsi="Sylfaen"/>
                <w:color w:val="000000"/>
              </w:rPr>
            </w:pPr>
          </w:p>
          <w:p w14:paraId="670F0A4A" w14:textId="77777777" w:rsidR="00F46D77" w:rsidRDefault="00F46D77" w:rsidP="00C7596A">
            <w:pPr>
              <w:ind w:right="-18"/>
              <w:jc w:val="both"/>
              <w:rPr>
                <w:rFonts w:ascii="Sylfaen" w:hAnsi="Sylfaen"/>
                <w:color w:val="000000"/>
              </w:rPr>
            </w:pPr>
            <w:r w:rsidRPr="00EF7F93">
              <w:rPr>
                <w:rFonts w:ascii="Sylfaen" w:hAnsi="Sylfaen"/>
                <w:color w:val="000000"/>
              </w:rPr>
              <w:t xml:space="preserve">        საქართველოს საკონსტიტუციო სასამართლომ (იხ.26.12.2007წ. გადაწყვეტილება, საქმე №1/3/407) განმარტებით - პირადი ცხოვრება არის ინდივიდის ცხოვრება და განვითარების პირადი სფერო. უფლება პირად ცხოვრებაზე არის ინდივიდის შესაძლებლობა, თავისი შეხედულებების შესაბამისად, დამოუკიდებლად შექმნას და განავითაროს თავისი პირადი ცხოვრება, ასევე იყოს დაცული მის პირად სფეროში როგორც სახელმწიფოსგან, ისე ნებისმიერი პირის ჩარევისგან. სახელმწიფომ უფლებების დაცვისა და უზრუნველყოფისას უნდა შეძლოს კერძო და საჯარო ინტერესების გონივრული დაბალანსება, მხოლოდ ასეა შესაძლებელი, როგორც უფლებით სარგებლობის, ისე კონკრეტული საჯარო მიზნების მიღწევა.</w:t>
            </w:r>
          </w:p>
          <w:p w14:paraId="12E02440" w14:textId="12615E52" w:rsidR="00A556D7" w:rsidRDefault="00A556D7" w:rsidP="00C7596A">
            <w:pPr>
              <w:ind w:right="-18"/>
              <w:jc w:val="both"/>
              <w:rPr>
                <w:rFonts w:ascii="body-font" w:hAnsi="body-font"/>
                <w:color w:val="212529"/>
                <w:shd w:val="clear" w:color="auto" w:fill="FFFFFF"/>
              </w:rPr>
            </w:pPr>
            <w:r>
              <w:rPr>
                <w:rFonts w:ascii="Sylfaen" w:hAnsi="Sylfaen"/>
                <w:b/>
                <w:bCs/>
                <w:color w:val="000000"/>
              </w:rPr>
              <w:t xml:space="preserve">  </w:t>
            </w:r>
            <w:r w:rsidR="00C405A2">
              <w:rPr>
                <w:rFonts w:ascii="Sylfaen" w:hAnsi="Sylfaen"/>
                <w:b/>
                <w:bCs/>
                <w:color w:val="000000"/>
              </w:rPr>
              <w:t xml:space="preserve">  </w:t>
            </w:r>
            <w:r>
              <w:rPr>
                <w:rFonts w:ascii="body-font" w:hAnsi="body-font"/>
                <w:color w:val="212529"/>
                <w:shd w:val="clear" w:color="auto" w:fill="FFFFFF"/>
              </w:rPr>
              <w:t>„</w:t>
            </w:r>
            <w:r>
              <w:rPr>
                <w:rFonts w:ascii="Sylfaen" w:hAnsi="Sylfaen" w:cs="Sylfaen"/>
                <w:color w:val="212529"/>
                <w:shd w:val="clear" w:color="auto" w:fill="FFFFFF"/>
              </w:rPr>
              <w:t>ევროპის</w:t>
            </w:r>
            <w:r>
              <w:rPr>
                <w:rFonts w:ascii="body-font" w:hAnsi="body-font"/>
                <w:color w:val="212529"/>
                <w:shd w:val="clear" w:color="auto" w:fill="FFFFFF"/>
              </w:rPr>
              <w:t xml:space="preserve"> </w:t>
            </w:r>
            <w:r>
              <w:rPr>
                <w:rFonts w:ascii="Sylfaen" w:hAnsi="Sylfaen" w:cs="Sylfaen"/>
                <w:color w:val="212529"/>
                <w:shd w:val="clear" w:color="auto" w:fill="FFFFFF"/>
              </w:rPr>
              <w:t>სოციალური</w:t>
            </w:r>
            <w:r>
              <w:rPr>
                <w:rFonts w:ascii="body-font" w:hAnsi="body-font"/>
                <w:color w:val="212529"/>
                <w:shd w:val="clear" w:color="auto" w:fill="FFFFFF"/>
              </w:rPr>
              <w:t xml:space="preserve"> </w:t>
            </w:r>
            <w:r>
              <w:rPr>
                <w:rFonts w:ascii="Sylfaen" w:hAnsi="Sylfaen" w:cs="Sylfaen"/>
                <w:color w:val="212529"/>
                <w:shd w:val="clear" w:color="auto" w:fill="FFFFFF"/>
              </w:rPr>
              <w:t>ქარტია</w:t>
            </w:r>
            <w:r>
              <w:rPr>
                <w:rFonts w:ascii="body-font" w:hAnsi="body-font"/>
                <w:color w:val="212529"/>
                <w:shd w:val="clear" w:color="auto" w:fill="FFFFFF"/>
              </w:rPr>
              <w:t>“ (</w:t>
            </w:r>
            <w:r>
              <w:rPr>
                <w:rFonts w:ascii="Sylfaen" w:hAnsi="Sylfaen" w:cs="Sylfaen"/>
                <w:color w:val="212529"/>
                <w:shd w:val="clear" w:color="auto" w:fill="FFFFFF"/>
              </w:rPr>
              <w:t>საქართველოში</w:t>
            </w:r>
            <w:r>
              <w:rPr>
                <w:rFonts w:ascii="body-font" w:hAnsi="body-font"/>
                <w:color w:val="212529"/>
                <w:shd w:val="clear" w:color="auto" w:fill="FFFFFF"/>
              </w:rPr>
              <w:t xml:space="preserve"> </w:t>
            </w:r>
            <w:r>
              <w:rPr>
                <w:rFonts w:ascii="Sylfaen" w:hAnsi="Sylfaen" w:cs="Sylfaen"/>
                <w:color w:val="212529"/>
                <w:shd w:val="clear" w:color="auto" w:fill="FFFFFF"/>
              </w:rPr>
              <w:t>ძალაშია</w:t>
            </w:r>
            <w:r>
              <w:rPr>
                <w:rFonts w:ascii="body-font" w:hAnsi="body-font"/>
                <w:color w:val="212529"/>
                <w:shd w:val="clear" w:color="auto" w:fill="FFFFFF"/>
              </w:rPr>
              <w:t xml:space="preserve"> 01.10.2005</w:t>
            </w:r>
            <w:r>
              <w:rPr>
                <w:rFonts w:ascii="Sylfaen" w:hAnsi="Sylfaen" w:cs="Sylfaen"/>
                <w:color w:val="212529"/>
                <w:shd w:val="clear" w:color="auto" w:fill="FFFFFF"/>
              </w:rPr>
              <w:t>წ</w:t>
            </w:r>
            <w:r>
              <w:rPr>
                <w:rFonts w:ascii="body-font" w:hAnsi="body-font"/>
                <w:color w:val="212529"/>
                <w:shd w:val="clear" w:color="auto" w:fill="FFFFFF"/>
              </w:rPr>
              <w:t>.-</w:t>
            </w:r>
            <w:r>
              <w:rPr>
                <w:rFonts w:ascii="Sylfaen" w:hAnsi="Sylfaen" w:cs="Sylfaen"/>
                <w:color w:val="212529"/>
                <w:shd w:val="clear" w:color="auto" w:fill="FFFFFF"/>
              </w:rPr>
              <w:t>დან</w:t>
            </w:r>
            <w:r>
              <w:rPr>
                <w:rFonts w:ascii="body-font" w:hAnsi="body-font"/>
                <w:color w:val="212529"/>
                <w:shd w:val="clear" w:color="auto" w:fill="FFFFFF"/>
              </w:rPr>
              <w:t xml:space="preserve">) </w:t>
            </w:r>
            <w:r>
              <w:rPr>
                <w:rFonts w:ascii="Sylfaen" w:hAnsi="Sylfaen" w:cs="Sylfaen"/>
                <w:color w:val="212529"/>
                <w:shd w:val="clear" w:color="auto" w:fill="FFFFFF"/>
              </w:rPr>
              <w:t>აღიარებს</w:t>
            </w:r>
            <w:r>
              <w:rPr>
                <w:rFonts w:ascii="body-font" w:hAnsi="body-font"/>
                <w:color w:val="212529"/>
                <w:shd w:val="clear" w:color="auto" w:fill="FFFFFF"/>
              </w:rPr>
              <w:t xml:space="preserve"> </w:t>
            </w:r>
            <w:r>
              <w:rPr>
                <w:rFonts w:ascii="Sylfaen" w:hAnsi="Sylfaen" w:cs="Sylfaen"/>
                <w:color w:val="212529"/>
                <w:shd w:val="clear" w:color="auto" w:fill="FFFFFF"/>
              </w:rPr>
              <w:t>დასაქმებულის</w:t>
            </w:r>
            <w:r>
              <w:rPr>
                <w:rFonts w:ascii="body-font" w:hAnsi="body-font"/>
                <w:color w:val="212529"/>
                <w:shd w:val="clear" w:color="auto" w:fill="FFFFFF"/>
              </w:rPr>
              <w:t xml:space="preserve"> </w:t>
            </w:r>
            <w:r>
              <w:rPr>
                <w:rFonts w:ascii="Sylfaen" w:hAnsi="Sylfaen" w:cs="Sylfaen"/>
                <w:color w:val="212529"/>
                <w:shd w:val="clear" w:color="auto" w:fill="FFFFFF"/>
              </w:rPr>
              <w:t>დაცვის</w:t>
            </w:r>
            <w:r>
              <w:rPr>
                <w:rFonts w:ascii="body-font" w:hAnsi="body-font"/>
                <w:color w:val="212529"/>
                <w:shd w:val="clear" w:color="auto" w:fill="FFFFFF"/>
              </w:rPr>
              <w:t xml:space="preserve"> </w:t>
            </w:r>
            <w:r>
              <w:rPr>
                <w:rFonts w:ascii="Sylfaen" w:hAnsi="Sylfaen" w:cs="Sylfaen"/>
                <w:color w:val="212529"/>
                <w:shd w:val="clear" w:color="auto" w:fill="FFFFFF"/>
              </w:rPr>
              <w:t>იმ</w:t>
            </w:r>
            <w:r>
              <w:rPr>
                <w:rFonts w:ascii="body-font" w:hAnsi="body-font"/>
                <w:color w:val="212529"/>
                <w:shd w:val="clear" w:color="auto" w:fill="FFFFFF"/>
              </w:rPr>
              <w:t xml:space="preserve"> </w:t>
            </w:r>
            <w:r>
              <w:rPr>
                <w:rFonts w:ascii="Sylfaen" w:hAnsi="Sylfaen" w:cs="Sylfaen"/>
                <w:color w:val="212529"/>
                <w:shd w:val="clear" w:color="auto" w:fill="FFFFFF"/>
              </w:rPr>
              <w:t>მინიმალურ</w:t>
            </w:r>
            <w:r>
              <w:rPr>
                <w:rFonts w:ascii="body-font" w:hAnsi="body-font"/>
                <w:color w:val="212529"/>
                <w:shd w:val="clear" w:color="auto" w:fill="FFFFFF"/>
              </w:rPr>
              <w:t xml:space="preserve"> </w:t>
            </w:r>
            <w:r>
              <w:rPr>
                <w:rFonts w:ascii="Sylfaen" w:hAnsi="Sylfaen" w:cs="Sylfaen"/>
                <w:color w:val="212529"/>
                <w:shd w:val="clear" w:color="auto" w:fill="FFFFFF"/>
              </w:rPr>
              <w:t>სტანდარტს</w:t>
            </w:r>
            <w:r>
              <w:rPr>
                <w:rFonts w:ascii="body-font" w:hAnsi="body-font"/>
                <w:color w:val="212529"/>
                <w:shd w:val="clear" w:color="auto" w:fill="FFFFFF"/>
              </w:rPr>
              <w:t xml:space="preserve">, </w:t>
            </w:r>
            <w:r>
              <w:rPr>
                <w:rFonts w:ascii="Sylfaen" w:hAnsi="Sylfaen" w:cs="Sylfaen"/>
                <w:color w:val="212529"/>
                <w:shd w:val="clear" w:color="auto" w:fill="FFFFFF"/>
              </w:rPr>
              <w:t>რომელიც</w:t>
            </w:r>
            <w:r>
              <w:rPr>
                <w:rFonts w:ascii="body-font" w:hAnsi="body-font"/>
                <w:color w:val="212529"/>
                <w:shd w:val="clear" w:color="auto" w:fill="FFFFFF"/>
              </w:rPr>
              <w:t xml:space="preserve"> </w:t>
            </w:r>
            <w:r>
              <w:rPr>
                <w:rFonts w:ascii="Sylfaen" w:hAnsi="Sylfaen" w:cs="Sylfaen"/>
                <w:color w:val="212529"/>
                <w:shd w:val="clear" w:color="auto" w:fill="FFFFFF"/>
              </w:rPr>
              <w:t>საყოველთაოდ</w:t>
            </w:r>
            <w:r>
              <w:rPr>
                <w:rFonts w:ascii="body-font" w:hAnsi="body-font"/>
                <w:color w:val="212529"/>
                <w:shd w:val="clear" w:color="auto" w:fill="FFFFFF"/>
              </w:rPr>
              <w:t xml:space="preserve"> </w:t>
            </w:r>
            <w:r>
              <w:rPr>
                <w:rFonts w:ascii="Sylfaen" w:hAnsi="Sylfaen" w:cs="Sylfaen"/>
                <w:color w:val="212529"/>
                <w:shd w:val="clear" w:color="auto" w:fill="FFFFFF"/>
              </w:rPr>
              <w:t>აღიარებული</w:t>
            </w:r>
            <w:r>
              <w:rPr>
                <w:rFonts w:ascii="body-font" w:hAnsi="body-font"/>
                <w:color w:val="212529"/>
                <w:shd w:val="clear" w:color="auto" w:fill="FFFFFF"/>
              </w:rPr>
              <w:t xml:space="preserve"> </w:t>
            </w:r>
            <w:r>
              <w:rPr>
                <w:rFonts w:ascii="Sylfaen" w:hAnsi="Sylfaen" w:cs="Sylfaen"/>
                <w:color w:val="212529"/>
                <w:shd w:val="clear" w:color="auto" w:fill="FFFFFF"/>
              </w:rPr>
              <w:t>ადამიანის</w:t>
            </w:r>
            <w:r>
              <w:rPr>
                <w:rFonts w:ascii="body-font" w:hAnsi="body-font"/>
                <w:color w:val="212529"/>
                <w:shd w:val="clear" w:color="auto" w:fill="FFFFFF"/>
              </w:rPr>
              <w:t xml:space="preserve"> </w:t>
            </w:r>
            <w:r>
              <w:rPr>
                <w:rFonts w:ascii="Sylfaen" w:hAnsi="Sylfaen" w:cs="Sylfaen"/>
                <w:color w:val="212529"/>
                <w:shd w:val="clear" w:color="auto" w:fill="FFFFFF"/>
              </w:rPr>
              <w:t>ძირითადი</w:t>
            </w:r>
            <w:r>
              <w:rPr>
                <w:rFonts w:ascii="body-font" w:hAnsi="body-font"/>
                <w:color w:val="212529"/>
                <w:shd w:val="clear" w:color="auto" w:fill="FFFFFF"/>
              </w:rPr>
              <w:t xml:space="preserve"> </w:t>
            </w:r>
            <w:r>
              <w:rPr>
                <w:rFonts w:ascii="Sylfaen" w:hAnsi="Sylfaen" w:cs="Sylfaen"/>
                <w:color w:val="212529"/>
                <w:shd w:val="clear" w:color="auto" w:fill="FFFFFF"/>
              </w:rPr>
              <w:t>უფლებებიდან</w:t>
            </w:r>
            <w:r>
              <w:rPr>
                <w:rFonts w:ascii="body-font" w:hAnsi="body-font"/>
                <w:color w:val="212529"/>
                <w:shd w:val="clear" w:color="auto" w:fill="FFFFFF"/>
              </w:rPr>
              <w:t xml:space="preserve"> </w:t>
            </w:r>
            <w:r>
              <w:rPr>
                <w:rFonts w:ascii="Sylfaen" w:hAnsi="Sylfaen" w:cs="Sylfaen"/>
                <w:color w:val="212529"/>
                <w:shd w:val="clear" w:color="auto" w:fill="FFFFFF"/>
              </w:rPr>
              <w:t>გამომდინარეობს</w:t>
            </w:r>
            <w:r>
              <w:rPr>
                <w:rFonts w:ascii="body-font" w:hAnsi="body-font"/>
                <w:color w:val="212529"/>
                <w:shd w:val="clear" w:color="auto" w:fill="FFFFFF"/>
              </w:rPr>
              <w:t xml:space="preserve"> </w:t>
            </w:r>
            <w:r>
              <w:rPr>
                <w:rFonts w:ascii="Sylfaen" w:hAnsi="Sylfaen" w:cs="Sylfaen"/>
                <w:color w:val="212529"/>
                <w:shd w:val="clear" w:color="auto" w:fill="FFFFFF"/>
              </w:rPr>
              <w:t>და</w:t>
            </w:r>
            <w:r>
              <w:rPr>
                <w:rFonts w:ascii="body-font" w:hAnsi="body-font"/>
                <w:color w:val="212529"/>
                <w:shd w:val="clear" w:color="auto" w:fill="FFFFFF"/>
              </w:rPr>
              <w:t xml:space="preserve"> </w:t>
            </w:r>
            <w:r>
              <w:rPr>
                <w:rFonts w:ascii="Sylfaen" w:hAnsi="Sylfaen" w:cs="Sylfaen"/>
                <w:color w:val="212529"/>
                <w:shd w:val="clear" w:color="auto" w:fill="FFFFFF"/>
              </w:rPr>
              <w:t>შეეხება</w:t>
            </w:r>
            <w:r>
              <w:rPr>
                <w:rFonts w:ascii="body-font" w:hAnsi="body-font"/>
                <w:color w:val="212529"/>
                <w:shd w:val="clear" w:color="auto" w:fill="FFFFFF"/>
              </w:rPr>
              <w:t xml:space="preserve"> </w:t>
            </w:r>
            <w:r>
              <w:rPr>
                <w:rFonts w:ascii="Sylfaen" w:hAnsi="Sylfaen" w:cs="Sylfaen"/>
                <w:color w:val="212529"/>
                <w:shd w:val="clear" w:color="auto" w:fill="FFFFFF"/>
              </w:rPr>
              <w:t>ისეთ</w:t>
            </w:r>
            <w:r>
              <w:rPr>
                <w:rFonts w:ascii="body-font" w:hAnsi="body-font"/>
                <w:color w:val="212529"/>
                <w:shd w:val="clear" w:color="auto" w:fill="FFFFFF"/>
              </w:rPr>
              <w:t xml:space="preserve"> </w:t>
            </w:r>
            <w:r>
              <w:rPr>
                <w:rFonts w:ascii="Sylfaen" w:hAnsi="Sylfaen" w:cs="Sylfaen"/>
                <w:color w:val="212529"/>
                <w:shd w:val="clear" w:color="auto" w:fill="FFFFFF"/>
              </w:rPr>
              <w:t>ფუნდამენტურ</w:t>
            </w:r>
            <w:r>
              <w:rPr>
                <w:rFonts w:ascii="body-font" w:hAnsi="body-font"/>
                <w:color w:val="212529"/>
                <w:shd w:val="clear" w:color="auto" w:fill="FFFFFF"/>
              </w:rPr>
              <w:t xml:space="preserve"> </w:t>
            </w:r>
            <w:r>
              <w:rPr>
                <w:rFonts w:ascii="Sylfaen" w:hAnsi="Sylfaen" w:cs="Sylfaen"/>
                <w:color w:val="212529"/>
                <w:shd w:val="clear" w:color="auto" w:fill="FFFFFF"/>
              </w:rPr>
              <w:t>ღირებულებებს</w:t>
            </w:r>
            <w:r>
              <w:rPr>
                <w:rFonts w:ascii="body-font" w:hAnsi="body-font"/>
                <w:color w:val="212529"/>
                <w:shd w:val="clear" w:color="auto" w:fill="FFFFFF"/>
              </w:rPr>
              <w:t xml:space="preserve">, </w:t>
            </w:r>
            <w:r>
              <w:rPr>
                <w:rFonts w:ascii="Sylfaen" w:hAnsi="Sylfaen" w:cs="Sylfaen"/>
                <w:color w:val="212529"/>
                <w:shd w:val="clear" w:color="auto" w:fill="FFFFFF"/>
              </w:rPr>
              <w:t>როგორიცაა</w:t>
            </w:r>
            <w:r>
              <w:rPr>
                <w:rFonts w:ascii="body-font" w:hAnsi="body-font"/>
                <w:color w:val="212529"/>
                <w:shd w:val="clear" w:color="auto" w:fill="FFFFFF"/>
              </w:rPr>
              <w:t xml:space="preserve">, </w:t>
            </w:r>
            <w:r>
              <w:rPr>
                <w:rFonts w:ascii="Sylfaen" w:hAnsi="Sylfaen" w:cs="Sylfaen"/>
                <w:color w:val="212529"/>
                <w:shd w:val="clear" w:color="auto" w:fill="FFFFFF"/>
              </w:rPr>
              <w:t>შრომის</w:t>
            </w:r>
            <w:r>
              <w:rPr>
                <w:rFonts w:ascii="body-font" w:hAnsi="body-font"/>
                <w:color w:val="212529"/>
                <w:shd w:val="clear" w:color="auto" w:fill="FFFFFF"/>
              </w:rPr>
              <w:t xml:space="preserve"> </w:t>
            </w:r>
            <w:r>
              <w:rPr>
                <w:rFonts w:ascii="Sylfaen" w:hAnsi="Sylfaen" w:cs="Sylfaen"/>
                <w:color w:val="212529"/>
                <w:shd w:val="clear" w:color="auto" w:fill="FFFFFF"/>
              </w:rPr>
              <w:t>უფლება</w:t>
            </w:r>
            <w:r>
              <w:rPr>
                <w:rFonts w:ascii="body-font" w:hAnsi="body-font"/>
                <w:color w:val="212529"/>
                <w:shd w:val="clear" w:color="auto" w:fill="FFFFFF"/>
              </w:rPr>
              <w:t xml:space="preserve">, </w:t>
            </w:r>
            <w:r>
              <w:rPr>
                <w:rFonts w:ascii="Sylfaen" w:hAnsi="Sylfaen" w:cs="Sylfaen"/>
                <w:color w:val="212529"/>
                <w:shd w:val="clear" w:color="auto" w:fill="FFFFFF"/>
              </w:rPr>
              <w:t>რომელიც</w:t>
            </w:r>
            <w:r>
              <w:rPr>
                <w:rFonts w:ascii="body-font" w:hAnsi="body-font"/>
                <w:color w:val="212529"/>
                <w:shd w:val="clear" w:color="auto" w:fill="FFFFFF"/>
              </w:rPr>
              <w:t xml:space="preserve"> </w:t>
            </w:r>
            <w:r>
              <w:rPr>
                <w:rFonts w:ascii="Sylfaen" w:hAnsi="Sylfaen" w:cs="Sylfaen"/>
                <w:color w:val="212529"/>
                <w:shd w:val="clear" w:color="auto" w:fill="FFFFFF"/>
              </w:rPr>
              <w:t>მოიცავს</w:t>
            </w:r>
            <w:r>
              <w:rPr>
                <w:rFonts w:ascii="body-font" w:hAnsi="body-font"/>
                <w:color w:val="212529"/>
                <w:shd w:val="clear" w:color="auto" w:fill="FFFFFF"/>
              </w:rPr>
              <w:t xml:space="preserve"> </w:t>
            </w:r>
            <w:r>
              <w:rPr>
                <w:rFonts w:ascii="Sylfaen" w:hAnsi="Sylfaen" w:cs="Sylfaen"/>
                <w:color w:val="212529"/>
                <w:shd w:val="clear" w:color="auto" w:fill="FFFFFF"/>
              </w:rPr>
              <w:t>შრომის</w:t>
            </w:r>
            <w:r>
              <w:rPr>
                <w:rFonts w:ascii="body-font" w:hAnsi="body-font"/>
                <w:color w:val="212529"/>
                <w:shd w:val="clear" w:color="auto" w:fill="FFFFFF"/>
              </w:rPr>
              <w:t xml:space="preserve"> </w:t>
            </w:r>
            <w:r>
              <w:rPr>
                <w:rFonts w:ascii="Sylfaen" w:hAnsi="Sylfaen" w:cs="Sylfaen"/>
                <w:color w:val="212529"/>
                <w:shd w:val="clear" w:color="auto" w:fill="FFFFFF"/>
              </w:rPr>
              <w:t>თავისუფლებას</w:t>
            </w:r>
            <w:r>
              <w:rPr>
                <w:rFonts w:ascii="body-font" w:hAnsi="body-font"/>
                <w:color w:val="212529"/>
                <w:shd w:val="clear" w:color="auto" w:fill="FFFFFF"/>
              </w:rPr>
              <w:t xml:space="preserve">, </w:t>
            </w:r>
            <w:r>
              <w:rPr>
                <w:rFonts w:ascii="Sylfaen" w:hAnsi="Sylfaen" w:cs="Sylfaen"/>
                <w:color w:val="212529"/>
                <w:shd w:val="clear" w:color="auto" w:fill="FFFFFF"/>
              </w:rPr>
              <w:t>უფლებას</w:t>
            </w:r>
            <w:r>
              <w:rPr>
                <w:rFonts w:ascii="body-font" w:hAnsi="body-font"/>
                <w:color w:val="212529"/>
                <w:shd w:val="clear" w:color="auto" w:fill="FFFFFF"/>
              </w:rPr>
              <w:t xml:space="preserve"> </w:t>
            </w:r>
            <w:r>
              <w:rPr>
                <w:rFonts w:ascii="Sylfaen" w:hAnsi="Sylfaen" w:cs="Sylfaen"/>
                <w:color w:val="212529"/>
                <w:shd w:val="clear" w:color="auto" w:fill="FFFFFF"/>
              </w:rPr>
              <w:t>შრომის</w:t>
            </w:r>
            <w:r>
              <w:rPr>
                <w:rFonts w:ascii="body-font" w:hAnsi="body-font"/>
                <w:color w:val="212529"/>
                <w:shd w:val="clear" w:color="auto" w:fill="FFFFFF"/>
              </w:rPr>
              <w:t xml:space="preserve"> </w:t>
            </w:r>
            <w:r>
              <w:rPr>
                <w:rFonts w:ascii="Sylfaen" w:hAnsi="Sylfaen" w:cs="Sylfaen"/>
                <w:color w:val="212529"/>
                <w:shd w:val="clear" w:color="auto" w:fill="FFFFFF"/>
              </w:rPr>
              <w:t>სამართლიან</w:t>
            </w:r>
            <w:r>
              <w:rPr>
                <w:rFonts w:ascii="body-font" w:hAnsi="body-font"/>
                <w:color w:val="212529"/>
                <w:shd w:val="clear" w:color="auto" w:fill="FFFFFF"/>
              </w:rPr>
              <w:t xml:space="preserve"> </w:t>
            </w:r>
            <w:r>
              <w:rPr>
                <w:rFonts w:ascii="Sylfaen" w:hAnsi="Sylfaen" w:cs="Sylfaen"/>
                <w:color w:val="212529"/>
                <w:shd w:val="clear" w:color="auto" w:fill="FFFFFF"/>
              </w:rPr>
              <w:t>პირობებზე</w:t>
            </w:r>
            <w:r>
              <w:rPr>
                <w:rFonts w:ascii="body-font" w:hAnsi="body-font"/>
                <w:color w:val="212529"/>
                <w:shd w:val="clear" w:color="auto" w:fill="FFFFFF"/>
              </w:rPr>
              <w:t xml:space="preserve">, </w:t>
            </w:r>
            <w:r>
              <w:rPr>
                <w:rFonts w:ascii="Sylfaen" w:hAnsi="Sylfaen" w:cs="Sylfaen"/>
                <w:color w:val="212529"/>
                <w:shd w:val="clear" w:color="auto" w:fill="FFFFFF"/>
              </w:rPr>
              <w:t>უფლებას</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შვებულებაზე</w:t>
            </w:r>
            <w:r>
              <w:rPr>
                <w:rFonts w:ascii="body-font" w:hAnsi="body-font"/>
                <w:color w:val="212529"/>
                <w:shd w:val="clear" w:color="auto" w:fill="FFFFFF"/>
              </w:rPr>
              <w:t xml:space="preserve"> </w:t>
            </w:r>
            <w:r>
              <w:rPr>
                <w:rFonts w:ascii="Sylfaen" w:hAnsi="Sylfaen" w:cs="Sylfaen"/>
                <w:color w:val="212529"/>
                <w:shd w:val="clear" w:color="auto" w:fill="FFFFFF"/>
              </w:rPr>
              <w:t>და</w:t>
            </w:r>
            <w:r>
              <w:rPr>
                <w:rFonts w:ascii="body-font" w:hAnsi="body-font"/>
                <w:color w:val="212529"/>
                <w:shd w:val="clear" w:color="auto" w:fill="FFFFFF"/>
              </w:rPr>
              <w:t xml:space="preserve"> </w:t>
            </w:r>
            <w:r>
              <w:rPr>
                <w:rFonts w:ascii="Sylfaen" w:hAnsi="Sylfaen" w:cs="Sylfaen"/>
                <w:color w:val="212529"/>
                <w:shd w:val="clear" w:color="auto" w:fill="FFFFFF"/>
              </w:rPr>
              <w:t>სხვა</w:t>
            </w:r>
            <w:r>
              <w:rPr>
                <w:rFonts w:ascii="body-font" w:hAnsi="body-font"/>
                <w:color w:val="212529"/>
                <w:shd w:val="clear" w:color="auto" w:fill="FFFFFF"/>
              </w:rPr>
              <w:t xml:space="preserve">. </w:t>
            </w:r>
          </w:p>
          <w:p w14:paraId="1DCC18AA" w14:textId="6C502B89" w:rsidR="00A556D7" w:rsidRDefault="00A556D7" w:rsidP="00C7596A">
            <w:pPr>
              <w:ind w:right="-18"/>
              <w:jc w:val="both"/>
              <w:rPr>
                <w:rFonts w:ascii="body-font" w:hAnsi="body-font"/>
                <w:color w:val="212529"/>
                <w:shd w:val="clear" w:color="auto" w:fill="FFFFFF"/>
              </w:rPr>
            </w:pPr>
            <w:r>
              <w:rPr>
                <w:rFonts w:ascii="body-font" w:hAnsi="body-font"/>
                <w:color w:val="212529"/>
                <w:shd w:val="clear" w:color="auto" w:fill="FFFFFF"/>
              </w:rPr>
              <w:t xml:space="preserve">    </w:t>
            </w:r>
            <w:r w:rsidR="00BE7750">
              <w:rPr>
                <w:rFonts w:ascii="body-font" w:hAnsi="body-font"/>
                <w:color w:val="212529"/>
                <w:shd w:val="clear" w:color="auto" w:fill="FFFFFF"/>
              </w:rPr>
              <w:t xml:space="preserve">  </w:t>
            </w:r>
            <w:r>
              <w:rPr>
                <w:rFonts w:ascii="body-font" w:hAnsi="body-font"/>
                <w:color w:val="212529"/>
                <w:shd w:val="clear" w:color="auto" w:fill="FFFFFF"/>
              </w:rPr>
              <w:t xml:space="preserve"> „</w:t>
            </w:r>
            <w:r>
              <w:rPr>
                <w:rFonts w:ascii="Sylfaen" w:hAnsi="Sylfaen" w:cs="Sylfaen"/>
                <w:color w:val="212529"/>
                <w:shd w:val="clear" w:color="auto" w:fill="FFFFFF"/>
              </w:rPr>
              <w:t>ყოველწლიური</w:t>
            </w:r>
            <w:r>
              <w:rPr>
                <w:rFonts w:ascii="body-font" w:hAnsi="body-font"/>
                <w:color w:val="212529"/>
                <w:shd w:val="clear" w:color="auto" w:fill="FFFFFF"/>
              </w:rPr>
              <w:t xml:space="preserve"> </w:t>
            </w:r>
            <w:r>
              <w:rPr>
                <w:rFonts w:ascii="Sylfaen" w:hAnsi="Sylfaen" w:cs="Sylfaen"/>
                <w:color w:val="212529"/>
                <w:shd w:val="clear" w:color="auto" w:fill="FFFFFF"/>
              </w:rPr>
              <w:t>ფასიანი</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შვებულების</w:t>
            </w:r>
            <w:r>
              <w:rPr>
                <w:rFonts w:ascii="body-font" w:hAnsi="body-font"/>
                <w:color w:val="212529"/>
                <w:shd w:val="clear" w:color="auto" w:fill="FFFFFF"/>
              </w:rPr>
              <w:t xml:space="preserve"> </w:t>
            </w:r>
            <w:r>
              <w:rPr>
                <w:rFonts w:ascii="Sylfaen" w:hAnsi="Sylfaen" w:cs="Sylfaen"/>
                <w:color w:val="212529"/>
                <w:shd w:val="clear" w:color="auto" w:fill="FFFFFF"/>
              </w:rPr>
              <w:t>შესახებ</w:t>
            </w:r>
            <w:r>
              <w:rPr>
                <w:rFonts w:ascii="body-font" w:hAnsi="body-font"/>
                <w:color w:val="212529"/>
                <w:shd w:val="clear" w:color="auto" w:fill="FFFFFF"/>
              </w:rPr>
              <w:t xml:space="preserve">“ </w:t>
            </w:r>
            <w:r>
              <w:rPr>
                <w:rFonts w:ascii="Sylfaen" w:hAnsi="Sylfaen" w:cs="Sylfaen"/>
                <w:color w:val="212529"/>
                <w:shd w:val="clear" w:color="auto" w:fill="FFFFFF"/>
              </w:rPr>
              <w:t>კონვენციის</w:t>
            </w:r>
            <w:r>
              <w:rPr>
                <w:rFonts w:ascii="body-font" w:hAnsi="body-font"/>
                <w:color w:val="212529"/>
                <w:shd w:val="clear" w:color="auto" w:fill="FFFFFF"/>
              </w:rPr>
              <w:t xml:space="preserve"> (ILO N52 </w:t>
            </w:r>
            <w:r>
              <w:rPr>
                <w:rFonts w:ascii="Sylfaen" w:hAnsi="Sylfaen" w:cs="Sylfaen"/>
                <w:color w:val="212529"/>
                <w:shd w:val="clear" w:color="auto" w:fill="FFFFFF"/>
              </w:rPr>
              <w:t>კონვენცია</w:t>
            </w:r>
            <w:r>
              <w:rPr>
                <w:rFonts w:ascii="body-font" w:hAnsi="body-font"/>
                <w:color w:val="212529"/>
                <w:shd w:val="clear" w:color="auto" w:fill="FFFFFF"/>
              </w:rPr>
              <w:t xml:space="preserve"> (</w:t>
            </w:r>
            <w:r>
              <w:rPr>
                <w:rFonts w:ascii="Sylfaen" w:hAnsi="Sylfaen" w:cs="Sylfaen"/>
                <w:color w:val="212529"/>
                <w:shd w:val="clear" w:color="auto" w:fill="FFFFFF"/>
              </w:rPr>
              <w:t>შემდეგში</w:t>
            </w:r>
            <w:r>
              <w:rPr>
                <w:rFonts w:ascii="body-font" w:hAnsi="body-font"/>
                <w:color w:val="212529"/>
                <w:shd w:val="clear" w:color="auto" w:fill="FFFFFF"/>
              </w:rPr>
              <w:t xml:space="preserve"> </w:t>
            </w:r>
            <w:r>
              <w:rPr>
                <w:rFonts w:ascii="Sylfaen" w:hAnsi="Sylfaen" w:cs="Sylfaen"/>
                <w:color w:val="212529"/>
                <w:shd w:val="clear" w:color="auto" w:fill="FFFFFF"/>
              </w:rPr>
              <w:t>კონვენცია</w:t>
            </w:r>
            <w:r>
              <w:rPr>
                <w:rFonts w:ascii="body-font" w:hAnsi="body-font"/>
                <w:color w:val="212529"/>
                <w:shd w:val="clear" w:color="auto" w:fill="FFFFFF"/>
              </w:rPr>
              <w:t>)) (</w:t>
            </w:r>
            <w:r>
              <w:rPr>
                <w:rFonts w:ascii="Sylfaen" w:hAnsi="Sylfaen" w:cs="Sylfaen"/>
                <w:color w:val="212529"/>
                <w:shd w:val="clear" w:color="auto" w:fill="FFFFFF"/>
              </w:rPr>
              <w:t>რატიფიცირებულია</w:t>
            </w:r>
            <w:r>
              <w:rPr>
                <w:rFonts w:ascii="body-font" w:hAnsi="body-font"/>
                <w:color w:val="212529"/>
                <w:shd w:val="clear" w:color="auto" w:fill="FFFFFF"/>
              </w:rPr>
              <w:t xml:space="preserve"> </w:t>
            </w:r>
            <w:r>
              <w:rPr>
                <w:rFonts w:ascii="Sylfaen" w:hAnsi="Sylfaen" w:cs="Sylfaen"/>
                <w:color w:val="212529"/>
                <w:shd w:val="clear" w:color="auto" w:fill="FFFFFF"/>
              </w:rPr>
              <w:t>საქართველოს</w:t>
            </w:r>
            <w:r>
              <w:rPr>
                <w:rFonts w:ascii="body-font" w:hAnsi="body-font"/>
                <w:color w:val="212529"/>
                <w:shd w:val="clear" w:color="auto" w:fill="FFFFFF"/>
              </w:rPr>
              <w:t xml:space="preserve"> </w:t>
            </w:r>
            <w:r>
              <w:rPr>
                <w:rFonts w:ascii="Sylfaen" w:hAnsi="Sylfaen" w:cs="Sylfaen"/>
                <w:color w:val="212529"/>
                <w:shd w:val="clear" w:color="auto" w:fill="FFFFFF"/>
              </w:rPr>
              <w:t>პარლამენტის</w:t>
            </w:r>
            <w:r>
              <w:rPr>
                <w:rFonts w:ascii="body-font" w:hAnsi="body-font"/>
                <w:color w:val="212529"/>
                <w:shd w:val="clear" w:color="auto" w:fill="FFFFFF"/>
              </w:rPr>
              <w:t xml:space="preserve"> 22.02.1995 </w:t>
            </w:r>
            <w:r>
              <w:rPr>
                <w:rFonts w:ascii="Sylfaen" w:hAnsi="Sylfaen" w:cs="Sylfaen"/>
                <w:color w:val="212529"/>
                <w:shd w:val="clear" w:color="auto" w:fill="FFFFFF"/>
              </w:rPr>
              <w:t>დადგენილებით</w:t>
            </w:r>
            <w:r>
              <w:rPr>
                <w:rFonts w:ascii="body-font" w:hAnsi="body-font"/>
                <w:color w:val="212529"/>
                <w:shd w:val="clear" w:color="auto" w:fill="FFFFFF"/>
              </w:rPr>
              <w:t xml:space="preserve">, </w:t>
            </w:r>
            <w:r>
              <w:rPr>
                <w:rFonts w:ascii="Sylfaen" w:hAnsi="Sylfaen" w:cs="Sylfaen"/>
                <w:color w:val="212529"/>
                <w:shd w:val="clear" w:color="auto" w:fill="FFFFFF"/>
              </w:rPr>
              <w:t>ძალაშია</w:t>
            </w:r>
            <w:r>
              <w:rPr>
                <w:rFonts w:ascii="body-font" w:hAnsi="body-font"/>
                <w:color w:val="212529"/>
                <w:shd w:val="clear" w:color="auto" w:fill="FFFFFF"/>
              </w:rPr>
              <w:t xml:space="preserve"> 22.06.1997</w:t>
            </w:r>
            <w:r>
              <w:rPr>
                <w:rFonts w:ascii="Sylfaen" w:hAnsi="Sylfaen" w:cs="Sylfaen"/>
                <w:color w:val="212529"/>
                <w:shd w:val="clear" w:color="auto" w:fill="FFFFFF"/>
              </w:rPr>
              <w:t>წ</w:t>
            </w:r>
            <w:r>
              <w:rPr>
                <w:rFonts w:ascii="body-font" w:hAnsi="body-font"/>
                <w:color w:val="212529"/>
                <w:shd w:val="clear" w:color="auto" w:fill="FFFFFF"/>
              </w:rPr>
              <w:t>.-</w:t>
            </w:r>
            <w:r>
              <w:rPr>
                <w:rFonts w:ascii="Sylfaen" w:hAnsi="Sylfaen" w:cs="Sylfaen"/>
                <w:color w:val="212529"/>
                <w:shd w:val="clear" w:color="auto" w:fill="FFFFFF"/>
              </w:rPr>
              <w:t>დან</w:t>
            </w:r>
            <w:r>
              <w:rPr>
                <w:rFonts w:ascii="body-font" w:hAnsi="body-font"/>
                <w:color w:val="212529"/>
                <w:shd w:val="clear" w:color="auto" w:fill="FFFFFF"/>
              </w:rPr>
              <w:t xml:space="preserve">) </w:t>
            </w:r>
            <w:r>
              <w:rPr>
                <w:rFonts w:ascii="Sylfaen" w:hAnsi="Sylfaen" w:cs="Sylfaen"/>
                <w:color w:val="212529"/>
                <w:shd w:val="clear" w:color="auto" w:fill="FFFFFF"/>
              </w:rPr>
              <w:t>დებულებების</w:t>
            </w:r>
            <w:r>
              <w:rPr>
                <w:rFonts w:ascii="body-font" w:hAnsi="body-font"/>
                <w:color w:val="212529"/>
                <w:shd w:val="clear" w:color="auto" w:fill="FFFFFF"/>
              </w:rPr>
              <w:t xml:space="preserve"> </w:t>
            </w:r>
            <w:r>
              <w:rPr>
                <w:rFonts w:ascii="Sylfaen" w:hAnsi="Sylfaen" w:cs="Sylfaen"/>
                <w:color w:val="212529"/>
                <w:shd w:val="clear" w:color="auto" w:fill="FFFFFF"/>
              </w:rPr>
              <w:t>თანახმად</w:t>
            </w:r>
            <w:r>
              <w:rPr>
                <w:rFonts w:ascii="body-font" w:hAnsi="body-font"/>
                <w:color w:val="212529"/>
                <w:shd w:val="clear" w:color="auto" w:fill="FFFFFF"/>
              </w:rPr>
              <w:t xml:space="preserve">, </w:t>
            </w:r>
            <w:r>
              <w:rPr>
                <w:rFonts w:ascii="Sylfaen" w:hAnsi="Sylfaen" w:cs="Sylfaen"/>
                <w:color w:val="212529"/>
                <w:shd w:val="clear" w:color="auto" w:fill="FFFFFF"/>
              </w:rPr>
              <w:t>ყოველ</w:t>
            </w:r>
            <w:r>
              <w:rPr>
                <w:rFonts w:ascii="body-font" w:hAnsi="body-font"/>
                <w:color w:val="212529"/>
                <w:shd w:val="clear" w:color="auto" w:fill="FFFFFF"/>
              </w:rPr>
              <w:t xml:space="preserve"> </w:t>
            </w:r>
            <w:r>
              <w:rPr>
                <w:rFonts w:ascii="Sylfaen" w:hAnsi="Sylfaen" w:cs="Sylfaen"/>
                <w:color w:val="212529"/>
                <w:shd w:val="clear" w:color="auto" w:fill="FFFFFF"/>
              </w:rPr>
              <w:t>პირს</w:t>
            </w:r>
            <w:r>
              <w:rPr>
                <w:rFonts w:ascii="body-font" w:hAnsi="body-font"/>
                <w:color w:val="212529"/>
                <w:shd w:val="clear" w:color="auto" w:fill="FFFFFF"/>
              </w:rPr>
              <w:t xml:space="preserve"> </w:t>
            </w:r>
            <w:r>
              <w:rPr>
                <w:rFonts w:ascii="Sylfaen" w:hAnsi="Sylfaen" w:cs="Sylfaen"/>
                <w:color w:val="212529"/>
                <w:shd w:val="clear" w:color="auto" w:fill="FFFFFF"/>
              </w:rPr>
              <w:t>აქვს</w:t>
            </w:r>
            <w:r>
              <w:rPr>
                <w:rFonts w:ascii="body-font" w:hAnsi="body-font"/>
                <w:color w:val="212529"/>
                <w:shd w:val="clear" w:color="auto" w:fill="FFFFFF"/>
              </w:rPr>
              <w:t xml:space="preserve"> </w:t>
            </w:r>
            <w:r>
              <w:rPr>
                <w:rFonts w:ascii="Sylfaen" w:hAnsi="Sylfaen" w:cs="Sylfaen"/>
                <w:color w:val="212529"/>
                <w:shd w:val="clear" w:color="auto" w:fill="FFFFFF"/>
              </w:rPr>
              <w:t>უფლება</w:t>
            </w:r>
            <w:r>
              <w:rPr>
                <w:rFonts w:ascii="body-font" w:hAnsi="body-font"/>
                <w:color w:val="212529"/>
                <w:shd w:val="clear" w:color="auto" w:fill="FFFFFF"/>
              </w:rPr>
              <w:t xml:space="preserve">, </w:t>
            </w:r>
            <w:r>
              <w:rPr>
                <w:rFonts w:ascii="Sylfaen" w:hAnsi="Sylfaen" w:cs="Sylfaen"/>
                <w:color w:val="212529"/>
                <w:shd w:val="clear" w:color="auto" w:fill="FFFFFF"/>
              </w:rPr>
              <w:t>ისარგებლოს</w:t>
            </w:r>
            <w:r>
              <w:rPr>
                <w:rFonts w:ascii="body-font" w:hAnsi="body-font"/>
                <w:color w:val="212529"/>
                <w:shd w:val="clear" w:color="auto" w:fill="FFFFFF"/>
              </w:rPr>
              <w:t xml:space="preserve"> </w:t>
            </w:r>
            <w:r>
              <w:rPr>
                <w:rFonts w:ascii="Sylfaen" w:hAnsi="Sylfaen" w:cs="Sylfaen"/>
                <w:color w:val="212529"/>
                <w:shd w:val="clear" w:color="auto" w:fill="FFFFFF"/>
              </w:rPr>
              <w:t>ყოველწლიური</w:t>
            </w:r>
            <w:r>
              <w:rPr>
                <w:rFonts w:ascii="body-font" w:hAnsi="body-font"/>
                <w:color w:val="212529"/>
                <w:shd w:val="clear" w:color="auto" w:fill="FFFFFF"/>
              </w:rPr>
              <w:t xml:space="preserve"> </w:t>
            </w:r>
            <w:r>
              <w:rPr>
                <w:rFonts w:ascii="Sylfaen" w:hAnsi="Sylfaen" w:cs="Sylfaen"/>
                <w:color w:val="212529"/>
                <w:shd w:val="clear" w:color="auto" w:fill="FFFFFF"/>
              </w:rPr>
              <w:t>ფასიანი</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შვებულებით</w:t>
            </w:r>
            <w:r>
              <w:rPr>
                <w:rFonts w:ascii="body-font" w:hAnsi="body-font"/>
                <w:color w:val="212529"/>
                <w:shd w:val="clear" w:color="auto" w:fill="FFFFFF"/>
              </w:rPr>
              <w:t>.</w:t>
            </w:r>
          </w:p>
          <w:p w14:paraId="232DFA5B" w14:textId="77777777" w:rsidR="00A556D7" w:rsidRDefault="00A556D7" w:rsidP="00C7596A">
            <w:pPr>
              <w:ind w:right="-18"/>
              <w:jc w:val="both"/>
              <w:rPr>
                <w:rFonts w:ascii="Sylfaen" w:hAnsi="Sylfaen" w:cs="Sylfaen"/>
                <w:color w:val="212529"/>
                <w:shd w:val="clear" w:color="auto" w:fill="FFFFFF"/>
              </w:rPr>
            </w:pPr>
            <w:r>
              <w:rPr>
                <w:rFonts w:ascii="Sylfaen" w:hAnsi="Sylfaen" w:cs="Sylfaen"/>
                <w:color w:val="212529"/>
                <w:shd w:val="clear" w:color="auto" w:fill="FFFFFF"/>
              </w:rPr>
              <w:t xml:space="preserve">     აღნიშნული კონვენციის</w:t>
            </w:r>
            <w:r>
              <w:rPr>
                <w:rFonts w:ascii="body-font" w:hAnsi="body-font"/>
                <w:color w:val="212529"/>
                <w:shd w:val="clear" w:color="auto" w:fill="FFFFFF"/>
              </w:rPr>
              <w:t xml:space="preserve"> </w:t>
            </w:r>
            <w:r>
              <w:rPr>
                <w:rFonts w:ascii="Sylfaen" w:hAnsi="Sylfaen" w:cs="Sylfaen"/>
                <w:color w:val="212529"/>
                <w:shd w:val="clear" w:color="auto" w:fill="FFFFFF"/>
              </w:rPr>
              <w:t>მე</w:t>
            </w:r>
            <w:r>
              <w:rPr>
                <w:rFonts w:ascii="body-font" w:hAnsi="body-font"/>
                <w:color w:val="212529"/>
                <w:shd w:val="clear" w:color="auto" w:fill="FFFFFF"/>
              </w:rPr>
              <w:t xml:space="preserve">-4 </w:t>
            </w:r>
            <w:r>
              <w:rPr>
                <w:rFonts w:ascii="Sylfaen" w:hAnsi="Sylfaen" w:cs="Sylfaen"/>
                <w:color w:val="212529"/>
                <w:shd w:val="clear" w:color="auto" w:fill="FFFFFF"/>
              </w:rPr>
              <w:t>მუხლის</w:t>
            </w:r>
            <w:r>
              <w:rPr>
                <w:rFonts w:ascii="body-font" w:hAnsi="body-font"/>
                <w:color w:val="212529"/>
                <w:shd w:val="clear" w:color="auto" w:fill="FFFFFF"/>
              </w:rPr>
              <w:t xml:space="preserve"> </w:t>
            </w:r>
            <w:r>
              <w:rPr>
                <w:rFonts w:ascii="Sylfaen" w:hAnsi="Sylfaen" w:cs="Sylfaen"/>
                <w:color w:val="212529"/>
                <w:shd w:val="clear" w:color="auto" w:fill="FFFFFF"/>
              </w:rPr>
              <w:t>მიხედვით კი</w:t>
            </w:r>
            <w:r>
              <w:rPr>
                <w:rFonts w:ascii="body-font" w:hAnsi="body-font"/>
                <w:color w:val="212529"/>
                <w:shd w:val="clear" w:color="auto" w:fill="FFFFFF"/>
              </w:rPr>
              <w:t xml:space="preserve"> </w:t>
            </w:r>
            <w:r>
              <w:rPr>
                <w:rFonts w:ascii="Sylfaen" w:hAnsi="Sylfaen" w:cs="Sylfaen"/>
                <w:color w:val="212529"/>
                <w:shd w:val="clear" w:color="auto" w:fill="FFFFFF"/>
              </w:rPr>
              <w:t>ნებისმიერი</w:t>
            </w:r>
            <w:r>
              <w:rPr>
                <w:rFonts w:ascii="body-font" w:hAnsi="body-font"/>
                <w:color w:val="212529"/>
                <w:shd w:val="clear" w:color="auto" w:fill="FFFFFF"/>
              </w:rPr>
              <w:t xml:space="preserve"> </w:t>
            </w:r>
            <w:r>
              <w:rPr>
                <w:rFonts w:ascii="Sylfaen" w:hAnsi="Sylfaen" w:cs="Sylfaen"/>
                <w:color w:val="212529"/>
                <w:shd w:val="clear" w:color="auto" w:fill="FFFFFF"/>
              </w:rPr>
              <w:t>შეთანხმება</w:t>
            </w:r>
            <w:r>
              <w:rPr>
                <w:rFonts w:ascii="body-font" w:hAnsi="body-font"/>
                <w:color w:val="212529"/>
                <w:shd w:val="clear" w:color="auto" w:fill="FFFFFF"/>
              </w:rPr>
              <w:t xml:space="preserve">, </w:t>
            </w:r>
            <w:r>
              <w:rPr>
                <w:rFonts w:ascii="Sylfaen" w:hAnsi="Sylfaen" w:cs="Sylfaen"/>
                <w:color w:val="212529"/>
                <w:shd w:val="clear" w:color="auto" w:fill="FFFFFF"/>
              </w:rPr>
              <w:t>რომელიც</w:t>
            </w:r>
            <w:r>
              <w:rPr>
                <w:rFonts w:ascii="body-font" w:hAnsi="body-font"/>
                <w:color w:val="212529"/>
                <w:shd w:val="clear" w:color="auto" w:fill="FFFFFF"/>
              </w:rPr>
              <w:t xml:space="preserve"> </w:t>
            </w:r>
            <w:r>
              <w:rPr>
                <w:rFonts w:ascii="Sylfaen" w:hAnsi="Sylfaen" w:cs="Sylfaen"/>
                <w:color w:val="212529"/>
                <w:shd w:val="clear" w:color="auto" w:fill="FFFFFF"/>
              </w:rPr>
              <w:t>გამორიცხავს</w:t>
            </w:r>
            <w:r>
              <w:rPr>
                <w:rFonts w:ascii="body-font" w:hAnsi="body-font"/>
                <w:color w:val="212529"/>
                <w:shd w:val="clear" w:color="auto" w:fill="FFFFFF"/>
              </w:rPr>
              <w:t xml:space="preserve"> </w:t>
            </w:r>
            <w:r>
              <w:rPr>
                <w:rFonts w:ascii="Sylfaen" w:hAnsi="Sylfaen" w:cs="Sylfaen"/>
                <w:color w:val="212529"/>
                <w:shd w:val="clear" w:color="auto" w:fill="FFFFFF"/>
              </w:rPr>
              <w:t>ყოველწლიური</w:t>
            </w:r>
            <w:r>
              <w:rPr>
                <w:rFonts w:ascii="body-font" w:hAnsi="body-font"/>
                <w:color w:val="212529"/>
                <w:shd w:val="clear" w:color="auto" w:fill="FFFFFF"/>
              </w:rPr>
              <w:t xml:space="preserve"> </w:t>
            </w:r>
            <w:r>
              <w:rPr>
                <w:rFonts w:ascii="Sylfaen" w:hAnsi="Sylfaen" w:cs="Sylfaen"/>
                <w:color w:val="212529"/>
                <w:shd w:val="clear" w:color="auto" w:fill="FFFFFF"/>
              </w:rPr>
              <w:t>ფასიანი</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შვებულების</w:t>
            </w:r>
            <w:r>
              <w:rPr>
                <w:rFonts w:ascii="body-font" w:hAnsi="body-font"/>
                <w:color w:val="212529"/>
                <w:shd w:val="clear" w:color="auto" w:fill="FFFFFF"/>
              </w:rPr>
              <w:t xml:space="preserve"> </w:t>
            </w:r>
            <w:r>
              <w:rPr>
                <w:rFonts w:ascii="Sylfaen" w:hAnsi="Sylfaen" w:cs="Sylfaen"/>
                <w:color w:val="212529"/>
                <w:shd w:val="clear" w:color="auto" w:fill="FFFFFF"/>
              </w:rPr>
              <w:t>უფლებას</w:t>
            </w:r>
            <w:r>
              <w:rPr>
                <w:rFonts w:ascii="body-font" w:hAnsi="body-font"/>
                <w:color w:val="212529"/>
                <w:shd w:val="clear" w:color="auto" w:fill="FFFFFF"/>
              </w:rPr>
              <w:t xml:space="preserve"> </w:t>
            </w:r>
            <w:r>
              <w:rPr>
                <w:rFonts w:ascii="Sylfaen" w:hAnsi="Sylfaen" w:cs="Sylfaen"/>
                <w:color w:val="212529"/>
                <w:shd w:val="clear" w:color="auto" w:fill="FFFFFF"/>
              </w:rPr>
              <w:t>ან</w:t>
            </w:r>
            <w:r>
              <w:rPr>
                <w:rFonts w:ascii="body-font" w:hAnsi="body-font"/>
                <w:color w:val="212529"/>
                <w:shd w:val="clear" w:color="auto" w:fill="FFFFFF"/>
              </w:rPr>
              <w:t xml:space="preserve"> </w:t>
            </w:r>
            <w:r>
              <w:rPr>
                <w:rFonts w:ascii="Sylfaen" w:hAnsi="Sylfaen" w:cs="Sylfaen"/>
                <w:color w:val="212529"/>
                <w:shd w:val="clear" w:color="auto" w:fill="FFFFFF"/>
              </w:rPr>
              <w:t>არ</w:t>
            </w:r>
            <w:r>
              <w:rPr>
                <w:rFonts w:ascii="body-font" w:hAnsi="body-font"/>
                <w:color w:val="212529"/>
                <w:shd w:val="clear" w:color="auto" w:fill="FFFFFF"/>
              </w:rPr>
              <w:t xml:space="preserve"> </w:t>
            </w:r>
            <w:r>
              <w:rPr>
                <w:rFonts w:ascii="Sylfaen" w:hAnsi="Sylfaen" w:cs="Sylfaen"/>
                <w:color w:val="212529"/>
                <w:shd w:val="clear" w:color="auto" w:fill="FFFFFF"/>
              </w:rPr>
              <w:t>იძლევა</w:t>
            </w:r>
            <w:r>
              <w:rPr>
                <w:rFonts w:ascii="body-font" w:hAnsi="body-font"/>
                <w:color w:val="212529"/>
                <w:shd w:val="clear" w:color="auto" w:fill="FFFFFF"/>
              </w:rPr>
              <w:t xml:space="preserve"> </w:t>
            </w:r>
            <w:r>
              <w:rPr>
                <w:rFonts w:ascii="Sylfaen" w:hAnsi="Sylfaen" w:cs="Sylfaen"/>
                <w:color w:val="212529"/>
                <w:shd w:val="clear" w:color="auto" w:fill="FFFFFF"/>
              </w:rPr>
              <w:t>ასეთი</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შვებულების</w:t>
            </w:r>
            <w:r>
              <w:rPr>
                <w:rFonts w:ascii="body-font" w:hAnsi="body-font"/>
                <w:color w:val="212529"/>
                <w:shd w:val="clear" w:color="auto" w:fill="FFFFFF"/>
              </w:rPr>
              <w:t xml:space="preserve"> </w:t>
            </w:r>
            <w:r>
              <w:rPr>
                <w:rFonts w:ascii="Sylfaen" w:hAnsi="Sylfaen" w:cs="Sylfaen"/>
                <w:color w:val="212529"/>
                <w:shd w:val="clear" w:color="auto" w:fill="FFFFFF"/>
              </w:rPr>
              <w:t>უფლებას</w:t>
            </w:r>
            <w:r>
              <w:rPr>
                <w:rFonts w:ascii="body-font" w:hAnsi="body-font"/>
                <w:color w:val="212529"/>
                <w:shd w:val="clear" w:color="auto" w:fill="FFFFFF"/>
              </w:rPr>
              <w:t xml:space="preserve">, </w:t>
            </w:r>
            <w:r>
              <w:rPr>
                <w:rFonts w:ascii="Sylfaen" w:hAnsi="Sylfaen" w:cs="Sylfaen"/>
                <w:color w:val="212529"/>
                <w:shd w:val="clear" w:color="auto" w:fill="FFFFFF"/>
              </w:rPr>
              <w:t>მიიჩნევა</w:t>
            </w:r>
            <w:r>
              <w:rPr>
                <w:rFonts w:ascii="body-font" w:hAnsi="body-font"/>
                <w:color w:val="212529"/>
                <w:shd w:val="clear" w:color="auto" w:fill="FFFFFF"/>
              </w:rPr>
              <w:t xml:space="preserve"> </w:t>
            </w:r>
            <w:r>
              <w:rPr>
                <w:rFonts w:ascii="Sylfaen" w:hAnsi="Sylfaen" w:cs="Sylfaen"/>
                <w:color w:val="212529"/>
                <w:shd w:val="clear" w:color="auto" w:fill="FFFFFF"/>
              </w:rPr>
              <w:t>ბათილად</w:t>
            </w:r>
            <w:r>
              <w:rPr>
                <w:rFonts w:ascii="body-font" w:hAnsi="body-font"/>
                <w:color w:val="212529"/>
                <w:shd w:val="clear" w:color="auto" w:fill="FFFFFF"/>
              </w:rPr>
              <w:t xml:space="preserve">. </w:t>
            </w:r>
          </w:p>
          <w:p w14:paraId="5E8CD06C" w14:textId="1D13220C" w:rsidR="00A556D7" w:rsidRDefault="00A556D7" w:rsidP="00C7596A">
            <w:pPr>
              <w:ind w:right="-18"/>
              <w:jc w:val="both"/>
              <w:rPr>
                <w:rFonts w:ascii="body-font" w:hAnsi="body-font"/>
                <w:color w:val="212529"/>
                <w:shd w:val="clear" w:color="auto" w:fill="FFFFFF"/>
              </w:rPr>
            </w:pPr>
            <w:r>
              <w:rPr>
                <w:rFonts w:ascii="Sylfaen" w:hAnsi="Sylfaen"/>
                <w:b/>
                <w:bCs/>
                <w:color w:val="000000"/>
              </w:rPr>
              <w:t xml:space="preserve">    </w:t>
            </w:r>
            <w:r w:rsidR="00BE7750">
              <w:rPr>
                <w:rFonts w:ascii="Sylfaen" w:hAnsi="Sylfaen"/>
                <w:b/>
                <w:bCs/>
                <w:color w:val="000000"/>
              </w:rPr>
              <w:t xml:space="preserve">  </w:t>
            </w:r>
            <w:r>
              <w:rPr>
                <w:rFonts w:ascii="Sylfaen" w:hAnsi="Sylfaen" w:cs="Sylfaen"/>
                <w:color w:val="212529"/>
                <w:shd w:val="clear" w:color="auto" w:fill="FFFFFF"/>
              </w:rPr>
              <w:t>ევროპული</w:t>
            </w:r>
            <w:r>
              <w:rPr>
                <w:rFonts w:ascii="body-font" w:hAnsi="body-font"/>
                <w:color w:val="212529"/>
                <w:shd w:val="clear" w:color="auto" w:fill="FFFFFF"/>
              </w:rPr>
              <w:t xml:space="preserve"> </w:t>
            </w:r>
            <w:r>
              <w:rPr>
                <w:rFonts w:ascii="Sylfaen" w:hAnsi="Sylfaen" w:cs="Sylfaen"/>
                <w:color w:val="212529"/>
                <w:shd w:val="clear" w:color="auto" w:fill="FFFFFF"/>
              </w:rPr>
              <w:t>სასამართლოს</w:t>
            </w:r>
            <w:r>
              <w:rPr>
                <w:rFonts w:ascii="body-font" w:hAnsi="body-font"/>
                <w:color w:val="212529"/>
                <w:shd w:val="clear" w:color="auto" w:fill="FFFFFF"/>
              </w:rPr>
              <w:t xml:space="preserve"> (ECJ - European Court of Justice) 21.06.2012 </w:t>
            </w:r>
            <w:r>
              <w:rPr>
                <w:rFonts w:ascii="Sylfaen" w:hAnsi="Sylfaen" w:cs="Sylfaen"/>
                <w:color w:val="212529"/>
                <w:shd w:val="clear" w:color="auto" w:fill="FFFFFF"/>
              </w:rPr>
              <w:t>გადაწყვეტილებით</w:t>
            </w:r>
            <w:r>
              <w:rPr>
                <w:rFonts w:ascii="body-font" w:hAnsi="body-font"/>
                <w:color w:val="212529"/>
                <w:shd w:val="clear" w:color="auto" w:fill="FFFFFF"/>
              </w:rPr>
              <w:t xml:space="preserve"> </w:t>
            </w:r>
            <w:r>
              <w:rPr>
                <w:rFonts w:ascii="Sylfaen" w:hAnsi="Sylfaen" w:cs="Sylfaen"/>
                <w:color w:val="212529"/>
                <w:shd w:val="clear" w:color="auto" w:fill="FFFFFF"/>
              </w:rPr>
              <w:t>განიმარტა</w:t>
            </w:r>
            <w:r>
              <w:rPr>
                <w:rFonts w:ascii="body-font" w:hAnsi="body-font"/>
                <w:color w:val="212529"/>
                <w:shd w:val="clear" w:color="auto" w:fill="FFFFFF"/>
              </w:rPr>
              <w:t xml:space="preserve">, </w:t>
            </w:r>
            <w:r>
              <w:rPr>
                <w:rFonts w:ascii="Sylfaen" w:hAnsi="Sylfaen"/>
                <w:color w:val="212529"/>
                <w:shd w:val="clear" w:color="auto" w:fill="FFFFFF"/>
              </w:rPr>
              <w:t>რომ</w:t>
            </w:r>
            <w:r>
              <w:rPr>
                <w:rFonts w:ascii="body-font" w:hAnsi="body-font"/>
                <w:color w:val="212529"/>
                <w:shd w:val="clear" w:color="auto" w:fill="FFFFFF"/>
              </w:rPr>
              <w:t xml:space="preserve"> </w:t>
            </w:r>
            <w:r>
              <w:rPr>
                <w:rFonts w:ascii="Sylfaen" w:hAnsi="Sylfaen" w:cs="Sylfaen"/>
                <w:color w:val="212529"/>
                <w:shd w:val="clear" w:color="auto" w:fill="FFFFFF"/>
              </w:rPr>
              <w:t>ყოველწლიური</w:t>
            </w:r>
            <w:r>
              <w:rPr>
                <w:rFonts w:ascii="body-font" w:hAnsi="body-font"/>
                <w:color w:val="212529"/>
                <w:shd w:val="clear" w:color="auto" w:fill="FFFFFF"/>
              </w:rPr>
              <w:t xml:space="preserve"> </w:t>
            </w:r>
            <w:r>
              <w:rPr>
                <w:rFonts w:ascii="Sylfaen" w:hAnsi="Sylfaen" w:cs="Sylfaen"/>
                <w:color w:val="212529"/>
                <w:shd w:val="clear" w:color="auto" w:fill="FFFFFF"/>
              </w:rPr>
              <w:t>ანაზღაურებადი</w:t>
            </w:r>
            <w:r>
              <w:rPr>
                <w:rFonts w:ascii="body-font" w:hAnsi="body-font"/>
                <w:color w:val="212529"/>
                <w:shd w:val="clear" w:color="auto" w:fill="FFFFFF"/>
              </w:rPr>
              <w:t xml:space="preserve"> </w:t>
            </w:r>
            <w:r>
              <w:rPr>
                <w:rFonts w:ascii="Sylfaen" w:hAnsi="Sylfaen" w:cs="Sylfaen"/>
                <w:color w:val="212529"/>
                <w:shd w:val="clear" w:color="auto" w:fill="FFFFFF"/>
              </w:rPr>
              <w:t>შვებულების</w:t>
            </w:r>
            <w:r>
              <w:rPr>
                <w:rFonts w:ascii="body-font" w:hAnsi="body-font"/>
                <w:color w:val="212529"/>
                <w:shd w:val="clear" w:color="auto" w:fill="FFFFFF"/>
              </w:rPr>
              <w:t xml:space="preserve"> </w:t>
            </w:r>
            <w:r>
              <w:rPr>
                <w:rFonts w:ascii="Sylfaen" w:hAnsi="Sylfaen" w:cs="Sylfaen"/>
                <w:color w:val="212529"/>
                <w:shd w:val="clear" w:color="auto" w:fill="FFFFFF"/>
              </w:rPr>
              <w:t>უფლება</w:t>
            </w:r>
            <w:r>
              <w:rPr>
                <w:rFonts w:ascii="body-font" w:hAnsi="body-font"/>
                <w:color w:val="212529"/>
                <w:shd w:val="clear" w:color="auto" w:fill="FFFFFF"/>
              </w:rPr>
              <w:t xml:space="preserve"> </w:t>
            </w:r>
            <w:r>
              <w:rPr>
                <w:rFonts w:ascii="Sylfaen" w:hAnsi="Sylfaen" w:cs="Sylfaen"/>
                <w:color w:val="212529"/>
                <w:shd w:val="clear" w:color="auto" w:fill="FFFFFF"/>
              </w:rPr>
              <w:t>არის</w:t>
            </w:r>
            <w:r>
              <w:rPr>
                <w:rFonts w:ascii="body-font" w:hAnsi="body-font"/>
                <w:color w:val="212529"/>
                <w:shd w:val="clear" w:color="auto" w:fill="FFFFFF"/>
              </w:rPr>
              <w:t xml:space="preserve"> </w:t>
            </w:r>
            <w:r>
              <w:rPr>
                <w:rFonts w:ascii="Sylfaen" w:hAnsi="Sylfaen" w:cs="Sylfaen"/>
                <w:color w:val="212529"/>
                <w:shd w:val="clear" w:color="auto" w:fill="FFFFFF"/>
              </w:rPr>
              <w:t>დასაქმებულისათვის</w:t>
            </w:r>
            <w:r>
              <w:rPr>
                <w:rFonts w:ascii="body-font" w:hAnsi="body-font"/>
                <w:color w:val="212529"/>
                <w:shd w:val="clear" w:color="auto" w:fill="FFFFFF"/>
              </w:rPr>
              <w:t xml:space="preserve"> </w:t>
            </w:r>
            <w:r>
              <w:rPr>
                <w:rFonts w:ascii="Sylfaen" w:hAnsi="Sylfaen" w:cs="Sylfaen"/>
                <w:color w:val="212529"/>
                <w:shd w:val="clear" w:color="auto" w:fill="FFFFFF"/>
              </w:rPr>
              <w:t>მინიჭებული</w:t>
            </w:r>
            <w:r>
              <w:rPr>
                <w:rFonts w:ascii="body-font" w:hAnsi="body-font"/>
                <w:color w:val="212529"/>
                <w:shd w:val="clear" w:color="auto" w:fill="FFFFFF"/>
              </w:rPr>
              <w:t xml:space="preserve"> </w:t>
            </w:r>
            <w:r>
              <w:rPr>
                <w:rFonts w:ascii="Sylfaen" w:hAnsi="Sylfaen" w:cs="Sylfaen"/>
                <w:color w:val="212529"/>
                <w:shd w:val="clear" w:color="auto" w:fill="FFFFFF"/>
              </w:rPr>
              <w:t>განსაკუთრებული</w:t>
            </w:r>
            <w:r>
              <w:rPr>
                <w:rFonts w:ascii="body-font" w:hAnsi="body-font"/>
                <w:color w:val="212529"/>
                <w:shd w:val="clear" w:color="auto" w:fill="FFFFFF"/>
              </w:rPr>
              <w:t xml:space="preserve"> </w:t>
            </w:r>
            <w:r>
              <w:rPr>
                <w:rFonts w:ascii="Sylfaen" w:hAnsi="Sylfaen" w:cs="Sylfaen"/>
                <w:color w:val="212529"/>
                <w:shd w:val="clear" w:color="auto" w:fill="FFFFFF"/>
              </w:rPr>
              <w:t>მნიშვნელობის</w:t>
            </w:r>
            <w:r>
              <w:rPr>
                <w:rFonts w:ascii="body-font" w:hAnsi="body-font"/>
                <w:color w:val="212529"/>
                <w:shd w:val="clear" w:color="auto" w:fill="FFFFFF"/>
              </w:rPr>
              <w:t xml:space="preserve"> </w:t>
            </w:r>
            <w:r>
              <w:rPr>
                <w:rFonts w:ascii="Sylfaen" w:hAnsi="Sylfaen" w:cs="Sylfaen"/>
                <w:color w:val="212529"/>
                <w:shd w:val="clear" w:color="auto" w:fill="FFFFFF"/>
              </w:rPr>
              <w:t>უფლება</w:t>
            </w:r>
            <w:r>
              <w:rPr>
                <w:rFonts w:ascii="body-font" w:hAnsi="body-font"/>
                <w:color w:val="212529"/>
                <w:shd w:val="clear" w:color="auto" w:fill="FFFFFF"/>
              </w:rPr>
              <w:t xml:space="preserve">, </w:t>
            </w:r>
            <w:r>
              <w:rPr>
                <w:rFonts w:ascii="Sylfaen" w:hAnsi="Sylfaen" w:cs="Sylfaen"/>
                <w:color w:val="212529"/>
                <w:shd w:val="clear" w:color="auto" w:fill="FFFFFF"/>
              </w:rPr>
              <w:t>რომელსაც</w:t>
            </w:r>
            <w:r>
              <w:rPr>
                <w:rFonts w:ascii="body-font" w:hAnsi="body-font"/>
                <w:color w:val="212529"/>
                <w:shd w:val="clear" w:color="auto" w:fill="FFFFFF"/>
              </w:rPr>
              <w:t xml:space="preserve"> </w:t>
            </w:r>
            <w:r>
              <w:rPr>
                <w:rFonts w:ascii="Sylfaen" w:hAnsi="Sylfaen" w:cs="Sylfaen"/>
                <w:color w:val="212529"/>
                <w:shd w:val="clear" w:color="auto" w:fill="FFFFFF"/>
              </w:rPr>
              <w:t>ევროპული</w:t>
            </w:r>
            <w:r>
              <w:rPr>
                <w:rFonts w:ascii="body-font" w:hAnsi="body-font"/>
                <w:color w:val="212529"/>
                <w:shd w:val="clear" w:color="auto" w:fill="FFFFFF"/>
              </w:rPr>
              <w:t xml:space="preserve"> </w:t>
            </w:r>
            <w:r>
              <w:rPr>
                <w:rFonts w:ascii="Sylfaen" w:hAnsi="Sylfaen" w:cs="Sylfaen"/>
                <w:color w:val="212529"/>
                <w:shd w:val="clear" w:color="auto" w:fill="FFFFFF"/>
              </w:rPr>
              <w:t>კავშირის</w:t>
            </w:r>
            <w:r>
              <w:rPr>
                <w:rFonts w:ascii="body-font" w:hAnsi="body-font"/>
                <w:color w:val="212529"/>
                <w:shd w:val="clear" w:color="auto" w:fill="FFFFFF"/>
              </w:rPr>
              <w:t xml:space="preserve"> </w:t>
            </w:r>
            <w:r>
              <w:rPr>
                <w:rFonts w:ascii="Sylfaen" w:hAnsi="Sylfaen" w:cs="Sylfaen"/>
                <w:color w:val="212529"/>
                <w:shd w:val="clear" w:color="auto" w:fill="FFFFFF"/>
              </w:rPr>
              <w:t>სოციალური</w:t>
            </w:r>
            <w:r>
              <w:rPr>
                <w:rFonts w:ascii="body-font" w:hAnsi="body-font"/>
                <w:color w:val="212529"/>
                <w:shd w:val="clear" w:color="auto" w:fill="FFFFFF"/>
              </w:rPr>
              <w:t xml:space="preserve"> </w:t>
            </w:r>
            <w:r>
              <w:rPr>
                <w:rFonts w:ascii="Sylfaen" w:hAnsi="Sylfaen" w:cs="Sylfaen"/>
                <w:color w:val="212529"/>
                <w:shd w:val="clear" w:color="auto" w:fill="FFFFFF"/>
              </w:rPr>
              <w:t>სამართალი</w:t>
            </w:r>
            <w:r>
              <w:rPr>
                <w:rFonts w:ascii="body-font" w:hAnsi="body-font"/>
                <w:color w:val="212529"/>
                <w:shd w:val="clear" w:color="auto" w:fill="FFFFFF"/>
              </w:rPr>
              <w:t xml:space="preserve"> </w:t>
            </w:r>
            <w:r>
              <w:rPr>
                <w:rFonts w:ascii="Sylfaen" w:hAnsi="Sylfaen" w:cs="Sylfaen"/>
                <w:color w:val="212529"/>
                <w:shd w:val="clear" w:color="auto" w:fill="FFFFFF"/>
              </w:rPr>
              <w:t>უზრუნველყოფს</w:t>
            </w:r>
            <w:r>
              <w:rPr>
                <w:rFonts w:ascii="body-font" w:hAnsi="body-font"/>
                <w:color w:val="212529"/>
                <w:shd w:val="clear" w:color="auto" w:fill="FFFFFF"/>
              </w:rPr>
              <w:t xml:space="preserve"> </w:t>
            </w:r>
            <w:r>
              <w:rPr>
                <w:rFonts w:ascii="Sylfaen" w:hAnsi="Sylfaen" w:cs="Sylfaen"/>
                <w:color w:val="212529"/>
                <w:shd w:val="clear" w:color="auto" w:fill="FFFFFF"/>
              </w:rPr>
              <w:t>გამონაკლისების</w:t>
            </w:r>
            <w:r>
              <w:rPr>
                <w:rFonts w:ascii="body-font" w:hAnsi="body-font"/>
                <w:color w:val="212529"/>
                <w:shd w:val="clear" w:color="auto" w:fill="FFFFFF"/>
              </w:rPr>
              <w:t xml:space="preserve"> </w:t>
            </w:r>
            <w:r>
              <w:rPr>
                <w:rFonts w:ascii="Sylfaen" w:hAnsi="Sylfaen" w:cs="Sylfaen"/>
                <w:color w:val="212529"/>
                <w:shd w:val="clear" w:color="auto" w:fill="FFFFFF"/>
              </w:rPr>
              <w:t>დაუშვებლად</w:t>
            </w:r>
            <w:r>
              <w:rPr>
                <w:rFonts w:ascii="body-font" w:hAnsi="body-font"/>
                <w:color w:val="212529"/>
                <w:shd w:val="clear" w:color="auto" w:fill="FFFFFF"/>
              </w:rPr>
              <w:t xml:space="preserve"> (Case C-78/11 Judgement of the Court, 21.06.2012).</w:t>
            </w:r>
          </w:p>
          <w:p w14:paraId="3880BD21" w14:textId="2EFB8760" w:rsidR="00223BDA" w:rsidRPr="00223BDA" w:rsidRDefault="00223BDA" w:rsidP="00223BDA">
            <w:pPr>
              <w:autoSpaceDE w:val="0"/>
              <w:autoSpaceDN w:val="0"/>
              <w:adjustRightInd w:val="0"/>
              <w:jc w:val="both"/>
              <w:rPr>
                <w:rFonts w:ascii="Sylfaen" w:hAnsi="Sylfaen"/>
                <w:color w:val="000000"/>
              </w:rPr>
            </w:pPr>
            <w:r>
              <w:rPr>
                <w:rFonts w:ascii="Sylfaen" w:hAnsi="Sylfaen"/>
                <w:b/>
                <w:bCs/>
                <w:color w:val="000000"/>
              </w:rPr>
              <w:t xml:space="preserve">   </w:t>
            </w:r>
            <w:r w:rsidR="00BE7750">
              <w:rPr>
                <w:rFonts w:ascii="Sylfaen" w:hAnsi="Sylfaen"/>
                <w:b/>
                <w:bCs/>
                <w:color w:val="000000"/>
              </w:rPr>
              <w:t xml:space="preserve">   </w:t>
            </w: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rPr>
      </w:pPr>
    </w:p>
    <w:p w14:paraId="2BA03FB4" w14:textId="77777777" w:rsidR="005E6511" w:rsidRPr="00B93430" w:rsidRDefault="005E6511" w:rsidP="005E6511">
      <w:pPr>
        <w:shd w:val="clear" w:color="auto" w:fill="FFFFFF" w:themeFill="background1"/>
        <w:ind w:left="-720" w:right="-720"/>
        <w:jc w:val="both"/>
        <w:rPr>
          <w:rFonts w:ascii="Sylfaen" w:hAnsi="Sylfaen"/>
        </w:rPr>
      </w:pPr>
    </w:p>
    <w:p w14:paraId="3DB89BB5" w14:textId="77777777" w:rsidR="005E6511" w:rsidRPr="00B93430" w:rsidRDefault="005E6511">
      <w:pPr>
        <w:rPr>
          <w:rFonts w:ascii="Sylfaen" w:hAnsi="Sylfaen"/>
        </w:rPr>
      </w:pPr>
      <w:r w:rsidRPr="00B93430">
        <w:rPr>
          <w:rFonts w:ascii="Sylfaen" w:hAnsi="Sylfaen"/>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rPr>
      </w:pPr>
      <w:r w:rsidRPr="00B93430">
        <w:rPr>
          <w:rFonts w:ascii="Sylfaen" w:hAnsi="Sylfaen"/>
          <w:b/>
        </w:rPr>
        <w:lastRenderedPageBreak/>
        <w:t>III</w:t>
      </w:r>
      <w:r w:rsidRPr="00B93430">
        <w:rPr>
          <w:rFonts w:ascii="Sylfaen" w:hAnsi="Sylfaen"/>
          <w:b/>
        </w:rPr>
        <w:br/>
        <w:t>შუამდგომლობები</w:t>
      </w:r>
      <w:r w:rsidR="008D5E38">
        <w:rPr>
          <w:rFonts w:ascii="Sylfaen" w:hAnsi="Sylfaen"/>
          <w:b/>
        </w:rPr>
        <w:t xml:space="preserve"> </w:t>
      </w:r>
      <w:r w:rsidR="008D5E38" w:rsidRPr="008D5E38">
        <w:rPr>
          <w:rFonts w:ascii="Sylfaen" w:hAnsi="Sylfaen"/>
          <w:i/>
          <w:color w:val="000000" w:themeColor="text1"/>
          <w:sz w:val="18"/>
        </w:rPr>
        <w:t xml:space="preserve">შენიშვნა </w:t>
      </w:r>
      <w:r w:rsidR="008D5E38" w:rsidRPr="008D5E38">
        <w:rPr>
          <w:rStyle w:val="a8"/>
          <w:rFonts w:ascii="Sylfaen" w:hAnsi="Sylfaen"/>
          <w:color w:val="000000" w:themeColor="text1"/>
          <w:sz w:val="18"/>
        </w:rPr>
        <w:footnoteReference w:id="7"/>
      </w:r>
    </w:p>
    <w:p w14:paraId="4A0BC2E7" w14:textId="4A9B90BB" w:rsidR="008D5E38" w:rsidRDefault="007D34F4" w:rsidP="00E31D88">
      <w:pPr>
        <w:shd w:val="clear" w:color="auto" w:fill="BFBFBF" w:themeFill="background1" w:themeFillShade="BF"/>
        <w:ind w:left="-720" w:right="-720"/>
        <w:jc w:val="both"/>
        <w:rPr>
          <w:rFonts w:ascii="Sylfaen" w:hAnsi="Sylfaen"/>
        </w:rPr>
      </w:pPr>
      <w:r>
        <w:rPr>
          <w:rFonts w:ascii="Sylfaen" w:hAnsi="Sylfaen"/>
        </w:rPr>
        <w:t>1</w:t>
      </w:r>
      <w:r w:rsidR="008D5E38" w:rsidRPr="00B93430">
        <w:rPr>
          <w:rFonts w:ascii="Sylfaen" w:hAnsi="Sylfaen"/>
        </w:rPr>
        <w:t xml:space="preserve">. </w:t>
      </w:r>
      <w:r w:rsidR="008D5E38">
        <w:rPr>
          <w:rFonts w:ascii="Sylfaen" w:hAnsi="Sylfaen"/>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02D4C0C1" w14:textId="48052F48" w:rsidR="008B4775" w:rsidRDefault="008B4775" w:rsidP="00442530">
            <w:pPr>
              <w:ind w:right="-108"/>
              <w:jc w:val="both"/>
              <w:rPr>
                <w:rFonts w:ascii="Sylfaen" w:hAnsi="Sylfaen"/>
              </w:rPr>
            </w:pPr>
            <w:permStart w:id="434267179" w:edGrp="everyone"/>
            <w:r w:rsidRPr="008B4775">
              <w:rPr>
                <w:rFonts w:ascii="Sylfaen" w:hAnsi="Sylfaen"/>
              </w:rPr>
              <w:t>გთხოვთ სპეციალისტის სახით მოიწვიოთ: შრომის საერთაშორისო ორგანიზაცია - ცენტრალური აზიისა და ევროპის რეგიონალური ოფისი (მისამართი: Mozsár utca 14. Budapest Hungary 1066). სოციალურ უფლებათა ევროპული კომიტეტი ( მისამართი: 1, quai Jacoutot F – 67075 Strasbourg Cedex, France) გაეროს ქალთა ორგანიზაცია (მისამართი:</w:t>
            </w:r>
            <w:bookmarkStart w:id="1" w:name="_GoBack"/>
            <w:bookmarkEnd w:id="1"/>
            <w:r w:rsidRPr="008B4775">
              <w:rPr>
                <w:rFonts w:ascii="Sylfaen" w:hAnsi="Sylfaen"/>
              </w:rPr>
              <w:t xml:space="preserve"> საქართველო, ქ. თბილისი, კავსაძის ქუჩა N3) ევროსაბჭოს წარმომადგენლობა საქართველოში (მისამართი:საქართველო, ქ. თბილისი ი. ჭავჭავაძის გამზირი N64ბ, 0179 ევროკავშირის წარმომადგენლობა საქართველოში (მისამართი: საქართველო, ქ. თბილისი ი. ჭავჭავაძის გამზირი N64ბ, 0179</w:t>
            </w:r>
          </w:p>
          <w:permEnd w:id="434267179"/>
          <w:p w14:paraId="17EBE11D" w14:textId="77777777" w:rsidR="00525704" w:rsidRDefault="00525704" w:rsidP="008D5E38">
            <w:pPr>
              <w:ind w:right="-720"/>
              <w:jc w:val="both"/>
              <w:rPr>
                <w:rFonts w:ascii="Sylfaen" w:hAnsi="Sylfaen"/>
              </w:rPr>
            </w:pPr>
          </w:p>
        </w:tc>
      </w:tr>
    </w:tbl>
    <w:p w14:paraId="482E5D88" w14:textId="77777777" w:rsidR="008D5E38" w:rsidRDefault="008D5E38" w:rsidP="008D5E38">
      <w:pPr>
        <w:ind w:left="-720" w:right="-720"/>
        <w:jc w:val="both"/>
        <w:rPr>
          <w:rFonts w:ascii="Sylfaen" w:hAnsi="Sylfaen"/>
        </w:rPr>
      </w:pPr>
    </w:p>
    <w:p w14:paraId="35C70DD6" w14:textId="6031AF07" w:rsidR="008D5E38" w:rsidRDefault="007D34F4" w:rsidP="008D5E38">
      <w:pPr>
        <w:shd w:val="clear" w:color="auto" w:fill="BFBFBF" w:themeFill="background1" w:themeFillShade="BF"/>
        <w:ind w:left="-720" w:right="-720"/>
        <w:jc w:val="both"/>
        <w:rPr>
          <w:rFonts w:ascii="Sylfaen" w:hAnsi="Sylfaen"/>
        </w:rPr>
      </w:pPr>
      <w:r>
        <w:rPr>
          <w:rFonts w:ascii="Sylfaen" w:hAnsi="Sylfaen"/>
        </w:rPr>
        <w:t>2</w:t>
      </w:r>
      <w:r w:rsidR="008D5E38" w:rsidRPr="00B93430">
        <w:rPr>
          <w:rFonts w:ascii="Sylfaen" w:hAnsi="Sylfaen"/>
        </w:rPr>
        <w:t xml:space="preserve">. </w:t>
      </w:r>
      <w:r w:rsidR="008D5E38">
        <w:rPr>
          <w:rFonts w:ascii="Sylfaen" w:hAnsi="Sylfaen"/>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306AA602" w14:textId="4C3E0DAD" w:rsidR="008D5E38" w:rsidRDefault="00060532" w:rsidP="00442530">
            <w:pPr>
              <w:ind w:right="-108"/>
              <w:jc w:val="both"/>
              <w:rPr>
                <w:rFonts w:ascii="Sylfaen" w:hAnsi="Sylfaen"/>
              </w:rPr>
            </w:pPr>
            <w:permStart w:id="80484820" w:edGrp="everyone"/>
            <w:r>
              <w:rPr>
                <w:rFonts w:ascii="Sylfaen" w:hAnsi="Sylfaen"/>
              </w:rPr>
              <w:t>არა</w:t>
            </w:r>
          </w:p>
          <w:permEnd w:id="80484820"/>
          <w:p w14:paraId="066F5759" w14:textId="77777777" w:rsidR="00525704" w:rsidRDefault="00525704" w:rsidP="008D5E38">
            <w:pPr>
              <w:ind w:right="-720"/>
              <w:jc w:val="both"/>
              <w:rPr>
                <w:rFonts w:ascii="Sylfaen" w:hAnsi="Sylfaen"/>
              </w:rPr>
            </w:pPr>
          </w:p>
        </w:tc>
      </w:tr>
    </w:tbl>
    <w:p w14:paraId="7A4FCE5C" w14:textId="77777777" w:rsidR="008D5E38" w:rsidRDefault="008D5E38" w:rsidP="008D5E38">
      <w:pPr>
        <w:ind w:left="-720" w:right="-720"/>
        <w:jc w:val="both"/>
        <w:rPr>
          <w:rFonts w:ascii="Sylfaen" w:hAnsi="Sylfaen"/>
        </w:rPr>
      </w:pPr>
    </w:p>
    <w:p w14:paraId="62AC9B6D" w14:textId="4564C308" w:rsidR="008D5E38" w:rsidRDefault="007D34F4" w:rsidP="008D5E38">
      <w:pPr>
        <w:shd w:val="clear" w:color="auto" w:fill="BFBFBF" w:themeFill="background1" w:themeFillShade="BF"/>
        <w:ind w:left="-720" w:right="-720"/>
        <w:jc w:val="both"/>
        <w:rPr>
          <w:rFonts w:ascii="Sylfaen" w:hAnsi="Sylfaen"/>
        </w:rPr>
      </w:pPr>
      <w:r>
        <w:rPr>
          <w:rFonts w:ascii="Sylfaen" w:hAnsi="Sylfaen"/>
        </w:rPr>
        <w:t>3</w:t>
      </w:r>
      <w:r w:rsidR="008D5E38" w:rsidRPr="00B93430">
        <w:rPr>
          <w:rFonts w:ascii="Sylfaen" w:hAnsi="Sylfaen"/>
        </w:rPr>
        <w:t xml:space="preserve">. </w:t>
      </w:r>
      <w:r w:rsidR="008D5E38">
        <w:rPr>
          <w:rFonts w:ascii="Sylfaen" w:hAnsi="Sylfaen"/>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12D3961E" w14:textId="43C55009" w:rsidR="00525704" w:rsidRDefault="00060532" w:rsidP="00442530">
            <w:pPr>
              <w:ind w:right="-108"/>
              <w:jc w:val="both"/>
              <w:rPr>
                <w:rFonts w:ascii="Sylfaen" w:hAnsi="Sylfaen"/>
              </w:rPr>
            </w:pPr>
            <w:permStart w:id="1038434069" w:edGrp="everyone"/>
            <w:r>
              <w:rPr>
                <w:rFonts w:ascii="Sylfaen" w:hAnsi="Sylfaen"/>
              </w:rPr>
              <w:t>არა</w:t>
            </w:r>
          </w:p>
          <w:permEnd w:id="1038434069"/>
          <w:p w14:paraId="5A32B77E" w14:textId="77777777" w:rsidR="00525704" w:rsidRDefault="00525704" w:rsidP="008D5E38">
            <w:pPr>
              <w:ind w:right="-720"/>
              <w:jc w:val="both"/>
              <w:rPr>
                <w:rFonts w:ascii="Sylfaen" w:hAnsi="Sylfaen"/>
              </w:rPr>
            </w:pPr>
          </w:p>
        </w:tc>
      </w:tr>
    </w:tbl>
    <w:p w14:paraId="779933DC" w14:textId="77777777" w:rsidR="008D5E38" w:rsidRDefault="008D5E38" w:rsidP="00525704">
      <w:pPr>
        <w:ind w:right="-720"/>
        <w:jc w:val="both"/>
        <w:rPr>
          <w:rFonts w:ascii="Sylfaen" w:hAnsi="Sylfaen"/>
        </w:rPr>
      </w:pPr>
    </w:p>
    <w:p w14:paraId="4B6770BD" w14:textId="614B31A1" w:rsidR="00525704" w:rsidRDefault="007D34F4" w:rsidP="00525704">
      <w:pPr>
        <w:shd w:val="clear" w:color="auto" w:fill="BFBFBF" w:themeFill="background1" w:themeFillShade="BF"/>
        <w:ind w:left="-720" w:right="-720"/>
        <w:jc w:val="both"/>
        <w:rPr>
          <w:rFonts w:ascii="Sylfaen" w:hAnsi="Sylfaen"/>
        </w:rPr>
      </w:pPr>
      <w:r>
        <w:rPr>
          <w:rFonts w:ascii="Sylfaen" w:hAnsi="Sylfaen"/>
        </w:rPr>
        <w:t>4</w:t>
      </w:r>
      <w:r w:rsidR="00525704">
        <w:rPr>
          <w:rFonts w:ascii="Sylfaen" w:hAnsi="Sylfaen"/>
        </w:rPr>
        <w:t>. შუამდგომლობა</w:t>
      </w:r>
      <w:r w:rsidR="00DB15E7">
        <w:rPr>
          <w:rFonts w:ascii="Sylfaen" w:hAnsi="Sylfaen"/>
        </w:rPr>
        <w:t>/მოთხოვნა</w:t>
      </w:r>
      <w:r w:rsidR="00525704">
        <w:rPr>
          <w:rFonts w:ascii="Sylfaen" w:hAnsi="Sylfaen"/>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5A5CD933" w14:textId="0B91AEC0" w:rsidR="00525704" w:rsidRDefault="00060532" w:rsidP="00442530">
            <w:pPr>
              <w:ind w:right="-108"/>
              <w:jc w:val="both"/>
              <w:rPr>
                <w:rFonts w:ascii="Sylfaen" w:hAnsi="Sylfaen"/>
              </w:rPr>
            </w:pPr>
            <w:permStart w:id="1714174228" w:edGrp="everyone"/>
            <w:r>
              <w:rPr>
                <w:rFonts w:ascii="Sylfaen" w:hAnsi="Sylfaen"/>
              </w:rPr>
              <w:t>არა</w:t>
            </w:r>
          </w:p>
          <w:permEnd w:id="1714174228"/>
          <w:p w14:paraId="370571DD" w14:textId="77777777" w:rsidR="00525704" w:rsidRDefault="00525704" w:rsidP="00525704">
            <w:pPr>
              <w:ind w:right="-720"/>
              <w:jc w:val="both"/>
              <w:rPr>
                <w:rFonts w:ascii="Sylfaen" w:hAnsi="Sylfaen"/>
              </w:rPr>
            </w:pPr>
          </w:p>
        </w:tc>
      </w:tr>
    </w:tbl>
    <w:p w14:paraId="52A3C12D" w14:textId="77777777" w:rsidR="00525704" w:rsidRDefault="00525704" w:rsidP="007C4972">
      <w:pPr>
        <w:ind w:right="-720"/>
        <w:jc w:val="both"/>
        <w:rPr>
          <w:rFonts w:ascii="Sylfaen" w:hAnsi="Sylfaen"/>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rPr>
      </w:pPr>
      <w:r>
        <w:rPr>
          <w:rFonts w:ascii="Sylfaen" w:hAnsi="Sylfaen"/>
        </w:rPr>
        <w:t>5</w:t>
      </w:r>
      <w:r w:rsidR="00E31D88" w:rsidRPr="00B93430">
        <w:rPr>
          <w:rFonts w:ascii="Sylfaen" w:hAnsi="Sylfaen"/>
        </w:rPr>
        <w:t xml:space="preserve">. </w:t>
      </w:r>
      <w:r w:rsidR="00525704">
        <w:rPr>
          <w:rFonts w:ascii="Sylfaen" w:hAnsi="Sylfaen"/>
        </w:rPr>
        <w:t>სხვა შუამდგომლობები</w:t>
      </w:r>
      <w:r w:rsidR="00E31D88" w:rsidRPr="00B93430">
        <w:rPr>
          <w:rFonts w:ascii="Sylfaen" w:hAnsi="Sylfaen"/>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rPr>
            </w:pPr>
          </w:p>
          <w:p w14:paraId="58FB8A19" w14:textId="3E063FF2" w:rsidR="00384803" w:rsidRPr="00B93430" w:rsidRDefault="00060532" w:rsidP="00442530">
            <w:pPr>
              <w:ind w:right="-18"/>
              <w:jc w:val="both"/>
              <w:rPr>
                <w:rFonts w:ascii="Sylfaen" w:hAnsi="Sylfaen"/>
              </w:rPr>
            </w:pPr>
            <w:permStart w:id="284229995" w:edGrp="everyone"/>
            <w:r>
              <w:rPr>
                <w:rFonts w:ascii="Sylfaen" w:hAnsi="Sylfaen"/>
              </w:rPr>
              <w:t>არა</w:t>
            </w:r>
          </w:p>
          <w:permEnd w:id="284229995"/>
          <w:p w14:paraId="44EDCB08" w14:textId="77777777" w:rsidR="00384803" w:rsidRPr="00B93430" w:rsidRDefault="00384803" w:rsidP="00384803">
            <w:pPr>
              <w:ind w:right="-720"/>
              <w:jc w:val="both"/>
              <w:rPr>
                <w:rFonts w:ascii="Sylfaen" w:hAnsi="Sylfaen"/>
              </w:rPr>
            </w:pPr>
          </w:p>
        </w:tc>
      </w:tr>
    </w:tbl>
    <w:p w14:paraId="26B37AAA" w14:textId="77777777" w:rsidR="00384803" w:rsidRPr="00B93430" w:rsidRDefault="00384803" w:rsidP="00384803">
      <w:pPr>
        <w:shd w:val="clear" w:color="auto" w:fill="FFFFFF" w:themeFill="background1"/>
        <w:ind w:left="-720" w:right="-720"/>
        <w:jc w:val="both"/>
        <w:rPr>
          <w:rFonts w:ascii="Sylfaen" w:hAnsi="Sylfaen"/>
        </w:rPr>
      </w:pPr>
    </w:p>
    <w:p w14:paraId="4E759DCE" w14:textId="77777777" w:rsidR="00384803" w:rsidRPr="00B93430" w:rsidRDefault="00384803">
      <w:pPr>
        <w:rPr>
          <w:rFonts w:ascii="Sylfaen" w:hAnsi="Sylfaen"/>
        </w:rPr>
      </w:pPr>
      <w:r w:rsidRPr="00B93430">
        <w:rPr>
          <w:rFonts w:ascii="Sylfaen" w:hAnsi="Sylfaen"/>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rPr>
      </w:pPr>
      <w:r w:rsidRPr="00B93430">
        <w:rPr>
          <w:rFonts w:ascii="Sylfaen" w:hAnsi="Sylfaen"/>
          <w:b/>
        </w:rPr>
        <w:lastRenderedPageBreak/>
        <w:t>IV</w:t>
      </w:r>
      <w:r w:rsidRPr="00B93430">
        <w:rPr>
          <w:rFonts w:ascii="Sylfaen" w:hAnsi="Sylfaen"/>
          <w:b/>
        </w:rPr>
        <w:b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rPr>
      </w:pPr>
      <w:r>
        <w:rPr>
          <w:rFonts w:ascii="Sylfaen" w:hAnsi="Sylfaen"/>
        </w:rPr>
        <w:t>1</w:t>
      </w:r>
      <w:r w:rsidR="00A83662" w:rsidRPr="00B93430">
        <w:rPr>
          <w:rFonts w:ascii="Sylfaen" w:hAnsi="Sylfaen"/>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rPr>
            </w:pPr>
            <w:r w:rsidRPr="00B93430">
              <w:rPr>
                <w:rFonts w:ascii="Sylfaen" w:hAnsi="Sylfaen" w:cs="Sylfaen"/>
                <w:color w:val="000000"/>
              </w:rPr>
              <w:t>სადავო</w:t>
            </w:r>
            <w:r w:rsidRPr="00B93430">
              <w:rPr>
                <w:rFonts w:ascii="Sylfaen" w:hAnsi="Sylfaen"/>
                <w:color w:val="000000"/>
              </w:rPr>
              <w:t xml:space="preserve"> </w:t>
            </w:r>
            <w:r w:rsidRPr="00B93430">
              <w:rPr>
                <w:rFonts w:ascii="Sylfaen" w:hAnsi="Sylfaen" w:cs="Sylfaen"/>
                <w:color w:val="000000"/>
              </w:rPr>
              <w:t>ნორმატიული</w:t>
            </w:r>
            <w:r w:rsidRPr="00B93430">
              <w:rPr>
                <w:rFonts w:ascii="Sylfaen" w:hAnsi="Sylfaen"/>
                <w:color w:val="000000"/>
              </w:rPr>
              <w:t xml:space="preserve"> </w:t>
            </w:r>
            <w:r w:rsidRPr="00B93430">
              <w:rPr>
                <w:rFonts w:ascii="Sylfaen" w:hAnsi="Sylfaen" w:cs="Sylfaen"/>
                <w:color w:val="000000"/>
              </w:rPr>
              <w:t>აქტის</w:t>
            </w:r>
            <w:r w:rsidRPr="00B93430">
              <w:rPr>
                <w:rFonts w:ascii="Sylfaen" w:hAnsi="Sylfaen"/>
                <w:color w:val="000000"/>
              </w:rPr>
              <w:t xml:space="preserve"> </w:t>
            </w:r>
            <w:r w:rsidRPr="00B93430">
              <w:rPr>
                <w:rFonts w:ascii="Sylfaen" w:hAnsi="Sylfaen" w:cs="Sylfaen"/>
                <w:color w:val="000000"/>
              </w:rPr>
              <w:t>ტექსტი</w:t>
            </w:r>
          </w:p>
        </w:tc>
        <w:sdt>
          <w:sdtPr>
            <w:rPr>
              <w:color w:val="000000"/>
              <w:sz w:val="28"/>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62350DD4" w:rsidR="00A91957" w:rsidRPr="00B93430" w:rsidRDefault="008B3203"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rPr>
            </w:pPr>
            <w:r>
              <w:rPr>
                <w:rFonts w:ascii="Sylfaen" w:hAnsi="Sylfaen" w:cs="Sylfaen"/>
                <w:color w:val="000000"/>
              </w:rPr>
              <w:t>ბაჟის გადახდის დამადასტურებელი დოკუმენტი</w:t>
            </w:r>
          </w:p>
        </w:tc>
        <w:sdt>
          <w:sdtPr>
            <w:rPr>
              <w:color w:val="000000"/>
              <w:sz w:val="28"/>
            </w:rPr>
            <w:id w:val="-259292181"/>
            <w:lock w:val="contentLocked"/>
            <w:placeholder>
              <w:docPart w:val="F786511FFBA949078E4F75482D9098F9"/>
            </w:placeholder>
            <w:group/>
          </w:sdtPr>
          <w:sdtEndPr/>
          <w:sdtContent>
            <w:sdt>
              <w:sdtPr>
                <w:rPr>
                  <w:color w:val="000000"/>
                  <w:sz w:val="28"/>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FCA98BB" w:rsidR="00A91957" w:rsidRPr="00B93430" w:rsidRDefault="008B3203"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rPr>
            </w:pPr>
            <w:r>
              <w:rPr>
                <w:rFonts w:ascii="Sylfaen" w:hAnsi="Sylfaen" w:cs="Sylfaen"/>
                <w:color w:val="000000"/>
              </w:rPr>
              <w:t>წარმომადგენლობითი უფლებამოსილების დამადასტურებელი დოკუმენტი</w:t>
            </w:r>
          </w:p>
        </w:tc>
        <w:sdt>
          <w:sdtPr>
            <w:rPr>
              <w:color w:val="000000"/>
              <w:sz w:val="28"/>
            </w:rPr>
            <w:id w:val="1940407945"/>
            <w:dataBinding w:prefixMappings="xmlns:ns0='http://purl.org/dc/elements/1.1/' xmlns:ns1='http://schemas.openxmlformats.org/package/2006/metadata/core-properties' " w:xpath="/ns1:coreProperties[1]/ns0:description[1]" w:storeItemID="{6C3C8BC8-F283-45AE-878A-BAB7291924A1}"/>
            <w14:checkbox>
              <w14:checked w14:val="0"/>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1BF9624A" w:rsidR="00DB15E7" w:rsidRDefault="005B6F9F"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rPr>
            </w:pPr>
            <w:r w:rsidRPr="00B93430">
              <w:rPr>
                <w:rFonts w:ascii="Sylfaen" w:hAnsi="Sylfaen" w:cs="Sylfaen"/>
                <w:color w:val="000000"/>
              </w:rPr>
              <w:t xml:space="preserve">კონსტიტუციური </w:t>
            </w:r>
            <w:r>
              <w:rPr>
                <w:rFonts w:ascii="Sylfaen" w:hAnsi="Sylfaen" w:cs="Sylfaen"/>
                <w:color w:val="000000"/>
              </w:rPr>
              <w:t>სარჩელის</w:t>
            </w:r>
            <w:r w:rsidRPr="00B93430">
              <w:rPr>
                <w:rFonts w:ascii="Sylfaen" w:hAnsi="Sylfaen" w:cs="Sylfaen"/>
                <w:color w:val="000000"/>
              </w:rPr>
              <w:t xml:space="preserve"> ელექტრონული ვერსია</w:t>
            </w:r>
          </w:p>
        </w:tc>
        <w:sdt>
          <w:sdtPr>
            <w:rPr>
              <w:color w:val="000000"/>
              <w:sz w:val="28"/>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5D0161B6" w:rsidR="00DB15E7" w:rsidRDefault="008B3203"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r>
              <w:rPr>
                <w:rFonts w:ascii="Sylfaen" w:hAnsi="Sylfaen" w:cs="Sylfaen"/>
                <w:color w:val="000000"/>
              </w:rPr>
              <w:t>მოსარჩელის საიდენტიფიკაციო დოკუმენტის ასლი</w:t>
            </w:r>
          </w:p>
        </w:tc>
        <w:sdt>
          <w:sdtPr>
            <w:rPr>
              <w:color w:val="000000"/>
              <w:sz w:val="28"/>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58784482" w:rsidR="00A91957" w:rsidRPr="00B93430" w:rsidRDefault="008B3203" w:rsidP="00DB15E7">
                <w:pPr>
                  <w:tabs>
                    <w:tab w:val="left" w:pos="4860"/>
                  </w:tabs>
                  <w:ind w:right="4230"/>
                  <w:jc w:val="center"/>
                  <w:rPr>
                    <w:rFonts w:ascii="Sylfaen" w:hAnsi="Sylfaen" w:cs="Sylfaen"/>
                    <w:color w:val="000000"/>
                  </w:rPr>
                </w:pPr>
                <w:r>
                  <w:rPr>
                    <w:rFonts w:ascii="MS Gothic" w:eastAsia="MS Gothic" w:hAnsi="MS Gothic" w:hint="eastAsia"/>
                    <w:color w:val="000000"/>
                    <w:sz w:val="28"/>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rPr>
      </w:pPr>
      <w:r>
        <w:rPr>
          <w:rFonts w:ascii="Sylfaen" w:hAnsi="Sylfaen" w:cs="Sylfaen"/>
          <w:color w:val="000000"/>
        </w:rPr>
        <w:t>2</w:t>
      </w:r>
      <w:r w:rsidR="00550B75" w:rsidRPr="00B93430">
        <w:rPr>
          <w:rFonts w:ascii="Sylfaen" w:hAnsi="Sylfaen" w:cs="Sylfaen"/>
          <w:color w:val="000000"/>
        </w:rPr>
        <w:t>. სხვა დანართები</w:t>
      </w:r>
      <w:r w:rsidR="005D11C7" w:rsidRPr="00B93430">
        <w:rPr>
          <w:rFonts w:ascii="Sylfaen" w:hAnsi="Sylfaen" w:cs="Sylfaen"/>
          <w:color w:val="000000"/>
        </w:rPr>
        <w:t xml:space="preserve"> </w:t>
      </w:r>
      <w:r w:rsidR="005D11C7" w:rsidRPr="00B93430">
        <w:rPr>
          <w:rFonts w:ascii="Sylfaen" w:hAnsi="Sylfaen"/>
          <w:i/>
          <w:color w:val="5B9BD5" w:themeColor="accent1"/>
          <w:sz w:val="18"/>
        </w:rPr>
        <w:t xml:space="preserve">შენიშვნა </w:t>
      </w:r>
      <w:r w:rsidR="005D11C7" w:rsidRPr="00B93430">
        <w:rPr>
          <w:rStyle w:val="a8"/>
          <w:rFonts w:ascii="Sylfaen" w:hAnsi="Sylfaen"/>
          <w:color w:val="5B9BD5" w:themeColor="accent1"/>
          <w:sz w:val="18"/>
        </w:rPr>
        <w:footnoteReference w:id="8"/>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5C70AA2" w14:textId="3F82EB28" w:rsidR="001C7E3E" w:rsidRDefault="001C7E3E" w:rsidP="007D34F4">
            <w:pPr>
              <w:pStyle w:val="a5"/>
              <w:numPr>
                <w:ilvl w:val="0"/>
                <w:numId w:val="30"/>
              </w:numPr>
              <w:ind w:left="337"/>
              <w:rPr>
                <w:rFonts w:ascii="Sylfaen" w:hAnsi="Sylfaen" w:cs="Sylfaen"/>
              </w:rPr>
            </w:pPr>
            <w:permStart w:id="1946123131" w:edGrp="everyone"/>
          </w:p>
          <w:permEnd w:id="1946123131"/>
          <w:p w14:paraId="067F2FF5" w14:textId="1094652C" w:rsidR="001C7E3E" w:rsidRPr="007D34F4" w:rsidRDefault="001C7E3E" w:rsidP="007D34F4">
            <w:pPr>
              <w:pStyle w:val="a5"/>
              <w:numPr>
                <w:ilvl w:val="0"/>
                <w:numId w:val="30"/>
              </w:numPr>
              <w:ind w:left="337"/>
              <w:rPr>
                <w:rFonts w:ascii="Sylfaen" w:hAnsi="Sylfaen" w:cs="Sylfaen"/>
              </w:rPr>
            </w:pPr>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rPr>
      </w:pPr>
      <w:r w:rsidRPr="00B93430">
        <w:rPr>
          <w:rFonts w:ascii="Sylfaen" w:hAnsi="Sylfaen" w:cs="Sylfaen"/>
          <w:color w:val="000000"/>
        </w:rPr>
        <w:t xml:space="preserve"> </w:t>
      </w:r>
      <w:r w:rsidR="00B93430" w:rsidRPr="00B93430">
        <w:rPr>
          <w:rFonts w:ascii="Sylfaen" w:hAnsi="Sylfaen" w:cs="Sylfaen"/>
          <w:color w:val="000000"/>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rPr>
        <w:t>3</w:t>
      </w:r>
      <w:r w:rsidR="00B93430" w:rsidRPr="00B93430">
        <w:rPr>
          <w:rFonts w:ascii="Sylfaen" w:hAnsi="Sylfaen" w:cs="Sylfaen"/>
          <w:color w:val="000000"/>
        </w:rPr>
        <w:t xml:space="preserve"> მუხლის მე-3 პუნქტის თანახმად, „საკონსტიტუციო</w:t>
      </w:r>
      <w:r w:rsidR="00B93430" w:rsidRPr="00B93430">
        <w:rPr>
          <w:color w:val="000000"/>
        </w:rPr>
        <w:t xml:space="preserve"> </w:t>
      </w:r>
      <w:r w:rsidR="00B93430" w:rsidRPr="00B93430">
        <w:rPr>
          <w:rFonts w:ascii="Sylfaen" w:hAnsi="Sylfaen" w:cs="Sylfaen"/>
          <w:color w:val="000000"/>
        </w:rPr>
        <w:t>სამართალწარმოების</w:t>
      </w:r>
      <w:r w:rsidR="00B93430" w:rsidRPr="00B93430">
        <w:rPr>
          <w:color w:val="000000"/>
        </w:rPr>
        <w:t xml:space="preserve"> </w:t>
      </w:r>
      <w:r w:rsidR="00B93430" w:rsidRPr="00B93430">
        <w:rPr>
          <w:rFonts w:ascii="Sylfaen" w:hAnsi="Sylfaen" w:cs="Sylfaen"/>
          <w:color w:val="000000"/>
        </w:rPr>
        <w:t>მონაწილეები</w:t>
      </w:r>
      <w:r w:rsidR="00B93430" w:rsidRPr="00B93430">
        <w:rPr>
          <w:color w:val="000000"/>
        </w:rPr>
        <w:t xml:space="preserve"> </w:t>
      </w:r>
      <w:r w:rsidR="00B93430" w:rsidRPr="00B93430">
        <w:rPr>
          <w:rFonts w:ascii="Sylfaen" w:hAnsi="Sylfaen" w:cs="Sylfaen"/>
          <w:color w:val="000000"/>
        </w:rPr>
        <w:t>ვალდებული</w:t>
      </w:r>
      <w:r w:rsidR="00B93430" w:rsidRPr="00B93430">
        <w:rPr>
          <w:color w:val="000000"/>
        </w:rPr>
        <w:t xml:space="preserve"> </w:t>
      </w:r>
      <w:r w:rsidR="00B93430" w:rsidRPr="00B93430">
        <w:rPr>
          <w:rFonts w:ascii="Sylfaen" w:hAnsi="Sylfaen" w:cs="Sylfaen"/>
          <w:color w:val="000000"/>
        </w:rPr>
        <w:t>არიან,</w:t>
      </w:r>
      <w:r w:rsidR="00B93430" w:rsidRPr="00B93430">
        <w:rPr>
          <w:color w:val="000000"/>
        </w:rPr>
        <w:t xml:space="preserve"> </w:t>
      </w:r>
      <w:r w:rsidR="00B93430" w:rsidRPr="00B93430">
        <w:rPr>
          <w:rFonts w:ascii="Sylfaen" w:hAnsi="Sylfaen" w:cs="Sylfaen"/>
          <w:color w:val="000000"/>
        </w:rPr>
        <w:t>კეთილსინდისიერად</w:t>
      </w:r>
      <w:r w:rsidR="00B93430" w:rsidRPr="00B93430">
        <w:rPr>
          <w:color w:val="000000"/>
        </w:rPr>
        <w:t xml:space="preserve"> </w:t>
      </w:r>
      <w:r w:rsidR="00B93430" w:rsidRPr="00B93430">
        <w:rPr>
          <w:rFonts w:ascii="Sylfaen" w:hAnsi="Sylfaen" w:cs="Sylfaen"/>
          <w:color w:val="000000"/>
        </w:rPr>
        <w:t>გამოიყენონ</w:t>
      </w:r>
      <w:r w:rsidR="00B93430" w:rsidRPr="00B93430">
        <w:rPr>
          <w:color w:val="000000"/>
        </w:rPr>
        <w:t xml:space="preserve"> </w:t>
      </w:r>
      <w:r w:rsidR="00B93430" w:rsidRPr="00B93430">
        <w:rPr>
          <w:rFonts w:ascii="Sylfaen" w:hAnsi="Sylfaen" w:cs="Sylfaen"/>
          <w:color w:val="000000"/>
        </w:rPr>
        <w:t>თავიანთი</w:t>
      </w:r>
      <w:r w:rsidR="00B93430" w:rsidRPr="00B93430">
        <w:rPr>
          <w:color w:val="000000"/>
        </w:rPr>
        <w:t xml:space="preserve"> </w:t>
      </w:r>
      <w:r w:rsidR="00B93430" w:rsidRPr="00B93430">
        <w:rPr>
          <w:rFonts w:ascii="Sylfaen" w:hAnsi="Sylfaen" w:cs="Sylfaen"/>
          <w:color w:val="000000"/>
        </w:rPr>
        <w:t>უფლებები</w:t>
      </w:r>
      <w:r w:rsidR="00B93430" w:rsidRPr="00B93430">
        <w:rPr>
          <w:color w:val="000000"/>
        </w:rPr>
        <w:t xml:space="preserve">. </w:t>
      </w:r>
      <w:r w:rsidR="00B93430" w:rsidRPr="00B93430">
        <w:rPr>
          <w:rFonts w:ascii="Sylfaen" w:hAnsi="Sylfaen" w:cs="Sylfaen"/>
          <w:color w:val="000000"/>
        </w:rPr>
        <w:t>საკონსტიტუციო</w:t>
      </w:r>
      <w:r w:rsidR="00B93430" w:rsidRPr="00B93430">
        <w:rPr>
          <w:color w:val="000000"/>
        </w:rPr>
        <w:t xml:space="preserve"> </w:t>
      </w:r>
      <w:r w:rsidR="00B93430" w:rsidRPr="00B93430">
        <w:rPr>
          <w:rFonts w:ascii="Sylfaen" w:hAnsi="Sylfaen" w:cs="Sylfaen"/>
          <w:color w:val="000000"/>
        </w:rPr>
        <w:t>სასამართლოსათვის</w:t>
      </w:r>
      <w:r w:rsidR="00B93430" w:rsidRPr="00B93430">
        <w:rPr>
          <w:color w:val="000000"/>
        </w:rPr>
        <w:t xml:space="preserve"> </w:t>
      </w:r>
      <w:r w:rsidR="00B93430" w:rsidRPr="00B93430">
        <w:rPr>
          <w:rFonts w:ascii="Sylfaen" w:hAnsi="Sylfaen" w:cs="Sylfaen"/>
          <w:color w:val="000000"/>
        </w:rPr>
        <w:t>წინასწარი</w:t>
      </w:r>
      <w:r w:rsidR="00B93430" w:rsidRPr="00B93430">
        <w:rPr>
          <w:color w:val="000000"/>
        </w:rPr>
        <w:t xml:space="preserve"> </w:t>
      </w:r>
      <w:r w:rsidR="00B93430" w:rsidRPr="00B93430">
        <w:rPr>
          <w:rFonts w:ascii="Sylfaen" w:hAnsi="Sylfaen" w:cs="Sylfaen"/>
          <w:color w:val="000000"/>
        </w:rPr>
        <w:t>შეცნობით</w:t>
      </w:r>
      <w:r w:rsidR="00B93430" w:rsidRPr="00B93430">
        <w:rPr>
          <w:color w:val="000000"/>
        </w:rPr>
        <w:t xml:space="preserve"> </w:t>
      </w:r>
      <w:r w:rsidR="00B93430" w:rsidRPr="00B93430">
        <w:rPr>
          <w:rFonts w:ascii="Sylfaen" w:hAnsi="Sylfaen" w:cs="Sylfaen"/>
          <w:color w:val="000000"/>
        </w:rPr>
        <w:t>ყალბი</w:t>
      </w:r>
      <w:r w:rsidR="00B93430" w:rsidRPr="00B93430">
        <w:rPr>
          <w:color w:val="000000"/>
        </w:rPr>
        <w:t xml:space="preserve"> </w:t>
      </w:r>
      <w:r w:rsidR="00B93430" w:rsidRPr="00B93430">
        <w:rPr>
          <w:rFonts w:ascii="Sylfaen" w:hAnsi="Sylfaen" w:cs="Sylfaen"/>
          <w:color w:val="000000"/>
        </w:rPr>
        <w:t>ცნობების</w:t>
      </w:r>
      <w:r w:rsidR="00B93430" w:rsidRPr="00B93430">
        <w:rPr>
          <w:color w:val="000000"/>
        </w:rPr>
        <w:t xml:space="preserve"> </w:t>
      </w:r>
      <w:r w:rsidR="00B93430" w:rsidRPr="00B93430">
        <w:rPr>
          <w:rFonts w:ascii="Sylfaen" w:hAnsi="Sylfaen" w:cs="Sylfaen"/>
          <w:color w:val="000000"/>
        </w:rPr>
        <w:t>მიწოდება</w:t>
      </w:r>
      <w:r w:rsidR="00B93430" w:rsidRPr="00B93430">
        <w:rPr>
          <w:color w:val="000000"/>
        </w:rPr>
        <w:t xml:space="preserve"> </w:t>
      </w:r>
      <w:r w:rsidR="00B93430" w:rsidRPr="00B93430">
        <w:rPr>
          <w:rFonts w:ascii="Sylfaen" w:hAnsi="Sylfaen" w:cs="Sylfaen"/>
          <w:color w:val="000000"/>
        </w:rPr>
        <w:t>იწვევს</w:t>
      </w:r>
      <w:r w:rsidR="00B93430" w:rsidRPr="00B93430">
        <w:rPr>
          <w:color w:val="000000"/>
        </w:rPr>
        <w:t xml:space="preserve"> </w:t>
      </w:r>
      <w:r w:rsidR="00B93430" w:rsidRPr="00B93430">
        <w:rPr>
          <w:rFonts w:ascii="Sylfaen" w:hAnsi="Sylfaen" w:cs="Sylfaen"/>
          <w:color w:val="000000"/>
        </w:rPr>
        <w:t>კანონით</w:t>
      </w:r>
      <w:r w:rsidR="00B93430" w:rsidRPr="00B93430">
        <w:rPr>
          <w:color w:val="000000"/>
        </w:rPr>
        <w:t xml:space="preserve"> </w:t>
      </w:r>
      <w:r w:rsidR="00B93430" w:rsidRPr="00B93430">
        <w:rPr>
          <w:rFonts w:ascii="Sylfaen" w:hAnsi="Sylfaen" w:cs="Sylfaen"/>
          <w:color w:val="000000"/>
        </w:rPr>
        <w:t>გათვალისწინებულ</w:t>
      </w:r>
      <w:r w:rsidR="00B93430" w:rsidRPr="00B93430">
        <w:rPr>
          <w:color w:val="000000"/>
        </w:rPr>
        <w:t xml:space="preserve"> </w:t>
      </w:r>
      <w:r w:rsidR="00B93430" w:rsidRPr="00B93430">
        <w:rPr>
          <w:rFonts w:ascii="Sylfaen" w:hAnsi="Sylfaen" w:cs="Sylfaen"/>
          <w:color w:val="000000"/>
        </w:rPr>
        <w:t>პასუხისმგებლობას</w:t>
      </w:r>
      <w:r w:rsidR="009317FC">
        <w:rPr>
          <w:rFonts w:ascii="Sylfaen" w:hAnsi="Sylfaen" w:cs="Sylfaen"/>
          <w:color w:val="000000"/>
        </w:rPr>
        <w:t>“</w:t>
      </w:r>
      <w:r w:rsidR="00B93430" w:rsidRPr="00B93430">
        <w:rPr>
          <w:color w:val="000000"/>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rPr>
            </w:pPr>
            <w:r>
              <w:rPr>
                <w:rFonts w:ascii="Sylfaen" w:hAnsi="Sylfaen" w:cs="Sylfaen"/>
                <w:color w:val="000000"/>
              </w:rPr>
              <w:t>ხელმოწერის ავტორი</w:t>
            </w:r>
            <w:r w:rsidR="00E371FD">
              <w:rPr>
                <w:rFonts w:ascii="Sylfaen" w:hAnsi="Sylfaen" w:cs="Sylfaen"/>
                <w:color w:val="000000"/>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rPr>
            </w:pPr>
            <w:r>
              <w:rPr>
                <w:rFonts w:ascii="Sylfaen" w:hAnsi="Sylfaen" w:cs="Sylfaen"/>
                <w:color w:val="000000"/>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rPr>
            </w:pPr>
            <w:r>
              <w:rPr>
                <w:rFonts w:ascii="Sylfaen" w:hAnsi="Sylfaen" w:cs="Sylfaen"/>
                <w:color w:val="000000"/>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91E8" w14:textId="69024F9D" w:rsidR="00960B6D" w:rsidRDefault="00BE7A6D" w:rsidP="007D34F4">
            <w:pPr>
              <w:pStyle w:val="a5"/>
              <w:numPr>
                <w:ilvl w:val="0"/>
                <w:numId w:val="27"/>
              </w:numPr>
              <w:tabs>
                <w:tab w:val="left" w:pos="4860"/>
              </w:tabs>
              <w:ind w:left="337" w:right="-108"/>
              <w:rPr>
                <w:rFonts w:ascii="Sylfaen" w:hAnsi="Sylfaen" w:cs="Sylfaen"/>
                <w:color w:val="000000"/>
              </w:rPr>
            </w:pPr>
            <w:permStart w:id="754648598" w:edGrp="everyone"/>
            <w:r>
              <w:rPr>
                <w:rFonts w:ascii="Sylfaen" w:hAnsi="Sylfaen" w:cs="Sylfaen"/>
                <w:color w:val="000000"/>
              </w:rPr>
              <w:t>ქეთევან ყაჭეიშვილი</w:t>
            </w:r>
          </w:p>
          <w:permEnd w:id="754648598"/>
          <w:p w14:paraId="51D4B716" w14:textId="66B1143F" w:rsidR="00960B6D" w:rsidRPr="007D34F4" w:rsidRDefault="00960B6D" w:rsidP="007D34F4">
            <w:pPr>
              <w:pStyle w:val="a5"/>
              <w:numPr>
                <w:ilvl w:val="0"/>
                <w:numId w:val="27"/>
              </w:numPr>
              <w:tabs>
                <w:tab w:val="left" w:pos="4860"/>
              </w:tabs>
              <w:ind w:left="337" w:right="-108"/>
              <w:rPr>
                <w:rFonts w:ascii="Sylfaen" w:hAnsi="Sylfaen" w:cs="Sylfaen"/>
                <w:color w:val="000000"/>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0B642" w14:textId="306083EC" w:rsidR="00960B6D" w:rsidRPr="007D34F4" w:rsidRDefault="00A747ED" w:rsidP="007D34F4">
            <w:pPr>
              <w:pStyle w:val="a5"/>
              <w:numPr>
                <w:ilvl w:val="0"/>
                <w:numId w:val="28"/>
              </w:numPr>
              <w:tabs>
                <w:tab w:val="left" w:pos="4860"/>
              </w:tabs>
              <w:ind w:left="342" w:right="-24"/>
              <w:rPr>
                <w:rFonts w:ascii="Sylfaen" w:hAnsi="Sylfaen" w:cs="Sylfaen"/>
                <w:color w:val="000000"/>
              </w:rPr>
            </w:pPr>
            <w:permStart w:id="1768893158" w:edGrp="everyone"/>
            <w:r>
              <w:rPr>
                <w:rFonts w:ascii="Sylfaen" w:hAnsi="Sylfaen" w:cs="Sylfaen"/>
                <w:color w:val="000000"/>
              </w:rPr>
              <w:t>0</w:t>
            </w:r>
            <w:r w:rsidR="00574551">
              <w:rPr>
                <w:rFonts w:ascii="Sylfaen" w:hAnsi="Sylfaen" w:cs="Sylfaen"/>
                <w:color w:val="000000"/>
              </w:rPr>
              <w:t>7</w:t>
            </w:r>
            <w:r>
              <w:rPr>
                <w:rFonts w:ascii="Sylfaen" w:hAnsi="Sylfaen" w:cs="Sylfaen"/>
                <w:color w:val="000000"/>
              </w:rPr>
              <w:t>.11.2025წ.</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F811" w14:textId="3BF07F6C" w:rsidR="00960B6D" w:rsidRPr="007D34F4" w:rsidRDefault="00960B6D" w:rsidP="007D34F4">
            <w:pPr>
              <w:pStyle w:val="a5"/>
              <w:numPr>
                <w:ilvl w:val="0"/>
                <w:numId w:val="29"/>
              </w:numPr>
              <w:tabs>
                <w:tab w:val="left" w:pos="4860"/>
              </w:tabs>
              <w:ind w:left="252" w:right="-18" w:hanging="270"/>
              <w:rPr>
                <w:rFonts w:ascii="Sylfaen" w:hAnsi="Sylfaen" w:cs="Sylfaen"/>
                <w:color w:val="000000"/>
              </w:rPr>
            </w:pPr>
            <w:permStart w:id="436424476" w:edGrp="everyone"/>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rPr>
      </w:pPr>
    </w:p>
    <w:sectPr w:rsidR="00336A11" w:rsidRPr="00B93430" w:rsidSect="00D60125">
      <w:footerReference w:type="defaul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86CB1" w14:textId="77777777" w:rsidR="00DC3A6E" w:rsidRDefault="00DC3A6E" w:rsidP="008E78F7">
      <w:pPr>
        <w:spacing w:after="0" w:line="240" w:lineRule="auto"/>
      </w:pPr>
      <w:r>
        <w:separator/>
      </w:r>
    </w:p>
  </w:endnote>
  <w:endnote w:type="continuationSeparator" w:id="0">
    <w:p w14:paraId="399EE8F5" w14:textId="77777777" w:rsidR="00DC3A6E" w:rsidRDefault="00DC3A6E"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dy-fo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sdtContent>
      <w:p w14:paraId="37E57B28" w14:textId="0C7A1C7F" w:rsidR="00D60125" w:rsidRDefault="00D60125">
        <w:pPr>
          <w:pStyle w:val="ac"/>
          <w:jc w:val="right"/>
        </w:pPr>
        <w:r w:rsidRPr="00B613DF">
          <w:rPr>
            <w:rFonts w:ascii="Sylfaen" w:hAnsi="Sylfaen"/>
            <w:noProof w:val="0"/>
            <w:sz w:val="24"/>
            <w:szCs w:val="24"/>
          </w:rPr>
          <w:fldChar w:fldCharType="begin"/>
        </w:r>
        <w:r w:rsidRPr="00B613DF">
          <w:rPr>
            <w:rFonts w:ascii="Sylfaen" w:hAnsi="Sylfaen"/>
            <w:sz w:val="24"/>
            <w:szCs w:val="24"/>
          </w:rPr>
          <w:instrText xml:space="preserve"> PAGE   \* MERGEFORMAT </w:instrText>
        </w:r>
        <w:r w:rsidRPr="00B613DF">
          <w:rPr>
            <w:rFonts w:ascii="Sylfaen" w:hAnsi="Sylfaen"/>
            <w:noProof w:val="0"/>
            <w:sz w:val="24"/>
            <w:szCs w:val="24"/>
          </w:rPr>
          <w:fldChar w:fldCharType="separate"/>
        </w:r>
        <w:r w:rsidR="00AE66BF">
          <w:rPr>
            <w:rFonts w:ascii="Sylfaen" w:hAnsi="Sylfaen"/>
            <w:sz w:val="24"/>
            <w:szCs w:val="24"/>
          </w:rPr>
          <w:t>10</w:t>
        </w:r>
        <w:r w:rsidRPr="00B613DF">
          <w:rPr>
            <w:rFonts w:ascii="Sylfaen" w:hAnsi="Sylfaen"/>
            <w:sz w:val="24"/>
            <w:szCs w:val="24"/>
          </w:rPr>
          <w:fldChar w:fldCharType="end"/>
        </w:r>
      </w:p>
    </w:sdtContent>
  </w:sdt>
  <w:p w14:paraId="79B28FC2" w14:textId="77777777" w:rsidR="00D60125" w:rsidRDefault="00D6012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7B86" w14:textId="77777777" w:rsidR="00DC3A6E" w:rsidRDefault="00DC3A6E" w:rsidP="008E78F7">
      <w:pPr>
        <w:spacing w:after="0" w:line="240" w:lineRule="auto"/>
      </w:pPr>
      <w:r>
        <w:separator/>
      </w:r>
    </w:p>
  </w:footnote>
  <w:footnote w:type="continuationSeparator" w:id="0">
    <w:p w14:paraId="18187B48" w14:textId="77777777" w:rsidR="00DC3A6E" w:rsidRDefault="00DC3A6E" w:rsidP="008E78F7">
      <w:pPr>
        <w:spacing w:after="0" w:line="240" w:lineRule="auto"/>
      </w:pPr>
      <w:r>
        <w:continuationSeparator/>
      </w:r>
    </w:p>
  </w:footnote>
  <w:footnote w:id="1">
    <w:p w14:paraId="2921EEE9" w14:textId="00E20DE7" w:rsidR="00AB7FB5" w:rsidRPr="00F87B48" w:rsidRDefault="00AB7FB5"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101A9F" w:rsidRPr="00F87B48">
        <w:rPr>
          <w:rFonts w:ascii="Sylfaen" w:hAnsi="Sylfaen"/>
          <w:sz w:val="18"/>
          <w:szCs w:val="18"/>
        </w:rPr>
        <w:t>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w:t>
      </w:r>
      <w:r w:rsidR="00AF7A92" w:rsidRPr="00F87B48">
        <w:rPr>
          <w:rFonts w:ascii="Sylfaen" w:hAnsi="Sylfaen"/>
          <w:sz w:val="18"/>
          <w:szCs w:val="18"/>
        </w:rPr>
        <w:t>,</w:t>
      </w:r>
      <w:r w:rsidR="00101A9F" w:rsidRPr="00F87B48">
        <w:rPr>
          <w:rFonts w:ascii="Sylfaen" w:hAnsi="Sylfaen"/>
          <w:sz w:val="18"/>
          <w:szCs w:val="18"/>
        </w:rPr>
        <w:t xml:space="preserve"> რომელ მოსარჩელეს უკავშირდებ</w:t>
      </w:r>
      <w:r w:rsidR="0026217F" w:rsidRPr="00F87B48">
        <w:rPr>
          <w:rFonts w:ascii="Sylfaen" w:hAnsi="Sylfaen"/>
          <w:sz w:val="18"/>
          <w:szCs w:val="18"/>
        </w:rPr>
        <w:t>ა</w:t>
      </w:r>
      <w:r w:rsidR="00101A9F" w:rsidRPr="00F87B48">
        <w:rPr>
          <w:rFonts w:ascii="Sylfaen" w:hAnsi="Sylfaen"/>
          <w:sz w:val="18"/>
          <w:szCs w:val="18"/>
        </w:rPr>
        <w:t xml:space="preserve"> ამ ველში შეყვანილი მონაცემი. </w:t>
      </w:r>
      <w:r w:rsidR="001C7E3E" w:rsidRPr="00F87B48">
        <w:rPr>
          <w:rFonts w:ascii="Sylfaen" w:hAnsi="Sylfaen"/>
          <w:sz w:val="18"/>
          <w:szCs w:val="18"/>
        </w:rPr>
        <w:t xml:space="preserve">თუ მოსარჩელე </w:t>
      </w:r>
      <w:r w:rsidR="0026217F" w:rsidRPr="00F87B48">
        <w:rPr>
          <w:rFonts w:ascii="Sylfaen" w:hAnsi="Sylfaen"/>
          <w:sz w:val="18"/>
          <w:szCs w:val="18"/>
        </w:rPr>
        <w:t xml:space="preserve">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A2210B" w:rsidRPr="00F87B48" w:rsidRDefault="00A2210B"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A20A20" w:rsidRPr="00F87B48">
        <w:rPr>
          <w:rFonts w:ascii="Sylfaen" w:hAnsi="Sylfaen"/>
          <w:sz w:val="18"/>
          <w:szCs w:val="18"/>
        </w:rPr>
        <w:t xml:space="preserve">კონსტიტუციურ სარჩელს უნდა ერთვოდეს წარმომადგენლობითი უფლებამოსილების დამადასტურებელი დოკუმენტი. თუ </w:t>
      </w:r>
      <w:r w:rsidR="00B613DF" w:rsidRPr="00F87B48">
        <w:rPr>
          <w:rFonts w:ascii="Sylfaen" w:hAnsi="Sylfaen"/>
          <w:sz w:val="18"/>
          <w:szCs w:val="18"/>
        </w:rPr>
        <w:t xml:space="preserve">წარმომადგენლების </w:t>
      </w:r>
      <w:r w:rsidR="00A20A20" w:rsidRPr="00F87B48">
        <w:rPr>
          <w:rFonts w:ascii="Sylfaen" w:hAnsi="Sylfaen"/>
          <w:sz w:val="18"/>
          <w:szCs w:val="18"/>
        </w:rPr>
        <w:t>რაოდენობა არის ორი ან ორზე მეტი</w:t>
      </w:r>
      <w:r w:rsidR="00787902" w:rsidRPr="00F87B48">
        <w:rPr>
          <w:rFonts w:ascii="Sylfaen" w:hAnsi="Sylfaen"/>
          <w:sz w:val="18"/>
          <w:szCs w:val="18"/>
        </w:rPr>
        <w:t>,</w:t>
      </w:r>
      <w:r w:rsidR="00A20A20" w:rsidRPr="00F87B48">
        <w:rPr>
          <w:rFonts w:ascii="Sylfaen" w:hAnsi="Sylfaen"/>
          <w:sz w:val="18"/>
          <w:szCs w:val="18"/>
        </w:rPr>
        <w:t xml:space="preserve"> იმოქმედეთ N1 შენიშვნის შესაბამისად.</w:t>
      </w:r>
    </w:p>
  </w:footnote>
  <w:footnote w:id="3">
    <w:p w14:paraId="77F4F1E1" w14:textId="77777777" w:rsidR="00D10870" w:rsidRPr="00F87B48" w:rsidRDefault="00D10870"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A20A20" w:rsidRPr="00F87B48">
        <w:rPr>
          <w:rFonts w:ascii="Sylfaen" w:hAnsi="Sylfaen"/>
          <w:sz w:val="18"/>
          <w:szCs w:val="18"/>
        </w:rPr>
        <w:t xml:space="preserve">მიუთითეთ </w:t>
      </w:r>
      <w:r w:rsidRPr="00F87B48">
        <w:rPr>
          <w:rFonts w:ascii="Sylfaen" w:hAnsi="Sylfaen"/>
          <w:sz w:val="18"/>
          <w:szCs w:val="18"/>
        </w:rPr>
        <w:t xml:space="preserve">ნორმატიული აქტის დასახელება, </w:t>
      </w:r>
      <w:r w:rsidR="008801A4" w:rsidRPr="00F87B48">
        <w:rPr>
          <w:rFonts w:ascii="Sylfaen" w:hAnsi="Sylfaen"/>
          <w:sz w:val="18"/>
          <w:szCs w:val="18"/>
        </w:rPr>
        <w:t xml:space="preserve">რომელიც შეიცავს, ადგენს სადავო ნორმებს. </w:t>
      </w:r>
      <w:r w:rsidR="00A2210B" w:rsidRPr="00F87B48">
        <w:rPr>
          <w:rFonts w:ascii="Sylfaen" w:hAnsi="Sylfaen"/>
          <w:sz w:val="18"/>
          <w:szCs w:val="18"/>
        </w:rPr>
        <w:t xml:space="preserve">მიუთითეთ, ამ </w:t>
      </w:r>
      <w:r w:rsidR="008801A4" w:rsidRPr="00F87B48">
        <w:rPr>
          <w:rFonts w:ascii="Sylfaen" w:hAnsi="Sylfaen"/>
          <w:sz w:val="18"/>
          <w:szCs w:val="18"/>
        </w:rPr>
        <w:t>ნორმატიული აქტის</w:t>
      </w:r>
      <w:r w:rsidRPr="00F87B48">
        <w:rPr>
          <w:rFonts w:ascii="Sylfaen" w:hAnsi="Sylfaen"/>
          <w:sz w:val="18"/>
          <w:szCs w:val="18"/>
        </w:rPr>
        <w:t xml:space="preserve"> მიმღების/გამომცემის დასახელება და მიღების/გამოცემის თარიღი</w:t>
      </w:r>
      <w:r w:rsidR="00A2210B" w:rsidRPr="00F87B48">
        <w:rPr>
          <w:rFonts w:ascii="Sylfaen" w:hAnsi="Sylfaen"/>
          <w:sz w:val="18"/>
          <w:szCs w:val="18"/>
        </w:rPr>
        <w:t>. რამდენიმე ნორმატიული აქტის დამატების შემთხვევაში, გამოიყენეთ ნუმერაცია.</w:t>
      </w:r>
    </w:p>
  </w:footnote>
  <w:footnote w:id="4">
    <w:p w14:paraId="0AF03090" w14:textId="73A96BBB" w:rsidR="0051700A" w:rsidRPr="00F87B48" w:rsidRDefault="0051700A"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2F127B" w:rsidRPr="00F87B48">
        <w:rPr>
          <w:rFonts w:ascii="Sylfaen" w:hAnsi="Sylfaen"/>
          <w:sz w:val="18"/>
          <w:szCs w:val="18"/>
        </w:rPr>
        <w:t>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w:t>
      </w:r>
      <w:r w:rsidR="00F87B48" w:rsidRPr="00F87B48">
        <w:rPr>
          <w:rFonts w:ascii="Sylfaen" w:hAnsi="Sylfaen"/>
          <w:sz w:val="18"/>
          <w:szCs w:val="18"/>
        </w:rPr>
        <w:t xml:space="preserve"> </w:t>
      </w:r>
      <w:r w:rsidR="00970A69" w:rsidRPr="00F87B48">
        <w:rPr>
          <w:rFonts w:ascii="Sylfaen" w:hAnsi="Sylfaen"/>
          <w:sz w:val="18"/>
          <w:szCs w:val="18"/>
        </w:rPr>
        <w:t>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w:t>
      </w:r>
      <w:r w:rsidR="00F87B48" w:rsidRPr="00F87B48">
        <w:rPr>
          <w:rFonts w:ascii="Sylfaen" w:hAnsi="Sylfaen"/>
          <w:sz w:val="18"/>
          <w:szCs w:val="18"/>
        </w:rPr>
        <w:t xml:space="preserve"> </w:t>
      </w:r>
      <w:r w:rsidR="00970A69" w:rsidRPr="00F87B48">
        <w:rPr>
          <w:rFonts w:ascii="Sylfaen" w:hAnsi="Sylfaen"/>
          <w:sz w:val="18"/>
          <w:szCs w:val="18"/>
        </w:rPr>
        <w:t>მუხლი, პუნქტი/ნაწილი, ქვეპუნქტი, წინადადება და ა.შ)</w:t>
      </w:r>
      <w:r w:rsidR="00F87B48" w:rsidRPr="00F87B48">
        <w:rPr>
          <w:rFonts w:ascii="Sylfaen" w:hAnsi="Sylfaen"/>
          <w:sz w:val="18"/>
          <w:szCs w:val="18"/>
        </w:rPr>
        <w:t xml:space="preserve"> </w:t>
      </w:r>
      <w:r w:rsidR="00970A69" w:rsidRPr="00F87B48">
        <w:rPr>
          <w:rFonts w:ascii="Sylfaen" w:hAnsi="Sylfaen"/>
          <w:sz w:val="18"/>
          <w:szCs w:val="18"/>
        </w:rPr>
        <w:t>და მის გასწვრივ</w:t>
      </w:r>
      <w:r w:rsidR="00F87B48" w:rsidRPr="00F87B48">
        <w:rPr>
          <w:rFonts w:ascii="Sylfaen" w:hAnsi="Sylfaen"/>
          <w:sz w:val="18"/>
          <w:szCs w:val="18"/>
        </w:rPr>
        <w:t xml:space="preserve"> </w:t>
      </w:r>
      <w:r w:rsidR="00970A69" w:rsidRPr="00F87B48">
        <w:rPr>
          <w:rFonts w:ascii="Sylfaen" w:hAnsi="Sylfaen"/>
          <w:sz w:val="18"/>
          <w:szCs w:val="18"/>
        </w:rPr>
        <w:t>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w:t>
      </w:r>
      <w:r w:rsidR="0068635A" w:rsidRPr="00F87B48">
        <w:rPr>
          <w:rFonts w:ascii="Sylfaen" w:hAnsi="Sylfaen"/>
          <w:sz w:val="18"/>
          <w:szCs w:val="18"/>
        </w:rPr>
        <w:t>ის</w:t>
      </w:r>
      <w:r w:rsidR="00970A69" w:rsidRPr="00F87B48">
        <w:rPr>
          <w:rFonts w:ascii="Sylfaen" w:hAnsi="Sylfaen"/>
          <w:sz w:val="18"/>
          <w:szCs w:val="18"/>
        </w:rPr>
        <w:t xml:space="preserve"> მოცულობიდან გამომდინარე ფორმაში მოცემული </w:t>
      </w:r>
      <w:r w:rsidR="0068635A" w:rsidRPr="00F87B48">
        <w:rPr>
          <w:rFonts w:ascii="Sylfaen" w:hAnsi="Sylfaen"/>
          <w:sz w:val="18"/>
          <w:szCs w:val="18"/>
        </w:rPr>
        <w:t xml:space="preserve">სივრცე </w:t>
      </w:r>
      <w:r w:rsidR="00970A69" w:rsidRPr="00F87B48">
        <w:rPr>
          <w:rFonts w:ascii="Sylfaen" w:hAnsi="Sylfaen"/>
          <w:sz w:val="18"/>
          <w:szCs w:val="18"/>
        </w:rPr>
        <w:t>არ იქნება საკმარისი</w:t>
      </w:r>
      <w:r w:rsidR="00E371FD" w:rsidRPr="00F87B48">
        <w:rPr>
          <w:rFonts w:ascii="Sylfaen" w:hAnsi="Sylfaen"/>
          <w:sz w:val="18"/>
          <w:szCs w:val="18"/>
        </w:rPr>
        <w:t>, ფორმა იძლევა</w:t>
      </w:r>
      <w:r w:rsidR="00047385" w:rsidRPr="00F87B48">
        <w:rPr>
          <w:rFonts w:ascii="Sylfaen" w:hAnsi="Sylfaen"/>
          <w:sz w:val="18"/>
          <w:szCs w:val="18"/>
        </w:rPr>
        <w:t xml:space="preserve"> </w:t>
      </w:r>
      <w:r w:rsidR="0068635A" w:rsidRPr="00F87B48">
        <w:rPr>
          <w:rFonts w:ascii="Sylfaen" w:hAnsi="Sylfaen"/>
          <w:sz w:val="18"/>
          <w:szCs w:val="18"/>
        </w:rPr>
        <w:t>ველების</w:t>
      </w:r>
      <w:r w:rsidR="00047385" w:rsidRPr="00F87B48">
        <w:rPr>
          <w:rFonts w:ascii="Sylfaen" w:hAnsi="Sylfaen"/>
          <w:sz w:val="18"/>
          <w:szCs w:val="18"/>
        </w:rPr>
        <w:t xml:space="preserve"> დამატების შესაძლებლობას</w:t>
      </w:r>
      <w:r w:rsidR="0068635A" w:rsidRPr="00F87B48">
        <w:rPr>
          <w:rFonts w:ascii="Sylfaen" w:hAnsi="Sylfaen"/>
          <w:sz w:val="18"/>
          <w:szCs w:val="18"/>
        </w:rPr>
        <w:t>.</w:t>
      </w:r>
      <w:r w:rsidR="00F87B48" w:rsidRPr="00F87B48">
        <w:rPr>
          <w:rFonts w:ascii="Sylfaen" w:hAnsi="Sylfaen"/>
          <w:sz w:val="18"/>
          <w:szCs w:val="18"/>
        </w:rPr>
        <w:t xml:space="preserve"> </w:t>
      </w:r>
      <w:r w:rsidR="001B3DAB" w:rsidRPr="00F87B48">
        <w:rPr>
          <w:rFonts w:ascii="Sylfaen" w:hAnsi="Sylfaen"/>
          <w:sz w:val="18"/>
          <w:szCs w:val="18"/>
        </w:rPr>
        <w:t xml:space="preserve">თუ ტექნიკურად ვერ ახერხებთ ახალი ველების დამატებას, ბოლო ველში შეგიძლიათ </w:t>
      </w:r>
      <w:r w:rsidR="00B613DF" w:rsidRPr="00F87B48">
        <w:rPr>
          <w:rFonts w:ascii="Sylfaen" w:hAnsi="Sylfaen"/>
          <w:sz w:val="18"/>
          <w:szCs w:val="18"/>
        </w:rPr>
        <w:t xml:space="preserve">მიუთითოთ </w:t>
      </w:r>
      <w:r w:rsidR="001B3DAB" w:rsidRPr="00F87B48">
        <w:rPr>
          <w:rFonts w:ascii="Sylfaen" w:hAnsi="Sylfaen"/>
          <w:sz w:val="18"/>
          <w:szCs w:val="18"/>
        </w:rPr>
        <w:t>ერთზე მეტი</w:t>
      </w:r>
      <w:r w:rsidR="00F87B48" w:rsidRPr="00F87B48">
        <w:rPr>
          <w:rFonts w:ascii="Sylfaen" w:hAnsi="Sylfaen"/>
          <w:sz w:val="18"/>
          <w:szCs w:val="18"/>
        </w:rPr>
        <w:t xml:space="preserve"> </w:t>
      </w:r>
      <w:r w:rsidR="00B613DF" w:rsidRPr="00F87B48">
        <w:rPr>
          <w:rFonts w:ascii="Sylfaen" w:hAnsi="Sylfaen"/>
          <w:sz w:val="18"/>
          <w:szCs w:val="18"/>
        </w:rPr>
        <w:t xml:space="preserve">სადავო ნორმა და კონსტიტუციის დებულება. ასეთ შემთხვევაში </w:t>
      </w:r>
      <w:r w:rsidR="001B3DAB" w:rsidRPr="00F87B48">
        <w:rPr>
          <w:rFonts w:ascii="Sylfaen" w:hAnsi="Sylfaen"/>
          <w:sz w:val="18"/>
          <w:szCs w:val="18"/>
        </w:rPr>
        <w:t>გთხოვთ</w:t>
      </w:r>
      <w:r w:rsidR="00B613DF" w:rsidRPr="00F87B48">
        <w:rPr>
          <w:rFonts w:ascii="Sylfaen" w:hAnsi="Sylfaen"/>
          <w:sz w:val="18"/>
          <w:szCs w:val="18"/>
        </w:rPr>
        <w:t>,</w:t>
      </w:r>
      <w:r w:rsidR="001B3DAB" w:rsidRPr="00F87B48">
        <w:rPr>
          <w:rFonts w:ascii="Sylfaen" w:hAnsi="Sylfaen"/>
          <w:sz w:val="18"/>
          <w:szCs w:val="18"/>
        </w:rPr>
        <w:t xml:space="preserve">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6C2E72" w:rsidRPr="00F87B48" w:rsidRDefault="006C2E72"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E02D7B" w:rsidRPr="00F87B48">
        <w:rPr>
          <w:rFonts w:ascii="Sylfaen" w:hAnsi="Sylfaen"/>
          <w:sz w:val="18"/>
          <w:szCs w:val="18"/>
        </w:rPr>
        <w:t xml:space="preserve">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w:t>
      </w:r>
      <w:r w:rsidR="00E67B2E" w:rsidRPr="00F87B48">
        <w:rPr>
          <w:rFonts w:ascii="Sylfaen" w:hAnsi="Sylfaen"/>
          <w:sz w:val="18"/>
          <w:szCs w:val="18"/>
        </w:rPr>
        <w:t>„საქართველოს საკონსტიტუციო სასამართლოს შესახებ“ საქართველოს ორგანული კანონის 31</w:t>
      </w:r>
      <w:r w:rsidR="00E67B2E" w:rsidRPr="00F87B48">
        <w:rPr>
          <w:rFonts w:ascii="Sylfaen" w:hAnsi="Sylfaen"/>
          <w:sz w:val="18"/>
          <w:szCs w:val="18"/>
          <w:vertAlign w:val="superscript"/>
        </w:rPr>
        <w:t>3</w:t>
      </w:r>
      <w:r w:rsidR="00E67B2E" w:rsidRPr="00F87B48">
        <w:rPr>
          <w:rFonts w:ascii="Sylfaen" w:hAnsi="Sylfaen"/>
          <w:sz w:val="18"/>
          <w:szCs w:val="18"/>
        </w:rPr>
        <w:t xml:space="preserve"> მუხლის პირველი პუნქტი</w:t>
      </w:r>
      <w:r w:rsidR="00A17E5A" w:rsidRPr="00F87B48">
        <w:rPr>
          <w:rFonts w:ascii="Sylfaen" w:hAnsi="Sylfaen"/>
          <w:sz w:val="18"/>
          <w:szCs w:val="18"/>
        </w:rPr>
        <w:t>თ</w:t>
      </w:r>
      <w:r w:rsidR="00E67B2E" w:rsidRPr="00F87B48">
        <w:rPr>
          <w:rFonts w:ascii="Sylfaen" w:hAnsi="Sylfaen"/>
          <w:sz w:val="18"/>
          <w:szCs w:val="18"/>
        </w:rPr>
        <w:t xml:space="preserve"> განსაზღვრ</w:t>
      </w:r>
      <w:r w:rsidR="00E02D7B" w:rsidRPr="00F87B48">
        <w:rPr>
          <w:rFonts w:ascii="Sylfaen" w:hAnsi="Sylfaen"/>
          <w:sz w:val="18"/>
          <w:szCs w:val="18"/>
        </w:rPr>
        <w:t xml:space="preserve">ული </w:t>
      </w:r>
      <w:r w:rsidR="00E67B2E" w:rsidRPr="00F87B48">
        <w:rPr>
          <w:rFonts w:ascii="Sylfaen" w:hAnsi="Sylfaen"/>
          <w:sz w:val="18"/>
          <w:szCs w:val="18"/>
        </w:rPr>
        <w:t xml:space="preserve">კონსტიტუციური სარჩელის ან კონსტიტუციურის წარდგინების არსებითად განსახილველად მიუღებლობის </w:t>
      </w:r>
      <w:r w:rsidR="00E02D7B" w:rsidRPr="00F87B48">
        <w:rPr>
          <w:rFonts w:ascii="Sylfaen" w:hAnsi="Sylfaen"/>
          <w:sz w:val="18"/>
          <w:szCs w:val="18"/>
        </w:rPr>
        <w:t xml:space="preserve">სხვა </w:t>
      </w:r>
      <w:r w:rsidR="00B613DF" w:rsidRPr="00F87B48">
        <w:rPr>
          <w:rFonts w:ascii="Sylfaen" w:hAnsi="Sylfaen"/>
          <w:sz w:val="18"/>
          <w:szCs w:val="18"/>
        </w:rPr>
        <w:t xml:space="preserve">საფუძვლების </w:t>
      </w:r>
      <w:r w:rsidR="00E67B2E" w:rsidRPr="00F87B48">
        <w:rPr>
          <w:rFonts w:ascii="Sylfaen" w:hAnsi="Sylfaen"/>
          <w:sz w:val="18"/>
          <w:szCs w:val="18"/>
        </w:rPr>
        <w:t>არარსებობის შესახებ.</w:t>
      </w:r>
    </w:p>
  </w:footnote>
  <w:footnote w:id="6">
    <w:p w14:paraId="4961F8B5" w14:textId="56B9B89A" w:rsidR="00230F8F" w:rsidRPr="00F87B48" w:rsidRDefault="00230F8F"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4C236A" w:rsidRPr="00F87B48">
        <w:rPr>
          <w:rFonts w:ascii="Sylfaen" w:hAnsi="Sylfaen"/>
          <w:sz w:val="18"/>
          <w:szCs w:val="18"/>
        </w:rPr>
        <w:t xml:space="preserve">გთხოვთ, წარმოადგინოთ დასაბუთება სადავო ნორმის (ნორმების) </w:t>
      </w:r>
      <w:r w:rsidR="00B57A83" w:rsidRPr="00F87B48">
        <w:rPr>
          <w:rFonts w:ascii="Sylfaen" w:hAnsi="Sylfaen"/>
          <w:sz w:val="18"/>
          <w:szCs w:val="18"/>
        </w:rPr>
        <w:t xml:space="preserve">საქართველოს </w:t>
      </w:r>
      <w:r w:rsidR="004C236A" w:rsidRPr="00F87B48">
        <w:rPr>
          <w:rFonts w:ascii="Sylfaen" w:hAnsi="Sylfaen"/>
          <w:sz w:val="18"/>
          <w:szCs w:val="18"/>
        </w:rPr>
        <w:t xml:space="preserve">კონსტიტუციის </w:t>
      </w:r>
      <w:r w:rsidR="00AD416E" w:rsidRPr="00F87B48">
        <w:rPr>
          <w:rFonts w:ascii="Sylfaen" w:hAnsi="Sylfaen"/>
          <w:sz w:val="18"/>
          <w:szCs w:val="18"/>
        </w:rPr>
        <w:t xml:space="preserve">შესაბამის </w:t>
      </w:r>
      <w:r w:rsidR="00B613DF" w:rsidRPr="00F87B48">
        <w:rPr>
          <w:rFonts w:ascii="Sylfaen" w:hAnsi="Sylfaen"/>
          <w:sz w:val="18"/>
          <w:szCs w:val="18"/>
        </w:rPr>
        <w:t>დებულებასთან</w:t>
      </w:r>
      <w:r w:rsidR="00F87B48" w:rsidRPr="00F87B48">
        <w:rPr>
          <w:rFonts w:ascii="Sylfaen" w:hAnsi="Sylfaen"/>
          <w:sz w:val="18"/>
          <w:szCs w:val="18"/>
        </w:rPr>
        <w:t xml:space="preserve"> </w:t>
      </w:r>
      <w:r w:rsidR="00AD416E" w:rsidRPr="00F87B48">
        <w:rPr>
          <w:rFonts w:ascii="Sylfaen" w:hAnsi="Sylfaen"/>
          <w:sz w:val="18"/>
          <w:szCs w:val="18"/>
        </w:rPr>
        <w:t xml:space="preserve">მიმართებით არაკონსტიტუციურობის </w:t>
      </w:r>
      <w:r w:rsidR="004C236A" w:rsidRPr="00F87B48">
        <w:rPr>
          <w:rFonts w:ascii="Sylfaen" w:hAnsi="Sylfaen"/>
          <w:sz w:val="18"/>
          <w:szCs w:val="18"/>
        </w:rPr>
        <w:t xml:space="preserve">თაობაზე. თუ სადავო ნორმის (ნორმების) </w:t>
      </w:r>
      <w:r w:rsidR="00AD416E" w:rsidRPr="00F87B48">
        <w:rPr>
          <w:rFonts w:ascii="Sylfaen" w:hAnsi="Sylfaen"/>
          <w:sz w:val="18"/>
          <w:szCs w:val="18"/>
        </w:rPr>
        <w:t xml:space="preserve">კონსტიტუციურობის </w:t>
      </w:r>
      <w:r w:rsidR="004C236A" w:rsidRPr="00F87B48">
        <w:rPr>
          <w:rFonts w:ascii="Sylfaen" w:hAnsi="Sylfaen"/>
          <w:sz w:val="18"/>
          <w:szCs w:val="18"/>
        </w:rPr>
        <w:t xml:space="preserve">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w:t>
      </w:r>
      <w:r w:rsidR="00B57A83" w:rsidRPr="00F87B48">
        <w:rPr>
          <w:rFonts w:ascii="Sylfaen" w:hAnsi="Sylfaen"/>
          <w:sz w:val="18"/>
          <w:szCs w:val="18"/>
        </w:rPr>
        <w:t>ეროვნულ</w:t>
      </w:r>
      <w:r w:rsidR="004C236A" w:rsidRPr="00F87B48">
        <w:rPr>
          <w:rFonts w:ascii="Sylfaen" w:hAnsi="Sylfaen"/>
          <w:sz w:val="18"/>
          <w:szCs w:val="18"/>
        </w:rPr>
        <w:t xml:space="preserve">, საერთაშორისო ან/და სხვა </w:t>
      </w:r>
      <w:r w:rsidR="00635558" w:rsidRPr="00F87B48">
        <w:rPr>
          <w:rFonts w:ascii="Sylfaen" w:hAnsi="Sylfaen"/>
          <w:sz w:val="18"/>
          <w:szCs w:val="18"/>
        </w:rPr>
        <w:t>ქვეყნ</w:t>
      </w:r>
      <w:r w:rsidR="004C236A" w:rsidRPr="00F87B48">
        <w:rPr>
          <w:rFonts w:ascii="Sylfaen" w:hAnsi="Sylfaen"/>
          <w:sz w:val="18"/>
          <w:szCs w:val="18"/>
        </w:rPr>
        <w:t xml:space="preserve">ის სასამართლო პრაქტიკას ან/და კანონმდებლობას, აგრეთვე სამეცნიერო </w:t>
      </w:r>
      <w:r w:rsidR="00635558" w:rsidRPr="00F87B48">
        <w:rPr>
          <w:rFonts w:ascii="Sylfaen" w:hAnsi="Sylfaen"/>
          <w:sz w:val="18"/>
          <w:szCs w:val="18"/>
        </w:rPr>
        <w:t>ან/და ანალიტიკურ ნაშრომებს</w:t>
      </w:r>
      <w:r w:rsidR="00787902" w:rsidRPr="00F87B48">
        <w:rPr>
          <w:rFonts w:ascii="Sylfaen" w:hAnsi="Sylfaen"/>
          <w:sz w:val="18"/>
          <w:szCs w:val="18"/>
        </w:rPr>
        <w:t>,</w:t>
      </w:r>
      <w:r w:rsidR="00635558" w:rsidRPr="00F87B48">
        <w:rPr>
          <w:rFonts w:ascii="Sylfaen" w:hAnsi="Sylfaen"/>
          <w:sz w:val="18"/>
          <w:szCs w:val="18"/>
        </w:rPr>
        <w:t xml:space="preserve"> </w:t>
      </w:r>
      <w:r w:rsidR="004C236A" w:rsidRPr="00F87B48">
        <w:rPr>
          <w:rFonts w:ascii="Sylfaen" w:hAnsi="Sylfaen"/>
          <w:sz w:val="18"/>
          <w:szCs w:val="18"/>
        </w:rPr>
        <w:t>გთხოვთ,</w:t>
      </w:r>
      <w:r w:rsidR="00F87B48" w:rsidRPr="00F87B48">
        <w:rPr>
          <w:rFonts w:ascii="Sylfaen" w:hAnsi="Sylfaen"/>
          <w:sz w:val="18"/>
          <w:szCs w:val="18"/>
        </w:rPr>
        <w:t xml:space="preserve"> </w:t>
      </w:r>
      <w:r w:rsidR="004C236A" w:rsidRPr="00F87B48">
        <w:rPr>
          <w:rFonts w:ascii="Sylfaen" w:hAnsi="Sylfaen"/>
          <w:sz w:val="18"/>
          <w:szCs w:val="18"/>
        </w:rPr>
        <w:t xml:space="preserve">გააკეთოთ </w:t>
      </w:r>
      <w:r w:rsidR="00635558" w:rsidRPr="00F87B48">
        <w:rPr>
          <w:rFonts w:ascii="Sylfaen" w:hAnsi="Sylfaen"/>
          <w:sz w:val="18"/>
          <w:szCs w:val="18"/>
        </w:rPr>
        <w:t xml:space="preserve">მკაფიო </w:t>
      </w:r>
      <w:r w:rsidR="004C236A" w:rsidRPr="00F87B48">
        <w:rPr>
          <w:rFonts w:ascii="Sylfaen" w:hAnsi="Sylfaen"/>
          <w:sz w:val="18"/>
          <w:szCs w:val="18"/>
        </w:rPr>
        <w:t>მითითებები შესაბამის</w:t>
      </w:r>
      <w:r w:rsidR="00635558" w:rsidRPr="00F87B48">
        <w:rPr>
          <w:rFonts w:ascii="Sylfaen" w:hAnsi="Sylfaen"/>
          <w:sz w:val="18"/>
          <w:szCs w:val="18"/>
        </w:rPr>
        <w:t xml:space="preserve"> წყაროზე მაგ.</w:t>
      </w:r>
      <w:r w:rsidR="005175C6" w:rsidRPr="00F87B48">
        <w:rPr>
          <w:rFonts w:ascii="Sylfaen" w:hAnsi="Sylfaen"/>
          <w:sz w:val="18"/>
          <w:szCs w:val="18"/>
        </w:rPr>
        <w:t>:</w:t>
      </w:r>
      <w:r w:rsidR="00635558" w:rsidRPr="00F87B48">
        <w:rPr>
          <w:rFonts w:ascii="Sylfaen" w:hAnsi="Sylfaen"/>
          <w:sz w:val="18"/>
          <w:szCs w:val="18"/>
        </w:rPr>
        <w:t xml:space="preserve"> დასახელება, პარაგრაფი, მუხლი, გვერდი და ა.შ. </w:t>
      </w:r>
    </w:p>
  </w:footnote>
  <w:footnote w:id="7">
    <w:p w14:paraId="4E8F0F0B" w14:textId="41772535" w:rsidR="008D5E38" w:rsidRPr="00F87B48" w:rsidRDefault="008D5E38"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w:t>
      </w:r>
      <w:r w:rsidR="00525704" w:rsidRPr="00F87B48">
        <w:rPr>
          <w:rFonts w:ascii="Sylfaen" w:hAnsi="Sylfaen"/>
          <w:sz w:val="18"/>
          <w:szCs w:val="18"/>
        </w:rPr>
        <w:t xml:space="preserve">საქართველოს კონსტიტუცია და კანონმდებლობა </w:t>
      </w:r>
      <w:r w:rsidR="00B613DF" w:rsidRPr="00F87B48">
        <w:rPr>
          <w:rFonts w:ascii="Sylfaen" w:hAnsi="Sylfaen"/>
          <w:sz w:val="18"/>
          <w:szCs w:val="18"/>
        </w:rPr>
        <w:t>მოსარჩელეს</w:t>
      </w:r>
      <w:r w:rsidR="00525704" w:rsidRPr="00F87B48">
        <w:rPr>
          <w:rFonts w:ascii="Sylfaen" w:hAnsi="Sylfaen"/>
          <w:sz w:val="18"/>
          <w:szCs w:val="18"/>
        </w:rPr>
        <w:t xml:space="preserve"> ანიჭებს საკონსტიტუციო სასამართლოსთვის სხვადასხვა ტიპის შუამდგომლობით მიმართვის შესაძლებლობა</w:t>
      </w:r>
      <w:r w:rsidR="0026217F" w:rsidRPr="00F87B48">
        <w:rPr>
          <w:rFonts w:ascii="Sylfaen" w:hAnsi="Sylfaen"/>
          <w:sz w:val="18"/>
          <w:szCs w:val="18"/>
        </w:rPr>
        <w:t>ს</w:t>
      </w:r>
      <w:r w:rsidR="00525704" w:rsidRPr="00F87B48">
        <w:rPr>
          <w:rFonts w:ascii="Sylfaen" w:hAnsi="Sylfaen"/>
          <w:sz w:val="18"/>
          <w:szCs w:val="18"/>
        </w:rPr>
        <w:t xml:space="preserve">. </w:t>
      </w:r>
      <w:r w:rsidRPr="00F87B48">
        <w:rPr>
          <w:rFonts w:ascii="Sylfaen" w:hAnsi="Sylfaen"/>
          <w:sz w:val="18"/>
          <w:szCs w:val="18"/>
        </w:rPr>
        <w:t xml:space="preserve">წარმოდგენილ ველში შეგიძლიათ </w:t>
      </w:r>
      <w:r w:rsidR="00525704" w:rsidRPr="00F87B48">
        <w:rPr>
          <w:rFonts w:ascii="Sylfaen" w:hAnsi="Sylfaen"/>
          <w:sz w:val="18"/>
          <w:szCs w:val="18"/>
        </w:rPr>
        <w:t>დააყენოთ</w:t>
      </w:r>
      <w:r w:rsidRPr="00F87B48">
        <w:rPr>
          <w:rFonts w:ascii="Sylfaen" w:hAnsi="Sylfaen"/>
          <w:sz w:val="18"/>
          <w:szCs w:val="18"/>
        </w:rPr>
        <w:t xml:space="preserve"> </w:t>
      </w:r>
      <w:r w:rsidR="00B613DF" w:rsidRPr="00F87B48">
        <w:rPr>
          <w:rFonts w:ascii="Sylfaen" w:hAnsi="Sylfaen"/>
          <w:sz w:val="18"/>
          <w:szCs w:val="18"/>
        </w:rPr>
        <w:t xml:space="preserve">შესაბამისი </w:t>
      </w:r>
      <w:r w:rsidRPr="00F87B48">
        <w:rPr>
          <w:rFonts w:ascii="Sylfaen" w:hAnsi="Sylfaen"/>
          <w:sz w:val="18"/>
          <w:szCs w:val="18"/>
        </w:rPr>
        <w:t>შუამდგომლობები. შუამდგომლობის წარმოდგენის შემთხვევაში</w:t>
      </w:r>
      <w:r w:rsidR="00B613DF" w:rsidRPr="00F87B48">
        <w:rPr>
          <w:rFonts w:ascii="Sylfaen" w:hAnsi="Sylfaen"/>
          <w:sz w:val="18"/>
          <w:szCs w:val="18"/>
        </w:rPr>
        <w:t>, გთხოვთ, მიუთით</w:t>
      </w:r>
      <w:r w:rsidR="00A17E5A" w:rsidRPr="00F87B48">
        <w:rPr>
          <w:rFonts w:ascii="Sylfaen" w:hAnsi="Sylfaen"/>
          <w:sz w:val="18"/>
          <w:szCs w:val="18"/>
        </w:rPr>
        <w:t>ო</w:t>
      </w:r>
      <w:r w:rsidR="00B613DF" w:rsidRPr="00F87B48">
        <w:rPr>
          <w:rFonts w:ascii="Sylfaen" w:hAnsi="Sylfaen"/>
          <w:sz w:val="18"/>
          <w:szCs w:val="18"/>
        </w:rPr>
        <w:t>თ მისი საფუძვლიანობის დამადასტურებელი არგუმენტები, ფაქტობრივი გარემოებები და მტკიცებულებები</w:t>
      </w:r>
      <w:r w:rsidRPr="00F87B48">
        <w:rPr>
          <w:rFonts w:ascii="Sylfaen" w:hAnsi="Sylfaen"/>
          <w:sz w:val="18"/>
          <w:szCs w:val="18"/>
        </w:rPr>
        <w:t>.</w:t>
      </w:r>
    </w:p>
  </w:footnote>
  <w:footnote w:id="8">
    <w:p w14:paraId="61410A49" w14:textId="77777777" w:rsidR="005D11C7" w:rsidRPr="00F87B48" w:rsidRDefault="005D11C7" w:rsidP="00F87B48">
      <w:pPr>
        <w:pStyle w:val="a6"/>
        <w:ind w:left="-720" w:right="-720"/>
        <w:jc w:val="both"/>
        <w:rPr>
          <w:rFonts w:ascii="Sylfaen" w:hAnsi="Sylfaen"/>
          <w:sz w:val="18"/>
          <w:szCs w:val="18"/>
        </w:rPr>
      </w:pPr>
      <w:r w:rsidRPr="00F87B48">
        <w:rPr>
          <w:rStyle w:val="a8"/>
          <w:rFonts w:ascii="Sylfaen" w:hAnsi="Sylfaen"/>
          <w:sz w:val="18"/>
          <w:szCs w:val="18"/>
        </w:rPr>
        <w:footnoteRef/>
      </w:r>
      <w:r w:rsidRPr="00F87B48">
        <w:rPr>
          <w:rFonts w:ascii="Sylfaen" w:hAnsi="Sylfaen"/>
          <w:sz w:val="18"/>
          <w:szCs w:val="18"/>
        </w:rPr>
        <w:t xml:space="preserve"> გთხოვთ მიუთითოთ დანართის ნომერი</w:t>
      </w:r>
      <w:r w:rsidR="00B93430" w:rsidRPr="00F87B48">
        <w:rPr>
          <w:rFonts w:ascii="Sylfaen" w:hAnsi="Sylfaen"/>
          <w:sz w:val="18"/>
          <w:szCs w:val="18"/>
        </w:rPr>
        <w:t xml:space="preserve">, თანდართული დოკუმენტის </w:t>
      </w:r>
      <w:r w:rsidRPr="00F87B48">
        <w:rPr>
          <w:rFonts w:ascii="Sylfaen" w:hAnsi="Sylfaen"/>
          <w:sz w:val="18"/>
          <w:szCs w:val="18"/>
        </w:rPr>
        <w:t>დასახელება და მაიდენტიფიცირებელი მონაცემები (</w:t>
      </w:r>
      <w:r w:rsidR="00B93430" w:rsidRPr="00F87B48">
        <w:rPr>
          <w:rFonts w:ascii="Sylfaen" w:hAnsi="Sylfaen"/>
          <w:sz w:val="18"/>
          <w:szCs w:val="18"/>
        </w:rPr>
        <w:t>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multilevel"/>
    <w:tmpl w:val="85EE76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C36D0"/>
    <w:multiLevelType w:val="multilevel"/>
    <w:tmpl w:val="D4FA09E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multilevel"/>
    <w:tmpl w:val="60CE47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86C42"/>
    <w:multiLevelType w:val="hybridMultilevel"/>
    <w:tmpl w:val="47EEE2E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18"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208F0"/>
    <w:multiLevelType w:val="multilevel"/>
    <w:tmpl w:val="28BC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2"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717E09"/>
    <w:multiLevelType w:val="multilevel"/>
    <w:tmpl w:val="EA6C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9"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0" w15:restartNumberingAfterBreak="0">
    <w:nsid w:val="76306A3A"/>
    <w:multiLevelType w:val="hybridMultilevel"/>
    <w:tmpl w:val="7CF2D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28"/>
  </w:num>
  <w:num w:numId="4">
    <w:abstractNumId w:val="10"/>
  </w:num>
  <w:num w:numId="5">
    <w:abstractNumId w:val="1"/>
  </w:num>
  <w:num w:numId="6">
    <w:abstractNumId w:val="21"/>
  </w:num>
  <w:num w:numId="7">
    <w:abstractNumId w:val="14"/>
  </w:num>
  <w:num w:numId="8">
    <w:abstractNumId w:val="7"/>
  </w:num>
  <w:num w:numId="9">
    <w:abstractNumId w:val="16"/>
  </w:num>
  <w:num w:numId="10">
    <w:abstractNumId w:val="12"/>
  </w:num>
  <w:num w:numId="11">
    <w:abstractNumId w:val="23"/>
  </w:num>
  <w:num w:numId="12">
    <w:abstractNumId w:val="4"/>
  </w:num>
  <w:num w:numId="13">
    <w:abstractNumId w:val="29"/>
  </w:num>
  <w:num w:numId="14">
    <w:abstractNumId w:val="3"/>
  </w:num>
  <w:num w:numId="15">
    <w:abstractNumId w:val="2"/>
  </w:num>
  <w:num w:numId="16">
    <w:abstractNumId w:val="32"/>
  </w:num>
  <w:num w:numId="17">
    <w:abstractNumId w:val="18"/>
  </w:num>
  <w:num w:numId="18">
    <w:abstractNumId w:val="11"/>
  </w:num>
  <w:num w:numId="19">
    <w:abstractNumId w:val="17"/>
  </w:num>
  <w:num w:numId="20">
    <w:abstractNumId w:val="9"/>
  </w:num>
  <w:num w:numId="21">
    <w:abstractNumId w:val="22"/>
  </w:num>
  <w:num w:numId="22">
    <w:abstractNumId w:val="26"/>
  </w:num>
  <w:num w:numId="23">
    <w:abstractNumId w:val="0"/>
  </w:num>
  <w:num w:numId="24">
    <w:abstractNumId w:val="30"/>
  </w:num>
  <w:num w:numId="25">
    <w:abstractNumId w:val="20"/>
  </w:num>
  <w:num w:numId="26">
    <w:abstractNumId w:val="25"/>
  </w:num>
  <w:num w:numId="27">
    <w:abstractNumId w:val="27"/>
  </w:num>
  <w:num w:numId="28">
    <w:abstractNumId w:val="13"/>
  </w:num>
  <w:num w:numId="29">
    <w:abstractNumId w:val="5"/>
  </w:num>
  <w:num w:numId="30">
    <w:abstractNumId w:val="8"/>
  </w:num>
  <w:num w:numId="31">
    <w:abstractNumId w:val="15"/>
  </w:num>
  <w:num w:numId="32">
    <w:abstractNumId w:val="6"/>
  </w:num>
  <w:num w:numId="33">
    <w:abstractNumId w:val="2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4512F"/>
    <w:rsid w:val="00046DDA"/>
    <w:rsid w:val="00047385"/>
    <w:rsid w:val="00051755"/>
    <w:rsid w:val="00054F9D"/>
    <w:rsid w:val="00057C8C"/>
    <w:rsid w:val="00060532"/>
    <w:rsid w:val="00062588"/>
    <w:rsid w:val="00062FB9"/>
    <w:rsid w:val="000702E0"/>
    <w:rsid w:val="00093B72"/>
    <w:rsid w:val="000B34AD"/>
    <w:rsid w:val="000C3B76"/>
    <w:rsid w:val="000D3E49"/>
    <w:rsid w:val="000D40EC"/>
    <w:rsid w:val="000E0F81"/>
    <w:rsid w:val="000E2D2B"/>
    <w:rsid w:val="000E304D"/>
    <w:rsid w:val="00101A9F"/>
    <w:rsid w:val="00107DC2"/>
    <w:rsid w:val="00131E96"/>
    <w:rsid w:val="00133ECC"/>
    <w:rsid w:val="00144FCF"/>
    <w:rsid w:val="00161027"/>
    <w:rsid w:val="001663D7"/>
    <w:rsid w:val="00197DF2"/>
    <w:rsid w:val="001A5B4F"/>
    <w:rsid w:val="001B3DAB"/>
    <w:rsid w:val="001C0AB9"/>
    <w:rsid w:val="001C7E3E"/>
    <w:rsid w:val="001D61CD"/>
    <w:rsid w:val="001E5828"/>
    <w:rsid w:val="001F609E"/>
    <w:rsid w:val="0020143B"/>
    <w:rsid w:val="00210B79"/>
    <w:rsid w:val="0022381D"/>
    <w:rsid w:val="00223BDA"/>
    <w:rsid w:val="00230F8F"/>
    <w:rsid w:val="0023104C"/>
    <w:rsid w:val="0023143D"/>
    <w:rsid w:val="00233B24"/>
    <w:rsid w:val="0026217F"/>
    <w:rsid w:val="002679CC"/>
    <w:rsid w:val="00275F58"/>
    <w:rsid w:val="00277AFA"/>
    <w:rsid w:val="00287AF8"/>
    <w:rsid w:val="002A0BF4"/>
    <w:rsid w:val="002B2064"/>
    <w:rsid w:val="002B58D8"/>
    <w:rsid w:val="002D2CCE"/>
    <w:rsid w:val="002F124B"/>
    <w:rsid w:val="002F127B"/>
    <w:rsid w:val="00305219"/>
    <w:rsid w:val="00311E5A"/>
    <w:rsid w:val="00314677"/>
    <w:rsid w:val="00336A11"/>
    <w:rsid w:val="0034265A"/>
    <w:rsid w:val="00362C7A"/>
    <w:rsid w:val="0037022C"/>
    <w:rsid w:val="00384803"/>
    <w:rsid w:val="003D4F5E"/>
    <w:rsid w:val="003D7B85"/>
    <w:rsid w:val="003E3505"/>
    <w:rsid w:val="003E44A8"/>
    <w:rsid w:val="003E53A4"/>
    <w:rsid w:val="00403E31"/>
    <w:rsid w:val="004078C5"/>
    <w:rsid w:val="00412528"/>
    <w:rsid w:val="00433931"/>
    <w:rsid w:val="00442530"/>
    <w:rsid w:val="004543DA"/>
    <w:rsid w:val="00461672"/>
    <w:rsid w:val="00474A54"/>
    <w:rsid w:val="00492D82"/>
    <w:rsid w:val="00496B05"/>
    <w:rsid w:val="004A3A45"/>
    <w:rsid w:val="004B3A38"/>
    <w:rsid w:val="004B599A"/>
    <w:rsid w:val="004C236A"/>
    <w:rsid w:val="004D5D19"/>
    <w:rsid w:val="004F21BA"/>
    <w:rsid w:val="004F43C0"/>
    <w:rsid w:val="004F5713"/>
    <w:rsid w:val="00501997"/>
    <w:rsid w:val="00503CDD"/>
    <w:rsid w:val="00511FEA"/>
    <w:rsid w:val="00512522"/>
    <w:rsid w:val="00513152"/>
    <w:rsid w:val="0051700A"/>
    <w:rsid w:val="005175C6"/>
    <w:rsid w:val="00525704"/>
    <w:rsid w:val="00532D32"/>
    <w:rsid w:val="0054485D"/>
    <w:rsid w:val="00550B75"/>
    <w:rsid w:val="005670A2"/>
    <w:rsid w:val="00574551"/>
    <w:rsid w:val="005B6F9F"/>
    <w:rsid w:val="005D11C7"/>
    <w:rsid w:val="005E092C"/>
    <w:rsid w:val="005E6511"/>
    <w:rsid w:val="005E7DD6"/>
    <w:rsid w:val="005F3CE7"/>
    <w:rsid w:val="005F7FBF"/>
    <w:rsid w:val="006008A5"/>
    <w:rsid w:val="00635558"/>
    <w:rsid w:val="00653458"/>
    <w:rsid w:val="0068141D"/>
    <w:rsid w:val="006836C5"/>
    <w:rsid w:val="006837FC"/>
    <w:rsid w:val="0068635A"/>
    <w:rsid w:val="006875FB"/>
    <w:rsid w:val="006A52D7"/>
    <w:rsid w:val="006B14A7"/>
    <w:rsid w:val="006B279E"/>
    <w:rsid w:val="006B70C0"/>
    <w:rsid w:val="006C2E72"/>
    <w:rsid w:val="006F0208"/>
    <w:rsid w:val="0074762E"/>
    <w:rsid w:val="007806D5"/>
    <w:rsid w:val="00786530"/>
    <w:rsid w:val="00787111"/>
    <w:rsid w:val="00787902"/>
    <w:rsid w:val="00796292"/>
    <w:rsid w:val="007C4972"/>
    <w:rsid w:val="007D34F4"/>
    <w:rsid w:val="007F449B"/>
    <w:rsid w:val="008010EC"/>
    <w:rsid w:val="008060CC"/>
    <w:rsid w:val="00815712"/>
    <w:rsid w:val="00817B8A"/>
    <w:rsid w:val="0082782D"/>
    <w:rsid w:val="00832108"/>
    <w:rsid w:val="00867CEE"/>
    <w:rsid w:val="00871DC9"/>
    <w:rsid w:val="008801A4"/>
    <w:rsid w:val="008A68C1"/>
    <w:rsid w:val="008B3203"/>
    <w:rsid w:val="008B4775"/>
    <w:rsid w:val="008D5E38"/>
    <w:rsid w:val="008E78F7"/>
    <w:rsid w:val="008F05C6"/>
    <w:rsid w:val="00913DD0"/>
    <w:rsid w:val="00914522"/>
    <w:rsid w:val="009317FC"/>
    <w:rsid w:val="00937649"/>
    <w:rsid w:val="00940604"/>
    <w:rsid w:val="00950270"/>
    <w:rsid w:val="009560E3"/>
    <w:rsid w:val="00960B6D"/>
    <w:rsid w:val="00962BBF"/>
    <w:rsid w:val="009662D7"/>
    <w:rsid w:val="00970A69"/>
    <w:rsid w:val="009827F2"/>
    <w:rsid w:val="00985157"/>
    <w:rsid w:val="009B3412"/>
    <w:rsid w:val="009B6EA0"/>
    <w:rsid w:val="009C563B"/>
    <w:rsid w:val="009D1D88"/>
    <w:rsid w:val="009E5E27"/>
    <w:rsid w:val="009E7FE7"/>
    <w:rsid w:val="009F6A99"/>
    <w:rsid w:val="009F79EB"/>
    <w:rsid w:val="00A04DDE"/>
    <w:rsid w:val="00A145CC"/>
    <w:rsid w:val="00A17E5A"/>
    <w:rsid w:val="00A20A20"/>
    <w:rsid w:val="00A2210B"/>
    <w:rsid w:val="00A46F86"/>
    <w:rsid w:val="00A52DEE"/>
    <w:rsid w:val="00A556D7"/>
    <w:rsid w:val="00A5617B"/>
    <w:rsid w:val="00A70101"/>
    <w:rsid w:val="00A73B38"/>
    <w:rsid w:val="00A747ED"/>
    <w:rsid w:val="00A83662"/>
    <w:rsid w:val="00A8482A"/>
    <w:rsid w:val="00A91957"/>
    <w:rsid w:val="00A94E6E"/>
    <w:rsid w:val="00AA01A8"/>
    <w:rsid w:val="00AB7FB5"/>
    <w:rsid w:val="00AC5A7D"/>
    <w:rsid w:val="00AD416E"/>
    <w:rsid w:val="00AD7298"/>
    <w:rsid w:val="00AE66BF"/>
    <w:rsid w:val="00AF7A92"/>
    <w:rsid w:val="00AF7E22"/>
    <w:rsid w:val="00B001CE"/>
    <w:rsid w:val="00B00B4C"/>
    <w:rsid w:val="00B04642"/>
    <w:rsid w:val="00B0494A"/>
    <w:rsid w:val="00B2049D"/>
    <w:rsid w:val="00B3711F"/>
    <w:rsid w:val="00B43CB7"/>
    <w:rsid w:val="00B57A83"/>
    <w:rsid w:val="00B613DF"/>
    <w:rsid w:val="00B64F28"/>
    <w:rsid w:val="00B65949"/>
    <w:rsid w:val="00B75797"/>
    <w:rsid w:val="00B82BD1"/>
    <w:rsid w:val="00B93430"/>
    <w:rsid w:val="00B94CA9"/>
    <w:rsid w:val="00BA1233"/>
    <w:rsid w:val="00BA5ABC"/>
    <w:rsid w:val="00BB2C73"/>
    <w:rsid w:val="00BC267F"/>
    <w:rsid w:val="00BC3765"/>
    <w:rsid w:val="00BE7750"/>
    <w:rsid w:val="00BE7A6D"/>
    <w:rsid w:val="00C03EFC"/>
    <w:rsid w:val="00C24630"/>
    <w:rsid w:val="00C26297"/>
    <w:rsid w:val="00C304C0"/>
    <w:rsid w:val="00C32452"/>
    <w:rsid w:val="00C405A2"/>
    <w:rsid w:val="00C7596A"/>
    <w:rsid w:val="00C7662F"/>
    <w:rsid w:val="00C809A1"/>
    <w:rsid w:val="00C809BC"/>
    <w:rsid w:val="00C86596"/>
    <w:rsid w:val="00C870A2"/>
    <w:rsid w:val="00C93E3A"/>
    <w:rsid w:val="00C9627A"/>
    <w:rsid w:val="00CA404F"/>
    <w:rsid w:val="00CE02EF"/>
    <w:rsid w:val="00CF5C06"/>
    <w:rsid w:val="00D047EE"/>
    <w:rsid w:val="00D0571F"/>
    <w:rsid w:val="00D058E5"/>
    <w:rsid w:val="00D10870"/>
    <w:rsid w:val="00D16D22"/>
    <w:rsid w:val="00D322AD"/>
    <w:rsid w:val="00D36E35"/>
    <w:rsid w:val="00D3702E"/>
    <w:rsid w:val="00D46E4D"/>
    <w:rsid w:val="00D51FE6"/>
    <w:rsid w:val="00D527CD"/>
    <w:rsid w:val="00D52C04"/>
    <w:rsid w:val="00D60125"/>
    <w:rsid w:val="00D650B6"/>
    <w:rsid w:val="00D669A4"/>
    <w:rsid w:val="00DA68B3"/>
    <w:rsid w:val="00DA7807"/>
    <w:rsid w:val="00DB15E7"/>
    <w:rsid w:val="00DB54BC"/>
    <w:rsid w:val="00DC36AD"/>
    <w:rsid w:val="00DC3A6E"/>
    <w:rsid w:val="00DD4356"/>
    <w:rsid w:val="00DD5973"/>
    <w:rsid w:val="00DF2162"/>
    <w:rsid w:val="00E00622"/>
    <w:rsid w:val="00E02D7B"/>
    <w:rsid w:val="00E07B2A"/>
    <w:rsid w:val="00E30B5E"/>
    <w:rsid w:val="00E31D88"/>
    <w:rsid w:val="00E32F3E"/>
    <w:rsid w:val="00E371FD"/>
    <w:rsid w:val="00E4029A"/>
    <w:rsid w:val="00E4444A"/>
    <w:rsid w:val="00E4782B"/>
    <w:rsid w:val="00E51596"/>
    <w:rsid w:val="00E63E5F"/>
    <w:rsid w:val="00E67B2E"/>
    <w:rsid w:val="00E765B4"/>
    <w:rsid w:val="00E92131"/>
    <w:rsid w:val="00E92BFA"/>
    <w:rsid w:val="00E964DF"/>
    <w:rsid w:val="00EA04A4"/>
    <w:rsid w:val="00EB505E"/>
    <w:rsid w:val="00EC61EA"/>
    <w:rsid w:val="00ED0C39"/>
    <w:rsid w:val="00ED1811"/>
    <w:rsid w:val="00EE4C4D"/>
    <w:rsid w:val="00EF7F93"/>
    <w:rsid w:val="00F01540"/>
    <w:rsid w:val="00F10015"/>
    <w:rsid w:val="00F32956"/>
    <w:rsid w:val="00F46A8E"/>
    <w:rsid w:val="00F46D77"/>
    <w:rsid w:val="00F6114C"/>
    <w:rsid w:val="00F6520E"/>
    <w:rsid w:val="00F715DD"/>
    <w:rsid w:val="00F84292"/>
    <w:rsid w:val="00F8435C"/>
    <w:rsid w:val="00F87B48"/>
    <w:rsid w:val="00F90CBA"/>
    <w:rsid w:val="00F9796D"/>
    <w:rsid w:val="00FA12B5"/>
    <w:rsid w:val="00FB3830"/>
    <w:rsid w:val="00FB5A0D"/>
    <w:rsid w:val="00FE3B23"/>
    <w:rsid w:val="00FE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rPr>
      <w:noProof/>
      <w:lang w:val="ka-G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pPr>
      <w:spacing w:after="0" w:line="240" w:lineRule="auto"/>
    </w:pPr>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character" w:customStyle="1" w:styleId="UnresolvedMention">
    <w:name w:val="Unresolved Mention"/>
    <w:basedOn w:val="a0"/>
    <w:uiPriority w:val="99"/>
    <w:semiHidden/>
    <w:unhideWhenUsed/>
    <w:rsid w:val="00DB54BC"/>
    <w:rPr>
      <w:color w:val="605E5C"/>
      <w:shd w:val="clear" w:color="auto" w:fill="E1DFDD"/>
    </w:rPr>
  </w:style>
  <w:style w:type="paragraph" w:styleId="af5">
    <w:name w:val="Normal (Web)"/>
    <w:basedOn w:val="a"/>
    <w:uiPriority w:val="99"/>
    <w:semiHidden/>
    <w:unhideWhenUsed/>
    <w:rsid w:val="00913D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27744">
      <w:bodyDiv w:val="1"/>
      <w:marLeft w:val="0"/>
      <w:marRight w:val="0"/>
      <w:marTop w:val="0"/>
      <w:marBottom w:val="0"/>
      <w:divBdr>
        <w:top w:val="none" w:sz="0" w:space="0" w:color="auto"/>
        <w:left w:val="none" w:sz="0" w:space="0" w:color="auto"/>
        <w:bottom w:val="none" w:sz="0" w:space="0" w:color="auto"/>
        <w:right w:val="none" w:sz="0" w:space="0" w:color="auto"/>
      </w:divBdr>
    </w:div>
    <w:div w:id="317272253">
      <w:bodyDiv w:val="1"/>
      <w:marLeft w:val="0"/>
      <w:marRight w:val="0"/>
      <w:marTop w:val="0"/>
      <w:marBottom w:val="0"/>
      <w:divBdr>
        <w:top w:val="none" w:sz="0" w:space="0" w:color="auto"/>
        <w:left w:val="none" w:sz="0" w:space="0" w:color="auto"/>
        <w:bottom w:val="none" w:sz="0" w:space="0" w:color="auto"/>
        <w:right w:val="none" w:sz="0" w:space="0" w:color="auto"/>
      </w:divBdr>
    </w:div>
    <w:div w:id="333339726">
      <w:bodyDiv w:val="1"/>
      <w:marLeft w:val="0"/>
      <w:marRight w:val="0"/>
      <w:marTop w:val="0"/>
      <w:marBottom w:val="0"/>
      <w:divBdr>
        <w:top w:val="none" w:sz="0" w:space="0" w:color="auto"/>
        <w:left w:val="none" w:sz="0" w:space="0" w:color="auto"/>
        <w:bottom w:val="none" w:sz="0" w:space="0" w:color="auto"/>
        <w:right w:val="none" w:sz="0" w:space="0" w:color="auto"/>
      </w:divBdr>
    </w:div>
    <w:div w:id="527986813">
      <w:bodyDiv w:val="1"/>
      <w:marLeft w:val="0"/>
      <w:marRight w:val="0"/>
      <w:marTop w:val="0"/>
      <w:marBottom w:val="0"/>
      <w:divBdr>
        <w:top w:val="none" w:sz="0" w:space="0" w:color="auto"/>
        <w:left w:val="none" w:sz="0" w:space="0" w:color="auto"/>
        <w:bottom w:val="none" w:sz="0" w:space="0" w:color="auto"/>
        <w:right w:val="none" w:sz="0" w:space="0" w:color="auto"/>
      </w:divBdr>
    </w:div>
    <w:div w:id="723985615">
      <w:bodyDiv w:val="1"/>
      <w:marLeft w:val="0"/>
      <w:marRight w:val="0"/>
      <w:marTop w:val="0"/>
      <w:marBottom w:val="0"/>
      <w:divBdr>
        <w:top w:val="none" w:sz="0" w:space="0" w:color="auto"/>
        <w:left w:val="none" w:sz="0" w:space="0" w:color="auto"/>
        <w:bottom w:val="none" w:sz="0" w:space="0" w:color="auto"/>
        <w:right w:val="none" w:sz="0" w:space="0" w:color="auto"/>
      </w:divBdr>
    </w:div>
    <w:div w:id="738476136">
      <w:bodyDiv w:val="1"/>
      <w:marLeft w:val="0"/>
      <w:marRight w:val="0"/>
      <w:marTop w:val="0"/>
      <w:marBottom w:val="0"/>
      <w:divBdr>
        <w:top w:val="none" w:sz="0" w:space="0" w:color="auto"/>
        <w:left w:val="none" w:sz="0" w:space="0" w:color="auto"/>
        <w:bottom w:val="none" w:sz="0" w:space="0" w:color="auto"/>
        <w:right w:val="none" w:sz="0" w:space="0" w:color="auto"/>
      </w:divBdr>
    </w:div>
    <w:div w:id="778137233">
      <w:bodyDiv w:val="1"/>
      <w:marLeft w:val="0"/>
      <w:marRight w:val="0"/>
      <w:marTop w:val="0"/>
      <w:marBottom w:val="0"/>
      <w:divBdr>
        <w:top w:val="none" w:sz="0" w:space="0" w:color="auto"/>
        <w:left w:val="none" w:sz="0" w:space="0" w:color="auto"/>
        <w:bottom w:val="none" w:sz="0" w:space="0" w:color="auto"/>
        <w:right w:val="none" w:sz="0" w:space="0" w:color="auto"/>
      </w:divBdr>
    </w:div>
    <w:div w:id="788940908">
      <w:bodyDiv w:val="1"/>
      <w:marLeft w:val="0"/>
      <w:marRight w:val="0"/>
      <w:marTop w:val="0"/>
      <w:marBottom w:val="0"/>
      <w:divBdr>
        <w:top w:val="none" w:sz="0" w:space="0" w:color="auto"/>
        <w:left w:val="none" w:sz="0" w:space="0" w:color="auto"/>
        <w:bottom w:val="none" w:sz="0" w:space="0" w:color="auto"/>
        <w:right w:val="none" w:sz="0" w:space="0" w:color="auto"/>
      </w:divBdr>
    </w:div>
    <w:div w:id="879363485">
      <w:bodyDiv w:val="1"/>
      <w:marLeft w:val="0"/>
      <w:marRight w:val="0"/>
      <w:marTop w:val="0"/>
      <w:marBottom w:val="0"/>
      <w:divBdr>
        <w:top w:val="none" w:sz="0" w:space="0" w:color="auto"/>
        <w:left w:val="none" w:sz="0" w:space="0" w:color="auto"/>
        <w:bottom w:val="none" w:sz="0" w:space="0" w:color="auto"/>
        <w:right w:val="none" w:sz="0" w:space="0" w:color="auto"/>
      </w:divBdr>
    </w:div>
    <w:div w:id="1211303696">
      <w:bodyDiv w:val="1"/>
      <w:marLeft w:val="0"/>
      <w:marRight w:val="0"/>
      <w:marTop w:val="0"/>
      <w:marBottom w:val="0"/>
      <w:divBdr>
        <w:top w:val="none" w:sz="0" w:space="0" w:color="auto"/>
        <w:left w:val="none" w:sz="0" w:space="0" w:color="auto"/>
        <w:bottom w:val="none" w:sz="0" w:space="0" w:color="auto"/>
        <w:right w:val="none" w:sz="0" w:space="0" w:color="auto"/>
      </w:divBdr>
    </w:div>
    <w:div w:id="19280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dy-fon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921DB"/>
    <w:rsid w:val="000C39F8"/>
    <w:rsid w:val="000E0F81"/>
    <w:rsid w:val="0019501B"/>
    <w:rsid w:val="001E28A7"/>
    <w:rsid w:val="0020143B"/>
    <w:rsid w:val="0023143D"/>
    <w:rsid w:val="00233B24"/>
    <w:rsid w:val="002C60C1"/>
    <w:rsid w:val="0031628B"/>
    <w:rsid w:val="00377F28"/>
    <w:rsid w:val="0045707F"/>
    <w:rsid w:val="00461672"/>
    <w:rsid w:val="004915B9"/>
    <w:rsid w:val="004B0033"/>
    <w:rsid w:val="004F5713"/>
    <w:rsid w:val="00512522"/>
    <w:rsid w:val="005F3CE7"/>
    <w:rsid w:val="006875FB"/>
    <w:rsid w:val="00690042"/>
    <w:rsid w:val="006A6147"/>
    <w:rsid w:val="006E7A3E"/>
    <w:rsid w:val="00703D3B"/>
    <w:rsid w:val="00711080"/>
    <w:rsid w:val="00744B18"/>
    <w:rsid w:val="007E6F89"/>
    <w:rsid w:val="008060CC"/>
    <w:rsid w:val="00832108"/>
    <w:rsid w:val="00842DA7"/>
    <w:rsid w:val="00853861"/>
    <w:rsid w:val="008D5AA5"/>
    <w:rsid w:val="00926464"/>
    <w:rsid w:val="009772D5"/>
    <w:rsid w:val="009C71F2"/>
    <w:rsid w:val="009E5E27"/>
    <w:rsid w:val="00A36233"/>
    <w:rsid w:val="00A64D19"/>
    <w:rsid w:val="00A8293D"/>
    <w:rsid w:val="00B2049D"/>
    <w:rsid w:val="00B5612F"/>
    <w:rsid w:val="00B667F8"/>
    <w:rsid w:val="00C1622E"/>
    <w:rsid w:val="00C86596"/>
    <w:rsid w:val="00D10F3C"/>
    <w:rsid w:val="00D17FCA"/>
    <w:rsid w:val="00D208C9"/>
    <w:rsid w:val="00D403BB"/>
    <w:rsid w:val="00DB3231"/>
    <w:rsid w:val="00E4782B"/>
    <w:rsid w:val="00E81338"/>
    <w:rsid w:val="00EA272A"/>
    <w:rsid w:val="00EE57ED"/>
    <w:rsid w:val="00F10015"/>
    <w:rsid w:val="00F310B6"/>
    <w:rsid w:val="00F3210C"/>
    <w:rsid w:val="00F7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2E0B-5B27-4B3E-AF2C-BFF6677BD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2707</Words>
  <Characters>15431</Characters>
  <Application>Microsoft Office Word</Application>
  <DocSecurity>8</DocSecurity>
  <Lines>128</Lines>
  <Paragraphs>36</Paragraphs>
  <ScaleCrop>false</ScaleCrop>
  <HeadingPairs>
    <vt:vector size="2" baseType="variant">
      <vt:variant>
        <vt:lpstr>Title</vt:lpstr>
      </vt:variant>
      <vt:variant>
        <vt:i4>1</vt:i4>
      </vt:variant>
    </vt:vector>
  </HeadingPairs>
  <TitlesOfParts>
    <vt:vector size="1" baseType="lpstr">
      <vt:lpstr>true</vt:lpstr>
    </vt:vector>
  </TitlesOfParts>
  <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false</dc:description>
  <cp:lastModifiedBy>arqivi</cp:lastModifiedBy>
  <cp:revision>4</cp:revision>
  <dcterms:created xsi:type="dcterms:W3CDTF">2025-11-10T14:10:00Z</dcterms:created>
  <dcterms:modified xsi:type="dcterms:W3CDTF">2025-11-11T07:37:00Z</dcterms:modified>
</cp:coreProperties>
</file>