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21C78895" w:rsidR="003E44A8" w:rsidRPr="007D34F4" w:rsidRDefault="00484E03" w:rsidP="007D34F4">
            <w:pPr>
              <w:pStyle w:val="a5"/>
              <w:numPr>
                <w:ilvl w:val="0"/>
                <w:numId w:val="10"/>
              </w:numPr>
              <w:ind w:left="337" w:right="-18"/>
              <w:rPr>
                <w:rFonts w:ascii="Sylfaen" w:hAnsi="Sylfaen"/>
                <w:lang w:val="ka-GE"/>
              </w:rPr>
            </w:pPr>
            <w:permStart w:id="1281835721" w:edGrp="everyone"/>
            <w:r>
              <w:rPr>
                <w:rFonts w:ascii="Sylfaen" w:hAnsi="Sylfaen"/>
                <w:lang w:val="ka-GE"/>
              </w:rPr>
              <w:t>გურამი დევიძე</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2AAF50B8"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60E2D72F"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0F6FF0E"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3D5870B5"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637C600A"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0397D767" w:rsidR="00144FCF" w:rsidRPr="007D34F4" w:rsidRDefault="00484E03"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კანონი „საქართველოს სამოქალაქო საპროცესო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7B28EF79" w:rsidR="00144FCF" w:rsidRPr="007D34F4" w:rsidRDefault="00484E03"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14/11/1997</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03240702" w:rsidR="00496B05" w:rsidRPr="007D34F4" w:rsidRDefault="00484E03"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229D2F15" w:rsidR="00496B05" w:rsidRPr="007D34F4" w:rsidRDefault="00484E03" w:rsidP="00484E03">
            <w:pPr>
              <w:pStyle w:val="a5"/>
              <w:numPr>
                <w:ilvl w:val="0"/>
                <w:numId w:val="24"/>
              </w:numPr>
              <w:ind w:right="-113"/>
              <w:rPr>
                <w:rFonts w:ascii="Sylfaen" w:hAnsi="Sylfaen"/>
                <w:lang w:val="ka-GE"/>
              </w:rPr>
            </w:pPr>
            <w:permStart w:id="1177557738" w:edGrp="everyone"/>
            <w:r w:rsidRPr="00484E03">
              <w:rPr>
                <w:rFonts w:ascii="Sylfaen" w:hAnsi="Sylfaen"/>
                <w:lang w:val="ka-GE"/>
              </w:rPr>
              <w:t>თბილისი, 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CB5D9BA" w14:textId="260B7056" w:rsidR="00894BD6" w:rsidRDefault="00AA0BD9" w:rsidP="00A66AE5">
            <w:pPr>
              <w:spacing w:after="0" w:line="240" w:lineRule="auto"/>
              <w:jc w:val="both"/>
              <w:rPr>
                <w:rFonts w:ascii="Sylfaen" w:hAnsi="Sylfaen"/>
                <w:color w:val="000000"/>
                <w:lang w:val="ka-GE"/>
              </w:rPr>
            </w:pPr>
            <w:permStart w:id="903088963" w:edGrp="everyone"/>
            <w:r w:rsidRPr="00A66AE5">
              <w:rPr>
                <w:rFonts w:ascii="Sylfaen" w:hAnsi="Sylfaen"/>
                <w:color w:val="000000"/>
                <w:lang w:val="ka-GE"/>
              </w:rPr>
              <w:t>საქართველოს სამოქალაქო საპროცესო კოდექსის (სსსკ) 178-ე მუხლის 1-ლი ნაწილის „</w:t>
            </w:r>
            <w:r w:rsidRPr="00A66AE5">
              <w:rPr>
                <w:rFonts w:ascii="Sylfaen" w:hAnsi="Sylfaen"/>
                <w:b/>
                <w:color w:val="000000"/>
                <w:lang w:val="ka-GE"/>
              </w:rPr>
              <w:t>ე</w:t>
            </w:r>
            <w:r w:rsidRPr="00A66AE5">
              <w:rPr>
                <w:rFonts w:ascii="Sylfaen" w:hAnsi="Sylfaen"/>
                <w:color w:val="000000"/>
                <w:lang w:val="ka-GE"/>
              </w:rPr>
              <w:t xml:space="preserve">“ </w:t>
            </w:r>
            <w:r w:rsidR="00894BD6">
              <w:rPr>
                <w:rFonts w:ascii="Sylfaen" w:hAnsi="Sylfaen"/>
                <w:color w:val="000000"/>
                <w:lang w:val="ka-GE"/>
              </w:rPr>
              <w:t>ქვეპუნქტი:</w:t>
            </w:r>
          </w:p>
          <w:p w14:paraId="01B25AC3" w14:textId="32509D1E" w:rsidR="00894BD6" w:rsidRDefault="00894BD6" w:rsidP="00A66AE5">
            <w:pPr>
              <w:spacing w:after="0" w:line="240" w:lineRule="auto"/>
              <w:jc w:val="both"/>
              <w:rPr>
                <w:rFonts w:ascii="Sylfaen" w:hAnsi="Sylfaen"/>
                <w:color w:val="000000"/>
                <w:lang w:val="ka-GE"/>
              </w:rPr>
            </w:pPr>
          </w:p>
          <w:p w14:paraId="148F280A" w14:textId="77777777" w:rsidR="00894BD6" w:rsidRDefault="00894BD6" w:rsidP="00A66AE5">
            <w:pPr>
              <w:spacing w:after="0" w:line="240" w:lineRule="auto"/>
              <w:jc w:val="both"/>
              <w:rPr>
                <w:rFonts w:ascii="Sylfaen" w:hAnsi="Sylfaen"/>
                <w:i/>
                <w:color w:val="000000"/>
                <w:lang w:val="ka-GE"/>
              </w:rPr>
            </w:pPr>
            <w:r w:rsidRPr="00894BD6">
              <w:rPr>
                <w:rFonts w:ascii="Sylfaen" w:hAnsi="Sylfaen"/>
                <w:i/>
                <w:color w:val="000000"/>
                <w:lang w:val="ka-GE"/>
              </w:rPr>
              <w:t xml:space="preserve">სარჩელში უნდა აღინიშნოს: </w:t>
            </w:r>
          </w:p>
          <w:p w14:paraId="74F39CFE" w14:textId="77777777" w:rsidR="00894BD6" w:rsidRPr="00894BD6" w:rsidRDefault="00894BD6" w:rsidP="00A66AE5">
            <w:pPr>
              <w:spacing w:after="0" w:line="240" w:lineRule="auto"/>
              <w:jc w:val="both"/>
              <w:rPr>
                <w:rFonts w:ascii="Sylfaen" w:hAnsi="Sylfaen"/>
                <w:i/>
                <w:color w:val="000000"/>
                <w:lang w:val="ka-GE"/>
              </w:rPr>
            </w:pPr>
          </w:p>
          <w:p w14:paraId="3952D19C" w14:textId="3FF4BC2E" w:rsidR="00894BD6" w:rsidRPr="00894BD6" w:rsidRDefault="00894BD6" w:rsidP="00894BD6">
            <w:pPr>
              <w:spacing w:after="0" w:line="240" w:lineRule="auto"/>
              <w:jc w:val="both"/>
              <w:rPr>
                <w:rFonts w:ascii="Sylfaen" w:hAnsi="Sylfaen"/>
                <w:i/>
                <w:color w:val="000000"/>
                <w:lang w:val="ka-GE"/>
              </w:rPr>
            </w:pPr>
            <w:r w:rsidRPr="00894BD6">
              <w:rPr>
                <w:rFonts w:ascii="Sylfaen" w:hAnsi="Sylfaen"/>
                <w:i/>
                <w:color w:val="000000"/>
                <w:lang w:val="ka-GE"/>
              </w:rPr>
              <w:t>ე) კონკრეტული ფაქტები და გარემოებები, რომლებზედაც მოსარჩელე ამყარებს თავის მოთხოვნებს;</w:t>
            </w:r>
          </w:p>
          <w:p w14:paraId="6EB3B4EB" w14:textId="77777777" w:rsidR="00894BD6" w:rsidRDefault="00894BD6" w:rsidP="00A66AE5">
            <w:pPr>
              <w:spacing w:after="0" w:line="240" w:lineRule="auto"/>
              <w:jc w:val="both"/>
              <w:rPr>
                <w:rFonts w:ascii="Sylfaen" w:hAnsi="Sylfaen"/>
                <w:color w:val="000000"/>
                <w:lang w:val="ka-GE"/>
              </w:rPr>
            </w:pPr>
          </w:p>
          <w:p w14:paraId="3DD334C3" w14:textId="2611D117" w:rsidR="004A3D47" w:rsidRPr="00894BD6" w:rsidRDefault="00A66AE5" w:rsidP="00A66AE5">
            <w:pPr>
              <w:spacing w:after="0" w:line="240" w:lineRule="auto"/>
              <w:jc w:val="both"/>
              <w:rPr>
                <w:rFonts w:ascii="Sylfaen" w:hAnsi="Sylfaen"/>
                <w:color w:val="000000"/>
                <w:lang w:val="ka-GE"/>
              </w:rPr>
            </w:pPr>
            <w:r w:rsidRPr="00894BD6">
              <w:rPr>
                <w:rFonts w:ascii="Sylfaen" w:hAnsi="Sylfaen"/>
                <w:color w:val="000000"/>
                <w:lang w:val="ka-GE"/>
              </w:rPr>
              <w:t>ის</w:t>
            </w:r>
            <w:r w:rsidR="004A3D47" w:rsidRPr="00894BD6">
              <w:rPr>
                <w:rFonts w:ascii="Sylfaen" w:hAnsi="Sylfaen"/>
                <w:color w:val="000000"/>
                <w:lang w:val="ka-GE"/>
              </w:rPr>
              <w:t xml:space="preserve"> ნორმატიული შინაარსი,</w:t>
            </w:r>
            <w:r w:rsidR="00777CA9" w:rsidRPr="00894BD6">
              <w:rPr>
                <w:rFonts w:ascii="Sylfaen" w:hAnsi="Sylfaen"/>
                <w:color w:val="000000"/>
                <w:lang w:val="ka-GE"/>
              </w:rPr>
              <w:t xml:space="preserve"> რომელიც </w:t>
            </w:r>
            <w:r w:rsidRPr="00894BD6">
              <w:rPr>
                <w:rFonts w:ascii="Sylfaen" w:hAnsi="Sylfaen"/>
                <w:color w:val="000000"/>
                <w:lang w:val="ka-GE"/>
              </w:rPr>
              <w:t>აბრკოლებს</w:t>
            </w:r>
            <w:r w:rsidR="00777CA9" w:rsidRPr="00894BD6">
              <w:rPr>
                <w:rFonts w:ascii="Sylfaen" w:hAnsi="Sylfaen"/>
                <w:color w:val="000000"/>
                <w:lang w:val="ka-GE"/>
              </w:rPr>
              <w:t xml:space="preserve"> იმ ალტერნატიულ სასარჩელო მოთხოვნათა ერთ სარჩელში გაერთიანებას, რომელთა შორისაც </w:t>
            </w:r>
            <w:r w:rsidR="00107F83" w:rsidRPr="00894BD6">
              <w:rPr>
                <w:rFonts w:ascii="Sylfaen" w:hAnsi="Sylfaen"/>
                <w:color w:val="000000"/>
                <w:lang w:val="ka-GE"/>
              </w:rPr>
              <w:t xml:space="preserve">მოსარჩელემ </w:t>
            </w:r>
            <w:r w:rsidRPr="00894BD6">
              <w:rPr>
                <w:rFonts w:ascii="Sylfaen" w:hAnsi="Sylfaen"/>
                <w:color w:val="000000"/>
                <w:lang w:val="ka-GE"/>
              </w:rPr>
              <w:t>დაადგინა</w:t>
            </w:r>
            <w:r w:rsidR="00107F83" w:rsidRPr="00894BD6">
              <w:rPr>
                <w:rFonts w:ascii="Sylfaen" w:hAnsi="Sylfaen"/>
                <w:color w:val="000000"/>
                <w:lang w:val="ka-GE"/>
              </w:rPr>
              <w:t xml:space="preserve"> მათი განხილვის რიგითობის </w:t>
            </w:r>
            <w:r w:rsidRPr="00894BD6">
              <w:rPr>
                <w:rFonts w:ascii="Sylfaen" w:hAnsi="Sylfaen"/>
                <w:color w:val="000000"/>
                <w:lang w:val="ka-GE"/>
              </w:rPr>
              <w:t>განმსაზღვრელი</w:t>
            </w:r>
            <w:r w:rsidR="00107F83" w:rsidRPr="00894BD6">
              <w:rPr>
                <w:rFonts w:ascii="Sylfaen" w:hAnsi="Sylfaen"/>
                <w:color w:val="000000"/>
                <w:lang w:val="ka-GE"/>
              </w:rPr>
              <w:t xml:space="preserve"> პრიორიტეტები.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44B8ADD1" w14:textId="704A4F43" w:rsidR="00107F83" w:rsidRPr="008D340E" w:rsidRDefault="00107F83" w:rsidP="00107F83">
            <w:pPr>
              <w:spacing w:after="0" w:line="240" w:lineRule="auto"/>
              <w:rPr>
                <w:rFonts w:ascii="Sylfaen" w:hAnsi="Sylfaen"/>
                <w:color w:val="000000"/>
                <w:lang w:val="ka-GE"/>
              </w:rPr>
            </w:pPr>
            <w:r w:rsidRPr="008D340E">
              <w:rPr>
                <w:rFonts w:ascii="Sylfaen" w:hAnsi="Sylfaen"/>
                <w:color w:val="000000"/>
                <w:lang w:val="ka-GE"/>
              </w:rPr>
              <w:t>მუხლი 31. საპროცესო უფლებები</w:t>
            </w:r>
          </w:p>
          <w:p w14:paraId="7BF0F148" w14:textId="77777777" w:rsidR="00107F83" w:rsidRPr="008D340E" w:rsidRDefault="00107F83" w:rsidP="00107F83">
            <w:pPr>
              <w:spacing w:after="0" w:line="240" w:lineRule="auto"/>
              <w:rPr>
                <w:rFonts w:ascii="Sylfaen" w:hAnsi="Sylfaen"/>
                <w:i/>
                <w:color w:val="000000"/>
                <w:lang w:val="ka-GE"/>
              </w:rPr>
            </w:pPr>
          </w:p>
          <w:p w14:paraId="6A9BFFAB" w14:textId="2AA2A72E" w:rsidR="002F127B" w:rsidRPr="00B93430" w:rsidRDefault="00107F83" w:rsidP="00DC6EF1">
            <w:pPr>
              <w:spacing w:after="0" w:line="240" w:lineRule="auto"/>
              <w:jc w:val="both"/>
              <w:rPr>
                <w:rFonts w:ascii="Sylfaen" w:hAnsi="Sylfaen"/>
                <w:color w:val="000000"/>
                <w:sz w:val="18"/>
                <w:szCs w:val="18"/>
                <w:lang w:val="ka-GE"/>
              </w:rPr>
            </w:pPr>
            <w:r w:rsidRPr="008D340E">
              <w:rPr>
                <w:rFonts w:ascii="Sylfaen" w:hAnsi="Sylfaen"/>
                <w:i/>
                <w:color w:val="000000"/>
                <w:lang w:val="ka-GE"/>
              </w:rPr>
              <w:t>1.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00591574" w:rsidRPr="008D340E">
              <w:rPr>
                <w:rFonts w:ascii="Sylfaen" w:hAnsi="Sylfaen"/>
                <w:i/>
                <w:color w:val="000000"/>
                <w:lang w:val="ka-GE"/>
              </w:rPr>
              <w:t>.</w:t>
            </w:r>
          </w:p>
        </w:tc>
      </w:tr>
      <w:tr w:rsidR="002F127B" w:rsidRPr="00B93430" w14:paraId="021088E8" w14:textId="77777777" w:rsidTr="008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60"/>
        </w:trPr>
        <w:tc>
          <w:tcPr>
            <w:tcW w:w="5389" w:type="dxa"/>
            <w:shd w:val="clear" w:color="auto" w:fill="auto"/>
          </w:tcPr>
          <w:p w14:paraId="5119D50D" w14:textId="1D356FB7" w:rsidR="00894BD6" w:rsidRDefault="00A66AE5" w:rsidP="00A66AE5">
            <w:pPr>
              <w:ind w:right="168"/>
              <w:jc w:val="both"/>
              <w:rPr>
                <w:rFonts w:ascii="Sylfaen" w:hAnsi="Sylfaen"/>
                <w:lang w:val="ka-GE"/>
              </w:rPr>
            </w:pPr>
            <w:r w:rsidRPr="00A66AE5">
              <w:rPr>
                <w:rFonts w:ascii="Sylfaen" w:hAnsi="Sylfaen"/>
                <w:lang w:val="ka-GE"/>
              </w:rPr>
              <w:lastRenderedPageBreak/>
              <w:t xml:space="preserve">საქართველოს სამოქალაქო საპროცესო კოდექსის </w:t>
            </w:r>
            <w:r>
              <w:rPr>
                <w:rFonts w:ascii="Sylfaen" w:hAnsi="Sylfaen"/>
                <w:lang w:val="ka-GE"/>
              </w:rPr>
              <w:t>(</w:t>
            </w:r>
            <w:r w:rsidRPr="00A66AE5">
              <w:rPr>
                <w:rFonts w:ascii="Sylfaen" w:hAnsi="Sylfaen"/>
                <w:lang w:val="ka-GE"/>
              </w:rPr>
              <w:t>სსსკ</w:t>
            </w:r>
            <w:r>
              <w:rPr>
                <w:rFonts w:ascii="Sylfaen" w:hAnsi="Sylfaen"/>
                <w:lang w:val="ka-GE"/>
              </w:rPr>
              <w:t xml:space="preserve">) </w:t>
            </w:r>
            <w:r w:rsidRPr="00A66AE5">
              <w:rPr>
                <w:rFonts w:ascii="Sylfaen" w:hAnsi="Sylfaen"/>
                <w:lang w:val="ka-GE"/>
              </w:rPr>
              <w:t>178-ე მუხლის 1-ლი ნაწილის „</w:t>
            </w:r>
            <w:r w:rsidRPr="00A66AE5">
              <w:rPr>
                <w:rFonts w:ascii="Sylfaen" w:hAnsi="Sylfaen"/>
                <w:b/>
                <w:lang w:val="ka-GE"/>
              </w:rPr>
              <w:t>ვ</w:t>
            </w:r>
            <w:r w:rsidRPr="00A66AE5">
              <w:rPr>
                <w:rFonts w:ascii="Sylfaen" w:hAnsi="Sylfaen"/>
                <w:lang w:val="ka-GE"/>
              </w:rPr>
              <w:t xml:space="preserve">“ </w:t>
            </w:r>
            <w:r w:rsidR="00591574">
              <w:rPr>
                <w:rFonts w:ascii="Sylfaen" w:hAnsi="Sylfaen"/>
                <w:lang w:val="ka-GE"/>
              </w:rPr>
              <w:t xml:space="preserve"> </w:t>
            </w:r>
            <w:r w:rsidR="00894BD6">
              <w:rPr>
                <w:rFonts w:ascii="Sylfaen" w:hAnsi="Sylfaen"/>
                <w:lang w:val="ka-GE"/>
              </w:rPr>
              <w:t>ქვეპუნქტი:</w:t>
            </w:r>
          </w:p>
          <w:p w14:paraId="00DC7198" w14:textId="77777777" w:rsidR="00894BD6" w:rsidRPr="00894BD6" w:rsidRDefault="00894BD6" w:rsidP="00894BD6">
            <w:pPr>
              <w:ind w:right="168"/>
              <w:jc w:val="both"/>
              <w:rPr>
                <w:rFonts w:ascii="Sylfaen" w:hAnsi="Sylfaen"/>
                <w:i/>
                <w:lang w:val="ka-GE"/>
              </w:rPr>
            </w:pPr>
            <w:r w:rsidRPr="00894BD6">
              <w:rPr>
                <w:rFonts w:ascii="Sylfaen" w:hAnsi="Sylfaen"/>
                <w:i/>
                <w:lang w:val="ka-GE"/>
              </w:rPr>
              <w:t>სარჩელში უნდა აღინიშნოს:</w:t>
            </w:r>
          </w:p>
          <w:p w14:paraId="71A3D67D" w14:textId="23FE7C4F" w:rsidR="00894BD6" w:rsidRPr="00894BD6" w:rsidRDefault="00894BD6" w:rsidP="00894BD6">
            <w:pPr>
              <w:ind w:right="168"/>
              <w:jc w:val="both"/>
              <w:rPr>
                <w:rFonts w:ascii="Sylfaen" w:hAnsi="Sylfaen"/>
                <w:i/>
                <w:lang w:val="ka-GE"/>
              </w:rPr>
            </w:pPr>
            <w:r w:rsidRPr="00894BD6">
              <w:rPr>
                <w:rFonts w:ascii="Sylfaen" w:hAnsi="Sylfaen"/>
                <w:i/>
                <w:color w:val="000000"/>
                <w:lang w:val="ka-GE"/>
              </w:rPr>
              <w:t>ვ) მტკიცებულებები, რომლებიც ადასტურებს მოსარჩელის მიერ მითითებულ გარემოებებს;</w:t>
            </w:r>
          </w:p>
          <w:p w14:paraId="35686D07" w14:textId="77777777" w:rsidR="00894BD6" w:rsidRPr="00894BD6" w:rsidRDefault="00894BD6" w:rsidP="00894BD6">
            <w:pPr>
              <w:spacing w:after="0" w:line="240" w:lineRule="auto"/>
              <w:jc w:val="both"/>
              <w:rPr>
                <w:rFonts w:ascii="Sylfaen" w:hAnsi="Sylfaen"/>
                <w:color w:val="000000"/>
                <w:lang w:val="ka-GE"/>
              </w:rPr>
            </w:pPr>
          </w:p>
          <w:p w14:paraId="523B545F" w14:textId="51A09DF8" w:rsidR="002F127B" w:rsidRPr="00B93430" w:rsidRDefault="00A66AE5" w:rsidP="00A66AE5">
            <w:pPr>
              <w:ind w:right="168"/>
              <w:jc w:val="both"/>
              <w:rPr>
                <w:rFonts w:ascii="Sylfaen" w:hAnsi="Sylfaen"/>
                <w:lang w:val="ka-GE"/>
              </w:rPr>
            </w:pPr>
            <w:r w:rsidRPr="00A66AE5">
              <w:rPr>
                <w:rFonts w:ascii="Sylfaen" w:hAnsi="Sylfaen"/>
                <w:lang w:val="ka-GE"/>
              </w:rPr>
              <w:t>ის ნორმატიული შინაარსი, რომელიც აბრკოლებს იმ ალტერნატიულ სასარჩელო მოთხოვნათა ერთ სარჩელში გაერთიანებას, რომელთა შორისაც მოსარჩელემ დაადგინა მათი განხილვის რიგითობის განმსაზღვრელი პრიორიტეტები.</w:t>
            </w:r>
          </w:p>
        </w:tc>
        <w:tc>
          <w:tcPr>
            <w:tcW w:w="5411" w:type="dxa"/>
            <w:shd w:val="clear" w:color="auto" w:fill="auto"/>
          </w:tcPr>
          <w:p w14:paraId="3149DF32" w14:textId="77777777" w:rsidR="00A66AE5" w:rsidRPr="00107F83" w:rsidRDefault="00A66AE5" w:rsidP="00A66AE5">
            <w:pPr>
              <w:spacing w:after="0" w:line="240" w:lineRule="auto"/>
              <w:rPr>
                <w:rFonts w:ascii="Sylfaen" w:hAnsi="Sylfaen"/>
                <w:color w:val="000000"/>
                <w:lang w:val="ka-GE"/>
              </w:rPr>
            </w:pPr>
            <w:r w:rsidRPr="00107F83">
              <w:rPr>
                <w:rFonts w:ascii="Sylfaen" w:hAnsi="Sylfaen"/>
                <w:color w:val="000000"/>
                <w:lang w:val="ka-GE"/>
              </w:rPr>
              <w:t>მუხლი 31. საპროცესო უფლებები</w:t>
            </w:r>
          </w:p>
          <w:p w14:paraId="7A04517C" w14:textId="77777777" w:rsidR="00A66AE5" w:rsidRPr="008D340E" w:rsidRDefault="00A66AE5" w:rsidP="00A66AE5">
            <w:pPr>
              <w:spacing w:after="0" w:line="240" w:lineRule="auto"/>
              <w:rPr>
                <w:rFonts w:ascii="Sylfaen" w:hAnsi="Sylfaen"/>
                <w:i/>
                <w:color w:val="000000"/>
                <w:lang w:val="ka-GE"/>
              </w:rPr>
            </w:pPr>
          </w:p>
          <w:p w14:paraId="49209568" w14:textId="39D48FEF" w:rsidR="002F127B" w:rsidRPr="00B93430" w:rsidRDefault="00A66AE5" w:rsidP="00A66AE5">
            <w:pPr>
              <w:ind w:right="168"/>
              <w:jc w:val="both"/>
              <w:rPr>
                <w:rFonts w:ascii="Sylfaen" w:hAnsi="Sylfaen"/>
                <w:lang w:val="ka-GE"/>
              </w:rPr>
            </w:pPr>
            <w:r w:rsidRPr="008D340E">
              <w:rPr>
                <w:rFonts w:ascii="Sylfaen" w:hAnsi="Sylfaen"/>
                <w:i/>
                <w:color w:val="000000"/>
                <w:lang w:val="ka-GE"/>
              </w:rPr>
              <w:t>1.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00591574" w:rsidRPr="008D340E">
              <w:rPr>
                <w:rFonts w:ascii="Sylfaen" w:hAnsi="Sylfaen"/>
                <w:i/>
                <w:color w:val="000000"/>
                <w:lang w:val="ka-GE"/>
              </w:rPr>
              <w:t>.</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96C3CDE" w14:textId="75B59257" w:rsidR="00894BD6" w:rsidRDefault="00A66AE5" w:rsidP="00A66AE5">
            <w:pPr>
              <w:ind w:right="168"/>
              <w:jc w:val="both"/>
              <w:rPr>
                <w:rFonts w:ascii="Sylfaen" w:hAnsi="Sylfaen"/>
                <w:lang w:val="ka-GE"/>
              </w:rPr>
            </w:pPr>
            <w:r w:rsidRPr="00A66AE5">
              <w:rPr>
                <w:rFonts w:ascii="Sylfaen" w:hAnsi="Sylfaen"/>
                <w:lang w:val="ka-GE"/>
              </w:rPr>
              <w:t>საქართველოს სამოქალაქო საპროცესო კოდექსის (სსსკ) 178-ე მუხლის 1-ლი ნაწილის „</w:t>
            </w:r>
            <w:r w:rsidRPr="00A66AE5">
              <w:rPr>
                <w:rFonts w:ascii="Sylfaen" w:hAnsi="Sylfaen"/>
                <w:b/>
                <w:lang w:val="ka-GE"/>
              </w:rPr>
              <w:t>ზ</w:t>
            </w:r>
            <w:r w:rsidRPr="00A66AE5">
              <w:rPr>
                <w:rFonts w:ascii="Sylfaen" w:hAnsi="Sylfaen"/>
                <w:lang w:val="ka-GE"/>
              </w:rPr>
              <w:t xml:space="preserve">“ </w:t>
            </w:r>
            <w:r w:rsidR="00894BD6">
              <w:rPr>
                <w:rFonts w:ascii="Sylfaen" w:hAnsi="Sylfaen"/>
                <w:lang w:val="ka-GE"/>
              </w:rPr>
              <w:t>ქვეპუნქტი:</w:t>
            </w:r>
          </w:p>
          <w:p w14:paraId="38BDCD99" w14:textId="4DE56AEE" w:rsidR="00894BD6" w:rsidRPr="00894BD6" w:rsidRDefault="00894BD6" w:rsidP="00894BD6">
            <w:pPr>
              <w:ind w:right="168"/>
              <w:jc w:val="both"/>
              <w:rPr>
                <w:rFonts w:ascii="Sylfaen" w:hAnsi="Sylfaen"/>
                <w:i/>
                <w:lang w:val="ka-GE"/>
              </w:rPr>
            </w:pPr>
            <w:r w:rsidRPr="00894BD6">
              <w:rPr>
                <w:rFonts w:ascii="Sylfaen" w:hAnsi="Sylfaen"/>
                <w:i/>
                <w:lang w:val="ka-GE"/>
              </w:rPr>
              <w:t xml:space="preserve">სარჩელში უნდა აღინიშნოს: </w:t>
            </w:r>
          </w:p>
          <w:p w14:paraId="64853541" w14:textId="77777777" w:rsidR="00894BD6" w:rsidRPr="00894BD6" w:rsidRDefault="00894BD6" w:rsidP="00894BD6">
            <w:pPr>
              <w:spacing w:after="0" w:line="240" w:lineRule="auto"/>
              <w:jc w:val="both"/>
              <w:rPr>
                <w:rFonts w:ascii="Sylfaen" w:hAnsi="Sylfaen"/>
                <w:i/>
                <w:color w:val="000000"/>
                <w:lang w:val="ka-GE"/>
              </w:rPr>
            </w:pPr>
            <w:r w:rsidRPr="00894BD6">
              <w:rPr>
                <w:rFonts w:ascii="Sylfaen" w:hAnsi="Sylfaen"/>
                <w:i/>
                <w:color w:val="000000"/>
                <w:lang w:val="ka-GE"/>
              </w:rPr>
              <w:t>ზ) მოსარჩელის მოთხოვნა;</w:t>
            </w:r>
          </w:p>
          <w:p w14:paraId="51CB0CC4" w14:textId="77777777" w:rsidR="00894BD6" w:rsidRDefault="00894BD6" w:rsidP="00A66AE5">
            <w:pPr>
              <w:ind w:right="168"/>
              <w:jc w:val="both"/>
              <w:rPr>
                <w:rFonts w:ascii="Sylfaen" w:hAnsi="Sylfaen"/>
                <w:lang w:val="ka-GE"/>
              </w:rPr>
            </w:pPr>
          </w:p>
          <w:p w14:paraId="4F60E2C1" w14:textId="60A0427A" w:rsidR="002F127B" w:rsidRPr="00C644CB" w:rsidRDefault="00A66AE5" w:rsidP="00A66AE5">
            <w:pPr>
              <w:ind w:right="168"/>
              <w:jc w:val="both"/>
              <w:rPr>
                <w:rFonts w:ascii="Sylfaen" w:hAnsi="Sylfaen"/>
                <w:lang w:val="en-GB"/>
              </w:rPr>
            </w:pPr>
            <w:r w:rsidRPr="00A66AE5">
              <w:rPr>
                <w:rFonts w:ascii="Sylfaen" w:hAnsi="Sylfaen"/>
                <w:lang w:val="ka-GE"/>
              </w:rPr>
              <w:t>ის ნორმატიული შინაარსი, რომელიც აბრკოლებს იმ ალტერნატიულ სასარჩელო მოთხოვნათა ერთ სარჩელში გაერთიანებას, რომელთა შორისაც მოსარჩელემ დაადგინა მათი განხილვის რიგითობის განმსაზღვრელი პრიორიტეტები</w:t>
            </w:r>
            <w:r w:rsidR="00C644CB">
              <w:rPr>
                <w:rFonts w:ascii="Sylfaen" w:hAnsi="Sylfaen"/>
                <w:lang w:val="ka-GE"/>
              </w:rPr>
              <w:t>.</w:t>
            </w:r>
          </w:p>
        </w:tc>
        <w:tc>
          <w:tcPr>
            <w:tcW w:w="5411" w:type="dxa"/>
            <w:shd w:val="clear" w:color="auto" w:fill="auto"/>
          </w:tcPr>
          <w:p w14:paraId="3E19E879" w14:textId="77777777" w:rsidR="00A66AE5" w:rsidRPr="00107F83" w:rsidRDefault="00A66AE5" w:rsidP="00A66AE5">
            <w:pPr>
              <w:spacing w:after="0" w:line="240" w:lineRule="auto"/>
              <w:rPr>
                <w:rFonts w:ascii="Sylfaen" w:hAnsi="Sylfaen"/>
                <w:color w:val="000000"/>
                <w:lang w:val="ka-GE"/>
              </w:rPr>
            </w:pPr>
            <w:r w:rsidRPr="00107F83">
              <w:rPr>
                <w:rFonts w:ascii="Sylfaen" w:hAnsi="Sylfaen"/>
                <w:color w:val="000000"/>
                <w:lang w:val="ka-GE"/>
              </w:rPr>
              <w:t>მუხლი 31. საპროცესო უფლებები</w:t>
            </w:r>
          </w:p>
          <w:p w14:paraId="02F82E98" w14:textId="77777777" w:rsidR="00A66AE5" w:rsidRPr="00107F83" w:rsidRDefault="00A66AE5" w:rsidP="00A66AE5">
            <w:pPr>
              <w:spacing w:after="0" w:line="240" w:lineRule="auto"/>
              <w:rPr>
                <w:rFonts w:ascii="Sylfaen" w:hAnsi="Sylfaen"/>
                <w:color w:val="000000"/>
                <w:lang w:val="ka-GE"/>
              </w:rPr>
            </w:pPr>
          </w:p>
          <w:p w14:paraId="52E7E1FA" w14:textId="1B161948" w:rsidR="002F127B" w:rsidRPr="008D340E" w:rsidRDefault="00A66AE5" w:rsidP="00591574">
            <w:pPr>
              <w:ind w:right="168"/>
              <w:jc w:val="both"/>
              <w:rPr>
                <w:rFonts w:ascii="Sylfaen" w:hAnsi="Sylfaen"/>
                <w:i/>
                <w:lang w:val="ka-GE"/>
              </w:rPr>
            </w:pPr>
            <w:r w:rsidRPr="008D340E">
              <w:rPr>
                <w:rFonts w:ascii="Sylfaen" w:hAnsi="Sylfaen"/>
                <w:i/>
                <w:color w:val="000000"/>
                <w:lang w:val="ka-GE"/>
              </w:rPr>
              <w:t>1.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00591574" w:rsidRPr="008D340E">
              <w:rPr>
                <w:rFonts w:ascii="Sylfaen" w:hAnsi="Sylfaen"/>
                <w:i/>
                <w:color w:val="000000"/>
                <w:lang w:val="ka-GE"/>
              </w:rPr>
              <w:t>.</w:t>
            </w: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23BE6A2" w14:textId="31386C37" w:rsidR="00894BD6" w:rsidRDefault="00A66AE5" w:rsidP="00A66AE5">
            <w:pPr>
              <w:ind w:right="168"/>
              <w:jc w:val="both"/>
              <w:rPr>
                <w:rFonts w:ascii="Sylfaen" w:hAnsi="Sylfaen"/>
                <w:lang w:val="ka-GE"/>
              </w:rPr>
            </w:pPr>
            <w:r w:rsidRPr="00A66AE5">
              <w:rPr>
                <w:rFonts w:ascii="Sylfaen" w:hAnsi="Sylfaen"/>
                <w:lang w:val="ka-GE"/>
              </w:rPr>
              <w:t>საქართველოს სამოქალაქო საპროცესო კოდექსის (სსსკ) 178-ე მუხლის 1-ლი ნაწილის „</w:t>
            </w:r>
            <w:r>
              <w:rPr>
                <w:rFonts w:ascii="Sylfaen" w:hAnsi="Sylfaen"/>
                <w:b/>
                <w:lang w:val="ka-GE"/>
              </w:rPr>
              <w:t>თ</w:t>
            </w:r>
            <w:r w:rsidRPr="00A66AE5">
              <w:rPr>
                <w:rFonts w:ascii="Sylfaen" w:hAnsi="Sylfaen"/>
                <w:lang w:val="ka-GE"/>
              </w:rPr>
              <w:t xml:space="preserve">“ </w:t>
            </w:r>
            <w:r w:rsidR="00894BD6">
              <w:rPr>
                <w:rFonts w:ascii="Sylfaen" w:hAnsi="Sylfaen"/>
                <w:lang w:val="ka-GE"/>
              </w:rPr>
              <w:t xml:space="preserve">ქვეპუნქტი: </w:t>
            </w:r>
          </w:p>
          <w:p w14:paraId="750DC3D8" w14:textId="324FB2EB" w:rsidR="00894BD6" w:rsidRPr="00894BD6" w:rsidRDefault="00894BD6" w:rsidP="00894BD6">
            <w:pPr>
              <w:ind w:right="168"/>
              <w:jc w:val="both"/>
              <w:rPr>
                <w:rFonts w:ascii="Sylfaen" w:hAnsi="Sylfaen"/>
                <w:i/>
                <w:lang w:val="ka-GE"/>
              </w:rPr>
            </w:pPr>
            <w:r w:rsidRPr="00894BD6">
              <w:rPr>
                <w:rFonts w:ascii="Sylfaen" w:hAnsi="Sylfaen"/>
                <w:i/>
                <w:lang w:val="ka-GE"/>
              </w:rPr>
              <w:t>სარჩელში უნდა აღინიშნოს:</w:t>
            </w:r>
          </w:p>
          <w:p w14:paraId="2C1F2A82" w14:textId="77777777" w:rsidR="00894BD6" w:rsidRPr="00894BD6" w:rsidRDefault="00894BD6" w:rsidP="00894BD6">
            <w:pPr>
              <w:spacing w:after="0" w:line="240" w:lineRule="auto"/>
              <w:jc w:val="both"/>
              <w:rPr>
                <w:rFonts w:ascii="Sylfaen" w:hAnsi="Sylfaen"/>
                <w:i/>
                <w:color w:val="000000"/>
                <w:lang w:val="ka-GE"/>
              </w:rPr>
            </w:pPr>
            <w:r w:rsidRPr="00894BD6">
              <w:rPr>
                <w:rFonts w:ascii="Sylfaen" w:hAnsi="Sylfaen"/>
                <w:i/>
                <w:color w:val="000000"/>
                <w:lang w:val="ka-GE"/>
              </w:rPr>
              <w:t>თ) სამართლებრივი საფუძვლები, რომლებზედაც მოსარჩელე ამყარებს თავის მოთხოვნებს;</w:t>
            </w:r>
          </w:p>
          <w:p w14:paraId="368FB4D8" w14:textId="77777777" w:rsidR="00894BD6" w:rsidRDefault="00894BD6" w:rsidP="00894BD6">
            <w:pPr>
              <w:spacing w:after="0" w:line="240" w:lineRule="auto"/>
              <w:jc w:val="both"/>
              <w:rPr>
                <w:rFonts w:ascii="Sylfaen" w:hAnsi="Sylfaen"/>
                <w:color w:val="000000"/>
                <w:lang w:val="ka-GE"/>
              </w:rPr>
            </w:pPr>
          </w:p>
          <w:p w14:paraId="1E262ACD" w14:textId="5856BA74" w:rsidR="002F127B" w:rsidRPr="00B93430" w:rsidRDefault="00A66AE5" w:rsidP="00A66AE5">
            <w:pPr>
              <w:ind w:right="168"/>
              <w:jc w:val="both"/>
              <w:rPr>
                <w:rFonts w:ascii="Sylfaen" w:hAnsi="Sylfaen"/>
                <w:lang w:val="ka-GE"/>
              </w:rPr>
            </w:pPr>
            <w:r w:rsidRPr="00A66AE5">
              <w:rPr>
                <w:rFonts w:ascii="Sylfaen" w:hAnsi="Sylfaen"/>
                <w:lang w:val="ka-GE"/>
              </w:rPr>
              <w:t>ის ნორმატიული შინაარსი, რომელიც აბრკოლებს იმ ალტერნატიულ სასარჩელო მოთხოვნათა ერთ სარჩელში გაერთიანებას, რომელთა შორისაც მოსარჩელემ დაადგინა მათი განხილვის რიგითობის განმსაზღვრელი პრიორიტეტები.</w:t>
            </w:r>
          </w:p>
        </w:tc>
        <w:tc>
          <w:tcPr>
            <w:tcW w:w="5411" w:type="dxa"/>
            <w:shd w:val="clear" w:color="auto" w:fill="auto"/>
          </w:tcPr>
          <w:p w14:paraId="5E631C5E" w14:textId="77777777" w:rsidR="00A66AE5" w:rsidRPr="00107F83" w:rsidRDefault="00A66AE5" w:rsidP="00A66AE5">
            <w:pPr>
              <w:spacing w:after="0" w:line="240" w:lineRule="auto"/>
              <w:rPr>
                <w:rFonts w:ascii="Sylfaen" w:hAnsi="Sylfaen"/>
                <w:color w:val="000000"/>
                <w:lang w:val="ka-GE"/>
              </w:rPr>
            </w:pPr>
            <w:r w:rsidRPr="00107F83">
              <w:rPr>
                <w:rFonts w:ascii="Sylfaen" w:hAnsi="Sylfaen"/>
                <w:color w:val="000000"/>
                <w:lang w:val="ka-GE"/>
              </w:rPr>
              <w:t>მუხლი 31. საპროცესო უფლებები</w:t>
            </w:r>
          </w:p>
          <w:p w14:paraId="1B442A14" w14:textId="77777777" w:rsidR="00A66AE5" w:rsidRPr="008D340E" w:rsidRDefault="00A66AE5" w:rsidP="00A66AE5">
            <w:pPr>
              <w:spacing w:after="0" w:line="240" w:lineRule="auto"/>
              <w:rPr>
                <w:rFonts w:ascii="Sylfaen" w:hAnsi="Sylfaen"/>
                <w:i/>
                <w:color w:val="000000"/>
                <w:lang w:val="ka-GE"/>
              </w:rPr>
            </w:pPr>
          </w:p>
          <w:p w14:paraId="3944AD46" w14:textId="1D031A56" w:rsidR="002F127B" w:rsidRPr="00B93430" w:rsidRDefault="00A66AE5" w:rsidP="00591574">
            <w:pPr>
              <w:ind w:right="168"/>
              <w:jc w:val="both"/>
              <w:rPr>
                <w:rFonts w:ascii="Sylfaen" w:hAnsi="Sylfaen"/>
                <w:lang w:val="ka-GE"/>
              </w:rPr>
            </w:pPr>
            <w:r w:rsidRPr="008D340E">
              <w:rPr>
                <w:rFonts w:ascii="Sylfaen" w:hAnsi="Sylfaen"/>
                <w:i/>
                <w:color w:val="000000"/>
                <w:lang w:val="ka-GE"/>
              </w:rPr>
              <w:t>1.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00591574" w:rsidRPr="008D340E">
              <w:rPr>
                <w:rFonts w:ascii="Sylfaen" w:hAnsi="Sylfaen"/>
                <w:i/>
                <w:color w:val="000000"/>
                <w:lang w:val="ka-GE"/>
              </w:rPr>
              <w:t>.</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37314057" w:rsidR="00474A54" w:rsidRPr="005B1CC7" w:rsidRDefault="007D3535" w:rsidP="005B1CC7">
            <w:pPr>
              <w:tabs>
                <w:tab w:val="left" w:pos="1644"/>
              </w:tabs>
              <w:jc w:val="both"/>
              <w:rPr>
                <w:rFonts w:ascii="Sylfaen" w:hAnsi="Sylfaen"/>
                <w:lang w:val="ka-GE"/>
              </w:rPr>
            </w:pPr>
            <w:permStart w:id="2105233546" w:edGrp="everyone" w:colFirst="0" w:colLast="0"/>
            <w:r w:rsidRPr="005B1CC7">
              <w:rPr>
                <w:rFonts w:ascii="Sylfaen" w:hAnsi="Sylfaen"/>
                <w:lang w:val="ka-GE"/>
              </w:rPr>
              <w:t>საქართველოს კონსტიტუციის</w:t>
            </w:r>
            <w:r>
              <w:rPr>
                <w:rFonts w:ascii="Sylfaen" w:hAnsi="Sylfaen"/>
                <w:lang w:val="ka-GE"/>
              </w:rPr>
              <w:t xml:space="preserve"> (შემდგომში </w:t>
            </w:r>
            <w:r w:rsidRPr="00974D5F">
              <w:rPr>
                <w:rFonts w:ascii="Sylfaen" w:hAnsi="Sylfaen"/>
                <w:lang w:val="ka-GE"/>
              </w:rPr>
              <w:t>–</w:t>
            </w:r>
            <w:r>
              <w:rPr>
                <w:rFonts w:ascii="Sylfaen" w:hAnsi="Sylfaen"/>
                <w:lang w:val="en-GB"/>
              </w:rPr>
              <w:t xml:space="preserve"> </w:t>
            </w:r>
            <w:r w:rsidRPr="0026709B">
              <w:rPr>
                <w:rFonts w:ascii="Sylfaen" w:hAnsi="Sylfaen"/>
                <w:b/>
                <w:lang w:val="ka-GE"/>
              </w:rPr>
              <w:t>„კონსტიტუცია“</w:t>
            </w:r>
            <w:r>
              <w:rPr>
                <w:rFonts w:ascii="Sylfaen" w:hAnsi="Sylfaen"/>
                <w:lang w:val="ka-GE"/>
              </w:rPr>
              <w:t>)31-ე მუხლი,</w:t>
            </w:r>
            <w:r w:rsidRPr="005B1CC7">
              <w:rPr>
                <w:rFonts w:ascii="Sylfaen" w:hAnsi="Sylfaen"/>
                <w:lang w:val="ka-GE"/>
              </w:rPr>
              <w:t xml:space="preserve"> 60-ე მუხლის მე-4 პუნქტის “ა“ ქვეპუნქტი</w:t>
            </w:r>
            <w:r>
              <w:rPr>
                <w:rFonts w:ascii="Sylfaen" w:hAnsi="Sylfaen"/>
                <w:lang w:val="ka-GE"/>
              </w:rPr>
              <w:t xml:space="preserve">; </w:t>
            </w:r>
            <w:r w:rsidRPr="005B1CC7">
              <w:rPr>
                <w:rFonts w:ascii="Sylfaen" w:hAnsi="Sylfaen"/>
                <w:lang w:val="ka-GE"/>
              </w:rPr>
              <w:t>„საქართველოს საკონსტიტუციო სასამართლოს შესახებ“ საქართველოს ორგანული კანონის</w:t>
            </w:r>
            <w:r>
              <w:rPr>
                <w:rFonts w:ascii="Sylfaen" w:hAnsi="Sylfaen"/>
                <w:lang w:val="ka-GE"/>
              </w:rPr>
              <w:t xml:space="preserve"> (შემდგომში </w:t>
            </w:r>
            <w:r w:rsidRPr="00974D5F">
              <w:rPr>
                <w:rFonts w:ascii="Sylfaen" w:hAnsi="Sylfaen"/>
                <w:lang w:val="ka-GE"/>
              </w:rPr>
              <w:t>–</w:t>
            </w:r>
            <w:r>
              <w:rPr>
                <w:rFonts w:ascii="Sylfaen" w:hAnsi="Sylfaen"/>
                <w:lang w:val="en-GB"/>
              </w:rPr>
              <w:t xml:space="preserve"> </w:t>
            </w:r>
            <w:r>
              <w:rPr>
                <w:rFonts w:ascii="Sylfaen" w:hAnsi="Sylfaen"/>
                <w:lang w:val="ka-GE"/>
              </w:rPr>
              <w:t xml:space="preserve"> </w:t>
            </w:r>
            <w:r w:rsidRPr="0058519D">
              <w:rPr>
                <w:rFonts w:ascii="Sylfaen" w:hAnsi="Sylfaen"/>
                <w:b/>
                <w:lang w:val="ka-GE"/>
              </w:rPr>
              <w:t>„ორგანული კანონი“</w:t>
            </w:r>
            <w:r>
              <w:rPr>
                <w:rFonts w:ascii="Sylfaen" w:hAnsi="Sylfaen"/>
                <w:lang w:val="ka-GE"/>
              </w:rPr>
              <w:t>)</w:t>
            </w:r>
            <w:r w:rsidRPr="005B1CC7">
              <w:rPr>
                <w:rFonts w:ascii="Sylfaen" w:hAnsi="Sylfaen"/>
                <w:lang w:val="ka-GE"/>
              </w:rPr>
              <w:t xml:space="preserve"> მე-19 მუხლის 1-ლი პუნქტის „ე“ ქვეპუნქტი, 39-ე მუხლის 1-ლი პუნქტის „ა“ ქვეპუნქტი</w:t>
            </w:r>
            <w:r>
              <w:rPr>
                <w:rFonts w:ascii="Sylfaen" w:hAnsi="Sylfaen"/>
                <w:lang w:val="en-GB"/>
              </w:rPr>
              <w:t>,</w:t>
            </w:r>
            <w:r>
              <w:rPr>
                <w:rFonts w:ascii="Sylfaen" w:hAnsi="Sylfaen"/>
                <w:lang w:val="ka-GE"/>
              </w:rPr>
              <w:t xml:space="preserve"> 31-ე და 31</w:t>
            </w:r>
            <w:r>
              <w:rPr>
                <w:rFonts w:ascii="Sylfaen" w:hAnsi="Sylfaen"/>
                <w:vertAlign w:val="superscript"/>
                <w:lang w:val="ka-GE"/>
              </w:rPr>
              <w:t>1</w:t>
            </w:r>
            <w:r>
              <w:rPr>
                <w:rFonts w:ascii="Sylfaen" w:hAnsi="Sylfaen"/>
                <w:lang w:val="ka-GE"/>
              </w:rPr>
              <w:t xml:space="preserve"> მუხლები.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BC18B8">
        <w:tc>
          <w:tcPr>
            <w:tcW w:w="10795" w:type="dxa"/>
            <w:tcBorders>
              <w:top w:val="single" w:sz="4" w:space="0" w:color="FFFFFF" w:themeColor="background1"/>
              <w:left w:val="single" w:sz="4" w:space="0" w:color="FFFFFF" w:themeColor="background1"/>
              <w:bottom w:val="nil"/>
              <w:right w:val="single" w:sz="4" w:space="0" w:color="FFFFFF" w:themeColor="background1"/>
            </w:tcBorders>
          </w:tcPr>
          <w:p w14:paraId="37A26FF8" w14:textId="0459AF9B" w:rsidR="000646ED" w:rsidRDefault="000646ED" w:rsidP="006372D3">
            <w:pPr>
              <w:ind w:right="-18"/>
              <w:jc w:val="both"/>
              <w:rPr>
                <w:rFonts w:ascii="Sylfaen" w:hAnsi="Sylfaen"/>
                <w:lang w:val="ka-GE"/>
              </w:rPr>
            </w:pPr>
            <w:permStart w:id="1105795011" w:edGrp="everyone" w:colFirst="0" w:colLast="0"/>
            <w:r>
              <w:rPr>
                <w:rFonts w:ascii="Sylfaen" w:hAnsi="Sylfaen"/>
                <w:lang w:val="ka-GE"/>
              </w:rPr>
              <w:t xml:space="preserve">არ არსებობს წინამდებარე კონსტიტუციური სარჩელის არსებითად განსახილველად მიღების </w:t>
            </w:r>
            <w:r w:rsidR="00A02697">
              <w:rPr>
                <w:rFonts w:ascii="Sylfaen" w:hAnsi="Sylfaen"/>
                <w:lang w:val="ka-GE"/>
              </w:rPr>
              <w:t>რაიმე</w:t>
            </w:r>
            <w:r>
              <w:rPr>
                <w:rFonts w:ascii="Sylfaen" w:hAnsi="Sylfaen"/>
                <w:lang w:val="ka-GE"/>
              </w:rPr>
              <w:t xml:space="preserve"> დამაბრკოლებელი გარემოება, კერძოდ:</w:t>
            </w:r>
          </w:p>
          <w:p w14:paraId="453C3726" w14:textId="77777777" w:rsidR="00147BBE" w:rsidRDefault="00147BBE" w:rsidP="006372D3">
            <w:pPr>
              <w:ind w:right="-18"/>
              <w:jc w:val="both"/>
              <w:rPr>
                <w:rFonts w:ascii="Sylfaen" w:hAnsi="Sylfaen"/>
                <w:lang w:val="ka-GE"/>
              </w:rPr>
            </w:pPr>
          </w:p>
          <w:p w14:paraId="4416F31B" w14:textId="77777777" w:rsidR="00147BBE" w:rsidRPr="00A61C81" w:rsidRDefault="00147BBE" w:rsidP="00147BBE">
            <w:pPr>
              <w:ind w:right="-18"/>
              <w:jc w:val="both"/>
              <w:rPr>
                <w:rFonts w:ascii="Sylfaen" w:hAnsi="Sylfaen"/>
                <w:lang w:val="ka-GE"/>
              </w:rPr>
            </w:pPr>
            <w:r w:rsidRPr="00A61C81">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A61C81">
              <w:rPr>
                <w:rFonts w:ascii="Sylfaen" w:hAnsi="Sylfaen"/>
                <w:vertAlign w:val="superscript"/>
                <w:lang w:val="ka-GE"/>
              </w:rPr>
              <w:t>1</w:t>
            </w:r>
            <w:r w:rsidRPr="00A61C81">
              <w:rPr>
                <w:rFonts w:ascii="Sylfaen" w:hAnsi="Sylfaen"/>
                <w:lang w:val="ka-GE"/>
              </w:rPr>
              <w:t xml:space="preserve"> მუხლის მოთხოვნებს;</w:t>
            </w:r>
          </w:p>
          <w:p w14:paraId="3F792D66" w14:textId="77777777" w:rsidR="00147BBE" w:rsidRPr="00A61C81" w:rsidRDefault="00147BBE" w:rsidP="00147BBE">
            <w:pPr>
              <w:ind w:right="-18"/>
              <w:jc w:val="both"/>
              <w:rPr>
                <w:rFonts w:ascii="Sylfaen" w:hAnsi="Sylfaen"/>
                <w:lang w:val="ka-GE"/>
              </w:rPr>
            </w:pPr>
          </w:p>
          <w:p w14:paraId="26CF6CAF" w14:textId="77777777" w:rsidR="00147BBE" w:rsidRDefault="00147BBE" w:rsidP="00147BBE">
            <w:pPr>
              <w:ind w:right="-18"/>
              <w:jc w:val="both"/>
              <w:rPr>
                <w:rFonts w:ascii="Sylfaen" w:hAnsi="Sylfaen"/>
                <w:lang w:val="ka-GE"/>
              </w:rPr>
            </w:pPr>
            <w:r w:rsidRPr="00A61C81">
              <w:rPr>
                <w:rFonts w:ascii="Sylfaen" w:hAnsi="Sylfaen"/>
                <w:lang w:val="ka-GE"/>
              </w:rPr>
              <w:t>ბ) სარჩელი შეტანილია უფლებამოსილი პირის მიერ:</w:t>
            </w:r>
          </w:p>
          <w:p w14:paraId="1ED1EFC4" w14:textId="77777777" w:rsidR="00147BBE" w:rsidRDefault="00147BBE" w:rsidP="00147BBE">
            <w:pPr>
              <w:ind w:right="-18"/>
              <w:jc w:val="both"/>
              <w:rPr>
                <w:rFonts w:ascii="Sylfaen" w:hAnsi="Sylfaen"/>
                <w:lang w:val="ka-GE"/>
              </w:rPr>
            </w:pPr>
          </w:p>
          <w:p w14:paraId="763E57BB" w14:textId="77777777" w:rsidR="00147BBE" w:rsidRPr="00147BBE" w:rsidRDefault="00147BBE" w:rsidP="00147BBE">
            <w:pPr>
              <w:ind w:right="-18"/>
              <w:jc w:val="both"/>
              <w:rPr>
                <w:rFonts w:ascii="Sylfaen" w:hAnsi="Sylfaen"/>
                <w:lang w:val="ka-GE"/>
              </w:rPr>
            </w:pPr>
            <w:r w:rsidRPr="00147BBE">
              <w:rPr>
                <w:rFonts w:ascii="Sylfaen" w:hAnsi="Sylfaen"/>
                <w:lang w:val="ka-GE"/>
              </w:rPr>
              <w:t xml:space="preserve">ორგანული კანონის მე-19 მუხლის 1-ლი პუნქტის „ე“ ქვეპუნქტის მიხედვით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 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 ამავე ორგანული კანონის 39-ე მუხლის 1-ლი პუნქტის „ა“ ქვეპუნქტი ადგენს, რომ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w:t>
            </w:r>
          </w:p>
          <w:p w14:paraId="50B88663" w14:textId="77777777" w:rsidR="00147BBE" w:rsidRPr="00147BBE" w:rsidRDefault="00147BBE" w:rsidP="00147BBE">
            <w:pPr>
              <w:ind w:right="-18"/>
              <w:jc w:val="both"/>
              <w:rPr>
                <w:rFonts w:ascii="Sylfaen" w:hAnsi="Sylfaen"/>
                <w:lang w:val="ka-GE"/>
              </w:rPr>
            </w:pPr>
          </w:p>
          <w:p w14:paraId="52085BB5" w14:textId="27686669" w:rsidR="00147BBE" w:rsidRPr="00147BBE" w:rsidRDefault="00147BBE" w:rsidP="00147BBE">
            <w:pPr>
              <w:ind w:right="-18"/>
              <w:jc w:val="both"/>
              <w:rPr>
                <w:rFonts w:ascii="Sylfaen" w:hAnsi="Sylfaen"/>
                <w:lang w:val="ka-GE"/>
              </w:rPr>
            </w:pPr>
            <w:r w:rsidRPr="00147BBE">
              <w:rPr>
                <w:rFonts w:ascii="Sylfaen" w:hAnsi="Sylfaen"/>
                <w:lang w:val="ka-GE"/>
              </w:rPr>
              <w:t xml:space="preserve">წინამდებარე </w:t>
            </w:r>
            <w:r w:rsidR="00F26B40">
              <w:rPr>
                <w:rFonts w:ascii="Sylfaen" w:hAnsi="Sylfaen"/>
                <w:lang w:val="ka-GE"/>
              </w:rPr>
              <w:t>კონსტიტუციური</w:t>
            </w:r>
            <w:r w:rsidRPr="00147BBE">
              <w:rPr>
                <w:rFonts w:ascii="Sylfaen" w:hAnsi="Sylfaen"/>
                <w:lang w:val="ka-GE"/>
              </w:rPr>
              <w:t xml:space="preserve"> სარჩელი შეეხება საპროცესოსამართლებრივ ფუნდამენტურ  ინსტრუმენტს </w:t>
            </w:r>
            <w:r w:rsidR="00F936FB" w:rsidRPr="00974D5F">
              <w:rPr>
                <w:rFonts w:ascii="Sylfaen" w:hAnsi="Sylfaen"/>
                <w:lang w:val="ka-GE"/>
              </w:rPr>
              <w:t>–</w:t>
            </w:r>
            <w:r w:rsidR="00F936FB">
              <w:rPr>
                <w:rFonts w:ascii="Sylfaen" w:hAnsi="Sylfaen"/>
                <w:lang w:val="en-GB"/>
              </w:rPr>
              <w:t xml:space="preserve"> </w:t>
            </w:r>
            <w:r w:rsidRPr="00147BBE">
              <w:rPr>
                <w:rFonts w:ascii="Sylfaen" w:hAnsi="Sylfaen"/>
                <w:lang w:val="ka-GE"/>
              </w:rPr>
              <w:t xml:space="preserve">სარჩელს, და მასთან დაკავშირებით არსებულ იმ შემზღუდველ </w:t>
            </w:r>
            <w:r>
              <w:rPr>
                <w:rFonts w:ascii="Sylfaen" w:hAnsi="Sylfaen"/>
                <w:lang w:val="ka-GE"/>
              </w:rPr>
              <w:t>პრაქტიკას,</w:t>
            </w:r>
            <w:r w:rsidRPr="00147BBE">
              <w:rPr>
                <w:rFonts w:ascii="Sylfaen" w:hAnsi="Sylfaen"/>
                <w:lang w:val="ka-GE"/>
              </w:rPr>
              <w:t xml:space="preserve"> რომელიც ხელოვნურად და გაუმართლებლად </w:t>
            </w:r>
            <w:r w:rsidR="008D340E">
              <w:rPr>
                <w:rFonts w:ascii="Sylfaen" w:hAnsi="Sylfaen"/>
                <w:lang w:val="ka-GE"/>
              </w:rPr>
              <w:t xml:space="preserve">იწვევს </w:t>
            </w:r>
            <w:r w:rsidRPr="00147BBE">
              <w:rPr>
                <w:rFonts w:ascii="Sylfaen" w:hAnsi="Sylfaen"/>
                <w:lang w:val="ka-GE"/>
              </w:rPr>
              <w:t xml:space="preserve">პროცესის </w:t>
            </w:r>
            <w:r w:rsidR="008D340E">
              <w:rPr>
                <w:rFonts w:ascii="Sylfaen" w:hAnsi="Sylfaen"/>
                <w:lang w:val="ka-GE"/>
              </w:rPr>
              <w:t>გაჭიანურება</w:t>
            </w:r>
            <w:r w:rsidRPr="00147BBE">
              <w:rPr>
                <w:rFonts w:ascii="Sylfaen" w:hAnsi="Sylfaen"/>
                <w:lang w:val="ka-GE"/>
              </w:rPr>
              <w:t xml:space="preserve">სა და მოსარჩელის მატერიალური უფლებების </w:t>
            </w:r>
            <w:r w:rsidR="008D340E">
              <w:rPr>
                <w:rFonts w:ascii="Sylfaen" w:hAnsi="Sylfaen"/>
                <w:lang w:val="ka-GE"/>
              </w:rPr>
              <w:t>ხელყოფა</w:t>
            </w:r>
            <w:r w:rsidRPr="00147BBE">
              <w:rPr>
                <w:rFonts w:ascii="Sylfaen" w:hAnsi="Sylfaen"/>
                <w:lang w:val="ka-GE"/>
              </w:rPr>
              <w:t xml:space="preserve">ს, მაშასადამე, არღვევს საქართველოს კონსტიტუციის 31-ე მუხლის 1-ლი პუნქტით </w:t>
            </w:r>
            <w:r w:rsidR="00A02697">
              <w:rPr>
                <w:rFonts w:ascii="Sylfaen" w:hAnsi="Sylfaen"/>
                <w:lang w:val="ka-GE"/>
              </w:rPr>
              <w:t>გარანტირებულ</w:t>
            </w:r>
            <w:r w:rsidRPr="00147BBE">
              <w:rPr>
                <w:rFonts w:ascii="Sylfaen" w:hAnsi="Sylfaen"/>
                <w:lang w:val="ka-GE"/>
              </w:rPr>
              <w:t xml:space="preserve"> ადამიანის ძირითად</w:t>
            </w:r>
            <w:r w:rsidR="00A02697">
              <w:rPr>
                <w:rFonts w:ascii="Sylfaen" w:hAnsi="Sylfaen"/>
                <w:lang w:val="ka-GE"/>
              </w:rPr>
              <w:t xml:space="preserve"> </w:t>
            </w:r>
            <w:r w:rsidRPr="00147BBE">
              <w:rPr>
                <w:rFonts w:ascii="Sylfaen" w:hAnsi="Sylfaen"/>
                <w:lang w:val="ka-GE"/>
              </w:rPr>
              <w:t>უფლებას.</w:t>
            </w:r>
          </w:p>
          <w:p w14:paraId="25B2FD21" w14:textId="77777777" w:rsidR="00147BBE" w:rsidRPr="00147BBE" w:rsidRDefault="00147BBE" w:rsidP="00147BBE">
            <w:pPr>
              <w:ind w:right="-18"/>
              <w:jc w:val="both"/>
              <w:rPr>
                <w:rFonts w:ascii="Sylfaen" w:hAnsi="Sylfaen"/>
                <w:lang w:val="ka-GE"/>
              </w:rPr>
            </w:pPr>
          </w:p>
          <w:p w14:paraId="5EA5B4AD" w14:textId="27B6FD0B" w:rsidR="00147BBE" w:rsidRPr="00147BBE" w:rsidRDefault="00147BBE" w:rsidP="00147BBE">
            <w:pPr>
              <w:ind w:right="-18"/>
              <w:jc w:val="both"/>
              <w:rPr>
                <w:rFonts w:ascii="Sylfaen" w:hAnsi="Sylfaen"/>
                <w:lang w:val="ka-GE"/>
              </w:rPr>
            </w:pPr>
            <w:r w:rsidRPr="00147BBE">
              <w:rPr>
                <w:rFonts w:ascii="Sylfaen" w:hAnsi="Sylfaen"/>
                <w:lang w:val="ka-GE"/>
              </w:rPr>
              <w:t xml:space="preserve">მოცემულ შემთხვევაში </w:t>
            </w:r>
            <w:r w:rsidR="008D340E">
              <w:rPr>
                <w:rFonts w:ascii="Sylfaen" w:hAnsi="Sylfaen"/>
                <w:lang w:val="ka-GE"/>
              </w:rPr>
              <w:t xml:space="preserve">გურამი დევიძეს </w:t>
            </w:r>
            <w:r w:rsidR="003E176F">
              <w:rPr>
                <w:rFonts w:ascii="Sylfaen" w:hAnsi="Sylfaen"/>
                <w:lang w:val="ka-GE"/>
              </w:rPr>
              <w:t xml:space="preserve">(შემდგომში </w:t>
            </w:r>
            <w:r w:rsidR="003E176F" w:rsidRPr="00974D5F">
              <w:rPr>
                <w:rFonts w:ascii="Sylfaen" w:hAnsi="Sylfaen"/>
                <w:lang w:val="ka-GE"/>
              </w:rPr>
              <w:t>–</w:t>
            </w:r>
            <w:r w:rsidR="003E176F">
              <w:rPr>
                <w:rFonts w:ascii="Sylfaen" w:hAnsi="Sylfaen"/>
                <w:lang w:val="ka-GE"/>
              </w:rPr>
              <w:t xml:space="preserve"> </w:t>
            </w:r>
            <w:r w:rsidR="003E176F" w:rsidRPr="003E176F">
              <w:rPr>
                <w:rFonts w:ascii="Sylfaen" w:hAnsi="Sylfaen"/>
                <w:b/>
                <w:lang w:val="ka-GE"/>
              </w:rPr>
              <w:t>„მოსარჩელე“</w:t>
            </w:r>
            <w:r w:rsidR="003E176F">
              <w:rPr>
                <w:rFonts w:ascii="Sylfaen" w:hAnsi="Sylfaen"/>
                <w:lang w:val="ka-GE"/>
              </w:rPr>
              <w:t xml:space="preserve">) </w:t>
            </w:r>
            <w:r>
              <w:rPr>
                <w:rFonts w:ascii="Sylfaen" w:hAnsi="Sylfaen"/>
                <w:lang w:val="ka-GE"/>
              </w:rPr>
              <w:t>საერთო სასამართლოების სისტემაში არსებული 2 სასამართლო ინსტანციის მიერ სადავო ნორმების არაკონსტიტუციურ შინაარსზე დაყრდნობით</w:t>
            </w:r>
            <w:r w:rsidR="00495847">
              <w:rPr>
                <w:rFonts w:ascii="Sylfaen" w:hAnsi="Sylfaen"/>
                <w:lang w:val="ka-GE"/>
              </w:rPr>
              <w:t xml:space="preserve"> გამოტანილი განჩინებების შედეგად</w:t>
            </w:r>
            <w:r>
              <w:rPr>
                <w:rFonts w:ascii="Sylfaen" w:hAnsi="Sylfaen"/>
                <w:lang w:val="ka-GE"/>
              </w:rPr>
              <w:t xml:space="preserve"> </w:t>
            </w:r>
            <w:r w:rsidR="00BC18B8">
              <w:rPr>
                <w:rFonts w:ascii="Sylfaen" w:hAnsi="Sylfaen"/>
                <w:lang w:val="ka-GE"/>
              </w:rPr>
              <w:t xml:space="preserve">დაერღვა კონსტიტუციური უფლება. დარღვევის ზოგადი არსის გასაგებად უპრიანი იქნება მოვლენათა განვითარების ქრონოლოგიური აღწერა. </w:t>
            </w:r>
          </w:p>
          <w:p w14:paraId="45BB24D2" w14:textId="77777777" w:rsidR="00677EC4" w:rsidRPr="00147BBE" w:rsidRDefault="00677EC4" w:rsidP="00147BBE">
            <w:pPr>
              <w:ind w:right="-18"/>
              <w:jc w:val="both"/>
              <w:rPr>
                <w:rFonts w:ascii="Sylfaen" w:hAnsi="Sylfaen"/>
                <w:lang w:val="ka-GE"/>
              </w:rPr>
            </w:pPr>
          </w:p>
          <w:p w14:paraId="51129C44" w14:textId="7221510D" w:rsidR="00B7785B" w:rsidRDefault="00147BBE" w:rsidP="00147BBE">
            <w:pPr>
              <w:ind w:right="-18"/>
              <w:jc w:val="both"/>
              <w:rPr>
                <w:rFonts w:ascii="Sylfaen" w:hAnsi="Sylfaen"/>
                <w:lang w:val="ka-GE"/>
              </w:rPr>
            </w:pPr>
            <w:r w:rsidRPr="00127FB8">
              <w:rPr>
                <w:rFonts w:ascii="Sylfaen" w:hAnsi="Sylfaen"/>
                <w:b/>
                <w:lang w:val="ka-GE"/>
              </w:rPr>
              <w:t>2025 წლის 5 ოქტომბერს</w:t>
            </w:r>
            <w:r w:rsidRPr="00147BBE">
              <w:rPr>
                <w:rFonts w:ascii="Sylfaen" w:hAnsi="Sylfaen"/>
                <w:lang w:val="ka-GE"/>
              </w:rPr>
              <w:t xml:space="preserve"> </w:t>
            </w:r>
            <w:r w:rsidR="003E176F">
              <w:rPr>
                <w:rFonts w:ascii="Sylfaen" w:hAnsi="Sylfaen"/>
                <w:lang w:val="ka-GE"/>
              </w:rPr>
              <w:t>მოსარჩელემ</w:t>
            </w:r>
            <w:r w:rsidRPr="00147BBE">
              <w:rPr>
                <w:rFonts w:ascii="Sylfaen" w:hAnsi="Sylfaen"/>
                <w:lang w:val="ka-GE"/>
              </w:rPr>
              <w:t xml:space="preserve"> სარჩელით მიმართა გურჯაანის რაიონულ სასამართლოს</w:t>
            </w:r>
            <w:r w:rsidR="00B7785B">
              <w:rPr>
                <w:rFonts w:ascii="Sylfaen" w:hAnsi="Sylfaen"/>
                <w:lang w:val="ka-GE"/>
              </w:rPr>
              <w:t>. მასსა და სამოქალაქო</w:t>
            </w:r>
            <w:r w:rsidR="00BC18B8">
              <w:rPr>
                <w:rFonts w:ascii="Sylfaen" w:hAnsi="Sylfaen"/>
                <w:lang w:val="ka-GE"/>
              </w:rPr>
              <w:t xml:space="preserve"> სამართალწარმოების ფარგლებში მოვლენილ მოპასუხეს </w:t>
            </w:r>
            <w:r w:rsidR="00B7785B">
              <w:rPr>
                <w:rFonts w:ascii="Sylfaen" w:hAnsi="Sylfaen"/>
                <w:lang w:val="ka-GE"/>
              </w:rPr>
              <w:t>შორის სადავო იყო კონკრეტული მოძრავი ნივთის ბედი. მოსარჩელის მტკიცებით</w:t>
            </w:r>
            <w:r w:rsidR="00FD5745">
              <w:rPr>
                <w:rFonts w:ascii="Sylfaen" w:hAnsi="Sylfaen"/>
                <w:lang w:val="en-GB"/>
              </w:rPr>
              <w:t>,</w:t>
            </w:r>
            <w:r w:rsidR="00B7785B">
              <w:rPr>
                <w:rFonts w:ascii="Sylfaen" w:hAnsi="Sylfaen"/>
                <w:lang w:val="ka-GE"/>
              </w:rPr>
              <w:t xml:space="preserve"> აღნიშნული მოძრავი ნივთი მოპასუხეს გადაეცა თხოვების ხელშეკრულების საფუძველზე, მაშინ, როცა ამ უკანასკნელის ვერსიით ნივთის გადაცემას საფუძვლად დაედო სანივთო უფლების განმკარგავი</w:t>
            </w:r>
            <w:r w:rsidR="00F936FB">
              <w:rPr>
                <w:rFonts w:ascii="Sylfaen" w:hAnsi="Sylfaen"/>
                <w:lang w:val="ka-GE"/>
              </w:rPr>
              <w:t>,</w:t>
            </w:r>
            <w:r w:rsidR="00B7785B">
              <w:rPr>
                <w:rFonts w:ascii="Sylfaen" w:hAnsi="Sylfaen"/>
                <w:lang w:val="ka-GE"/>
              </w:rPr>
              <w:t xml:space="preserve"> ჩუქების ხელშეკრულება. </w:t>
            </w:r>
          </w:p>
          <w:p w14:paraId="54EA4F42" w14:textId="2BCFE3D1" w:rsidR="00B7785B" w:rsidRDefault="00B7785B" w:rsidP="00147BBE">
            <w:pPr>
              <w:ind w:right="-18"/>
              <w:jc w:val="both"/>
              <w:rPr>
                <w:rFonts w:ascii="Sylfaen" w:hAnsi="Sylfaen"/>
                <w:lang w:val="ka-GE"/>
              </w:rPr>
            </w:pPr>
            <w:r>
              <w:rPr>
                <w:rFonts w:ascii="Sylfaen" w:hAnsi="Sylfaen"/>
                <w:lang w:val="ka-GE"/>
              </w:rPr>
              <w:t xml:space="preserve">ამასთან, ვალდებულებითსამართლებრივ გარიგებასთან დაკავშირებით აზრთასხვადასხვაობის პარალელურად, </w:t>
            </w:r>
            <w:r w:rsidR="00677EC4">
              <w:rPr>
                <w:rFonts w:ascii="Sylfaen" w:hAnsi="Sylfaen"/>
                <w:lang w:val="ka-GE"/>
              </w:rPr>
              <w:t xml:space="preserve">სადავო გარემოებას, აგრეთვე, წარმოადგენდა </w:t>
            </w:r>
            <w:r>
              <w:rPr>
                <w:rFonts w:ascii="Sylfaen" w:hAnsi="Sylfaen"/>
                <w:lang w:val="ka-GE"/>
              </w:rPr>
              <w:t xml:space="preserve">2025 წლის 21 თებერვლის ეპიზოდი, </w:t>
            </w:r>
            <w:r>
              <w:rPr>
                <w:rFonts w:ascii="Sylfaen" w:hAnsi="Sylfaen"/>
                <w:lang w:val="ka-GE"/>
              </w:rPr>
              <w:lastRenderedPageBreak/>
              <w:t xml:space="preserve">როდესაც </w:t>
            </w:r>
            <w:r w:rsidR="00677EC4">
              <w:rPr>
                <w:rFonts w:ascii="Sylfaen" w:hAnsi="Sylfaen"/>
                <w:lang w:val="ka-GE"/>
              </w:rPr>
              <w:t xml:space="preserve">ადგილი ჰქონდა მხარეთა შორის უთანხმოებას (რომელიც შემდგომში, მოსარჩელის მხრიდან აღქმული იქნა დიდ უმადურობის გამოვლინებად). </w:t>
            </w:r>
          </w:p>
          <w:p w14:paraId="2AA6D407" w14:textId="572F6261" w:rsidR="00677EC4" w:rsidRDefault="0005602B" w:rsidP="00147BBE">
            <w:pPr>
              <w:ind w:right="-18"/>
              <w:jc w:val="both"/>
              <w:rPr>
                <w:rFonts w:ascii="Sylfaen" w:hAnsi="Sylfaen"/>
                <w:lang w:val="ka-GE"/>
              </w:rPr>
            </w:pPr>
            <w:r>
              <w:rPr>
                <w:rFonts w:ascii="Sylfaen" w:hAnsi="Sylfaen"/>
                <w:lang w:val="ka-GE"/>
              </w:rPr>
              <w:t>ს</w:t>
            </w:r>
            <w:r w:rsidR="00677EC4">
              <w:rPr>
                <w:rFonts w:ascii="Sylfaen" w:hAnsi="Sylfaen"/>
                <w:lang w:val="ka-GE"/>
              </w:rPr>
              <w:t>წორედ ამ ეპიზოდებზე დაყრდნობით, მოსარჩელემ თავისი სარჩელი დააფუძნა 2 ალტერნატიულ სასარჩელო მოთხოვნას</w:t>
            </w:r>
            <w:r w:rsidR="00F936FB">
              <w:rPr>
                <w:rFonts w:ascii="Sylfaen" w:hAnsi="Sylfaen"/>
                <w:lang w:val="ka-GE"/>
              </w:rPr>
              <w:t xml:space="preserve">: </w:t>
            </w:r>
            <w:r>
              <w:rPr>
                <w:rFonts w:ascii="Sylfaen" w:hAnsi="Sylfaen"/>
                <w:lang w:val="ka-GE"/>
              </w:rPr>
              <w:t xml:space="preserve">ა) ნივთის უკანონო მფლობელობიდან გამოთხოვის შესახებ; ბ) დიდი უმადურობის საფუძველზე ჩუქების ხელშეკრულების გაუქმებისა და ნივთის დაბრუნების შესახებ. </w:t>
            </w:r>
          </w:p>
          <w:p w14:paraId="73C40CFD" w14:textId="35CE8DBE" w:rsidR="0005602B" w:rsidRDefault="0005602B" w:rsidP="00147BBE">
            <w:pPr>
              <w:ind w:right="-18"/>
              <w:jc w:val="both"/>
              <w:rPr>
                <w:rFonts w:ascii="Sylfaen" w:hAnsi="Sylfaen"/>
                <w:lang w:val="ka-GE"/>
              </w:rPr>
            </w:pPr>
            <w:r>
              <w:rPr>
                <w:rFonts w:ascii="Sylfaen" w:hAnsi="Sylfaen"/>
                <w:lang w:val="ka-GE"/>
              </w:rPr>
              <w:t>მოსარჩელემ</w:t>
            </w:r>
            <w:r w:rsidR="009D0844">
              <w:rPr>
                <w:rFonts w:ascii="Sylfaen" w:hAnsi="Sylfaen"/>
                <w:lang w:val="ka-GE"/>
              </w:rPr>
              <w:t xml:space="preserve"> პირველ</w:t>
            </w:r>
            <w:r>
              <w:rPr>
                <w:rFonts w:ascii="Sylfaen" w:hAnsi="Sylfaen"/>
                <w:lang w:val="ka-GE"/>
              </w:rPr>
              <w:t xml:space="preserve"> მოთხოვნას მიანიჭა განხილვის რიგითობის განსმსაზღვრელი პირველი პრიორიტეტი, ვინაიდან, მისი თავდაპირველი ვერსიით მხარეთა შორის დაიდო თხოვების ხელშეკრულება და, შესაბამისად, თხოვების ხელშეკრულების ვადის გასვლიდან გამომდინარე, სახეზე იყო მისი დაბრუნების ვალდებულება; </w:t>
            </w:r>
          </w:p>
          <w:p w14:paraId="739BFF9B" w14:textId="78A8DF60" w:rsidR="00EF4BB6" w:rsidRDefault="0005602B" w:rsidP="00147BBE">
            <w:pPr>
              <w:ind w:right="-18"/>
              <w:jc w:val="both"/>
              <w:rPr>
                <w:rFonts w:ascii="Sylfaen" w:hAnsi="Sylfaen"/>
                <w:lang w:val="ka-GE"/>
              </w:rPr>
            </w:pPr>
            <w:r>
              <w:rPr>
                <w:rFonts w:ascii="Sylfaen" w:hAnsi="Sylfaen"/>
                <w:lang w:val="ka-GE"/>
              </w:rPr>
              <w:t xml:space="preserve">თუმცა, გამომდინარე იქიდან, რომ მოპასუხე აპელირებდა </w:t>
            </w:r>
            <w:r w:rsidR="00A02697">
              <w:rPr>
                <w:rFonts w:ascii="Sylfaen" w:hAnsi="Sylfaen"/>
                <w:lang w:val="ka-GE"/>
              </w:rPr>
              <w:t xml:space="preserve">არა თხოვების, </w:t>
            </w:r>
            <w:r>
              <w:rPr>
                <w:rFonts w:ascii="Sylfaen" w:hAnsi="Sylfaen"/>
                <w:lang w:val="ka-GE"/>
              </w:rPr>
              <w:t>არამედ ჩუქების ხელშეკრულების დადებაზე, მოსარჩელემ თავის სარჩელში აგრეთვე გაითვალისწინა</w:t>
            </w:r>
            <w:r w:rsidR="0050272B">
              <w:rPr>
                <w:rFonts w:ascii="Sylfaen" w:hAnsi="Sylfaen"/>
                <w:lang w:val="ka-GE"/>
              </w:rPr>
              <w:t xml:space="preserve"> მეორე</w:t>
            </w:r>
            <w:r>
              <w:rPr>
                <w:rFonts w:ascii="Sylfaen" w:hAnsi="Sylfaen"/>
                <w:lang w:val="ka-GE"/>
              </w:rPr>
              <w:t xml:space="preserve"> მოთხოვნა, რომლის მიხედვითაც მხარეთა შორის ჩუქების ხელშეკრულება რომც დადებულიყო, 2025 წლის 21 თებერვლის ეპიზოდის გამო, მოპასუხეს ნივთის შენარჩუნების უფლება მაინც არ ჰქონდა, ვინაიდან მჩუქებლის მიმართ დიდი უმადურობის გამოხატვა ჩუქების ხელშეკრულების გაუქმების საფუძველია (საქართველოს კანონის „საქართველოს სამოქალაქო კოდექსის“ (შემდგომში</w:t>
            </w:r>
            <w:r w:rsidR="0026709B">
              <w:rPr>
                <w:rFonts w:ascii="Sylfaen" w:hAnsi="Sylfaen"/>
                <w:lang w:val="ka-GE"/>
              </w:rPr>
              <w:t xml:space="preserve"> </w:t>
            </w:r>
            <w:r w:rsidR="0026709B" w:rsidRPr="00974D5F">
              <w:rPr>
                <w:rFonts w:ascii="Sylfaen" w:hAnsi="Sylfaen"/>
                <w:lang w:val="ka-GE"/>
              </w:rPr>
              <w:t>–</w:t>
            </w:r>
            <w:r w:rsidR="0026709B">
              <w:rPr>
                <w:rFonts w:ascii="Sylfaen" w:hAnsi="Sylfaen"/>
                <w:lang w:val="en-GB"/>
              </w:rPr>
              <w:t xml:space="preserve"> </w:t>
            </w:r>
            <w:r>
              <w:rPr>
                <w:rFonts w:ascii="Sylfaen" w:hAnsi="Sylfaen"/>
                <w:lang w:val="ka-GE"/>
              </w:rPr>
              <w:t>„</w:t>
            </w:r>
            <w:r w:rsidRPr="0005602B">
              <w:rPr>
                <w:rFonts w:ascii="Sylfaen" w:hAnsi="Sylfaen"/>
                <w:b/>
                <w:lang w:val="ka-GE"/>
              </w:rPr>
              <w:t>სსკ</w:t>
            </w:r>
            <w:r>
              <w:rPr>
                <w:rFonts w:ascii="Sylfaen" w:hAnsi="Sylfaen"/>
                <w:lang w:val="ka-GE"/>
              </w:rPr>
              <w:t>“) 529-ე მუხლი</w:t>
            </w:r>
            <w:r w:rsidR="00EF4BB6">
              <w:rPr>
                <w:rFonts w:ascii="Sylfaen" w:hAnsi="Sylfaen"/>
                <w:lang w:val="ka-GE"/>
              </w:rPr>
              <w:t>ს 1-ლი და მე-2 ნაწილები</w:t>
            </w:r>
            <w:r>
              <w:rPr>
                <w:rFonts w:ascii="Sylfaen" w:hAnsi="Sylfaen"/>
                <w:lang w:val="ka-GE"/>
              </w:rPr>
              <w:t xml:space="preserve">); ცხადია, მოსარჩელემ ამ უკანასკნელ მოთხოვნას </w:t>
            </w:r>
            <w:r w:rsidR="002A0138">
              <w:rPr>
                <w:rFonts w:ascii="Sylfaen" w:hAnsi="Sylfaen"/>
                <w:lang w:val="ka-GE"/>
              </w:rPr>
              <w:t xml:space="preserve">მხოლოდ სუბსიდიური პრიორიტეტი მიანიჭა. </w:t>
            </w:r>
          </w:p>
          <w:p w14:paraId="08CC396D" w14:textId="42A9D006" w:rsidR="0005602B" w:rsidRDefault="002A0138" w:rsidP="00147BBE">
            <w:pPr>
              <w:ind w:right="-18"/>
              <w:jc w:val="both"/>
              <w:rPr>
                <w:rFonts w:ascii="Sylfaen" w:hAnsi="Sylfaen"/>
                <w:u w:val="single"/>
                <w:lang w:val="ka-GE"/>
              </w:rPr>
            </w:pPr>
            <w:r w:rsidRPr="00EF4BB6">
              <w:rPr>
                <w:rFonts w:ascii="Sylfaen" w:hAnsi="Sylfaen"/>
                <w:u w:val="single"/>
                <w:lang w:val="ka-GE"/>
              </w:rPr>
              <w:t>(დეტალურად იხ. დანართი 1)</w:t>
            </w:r>
          </w:p>
          <w:p w14:paraId="079E539E" w14:textId="77777777" w:rsidR="00EF4BB6" w:rsidRPr="00EF4BB6" w:rsidRDefault="00EF4BB6" w:rsidP="00147BBE">
            <w:pPr>
              <w:ind w:right="-18"/>
              <w:jc w:val="both"/>
              <w:rPr>
                <w:rFonts w:ascii="Sylfaen" w:hAnsi="Sylfaen"/>
                <w:u w:val="single"/>
                <w:lang w:val="ka-GE"/>
              </w:rPr>
            </w:pPr>
          </w:p>
          <w:p w14:paraId="22660EAA" w14:textId="639D252D" w:rsidR="002A0138" w:rsidRDefault="002A0138" w:rsidP="00147BBE">
            <w:pPr>
              <w:ind w:right="-18"/>
              <w:jc w:val="both"/>
              <w:rPr>
                <w:rFonts w:ascii="Sylfaen" w:hAnsi="Sylfaen"/>
                <w:lang w:val="ka-GE"/>
              </w:rPr>
            </w:pPr>
            <w:r>
              <w:rPr>
                <w:rFonts w:ascii="Sylfaen" w:hAnsi="Sylfaen"/>
                <w:lang w:val="ka-GE"/>
              </w:rPr>
              <w:t>მოსარჩელის მხრიდან სასარჩელო მოთხოვნათა ამგვარ სტრუქტურიზაციას საფუძვლად დაედო პროცესის იმ ხარჯისა და ხანგრძლივობის შემცირება</w:t>
            </w:r>
            <w:r w:rsidR="00756D09">
              <w:rPr>
                <w:rFonts w:ascii="Sylfaen" w:hAnsi="Sylfaen"/>
                <w:lang w:val="ka-GE"/>
              </w:rPr>
              <w:t xml:space="preserve">, </w:t>
            </w:r>
            <w:r>
              <w:rPr>
                <w:rFonts w:ascii="Sylfaen" w:hAnsi="Sylfaen"/>
                <w:lang w:val="ka-GE"/>
              </w:rPr>
              <w:t xml:space="preserve">რაც ამ მოთხოვნათა ცალ-ცალკე გამოყოფისა და წარმოების ჩატარების პირობებში ხელოვნურად იზრდებოდა. </w:t>
            </w:r>
          </w:p>
          <w:p w14:paraId="42B5D0DF" w14:textId="77777777" w:rsidR="002A0138" w:rsidRDefault="002A0138" w:rsidP="00147BBE">
            <w:pPr>
              <w:ind w:right="-18"/>
              <w:jc w:val="both"/>
              <w:rPr>
                <w:rFonts w:ascii="Sylfaen" w:hAnsi="Sylfaen"/>
                <w:lang w:val="ka-GE"/>
              </w:rPr>
            </w:pPr>
          </w:p>
          <w:p w14:paraId="18D2C357" w14:textId="0D8DF23F" w:rsidR="00147BBE" w:rsidRDefault="00147BBE" w:rsidP="00147BBE">
            <w:pPr>
              <w:ind w:right="-18"/>
              <w:jc w:val="both"/>
              <w:rPr>
                <w:rFonts w:ascii="Sylfaen" w:hAnsi="Sylfaen"/>
                <w:lang w:val="ka-GE"/>
              </w:rPr>
            </w:pPr>
            <w:r w:rsidRPr="00127FB8">
              <w:rPr>
                <w:rFonts w:ascii="Sylfaen" w:hAnsi="Sylfaen"/>
                <w:b/>
                <w:lang w:val="ka-GE"/>
              </w:rPr>
              <w:t>2025 წლის 10 ოქტომბერს</w:t>
            </w:r>
            <w:r w:rsidR="002A0138" w:rsidRPr="00127FB8">
              <w:rPr>
                <w:rFonts w:ascii="Sylfaen" w:hAnsi="Sylfaen"/>
                <w:lang w:val="ka-GE"/>
              </w:rPr>
              <w:t>,</w:t>
            </w:r>
            <w:r w:rsidR="002A0138">
              <w:rPr>
                <w:rFonts w:ascii="Sylfaen" w:hAnsi="Sylfaen"/>
                <w:lang w:val="ka-GE"/>
              </w:rPr>
              <w:t xml:space="preserve"> მიუხედავად</w:t>
            </w:r>
            <w:r w:rsidR="00127FB8">
              <w:rPr>
                <w:rFonts w:ascii="Sylfaen" w:hAnsi="Sylfaen"/>
                <w:lang w:val="en-GB"/>
              </w:rPr>
              <w:t xml:space="preserve"> </w:t>
            </w:r>
            <w:r w:rsidR="00127FB8" w:rsidRPr="00127FB8">
              <w:rPr>
                <w:rFonts w:ascii="Sylfaen" w:hAnsi="Sylfaen"/>
                <w:lang w:val="ka-GE"/>
              </w:rPr>
              <w:t>ამისა,</w:t>
            </w:r>
            <w:r w:rsidRPr="00147BBE">
              <w:rPr>
                <w:rFonts w:ascii="Sylfaen" w:hAnsi="Sylfaen"/>
                <w:lang w:val="ka-GE"/>
              </w:rPr>
              <w:t xml:space="preserve"> გურჯაანის რაიონული სასამართლოს განჩინებით, სსსკ-ის სადავო დანაწესებზე დაყრდნობით, მოსარჩელეს უარი ეთქვა სარჩელის წარმოებაში მიღებაზე </w:t>
            </w:r>
            <w:r w:rsidRPr="008D340E">
              <w:rPr>
                <w:rFonts w:ascii="Sylfaen" w:hAnsi="Sylfaen"/>
                <w:u w:val="single"/>
                <w:lang w:val="ka-GE"/>
              </w:rPr>
              <w:t>(დეტალურად იხ. დანართი 2).</w:t>
            </w:r>
            <w:r w:rsidRPr="00147BBE">
              <w:rPr>
                <w:rFonts w:ascii="Sylfaen" w:hAnsi="Sylfaen"/>
                <w:lang w:val="ka-GE"/>
              </w:rPr>
              <w:t xml:space="preserve"> </w:t>
            </w:r>
          </w:p>
          <w:p w14:paraId="24B90207" w14:textId="77777777" w:rsidR="00127FB8" w:rsidRPr="00127FB8" w:rsidRDefault="00127FB8" w:rsidP="00147BBE">
            <w:pPr>
              <w:ind w:right="-18"/>
              <w:jc w:val="both"/>
              <w:rPr>
                <w:rFonts w:ascii="Sylfaen" w:hAnsi="Sylfaen"/>
                <w:u w:val="single"/>
                <w:lang w:val="ka-GE"/>
              </w:rPr>
            </w:pPr>
          </w:p>
          <w:p w14:paraId="544810AF" w14:textId="77777777" w:rsidR="008D340E" w:rsidRDefault="00147BBE" w:rsidP="00147BBE">
            <w:pPr>
              <w:ind w:right="-18"/>
              <w:jc w:val="both"/>
              <w:rPr>
                <w:rFonts w:ascii="Sylfaen" w:hAnsi="Sylfaen"/>
                <w:lang w:val="ka-GE"/>
              </w:rPr>
            </w:pPr>
            <w:r w:rsidRPr="00127FB8">
              <w:rPr>
                <w:rFonts w:ascii="Sylfaen" w:hAnsi="Sylfaen"/>
                <w:b/>
                <w:lang w:val="ka-GE"/>
              </w:rPr>
              <w:t>2025 წლის 27 ოქტომბერს</w:t>
            </w:r>
            <w:r w:rsidRPr="00127FB8">
              <w:rPr>
                <w:rFonts w:ascii="Sylfaen" w:hAnsi="Sylfaen"/>
                <w:lang w:val="ka-GE"/>
              </w:rPr>
              <w:t xml:space="preserve">, </w:t>
            </w:r>
            <w:r w:rsidRPr="00147BBE">
              <w:rPr>
                <w:rFonts w:ascii="Sylfaen" w:hAnsi="Sylfaen"/>
                <w:lang w:val="ka-GE"/>
              </w:rPr>
              <w:t xml:space="preserve">საკუთარი უფლებების დაცვის მიზნით, მოსარჩელემ გამოიყენა სსსკ-ის 187-ე მუხლის მე-3 ნაწილით </w:t>
            </w:r>
            <w:r w:rsidR="00380AB2">
              <w:rPr>
                <w:rFonts w:ascii="Sylfaen" w:hAnsi="Sylfaen"/>
                <w:lang w:val="ka-GE"/>
              </w:rPr>
              <w:t>გარანტირებული</w:t>
            </w:r>
            <w:r w:rsidRPr="00147BBE">
              <w:rPr>
                <w:rFonts w:ascii="Sylfaen" w:hAnsi="Sylfaen"/>
                <w:lang w:val="ka-GE"/>
              </w:rPr>
              <w:t xml:space="preserve"> უფლება და დასახელებული განჩინება გაასაჩივრა კერძო საჩივრით</w:t>
            </w:r>
            <w:r w:rsidR="00F936FB">
              <w:rPr>
                <w:rFonts w:ascii="Sylfaen" w:hAnsi="Sylfaen"/>
                <w:lang w:val="ka-GE"/>
              </w:rPr>
              <w:t>,</w:t>
            </w:r>
            <w:r w:rsidRPr="00147BBE">
              <w:rPr>
                <w:rFonts w:ascii="Sylfaen" w:hAnsi="Sylfaen"/>
                <w:lang w:val="ka-GE"/>
              </w:rPr>
              <w:t xml:space="preserve"> მოითხოვა გასაჩივრებული განჩინების გაუქმება და სარჩელის დასაშვებად ცნობა</w:t>
            </w:r>
          </w:p>
          <w:p w14:paraId="57892C98" w14:textId="1606855D" w:rsidR="00147BBE" w:rsidRDefault="00147BBE" w:rsidP="00147BBE">
            <w:pPr>
              <w:ind w:right="-18"/>
              <w:jc w:val="both"/>
              <w:rPr>
                <w:rFonts w:ascii="Sylfaen" w:hAnsi="Sylfaen"/>
                <w:lang w:val="ka-GE"/>
              </w:rPr>
            </w:pPr>
            <w:r w:rsidRPr="008D340E">
              <w:rPr>
                <w:rFonts w:ascii="Sylfaen" w:hAnsi="Sylfaen"/>
                <w:u w:val="single"/>
                <w:lang w:val="ka-GE"/>
              </w:rPr>
              <w:t>(დეტალურად იხ. დანართი 3)</w:t>
            </w:r>
            <w:r w:rsidRPr="00147BBE">
              <w:rPr>
                <w:rFonts w:ascii="Sylfaen" w:hAnsi="Sylfaen"/>
                <w:lang w:val="ka-GE"/>
              </w:rPr>
              <w:t>.</w:t>
            </w:r>
          </w:p>
          <w:p w14:paraId="4D7B2559" w14:textId="77777777" w:rsidR="00127FB8" w:rsidRPr="00147BBE" w:rsidRDefault="00127FB8" w:rsidP="00147BBE">
            <w:pPr>
              <w:ind w:right="-18"/>
              <w:jc w:val="both"/>
              <w:rPr>
                <w:rFonts w:ascii="Sylfaen" w:hAnsi="Sylfaen"/>
                <w:lang w:val="ka-GE"/>
              </w:rPr>
            </w:pPr>
          </w:p>
          <w:p w14:paraId="40BE8721" w14:textId="4FB53603" w:rsidR="00380AB2" w:rsidRDefault="00147BBE" w:rsidP="00147BBE">
            <w:pPr>
              <w:ind w:right="-18"/>
              <w:jc w:val="both"/>
              <w:rPr>
                <w:rFonts w:ascii="Sylfaen" w:hAnsi="Sylfaen"/>
                <w:lang w:val="ka-GE"/>
              </w:rPr>
            </w:pPr>
            <w:r w:rsidRPr="00127FB8">
              <w:rPr>
                <w:rFonts w:ascii="Sylfaen" w:hAnsi="Sylfaen"/>
                <w:b/>
                <w:lang w:val="ka-GE"/>
              </w:rPr>
              <w:t>2025 წლის  5 დეკემბერს</w:t>
            </w:r>
            <w:r w:rsidRPr="00147BBE">
              <w:rPr>
                <w:rFonts w:ascii="Sylfaen" w:hAnsi="Sylfaen"/>
                <w:lang w:val="ka-GE"/>
              </w:rPr>
              <w:t xml:space="preserve"> თბილისის სააპელაციო სასამართლოს სამოქალაქო საქმეთა კოლეგიის განჩინებით</w:t>
            </w:r>
            <w:r w:rsidR="00127FB8">
              <w:rPr>
                <w:rFonts w:ascii="Sylfaen" w:hAnsi="Sylfaen"/>
                <w:lang w:val="ka-GE"/>
              </w:rPr>
              <w:t xml:space="preserve"> აპელაციამ სრულად გაიზიარა ქვედა ინსტანციის მსჯელობა და</w:t>
            </w:r>
            <w:r w:rsidRPr="00147BBE">
              <w:rPr>
                <w:rFonts w:ascii="Sylfaen" w:hAnsi="Sylfaen"/>
                <w:lang w:val="ka-GE"/>
              </w:rPr>
              <w:t xml:space="preserve"> მოსარჩელეს უარი </w:t>
            </w:r>
            <w:r w:rsidR="00A02697">
              <w:rPr>
                <w:rFonts w:ascii="Sylfaen" w:hAnsi="Sylfaen"/>
                <w:lang w:val="ka-GE"/>
              </w:rPr>
              <w:t>უთხრა</w:t>
            </w:r>
            <w:r w:rsidRPr="00147BBE">
              <w:rPr>
                <w:rFonts w:ascii="Sylfaen" w:hAnsi="Sylfaen"/>
                <w:lang w:val="ka-GE"/>
              </w:rPr>
              <w:t xml:space="preserve"> კერძო საჩივრის დაკმაყოფილებაზე, შესაბამისად, უცვლელი დარჩა გურჯაანის რაიონული სასამართლოს განჩინება სარჩელის წარმოებაში მიღებაზე უარის თქმის შესახებ.</w:t>
            </w:r>
          </w:p>
          <w:p w14:paraId="58DB8775" w14:textId="0E1B1538" w:rsidR="00147BBE" w:rsidRPr="008D340E" w:rsidRDefault="00147BBE" w:rsidP="00147BBE">
            <w:pPr>
              <w:ind w:right="-18"/>
              <w:jc w:val="both"/>
              <w:rPr>
                <w:rFonts w:ascii="Sylfaen" w:hAnsi="Sylfaen"/>
                <w:u w:val="single"/>
                <w:lang w:val="ka-GE"/>
              </w:rPr>
            </w:pPr>
            <w:r w:rsidRPr="008D340E">
              <w:rPr>
                <w:rFonts w:ascii="Sylfaen" w:hAnsi="Sylfaen"/>
                <w:u w:val="single"/>
                <w:lang w:val="ka-GE"/>
              </w:rPr>
              <w:t>(დეტალურად იხ. დანართი</w:t>
            </w:r>
            <w:r w:rsidR="00495847" w:rsidRPr="008D340E">
              <w:rPr>
                <w:rFonts w:ascii="Sylfaen" w:hAnsi="Sylfaen"/>
                <w:u w:val="single"/>
                <w:lang w:val="ka-GE"/>
              </w:rPr>
              <w:t xml:space="preserve"> 4).</w:t>
            </w:r>
          </w:p>
          <w:p w14:paraId="7CACECA2" w14:textId="77777777" w:rsidR="00127FB8" w:rsidRDefault="00127FB8" w:rsidP="00147BBE">
            <w:pPr>
              <w:ind w:right="-18"/>
              <w:jc w:val="both"/>
              <w:rPr>
                <w:rFonts w:ascii="Sylfaen" w:hAnsi="Sylfaen"/>
                <w:lang w:val="ka-GE"/>
              </w:rPr>
            </w:pPr>
          </w:p>
          <w:p w14:paraId="7D7FE915" w14:textId="1336FA42" w:rsidR="00127FB8" w:rsidRPr="00127FB8" w:rsidRDefault="00127FB8" w:rsidP="00147BBE">
            <w:pPr>
              <w:ind w:right="-18"/>
              <w:jc w:val="both"/>
              <w:rPr>
                <w:rFonts w:ascii="Sylfaen" w:hAnsi="Sylfaen"/>
                <w:u w:val="single"/>
                <w:lang w:val="ka-GE"/>
              </w:rPr>
            </w:pPr>
            <w:r w:rsidRPr="00127FB8">
              <w:rPr>
                <w:rFonts w:ascii="Sylfaen" w:hAnsi="Sylfaen"/>
                <w:u w:val="single"/>
                <w:lang w:val="ka-GE"/>
              </w:rPr>
              <w:t>(მოსარჩელის სამოქალაქო სარჩელზე, კერძო საჩივარზე, რაიონული და სააპელაციო სასამართლოების განჩინებებზე ზემოთმოყვანილი ცნობები არის ზოგადინფორმაციული ხასიათის</w:t>
            </w:r>
            <w:r>
              <w:rPr>
                <w:rFonts w:ascii="Sylfaen" w:hAnsi="Sylfaen"/>
                <w:u w:val="single"/>
                <w:lang w:val="ka-GE"/>
              </w:rPr>
              <w:t>,</w:t>
            </w:r>
            <w:r w:rsidRPr="00127FB8">
              <w:rPr>
                <w:rFonts w:ascii="Sylfaen" w:hAnsi="Sylfaen"/>
                <w:u w:val="single"/>
                <w:lang w:val="ka-GE"/>
              </w:rPr>
              <w:t xml:space="preserve"> და </w:t>
            </w:r>
            <w:r>
              <w:rPr>
                <w:rFonts w:ascii="Sylfaen" w:hAnsi="Sylfaen"/>
                <w:u w:val="single"/>
                <w:lang w:val="ka-GE"/>
              </w:rPr>
              <w:t>მათ</w:t>
            </w:r>
            <w:r w:rsidRPr="00127FB8">
              <w:rPr>
                <w:rFonts w:ascii="Sylfaen" w:hAnsi="Sylfaen"/>
                <w:u w:val="single"/>
                <w:lang w:val="ka-GE"/>
              </w:rPr>
              <w:t xml:space="preserve">ი ამ ფორმით გადმოცემა განპირობებულია </w:t>
            </w:r>
            <w:r w:rsidR="00F26B40">
              <w:rPr>
                <w:rFonts w:ascii="Sylfaen" w:hAnsi="Sylfaen"/>
                <w:u w:val="single"/>
                <w:lang w:val="ka-GE"/>
              </w:rPr>
              <w:t>კონსტიტუციური</w:t>
            </w:r>
            <w:r w:rsidRPr="00127FB8">
              <w:rPr>
                <w:rFonts w:ascii="Sylfaen" w:hAnsi="Sylfaen"/>
                <w:u w:val="single"/>
                <w:lang w:val="ka-GE"/>
              </w:rPr>
              <w:t xml:space="preserve"> სარჩელის ამ განყოფილების </w:t>
            </w:r>
            <w:r>
              <w:rPr>
                <w:rFonts w:ascii="Sylfaen" w:hAnsi="Sylfaen"/>
                <w:u w:val="single"/>
                <w:lang w:val="ka-GE"/>
              </w:rPr>
              <w:t>მიზნებით</w:t>
            </w:r>
            <w:r w:rsidRPr="00127FB8">
              <w:rPr>
                <w:rFonts w:ascii="Sylfaen" w:hAnsi="Sylfaen"/>
                <w:u w:val="single"/>
                <w:lang w:val="ka-GE"/>
              </w:rPr>
              <w:t>.</w:t>
            </w:r>
            <w:r>
              <w:rPr>
                <w:rFonts w:ascii="Sylfaen" w:hAnsi="Sylfaen"/>
                <w:u w:val="single"/>
                <w:lang w:val="ka-GE"/>
              </w:rPr>
              <w:br/>
              <w:t xml:space="preserve">მათი </w:t>
            </w:r>
            <w:r w:rsidRPr="00127FB8">
              <w:rPr>
                <w:rFonts w:ascii="Sylfaen" w:hAnsi="Sylfaen"/>
                <w:u w:val="single"/>
                <w:lang w:val="ka-GE"/>
              </w:rPr>
              <w:t xml:space="preserve">დეტალური აღწერილობა </w:t>
            </w:r>
            <w:r>
              <w:rPr>
                <w:rFonts w:ascii="Sylfaen" w:hAnsi="Sylfaen"/>
                <w:u w:val="single"/>
                <w:lang w:val="ka-GE"/>
              </w:rPr>
              <w:t xml:space="preserve">და სამართლებრივი შეფასება </w:t>
            </w:r>
            <w:r w:rsidRPr="00127FB8">
              <w:rPr>
                <w:rFonts w:ascii="Sylfaen" w:hAnsi="Sylfaen"/>
                <w:u w:val="single"/>
                <w:lang w:val="ka-GE"/>
              </w:rPr>
              <w:t>იხ</w:t>
            </w:r>
            <w:r w:rsidR="0096685B">
              <w:rPr>
                <w:rFonts w:ascii="Sylfaen" w:hAnsi="Sylfaen"/>
                <w:u w:val="single"/>
                <w:lang w:val="ka-GE"/>
              </w:rPr>
              <w:t xml:space="preserve">ილეთ </w:t>
            </w:r>
            <w:r w:rsidRPr="00127FB8">
              <w:rPr>
                <w:rFonts w:ascii="Sylfaen" w:hAnsi="Sylfaen"/>
                <w:u w:val="single"/>
                <w:lang w:val="ka-GE"/>
              </w:rPr>
              <w:t>ქვემოთ)</w:t>
            </w:r>
            <w:r w:rsidR="0096685B">
              <w:rPr>
                <w:rFonts w:ascii="Sylfaen" w:hAnsi="Sylfaen"/>
                <w:u w:val="single"/>
                <w:lang w:val="ka-GE"/>
              </w:rPr>
              <w:t>.</w:t>
            </w:r>
          </w:p>
          <w:p w14:paraId="14EA920E" w14:textId="067CD683" w:rsidR="00495847" w:rsidRDefault="00495847" w:rsidP="00127FB8">
            <w:pPr>
              <w:tabs>
                <w:tab w:val="left" w:pos="2085"/>
              </w:tabs>
              <w:ind w:right="-18"/>
              <w:jc w:val="both"/>
              <w:rPr>
                <w:rFonts w:ascii="Sylfaen" w:hAnsi="Sylfaen"/>
                <w:lang w:val="ka-GE"/>
              </w:rPr>
            </w:pPr>
          </w:p>
          <w:p w14:paraId="78E870A3" w14:textId="426A3714" w:rsidR="00147BBE" w:rsidRPr="00147BBE" w:rsidRDefault="00495847" w:rsidP="00147BBE">
            <w:pPr>
              <w:ind w:right="-18"/>
              <w:jc w:val="both"/>
              <w:rPr>
                <w:rFonts w:ascii="Sylfaen" w:hAnsi="Sylfaen"/>
                <w:lang w:val="ka-GE"/>
              </w:rPr>
            </w:pPr>
            <w:r>
              <w:rPr>
                <w:rFonts w:ascii="Sylfaen" w:hAnsi="Sylfaen"/>
                <w:lang w:val="ka-GE"/>
              </w:rPr>
              <w:t xml:space="preserve">ვინაიდან, მოსარჩელის მიერ საკუთარი უფლებების დაცვის ყველა მცდელობა საერთო სასამართლოების სისტემაში უშედეგო აღმოჩნდა, მას აღარ აქვს სხვა ალტერნატივა, გარდა საკონსტიტუციო სასამართლოსთვის მიმართვისა. </w:t>
            </w:r>
          </w:p>
          <w:p w14:paraId="7E894C1D" w14:textId="46083FF8" w:rsidR="00147BBE" w:rsidRDefault="00147BBE" w:rsidP="00147BBE">
            <w:pPr>
              <w:ind w:right="-18"/>
              <w:jc w:val="both"/>
              <w:rPr>
                <w:rFonts w:ascii="Sylfaen" w:hAnsi="Sylfaen"/>
                <w:lang w:val="ka-GE"/>
              </w:rPr>
            </w:pPr>
            <w:r w:rsidRPr="00147BBE">
              <w:rPr>
                <w:rFonts w:ascii="Sylfaen" w:hAnsi="Sylfaen"/>
                <w:lang w:val="ka-GE"/>
              </w:rPr>
              <w:lastRenderedPageBreak/>
              <w:t>ამასთან, სარჩელი საკონსტიტუციო სასამართლოში შემოტანილია უშუალოდ მოსარჩელის</w:t>
            </w:r>
            <w:r w:rsidR="003E176F">
              <w:rPr>
                <w:rFonts w:ascii="Sylfaen" w:hAnsi="Sylfaen"/>
                <w:lang w:val="ka-GE"/>
              </w:rPr>
              <w:t xml:space="preserve"> მიერ, </w:t>
            </w:r>
            <w:r w:rsidRPr="00147BBE">
              <w:rPr>
                <w:rFonts w:ascii="Sylfaen" w:hAnsi="Sylfaen"/>
                <w:lang w:val="ka-GE"/>
              </w:rPr>
              <w:t>მაშასადამე</w:t>
            </w:r>
            <w:r w:rsidR="00495847">
              <w:rPr>
                <w:rFonts w:ascii="Sylfaen" w:hAnsi="Sylfaen"/>
                <w:lang w:val="ka-GE"/>
              </w:rPr>
              <w:t>,</w:t>
            </w:r>
            <w:r w:rsidRPr="00147BBE">
              <w:rPr>
                <w:rFonts w:ascii="Sylfaen" w:hAnsi="Sylfaen"/>
                <w:lang w:val="ka-GE"/>
              </w:rPr>
              <w:t xml:space="preserve"> სახეზე არ გვაქვს არც ფორმალური უფლებამოსილების ხარვეზი.</w:t>
            </w:r>
          </w:p>
          <w:p w14:paraId="583D2BC8" w14:textId="77777777" w:rsidR="00147BBE" w:rsidRDefault="00147BBE" w:rsidP="00147BBE">
            <w:pPr>
              <w:ind w:right="-18"/>
              <w:jc w:val="both"/>
              <w:rPr>
                <w:rFonts w:ascii="Sylfaen" w:hAnsi="Sylfaen"/>
                <w:lang w:val="ka-GE"/>
              </w:rPr>
            </w:pPr>
          </w:p>
          <w:p w14:paraId="3DC57791" w14:textId="77777777" w:rsidR="00147BBE" w:rsidRPr="00494AB3" w:rsidRDefault="00147BBE" w:rsidP="00147BBE">
            <w:pPr>
              <w:ind w:right="-18"/>
              <w:jc w:val="both"/>
              <w:rPr>
                <w:rFonts w:ascii="Sylfaen" w:hAnsi="Sylfaen"/>
              </w:rPr>
            </w:pPr>
            <w:r>
              <w:rPr>
                <w:rFonts w:ascii="Sylfaen" w:hAnsi="Sylfaen"/>
                <w:lang w:val="ka-GE"/>
              </w:rPr>
              <w:t xml:space="preserve"> </w:t>
            </w:r>
            <w:r w:rsidRPr="0010133F">
              <w:rPr>
                <w:rFonts w:ascii="Sylfaen" w:hAnsi="Sylfaen"/>
                <w:lang w:val="ka-GE"/>
              </w:rPr>
              <w:t>გ) სარჩელში მითითებული საკითხი არის საკონსტიტუციო სასამართლოს განსჯადი</w:t>
            </w:r>
            <w:r>
              <w:rPr>
                <w:rFonts w:ascii="Sylfaen" w:hAnsi="Sylfaen"/>
              </w:rPr>
              <w:t>;</w:t>
            </w:r>
          </w:p>
          <w:p w14:paraId="5B88BC55" w14:textId="77777777" w:rsidR="00147BBE" w:rsidRPr="0010133F" w:rsidRDefault="00147BBE" w:rsidP="00147BBE">
            <w:pPr>
              <w:ind w:right="-18"/>
              <w:jc w:val="both"/>
              <w:rPr>
                <w:rFonts w:ascii="Sylfaen" w:hAnsi="Sylfaen"/>
                <w:lang w:val="ka-GE"/>
              </w:rPr>
            </w:pPr>
          </w:p>
          <w:p w14:paraId="27ADEDBC" w14:textId="4148CA7F" w:rsidR="00147BBE" w:rsidRPr="0010133F" w:rsidRDefault="00147BBE" w:rsidP="00147BBE">
            <w:pPr>
              <w:ind w:right="-18"/>
              <w:jc w:val="both"/>
              <w:rPr>
                <w:rFonts w:ascii="Sylfaen" w:hAnsi="Sylfaen"/>
                <w:lang w:val="ka-GE"/>
              </w:rPr>
            </w:pPr>
            <w:r w:rsidRPr="0010133F">
              <w:rPr>
                <w:rFonts w:ascii="Sylfaen" w:hAnsi="Sylfaen"/>
                <w:lang w:val="ka-GE"/>
              </w:rPr>
              <w:t>დ) სარჩელში მითითებული საკითხი არ არის გადაწყვეტილი საკონსტიტუციო სასამართლოს მიერ;</w:t>
            </w:r>
          </w:p>
          <w:p w14:paraId="56860B81" w14:textId="77777777" w:rsidR="00147BBE" w:rsidRPr="0010133F" w:rsidRDefault="00147BBE" w:rsidP="00147BBE">
            <w:pPr>
              <w:ind w:right="-18"/>
              <w:jc w:val="both"/>
              <w:rPr>
                <w:rFonts w:ascii="Sylfaen" w:hAnsi="Sylfaen"/>
                <w:lang w:val="ka-GE"/>
              </w:rPr>
            </w:pPr>
          </w:p>
          <w:p w14:paraId="6F743544" w14:textId="55CA7C7A" w:rsidR="00147BBE" w:rsidRPr="0010133F" w:rsidRDefault="00147BBE" w:rsidP="00147BBE">
            <w:pPr>
              <w:ind w:right="-18"/>
              <w:jc w:val="both"/>
              <w:rPr>
                <w:rFonts w:ascii="Sylfaen" w:hAnsi="Sylfaen"/>
                <w:lang w:val="ka-GE"/>
              </w:rPr>
            </w:pPr>
            <w:r w:rsidRPr="0010133F">
              <w:rPr>
                <w:rFonts w:ascii="Sylfaen" w:hAnsi="Sylfaen"/>
                <w:lang w:val="ka-GE"/>
              </w:rPr>
              <w:t xml:space="preserve">ე) სარჩელში მითითებული საკითხი რეგულირდება კონსტიტუციის </w:t>
            </w:r>
            <w:r>
              <w:rPr>
                <w:rFonts w:ascii="Sylfaen" w:hAnsi="Sylfaen"/>
                <w:lang w:val="ka-GE"/>
              </w:rPr>
              <w:t>31-ე მუხლის პირველი პუნქტით;</w:t>
            </w:r>
          </w:p>
          <w:p w14:paraId="582C7700" w14:textId="77777777" w:rsidR="00147BBE" w:rsidRPr="0010133F" w:rsidRDefault="00147BBE" w:rsidP="00147BBE">
            <w:pPr>
              <w:ind w:right="-18"/>
              <w:jc w:val="both"/>
              <w:rPr>
                <w:rFonts w:ascii="Sylfaen" w:hAnsi="Sylfaen"/>
                <w:lang w:val="ka-GE"/>
              </w:rPr>
            </w:pPr>
          </w:p>
          <w:p w14:paraId="3CDE1A3C" w14:textId="77777777" w:rsidR="00147BBE" w:rsidRPr="0010133F" w:rsidRDefault="00147BBE" w:rsidP="00147BBE">
            <w:pPr>
              <w:ind w:right="-18"/>
              <w:jc w:val="both"/>
              <w:rPr>
                <w:rFonts w:ascii="Sylfaen" w:hAnsi="Sylfaen"/>
                <w:lang w:val="ka-GE"/>
              </w:rPr>
            </w:pPr>
            <w:r w:rsidRPr="0010133F">
              <w:rPr>
                <w:rFonts w:ascii="Sylfaen" w:hAnsi="Sylfaen"/>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2FA14478" w14:textId="77777777" w:rsidR="00147BBE" w:rsidRPr="0010133F" w:rsidRDefault="00147BBE" w:rsidP="00147BBE">
            <w:pPr>
              <w:ind w:right="-18"/>
              <w:jc w:val="both"/>
              <w:rPr>
                <w:rFonts w:ascii="Sylfaen" w:hAnsi="Sylfaen"/>
                <w:lang w:val="ka-GE"/>
              </w:rPr>
            </w:pPr>
          </w:p>
          <w:p w14:paraId="72A57E63" w14:textId="5B8CDEE0" w:rsidR="003D2570" w:rsidRPr="00147BBE" w:rsidRDefault="00147BBE" w:rsidP="00147BBE">
            <w:pPr>
              <w:ind w:right="-18"/>
              <w:jc w:val="both"/>
              <w:rPr>
                <w:rFonts w:ascii="Sylfaen" w:hAnsi="Sylfaen"/>
                <w:lang w:val="ka-GE"/>
              </w:rPr>
            </w:pPr>
            <w:r w:rsidRPr="0010133F">
              <w:rPr>
                <w:rFonts w:ascii="Sylfaen" w:hAnsi="Sylfaen"/>
                <w:lang w:val="ka-GE"/>
              </w:rPr>
              <w:t>ზ) დავის საგანს წარმოადგენს საკანონმდებლო აქტი</w:t>
            </w:r>
            <w:r>
              <w:rPr>
                <w:rFonts w:ascii="Sylfaen" w:hAnsi="Sylfaen"/>
                <w:lang w:val="ka-GE"/>
              </w:rPr>
              <w:t>ს დებულებების ნორმატიული შინაარსი</w:t>
            </w:r>
            <w:r w:rsidRPr="0010133F">
              <w:rPr>
                <w:rFonts w:ascii="Sylfaen" w:hAnsi="Sylfaen"/>
                <w:lang w:val="ka-GE"/>
              </w:rPr>
              <w:t xml:space="preserve"> და არ არსებობს იერარქიულად ზემდგომი  აქტის გასაჩივრების საჭიროება.</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B54B12">
        <w:tc>
          <w:tcPr>
            <w:tcW w:w="10795" w:type="dxa"/>
            <w:tcBorders>
              <w:top w:val="single" w:sz="4" w:space="0" w:color="FFFFFF" w:themeColor="background1"/>
              <w:left w:val="single" w:sz="4" w:space="0" w:color="FFFFFF" w:themeColor="background1"/>
              <w:bottom w:val="nil"/>
              <w:right w:val="single" w:sz="4" w:space="0" w:color="FFFFFF" w:themeColor="background1"/>
            </w:tcBorders>
          </w:tcPr>
          <w:p w14:paraId="0ED84B56" w14:textId="7FCFCDA8" w:rsidR="00B93D9F" w:rsidRPr="0094268C" w:rsidRDefault="00B93D9F" w:rsidP="00B93D9F">
            <w:pPr>
              <w:pStyle w:val="a5"/>
              <w:numPr>
                <w:ilvl w:val="0"/>
                <w:numId w:val="37"/>
              </w:numPr>
              <w:jc w:val="both"/>
              <w:rPr>
                <w:rFonts w:ascii="Sylfaen" w:hAnsi="Sylfaen"/>
                <w:lang w:val="ka-GE"/>
              </w:rPr>
            </w:pPr>
            <w:permStart w:id="1936157889" w:edGrp="everyone" w:colFirst="0" w:colLast="0"/>
            <w:r w:rsidRPr="0094268C">
              <w:rPr>
                <w:rFonts w:ascii="Sylfaen" w:hAnsi="Sylfaen"/>
                <w:lang w:val="ka-GE"/>
              </w:rPr>
              <w:t>დასახელებულ ნორმათა სადავო ნორმატიული შინაარსი</w:t>
            </w:r>
            <w:r w:rsidR="00A02697">
              <w:rPr>
                <w:rFonts w:ascii="Sylfaen" w:hAnsi="Sylfaen"/>
                <w:lang w:val="ka-GE"/>
              </w:rPr>
              <w:t>,</w:t>
            </w:r>
            <w:r w:rsidRPr="0094268C">
              <w:rPr>
                <w:rFonts w:ascii="Sylfaen" w:hAnsi="Sylfaen"/>
                <w:lang w:val="ka-GE"/>
              </w:rPr>
              <w:t xml:space="preserve"> და განხილვის რიგითობის განსმსაზღვრელი პრიორიტეტებით აღჭურვილი ალტერნატიულ სასარჩელო მოთხოვნათა</w:t>
            </w:r>
            <w:r w:rsidR="00652775">
              <w:rPr>
                <w:rFonts w:ascii="Sylfaen" w:hAnsi="Sylfaen"/>
                <w:lang w:val="en-GB"/>
              </w:rPr>
              <w:t xml:space="preserve"> </w:t>
            </w:r>
            <w:r w:rsidR="00652775">
              <w:rPr>
                <w:rFonts w:ascii="Sylfaen" w:hAnsi="Sylfaen"/>
                <w:lang w:val="ka-GE"/>
              </w:rPr>
              <w:t>და მათი ერთ სარჩელში გაერთიანების</w:t>
            </w:r>
            <w:r w:rsidRPr="0094268C">
              <w:rPr>
                <w:rFonts w:ascii="Sylfaen" w:hAnsi="Sylfaen"/>
                <w:lang w:val="ka-GE"/>
              </w:rPr>
              <w:t xml:space="preserve"> არსი. </w:t>
            </w:r>
          </w:p>
          <w:p w14:paraId="05267ECD" w14:textId="77777777" w:rsidR="00B54B12" w:rsidRDefault="00B54B12" w:rsidP="00B54B12">
            <w:pPr>
              <w:ind w:right="-18"/>
              <w:jc w:val="both"/>
              <w:rPr>
                <w:rFonts w:ascii="Sylfaen" w:hAnsi="Sylfaen"/>
                <w:lang w:val="ka-GE"/>
              </w:rPr>
            </w:pPr>
          </w:p>
          <w:p w14:paraId="7FF10DC0" w14:textId="1D240A7F" w:rsidR="00B54B12" w:rsidRDefault="00B54B12" w:rsidP="00B54B12">
            <w:pPr>
              <w:ind w:right="-18"/>
              <w:jc w:val="both"/>
              <w:rPr>
                <w:rFonts w:ascii="Sylfaen" w:hAnsi="Sylfaen"/>
                <w:lang w:val="ka-GE"/>
              </w:rPr>
            </w:pPr>
            <w:r>
              <w:rPr>
                <w:rFonts w:ascii="Sylfaen" w:hAnsi="Sylfaen"/>
                <w:lang w:val="ka-GE"/>
              </w:rPr>
              <w:t xml:space="preserve">კონსტიტუციის 31-ე მუხლის 1-ლი პუნქტის მიხედვით </w:t>
            </w:r>
            <w:r w:rsidR="00B5596F" w:rsidRPr="00333CAB">
              <w:rPr>
                <w:rFonts w:ascii="Sylfaen" w:hAnsi="Sylfaen"/>
                <w:lang w:val="ka-GE"/>
              </w:rPr>
              <w:t>„</w:t>
            </w:r>
            <w:r w:rsidRPr="00333CAB">
              <w:rPr>
                <w:rFonts w:ascii="Sylfaen" w:hAnsi="Sylfaen"/>
                <w:lang w:val="ka-GE"/>
              </w:rPr>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00B5596F" w:rsidRPr="00333CAB">
              <w:rPr>
                <w:rFonts w:ascii="Sylfaen" w:hAnsi="Sylfaen"/>
                <w:lang w:val="ka-GE"/>
              </w:rPr>
              <w:t>“</w:t>
            </w:r>
            <w:r w:rsidRPr="00333CAB">
              <w:rPr>
                <w:rFonts w:ascii="Sylfaen" w:hAnsi="Sylfaen"/>
                <w:lang w:val="ka-GE"/>
              </w:rPr>
              <w:t xml:space="preserve">. </w:t>
            </w:r>
          </w:p>
          <w:p w14:paraId="5DA970DD" w14:textId="3AD97DE5" w:rsidR="00B54B12" w:rsidRDefault="00380AB2" w:rsidP="00B54B12">
            <w:pPr>
              <w:ind w:right="-18"/>
              <w:jc w:val="both"/>
              <w:rPr>
                <w:rFonts w:ascii="Sylfaen" w:hAnsi="Sylfaen"/>
                <w:lang w:val="ka-GE"/>
              </w:rPr>
            </w:pPr>
            <w:r>
              <w:rPr>
                <w:rFonts w:ascii="Sylfaen" w:hAnsi="Sylfaen"/>
                <w:lang w:val="ka-GE"/>
              </w:rPr>
              <w:t>მიუხედავად იმისა, რომ აღნიშ</w:t>
            </w:r>
            <w:r w:rsidR="0026709B">
              <w:rPr>
                <w:rFonts w:ascii="Sylfaen" w:hAnsi="Sylfaen"/>
                <w:lang w:val="ka-GE"/>
              </w:rPr>
              <w:t>ნ</w:t>
            </w:r>
            <w:r>
              <w:rPr>
                <w:rFonts w:ascii="Sylfaen" w:hAnsi="Sylfaen"/>
                <w:lang w:val="ka-GE"/>
              </w:rPr>
              <w:t xml:space="preserve">ული ჩანაწერი მეტად ლაკონურია, მის ქვეშ მოაზრებულია </w:t>
            </w:r>
            <w:r w:rsidR="00B54B12">
              <w:rPr>
                <w:rFonts w:ascii="Sylfaen" w:hAnsi="Sylfaen"/>
                <w:lang w:val="ka-GE"/>
              </w:rPr>
              <w:t xml:space="preserve">უფლებათა ფართო </w:t>
            </w:r>
            <w:r>
              <w:rPr>
                <w:rFonts w:ascii="Sylfaen" w:hAnsi="Sylfaen"/>
                <w:lang w:val="ka-GE"/>
              </w:rPr>
              <w:t>სპექტრი</w:t>
            </w:r>
            <w:r w:rsidR="0026709B">
              <w:rPr>
                <w:rFonts w:ascii="Sylfaen" w:hAnsi="Sylfaen"/>
                <w:lang w:val="ka-GE"/>
              </w:rPr>
              <w:t xml:space="preserve"> </w:t>
            </w:r>
            <w:r w:rsidR="0026709B" w:rsidRPr="00974D5F">
              <w:rPr>
                <w:rFonts w:ascii="Sylfaen" w:hAnsi="Sylfaen"/>
                <w:lang w:val="ka-GE"/>
              </w:rPr>
              <w:t>–</w:t>
            </w:r>
            <w:r w:rsidR="0026709B">
              <w:rPr>
                <w:rFonts w:ascii="Sylfaen" w:hAnsi="Sylfaen"/>
                <w:lang w:val="en-GB"/>
              </w:rPr>
              <w:t xml:space="preserve"> </w:t>
            </w:r>
            <w:r>
              <w:rPr>
                <w:rFonts w:ascii="Sylfaen" w:hAnsi="Sylfaen"/>
                <w:lang w:val="ka-GE"/>
              </w:rPr>
              <w:t>„</w:t>
            </w:r>
            <w:r w:rsidR="00F467ED">
              <w:rPr>
                <w:rFonts w:ascii="Sylfaen" w:hAnsi="Sylfaen"/>
                <w:lang w:val="ka-GE"/>
              </w:rPr>
              <w:t>იგი</w:t>
            </w:r>
            <w:r w:rsidR="00B54B12">
              <w:rPr>
                <w:rFonts w:ascii="Sylfaen" w:hAnsi="Sylfaen"/>
                <w:lang w:val="ka-GE"/>
              </w:rPr>
              <w:t xml:space="preserve"> </w:t>
            </w:r>
            <w:r w:rsidR="00B54B12" w:rsidRPr="00EA1D6A">
              <w:rPr>
                <w:rFonts w:ascii="Sylfaen" w:hAnsi="Sylfaen"/>
                <w:lang w:val="ka-GE"/>
              </w:rPr>
              <w:t>არ შემოიფარგლება მხოლოდ სასამართლოსადმი მიმართვის, სასამართლოს პროცესის სრულყოფილად და კონსტიტუციის მოთხოვნების შესაბამისი პროცედურებით წარმართვის ან/და ზემდგომ ინსტანციაში გასაჩივრების უფლებით</w:t>
            </w:r>
            <w:r w:rsidR="00AD6993">
              <w:rPr>
                <w:rFonts w:ascii="Sylfaen" w:hAnsi="Sylfaen"/>
                <w:lang w:val="ka-GE"/>
              </w:rPr>
              <w:t>“</w:t>
            </w:r>
            <w:r w:rsidR="00AD6993">
              <w:rPr>
                <w:rStyle w:val="a8"/>
                <w:rFonts w:ascii="Sylfaen" w:hAnsi="Sylfaen"/>
                <w:lang w:val="ka-GE"/>
              </w:rPr>
              <w:footnoteReference w:id="7"/>
            </w:r>
            <w:r w:rsidR="00B54B12">
              <w:rPr>
                <w:rFonts w:ascii="Sylfaen" w:hAnsi="Sylfaen"/>
                <w:lang w:val="ka-GE"/>
              </w:rPr>
              <w:t xml:space="preserve"> </w:t>
            </w:r>
            <w:r w:rsidR="00F467ED" w:rsidRPr="00F467ED">
              <w:rPr>
                <w:rFonts w:ascii="Sylfaen" w:hAnsi="Sylfaen"/>
                <w:lang w:val="ka-GE"/>
              </w:rPr>
              <w:t xml:space="preserve">არამედ, როგორც ეს </w:t>
            </w:r>
            <w:r w:rsidR="00B54B12" w:rsidRPr="00B93D9F">
              <w:rPr>
                <w:rFonts w:ascii="Sylfaen" w:hAnsi="Sylfaen"/>
                <w:lang w:val="ka-GE"/>
              </w:rPr>
              <w:t>საქართველოს საკონსტიტუციო სასამართლომ 2014 წლის 24 დეკემბრის N3/3/601</w:t>
            </w:r>
            <w:r w:rsidR="00652775">
              <w:rPr>
                <w:rFonts w:ascii="Sylfaen" w:hAnsi="Sylfaen"/>
                <w:lang w:val="ka-GE"/>
              </w:rPr>
              <w:t xml:space="preserve"> </w:t>
            </w:r>
            <w:r w:rsidR="00652775" w:rsidRPr="00B93D9F">
              <w:rPr>
                <w:rFonts w:ascii="Sylfaen" w:hAnsi="Sylfaen"/>
                <w:lang w:val="ka-GE"/>
              </w:rPr>
              <w:t xml:space="preserve">გადაწყვეტილებაში </w:t>
            </w:r>
            <w:r w:rsidR="00B54B12" w:rsidRPr="00B93D9F">
              <w:rPr>
                <w:rFonts w:ascii="Sylfaen" w:hAnsi="Sylfaen"/>
                <w:lang w:val="ka-GE"/>
              </w:rPr>
              <w:t xml:space="preserve"> </w:t>
            </w:r>
            <w:r w:rsidR="00652775">
              <w:rPr>
                <w:rFonts w:ascii="Sylfaen" w:hAnsi="Sylfaen"/>
                <w:lang w:val="ka-GE"/>
              </w:rPr>
              <w:t xml:space="preserve">საქმეზე </w:t>
            </w:r>
            <w:r w:rsidR="00B54B12" w:rsidRPr="00B93D9F">
              <w:rPr>
                <w:rFonts w:ascii="Sylfaen" w:hAnsi="Sylfaen"/>
                <w:lang w:val="ka-GE"/>
              </w:rPr>
              <w:t>„საქართველოს უზენაესი სასამართლოს კონსტიტუციური წარდგინება საქართველოს 1998 წლის 20 თებერვლის სისხლის სამართლის საპროცესო კოდექსის 546-ე მუხლის და ამავე კოდექსის 518-ე მუხლის პირველი ნაწილის კონსტიტუციურობის თაობაზე“</w:t>
            </w:r>
            <w:r w:rsidR="00B54B12">
              <w:rPr>
                <w:rFonts w:ascii="Sylfaen" w:hAnsi="Sylfaen"/>
                <w:lang w:val="ka-GE"/>
              </w:rPr>
              <w:t xml:space="preserve"> </w:t>
            </w:r>
            <w:r w:rsidR="00F467ED">
              <w:rPr>
                <w:rFonts w:ascii="Sylfaen" w:hAnsi="Sylfaen"/>
                <w:lang w:val="ka-GE"/>
              </w:rPr>
              <w:t xml:space="preserve">აღნიშნა </w:t>
            </w:r>
            <w:r w:rsidR="00B54B12">
              <w:rPr>
                <w:rFonts w:ascii="Sylfaen" w:hAnsi="Sylfaen"/>
                <w:lang w:val="ka-GE"/>
              </w:rPr>
              <w:t xml:space="preserve"> „</w:t>
            </w:r>
            <w:r w:rsidR="00F467ED" w:rsidRPr="00F467ED">
              <w:rPr>
                <w:rFonts w:ascii="Sylfaen" w:hAnsi="Sylfaen"/>
                <w:b/>
                <w:lang w:val="ka-GE"/>
              </w:rPr>
              <w:t xml:space="preserve">ის </w:t>
            </w:r>
            <w:r w:rsidR="00B54B12" w:rsidRPr="00EA1D6A">
              <w:rPr>
                <w:rFonts w:ascii="Sylfaen" w:hAnsi="Sylfaen"/>
                <w:b/>
                <w:lang w:val="ka-GE"/>
              </w:rPr>
              <w:t>მოიაზრებს ყველა სამართლებრივ მექანიზმს, რომელიც უზრუნველყოფს უფლებებისა და კანონიერი ინტერესების სასამართლო წესით სრულყოფილი და ეფექტური დაცვის შესაძლებლობას</w:t>
            </w:r>
            <w:r w:rsidR="00B54B12">
              <w:rPr>
                <w:rFonts w:ascii="Sylfaen" w:hAnsi="Sylfaen"/>
                <w:lang w:val="ka-GE"/>
              </w:rPr>
              <w:t>“</w:t>
            </w:r>
          </w:p>
          <w:p w14:paraId="485BC0B3" w14:textId="77777777" w:rsidR="00B54B12" w:rsidRDefault="00B54B12" w:rsidP="00B54B12">
            <w:pPr>
              <w:ind w:right="-18"/>
              <w:jc w:val="both"/>
              <w:rPr>
                <w:rFonts w:ascii="Sylfaen" w:hAnsi="Sylfaen"/>
                <w:lang w:val="ka-GE"/>
              </w:rPr>
            </w:pPr>
          </w:p>
          <w:p w14:paraId="02FC7AE2" w14:textId="2BDA9BE1" w:rsidR="00B54B12" w:rsidRDefault="00B54B12" w:rsidP="00B54B12">
            <w:pPr>
              <w:ind w:right="-18"/>
              <w:jc w:val="both"/>
              <w:rPr>
                <w:rFonts w:ascii="Sylfaen" w:hAnsi="Sylfaen"/>
                <w:lang w:val="ka-GE"/>
              </w:rPr>
            </w:pPr>
            <w:r>
              <w:rPr>
                <w:rFonts w:ascii="Sylfaen" w:hAnsi="Sylfaen"/>
                <w:lang w:val="ka-GE"/>
              </w:rPr>
              <w:t xml:space="preserve">ამგვარ მექანიზმებს შორის განსაკუთრებული ადგილი უჭირავს სასამართლოსათვის მიმართვის ყველაზე უფრო ხშირადგამოყენებად და პოპულარულ ფორმას </w:t>
            </w:r>
            <w:r w:rsidR="00F936FB" w:rsidRPr="00974D5F">
              <w:rPr>
                <w:rFonts w:ascii="Sylfaen" w:hAnsi="Sylfaen"/>
                <w:lang w:val="ka-GE"/>
              </w:rPr>
              <w:t>–</w:t>
            </w:r>
            <w:r w:rsidR="00F936FB">
              <w:rPr>
                <w:rFonts w:ascii="Sylfaen" w:hAnsi="Sylfaen"/>
                <w:lang w:val="en-GB"/>
              </w:rPr>
              <w:t xml:space="preserve"> </w:t>
            </w:r>
            <w:r>
              <w:rPr>
                <w:rFonts w:ascii="Sylfaen" w:hAnsi="Sylfaen"/>
                <w:lang w:val="ka-GE"/>
              </w:rPr>
              <w:t xml:space="preserve">სარჩელს. </w:t>
            </w:r>
            <w:r w:rsidRPr="00EA1D6A">
              <w:rPr>
                <w:rFonts w:ascii="Sylfaen" w:hAnsi="Sylfaen"/>
                <w:lang w:val="ka-GE"/>
              </w:rPr>
              <w:t xml:space="preserve">  </w:t>
            </w:r>
          </w:p>
          <w:p w14:paraId="2B02DA23" w14:textId="7A8D2C48" w:rsidR="00B54B12" w:rsidRDefault="00B54B12" w:rsidP="00B54B12">
            <w:pPr>
              <w:ind w:right="-18"/>
              <w:jc w:val="both"/>
              <w:rPr>
                <w:rFonts w:ascii="Sylfaen" w:hAnsi="Sylfaen"/>
                <w:lang w:val="ka-GE"/>
              </w:rPr>
            </w:pPr>
            <w:r>
              <w:rPr>
                <w:rFonts w:ascii="Sylfaen" w:hAnsi="Sylfaen"/>
                <w:lang w:val="ka-GE"/>
              </w:rPr>
              <w:t>სარჩელი პირის დარღვეული უფლების აღდგენის მთავარ საპროცესოსამართლებრივ ინსტრუმენტს წარმოადგენს. „იგი</w:t>
            </w:r>
            <w:r w:rsidR="003E176F">
              <w:rPr>
                <w:rFonts w:ascii="Sylfaen" w:hAnsi="Sylfaen"/>
                <w:lang w:val="ka-GE"/>
              </w:rPr>
              <w:t>,</w:t>
            </w:r>
            <w:r>
              <w:rPr>
                <w:rFonts w:ascii="Sylfaen" w:hAnsi="Sylfaen"/>
                <w:lang w:val="ka-GE"/>
              </w:rPr>
              <w:t xml:space="preserve"> როგორც სამოქალაქო საპროცესო სამართლის ინსტიტუტი</w:t>
            </w:r>
            <w:r w:rsidR="003E176F">
              <w:rPr>
                <w:rFonts w:ascii="Sylfaen" w:hAnsi="Sylfaen"/>
                <w:lang w:val="ka-GE"/>
              </w:rPr>
              <w:t>,</w:t>
            </w:r>
            <w:r w:rsidR="00F936FB">
              <w:rPr>
                <w:rFonts w:ascii="Sylfaen" w:hAnsi="Sylfaen"/>
                <w:lang w:val="en-GB"/>
              </w:rPr>
              <w:t xml:space="preserve"> </w:t>
            </w:r>
            <w:r>
              <w:rPr>
                <w:rFonts w:ascii="Sylfaen" w:hAnsi="Sylfaen"/>
                <w:lang w:val="ka-GE"/>
              </w:rPr>
              <w:t>არის უფლების დაცვის შესახებ პირის შუამდგომლობა სასამართლოსადმი, რათა მან განიხილოს ამ სარჩელში მოპასუხის წინააღმდეგ წაყენებული მოთხოვნა და გამოიტანოს ამის თაობაზე გადაწყვეტილება</w:t>
            </w:r>
            <w:r w:rsidR="00AD6993">
              <w:rPr>
                <w:rFonts w:ascii="Sylfaen" w:hAnsi="Sylfaen"/>
                <w:lang w:val="ka-GE"/>
              </w:rPr>
              <w:t>“</w:t>
            </w:r>
            <w:r w:rsidR="00AD6993">
              <w:rPr>
                <w:rStyle w:val="a8"/>
                <w:rFonts w:ascii="Sylfaen" w:hAnsi="Sylfaen"/>
                <w:lang w:val="ka-GE"/>
              </w:rPr>
              <w:footnoteReference w:id="8"/>
            </w:r>
            <w:r w:rsidR="00AD6993">
              <w:rPr>
                <w:rFonts w:ascii="Sylfaen" w:hAnsi="Sylfaen"/>
                <w:lang w:val="ka-GE"/>
              </w:rPr>
              <w:t>.</w:t>
            </w:r>
          </w:p>
          <w:p w14:paraId="5CFE2C70" w14:textId="4248FE6F" w:rsidR="00EF4BB6" w:rsidRDefault="00B54B12" w:rsidP="00442E35">
            <w:pPr>
              <w:ind w:right="-18"/>
              <w:jc w:val="both"/>
              <w:rPr>
                <w:rFonts w:ascii="Sylfaen" w:hAnsi="Sylfaen"/>
                <w:lang w:val="ka-GE"/>
              </w:rPr>
            </w:pPr>
            <w:r>
              <w:rPr>
                <w:rFonts w:ascii="Sylfaen" w:hAnsi="Sylfaen"/>
                <w:lang w:val="ka-GE"/>
              </w:rPr>
              <w:t>მაშასადამე, სარჩელის</w:t>
            </w:r>
            <w:r w:rsidR="006E0295" w:rsidRPr="00693440">
              <w:rPr>
                <w:rFonts w:ascii="Sylfaen" w:hAnsi="Sylfaen"/>
                <w:lang w:val="ka-GE"/>
              </w:rPr>
              <w:t>,</w:t>
            </w:r>
            <w:r w:rsidR="00F467ED">
              <w:rPr>
                <w:rFonts w:ascii="Sylfaen" w:hAnsi="Sylfaen"/>
                <w:lang w:val="ka-GE"/>
              </w:rPr>
              <w:t xml:space="preserve"> </w:t>
            </w:r>
            <w:r>
              <w:rPr>
                <w:rFonts w:ascii="Sylfaen" w:hAnsi="Sylfaen"/>
                <w:lang w:val="ka-GE"/>
              </w:rPr>
              <w:t>როგორც დარღვეული უფლების აღდგენის უმნიშვნელოვანესი ინსტრუმენტის</w:t>
            </w:r>
            <w:r w:rsidR="006E0295" w:rsidRPr="00693440">
              <w:rPr>
                <w:rFonts w:ascii="Sylfaen" w:hAnsi="Sylfaen"/>
                <w:lang w:val="ka-GE"/>
              </w:rPr>
              <w:t>,</w:t>
            </w:r>
            <w:r>
              <w:rPr>
                <w:rFonts w:ascii="Sylfaen" w:hAnsi="Sylfaen"/>
                <w:lang w:val="ka-GE"/>
              </w:rPr>
              <w:t xml:space="preserve"> </w:t>
            </w:r>
            <w:r w:rsidR="00EB40D0">
              <w:rPr>
                <w:rFonts w:ascii="Sylfaen" w:hAnsi="Sylfaen"/>
                <w:lang w:val="ka-GE"/>
              </w:rPr>
              <w:t xml:space="preserve"> გამართულობა და ქმედითობა</w:t>
            </w:r>
            <w:r>
              <w:rPr>
                <w:rFonts w:ascii="Sylfaen" w:hAnsi="Sylfaen"/>
                <w:lang w:val="ka-GE"/>
              </w:rPr>
              <w:t xml:space="preserve"> სამართლიანი სასამართლოს უფლების რეალიზების აუცილებელ </w:t>
            </w:r>
            <w:r w:rsidR="00F467ED">
              <w:rPr>
                <w:rFonts w:ascii="Sylfaen" w:hAnsi="Sylfaen"/>
                <w:lang w:val="ka-GE"/>
              </w:rPr>
              <w:t>კომპონენტს</w:t>
            </w:r>
            <w:r>
              <w:rPr>
                <w:rFonts w:ascii="Sylfaen" w:hAnsi="Sylfaen"/>
                <w:lang w:val="ka-GE"/>
              </w:rPr>
              <w:t xml:space="preserve"> წარმოადგენს, რომლის უზრუნველყოფის მოვალეობაც, როგორც ზემოთ აღინიშნა, სახელმწიფოს აკისრია</w:t>
            </w:r>
            <w:r w:rsidR="00EF4BB6">
              <w:rPr>
                <w:rFonts w:ascii="Sylfaen" w:hAnsi="Sylfaen"/>
                <w:lang w:val="ka-GE"/>
              </w:rPr>
              <w:t xml:space="preserve">. </w:t>
            </w:r>
          </w:p>
          <w:p w14:paraId="0555D1AD" w14:textId="77777777" w:rsidR="00EF4BB6" w:rsidRDefault="00EF4BB6" w:rsidP="00442E35">
            <w:pPr>
              <w:ind w:right="-18"/>
              <w:jc w:val="both"/>
              <w:rPr>
                <w:rFonts w:ascii="Sylfaen" w:hAnsi="Sylfaen"/>
                <w:lang w:val="ka-GE"/>
              </w:rPr>
            </w:pPr>
          </w:p>
          <w:p w14:paraId="6DE84EBF" w14:textId="44BF9D2C" w:rsidR="00442E35" w:rsidRDefault="00B54B12" w:rsidP="00442E35">
            <w:pPr>
              <w:ind w:right="-18"/>
              <w:jc w:val="both"/>
              <w:rPr>
                <w:rFonts w:ascii="Sylfaen" w:hAnsi="Sylfaen"/>
                <w:lang w:val="ka-GE"/>
              </w:rPr>
            </w:pPr>
            <w:r>
              <w:rPr>
                <w:rFonts w:ascii="Sylfaen" w:hAnsi="Sylfaen"/>
                <w:lang w:val="ka-GE"/>
              </w:rPr>
              <w:lastRenderedPageBreak/>
              <w:t xml:space="preserve">სწორედ ამ მოვალეობის შესრულების მიზნით, სახელმწიფო შეიმუშავებს რიგ </w:t>
            </w:r>
            <w:r w:rsidR="0026709B">
              <w:rPr>
                <w:rFonts w:ascii="Sylfaen" w:hAnsi="Sylfaen"/>
                <w:lang w:val="ka-GE"/>
              </w:rPr>
              <w:t xml:space="preserve">საკანონმდებლო </w:t>
            </w:r>
            <w:r w:rsidR="00BC18B8">
              <w:rPr>
                <w:rFonts w:ascii="Sylfaen" w:hAnsi="Sylfaen"/>
                <w:lang w:val="ka-GE"/>
              </w:rPr>
              <w:t>დანაწესებს</w:t>
            </w:r>
            <w:r w:rsidR="00EB40D0">
              <w:rPr>
                <w:rFonts w:ascii="Sylfaen" w:hAnsi="Sylfaen"/>
                <w:lang w:val="ka-GE"/>
              </w:rPr>
              <w:t xml:space="preserve">. სსსკ-ის 178-ე მუხლი ჩამოთვლის სარჩელის რეკვიზიტებს. </w:t>
            </w:r>
            <w:r>
              <w:rPr>
                <w:rFonts w:ascii="Sylfaen" w:hAnsi="Sylfaen"/>
                <w:lang w:val="ka-GE"/>
              </w:rPr>
              <w:t>ერთი შეხედვით, რეკვიზიტების დამდგენი ნორმების ფორმულირება იმდენად პრიმიტიული და ზოგადია, რომ მათი მოთხოვნების დაკმაყოფილება იოლ დავალებად მოსჩანს; ზოგიერთი მათგანი არც არის სარჩელის დასაშვებობის მინიმალური სტანდარტის დაკმაყოფილებისათვის აუცილებელი ატრიბუტი. მიუხედავად ამისა, ამ ჩანაწერების უკან შესაძლოა</w:t>
            </w:r>
            <w:r w:rsidR="006E0295" w:rsidRPr="00693440">
              <w:rPr>
                <w:rFonts w:ascii="Sylfaen" w:hAnsi="Sylfaen"/>
                <w:lang w:val="ka-GE"/>
              </w:rPr>
              <w:t>,</w:t>
            </w:r>
            <w:r>
              <w:rPr>
                <w:rFonts w:ascii="Sylfaen" w:hAnsi="Sylfaen"/>
                <w:lang w:val="ka-GE"/>
              </w:rPr>
              <w:t xml:space="preserve"> იმალებოდეს იმდენად მნიშვნელოვანი შინაარსი, რომელთა მოთხოვნების დაუკმაყოფილების შემთხვევაშიც დადგეს სერიოზული საპროცესო თუ მატერიალურსამართლებრივი შედეგები</w:t>
            </w:r>
            <w:r w:rsidR="00F467ED">
              <w:rPr>
                <w:rFonts w:ascii="Sylfaen" w:hAnsi="Sylfaen"/>
                <w:lang w:val="ka-GE"/>
              </w:rPr>
              <w:t>.</w:t>
            </w:r>
          </w:p>
          <w:p w14:paraId="7D04E476" w14:textId="77777777" w:rsidR="0090701B" w:rsidRDefault="0090701B" w:rsidP="00442E35">
            <w:pPr>
              <w:ind w:right="-18"/>
              <w:jc w:val="both"/>
              <w:rPr>
                <w:rFonts w:ascii="Sylfaen" w:hAnsi="Sylfaen"/>
                <w:lang w:val="ka-GE"/>
              </w:rPr>
            </w:pPr>
          </w:p>
          <w:p w14:paraId="3DD05D19" w14:textId="05FD78CE" w:rsidR="00AD383A" w:rsidRDefault="0090701B" w:rsidP="00442E35">
            <w:pPr>
              <w:ind w:right="-18"/>
              <w:jc w:val="both"/>
              <w:rPr>
                <w:rFonts w:ascii="Sylfaen" w:hAnsi="Sylfaen"/>
                <w:lang w:val="ka-GE"/>
              </w:rPr>
            </w:pPr>
            <w:r>
              <w:rPr>
                <w:rFonts w:ascii="Sylfaen" w:hAnsi="Sylfaen"/>
                <w:lang w:val="ka-GE"/>
              </w:rPr>
              <w:t xml:space="preserve">სადავო შემთხვევა სწორედ ამგვარ კატეგორიათა რიცხვს მიეკუთვნება, რამეთუ ნორმის მთავარმა შემფარდებელმა ორგანომ </w:t>
            </w:r>
            <w:r w:rsidR="00F936FB" w:rsidRPr="00974D5F">
              <w:rPr>
                <w:rFonts w:ascii="Sylfaen" w:hAnsi="Sylfaen"/>
                <w:lang w:val="ka-GE"/>
              </w:rPr>
              <w:t>–</w:t>
            </w:r>
            <w:r w:rsidR="00F936FB" w:rsidRPr="0026709B">
              <w:rPr>
                <w:rFonts w:ascii="Sylfaen" w:hAnsi="Sylfaen"/>
                <w:lang w:val="ka-GE"/>
              </w:rPr>
              <w:t xml:space="preserve"> </w:t>
            </w:r>
            <w:r>
              <w:rPr>
                <w:rFonts w:ascii="Sylfaen" w:hAnsi="Sylfaen"/>
                <w:lang w:val="ka-GE"/>
              </w:rPr>
              <w:t>სასამართლომ</w:t>
            </w:r>
            <w:r w:rsidR="00F467ED">
              <w:rPr>
                <w:rFonts w:ascii="Sylfaen" w:hAnsi="Sylfaen"/>
                <w:lang w:val="ka-GE"/>
              </w:rPr>
              <w:t xml:space="preserve"> რეკვიზიტების დამდგენ</w:t>
            </w:r>
            <w:r w:rsidR="0026709B">
              <w:rPr>
                <w:rFonts w:ascii="Sylfaen" w:hAnsi="Sylfaen"/>
                <w:lang w:val="ka-GE"/>
              </w:rPr>
              <w:t>ი</w:t>
            </w:r>
            <w:r w:rsidR="00F467ED">
              <w:rPr>
                <w:rFonts w:ascii="Sylfaen" w:hAnsi="Sylfaen"/>
                <w:lang w:val="ka-GE"/>
              </w:rPr>
              <w:t xml:space="preserve"> ნორმების ქვეშ მოიაზრა ის ნორმატიული შინაარსი, რომელმაც</w:t>
            </w:r>
            <w:r w:rsidR="00FD5745" w:rsidRPr="00693440">
              <w:rPr>
                <w:rFonts w:ascii="Sylfaen" w:hAnsi="Sylfaen"/>
                <w:lang w:val="ka-GE"/>
              </w:rPr>
              <w:t>,</w:t>
            </w:r>
            <w:r w:rsidR="00F467ED">
              <w:rPr>
                <w:rFonts w:ascii="Sylfaen" w:hAnsi="Sylfaen"/>
                <w:lang w:val="ka-GE"/>
              </w:rPr>
              <w:t xml:space="preserve"> საბოლოო ჯამში</w:t>
            </w:r>
            <w:r w:rsidR="00FD5745" w:rsidRPr="00693440">
              <w:rPr>
                <w:rFonts w:ascii="Sylfaen" w:hAnsi="Sylfaen"/>
                <w:lang w:val="ka-GE"/>
              </w:rPr>
              <w:t>,</w:t>
            </w:r>
            <w:r w:rsidR="00F467ED">
              <w:rPr>
                <w:rFonts w:ascii="Sylfaen" w:hAnsi="Sylfaen"/>
                <w:lang w:val="ka-GE"/>
              </w:rPr>
              <w:t xml:space="preserve"> მოსარჩელის მიმართ არსებითად საზიანო შედეგებს დაუდო სათავე. კერძოდ, მან </w:t>
            </w:r>
            <w:r w:rsidR="00D918E3">
              <w:rPr>
                <w:rFonts w:ascii="Sylfaen" w:hAnsi="Sylfaen"/>
                <w:lang w:val="ka-GE"/>
              </w:rPr>
              <w:t>მიიჩნია,</w:t>
            </w:r>
            <w:r w:rsidR="00F467ED">
              <w:rPr>
                <w:rFonts w:ascii="Sylfaen" w:hAnsi="Sylfaen"/>
                <w:lang w:val="ka-GE"/>
              </w:rPr>
              <w:t xml:space="preserve"> რომ განხილვის </w:t>
            </w:r>
            <w:r w:rsidR="00FD5745">
              <w:rPr>
                <w:rFonts w:ascii="Sylfaen" w:hAnsi="Sylfaen"/>
                <w:lang w:val="ka-GE"/>
              </w:rPr>
              <w:t xml:space="preserve">რიგითობის განმსაზღვრელი </w:t>
            </w:r>
            <w:r w:rsidR="00F467ED">
              <w:rPr>
                <w:rFonts w:ascii="Sylfaen" w:hAnsi="Sylfaen"/>
                <w:lang w:val="ka-GE"/>
              </w:rPr>
              <w:t xml:space="preserve">პრიორიტეტებით აღჭურვილი სასარჩელო მოთხოვნების ერთ </w:t>
            </w:r>
            <w:r w:rsidR="006E0295" w:rsidRPr="00BD75EF">
              <w:rPr>
                <w:rFonts w:ascii="Sylfaen" w:hAnsi="Sylfaen"/>
                <w:lang w:val="ka-GE"/>
              </w:rPr>
              <w:t>სარჩელში</w:t>
            </w:r>
            <w:r w:rsidR="00F467ED">
              <w:rPr>
                <w:rFonts w:ascii="Sylfaen" w:hAnsi="Sylfaen"/>
                <w:lang w:val="ka-GE"/>
              </w:rPr>
              <w:t xml:space="preserve"> გაერთიანება ეწინააღმდეგებოდა </w:t>
            </w:r>
            <w:r w:rsidR="00F467ED" w:rsidRPr="00380AB2">
              <w:rPr>
                <w:rFonts w:ascii="Sylfaen" w:hAnsi="Sylfaen"/>
                <w:lang w:val="ka-GE"/>
              </w:rPr>
              <w:t>სსსკ-ის 178-ე მუხლის 1-ლი ნაწილის „ე“, „ვ“, „ზ“ და „თ“ ქვეპუნქტებს.</w:t>
            </w:r>
            <w:r w:rsidR="00F467ED">
              <w:rPr>
                <w:rFonts w:ascii="Sylfaen" w:hAnsi="Sylfaen"/>
                <w:lang w:val="ka-GE"/>
              </w:rPr>
              <w:t xml:space="preserve"> </w:t>
            </w:r>
          </w:p>
          <w:p w14:paraId="364B022A" w14:textId="1C8DD256" w:rsidR="00487618" w:rsidRDefault="00F467ED" w:rsidP="00442E35">
            <w:pPr>
              <w:ind w:right="-18"/>
              <w:jc w:val="both"/>
              <w:rPr>
                <w:rFonts w:ascii="Sylfaen" w:hAnsi="Sylfaen"/>
                <w:lang w:val="ka-GE"/>
              </w:rPr>
            </w:pPr>
            <w:r>
              <w:rPr>
                <w:rFonts w:ascii="Sylfaen" w:hAnsi="Sylfaen"/>
                <w:lang w:val="ka-GE"/>
              </w:rPr>
              <w:t>მანამ, სანამ</w:t>
            </w:r>
            <w:r w:rsidR="00894A2A">
              <w:rPr>
                <w:rFonts w:ascii="Sylfaen" w:hAnsi="Sylfaen"/>
                <w:lang w:val="ka-GE"/>
              </w:rPr>
              <w:t xml:space="preserve"> შეფასდება თუ რამდენად შესაბამისობაშია დასახელებულ დებულებათა</w:t>
            </w:r>
            <w:r w:rsidR="006A185A">
              <w:rPr>
                <w:rFonts w:ascii="Sylfaen" w:hAnsi="Sylfaen"/>
                <w:lang w:val="ka-GE"/>
              </w:rPr>
              <w:t xml:space="preserve"> ამგვარი</w:t>
            </w:r>
            <w:r w:rsidR="00894A2A">
              <w:rPr>
                <w:rFonts w:ascii="Sylfaen" w:hAnsi="Sylfaen"/>
                <w:lang w:val="ka-GE"/>
              </w:rPr>
              <w:t xml:space="preserve"> ნორმატიული შინაარსი საქართველოს კონსტიტუციასთან, დეტალურად უნდა აღიწეროს განხილვის რიგითობის განმსაზღვრელი პრიორიტეტებით აღჭურვილი სასარჩელო მოთხოვნებისა და მათი ერთ </w:t>
            </w:r>
            <w:r w:rsidR="00D918E3">
              <w:rPr>
                <w:rFonts w:ascii="Sylfaen" w:hAnsi="Sylfaen"/>
                <w:lang w:val="ka-GE"/>
              </w:rPr>
              <w:t xml:space="preserve">სარჩელში </w:t>
            </w:r>
            <w:r w:rsidR="00894A2A">
              <w:rPr>
                <w:rFonts w:ascii="Sylfaen" w:hAnsi="Sylfaen"/>
                <w:lang w:val="ka-GE"/>
              </w:rPr>
              <w:t>გაერთიანების არსი.</w:t>
            </w:r>
            <w:r w:rsidR="00EA4137">
              <w:rPr>
                <w:rFonts w:ascii="Sylfaen" w:hAnsi="Sylfaen"/>
                <w:lang w:val="ka-GE"/>
              </w:rPr>
              <w:t xml:space="preserve"> </w:t>
            </w:r>
          </w:p>
          <w:p w14:paraId="28CC75A5" w14:textId="1F1E7447" w:rsidR="0090701B" w:rsidRDefault="00EA4137" w:rsidP="00442E35">
            <w:pPr>
              <w:ind w:right="-18"/>
              <w:jc w:val="both"/>
              <w:rPr>
                <w:rFonts w:ascii="Sylfaen" w:hAnsi="Sylfaen"/>
                <w:lang w:val="ka-GE"/>
              </w:rPr>
            </w:pPr>
            <w:r w:rsidRPr="00EA4137">
              <w:rPr>
                <w:rFonts w:ascii="Sylfaen" w:hAnsi="Sylfaen"/>
                <w:u w:val="single"/>
                <w:lang w:val="ka-GE"/>
              </w:rPr>
              <w:t xml:space="preserve">(კონსტიტუციური სარჩელის ამ პარაგრაფში გადმოიცემა </w:t>
            </w:r>
            <w:r w:rsidR="00910049">
              <w:rPr>
                <w:rFonts w:ascii="Sylfaen" w:hAnsi="Sylfaen"/>
                <w:u w:val="single"/>
                <w:lang w:val="ka-GE"/>
              </w:rPr>
              <w:t xml:space="preserve">ამ ინსტიტუტის შესახებ </w:t>
            </w:r>
            <w:r w:rsidRPr="00EA4137">
              <w:rPr>
                <w:rFonts w:ascii="Sylfaen" w:hAnsi="Sylfaen"/>
                <w:u w:val="single"/>
                <w:lang w:val="ka-GE"/>
              </w:rPr>
              <w:t>მხოლოდ დეკსრიფციული ცნობები. მის</w:t>
            </w:r>
            <w:r w:rsidR="007E1865">
              <w:rPr>
                <w:rFonts w:ascii="Sylfaen" w:hAnsi="Sylfaen"/>
                <w:u w:val="single"/>
                <w:lang w:val="ka-GE"/>
              </w:rPr>
              <w:t>ი</w:t>
            </w:r>
            <w:r w:rsidRPr="00EA4137">
              <w:rPr>
                <w:rFonts w:ascii="Sylfaen" w:hAnsi="Sylfaen"/>
                <w:u w:val="single"/>
                <w:lang w:val="ka-GE"/>
              </w:rPr>
              <w:t xml:space="preserve"> </w:t>
            </w:r>
            <w:r w:rsidR="00EB5F2C">
              <w:rPr>
                <w:rFonts w:ascii="Sylfaen" w:hAnsi="Sylfaen"/>
                <w:u w:val="single"/>
                <w:lang w:val="ka-GE"/>
              </w:rPr>
              <w:t>ნორმატიუ</w:t>
            </w:r>
            <w:r w:rsidR="00EB5F2C" w:rsidRPr="00EB5F2C">
              <w:rPr>
                <w:rFonts w:ascii="Sylfaen" w:hAnsi="Sylfaen"/>
                <w:u w:val="single"/>
                <w:lang w:val="ka-GE"/>
              </w:rPr>
              <w:t>ლი</w:t>
            </w:r>
            <w:r w:rsidRPr="00EA4137">
              <w:rPr>
                <w:rFonts w:ascii="Sylfaen" w:hAnsi="Sylfaen"/>
                <w:u w:val="single"/>
                <w:lang w:val="ka-GE"/>
              </w:rPr>
              <w:t xml:space="preserve"> </w:t>
            </w:r>
            <w:r w:rsidR="00EB5F2C">
              <w:rPr>
                <w:rFonts w:ascii="Sylfaen" w:hAnsi="Sylfaen"/>
                <w:u w:val="single"/>
                <w:lang w:val="ka-GE"/>
              </w:rPr>
              <w:t>სისწორის</w:t>
            </w:r>
            <w:r w:rsidRPr="00EA4137">
              <w:rPr>
                <w:rFonts w:ascii="Sylfaen" w:hAnsi="Sylfaen"/>
                <w:u w:val="single"/>
                <w:lang w:val="ka-GE"/>
              </w:rPr>
              <w:t xml:space="preserve">, ქართულ საპროცესო </w:t>
            </w:r>
            <w:r w:rsidR="00910049">
              <w:rPr>
                <w:rFonts w:ascii="Sylfaen" w:hAnsi="Sylfaen"/>
                <w:u w:val="single"/>
                <w:lang w:val="ka-GE"/>
              </w:rPr>
              <w:t>წესრიგსა</w:t>
            </w:r>
            <w:r w:rsidRPr="00EA4137">
              <w:rPr>
                <w:rFonts w:ascii="Sylfaen" w:hAnsi="Sylfaen"/>
                <w:u w:val="single"/>
                <w:lang w:val="ka-GE"/>
              </w:rPr>
              <w:t xml:space="preserve"> და საქართველოს კონსტიტუციასთან შესაბამისობის შესახებ დასაბუთება </w:t>
            </w:r>
            <w:r w:rsidR="00910049">
              <w:rPr>
                <w:rFonts w:ascii="Sylfaen" w:hAnsi="Sylfaen"/>
                <w:u w:val="single"/>
                <w:lang w:val="ka-GE"/>
              </w:rPr>
              <w:t>იხილეთ</w:t>
            </w:r>
            <w:r w:rsidRPr="00EA4137">
              <w:rPr>
                <w:rFonts w:ascii="Sylfaen" w:hAnsi="Sylfaen"/>
                <w:u w:val="single"/>
                <w:lang w:val="ka-GE"/>
              </w:rPr>
              <w:t xml:space="preserve"> შემდეგ პარაგრაფებში)</w:t>
            </w:r>
            <w:r w:rsidR="00910049" w:rsidRPr="00910049">
              <w:rPr>
                <w:rFonts w:ascii="Sylfaen" w:hAnsi="Sylfaen"/>
                <w:lang w:val="ka-GE"/>
              </w:rPr>
              <w:t xml:space="preserve">. </w:t>
            </w:r>
          </w:p>
          <w:p w14:paraId="604D6C0B" w14:textId="77777777" w:rsidR="00894A2A" w:rsidRDefault="00894A2A" w:rsidP="00442E35">
            <w:pPr>
              <w:ind w:right="-18"/>
              <w:jc w:val="both"/>
              <w:rPr>
                <w:rFonts w:ascii="Sylfaen" w:hAnsi="Sylfaen"/>
                <w:lang w:val="ka-GE"/>
              </w:rPr>
            </w:pPr>
          </w:p>
          <w:p w14:paraId="5DEEEF66" w14:textId="30C93DEA" w:rsidR="0075086D" w:rsidRDefault="0075086D" w:rsidP="00A021BE">
            <w:pPr>
              <w:ind w:right="-18"/>
              <w:jc w:val="both"/>
              <w:rPr>
                <w:rFonts w:ascii="Sylfaen" w:hAnsi="Sylfaen"/>
                <w:lang w:val="ka-GE"/>
              </w:rPr>
            </w:pPr>
            <w:r>
              <w:rPr>
                <w:rFonts w:ascii="Sylfaen" w:hAnsi="Sylfaen"/>
                <w:lang w:val="ka-GE"/>
              </w:rPr>
              <w:t xml:space="preserve">პირველი, რაც </w:t>
            </w:r>
            <w:r w:rsidR="00395961">
              <w:rPr>
                <w:rFonts w:ascii="Sylfaen" w:hAnsi="Sylfaen"/>
                <w:lang w:val="ka-GE"/>
              </w:rPr>
              <w:t>განხილვის რიგითობის განმსაზღვრელი პრიორიტეტებით აღჭურვილი სასარჩელო მოთხოვნების შესახებ უნდა დაფიქსირდეს, არის</w:t>
            </w:r>
            <w:r w:rsidR="00225D02">
              <w:rPr>
                <w:rFonts w:ascii="Sylfaen" w:hAnsi="Sylfaen"/>
                <w:lang w:val="ka-GE"/>
              </w:rPr>
              <w:t xml:space="preserve"> ის,</w:t>
            </w:r>
            <w:r w:rsidR="00395961">
              <w:rPr>
                <w:rFonts w:ascii="Sylfaen" w:hAnsi="Sylfaen"/>
                <w:lang w:val="ka-GE"/>
              </w:rPr>
              <w:t xml:space="preserve"> რომ იგი როგორც სამოქალაქო</w:t>
            </w:r>
            <w:r w:rsidR="00844A4F">
              <w:rPr>
                <w:rFonts w:ascii="Sylfaen" w:hAnsi="Sylfaen"/>
                <w:lang w:val="ka-GE"/>
              </w:rPr>
              <w:t>ს</w:t>
            </w:r>
            <w:r w:rsidR="00395961">
              <w:rPr>
                <w:rFonts w:ascii="Sylfaen" w:hAnsi="Sylfaen"/>
                <w:lang w:val="ka-GE"/>
              </w:rPr>
              <w:t xml:space="preserve">აპროცესოსამართლებრივი </w:t>
            </w:r>
            <w:r w:rsidR="0026709B">
              <w:rPr>
                <w:rFonts w:ascii="Sylfaen" w:hAnsi="Sylfaen"/>
                <w:lang w:val="ka-GE"/>
              </w:rPr>
              <w:t>ინსტიტუტი</w:t>
            </w:r>
            <w:r w:rsidR="008F762E">
              <w:rPr>
                <w:rFonts w:ascii="Sylfaen" w:hAnsi="Sylfaen"/>
                <w:lang w:val="ka-GE"/>
              </w:rPr>
              <w:t>/მექანიზმი</w:t>
            </w:r>
            <w:r w:rsidR="0026709B">
              <w:rPr>
                <w:rFonts w:ascii="Sylfaen" w:hAnsi="Sylfaen"/>
                <w:lang w:val="ka-GE"/>
              </w:rPr>
              <w:t xml:space="preserve"> </w:t>
            </w:r>
            <w:r w:rsidR="008F762E">
              <w:rPr>
                <w:rFonts w:ascii="Sylfaen" w:hAnsi="Sylfaen"/>
                <w:lang w:val="ka-GE"/>
              </w:rPr>
              <w:t>ქართულ</w:t>
            </w:r>
            <w:r w:rsidR="00395961">
              <w:rPr>
                <w:rFonts w:ascii="Sylfaen" w:hAnsi="Sylfaen"/>
                <w:lang w:val="ka-GE"/>
              </w:rPr>
              <w:t xml:space="preserve"> </w:t>
            </w:r>
            <w:r w:rsidR="008F762E">
              <w:rPr>
                <w:rFonts w:ascii="Sylfaen" w:hAnsi="Sylfaen"/>
                <w:lang w:val="ka-GE"/>
              </w:rPr>
              <w:t>მართლწესირიგში, შეიძლება ითქვას, რომ არ არსებობს:</w:t>
            </w:r>
            <w:r w:rsidR="0026709B">
              <w:rPr>
                <w:rFonts w:ascii="Sylfaen" w:hAnsi="Sylfaen"/>
                <w:lang w:val="ka-GE"/>
              </w:rPr>
              <w:t xml:space="preserve"> მას რეალურ პრაქტიკაში</w:t>
            </w:r>
            <w:r w:rsidR="006F22D3">
              <w:rPr>
                <w:rFonts w:ascii="Sylfaen" w:hAnsi="Sylfaen"/>
                <w:lang w:val="ka-GE"/>
              </w:rPr>
              <w:t xml:space="preserve"> </w:t>
            </w:r>
            <w:r w:rsidR="00395961">
              <w:rPr>
                <w:rFonts w:ascii="Sylfaen" w:hAnsi="Sylfaen"/>
                <w:lang w:val="ka-GE"/>
              </w:rPr>
              <w:t>გამოყენება საერთოდ არ აქვს</w:t>
            </w:r>
            <w:r w:rsidR="008F762E">
              <w:rPr>
                <w:rFonts w:ascii="Sylfaen" w:hAnsi="Sylfaen"/>
                <w:lang w:val="ka-GE"/>
              </w:rPr>
              <w:t>, მაშასადამე, ი</w:t>
            </w:r>
            <w:r w:rsidR="006F22D3">
              <w:rPr>
                <w:rFonts w:ascii="Sylfaen" w:hAnsi="Sylfaen"/>
                <w:lang w:val="ka-GE"/>
              </w:rPr>
              <w:t>სეთი ტერმინები როგორიცაა</w:t>
            </w:r>
            <w:r w:rsidR="0026709B">
              <w:rPr>
                <w:rFonts w:ascii="Sylfaen" w:hAnsi="Sylfaen"/>
                <w:lang w:val="ka-GE"/>
              </w:rPr>
              <w:t xml:space="preserve"> </w:t>
            </w:r>
            <w:r w:rsidR="006F22D3">
              <w:rPr>
                <w:rFonts w:ascii="Sylfaen" w:hAnsi="Sylfaen"/>
                <w:lang w:val="ka-GE"/>
              </w:rPr>
              <w:t>განხილვის რიგითობის განმსაზღვრელი პრიორიტეტი, ალტერნატიული მოთხოვნა და ამ მექანიზმის შემადგენლობაში არსებული სხვა სახელწოდებები, უცხოა ქართული სამოქალაქო საპროცესო სამართლისათვის.</w:t>
            </w:r>
            <w:r w:rsidR="00395961">
              <w:rPr>
                <w:rFonts w:ascii="Sylfaen" w:hAnsi="Sylfaen"/>
                <w:lang w:val="ka-GE"/>
              </w:rPr>
              <w:t xml:space="preserve"> </w:t>
            </w:r>
            <w:r w:rsidR="006F22D3" w:rsidRPr="008E2271">
              <w:rPr>
                <w:rFonts w:ascii="Sylfaen" w:hAnsi="Sylfaen"/>
                <w:b/>
                <w:lang w:val="ka-GE"/>
              </w:rPr>
              <w:t xml:space="preserve">მისი </w:t>
            </w:r>
            <w:r w:rsidR="00225D02" w:rsidRPr="008E2271">
              <w:rPr>
                <w:rFonts w:ascii="Sylfaen" w:hAnsi="Sylfaen"/>
                <w:b/>
                <w:lang w:val="ka-GE"/>
              </w:rPr>
              <w:t>ეს</w:t>
            </w:r>
            <w:r w:rsidR="00395961" w:rsidRPr="008E2271">
              <w:rPr>
                <w:rFonts w:ascii="Sylfaen" w:hAnsi="Sylfaen"/>
                <w:b/>
                <w:lang w:val="ka-GE"/>
              </w:rPr>
              <w:t xml:space="preserve"> „სახელწოდება“, და ზოგადად, კონსტიტუციური სარჩელის სასარჩელო მოთხოვნის ამგვარი ფორმულირება შემუშავებულია მოსარჩელის მიერ, </w:t>
            </w:r>
            <w:r w:rsidR="001E6F2D" w:rsidRPr="008E2271">
              <w:rPr>
                <w:rFonts w:ascii="Sylfaen" w:hAnsi="Sylfaen"/>
                <w:b/>
                <w:lang w:val="ka-GE"/>
              </w:rPr>
              <w:t>რაც, თავის მხრივ,</w:t>
            </w:r>
            <w:r w:rsidR="00395961" w:rsidRPr="008E2271">
              <w:rPr>
                <w:rFonts w:ascii="Sylfaen" w:hAnsi="Sylfaen"/>
                <w:b/>
                <w:lang w:val="ka-GE"/>
              </w:rPr>
              <w:t xml:space="preserve"> მეტწილად ორ მთავარ საფუძველს</w:t>
            </w:r>
            <w:r w:rsidR="001E6F2D" w:rsidRPr="008E2271">
              <w:rPr>
                <w:rFonts w:ascii="Sylfaen" w:hAnsi="Sylfaen"/>
                <w:b/>
                <w:lang w:val="ka-GE"/>
              </w:rPr>
              <w:t xml:space="preserve"> ემყარება</w:t>
            </w:r>
            <w:r w:rsidR="00652775" w:rsidRPr="008E2271">
              <w:rPr>
                <w:rFonts w:ascii="Sylfaen" w:hAnsi="Sylfaen"/>
                <w:b/>
                <w:lang w:val="ka-GE"/>
              </w:rPr>
              <w:t>,</w:t>
            </w:r>
            <w:r w:rsidR="00225D02" w:rsidRPr="008E2271">
              <w:rPr>
                <w:rFonts w:ascii="Sylfaen" w:hAnsi="Sylfaen"/>
                <w:b/>
                <w:lang w:val="ka-GE"/>
              </w:rPr>
              <w:t xml:space="preserve"> ესენია:</w:t>
            </w:r>
            <w:r w:rsidR="00395961">
              <w:rPr>
                <w:rFonts w:ascii="Sylfaen" w:hAnsi="Sylfaen"/>
                <w:lang w:val="ka-GE"/>
              </w:rPr>
              <w:t xml:space="preserve"> </w:t>
            </w:r>
          </w:p>
          <w:p w14:paraId="02D246C4" w14:textId="2A4EFC06" w:rsidR="00395961" w:rsidRDefault="00225D02" w:rsidP="00A021BE">
            <w:pPr>
              <w:ind w:right="-18"/>
              <w:jc w:val="both"/>
              <w:rPr>
                <w:rFonts w:ascii="Sylfaen" w:hAnsi="Sylfaen"/>
                <w:lang w:val="ka-GE"/>
              </w:rPr>
            </w:pPr>
            <w:r>
              <w:rPr>
                <w:rFonts w:ascii="Sylfaen" w:hAnsi="Sylfaen"/>
                <w:lang w:val="ka-GE"/>
              </w:rPr>
              <w:t xml:space="preserve">1. </w:t>
            </w:r>
            <w:r w:rsidR="00395961">
              <w:rPr>
                <w:rFonts w:ascii="Sylfaen" w:hAnsi="Sylfaen"/>
                <w:lang w:val="ka-GE"/>
              </w:rPr>
              <w:t>თავად ამ</w:t>
            </w:r>
            <w:r w:rsidR="006F22D3">
              <w:rPr>
                <w:rFonts w:ascii="Sylfaen" w:hAnsi="Sylfaen"/>
                <w:lang w:val="ka-GE"/>
              </w:rPr>
              <w:t xml:space="preserve"> მექანიზმის დასახელების</w:t>
            </w:r>
            <w:r w:rsidR="00395961">
              <w:rPr>
                <w:rFonts w:ascii="Sylfaen" w:hAnsi="Sylfaen"/>
                <w:lang w:val="ka-GE"/>
              </w:rPr>
              <w:t xml:space="preserve"> შემადგენელი ელემენტების არსი</w:t>
            </w:r>
            <w:r w:rsidR="006F22D3">
              <w:rPr>
                <w:rFonts w:ascii="Sylfaen" w:hAnsi="Sylfaen"/>
                <w:lang w:val="ka-GE"/>
              </w:rPr>
              <w:t>, და</w:t>
            </w:r>
            <w:r>
              <w:rPr>
                <w:rFonts w:ascii="Sylfaen" w:hAnsi="Sylfaen"/>
                <w:lang w:val="ka-GE"/>
              </w:rPr>
              <w:t xml:space="preserve"> ამ არსიდან გამომდინარე </w:t>
            </w:r>
            <w:r w:rsidR="006F22D3">
              <w:rPr>
                <w:rFonts w:ascii="Sylfaen" w:hAnsi="Sylfaen"/>
                <w:lang w:val="ka-GE"/>
              </w:rPr>
              <w:t>მათთვის მინიჭებული კონკრეტული სახელწოდებები (მაგ. ალტერნატიული მოთხოვნა; განხილვის რიგითობის განმსაზღვრელი პრიორიტეტი და ა.შ.);</w:t>
            </w:r>
          </w:p>
          <w:p w14:paraId="5883DEAF" w14:textId="27D4A8E5" w:rsidR="006F22D3" w:rsidRPr="00333CAB" w:rsidRDefault="00225D02" w:rsidP="00225D02">
            <w:pPr>
              <w:ind w:right="-18"/>
              <w:jc w:val="both"/>
              <w:rPr>
                <w:rFonts w:ascii="Sylfaen" w:hAnsi="Sylfaen"/>
                <w:lang w:val="ka-GE"/>
              </w:rPr>
            </w:pPr>
            <w:r>
              <w:rPr>
                <w:rFonts w:ascii="Sylfaen" w:hAnsi="Sylfaen"/>
                <w:lang w:val="ka-GE"/>
              </w:rPr>
              <w:t>2.დასახელებული მექანიზმის არსებითი მსგავსება გერმანულ სამოქალაქო საპროცესო სამართალში არსებულ ინსტიტუტთან</w:t>
            </w:r>
            <w:r w:rsidR="00F936FB">
              <w:rPr>
                <w:rFonts w:ascii="Sylfaen" w:hAnsi="Sylfaen"/>
                <w:lang w:val="ka-GE"/>
              </w:rPr>
              <w:t xml:space="preserve">: </w:t>
            </w:r>
            <w:r>
              <w:rPr>
                <w:rFonts w:ascii="Sylfaen" w:hAnsi="Sylfaen"/>
                <w:lang w:val="ka-GE"/>
              </w:rPr>
              <w:t xml:space="preserve">ე.წ. </w:t>
            </w:r>
            <w:r w:rsidR="001E6F2D">
              <w:rPr>
                <w:rFonts w:ascii="Sylfaen" w:hAnsi="Sylfaen"/>
                <w:lang w:val="ka-GE"/>
              </w:rPr>
              <w:t>„</w:t>
            </w:r>
            <w:r>
              <w:rPr>
                <w:rFonts w:ascii="Sylfaen" w:hAnsi="Sylfaen"/>
                <w:lang w:val="ka-GE"/>
              </w:rPr>
              <w:t xml:space="preserve">სარჩელის ევენტუალურ </w:t>
            </w:r>
            <w:r w:rsidRPr="00333CAB">
              <w:rPr>
                <w:rFonts w:ascii="Sylfaen" w:hAnsi="Sylfaen"/>
                <w:lang w:val="ka-GE"/>
              </w:rPr>
              <w:t>გაერთიანებასთან</w:t>
            </w:r>
            <w:r w:rsidR="001E6F2D">
              <w:rPr>
                <w:rFonts w:ascii="Sylfaen" w:hAnsi="Sylfaen"/>
                <w:lang w:val="ka-GE"/>
              </w:rPr>
              <w:t>“</w:t>
            </w:r>
            <w:r w:rsidRPr="00333CAB">
              <w:rPr>
                <w:rFonts w:ascii="Sylfaen" w:hAnsi="Sylfaen"/>
                <w:lang w:val="ka-GE"/>
              </w:rPr>
              <w:t xml:space="preserve"> </w:t>
            </w:r>
            <w:r w:rsidRPr="00333CAB">
              <w:rPr>
                <w:rFonts w:ascii="Times New Roman" w:hAnsi="Times New Roman" w:cs="Times New Roman"/>
                <w:b/>
                <w:lang w:val="ka-GE"/>
              </w:rPr>
              <w:t>(</w:t>
            </w:r>
            <w:r w:rsidR="0026709B" w:rsidRPr="003E176F">
              <w:rPr>
                <w:rFonts w:ascii="Times New Roman" w:hAnsi="Times New Roman" w:cs="Times New Roman"/>
                <w:b/>
                <w:lang w:val="ka-GE"/>
              </w:rPr>
              <w:t>e</w:t>
            </w:r>
            <w:r w:rsidRPr="00333CAB">
              <w:rPr>
                <w:rFonts w:ascii="Times New Roman" w:hAnsi="Times New Roman" w:cs="Times New Roman"/>
                <w:b/>
                <w:lang w:val="ka-GE"/>
              </w:rPr>
              <w:t>ventuelle Klagehäufung)</w:t>
            </w:r>
            <w:r w:rsidRPr="00333CAB">
              <w:rPr>
                <w:rFonts w:ascii="Times New Roman" w:hAnsi="Times New Roman" w:cs="Times New Roman"/>
                <w:lang w:val="ka-GE"/>
              </w:rPr>
              <w:t>.</w:t>
            </w:r>
          </w:p>
          <w:p w14:paraId="0B846AEF" w14:textId="77777777" w:rsidR="00225D02" w:rsidRDefault="00225D02" w:rsidP="00225D02">
            <w:pPr>
              <w:ind w:right="-18"/>
              <w:jc w:val="both"/>
              <w:rPr>
                <w:rFonts w:ascii="Sylfaen" w:hAnsi="Sylfaen"/>
                <w:lang w:val="ka-GE"/>
              </w:rPr>
            </w:pPr>
          </w:p>
          <w:p w14:paraId="152FEB20" w14:textId="10EAB407" w:rsidR="00225D02" w:rsidRPr="00225D02" w:rsidRDefault="00225D02" w:rsidP="00225D02">
            <w:pPr>
              <w:ind w:right="-18"/>
              <w:jc w:val="both"/>
              <w:rPr>
                <w:rFonts w:ascii="Sylfaen" w:hAnsi="Sylfaen"/>
                <w:lang w:val="ka-GE"/>
              </w:rPr>
            </w:pPr>
            <w:r>
              <w:rPr>
                <w:rFonts w:ascii="Sylfaen" w:hAnsi="Sylfaen"/>
                <w:lang w:val="ka-GE"/>
              </w:rPr>
              <w:t xml:space="preserve">მაშასადამე, </w:t>
            </w:r>
            <w:r w:rsidRPr="00225D02">
              <w:rPr>
                <w:rFonts w:ascii="Sylfaen" w:hAnsi="Sylfaen"/>
                <w:lang w:val="ka-GE"/>
              </w:rPr>
              <w:t>განხილვის რიგითობის განმსაზღვრელი პრიორიტეტებით აღჭურვილი სასარჩელო მოთხოვნების</w:t>
            </w:r>
            <w:r>
              <w:rPr>
                <w:rFonts w:ascii="Sylfaen" w:hAnsi="Sylfaen"/>
                <w:lang w:val="ka-GE"/>
              </w:rPr>
              <w:t>ა და მათი ერთ სარჩელში გაერთიანების არსის გადმოსაცემად</w:t>
            </w:r>
            <w:r w:rsidR="005820D6">
              <w:rPr>
                <w:rFonts w:ascii="Sylfaen" w:hAnsi="Sylfaen"/>
                <w:lang w:val="ka-GE"/>
              </w:rPr>
              <w:t>,</w:t>
            </w:r>
            <w:r>
              <w:rPr>
                <w:rFonts w:ascii="Sylfaen" w:hAnsi="Sylfaen"/>
                <w:lang w:val="ka-GE"/>
              </w:rPr>
              <w:t xml:space="preserve"> აუცილებელია</w:t>
            </w:r>
            <w:r w:rsidR="005820D6">
              <w:rPr>
                <w:rFonts w:ascii="Sylfaen" w:hAnsi="Sylfaen"/>
                <w:lang w:val="ka-GE"/>
              </w:rPr>
              <w:t>,</w:t>
            </w:r>
            <w:r>
              <w:rPr>
                <w:rFonts w:ascii="Sylfaen" w:hAnsi="Sylfaen"/>
                <w:lang w:val="ka-GE"/>
              </w:rPr>
              <w:t xml:space="preserve"> გაანალიზდეს მისი ცალკეული ელემენტები</w:t>
            </w:r>
            <w:r w:rsidR="005820D6">
              <w:rPr>
                <w:rFonts w:ascii="Sylfaen" w:hAnsi="Sylfaen"/>
                <w:lang w:val="ka-GE"/>
              </w:rPr>
              <w:t>ს რაობა,</w:t>
            </w:r>
            <w:r>
              <w:rPr>
                <w:rFonts w:ascii="Sylfaen" w:hAnsi="Sylfaen"/>
                <w:lang w:val="ka-GE"/>
              </w:rPr>
              <w:t xml:space="preserve"> და მოხდეს კონკრეტული პარალელების გავლება </w:t>
            </w:r>
            <w:r w:rsidR="001E6F2D">
              <w:rPr>
                <w:rFonts w:ascii="Sylfaen" w:hAnsi="Sylfaen"/>
                <w:lang w:val="ka-GE"/>
              </w:rPr>
              <w:t>მის მონათესავე გერმანულ ინსტიტუტთან</w:t>
            </w:r>
            <w:r w:rsidR="005820D6">
              <w:rPr>
                <w:rFonts w:ascii="Sylfaen" w:hAnsi="Sylfaen"/>
                <w:lang w:val="ka-GE"/>
              </w:rPr>
              <w:t xml:space="preserve">. </w:t>
            </w:r>
          </w:p>
          <w:p w14:paraId="2913F165" w14:textId="77777777" w:rsidR="00395961" w:rsidRDefault="00395961" w:rsidP="00A021BE">
            <w:pPr>
              <w:ind w:right="-18"/>
              <w:jc w:val="both"/>
              <w:rPr>
                <w:rFonts w:ascii="Sylfaen" w:hAnsi="Sylfaen"/>
                <w:lang w:val="ka-GE"/>
              </w:rPr>
            </w:pPr>
          </w:p>
          <w:p w14:paraId="754A21FA" w14:textId="577DA152" w:rsidR="00DC572A" w:rsidRPr="00DC572A" w:rsidRDefault="00DC572A" w:rsidP="00122427">
            <w:pPr>
              <w:shd w:val="clear" w:color="auto" w:fill="FFFFFF"/>
              <w:jc w:val="both"/>
              <w:rPr>
                <w:rFonts w:ascii="Sylfaen" w:hAnsi="Sylfaen"/>
                <w:lang w:val="ka-GE"/>
              </w:rPr>
            </w:pPr>
            <w:r w:rsidRPr="0094268C">
              <w:rPr>
                <w:rFonts w:ascii="Sylfaen" w:hAnsi="Sylfaen"/>
                <w:b/>
                <w:lang w:val="ka-GE"/>
              </w:rPr>
              <w:t>მოთხოვნათა ალტერნატიულობა</w:t>
            </w:r>
            <w:r>
              <w:rPr>
                <w:rFonts w:ascii="Sylfaen" w:hAnsi="Sylfaen"/>
                <w:lang w:val="ka-GE"/>
              </w:rPr>
              <w:t xml:space="preserve"> უპირველესად მათ კონკურენციას გულისხმობს; კონკურენციას იმ გაგებით, რომ ამ ორი მოთხოვნის ერთდროულად დაკმაყოფილება შეუძლებელია. </w:t>
            </w:r>
            <w:r w:rsidR="007E1865">
              <w:rPr>
                <w:rFonts w:ascii="Sylfaen" w:hAnsi="Sylfaen"/>
                <w:lang w:val="ka-GE"/>
              </w:rPr>
              <w:t xml:space="preserve">ისინი მიმართულია </w:t>
            </w:r>
            <w:r>
              <w:rPr>
                <w:rFonts w:ascii="Sylfaen" w:hAnsi="Sylfaen"/>
                <w:lang w:val="ka-GE"/>
              </w:rPr>
              <w:t>სადავო შემთხვევის სხვადასხვა სამართლებრივი</w:t>
            </w:r>
            <w:r w:rsidR="002671F6">
              <w:rPr>
                <w:rFonts w:ascii="Sylfaen" w:hAnsi="Sylfaen"/>
                <w:lang w:val="ka-GE"/>
              </w:rPr>
              <w:t xml:space="preserve"> პერსპექტივიდან</w:t>
            </w:r>
            <w:r>
              <w:rPr>
                <w:rFonts w:ascii="Sylfaen" w:hAnsi="Sylfaen"/>
                <w:lang w:val="ka-GE"/>
              </w:rPr>
              <w:t xml:space="preserve"> შეფასებისაკენ, რომელთაგანაც </w:t>
            </w:r>
            <w:r w:rsidR="001E56BD">
              <w:rPr>
                <w:rFonts w:ascii="Sylfaen" w:hAnsi="Sylfaen"/>
                <w:lang w:val="ka-GE"/>
              </w:rPr>
              <w:t xml:space="preserve">ყველა </w:t>
            </w:r>
            <w:r w:rsidR="001E56BD">
              <w:rPr>
                <w:rFonts w:ascii="Sylfaen" w:hAnsi="Sylfaen"/>
                <w:lang w:val="ka-GE"/>
              </w:rPr>
              <w:lastRenderedPageBreak/>
              <w:t>მათგანი,</w:t>
            </w:r>
            <w:r>
              <w:rPr>
                <w:rFonts w:ascii="Sylfaen" w:hAnsi="Sylfaen"/>
                <w:lang w:val="ka-GE"/>
              </w:rPr>
              <w:t xml:space="preserve"> ცალკე აღებული, გონივრული და დასაბუთებულია, თუმცა </w:t>
            </w:r>
            <w:r w:rsidR="00844A4F">
              <w:rPr>
                <w:rFonts w:ascii="Sylfaen" w:hAnsi="Sylfaen"/>
                <w:lang w:val="ka-GE"/>
              </w:rPr>
              <w:t>მათ აქვთ იმგვარი ფაქტობრივი ან/და სამართლებრივი წინამძღვრები, რომლებიც</w:t>
            </w:r>
            <w:r>
              <w:rPr>
                <w:rFonts w:ascii="Sylfaen" w:hAnsi="Sylfaen"/>
                <w:lang w:val="ka-GE"/>
              </w:rPr>
              <w:t xml:space="preserve"> გამორიცხავენ ერთმანეთს. </w:t>
            </w:r>
          </w:p>
          <w:p w14:paraId="3AE14AAB" w14:textId="05D7C9D0" w:rsidR="001E56BD" w:rsidRPr="000A06E5" w:rsidRDefault="00DC572A" w:rsidP="00122427">
            <w:pPr>
              <w:shd w:val="clear" w:color="auto" w:fill="FFFFFF"/>
              <w:jc w:val="both"/>
              <w:rPr>
                <w:rFonts w:ascii="Sylfaen" w:hAnsi="Sylfaen"/>
                <w:i/>
                <w:lang w:val="ka-GE"/>
              </w:rPr>
            </w:pPr>
            <w:r>
              <w:rPr>
                <w:rFonts w:ascii="Sylfaen" w:hAnsi="Sylfaen"/>
                <w:lang w:val="ka-GE"/>
              </w:rPr>
              <w:t xml:space="preserve">აუცილებელია, რომ მოთხოვნათა კონკურენცია გაიმიჯნოს მოთხოვნის საფუძველთა კონკურენციისაგან. </w:t>
            </w:r>
            <w:r w:rsidRPr="00333CAB">
              <w:rPr>
                <w:rFonts w:ascii="Sylfaen" w:hAnsi="Sylfaen"/>
                <w:lang w:val="ka-GE"/>
              </w:rPr>
              <w:t xml:space="preserve">„მოთხოვნა არის ის, რისი მიღწევაც სურს პირს, რომლის უფლებაც დაირღვა, ხოლო მოთხოვნის საფუძველი არის კანონის ნორმა, ანუ ის სამართლებრივი </w:t>
            </w:r>
            <w:r w:rsidR="00844A4F">
              <w:rPr>
                <w:rFonts w:ascii="Sylfaen" w:hAnsi="Sylfaen"/>
                <w:lang w:val="ka-GE"/>
              </w:rPr>
              <w:t>მექანიზმი</w:t>
            </w:r>
            <w:r w:rsidRPr="00333CAB">
              <w:rPr>
                <w:rFonts w:ascii="Sylfaen" w:hAnsi="Sylfaen"/>
                <w:lang w:val="ka-GE"/>
              </w:rPr>
              <w:t>, რომლის მეშვეობითაც უფლებამოსილ პირს შეუძლია განახორციელოს თავისი მოთხოვნა</w:t>
            </w:r>
            <w:r w:rsidR="00F936FB">
              <w:rPr>
                <w:rFonts w:ascii="Sylfaen" w:hAnsi="Sylfaen"/>
                <w:lang w:val="ka-GE"/>
              </w:rPr>
              <w:t xml:space="preserve">: </w:t>
            </w:r>
            <w:r w:rsidRPr="00333CAB">
              <w:rPr>
                <w:rFonts w:ascii="Sylfaen" w:hAnsi="Sylfaen"/>
                <w:lang w:val="ka-GE"/>
              </w:rPr>
              <w:t>მიიღოს კუთვნილი და აღიდგინოს დარღვეული უფლება სასამართლოს მეშვეობით ან მის გარეშე</w:t>
            </w:r>
            <w:r w:rsidR="00AD6993">
              <w:rPr>
                <w:rFonts w:ascii="Sylfaen" w:hAnsi="Sylfaen"/>
                <w:lang w:val="ka-GE"/>
              </w:rPr>
              <w:t>“</w:t>
            </w:r>
            <w:r w:rsidR="00AD6993">
              <w:rPr>
                <w:rStyle w:val="a8"/>
                <w:rFonts w:ascii="Sylfaen" w:hAnsi="Sylfaen"/>
                <w:lang w:val="ka-GE"/>
              </w:rPr>
              <w:footnoteReference w:id="9"/>
            </w:r>
            <w:r w:rsidR="00AD6993">
              <w:rPr>
                <w:rFonts w:ascii="Sylfaen" w:hAnsi="Sylfaen"/>
                <w:lang w:val="ka-GE"/>
              </w:rPr>
              <w:t>.</w:t>
            </w:r>
          </w:p>
          <w:p w14:paraId="4F1DB1E4" w14:textId="25D97695" w:rsidR="001E56BD" w:rsidRPr="001E56BD" w:rsidRDefault="00D740C2" w:rsidP="00122427">
            <w:pPr>
              <w:shd w:val="clear" w:color="auto" w:fill="FFFFFF"/>
              <w:jc w:val="both"/>
              <w:rPr>
                <w:rFonts w:ascii="Sylfaen" w:hAnsi="Sylfaen"/>
                <w:lang w:val="ka-GE"/>
              </w:rPr>
            </w:pPr>
            <w:r>
              <w:rPr>
                <w:rFonts w:ascii="Sylfaen" w:hAnsi="Sylfaen"/>
                <w:lang w:val="ka-GE"/>
              </w:rPr>
              <w:t>აღნიშნული აუცილებლობა განპირობებულია იმ ფაქტორით, რომ მოთხოვნის საფუძვლის შერჩევაში სასამართლო არ არის შებოჭილი, მაშინ, როდესაც მოთხოვნის წარდგენა მოსარჩელის ექსკლუზიური პრეროგატივაა, და მასში სასამართლოს მიერ ნებისმიერი ფორმით ჩარევა წარმოადგენს შეჯიბრებითობისა და დისპოზიციურობის პრინციპების დარღვევას</w:t>
            </w:r>
            <w:r w:rsidR="001E56BD">
              <w:rPr>
                <w:rFonts w:ascii="Sylfaen" w:hAnsi="Sylfaen"/>
                <w:lang w:val="ka-GE"/>
              </w:rPr>
              <w:t>. შესაბამისად, მოთხოვნის საფუძველთა კონკურენცი</w:t>
            </w:r>
            <w:r w:rsidR="000A06E5">
              <w:rPr>
                <w:rFonts w:ascii="Sylfaen" w:hAnsi="Sylfaen"/>
                <w:lang w:val="ka-GE"/>
              </w:rPr>
              <w:t>ის</w:t>
            </w:r>
            <w:r w:rsidR="001E56BD">
              <w:rPr>
                <w:rFonts w:ascii="Sylfaen" w:hAnsi="Sylfaen"/>
                <w:lang w:val="ka-GE"/>
              </w:rPr>
              <w:t>ა</w:t>
            </w:r>
            <w:r w:rsidR="000A06E5">
              <w:rPr>
                <w:rFonts w:ascii="Sylfaen" w:hAnsi="Sylfaen"/>
                <w:lang w:val="ka-GE"/>
              </w:rPr>
              <w:t>ს</w:t>
            </w:r>
            <w:r w:rsidR="001E56BD">
              <w:rPr>
                <w:rFonts w:ascii="Sylfaen" w:hAnsi="Sylfaen"/>
                <w:lang w:val="ka-GE"/>
              </w:rPr>
              <w:t xml:space="preserve">, მოსამართლე გამომდინარე პრინციპიდან </w:t>
            </w:r>
            <w:r w:rsidR="002B3107" w:rsidRPr="00AD6993">
              <w:rPr>
                <w:rFonts w:ascii="Sylfaen" w:hAnsi="Sylfaen"/>
                <w:lang w:val="ka-GE"/>
              </w:rPr>
              <w:t>J</w:t>
            </w:r>
            <w:r w:rsidR="001E56BD" w:rsidRPr="00693440">
              <w:rPr>
                <w:rFonts w:ascii="Sylfaen" w:hAnsi="Sylfaen"/>
                <w:lang w:val="ka-GE"/>
              </w:rPr>
              <w:t>ura nov</w:t>
            </w:r>
            <w:r w:rsidR="000A06E5" w:rsidRPr="00693440">
              <w:rPr>
                <w:rFonts w:ascii="Sylfaen" w:hAnsi="Sylfaen"/>
                <w:lang w:val="ka-GE"/>
              </w:rPr>
              <w:t xml:space="preserve">it curia </w:t>
            </w:r>
            <w:r w:rsidR="001E56BD">
              <w:rPr>
                <w:rFonts w:ascii="Sylfaen" w:hAnsi="Sylfaen"/>
                <w:lang w:val="ka-GE"/>
              </w:rPr>
              <w:t>მხარეთა მიერ წარმოდგენლი ფაქტობრივ გარემოებებზე დაყრდნობით არჩევს უპირატესად გამოსაყენებელ ნორმას და მის მიხედვით წყვეტს დავას</w:t>
            </w:r>
            <w:r w:rsidR="000A06E5">
              <w:rPr>
                <w:rFonts w:ascii="Sylfaen" w:hAnsi="Sylfaen"/>
                <w:lang w:val="ka-GE"/>
              </w:rPr>
              <w:t xml:space="preserve">, მაშინ, როდესაც მოთხოვნათა კონკურენციის გადაწყვეტაში მონაწილეობს მხოლოდ მოსარჩელე. </w:t>
            </w:r>
          </w:p>
          <w:p w14:paraId="0375D39E" w14:textId="77777777" w:rsidR="00DC572A" w:rsidRDefault="00DC572A" w:rsidP="00122427">
            <w:pPr>
              <w:shd w:val="clear" w:color="auto" w:fill="FFFFFF"/>
              <w:jc w:val="both"/>
              <w:rPr>
                <w:rFonts w:ascii="Sylfaen" w:hAnsi="Sylfaen"/>
                <w:b/>
                <w:u w:val="single"/>
                <w:lang w:val="ka-GE"/>
              </w:rPr>
            </w:pPr>
          </w:p>
          <w:p w14:paraId="367CD2A0" w14:textId="403DE38C" w:rsidR="000764CA" w:rsidRDefault="000764CA" w:rsidP="00122427">
            <w:pPr>
              <w:shd w:val="clear" w:color="auto" w:fill="FFFFFF"/>
              <w:jc w:val="both"/>
              <w:rPr>
                <w:rFonts w:ascii="Sylfaen" w:hAnsi="Sylfaen"/>
                <w:lang w:val="ka-GE"/>
              </w:rPr>
            </w:pPr>
            <w:r>
              <w:rPr>
                <w:rFonts w:ascii="Sylfaen" w:hAnsi="Sylfaen"/>
                <w:lang w:val="ka-GE"/>
              </w:rPr>
              <w:t xml:space="preserve">მოთხოვნის საფუძველთა და გამოსაყენებელი სამართლის კონკურენციის მსგავსად, ალტერნატიული სასარჩელო მოთხოვნები, თავისი არსით, მიმართულია დავის სხვადასხვა სამართლებრივი </w:t>
            </w:r>
            <w:r w:rsidR="002671F6">
              <w:rPr>
                <w:rFonts w:ascii="Sylfaen" w:hAnsi="Sylfaen"/>
                <w:lang w:val="ka-GE"/>
              </w:rPr>
              <w:t>პერსპექტივიდან</w:t>
            </w:r>
            <w:r>
              <w:rPr>
                <w:rFonts w:ascii="Sylfaen" w:hAnsi="Sylfaen"/>
                <w:lang w:val="ka-GE"/>
              </w:rPr>
              <w:t xml:space="preserve"> შეფასებისაკენ, თუმცა ზემოთდასახელებულ განსხვავებასთან ერთად, აქ </w:t>
            </w:r>
            <w:r w:rsidR="00AD383A">
              <w:rPr>
                <w:rFonts w:ascii="Sylfaen" w:hAnsi="Sylfaen"/>
                <w:lang w:val="ka-GE"/>
              </w:rPr>
              <w:t>დამატები</w:t>
            </w:r>
            <w:r>
              <w:rPr>
                <w:rFonts w:ascii="Sylfaen" w:hAnsi="Sylfaen"/>
                <w:lang w:val="ka-GE"/>
              </w:rPr>
              <w:t xml:space="preserve">თ სხვაობას ქმნის ის გარემოებაც, რომ </w:t>
            </w:r>
            <w:r w:rsidRPr="001E6F2D">
              <w:rPr>
                <w:rFonts w:ascii="Sylfaen" w:hAnsi="Sylfaen"/>
                <w:b/>
                <w:lang w:val="ka-GE"/>
              </w:rPr>
              <w:t xml:space="preserve">ალტერნატიული მოთხოვნები შესაძლოა ეფუძნებოდნენ როგორც ერთი და იმავე, </w:t>
            </w:r>
            <w:r w:rsidRPr="001E6F2D">
              <w:rPr>
                <w:rFonts w:ascii="Sylfaen" w:hAnsi="Sylfaen" w:cs="Sylfaen"/>
                <w:b/>
                <w:lang w:val="ka-GE"/>
              </w:rPr>
              <w:t>აგრეთვე</w:t>
            </w:r>
            <w:r w:rsidRPr="001E6F2D">
              <w:rPr>
                <w:rFonts w:ascii="Times New Roman" w:hAnsi="Times New Roman" w:cs="Times New Roman"/>
                <w:b/>
                <w:lang w:val="ka-GE"/>
              </w:rPr>
              <w:t xml:space="preserve"> </w:t>
            </w:r>
            <w:r w:rsidRPr="001E6F2D">
              <w:rPr>
                <w:rFonts w:ascii="Sylfaen" w:hAnsi="Sylfaen" w:cs="Sylfaen"/>
                <w:b/>
                <w:lang w:val="ka-GE"/>
              </w:rPr>
              <w:t>განსხვავებულ</w:t>
            </w:r>
            <w:r w:rsidRPr="001E6F2D">
              <w:rPr>
                <w:rFonts w:ascii="Times New Roman" w:hAnsi="Times New Roman" w:cs="Times New Roman"/>
                <w:b/>
                <w:lang w:val="ka-GE"/>
              </w:rPr>
              <w:t xml:space="preserve">, </w:t>
            </w:r>
            <w:r w:rsidRPr="001E6F2D">
              <w:rPr>
                <w:rFonts w:ascii="Sylfaen" w:hAnsi="Sylfaen" w:cs="Sylfaen"/>
                <w:b/>
                <w:lang w:val="ka-GE"/>
              </w:rPr>
              <w:t>თუმცა</w:t>
            </w:r>
            <w:r w:rsidRPr="001E6F2D">
              <w:rPr>
                <w:rFonts w:ascii="Times New Roman" w:hAnsi="Times New Roman" w:cs="Times New Roman"/>
                <w:b/>
                <w:lang w:val="ka-GE"/>
              </w:rPr>
              <w:t xml:space="preserve"> </w:t>
            </w:r>
            <w:r w:rsidRPr="001E6F2D">
              <w:rPr>
                <w:rFonts w:ascii="Sylfaen" w:hAnsi="Sylfaen" w:cs="Sylfaen"/>
                <w:b/>
                <w:lang w:val="ka-GE"/>
              </w:rPr>
              <w:t>ერთმანეთთან</w:t>
            </w:r>
            <w:r w:rsidRPr="001E6F2D">
              <w:rPr>
                <w:rFonts w:ascii="Times New Roman" w:hAnsi="Times New Roman" w:cs="Times New Roman"/>
                <w:b/>
                <w:lang w:val="ka-GE"/>
              </w:rPr>
              <w:t xml:space="preserve"> </w:t>
            </w:r>
            <w:r w:rsidRPr="001E6F2D">
              <w:rPr>
                <w:rFonts w:ascii="Sylfaen" w:hAnsi="Sylfaen" w:cs="Sylfaen"/>
                <w:b/>
                <w:lang w:val="ka-GE"/>
              </w:rPr>
              <w:t>დაკავშირებულ</w:t>
            </w:r>
            <w:r w:rsidRPr="001E6F2D">
              <w:rPr>
                <w:rFonts w:ascii="Times New Roman" w:hAnsi="Times New Roman" w:cs="Times New Roman"/>
                <w:b/>
                <w:lang w:val="ka-GE"/>
              </w:rPr>
              <w:t xml:space="preserve"> </w:t>
            </w:r>
            <w:r w:rsidRPr="001E6F2D">
              <w:rPr>
                <w:rFonts w:ascii="Sylfaen" w:hAnsi="Sylfaen" w:cs="Sylfaen"/>
                <w:b/>
                <w:lang w:val="ka-GE"/>
              </w:rPr>
              <w:t>ფაქტობრივ</w:t>
            </w:r>
            <w:r w:rsidRPr="001E6F2D">
              <w:rPr>
                <w:rFonts w:ascii="Times New Roman" w:hAnsi="Times New Roman" w:cs="Times New Roman"/>
                <w:b/>
                <w:lang w:val="ka-GE"/>
              </w:rPr>
              <w:t xml:space="preserve"> </w:t>
            </w:r>
            <w:r w:rsidRPr="001E6F2D">
              <w:rPr>
                <w:rFonts w:ascii="Sylfaen" w:hAnsi="Sylfaen" w:cs="Sylfaen"/>
                <w:b/>
                <w:lang w:val="ka-GE"/>
              </w:rPr>
              <w:t>გარემოებებს</w:t>
            </w:r>
            <w:r w:rsidR="00AD6993" w:rsidRPr="001E6F2D">
              <w:rPr>
                <w:rStyle w:val="a8"/>
                <w:rFonts w:ascii="Sylfaen" w:hAnsi="Sylfaen" w:cs="Sylfaen"/>
                <w:b/>
                <w:lang w:val="ka-GE"/>
              </w:rPr>
              <w:footnoteReference w:id="10"/>
            </w:r>
            <w:r w:rsidR="00AD6993" w:rsidRPr="001E6F2D">
              <w:rPr>
                <w:rFonts w:ascii="Times New Roman" w:hAnsi="Times New Roman" w:cs="Times New Roman"/>
                <w:b/>
                <w:lang w:val="ka-GE"/>
              </w:rPr>
              <w:t>.</w:t>
            </w:r>
            <w:r w:rsidR="00122427" w:rsidRPr="00B5596F">
              <w:rPr>
                <w:rFonts w:cs="Times New Roman"/>
                <w:color w:val="141414"/>
                <w:sz w:val="21"/>
                <w:szCs w:val="21"/>
                <w:shd w:val="clear" w:color="auto" w:fill="FFFFFF"/>
                <w:lang w:val="ka-GE"/>
              </w:rPr>
              <w:t xml:space="preserve"> </w:t>
            </w:r>
            <w:r w:rsidR="00122427" w:rsidRPr="00122427">
              <w:rPr>
                <w:rFonts w:ascii="Sylfaen" w:hAnsi="Sylfaen" w:cs="Times New Roman"/>
                <w:color w:val="141414"/>
                <w:shd w:val="clear" w:color="auto" w:fill="FFFFFF"/>
                <w:lang w:val="ka-GE"/>
              </w:rPr>
              <w:t xml:space="preserve">აღნიშნული გამომდინარეობს იმ </w:t>
            </w:r>
            <w:r w:rsidR="00122427">
              <w:rPr>
                <w:rFonts w:ascii="Sylfaen" w:hAnsi="Sylfaen" w:cs="Times New Roman"/>
                <w:color w:val="141414"/>
                <w:shd w:val="clear" w:color="auto" w:fill="FFFFFF"/>
                <w:lang w:val="ka-GE"/>
              </w:rPr>
              <w:t>მი</w:t>
            </w:r>
            <w:r w:rsidR="00122427" w:rsidRPr="00122427">
              <w:rPr>
                <w:rFonts w:ascii="Sylfaen" w:hAnsi="Sylfaen" w:cs="Times New Roman"/>
                <w:color w:val="141414"/>
                <w:shd w:val="clear" w:color="auto" w:fill="FFFFFF"/>
                <w:lang w:val="ka-GE"/>
              </w:rPr>
              <w:t>დგომიდან, რომ</w:t>
            </w:r>
            <w:r w:rsidR="00122427">
              <w:rPr>
                <w:rFonts w:ascii="Sylfaen" w:hAnsi="Sylfaen" w:cs="Times New Roman"/>
                <w:color w:val="141414"/>
                <w:shd w:val="clear" w:color="auto" w:fill="FFFFFF"/>
                <w:lang w:val="ka-GE"/>
              </w:rPr>
              <w:t xml:space="preserve"> ალტერნატიული მოთხოვნები, თავისი შინაარსით, მხარეთა შორის არსებულ ყველა სადავო გარემოების აღმოფხვრისკენაა მიმართული, ამ დროს მოსარჩელე ცდილობს</w:t>
            </w:r>
            <w:r w:rsidR="00B162C6">
              <w:rPr>
                <w:rFonts w:ascii="Sylfaen" w:hAnsi="Sylfaen" w:cs="Times New Roman"/>
                <w:color w:val="141414"/>
                <w:shd w:val="clear" w:color="auto" w:fill="FFFFFF"/>
                <w:lang w:val="ka-GE"/>
              </w:rPr>
              <w:t xml:space="preserve"> მასსა და მოპასუხეს შორის წამოჭრილი ყველა სადავო გარემოება რაც შეიძლება მალე, ერთი წარმოების ფარგლებში განიხილოს, </w:t>
            </w:r>
            <w:r w:rsidR="00122427">
              <w:rPr>
                <w:rFonts w:ascii="Sylfaen" w:hAnsi="Sylfaen" w:cs="Times New Roman"/>
                <w:color w:val="141414"/>
                <w:shd w:val="clear" w:color="auto" w:fill="FFFFFF"/>
                <w:lang w:val="ka-GE"/>
              </w:rPr>
              <w:t>რა პროცესშიც</w:t>
            </w:r>
            <w:r w:rsidR="00B162C6">
              <w:rPr>
                <w:rFonts w:ascii="Sylfaen" w:hAnsi="Sylfaen" w:cs="Times New Roman"/>
                <w:color w:val="141414"/>
                <w:shd w:val="clear" w:color="auto" w:fill="FFFFFF"/>
                <w:lang w:val="ka-GE"/>
              </w:rPr>
              <w:t xml:space="preserve">, </w:t>
            </w:r>
            <w:r w:rsidR="00122427">
              <w:rPr>
                <w:rFonts w:ascii="Sylfaen" w:hAnsi="Sylfaen" w:cs="Times New Roman"/>
                <w:color w:val="141414"/>
                <w:shd w:val="clear" w:color="auto" w:fill="FFFFFF"/>
                <w:lang w:val="ka-GE"/>
              </w:rPr>
              <w:t>შესაძლოა</w:t>
            </w:r>
            <w:r w:rsidR="00B162C6">
              <w:rPr>
                <w:rFonts w:ascii="Sylfaen" w:hAnsi="Sylfaen" w:cs="Times New Roman"/>
                <w:color w:val="141414"/>
                <w:shd w:val="clear" w:color="auto" w:fill="FFFFFF"/>
                <w:lang w:val="ka-GE"/>
              </w:rPr>
              <w:t>,</w:t>
            </w:r>
            <w:r w:rsidR="00122427">
              <w:rPr>
                <w:rFonts w:ascii="Sylfaen" w:hAnsi="Sylfaen" w:cs="Times New Roman"/>
                <w:color w:val="141414"/>
                <w:shd w:val="clear" w:color="auto" w:fill="FFFFFF"/>
                <w:lang w:val="ka-GE"/>
              </w:rPr>
              <w:t xml:space="preserve"> რელევანტურობით სარგებლობდეს </w:t>
            </w:r>
            <w:r w:rsidR="00AD383A">
              <w:rPr>
                <w:rFonts w:ascii="Sylfaen" w:hAnsi="Sylfaen" w:cs="Times New Roman"/>
                <w:color w:val="141414"/>
                <w:shd w:val="clear" w:color="auto" w:fill="FFFFFF"/>
                <w:lang w:val="ka-GE"/>
              </w:rPr>
              <w:t xml:space="preserve">რაიმე </w:t>
            </w:r>
            <w:r w:rsidR="00122427">
              <w:rPr>
                <w:rFonts w:ascii="Sylfaen" w:hAnsi="Sylfaen" w:cs="Times New Roman"/>
                <w:color w:val="141414"/>
                <w:shd w:val="clear" w:color="auto" w:fill="FFFFFF"/>
                <w:lang w:val="ka-GE"/>
              </w:rPr>
              <w:t xml:space="preserve">დამატებითი, თუმცა დაკავშირებული ფაქტობრივი გარემოება. </w:t>
            </w:r>
          </w:p>
          <w:p w14:paraId="6DA91B57" w14:textId="77777777" w:rsidR="000764CA" w:rsidRDefault="000764CA" w:rsidP="003C17F2">
            <w:pPr>
              <w:jc w:val="both"/>
              <w:rPr>
                <w:rFonts w:ascii="Sylfaen" w:hAnsi="Sylfaen"/>
                <w:lang w:val="ka-GE"/>
              </w:rPr>
            </w:pPr>
          </w:p>
          <w:p w14:paraId="76FF6A28" w14:textId="61ABD309" w:rsidR="008E2271" w:rsidRPr="000B6AD7" w:rsidRDefault="00122427" w:rsidP="003C17F2">
            <w:pPr>
              <w:jc w:val="both"/>
              <w:rPr>
                <w:rFonts w:ascii="Sylfaen" w:hAnsi="Sylfaen"/>
                <w:bCs/>
                <w:szCs w:val="20"/>
                <w:lang w:val="en-GB"/>
              </w:rPr>
            </w:pPr>
            <w:r>
              <w:rPr>
                <w:rFonts w:ascii="Sylfaen" w:hAnsi="Sylfaen"/>
                <w:lang w:val="ka-GE"/>
              </w:rPr>
              <w:t xml:space="preserve">ფაქტობრივი წინაპირობების </w:t>
            </w:r>
            <w:r w:rsidR="00B162C6">
              <w:rPr>
                <w:rFonts w:ascii="Sylfaen" w:hAnsi="Sylfaen"/>
                <w:lang w:val="ka-GE"/>
              </w:rPr>
              <w:t>სხვადასხვაობის დასაშვებობის საწინააღმდეგოდ, აუცილებელია</w:t>
            </w:r>
            <w:r w:rsidR="00D918E3">
              <w:rPr>
                <w:rFonts w:ascii="Sylfaen" w:hAnsi="Sylfaen"/>
                <w:lang w:val="ka-GE"/>
              </w:rPr>
              <w:t>,</w:t>
            </w:r>
            <w:r w:rsidR="00B162C6">
              <w:rPr>
                <w:rFonts w:ascii="Sylfaen" w:hAnsi="Sylfaen"/>
                <w:lang w:val="ka-GE"/>
              </w:rPr>
              <w:t xml:space="preserve"> ალტერნატიულ მოთხოვნები მიმართული იყოს </w:t>
            </w:r>
            <w:r w:rsidR="00653A66" w:rsidRPr="001E6F2D">
              <w:rPr>
                <w:rFonts w:ascii="Sylfaen" w:hAnsi="Sylfaen"/>
                <w:b/>
                <w:lang w:val="ka-GE"/>
              </w:rPr>
              <w:t>ერთი და იგივე</w:t>
            </w:r>
            <w:r w:rsidR="00EF41B2">
              <w:rPr>
                <w:rFonts w:ascii="Sylfaen" w:hAnsi="Sylfaen"/>
                <w:b/>
                <w:lang w:val="ka-GE"/>
              </w:rPr>
              <w:t>,</w:t>
            </w:r>
            <w:r w:rsidR="00653A66" w:rsidRPr="001E6F2D">
              <w:rPr>
                <w:rFonts w:ascii="Sylfaen" w:hAnsi="Sylfaen"/>
                <w:b/>
                <w:lang w:val="ka-GE"/>
              </w:rPr>
              <w:t xml:space="preserve"> ან მ</w:t>
            </w:r>
            <w:r w:rsidR="00B162C6" w:rsidRPr="001E6F2D">
              <w:rPr>
                <w:rFonts w:ascii="Sylfaen" w:hAnsi="Sylfaen"/>
                <w:b/>
                <w:lang w:val="ka-GE"/>
              </w:rPr>
              <w:t>სგავსი სამართლებრივი ან ეკონომიკური მიზნებისაკენ</w:t>
            </w:r>
            <w:r w:rsidR="00AD6993" w:rsidRPr="001E6F2D">
              <w:rPr>
                <w:rStyle w:val="a8"/>
                <w:rFonts w:ascii="Sylfaen" w:hAnsi="Sylfaen"/>
                <w:b/>
                <w:lang w:val="ka-GE"/>
              </w:rPr>
              <w:footnoteReference w:id="11"/>
            </w:r>
            <w:r w:rsidR="00AD6993">
              <w:rPr>
                <w:rFonts w:ascii="Sylfaen" w:hAnsi="Sylfaen"/>
                <w:lang w:val="ka-GE"/>
              </w:rPr>
              <w:t xml:space="preserve"> (</w:t>
            </w:r>
            <w:r w:rsidR="00AD6993" w:rsidRPr="00653A66">
              <w:rPr>
                <w:rFonts w:ascii="Sylfaen" w:hAnsi="Sylfaen" w:cs="Sylfaen"/>
                <w:lang w:val="ka-GE"/>
              </w:rPr>
              <w:t>ამასთან</w:t>
            </w:r>
            <w:r w:rsidR="00AD6993" w:rsidRPr="00653A66">
              <w:rPr>
                <w:rFonts w:ascii="Times New Roman" w:hAnsi="Times New Roman" w:cs="Times New Roman"/>
                <w:lang w:val="ka-GE"/>
              </w:rPr>
              <w:t xml:space="preserve"> </w:t>
            </w:r>
            <w:r w:rsidR="00AD6993" w:rsidRPr="00653A66">
              <w:rPr>
                <w:rFonts w:ascii="Sylfaen" w:hAnsi="Sylfaen" w:cs="Sylfaen"/>
                <w:lang w:val="ka-GE"/>
              </w:rPr>
              <w:t>დაკავშირებით</w:t>
            </w:r>
            <w:r w:rsidR="00AD6993" w:rsidRPr="00653A66">
              <w:rPr>
                <w:rFonts w:ascii="Times New Roman" w:hAnsi="Times New Roman" w:cs="Times New Roman"/>
                <w:lang w:val="ka-GE"/>
              </w:rPr>
              <w:t xml:space="preserve"> </w:t>
            </w:r>
            <w:r w:rsidR="00AD6993" w:rsidRPr="00653A66">
              <w:rPr>
                <w:rFonts w:ascii="Sylfaen" w:hAnsi="Sylfaen" w:cs="Sylfaen"/>
                <w:lang w:val="ka-GE"/>
              </w:rPr>
              <w:t>არსებობს</w:t>
            </w:r>
            <w:r w:rsidR="00AD6993" w:rsidRPr="00653A66">
              <w:rPr>
                <w:rFonts w:ascii="Times New Roman" w:hAnsi="Times New Roman" w:cs="Times New Roman"/>
                <w:lang w:val="ka-GE"/>
              </w:rPr>
              <w:t xml:space="preserve">, </w:t>
            </w:r>
            <w:r w:rsidR="00AD6993" w:rsidRPr="00653A66">
              <w:rPr>
                <w:rFonts w:ascii="Sylfaen" w:hAnsi="Sylfaen" w:cs="Sylfaen"/>
                <w:lang w:val="ka-GE"/>
              </w:rPr>
              <w:t>აგრეთვე</w:t>
            </w:r>
            <w:r w:rsidR="00AD6993" w:rsidRPr="00653A66">
              <w:rPr>
                <w:rFonts w:ascii="Times New Roman" w:hAnsi="Times New Roman" w:cs="Times New Roman"/>
                <w:lang w:val="ka-GE"/>
              </w:rPr>
              <w:t xml:space="preserve">, </w:t>
            </w:r>
            <w:r w:rsidR="00AD6993" w:rsidRPr="00653A66">
              <w:rPr>
                <w:rFonts w:ascii="Sylfaen" w:hAnsi="Sylfaen" w:cs="Sylfaen"/>
                <w:lang w:val="ka-GE"/>
              </w:rPr>
              <w:t>შეხედულება</w:t>
            </w:r>
            <w:r w:rsidR="00AD6993" w:rsidRPr="00653A66">
              <w:rPr>
                <w:rFonts w:ascii="Times New Roman" w:hAnsi="Times New Roman" w:cs="Times New Roman"/>
                <w:lang w:val="ka-GE"/>
              </w:rPr>
              <w:t xml:space="preserve">, </w:t>
            </w:r>
            <w:r w:rsidR="00AD6993" w:rsidRPr="00653A66">
              <w:rPr>
                <w:rFonts w:ascii="Sylfaen" w:hAnsi="Sylfaen" w:cs="Sylfaen"/>
                <w:lang w:val="ka-GE"/>
              </w:rPr>
              <w:t>რომელიც</w:t>
            </w:r>
            <w:r w:rsidR="00AD6993" w:rsidRPr="00653A66">
              <w:rPr>
                <w:rFonts w:ascii="Times New Roman" w:hAnsi="Times New Roman" w:cs="Times New Roman"/>
                <w:lang w:val="ka-GE"/>
              </w:rPr>
              <w:t xml:space="preserve"> </w:t>
            </w:r>
            <w:r w:rsidR="00AD6993" w:rsidRPr="00653A66">
              <w:rPr>
                <w:rFonts w:ascii="Sylfaen" w:hAnsi="Sylfaen" w:cs="Sylfaen"/>
                <w:lang w:val="ka-GE"/>
              </w:rPr>
              <w:t>შედარებით</w:t>
            </w:r>
            <w:r w:rsidR="00AD6993" w:rsidRPr="00653A66">
              <w:rPr>
                <w:rFonts w:ascii="Times New Roman" w:hAnsi="Times New Roman" w:cs="Times New Roman"/>
                <w:lang w:val="ka-GE"/>
              </w:rPr>
              <w:t xml:space="preserve"> </w:t>
            </w:r>
            <w:r w:rsidR="00AD6993" w:rsidRPr="00653A66">
              <w:rPr>
                <w:rFonts w:ascii="Sylfaen" w:hAnsi="Sylfaen" w:cs="Sylfaen"/>
                <w:lang w:val="ka-GE"/>
              </w:rPr>
              <w:t>დაბალ</w:t>
            </w:r>
            <w:r w:rsidR="00AD6993" w:rsidRPr="00653A66">
              <w:rPr>
                <w:rFonts w:ascii="Times New Roman" w:hAnsi="Times New Roman" w:cs="Times New Roman"/>
                <w:lang w:val="ka-GE"/>
              </w:rPr>
              <w:t xml:space="preserve"> </w:t>
            </w:r>
            <w:r w:rsidR="00AD6993" w:rsidRPr="00653A66">
              <w:rPr>
                <w:rFonts w:ascii="Sylfaen" w:hAnsi="Sylfaen" w:cs="Sylfaen"/>
                <w:lang w:val="ka-GE"/>
              </w:rPr>
              <w:t>სტანდარტს</w:t>
            </w:r>
            <w:r w:rsidR="00AD6993" w:rsidRPr="00653A66">
              <w:rPr>
                <w:rFonts w:ascii="Times New Roman" w:hAnsi="Times New Roman" w:cs="Times New Roman"/>
                <w:lang w:val="ka-GE"/>
              </w:rPr>
              <w:t xml:space="preserve"> </w:t>
            </w:r>
            <w:r w:rsidR="00AD6993" w:rsidRPr="00653A66">
              <w:rPr>
                <w:rFonts w:ascii="Sylfaen" w:hAnsi="Sylfaen" w:cs="Sylfaen"/>
                <w:lang w:val="ka-GE"/>
              </w:rPr>
              <w:t>აწესებს</w:t>
            </w:r>
            <w:r w:rsidR="00AD6993" w:rsidRPr="00653A66">
              <w:rPr>
                <w:rFonts w:ascii="Times New Roman" w:hAnsi="Times New Roman" w:cs="Times New Roman"/>
                <w:lang w:val="ka-GE"/>
              </w:rPr>
              <w:t xml:space="preserve">, </w:t>
            </w:r>
            <w:r w:rsidR="00AD6993" w:rsidRPr="00653A66">
              <w:rPr>
                <w:rFonts w:ascii="Sylfaen" w:hAnsi="Sylfaen" w:cs="Sylfaen"/>
                <w:lang w:val="ka-GE"/>
              </w:rPr>
              <w:t>რომლის</w:t>
            </w:r>
            <w:r w:rsidR="00AD6993" w:rsidRPr="00653A66">
              <w:rPr>
                <w:rFonts w:ascii="Times New Roman" w:hAnsi="Times New Roman" w:cs="Times New Roman"/>
                <w:lang w:val="ka-GE"/>
              </w:rPr>
              <w:t xml:space="preserve"> </w:t>
            </w:r>
            <w:r w:rsidR="00AD6993" w:rsidRPr="00653A66">
              <w:rPr>
                <w:rFonts w:ascii="Sylfaen" w:hAnsi="Sylfaen" w:cs="Sylfaen"/>
                <w:lang w:val="ka-GE"/>
              </w:rPr>
              <w:t>მიხედვითაც</w:t>
            </w:r>
            <w:r w:rsidR="00AD6993" w:rsidRPr="00653A66">
              <w:rPr>
                <w:rFonts w:ascii="Times New Roman" w:hAnsi="Times New Roman" w:cs="Times New Roman"/>
                <w:lang w:val="ka-GE"/>
              </w:rPr>
              <w:t xml:space="preserve">, </w:t>
            </w:r>
            <w:r w:rsidR="00AD6993" w:rsidRPr="00653A66">
              <w:rPr>
                <w:rFonts w:ascii="Sylfaen" w:hAnsi="Sylfaen" w:cs="Sylfaen"/>
                <w:lang w:val="ka-GE"/>
              </w:rPr>
              <w:t>ალტერნატიულ</w:t>
            </w:r>
            <w:r w:rsidR="00AD6993" w:rsidRPr="00653A66">
              <w:rPr>
                <w:rFonts w:ascii="Times New Roman" w:hAnsi="Times New Roman" w:cs="Times New Roman"/>
                <w:lang w:val="ka-GE"/>
              </w:rPr>
              <w:t xml:space="preserve"> </w:t>
            </w:r>
            <w:r w:rsidR="00AD6993" w:rsidRPr="00653A66">
              <w:rPr>
                <w:rFonts w:ascii="Sylfaen" w:hAnsi="Sylfaen" w:cs="Sylfaen"/>
                <w:lang w:val="ka-GE"/>
              </w:rPr>
              <w:t>მოთხოვნათა</w:t>
            </w:r>
            <w:r w:rsidR="00AD6993" w:rsidRPr="00653A66">
              <w:rPr>
                <w:rFonts w:ascii="Times New Roman" w:hAnsi="Times New Roman" w:cs="Times New Roman"/>
                <w:lang w:val="ka-GE"/>
              </w:rPr>
              <w:t xml:space="preserve"> </w:t>
            </w:r>
            <w:r w:rsidR="00AD6993" w:rsidRPr="00653A66">
              <w:rPr>
                <w:rFonts w:ascii="Sylfaen" w:hAnsi="Sylfaen" w:cs="Sylfaen"/>
                <w:lang w:val="ka-GE"/>
              </w:rPr>
              <w:t>სამართლებრივი</w:t>
            </w:r>
            <w:r w:rsidR="00AD6993" w:rsidRPr="00653A66">
              <w:rPr>
                <w:rFonts w:ascii="Times New Roman" w:hAnsi="Times New Roman" w:cs="Times New Roman"/>
                <w:lang w:val="ka-GE"/>
              </w:rPr>
              <w:t xml:space="preserve"> </w:t>
            </w:r>
            <w:r w:rsidR="00AD6993" w:rsidRPr="00653A66">
              <w:rPr>
                <w:rFonts w:ascii="Sylfaen" w:hAnsi="Sylfaen" w:cs="Sylfaen"/>
                <w:lang w:val="ka-GE"/>
              </w:rPr>
              <w:t>ან</w:t>
            </w:r>
            <w:r w:rsidR="00AD6993" w:rsidRPr="00653A66">
              <w:rPr>
                <w:rFonts w:ascii="Times New Roman" w:hAnsi="Times New Roman" w:cs="Times New Roman"/>
                <w:lang w:val="ka-GE"/>
              </w:rPr>
              <w:t xml:space="preserve"> </w:t>
            </w:r>
            <w:r w:rsidR="00AD6993" w:rsidRPr="00653A66">
              <w:rPr>
                <w:rFonts w:ascii="Sylfaen" w:hAnsi="Sylfaen" w:cs="Sylfaen"/>
                <w:lang w:val="ka-GE"/>
              </w:rPr>
              <w:t>ეკონომიკური</w:t>
            </w:r>
            <w:r w:rsidR="00AD6993" w:rsidRPr="00653A66">
              <w:rPr>
                <w:rFonts w:ascii="Times New Roman" w:hAnsi="Times New Roman" w:cs="Times New Roman"/>
                <w:lang w:val="ka-GE"/>
              </w:rPr>
              <w:t xml:space="preserve"> </w:t>
            </w:r>
            <w:r w:rsidR="00AD6993" w:rsidRPr="00333CAB">
              <w:rPr>
                <w:rFonts w:ascii="Sylfaen" w:hAnsi="Sylfaen" w:cs="Sylfaen"/>
                <w:lang w:val="ka-GE"/>
              </w:rPr>
              <w:t>კავშირიც</w:t>
            </w:r>
            <w:r w:rsidR="00AD6993" w:rsidRPr="00653A66">
              <w:rPr>
                <w:rFonts w:ascii="Times New Roman" w:hAnsi="Times New Roman" w:cs="Times New Roman"/>
                <w:lang w:val="ka-GE"/>
              </w:rPr>
              <w:t xml:space="preserve"> </w:t>
            </w:r>
            <w:r w:rsidR="00AD6993" w:rsidRPr="00653A66">
              <w:rPr>
                <w:rFonts w:ascii="Sylfaen" w:hAnsi="Sylfaen" w:cs="Sylfaen"/>
                <w:lang w:val="ka-GE"/>
              </w:rPr>
              <w:t>საკმარისია</w:t>
            </w:r>
            <w:r w:rsidR="00653A66" w:rsidRPr="00333CAB">
              <w:rPr>
                <w:rStyle w:val="a8"/>
                <w:rFonts w:ascii="Sylfaen" w:hAnsi="Sylfaen"/>
                <w:bCs/>
                <w:i/>
                <w:sz w:val="21"/>
                <w:szCs w:val="21"/>
                <w:lang w:val="ka-GE"/>
              </w:rPr>
              <w:footnoteReference w:id="12"/>
            </w:r>
            <w:r w:rsidR="00AD6993">
              <w:rPr>
                <w:rFonts w:ascii="Sylfaen" w:hAnsi="Sylfaen" w:cs="Sylfaen"/>
                <w:lang w:val="ka-GE"/>
              </w:rPr>
              <w:t>)</w:t>
            </w:r>
            <w:r w:rsidR="00B162C6" w:rsidRPr="00333CAB">
              <w:rPr>
                <w:rFonts w:ascii="Sylfaen" w:hAnsi="Sylfaen"/>
                <w:bCs/>
                <w:i/>
                <w:sz w:val="21"/>
                <w:szCs w:val="21"/>
                <w:lang w:val="ka-GE"/>
              </w:rPr>
              <w:t>.</w:t>
            </w:r>
            <w:r w:rsidR="00B162C6" w:rsidRPr="00D740C2">
              <w:rPr>
                <w:rFonts w:ascii="Sylfaen" w:hAnsi="Sylfaen"/>
                <w:bCs/>
                <w:sz w:val="20"/>
                <w:szCs w:val="20"/>
                <w:lang w:val="ka-GE"/>
              </w:rPr>
              <w:t xml:space="preserve"> </w:t>
            </w:r>
          </w:p>
          <w:p w14:paraId="554149FB" w14:textId="77777777" w:rsidR="005820D6" w:rsidRDefault="005820D6" w:rsidP="003C17F2">
            <w:pPr>
              <w:jc w:val="both"/>
              <w:rPr>
                <w:rFonts w:ascii="Sylfaen" w:hAnsi="Sylfaen"/>
                <w:lang w:val="ka-GE"/>
              </w:rPr>
            </w:pPr>
          </w:p>
          <w:p w14:paraId="44C00DB5" w14:textId="6223BD3B" w:rsidR="005820D6" w:rsidRDefault="00653A66" w:rsidP="003C17F2">
            <w:pPr>
              <w:jc w:val="both"/>
              <w:rPr>
                <w:rFonts w:ascii="Sylfaen" w:hAnsi="Sylfaen"/>
                <w:lang w:val="ka-GE"/>
              </w:rPr>
            </w:pPr>
            <w:r>
              <w:rPr>
                <w:rFonts w:ascii="Sylfaen" w:hAnsi="Sylfaen"/>
                <w:lang w:val="ka-GE"/>
              </w:rPr>
              <w:t xml:space="preserve">აღნიშნული ელემენტების მოთხოვნებს სრულად პასუხობს წინამდებარე კონსტიტუციურ სარჩელში მოყვანილი სამოქალაქო </w:t>
            </w:r>
            <w:r w:rsidR="00AD383A">
              <w:rPr>
                <w:rFonts w:ascii="Sylfaen" w:hAnsi="Sylfaen"/>
                <w:lang w:val="ka-GE"/>
              </w:rPr>
              <w:t>სამართალწარმოებ</w:t>
            </w:r>
            <w:r>
              <w:rPr>
                <w:rFonts w:ascii="Sylfaen" w:hAnsi="Sylfaen"/>
                <w:lang w:val="ka-GE"/>
              </w:rPr>
              <w:t>ის ფარგლებში მოსარჩელის მიერ წაყენებული სასარჩელო მოთხოვნები:</w:t>
            </w:r>
          </w:p>
          <w:p w14:paraId="2F9F1B68" w14:textId="77777777" w:rsidR="00912427" w:rsidRPr="001C2DAC" w:rsidRDefault="00912427" w:rsidP="00442E35">
            <w:pPr>
              <w:ind w:right="-18"/>
              <w:jc w:val="both"/>
              <w:rPr>
                <w:rFonts w:ascii="Sylfaen" w:hAnsi="Sylfaen"/>
                <w:lang w:val="ka-GE"/>
              </w:rPr>
            </w:pPr>
          </w:p>
          <w:p w14:paraId="2CF778C1" w14:textId="6F9C35AA" w:rsidR="00791978" w:rsidRDefault="00654F30" w:rsidP="00442E35">
            <w:pPr>
              <w:ind w:right="-18"/>
              <w:jc w:val="both"/>
              <w:rPr>
                <w:rFonts w:ascii="Sylfaen" w:hAnsi="Sylfaen"/>
                <w:lang w:val="ka-GE"/>
              </w:rPr>
            </w:pPr>
            <w:r>
              <w:rPr>
                <w:rFonts w:ascii="Sylfaen" w:hAnsi="Sylfaen"/>
                <w:lang w:val="ka-GE"/>
              </w:rPr>
              <w:t xml:space="preserve">სამოქალაქო სამართალწარმოების ფარგლებში მოსარჩელესა და მოპასუხეს შორის შეუთანხმებლობის მთავარი საგანი </w:t>
            </w:r>
            <w:r w:rsidR="00773AC0">
              <w:rPr>
                <w:rFonts w:ascii="Sylfaen" w:hAnsi="Sylfaen"/>
                <w:lang w:val="ka-GE"/>
              </w:rPr>
              <w:t>ერთმანეთში წარმოებული ურთიერთობის</w:t>
            </w:r>
            <w:r>
              <w:rPr>
                <w:rFonts w:ascii="Sylfaen" w:hAnsi="Sylfaen"/>
                <w:lang w:val="ka-GE"/>
              </w:rPr>
              <w:t xml:space="preserve"> სამართლებრივი კვალიფიკაცია იყო. მოსარჩელე მხარე აცხადებდა, რომ ნივთი მოპასუხეს გადაეცა თხოვების ხელშეკრულების საფუძველზე, </w:t>
            </w:r>
            <w:r w:rsidR="00AD59FE">
              <w:rPr>
                <w:rFonts w:ascii="Sylfaen" w:hAnsi="Sylfaen"/>
                <w:lang w:val="ka-GE"/>
              </w:rPr>
              <w:lastRenderedPageBreak/>
              <w:t>შესაბამისად, იგი, წესისამებრ,</w:t>
            </w:r>
            <w:r w:rsidR="00773AC0">
              <w:rPr>
                <w:rFonts w:ascii="Sylfaen" w:hAnsi="Sylfaen"/>
                <w:lang w:val="ka-GE"/>
              </w:rPr>
              <w:t xml:space="preserve"> თხოვების ხელშეკრულების ვადის გასვლის </w:t>
            </w:r>
            <w:r w:rsidR="00B83AC9">
              <w:rPr>
                <w:rFonts w:ascii="Sylfaen" w:hAnsi="Sylfaen"/>
                <w:lang w:val="ka-GE"/>
              </w:rPr>
              <w:t xml:space="preserve">ფაქტიდან გამომდინარე, </w:t>
            </w:r>
            <w:r w:rsidR="00AD59FE">
              <w:rPr>
                <w:rFonts w:ascii="Sylfaen" w:hAnsi="Sylfaen"/>
                <w:lang w:val="ka-GE"/>
              </w:rPr>
              <w:t xml:space="preserve">უკან უნდა დაბრუნებულიყო; </w:t>
            </w:r>
          </w:p>
          <w:p w14:paraId="36840B2F" w14:textId="7D1FC6B3" w:rsidR="00791978" w:rsidRDefault="00AD59FE" w:rsidP="00442E35">
            <w:pPr>
              <w:ind w:right="-18"/>
              <w:jc w:val="both"/>
              <w:rPr>
                <w:rFonts w:ascii="Sylfaen" w:hAnsi="Sylfaen"/>
                <w:lang w:val="ka-GE"/>
              </w:rPr>
            </w:pPr>
            <w:r>
              <w:rPr>
                <w:rFonts w:ascii="Sylfaen" w:hAnsi="Sylfaen"/>
                <w:lang w:val="ka-GE"/>
              </w:rPr>
              <w:t xml:space="preserve">თავის მხრივ, </w:t>
            </w:r>
            <w:r w:rsidR="00652775">
              <w:rPr>
                <w:rFonts w:ascii="Sylfaen" w:hAnsi="Sylfaen"/>
                <w:lang w:val="ka-GE"/>
              </w:rPr>
              <w:t xml:space="preserve">მოპასუხეს </w:t>
            </w:r>
            <w:r>
              <w:rPr>
                <w:rFonts w:ascii="Sylfaen" w:hAnsi="Sylfaen"/>
                <w:lang w:val="ka-GE"/>
              </w:rPr>
              <w:t>საპირისპირო პოზიცია ჰქონდა</w:t>
            </w:r>
            <w:r w:rsidR="00392B55">
              <w:rPr>
                <w:rFonts w:ascii="Sylfaen" w:hAnsi="Sylfaen"/>
                <w:lang w:val="ka-GE"/>
              </w:rPr>
              <w:t xml:space="preserve">; </w:t>
            </w:r>
            <w:r>
              <w:rPr>
                <w:rFonts w:ascii="Sylfaen" w:hAnsi="Sylfaen"/>
                <w:lang w:val="ka-GE"/>
              </w:rPr>
              <w:t xml:space="preserve">კერძოდ, ის თვლიდა, რომ მისთვის ნივთის გადაცემა მოხდა არა თხოვების, არამედ ჩუქების ხელშეკრულების საფუძველზე, მაშასადამე, მისი უკან დაბრუნების ვალდებულებაც არ არსებობდა; </w:t>
            </w:r>
          </w:p>
          <w:p w14:paraId="635E0191" w14:textId="06E4FA07" w:rsidR="00791978" w:rsidRDefault="00AD59FE" w:rsidP="00442E35">
            <w:pPr>
              <w:ind w:right="-18"/>
              <w:jc w:val="both"/>
              <w:rPr>
                <w:rFonts w:ascii="Sylfaen" w:hAnsi="Sylfaen"/>
                <w:lang w:val="ka-GE"/>
              </w:rPr>
            </w:pPr>
            <w:r>
              <w:rPr>
                <w:rFonts w:ascii="Sylfaen" w:hAnsi="Sylfaen"/>
                <w:lang w:val="ka-GE"/>
              </w:rPr>
              <w:t xml:space="preserve">ამასთან, ნივთის გადაცემის კაუზასთან დაკავშირებით აზრთასხვადასხვაობის პარალელურად, მოსარჩელე აპელირებდა 2025 წლის 21 თებერვლის ეპიზოდზე იმგვარად, რომ მოპასუხის ვერსიის სისწორის (მხარეთა შორის დადებული გარიგების ჩუქების ხელშეკრულებად კვალიფიკაციის)  პირობებშიც, ნივთი დაბრუნებას ექვემდებარებოდა მჩუქებლის მიმართ დიდი უმადურობის </w:t>
            </w:r>
            <w:r w:rsidR="00EF41B2">
              <w:rPr>
                <w:rFonts w:ascii="Sylfaen" w:hAnsi="Sylfaen"/>
                <w:lang w:val="ka-GE"/>
              </w:rPr>
              <w:t>გამოვლინების,</w:t>
            </w:r>
            <w:r>
              <w:rPr>
                <w:rFonts w:ascii="Sylfaen" w:hAnsi="Sylfaen"/>
                <w:lang w:val="ka-GE"/>
              </w:rPr>
              <w:t xml:space="preserve"> მაშასადამე, ჩუქების ხელშეკრულების გაუქმების </w:t>
            </w:r>
            <w:r w:rsidR="00E65E77">
              <w:rPr>
                <w:rFonts w:ascii="Sylfaen" w:hAnsi="Sylfaen"/>
                <w:lang w:val="ka-GE"/>
              </w:rPr>
              <w:t>საფუძვლით</w:t>
            </w:r>
            <w:r>
              <w:rPr>
                <w:rFonts w:ascii="Sylfaen" w:hAnsi="Sylfaen"/>
                <w:lang w:val="ka-GE"/>
              </w:rPr>
              <w:t xml:space="preserve"> (დეტალურად იხ. დანართი 1). </w:t>
            </w:r>
          </w:p>
          <w:p w14:paraId="71B57921" w14:textId="77777777" w:rsidR="002671F6" w:rsidRDefault="002671F6" w:rsidP="00442E35">
            <w:pPr>
              <w:ind w:right="-18"/>
              <w:jc w:val="both"/>
              <w:rPr>
                <w:rFonts w:ascii="Sylfaen" w:hAnsi="Sylfaen"/>
                <w:lang w:val="ka-GE"/>
              </w:rPr>
            </w:pPr>
          </w:p>
          <w:p w14:paraId="59619176" w14:textId="5DDBEE24" w:rsidR="000A06E5" w:rsidRDefault="00AD59FE" w:rsidP="00442E35">
            <w:pPr>
              <w:ind w:right="-18"/>
              <w:jc w:val="both"/>
              <w:rPr>
                <w:rFonts w:ascii="Sylfaen" w:hAnsi="Sylfaen"/>
                <w:lang w:val="ka-GE"/>
              </w:rPr>
            </w:pPr>
            <w:r>
              <w:rPr>
                <w:rFonts w:ascii="Sylfaen" w:hAnsi="Sylfaen"/>
                <w:lang w:val="ka-GE"/>
              </w:rPr>
              <w:t>მოსარჩელემ თავისი პოზიცია სასარჩელო მოთხოვნებში ასახა შემდეგნაირად:</w:t>
            </w:r>
          </w:p>
          <w:p w14:paraId="71419C97" w14:textId="77777777" w:rsidR="00334EDE" w:rsidRDefault="00334EDE" w:rsidP="00442E35">
            <w:pPr>
              <w:ind w:right="-18"/>
              <w:jc w:val="both"/>
              <w:rPr>
                <w:rFonts w:ascii="Sylfaen" w:hAnsi="Sylfaen"/>
                <w:lang w:val="ka-GE"/>
              </w:rPr>
            </w:pPr>
          </w:p>
          <w:p w14:paraId="4D1E6798" w14:textId="29A5B48A" w:rsidR="008C09E6" w:rsidRPr="000A06E5" w:rsidRDefault="008C09E6" w:rsidP="000A06E5">
            <w:pPr>
              <w:pStyle w:val="a5"/>
              <w:numPr>
                <w:ilvl w:val="0"/>
                <w:numId w:val="38"/>
              </w:numPr>
              <w:ind w:right="-18"/>
              <w:jc w:val="both"/>
              <w:rPr>
                <w:rFonts w:ascii="Sylfaen" w:hAnsi="Sylfaen"/>
                <w:lang w:val="ka-GE"/>
              </w:rPr>
            </w:pPr>
            <w:r w:rsidRPr="000A06E5">
              <w:rPr>
                <w:rFonts w:ascii="Sylfaen" w:hAnsi="Sylfaen"/>
                <w:lang w:val="ka-GE"/>
              </w:rPr>
              <w:t>გამოთხოვილ იქნეს მოპასუხის უკანონო მფლობელობიდან მოძრავი ნივთი - ფოტოაპარატი Sony ZV-1M2 (პირველადი მოთხოვნა)</w:t>
            </w:r>
            <w:r w:rsidR="004F1706">
              <w:rPr>
                <w:rFonts w:ascii="Sylfaen" w:hAnsi="Sylfaen"/>
                <w:lang w:val="ka-GE"/>
              </w:rPr>
              <w:t xml:space="preserve"> (შემდგომში</w:t>
            </w:r>
            <w:r w:rsidR="00F26B40">
              <w:rPr>
                <w:rFonts w:ascii="Sylfaen" w:hAnsi="Sylfaen"/>
                <w:lang w:val="ka-GE"/>
              </w:rPr>
              <w:t xml:space="preserve"> </w:t>
            </w:r>
            <w:r w:rsidR="00F26B40" w:rsidRPr="00974D5F">
              <w:rPr>
                <w:rFonts w:ascii="Sylfaen" w:hAnsi="Sylfaen"/>
                <w:lang w:val="ka-GE"/>
              </w:rPr>
              <w:t>–</w:t>
            </w:r>
            <w:r w:rsidR="00F26B40">
              <w:rPr>
                <w:rFonts w:ascii="Sylfaen" w:hAnsi="Sylfaen"/>
                <w:lang w:val="en-GB"/>
              </w:rPr>
              <w:t xml:space="preserve"> </w:t>
            </w:r>
            <w:r w:rsidR="004F1706" w:rsidRPr="002671F6">
              <w:rPr>
                <w:rFonts w:ascii="Sylfaen" w:hAnsi="Sylfaen"/>
                <w:b/>
                <w:lang w:val="ka-GE"/>
              </w:rPr>
              <w:t>„სასარჩელო მოთხოვნა „ა““</w:t>
            </w:r>
            <w:r w:rsidR="004F1706">
              <w:rPr>
                <w:rFonts w:ascii="Sylfaen" w:hAnsi="Sylfaen"/>
                <w:lang w:val="ka-GE"/>
              </w:rPr>
              <w:t>)</w:t>
            </w:r>
            <w:r w:rsidRPr="000A06E5">
              <w:rPr>
                <w:rFonts w:ascii="Sylfaen" w:hAnsi="Sylfaen"/>
                <w:lang w:val="ka-GE"/>
              </w:rPr>
              <w:t xml:space="preserve">; </w:t>
            </w:r>
          </w:p>
          <w:p w14:paraId="7AFCBFAC" w14:textId="071DFAC1" w:rsidR="008C09E6" w:rsidRPr="008C09E6" w:rsidRDefault="008C09E6" w:rsidP="00442E35">
            <w:pPr>
              <w:pStyle w:val="a5"/>
              <w:numPr>
                <w:ilvl w:val="0"/>
                <w:numId w:val="38"/>
              </w:numPr>
              <w:ind w:right="-18"/>
              <w:jc w:val="both"/>
              <w:rPr>
                <w:rFonts w:ascii="Sylfaen" w:hAnsi="Sylfaen"/>
                <w:lang w:val="ka-GE"/>
              </w:rPr>
            </w:pPr>
            <w:r w:rsidRPr="008C09E6">
              <w:rPr>
                <w:rFonts w:ascii="Sylfaen" w:hAnsi="Sylfaen"/>
                <w:lang w:val="ka-GE"/>
              </w:rPr>
              <w:t>გაუქმდეს მოპასუხესა და მოსარჩელეს შორის დადებული ჩუქების ხელშეკრულება და მოძრავი ნივთი</w:t>
            </w:r>
            <w:r w:rsidR="00F26B40">
              <w:rPr>
                <w:rFonts w:ascii="Sylfaen" w:hAnsi="Sylfaen"/>
                <w:lang w:val="ka-GE"/>
              </w:rPr>
              <w:t xml:space="preserve"> </w:t>
            </w:r>
            <w:r w:rsidR="00F26B40" w:rsidRPr="00974D5F">
              <w:rPr>
                <w:rFonts w:ascii="Sylfaen" w:hAnsi="Sylfaen"/>
                <w:lang w:val="ka-GE"/>
              </w:rPr>
              <w:t>–</w:t>
            </w:r>
            <w:r w:rsidRPr="008C09E6">
              <w:rPr>
                <w:rFonts w:ascii="Sylfaen" w:hAnsi="Sylfaen"/>
                <w:lang w:val="ka-GE"/>
              </w:rPr>
              <w:t xml:space="preserve"> ფოტოაპარატი Sony ZV-1M2 დაბრუნდეს მოსარჩელის საკუთრებასა და მფლობელობაში. (ალტერნატიული სუბსიდიური მოთხოვნა)</w:t>
            </w:r>
            <w:r w:rsidR="004F1706">
              <w:rPr>
                <w:rFonts w:ascii="Sylfaen" w:hAnsi="Sylfaen"/>
                <w:lang w:val="ka-GE"/>
              </w:rPr>
              <w:t xml:space="preserve"> (შემდგომში</w:t>
            </w:r>
            <w:r w:rsidR="00F26B40">
              <w:rPr>
                <w:rFonts w:ascii="Sylfaen" w:hAnsi="Sylfaen"/>
                <w:lang w:val="ka-GE"/>
              </w:rPr>
              <w:t xml:space="preserve"> </w:t>
            </w:r>
            <w:r w:rsidR="00F26B40" w:rsidRPr="00974D5F">
              <w:rPr>
                <w:rFonts w:ascii="Sylfaen" w:hAnsi="Sylfaen"/>
                <w:lang w:val="ka-GE"/>
              </w:rPr>
              <w:t>–</w:t>
            </w:r>
            <w:r w:rsidR="00F26B40">
              <w:rPr>
                <w:rFonts w:ascii="Sylfaen" w:hAnsi="Sylfaen"/>
                <w:lang w:val="en-GB"/>
              </w:rPr>
              <w:t xml:space="preserve"> </w:t>
            </w:r>
            <w:r w:rsidR="004F1706" w:rsidRPr="002671F6">
              <w:rPr>
                <w:rFonts w:ascii="Sylfaen" w:hAnsi="Sylfaen"/>
                <w:b/>
                <w:lang w:val="ka-GE"/>
              </w:rPr>
              <w:t>„სასარჩელო მოთხოვნა „ბ““</w:t>
            </w:r>
            <w:r w:rsidR="004F1706" w:rsidRPr="002671F6">
              <w:rPr>
                <w:rFonts w:ascii="Sylfaen" w:hAnsi="Sylfaen"/>
                <w:lang w:val="ka-GE"/>
              </w:rPr>
              <w:t>)</w:t>
            </w:r>
          </w:p>
          <w:p w14:paraId="066EDAFE" w14:textId="77777777" w:rsidR="00480761" w:rsidRDefault="00480761" w:rsidP="009E5B97">
            <w:pPr>
              <w:ind w:right="-18"/>
              <w:jc w:val="both"/>
              <w:rPr>
                <w:rFonts w:ascii="Sylfaen" w:hAnsi="Sylfaen"/>
                <w:lang w:val="ka-GE"/>
              </w:rPr>
            </w:pPr>
          </w:p>
          <w:p w14:paraId="52B1B1DB" w14:textId="6796EE6E" w:rsidR="00486886" w:rsidRDefault="00480761" w:rsidP="009E5B97">
            <w:pPr>
              <w:ind w:right="-18"/>
              <w:jc w:val="both"/>
              <w:rPr>
                <w:rFonts w:ascii="Sylfaen" w:hAnsi="Sylfaen"/>
                <w:lang w:val="ka-GE"/>
              </w:rPr>
            </w:pPr>
            <w:r>
              <w:rPr>
                <w:rFonts w:ascii="Sylfaen" w:hAnsi="Sylfaen"/>
                <w:lang w:val="ka-GE"/>
              </w:rPr>
              <w:t xml:space="preserve">დასახელებული მოთხოვნები გამომდინარეობს ერთმანეთთან </w:t>
            </w:r>
            <w:r w:rsidR="00807195">
              <w:rPr>
                <w:rFonts w:ascii="Sylfaen" w:hAnsi="Sylfaen"/>
                <w:lang w:val="ka-GE"/>
              </w:rPr>
              <w:t>დაკავში</w:t>
            </w:r>
            <w:r>
              <w:rPr>
                <w:rFonts w:ascii="Sylfaen" w:hAnsi="Sylfaen"/>
                <w:lang w:val="ka-GE"/>
              </w:rPr>
              <w:t>რებული ფაქტობრივი გარემოებებიდან</w:t>
            </w:r>
            <w:r w:rsidR="00F936FB">
              <w:rPr>
                <w:rFonts w:ascii="Sylfaen" w:hAnsi="Sylfaen"/>
                <w:lang w:val="ka-GE"/>
              </w:rPr>
              <w:t>:</w:t>
            </w:r>
            <w:r>
              <w:rPr>
                <w:rFonts w:ascii="Sylfaen" w:hAnsi="Sylfaen"/>
                <w:lang w:val="ka-GE"/>
              </w:rPr>
              <w:t xml:space="preserve"> </w:t>
            </w:r>
            <w:r w:rsidR="00486886">
              <w:rPr>
                <w:rFonts w:ascii="Sylfaen" w:hAnsi="Sylfaen"/>
                <w:lang w:val="ka-GE"/>
              </w:rPr>
              <w:t>ისინი ეხმიანება იმ სადავო გარემოებებს, რომლებიც მხარეთა შორის ერთ ნივთზე, ცხოვრების ერთ კონკრეტულ მონაკვეთზე წარმოიშვა</w:t>
            </w:r>
            <w:r w:rsidR="00AE4F44">
              <w:rPr>
                <w:rFonts w:ascii="Sylfaen" w:hAnsi="Sylfaen"/>
                <w:lang w:val="ka-GE"/>
              </w:rPr>
              <w:t xml:space="preserve">. მართალია, რომ ამ </w:t>
            </w:r>
            <w:r w:rsidR="00B83AC9">
              <w:rPr>
                <w:rFonts w:ascii="Sylfaen" w:hAnsi="Sylfaen"/>
                <w:lang w:val="ka-GE"/>
              </w:rPr>
              <w:t>ორ</w:t>
            </w:r>
            <w:r w:rsidR="00AE4F44">
              <w:rPr>
                <w:rFonts w:ascii="Sylfaen" w:hAnsi="Sylfaen"/>
                <w:lang w:val="ka-GE"/>
              </w:rPr>
              <w:t xml:space="preserve"> მოთხოვნაზე მსჯელობის ფარგლებში განსახილველი ფაქტობრივი გარემოებები არ არის ზედმიწევნით იდენტური, რამეთუ ხელშეკრულების სამართლებრივი კვალიფიკაციისა და ნების გამოვლენის რაობის პარალელურად, სუბსიდიური პრიორიტეტის მქონე მოთხოვნის ფარგლებში, აგრეთვე, აუცილებელია დიდი უმადურობის იურდიული ფაქტის გამოკვლევა, რასაც პირველადი პრიორიტეტის მქონე მოთხოვნაზე მსჯელობის ფარგლებში მნიშვნელობა არ აქვს, თუმცა, როგორც ზემოთ აღინიშნა, ფაქტობრივი გარემოებების იდენტურობა არც არის აუცილებელი კომპონენტი. </w:t>
            </w:r>
          </w:p>
          <w:p w14:paraId="38BDC253" w14:textId="77777777" w:rsidR="00125AA2" w:rsidRDefault="00125AA2" w:rsidP="009E5B97">
            <w:pPr>
              <w:ind w:right="-18"/>
              <w:jc w:val="both"/>
              <w:rPr>
                <w:rFonts w:ascii="Sylfaen" w:hAnsi="Sylfaen"/>
                <w:lang w:val="ka-GE"/>
              </w:rPr>
            </w:pPr>
          </w:p>
          <w:p w14:paraId="2321412B" w14:textId="6D7DE1AD" w:rsidR="00554497" w:rsidRPr="00D918E3" w:rsidRDefault="00125AA2" w:rsidP="00125AA2">
            <w:pPr>
              <w:ind w:right="-18"/>
              <w:jc w:val="both"/>
              <w:rPr>
                <w:rFonts w:ascii="Sylfaen" w:hAnsi="Sylfaen"/>
                <w:b/>
                <w:lang w:val="ka-GE"/>
              </w:rPr>
            </w:pPr>
            <w:r>
              <w:rPr>
                <w:rFonts w:ascii="Sylfaen" w:hAnsi="Sylfaen"/>
                <w:lang w:val="ka-GE"/>
              </w:rPr>
              <w:t>განსხვავებით ფაქტობრივი გარემოებებისა, მოცემულ შემთხვევაში სახეზეა მოთხოვნათა სამართლებრივი შედეგების</w:t>
            </w:r>
            <w:r w:rsidR="001936BF">
              <w:rPr>
                <w:rFonts w:ascii="Sylfaen" w:hAnsi="Sylfaen"/>
                <w:lang w:val="ka-GE"/>
              </w:rPr>
              <w:t xml:space="preserve"> არსებითი მსგავსება</w:t>
            </w:r>
            <w:r>
              <w:rPr>
                <w:rFonts w:ascii="Sylfaen" w:hAnsi="Sylfaen"/>
                <w:lang w:val="ka-GE"/>
              </w:rPr>
              <w:t xml:space="preserve">. </w:t>
            </w:r>
            <w:r w:rsidR="00554497">
              <w:rPr>
                <w:rFonts w:ascii="Sylfaen" w:hAnsi="Sylfaen"/>
                <w:lang w:val="ka-GE"/>
              </w:rPr>
              <w:t>მართალია</w:t>
            </w:r>
            <w:r w:rsidR="005911E0">
              <w:rPr>
                <w:rFonts w:ascii="Sylfaen" w:hAnsi="Sylfaen"/>
                <w:lang w:val="ka-GE"/>
              </w:rPr>
              <w:t>,</w:t>
            </w:r>
            <w:r w:rsidR="00554497">
              <w:rPr>
                <w:rFonts w:ascii="Sylfaen" w:hAnsi="Sylfaen"/>
                <w:lang w:val="ka-GE"/>
              </w:rPr>
              <w:t xml:space="preserve"> ერთ შემთხვევაში მოთხოვნა</w:t>
            </w:r>
            <w:r>
              <w:rPr>
                <w:rFonts w:ascii="Sylfaen" w:hAnsi="Sylfaen"/>
                <w:lang w:val="ka-GE"/>
              </w:rPr>
              <w:t>,</w:t>
            </w:r>
            <w:r w:rsidR="00554497">
              <w:rPr>
                <w:rFonts w:ascii="Sylfaen" w:hAnsi="Sylfaen"/>
                <w:lang w:val="ka-GE"/>
              </w:rPr>
              <w:t xml:space="preserve"> თავისი არსით</w:t>
            </w:r>
            <w:r>
              <w:rPr>
                <w:rFonts w:ascii="Sylfaen" w:hAnsi="Sylfaen"/>
                <w:lang w:val="ka-GE"/>
              </w:rPr>
              <w:t>,</w:t>
            </w:r>
            <w:r w:rsidR="00554497">
              <w:rPr>
                <w:rFonts w:ascii="Sylfaen" w:hAnsi="Sylfaen"/>
                <w:lang w:val="ka-GE"/>
              </w:rPr>
              <w:t xml:space="preserve"> სანივთოსამართლებრივია</w:t>
            </w:r>
            <w:r>
              <w:rPr>
                <w:rFonts w:ascii="Sylfaen" w:hAnsi="Sylfaen"/>
                <w:lang w:val="ka-GE"/>
              </w:rPr>
              <w:t xml:space="preserve"> (სსკ-ის 172-ე მუხლის 1-ლი ნაწილი)</w:t>
            </w:r>
            <w:r w:rsidR="00910049">
              <w:rPr>
                <w:rFonts w:ascii="Sylfaen" w:hAnsi="Sylfaen"/>
                <w:lang w:val="ka-GE"/>
              </w:rPr>
              <w:t xml:space="preserve">, </w:t>
            </w:r>
            <w:r w:rsidR="00554497">
              <w:rPr>
                <w:rFonts w:ascii="Sylfaen" w:hAnsi="Sylfaen"/>
                <w:lang w:val="ka-GE"/>
              </w:rPr>
              <w:t>ხოლო მეორე შემთხვევაში ვალდებულებითსამართლებრივი</w:t>
            </w:r>
            <w:r>
              <w:rPr>
                <w:rFonts w:ascii="Sylfaen" w:hAnsi="Sylfaen"/>
                <w:lang w:val="ka-GE"/>
              </w:rPr>
              <w:t xml:space="preserve"> (სსკ-ის 529-ე მუხლის 1-ლი ნაწილი)</w:t>
            </w:r>
            <w:r w:rsidR="00554497">
              <w:rPr>
                <w:rFonts w:ascii="Sylfaen" w:hAnsi="Sylfaen"/>
                <w:lang w:val="ka-GE"/>
              </w:rPr>
              <w:t xml:space="preserve">, თუმცა </w:t>
            </w:r>
            <w:r w:rsidR="00554497" w:rsidRPr="00D918E3">
              <w:rPr>
                <w:rFonts w:ascii="Sylfaen" w:hAnsi="Sylfaen"/>
                <w:lang w:val="ka-GE"/>
              </w:rPr>
              <w:t>ორივე მათგანი</w:t>
            </w:r>
            <w:r w:rsidR="005911E0" w:rsidRPr="00D918E3">
              <w:rPr>
                <w:rFonts w:ascii="Sylfaen" w:hAnsi="Sylfaen"/>
                <w:lang w:val="ka-GE"/>
              </w:rPr>
              <w:t>,</w:t>
            </w:r>
            <w:r w:rsidR="00554497" w:rsidRPr="00D918E3">
              <w:rPr>
                <w:rFonts w:ascii="Sylfaen" w:hAnsi="Sylfaen"/>
                <w:lang w:val="ka-GE"/>
              </w:rPr>
              <w:t xml:space="preserve"> საბოლოო ჯამში</w:t>
            </w:r>
            <w:r w:rsidR="005911E0" w:rsidRPr="00D918E3">
              <w:rPr>
                <w:rFonts w:ascii="Sylfaen" w:hAnsi="Sylfaen"/>
                <w:lang w:val="ka-GE"/>
              </w:rPr>
              <w:t>,</w:t>
            </w:r>
            <w:r w:rsidR="00554497" w:rsidRPr="00D918E3">
              <w:rPr>
                <w:rFonts w:ascii="Sylfaen" w:hAnsi="Sylfaen"/>
                <w:lang w:val="ka-GE"/>
              </w:rPr>
              <w:t xml:space="preserve"> </w:t>
            </w:r>
            <w:r w:rsidR="005911E0" w:rsidRPr="00D918E3">
              <w:rPr>
                <w:rFonts w:ascii="Sylfaen" w:hAnsi="Sylfaen"/>
                <w:lang w:val="ka-GE"/>
              </w:rPr>
              <w:t>მოსარჩელის</w:t>
            </w:r>
            <w:r w:rsidR="00554497" w:rsidRPr="00D918E3">
              <w:rPr>
                <w:rFonts w:ascii="Sylfaen" w:hAnsi="Sylfaen"/>
                <w:lang w:val="ka-GE"/>
              </w:rPr>
              <w:t xml:space="preserve"> მფლობელობის სფეროდან გასული ნივთის დაბრუნებისკენ და ამ ნივთზე საკუთრების უფლების დადასტურებისკენაა მიმართული, მაშასადამე, მიზნად ისახავს არსებითად მსგავს</w:t>
            </w:r>
            <w:r w:rsidR="005911E0" w:rsidRPr="00D918E3">
              <w:rPr>
                <w:rFonts w:ascii="Sylfaen" w:hAnsi="Sylfaen"/>
                <w:lang w:val="ka-GE"/>
              </w:rPr>
              <w:t>ი</w:t>
            </w:r>
            <w:r w:rsidR="00554497" w:rsidRPr="00D918E3">
              <w:rPr>
                <w:rFonts w:ascii="Sylfaen" w:hAnsi="Sylfaen"/>
                <w:lang w:val="ka-GE"/>
              </w:rPr>
              <w:t xml:space="preserve"> სამართლებრივი შედეგის რეალიზებას.</w:t>
            </w:r>
          </w:p>
          <w:p w14:paraId="1BBB7C5E" w14:textId="5CBF2D7D" w:rsidR="00554497" w:rsidRDefault="00554497" w:rsidP="009E5B97">
            <w:pPr>
              <w:ind w:right="-18"/>
              <w:jc w:val="both"/>
              <w:rPr>
                <w:rFonts w:ascii="Sylfaen" w:hAnsi="Sylfaen"/>
                <w:lang w:val="ka-GE"/>
              </w:rPr>
            </w:pPr>
            <w:r>
              <w:rPr>
                <w:rFonts w:ascii="Sylfaen" w:hAnsi="Sylfaen"/>
                <w:lang w:val="ka-GE"/>
              </w:rPr>
              <w:t xml:space="preserve">რაც შეეხება ეკონომიკურ მიზნებს, </w:t>
            </w:r>
            <w:r w:rsidR="00791978">
              <w:rPr>
                <w:rFonts w:ascii="Sylfaen" w:hAnsi="Sylfaen"/>
                <w:lang w:val="ka-GE"/>
              </w:rPr>
              <w:t xml:space="preserve">ვინაიდან </w:t>
            </w:r>
            <w:r w:rsidR="00096C0F">
              <w:rPr>
                <w:rFonts w:ascii="Sylfaen" w:hAnsi="Sylfaen"/>
                <w:lang w:val="ka-GE"/>
              </w:rPr>
              <w:t>ორივე მოთხოვნის მატერიალური ობიექტი</w:t>
            </w:r>
            <w:r w:rsidR="00791978">
              <w:rPr>
                <w:rFonts w:ascii="Sylfaen" w:hAnsi="Sylfaen"/>
                <w:lang w:val="ka-GE"/>
              </w:rPr>
              <w:t xml:space="preserve"> ერთი და იგივე </w:t>
            </w:r>
            <w:r w:rsidR="00096C0F">
              <w:rPr>
                <w:rFonts w:ascii="Sylfaen" w:hAnsi="Sylfaen"/>
                <w:lang w:val="ka-GE"/>
              </w:rPr>
              <w:t>ნივთია</w:t>
            </w:r>
            <w:r w:rsidR="00791978">
              <w:rPr>
                <w:rFonts w:ascii="Sylfaen" w:hAnsi="Sylfaen"/>
                <w:lang w:val="ka-GE"/>
              </w:rPr>
              <w:t xml:space="preserve">, </w:t>
            </w:r>
            <w:r>
              <w:rPr>
                <w:rFonts w:ascii="Sylfaen" w:hAnsi="Sylfaen"/>
                <w:lang w:val="ka-GE"/>
              </w:rPr>
              <w:t xml:space="preserve">ამ კუთხით დანამდვილებით შეიძლება ითქვას, რომ </w:t>
            </w:r>
            <w:r w:rsidR="00791978">
              <w:rPr>
                <w:rFonts w:ascii="Sylfaen" w:hAnsi="Sylfaen"/>
                <w:lang w:val="ka-GE"/>
              </w:rPr>
              <w:t xml:space="preserve">მოთხვონათა ეკონომიკური მიზნები იდენტურია. </w:t>
            </w:r>
            <w:r w:rsidR="005911E0">
              <w:rPr>
                <w:rFonts w:ascii="Sylfaen" w:hAnsi="Sylfaen"/>
                <w:lang w:val="ka-GE"/>
              </w:rPr>
              <w:t xml:space="preserve"> </w:t>
            </w:r>
          </w:p>
          <w:p w14:paraId="769E0867" w14:textId="77777777" w:rsidR="00125AA2" w:rsidRDefault="00125AA2" w:rsidP="009E5B97">
            <w:pPr>
              <w:ind w:right="-18"/>
              <w:jc w:val="both"/>
              <w:rPr>
                <w:rFonts w:ascii="Sylfaen" w:hAnsi="Sylfaen"/>
                <w:lang w:val="ka-GE"/>
              </w:rPr>
            </w:pPr>
          </w:p>
          <w:p w14:paraId="50221AA0" w14:textId="253242F0" w:rsidR="00334EDE" w:rsidRDefault="00125AA2" w:rsidP="009E5B97">
            <w:pPr>
              <w:ind w:right="-18"/>
              <w:jc w:val="both"/>
              <w:rPr>
                <w:rFonts w:ascii="Sylfaen" w:hAnsi="Sylfaen"/>
                <w:lang w:val="ka-GE"/>
              </w:rPr>
            </w:pPr>
            <w:r>
              <w:rPr>
                <w:rFonts w:ascii="Sylfaen" w:hAnsi="Sylfaen"/>
                <w:lang w:val="ka-GE"/>
              </w:rPr>
              <w:t xml:space="preserve">სასარჩელო მოთხოვნები ერთმანეთთან </w:t>
            </w:r>
            <w:r w:rsidR="00487618">
              <w:rPr>
                <w:rFonts w:ascii="Sylfaen" w:hAnsi="Sylfaen"/>
                <w:lang w:val="ka-GE"/>
              </w:rPr>
              <w:t>ურთი</w:t>
            </w:r>
            <w:r>
              <w:rPr>
                <w:rFonts w:ascii="Sylfaen" w:hAnsi="Sylfaen"/>
                <w:lang w:val="ka-GE"/>
              </w:rPr>
              <w:t xml:space="preserve">ერთგამომრიცხველ კონკურენციაშია. </w:t>
            </w:r>
            <w:r w:rsidR="00334EDE">
              <w:rPr>
                <w:rFonts w:ascii="Sylfaen" w:hAnsi="Sylfaen"/>
                <w:lang w:val="ka-GE"/>
              </w:rPr>
              <w:t xml:space="preserve">ერთი მათგანი მიზნად </w:t>
            </w:r>
            <w:r w:rsidR="001936BF">
              <w:rPr>
                <w:rFonts w:ascii="Sylfaen" w:hAnsi="Sylfaen"/>
                <w:lang w:val="ka-GE"/>
              </w:rPr>
              <w:t>ისახავ</w:t>
            </w:r>
            <w:r w:rsidR="00334EDE">
              <w:rPr>
                <w:rFonts w:ascii="Sylfaen" w:hAnsi="Sylfaen"/>
                <w:lang w:val="ka-GE"/>
              </w:rPr>
              <w:t xml:space="preserve">ს განათხოვრებული ნივთის უკან დაბრუნებას ვინდიკაციური მოთხოვნის საფუძველზე (სსკ-ის 172-ე მუხლის 1-ლი ნაწილი), ხოლო მეორე </w:t>
            </w:r>
            <w:r w:rsidR="00F936FB" w:rsidRPr="00974D5F">
              <w:rPr>
                <w:rFonts w:ascii="Sylfaen" w:hAnsi="Sylfaen"/>
                <w:lang w:val="ka-GE"/>
              </w:rPr>
              <w:t>–</w:t>
            </w:r>
            <w:r w:rsidR="00F936FB">
              <w:rPr>
                <w:rFonts w:ascii="Sylfaen" w:hAnsi="Sylfaen"/>
                <w:lang w:val="en-GB"/>
              </w:rPr>
              <w:t xml:space="preserve"> </w:t>
            </w:r>
            <w:r w:rsidR="00334EDE">
              <w:rPr>
                <w:rFonts w:ascii="Sylfaen" w:hAnsi="Sylfaen"/>
                <w:lang w:val="ka-GE"/>
              </w:rPr>
              <w:t xml:space="preserve">ჩუქების გაუქმებასა და გაჩუქებული ნივთის გამოთხოვას (სსკ-ის 529 </w:t>
            </w:r>
            <w:r w:rsidR="000D6FE0">
              <w:rPr>
                <w:rFonts w:ascii="Sylfaen" w:hAnsi="Sylfaen"/>
                <w:lang w:val="ka-GE"/>
              </w:rPr>
              <w:t>მუხლი)</w:t>
            </w:r>
          </w:p>
          <w:p w14:paraId="519360DE" w14:textId="45C71486" w:rsidR="005863F2" w:rsidRDefault="00125AA2" w:rsidP="009E5B97">
            <w:pPr>
              <w:ind w:right="-18"/>
              <w:jc w:val="both"/>
              <w:rPr>
                <w:rFonts w:ascii="Sylfaen" w:hAnsi="Sylfaen"/>
                <w:lang w:val="ka-GE"/>
              </w:rPr>
            </w:pPr>
            <w:r>
              <w:rPr>
                <w:rFonts w:ascii="Sylfaen" w:hAnsi="Sylfaen"/>
                <w:lang w:val="ka-GE"/>
              </w:rPr>
              <w:lastRenderedPageBreak/>
              <w:t>ორივე მათგანი ცალკე აღებული</w:t>
            </w:r>
            <w:r w:rsidR="00334EDE">
              <w:rPr>
                <w:rFonts w:ascii="Sylfaen" w:hAnsi="Sylfaen"/>
                <w:lang w:val="ka-GE"/>
              </w:rPr>
              <w:t>, იურიდიული ფაქტების კონკრეტულ ჯაჭვში</w:t>
            </w:r>
            <w:r w:rsidR="0031202E">
              <w:rPr>
                <w:rFonts w:ascii="Sylfaen" w:hAnsi="Sylfaen"/>
                <w:lang w:val="ka-GE"/>
              </w:rPr>
              <w:t>,</w:t>
            </w:r>
            <w:r>
              <w:rPr>
                <w:rFonts w:ascii="Sylfaen" w:hAnsi="Sylfaen"/>
                <w:lang w:val="ka-GE"/>
              </w:rPr>
              <w:t xml:space="preserve"> დასაბუთებული და გონივრულია, </w:t>
            </w:r>
            <w:r w:rsidR="00334EDE">
              <w:rPr>
                <w:rFonts w:ascii="Sylfaen" w:hAnsi="Sylfaen"/>
                <w:lang w:val="ka-GE"/>
              </w:rPr>
              <w:t>თუმცა, ფაქტობრივი და სამართლებირივ წინაპირობების ურთიერთსაწინააღმდეგო ხასიათიდან გამომდი</w:t>
            </w:r>
            <w:r w:rsidR="0031202E">
              <w:rPr>
                <w:rFonts w:ascii="Sylfaen" w:hAnsi="Sylfaen"/>
                <w:lang w:val="ka-GE"/>
              </w:rPr>
              <w:t>ნა</w:t>
            </w:r>
            <w:r w:rsidR="00334EDE">
              <w:rPr>
                <w:rFonts w:ascii="Sylfaen" w:hAnsi="Sylfaen"/>
                <w:lang w:val="ka-GE"/>
              </w:rPr>
              <w:t>რე</w:t>
            </w:r>
            <w:r w:rsidR="0031202E">
              <w:rPr>
                <w:rFonts w:ascii="Sylfaen" w:hAnsi="Sylfaen"/>
                <w:lang w:val="ka-GE"/>
              </w:rPr>
              <w:t>,</w:t>
            </w:r>
            <w:r>
              <w:rPr>
                <w:rFonts w:ascii="Sylfaen" w:hAnsi="Sylfaen"/>
                <w:lang w:val="ka-GE"/>
              </w:rPr>
              <w:t xml:space="preserve"> მათი ერთდროული დაკმაყოფილება ვერ მოხდება, რადგან:</w:t>
            </w:r>
            <w:r w:rsidR="005863F2">
              <w:rPr>
                <w:rFonts w:ascii="Sylfaen" w:hAnsi="Sylfaen"/>
                <w:lang w:val="ka-GE"/>
              </w:rPr>
              <w:br/>
            </w:r>
            <w:r w:rsidR="00480761">
              <w:rPr>
                <w:rFonts w:ascii="Sylfaen" w:hAnsi="Sylfaen"/>
                <w:lang w:val="ka-GE"/>
              </w:rPr>
              <w:t>„ა“ მოთხოვნა</w:t>
            </w:r>
            <w:r w:rsidR="005863F2">
              <w:rPr>
                <w:rFonts w:ascii="Sylfaen" w:hAnsi="Sylfaen"/>
                <w:lang w:val="ka-GE"/>
              </w:rPr>
              <w:t xml:space="preserve"> დაკმაყოფილდება იმ შემთხვევაში, </w:t>
            </w:r>
            <w:r w:rsidR="005863F2" w:rsidRPr="006A7C38">
              <w:rPr>
                <w:rFonts w:ascii="Sylfaen" w:hAnsi="Sylfaen"/>
                <w:lang w:val="ka-GE"/>
              </w:rPr>
              <w:t>თუკი</w:t>
            </w:r>
            <w:r w:rsidR="006A7C38" w:rsidRPr="006A7C38">
              <w:rPr>
                <w:rFonts w:ascii="Sylfaen" w:hAnsi="Sylfaen"/>
                <w:lang w:val="ka-GE"/>
              </w:rPr>
              <w:t xml:space="preserve"> </w:t>
            </w:r>
            <w:r w:rsidR="005863F2" w:rsidRPr="006A7C38">
              <w:rPr>
                <w:rFonts w:ascii="Sylfaen" w:hAnsi="Sylfaen"/>
                <w:lang w:val="ka-GE"/>
              </w:rPr>
              <w:t xml:space="preserve"> </w:t>
            </w:r>
            <w:r w:rsidR="00DC4539">
              <w:rPr>
                <w:rFonts w:ascii="Sylfaen" w:hAnsi="Sylfaen"/>
                <w:lang w:val="ka-GE"/>
              </w:rPr>
              <w:t xml:space="preserve">გარიგების სახესთან დაკავშირებით გამართლდა </w:t>
            </w:r>
            <w:r w:rsidR="006A7C38" w:rsidRPr="0094268C">
              <w:rPr>
                <w:rFonts w:ascii="Sylfaen" w:hAnsi="Sylfaen"/>
                <w:b/>
                <w:lang w:val="ka-GE"/>
              </w:rPr>
              <w:t xml:space="preserve">მოსარჩელის მტკიცება </w:t>
            </w:r>
            <w:r w:rsidR="005863F2" w:rsidRPr="0094268C">
              <w:rPr>
                <w:rFonts w:ascii="Sylfaen" w:hAnsi="Sylfaen"/>
                <w:lang w:val="ka-GE"/>
              </w:rPr>
              <w:t xml:space="preserve">და დადგინდა, რომ მხარეთა შორის დადებული ხელშეკრულება იყო </w:t>
            </w:r>
            <w:r w:rsidR="005863F2" w:rsidRPr="0094268C">
              <w:rPr>
                <w:rFonts w:ascii="Sylfaen" w:hAnsi="Sylfaen"/>
                <w:b/>
                <w:lang w:val="ka-GE"/>
              </w:rPr>
              <w:t>თხოვება;</w:t>
            </w:r>
          </w:p>
          <w:p w14:paraId="65D40256" w14:textId="7256B441" w:rsidR="00480761" w:rsidRDefault="005863F2" w:rsidP="009E5B97">
            <w:pPr>
              <w:ind w:right="-18"/>
              <w:jc w:val="both"/>
              <w:rPr>
                <w:rFonts w:ascii="Sylfaen" w:hAnsi="Sylfaen"/>
                <w:lang w:val="ka-GE"/>
              </w:rPr>
            </w:pPr>
            <w:r>
              <w:rPr>
                <w:rFonts w:ascii="Sylfaen" w:hAnsi="Sylfaen"/>
                <w:lang w:val="ka-GE"/>
              </w:rPr>
              <w:t xml:space="preserve">„ბ“ მოთხოვნა  დაკმაყოფილდება იმ </w:t>
            </w:r>
            <w:r w:rsidRPr="006A7C38">
              <w:rPr>
                <w:rFonts w:ascii="Sylfaen" w:hAnsi="Sylfaen"/>
                <w:lang w:val="ka-GE"/>
              </w:rPr>
              <w:t xml:space="preserve">შემთხვევაში, თუკი </w:t>
            </w:r>
            <w:r w:rsidR="00DC4539">
              <w:rPr>
                <w:rFonts w:ascii="Sylfaen" w:hAnsi="Sylfaen"/>
                <w:lang w:val="ka-GE"/>
              </w:rPr>
              <w:t>გარიგები</w:t>
            </w:r>
            <w:r w:rsidR="00F259CA">
              <w:rPr>
                <w:rFonts w:ascii="Sylfaen" w:hAnsi="Sylfaen"/>
                <w:lang w:val="ka-GE"/>
              </w:rPr>
              <w:t>ს</w:t>
            </w:r>
            <w:r w:rsidR="00DC4539">
              <w:rPr>
                <w:rFonts w:ascii="Sylfaen" w:hAnsi="Sylfaen"/>
                <w:lang w:val="ka-GE"/>
              </w:rPr>
              <w:t xml:space="preserve"> სახესთან დაკავშირებით </w:t>
            </w:r>
            <w:r w:rsidRPr="006A7C38">
              <w:rPr>
                <w:rFonts w:ascii="Sylfaen" w:hAnsi="Sylfaen"/>
                <w:lang w:val="ka-GE"/>
              </w:rPr>
              <w:t>გამართლდა</w:t>
            </w:r>
            <w:r w:rsidRPr="00654F30">
              <w:rPr>
                <w:rFonts w:ascii="Sylfaen" w:hAnsi="Sylfaen"/>
                <w:b/>
                <w:lang w:val="ka-GE"/>
              </w:rPr>
              <w:t xml:space="preserve"> </w:t>
            </w:r>
            <w:r w:rsidRPr="0094268C">
              <w:rPr>
                <w:rFonts w:ascii="Sylfaen" w:hAnsi="Sylfaen"/>
                <w:b/>
                <w:lang w:val="ka-GE"/>
              </w:rPr>
              <w:t>მოპასუხის მტკიცება</w:t>
            </w:r>
            <w:r>
              <w:rPr>
                <w:rFonts w:ascii="Sylfaen" w:hAnsi="Sylfaen"/>
                <w:lang w:val="ka-GE"/>
              </w:rPr>
              <w:t xml:space="preserve"> და დადგინდა, რომ მხარეთა შორის დადებული ხელშეკრულება იყო </w:t>
            </w:r>
            <w:r w:rsidRPr="0094268C">
              <w:rPr>
                <w:rFonts w:ascii="Sylfaen" w:hAnsi="Sylfaen"/>
                <w:b/>
                <w:lang w:val="ka-GE"/>
              </w:rPr>
              <w:t>ჩუქება</w:t>
            </w:r>
            <w:r>
              <w:rPr>
                <w:rFonts w:ascii="Sylfaen" w:hAnsi="Sylfaen"/>
                <w:lang w:val="ka-GE"/>
              </w:rPr>
              <w:t xml:space="preserve"> და არა თხოვება, </w:t>
            </w:r>
            <w:r w:rsidR="00DC4539">
              <w:rPr>
                <w:rFonts w:ascii="Sylfaen" w:hAnsi="Sylfaen"/>
                <w:lang w:val="ka-GE"/>
              </w:rPr>
              <w:t>თუმცა</w:t>
            </w:r>
            <w:r>
              <w:rPr>
                <w:rFonts w:ascii="Sylfaen" w:hAnsi="Sylfaen"/>
                <w:lang w:val="ka-GE"/>
              </w:rPr>
              <w:t xml:space="preserve"> ამავდროულად, მოპასუხის ქმედება 2025 წლის 21 თებევრლის ეპიზოდში შეფასდა როგორც დიდი უმად</w:t>
            </w:r>
            <w:r w:rsidR="00807195">
              <w:rPr>
                <w:rFonts w:ascii="Sylfaen" w:hAnsi="Sylfaen"/>
                <w:lang w:val="ka-GE"/>
              </w:rPr>
              <w:t>ურ</w:t>
            </w:r>
            <w:r w:rsidR="005911E0">
              <w:rPr>
                <w:rFonts w:ascii="Sylfaen" w:hAnsi="Sylfaen"/>
                <w:lang w:val="ka-GE"/>
              </w:rPr>
              <w:t xml:space="preserve">ობის </w:t>
            </w:r>
            <w:r w:rsidR="00DA6605">
              <w:rPr>
                <w:rFonts w:ascii="Sylfaen" w:hAnsi="Sylfaen"/>
                <w:lang w:val="ka-GE"/>
              </w:rPr>
              <w:t xml:space="preserve">გამოვლინება. </w:t>
            </w:r>
          </w:p>
          <w:p w14:paraId="3845680B" w14:textId="77777777" w:rsidR="00910049" w:rsidRDefault="00910049" w:rsidP="009E5B97">
            <w:pPr>
              <w:ind w:right="-18"/>
              <w:jc w:val="both"/>
              <w:rPr>
                <w:rFonts w:ascii="Sylfaen" w:hAnsi="Sylfaen"/>
                <w:lang w:val="ka-GE"/>
              </w:rPr>
            </w:pPr>
          </w:p>
          <w:p w14:paraId="4916D2A9" w14:textId="131D2981" w:rsidR="00653A66" w:rsidRPr="007E1865" w:rsidRDefault="00125AA2" w:rsidP="00653A66">
            <w:pPr>
              <w:jc w:val="both"/>
              <w:rPr>
                <w:rFonts w:ascii="Sylfaen" w:hAnsi="Sylfaen"/>
                <w:b/>
                <w:lang w:val="ka-GE"/>
              </w:rPr>
            </w:pPr>
            <w:r w:rsidRPr="000D6FE0">
              <w:rPr>
                <w:rFonts w:ascii="Sylfaen" w:hAnsi="Sylfaen"/>
                <w:b/>
                <w:lang w:val="ka-GE"/>
              </w:rPr>
              <w:t>საბოლოო ჯამში შესაძლოა ითქვას, რომ</w:t>
            </w:r>
            <w:r>
              <w:rPr>
                <w:rFonts w:ascii="Sylfaen" w:hAnsi="Sylfaen"/>
                <w:lang w:val="ka-GE"/>
              </w:rPr>
              <w:t xml:space="preserve"> </w:t>
            </w:r>
            <w:r w:rsidR="00653A66" w:rsidRPr="007E1865">
              <w:rPr>
                <w:rFonts w:ascii="Sylfaen" w:hAnsi="Sylfaen"/>
                <w:b/>
                <w:lang w:val="ka-GE"/>
              </w:rPr>
              <w:t>მოთხოვნებს შორის ალტერნატიული ურთიერთდამოკიდებულება არსებობს მაშინ, როდესაც ისინი ემყარება ერთი და იგივე ან ერთმანეთთან დაკავშირებულ მოვლენებს, მიმართულია მ</w:t>
            </w:r>
            <w:r w:rsidR="00146872">
              <w:rPr>
                <w:rFonts w:ascii="Sylfaen" w:hAnsi="Sylfaen"/>
                <w:b/>
                <w:lang w:val="ka-GE"/>
              </w:rPr>
              <w:t>ს</w:t>
            </w:r>
            <w:r w:rsidR="00653A66" w:rsidRPr="007E1865">
              <w:rPr>
                <w:rFonts w:ascii="Sylfaen" w:hAnsi="Sylfaen"/>
                <w:b/>
                <w:lang w:val="ka-GE"/>
              </w:rPr>
              <w:t xml:space="preserve">გავსი ეკონომიკური ან სამართლებრივი შედეგის დადგომისაკენ, და კონკურირებენ იმგვარად, რომ მათგან შესაძლებელია მხოლოდ ერთის დაკმაყოფილება.  </w:t>
            </w:r>
          </w:p>
          <w:p w14:paraId="3229AED3" w14:textId="77777777" w:rsidR="008B0B24" w:rsidRDefault="008B0B24" w:rsidP="009E5B97">
            <w:pPr>
              <w:ind w:right="-18"/>
              <w:jc w:val="both"/>
              <w:rPr>
                <w:rFonts w:ascii="Sylfaen" w:hAnsi="Sylfaen"/>
                <w:lang w:val="ka-GE"/>
              </w:rPr>
            </w:pPr>
          </w:p>
          <w:p w14:paraId="69916147" w14:textId="41DB2B3C" w:rsidR="00B97119" w:rsidRDefault="006A7C38" w:rsidP="00C103E1">
            <w:pPr>
              <w:ind w:right="-18"/>
              <w:jc w:val="both"/>
              <w:rPr>
                <w:rFonts w:ascii="Sylfaen" w:hAnsi="Sylfaen"/>
                <w:szCs w:val="20"/>
                <w:lang w:val="ka-GE"/>
              </w:rPr>
            </w:pPr>
            <w:r>
              <w:rPr>
                <w:rFonts w:ascii="Sylfaen" w:hAnsi="Sylfaen"/>
                <w:lang w:val="ka-GE"/>
              </w:rPr>
              <w:t xml:space="preserve">რაც შეეხება </w:t>
            </w:r>
            <w:r w:rsidRPr="0094268C">
              <w:rPr>
                <w:rFonts w:ascii="Sylfaen" w:hAnsi="Sylfaen"/>
                <w:b/>
                <w:lang w:val="ka-GE"/>
              </w:rPr>
              <w:t xml:space="preserve">განხილვის რიგითობის </w:t>
            </w:r>
            <w:r w:rsidR="00EA4137" w:rsidRPr="0094268C">
              <w:rPr>
                <w:rFonts w:ascii="Sylfaen" w:hAnsi="Sylfaen"/>
                <w:b/>
                <w:lang w:val="ka-GE"/>
              </w:rPr>
              <w:t>განმსაზღვრელ</w:t>
            </w:r>
            <w:r w:rsidRPr="0094268C">
              <w:rPr>
                <w:rFonts w:ascii="Sylfaen" w:hAnsi="Sylfaen"/>
                <w:b/>
                <w:lang w:val="ka-GE"/>
              </w:rPr>
              <w:t xml:space="preserve"> პრიორიტეტებს,</w:t>
            </w:r>
            <w:r>
              <w:rPr>
                <w:rFonts w:ascii="Sylfaen" w:hAnsi="Sylfaen"/>
                <w:lang w:val="ka-GE"/>
              </w:rPr>
              <w:t xml:space="preserve"> აღნიშნული წარმოადგენს</w:t>
            </w:r>
            <w:r w:rsidR="000D6FE0">
              <w:rPr>
                <w:rFonts w:ascii="Sylfaen" w:hAnsi="Sylfaen"/>
                <w:lang w:val="ka-GE"/>
              </w:rPr>
              <w:t xml:space="preserve"> მოსარჩელის მიერ მოსამართლისათვის მიცემულ ერთგვარ</w:t>
            </w:r>
            <w:r>
              <w:rPr>
                <w:rFonts w:ascii="Sylfaen" w:hAnsi="Sylfaen"/>
                <w:lang w:val="ka-GE"/>
              </w:rPr>
              <w:t xml:space="preserve"> ერთგვარ სახელმძღვანელოს</w:t>
            </w:r>
            <w:r w:rsidR="000D6FE0">
              <w:rPr>
                <w:rFonts w:ascii="Sylfaen" w:hAnsi="Sylfaen"/>
                <w:lang w:val="ka-GE"/>
              </w:rPr>
              <w:t>/</w:t>
            </w:r>
            <w:r>
              <w:rPr>
                <w:rFonts w:ascii="Sylfaen" w:hAnsi="Sylfaen"/>
                <w:lang w:val="ka-GE"/>
              </w:rPr>
              <w:t>ინსტრუქცია</w:t>
            </w:r>
            <w:r w:rsidR="000D6FE0">
              <w:rPr>
                <w:rFonts w:ascii="Sylfaen" w:hAnsi="Sylfaen"/>
                <w:lang w:val="ka-GE"/>
              </w:rPr>
              <w:t>ს</w:t>
            </w:r>
            <w:r>
              <w:rPr>
                <w:rFonts w:ascii="Sylfaen" w:hAnsi="Sylfaen"/>
                <w:lang w:val="ka-GE"/>
              </w:rPr>
              <w:t>,</w:t>
            </w:r>
            <w:r w:rsidR="000D6FE0">
              <w:rPr>
                <w:rFonts w:ascii="Sylfaen" w:hAnsi="Sylfaen"/>
                <w:lang w:val="ka-GE"/>
              </w:rPr>
              <w:t xml:space="preserve"> იმასთან დაკავშირებით, თუ რა თანმიმდევრობით უნდა მოხდეს დავის განხილვა</w:t>
            </w:r>
            <w:r>
              <w:rPr>
                <w:rFonts w:ascii="Sylfaen" w:hAnsi="Sylfaen"/>
                <w:lang w:val="ka-GE"/>
              </w:rPr>
              <w:t xml:space="preserve">. </w:t>
            </w:r>
            <w:r w:rsidR="00C103E1">
              <w:rPr>
                <w:rFonts w:ascii="Sylfaen" w:hAnsi="Sylfaen"/>
                <w:lang w:val="ka-GE"/>
              </w:rPr>
              <w:t>გერმანული პრაქტიკის თანახმად, იმისდა მიხედვით,</w:t>
            </w:r>
            <w:r w:rsidR="00C103E1" w:rsidRPr="00C103E1">
              <w:rPr>
                <w:rFonts w:ascii="Sylfaen" w:hAnsi="Sylfaen"/>
                <w:lang w:val="ka-GE"/>
              </w:rPr>
              <w:t xml:space="preserve"> </w:t>
            </w:r>
            <w:r w:rsidR="00C103E1">
              <w:rPr>
                <w:rFonts w:ascii="Sylfaen" w:hAnsi="Sylfaen"/>
                <w:szCs w:val="20"/>
                <w:lang w:val="ka-GE"/>
              </w:rPr>
              <w:t xml:space="preserve">თუ რიგითობის რომელი პრიორიტეტი აქვს მინიჭებული მოთხოვნას, ერთმანეთისგან განსხვავდებიან </w:t>
            </w:r>
            <w:r w:rsidR="00C103E1" w:rsidRPr="0094268C">
              <w:rPr>
                <w:rFonts w:ascii="Sylfaen" w:hAnsi="Sylfaen"/>
                <w:b/>
                <w:szCs w:val="20"/>
                <w:lang w:val="ka-GE"/>
              </w:rPr>
              <w:t xml:space="preserve">„პირველადი“ </w:t>
            </w:r>
            <w:r w:rsidR="00C103E1" w:rsidRPr="0094268C">
              <w:rPr>
                <w:rFonts w:ascii="Sylfaen" w:hAnsi="Sylfaen"/>
                <w:szCs w:val="20"/>
                <w:lang w:val="ka-GE"/>
              </w:rPr>
              <w:t>და</w:t>
            </w:r>
            <w:r w:rsidR="00C103E1" w:rsidRPr="0094268C">
              <w:rPr>
                <w:rFonts w:ascii="Sylfaen" w:hAnsi="Sylfaen"/>
                <w:b/>
                <w:szCs w:val="20"/>
                <w:lang w:val="ka-GE"/>
              </w:rPr>
              <w:t xml:space="preserve"> „სუბსიდიური“ (</w:t>
            </w:r>
            <w:r w:rsidR="00C103E1" w:rsidRPr="0094268C">
              <w:rPr>
                <w:rFonts w:ascii="Times New Roman" w:hAnsi="Times New Roman" w:cs="Times New Roman"/>
                <w:b/>
                <w:szCs w:val="20"/>
                <w:lang w:val="ka-GE"/>
              </w:rPr>
              <w:t xml:space="preserve">Haupt- </w:t>
            </w:r>
            <w:r w:rsidR="00C103E1" w:rsidRPr="0094268C">
              <w:rPr>
                <w:rFonts w:ascii="Times New Roman" w:hAnsi="Times New Roman" w:cs="Times New Roman"/>
                <w:szCs w:val="20"/>
                <w:lang w:val="ka-GE"/>
              </w:rPr>
              <w:t>und</w:t>
            </w:r>
            <w:r w:rsidR="00C103E1" w:rsidRPr="0094268C">
              <w:rPr>
                <w:rFonts w:ascii="Times New Roman" w:hAnsi="Times New Roman" w:cs="Times New Roman"/>
                <w:b/>
                <w:szCs w:val="20"/>
                <w:lang w:val="ka-GE"/>
              </w:rPr>
              <w:t xml:space="preserve"> Hilfsantrag</w:t>
            </w:r>
            <w:r w:rsidR="00C103E1" w:rsidRPr="004C6728">
              <w:rPr>
                <w:rFonts w:ascii="Sylfaen" w:hAnsi="Sylfaen"/>
                <w:szCs w:val="20"/>
                <w:lang w:val="ka-GE"/>
              </w:rPr>
              <w:t>)</w:t>
            </w:r>
            <w:r w:rsidR="00C103E1">
              <w:rPr>
                <w:rStyle w:val="a8"/>
                <w:rFonts w:ascii="Sylfaen" w:hAnsi="Sylfaen"/>
                <w:szCs w:val="20"/>
                <w:lang w:val="ka-GE"/>
              </w:rPr>
              <w:footnoteReference w:id="13"/>
            </w:r>
            <w:r w:rsidR="00C103E1">
              <w:rPr>
                <w:rFonts w:ascii="Sylfaen" w:hAnsi="Sylfaen"/>
                <w:szCs w:val="20"/>
                <w:lang w:val="ka-GE"/>
              </w:rPr>
              <w:t xml:space="preserve"> მოთხოვნები</w:t>
            </w:r>
            <w:r w:rsidR="00AD6993">
              <w:rPr>
                <w:rStyle w:val="a8"/>
                <w:rFonts w:ascii="Sylfaen" w:hAnsi="Sylfaen"/>
                <w:szCs w:val="20"/>
                <w:lang w:val="ka-GE"/>
              </w:rPr>
              <w:footnoteReference w:id="14"/>
            </w:r>
            <w:r w:rsidR="00AD6993">
              <w:rPr>
                <w:rFonts w:ascii="Sylfaen" w:hAnsi="Sylfaen"/>
                <w:szCs w:val="20"/>
                <w:lang w:val="ka-GE"/>
              </w:rPr>
              <w:t>.</w:t>
            </w:r>
            <w:r w:rsidR="00C103E1">
              <w:rPr>
                <w:rFonts w:ascii="Sylfaen" w:hAnsi="Sylfaen"/>
                <w:szCs w:val="20"/>
                <w:lang w:val="ka-GE"/>
              </w:rPr>
              <w:t xml:space="preserve"> სუბსიდიური მოთხოვნა სასამართლოს განხილვის საგანი ხდება მხოლოდ იმ შემთხვევაში, თუკი მოსარჩელის პირველადი მოთხოვნა არ დაკმაყოფილდა</w:t>
            </w:r>
            <w:r w:rsidR="00AD6993">
              <w:rPr>
                <w:rStyle w:val="a8"/>
                <w:rFonts w:ascii="Sylfaen" w:hAnsi="Sylfaen"/>
                <w:szCs w:val="20"/>
                <w:lang w:val="ka-GE"/>
              </w:rPr>
              <w:footnoteReference w:id="15"/>
            </w:r>
            <w:r w:rsidR="00DC4539">
              <w:rPr>
                <w:rFonts w:ascii="Sylfaen" w:hAnsi="Sylfaen"/>
                <w:szCs w:val="20"/>
                <w:lang w:val="ka-GE"/>
              </w:rPr>
              <w:t xml:space="preserve"> (</w:t>
            </w:r>
            <w:r w:rsidR="00E854AD">
              <w:rPr>
                <w:rFonts w:ascii="Sylfaen" w:hAnsi="Sylfaen"/>
                <w:szCs w:val="20"/>
                <w:lang w:val="en-GB"/>
              </w:rPr>
              <w:t xml:space="preserve">პირველადი მოთხოვნის არდაკმაყოფილება არ </w:t>
            </w:r>
            <w:r w:rsidR="00E854AD">
              <w:rPr>
                <w:rFonts w:ascii="Sylfaen" w:hAnsi="Sylfaen"/>
                <w:szCs w:val="20"/>
                <w:lang w:val="ka-GE"/>
              </w:rPr>
              <w:t>გულისხმობს</w:t>
            </w:r>
            <w:r w:rsidR="00E854AD">
              <w:rPr>
                <w:rFonts w:ascii="Sylfaen" w:hAnsi="Sylfaen"/>
                <w:szCs w:val="20"/>
                <w:lang w:val="en-GB"/>
              </w:rPr>
              <w:t xml:space="preserve"> მასზე გადაწყვეტილების </w:t>
            </w:r>
            <w:r w:rsidR="00DC4539">
              <w:rPr>
                <w:rFonts w:ascii="Sylfaen" w:hAnsi="Sylfaen"/>
                <w:szCs w:val="20"/>
                <w:lang w:val="en-GB"/>
              </w:rPr>
              <w:t>გამოტანა</w:t>
            </w:r>
            <w:r w:rsidR="00E854AD">
              <w:rPr>
                <w:rFonts w:ascii="Sylfaen" w:hAnsi="Sylfaen"/>
                <w:szCs w:val="20"/>
                <w:lang w:val="en-GB"/>
              </w:rPr>
              <w:t>ს</w:t>
            </w:r>
            <w:r w:rsidR="00DC4539">
              <w:rPr>
                <w:rFonts w:ascii="Sylfaen" w:hAnsi="Sylfaen"/>
                <w:szCs w:val="20"/>
                <w:lang w:val="ka-GE"/>
              </w:rPr>
              <w:t>)</w:t>
            </w:r>
            <w:r w:rsidR="00E854AD">
              <w:rPr>
                <w:rFonts w:ascii="Sylfaen" w:hAnsi="Sylfaen"/>
                <w:szCs w:val="20"/>
                <w:lang w:val="ka-GE"/>
              </w:rPr>
              <w:t>.</w:t>
            </w:r>
            <w:r w:rsidR="00C103E1">
              <w:rPr>
                <w:rFonts w:ascii="Sylfaen" w:hAnsi="Sylfaen"/>
                <w:szCs w:val="20"/>
                <w:lang w:val="ka-GE"/>
              </w:rPr>
              <w:t xml:space="preserve"> </w:t>
            </w:r>
            <w:r w:rsidR="009E4B99">
              <w:rPr>
                <w:rFonts w:ascii="Sylfaen" w:hAnsi="Sylfaen"/>
                <w:szCs w:val="20"/>
                <w:lang w:val="ka-GE"/>
              </w:rPr>
              <w:t>აღნიშნულ მიდგომას საფუძვლად</w:t>
            </w:r>
            <w:r w:rsidR="00B97119">
              <w:rPr>
                <w:rFonts w:ascii="Sylfaen" w:hAnsi="Sylfaen"/>
                <w:szCs w:val="20"/>
                <w:lang w:val="ka-GE"/>
              </w:rPr>
              <w:t xml:space="preserve"> რამდენიმე გარემოება</w:t>
            </w:r>
            <w:r w:rsidR="009E4B99">
              <w:rPr>
                <w:rFonts w:ascii="Sylfaen" w:hAnsi="Sylfaen"/>
                <w:szCs w:val="20"/>
                <w:lang w:val="ka-GE"/>
              </w:rPr>
              <w:t xml:space="preserve"> უდევს</w:t>
            </w:r>
            <w:r w:rsidR="00B97119">
              <w:rPr>
                <w:rFonts w:ascii="Sylfaen" w:hAnsi="Sylfaen"/>
                <w:szCs w:val="20"/>
                <w:lang w:val="ka-GE"/>
              </w:rPr>
              <w:t xml:space="preserve">, კერძოდ: </w:t>
            </w:r>
          </w:p>
          <w:p w14:paraId="0CF7A80B" w14:textId="77777777" w:rsidR="00DC4539" w:rsidRDefault="00DC4539" w:rsidP="00C103E1">
            <w:pPr>
              <w:ind w:right="-18"/>
              <w:jc w:val="both"/>
              <w:rPr>
                <w:rFonts w:ascii="Sylfaen" w:hAnsi="Sylfaen"/>
                <w:szCs w:val="20"/>
                <w:lang w:val="ka-GE"/>
              </w:rPr>
            </w:pPr>
          </w:p>
          <w:p w14:paraId="030EF73D" w14:textId="24C1A401" w:rsidR="00446095" w:rsidRDefault="00891737" w:rsidP="00C103E1">
            <w:pPr>
              <w:ind w:right="-18"/>
              <w:jc w:val="both"/>
              <w:rPr>
                <w:rFonts w:ascii="Sylfaen" w:hAnsi="Sylfaen"/>
                <w:b/>
                <w:szCs w:val="20"/>
                <w:lang w:val="ka-GE"/>
              </w:rPr>
            </w:pPr>
            <w:r w:rsidRPr="00487618">
              <w:rPr>
                <w:rFonts w:ascii="Sylfaen" w:hAnsi="Sylfaen"/>
                <w:b/>
                <w:szCs w:val="20"/>
                <w:lang w:val="ka-GE"/>
              </w:rPr>
              <w:t>პ</w:t>
            </w:r>
            <w:r w:rsidR="009E4B99" w:rsidRPr="00487618">
              <w:rPr>
                <w:rFonts w:ascii="Sylfaen" w:hAnsi="Sylfaen"/>
                <w:b/>
                <w:szCs w:val="20"/>
                <w:lang w:val="ka-GE"/>
              </w:rPr>
              <w:t xml:space="preserve">ირველადი პრიორიტეტის მქონე მოთხოვნა არის </w:t>
            </w:r>
            <w:r w:rsidRPr="00487618">
              <w:rPr>
                <w:rFonts w:ascii="Sylfaen" w:hAnsi="Sylfaen"/>
                <w:b/>
                <w:szCs w:val="20"/>
                <w:lang w:val="ka-GE"/>
              </w:rPr>
              <w:t xml:space="preserve">სადავო </w:t>
            </w:r>
            <w:r w:rsidR="00B97119" w:rsidRPr="00487618">
              <w:rPr>
                <w:rFonts w:ascii="Sylfaen" w:hAnsi="Sylfaen"/>
                <w:b/>
                <w:szCs w:val="20"/>
                <w:lang w:val="ka-GE"/>
              </w:rPr>
              <w:t>შემთხვევასთან</w:t>
            </w:r>
            <w:r w:rsidRPr="00487618">
              <w:rPr>
                <w:rFonts w:ascii="Sylfaen" w:hAnsi="Sylfaen"/>
                <w:b/>
                <w:szCs w:val="20"/>
                <w:lang w:val="ka-GE"/>
              </w:rPr>
              <w:t xml:space="preserve"> მიმართებით მოსარჩელის მთავარი პოზიცია</w:t>
            </w:r>
            <w:r w:rsidR="000B6AD7">
              <w:rPr>
                <w:rFonts w:ascii="Sylfaen" w:hAnsi="Sylfaen"/>
                <w:b/>
                <w:szCs w:val="20"/>
                <w:lang w:val="ka-GE"/>
              </w:rPr>
              <w:t xml:space="preserve"> და ემყარება</w:t>
            </w:r>
            <w:r w:rsidR="009E4B99" w:rsidRPr="00487618">
              <w:rPr>
                <w:rFonts w:ascii="Sylfaen" w:hAnsi="Sylfaen"/>
                <w:b/>
                <w:szCs w:val="20"/>
                <w:lang w:val="ka-GE"/>
              </w:rPr>
              <w:t xml:space="preserve"> მისი თვალსაწიერიდან </w:t>
            </w:r>
            <w:r w:rsidR="001F1EAF" w:rsidRPr="00487618">
              <w:rPr>
                <w:rFonts w:ascii="Sylfaen" w:hAnsi="Sylfaen"/>
                <w:b/>
                <w:szCs w:val="20"/>
                <w:lang w:val="ka-GE"/>
              </w:rPr>
              <w:t xml:space="preserve">რეალობასთან ყველაზე ახლოს </w:t>
            </w:r>
            <w:r w:rsidR="000B6AD7">
              <w:rPr>
                <w:rFonts w:ascii="Sylfaen" w:hAnsi="Sylfaen"/>
                <w:b/>
                <w:szCs w:val="20"/>
                <w:lang w:val="ka-GE"/>
              </w:rPr>
              <w:t>მდგომ</w:t>
            </w:r>
            <w:r w:rsidR="001F1EAF" w:rsidRPr="00487618">
              <w:rPr>
                <w:rFonts w:ascii="Sylfaen" w:hAnsi="Sylfaen"/>
                <w:b/>
                <w:szCs w:val="20"/>
                <w:lang w:val="ka-GE"/>
              </w:rPr>
              <w:t xml:space="preserve"> და </w:t>
            </w:r>
            <w:r w:rsidR="009E4B99" w:rsidRPr="00487618">
              <w:rPr>
                <w:rFonts w:ascii="Sylfaen" w:hAnsi="Sylfaen"/>
                <w:b/>
                <w:szCs w:val="20"/>
                <w:lang w:val="ka-GE"/>
              </w:rPr>
              <w:t xml:space="preserve">დავის </w:t>
            </w:r>
            <w:r w:rsidRPr="00487618">
              <w:rPr>
                <w:rFonts w:ascii="Sylfaen" w:hAnsi="Sylfaen"/>
                <w:b/>
                <w:szCs w:val="20"/>
                <w:lang w:val="ka-GE"/>
              </w:rPr>
              <w:t>გადაწყვეტის</w:t>
            </w:r>
            <w:r w:rsidR="009E4B99" w:rsidRPr="00487618">
              <w:rPr>
                <w:rFonts w:ascii="Sylfaen" w:hAnsi="Sylfaen"/>
                <w:b/>
                <w:szCs w:val="20"/>
                <w:lang w:val="ka-GE"/>
              </w:rPr>
              <w:t xml:space="preserve"> ყველაზე </w:t>
            </w:r>
            <w:r w:rsidR="000B6AD7">
              <w:rPr>
                <w:rFonts w:ascii="Sylfaen" w:hAnsi="Sylfaen"/>
                <w:b/>
                <w:szCs w:val="20"/>
                <w:lang w:val="ka-GE"/>
              </w:rPr>
              <w:t>სამართლიან</w:t>
            </w:r>
            <w:r w:rsidR="001F1EAF" w:rsidRPr="00487618">
              <w:rPr>
                <w:rFonts w:ascii="Sylfaen" w:hAnsi="Sylfaen"/>
                <w:b/>
                <w:szCs w:val="20"/>
                <w:lang w:val="ka-GE"/>
              </w:rPr>
              <w:t xml:space="preserve"> </w:t>
            </w:r>
            <w:r w:rsidR="000B6AD7">
              <w:rPr>
                <w:rFonts w:ascii="Sylfaen" w:hAnsi="Sylfaen"/>
                <w:b/>
                <w:szCs w:val="20"/>
                <w:lang w:val="ka-GE"/>
              </w:rPr>
              <w:t>სცენარს</w:t>
            </w:r>
            <w:r>
              <w:rPr>
                <w:rFonts w:ascii="Sylfaen" w:hAnsi="Sylfaen"/>
                <w:szCs w:val="20"/>
                <w:lang w:val="ka-GE"/>
              </w:rPr>
              <w:t>.</w:t>
            </w:r>
            <w:r w:rsidR="00B97119" w:rsidRPr="00BC662F">
              <w:rPr>
                <w:rFonts w:ascii="Sylfaen" w:hAnsi="Sylfaen"/>
                <w:szCs w:val="20"/>
                <w:lang w:val="ka-GE"/>
              </w:rPr>
              <w:t xml:space="preserve"> </w:t>
            </w:r>
            <w:r w:rsidR="001F1EAF">
              <w:rPr>
                <w:rFonts w:ascii="Sylfaen" w:hAnsi="Sylfaen"/>
                <w:szCs w:val="20"/>
                <w:lang w:val="ka-GE"/>
              </w:rPr>
              <w:t xml:space="preserve">მისი მხრიდან სუბსიდიური პრიორიტეტის მქონე მოთხოვნის წარდგენა ხშირ შემთხვევაში გამოწვეულია თავად მოპასუხის ქცევით; უფრო კონკრეტულად,  </w:t>
            </w:r>
            <w:r w:rsidR="004174F9">
              <w:rPr>
                <w:rFonts w:ascii="Sylfaen" w:hAnsi="Sylfaen"/>
                <w:szCs w:val="20"/>
                <w:lang w:val="ka-GE"/>
              </w:rPr>
              <w:t xml:space="preserve">მოპასუხე </w:t>
            </w:r>
            <w:r w:rsidR="005810A0">
              <w:rPr>
                <w:rFonts w:ascii="Sylfaen" w:hAnsi="Sylfaen"/>
                <w:szCs w:val="20"/>
                <w:lang w:val="ka-GE"/>
              </w:rPr>
              <w:t xml:space="preserve">აჟღერებს ისეთ პოზიციას (დავის დაწყებამდე, ან თუნდაც, </w:t>
            </w:r>
            <w:r w:rsidR="00446095">
              <w:rPr>
                <w:rFonts w:ascii="Sylfaen" w:hAnsi="Sylfaen"/>
                <w:szCs w:val="20"/>
                <w:lang w:val="ka-GE"/>
              </w:rPr>
              <w:t>შესაგე</w:t>
            </w:r>
            <w:r w:rsidR="005810A0">
              <w:rPr>
                <w:rFonts w:ascii="Sylfaen" w:hAnsi="Sylfaen"/>
                <w:szCs w:val="20"/>
                <w:lang w:val="ka-GE"/>
              </w:rPr>
              <w:t>ბელში)</w:t>
            </w:r>
            <w:r w:rsidR="00446095">
              <w:rPr>
                <w:rFonts w:ascii="Sylfaen" w:hAnsi="Sylfaen"/>
                <w:szCs w:val="20"/>
                <w:lang w:val="ka-GE"/>
              </w:rPr>
              <w:t>,</w:t>
            </w:r>
            <w:r w:rsidR="005810A0">
              <w:rPr>
                <w:rFonts w:ascii="Sylfaen" w:hAnsi="Sylfaen"/>
                <w:szCs w:val="20"/>
                <w:lang w:val="ka-GE"/>
              </w:rPr>
              <w:t xml:space="preserve"> რომელიც </w:t>
            </w:r>
            <w:r w:rsidR="001936BF">
              <w:rPr>
                <w:rFonts w:ascii="Sylfaen" w:hAnsi="Sylfaen"/>
                <w:szCs w:val="20"/>
                <w:lang w:val="ka-GE"/>
              </w:rPr>
              <w:t>ერთი</w:t>
            </w:r>
            <w:r w:rsidR="005810A0">
              <w:rPr>
                <w:rFonts w:ascii="Sylfaen" w:hAnsi="Sylfaen"/>
                <w:szCs w:val="20"/>
                <w:lang w:val="ka-GE"/>
              </w:rPr>
              <w:t xml:space="preserve"> მხრივ</w:t>
            </w:r>
            <w:r w:rsidR="00146872">
              <w:rPr>
                <w:rFonts w:ascii="Sylfaen" w:hAnsi="Sylfaen"/>
                <w:szCs w:val="20"/>
                <w:lang w:val="ka-GE"/>
              </w:rPr>
              <w:t>,</w:t>
            </w:r>
            <w:r w:rsidR="005810A0">
              <w:rPr>
                <w:rFonts w:ascii="Sylfaen" w:hAnsi="Sylfaen"/>
                <w:szCs w:val="20"/>
                <w:lang w:val="ka-GE"/>
              </w:rPr>
              <w:t xml:space="preserve"> გამორიცხავს მოსარჩელის </w:t>
            </w:r>
            <w:r w:rsidR="00446095">
              <w:rPr>
                <w:rFonts w:ascii="Sylfaen" w:hAnsi="Sylfaen"/>
                <w:szCs w:val="20"/>
                <w:lang w:val="ka-GE"/>
              </w:rPr>
              <w:t>მტკიცებას,</w:t>
            </w:r>
            <w:r w:rsidR="005810A0">
              <w:rPr>
                <w:rFonts w:ascii="Sylfaen" w:hAnsi="Sylfaen"/>
                <w:szCs w:val="20"/>
                <w:lang w:val="ka-GE"/>
              </w:rPr>
              <w:t xml:space="preserve"> თუმცა </w:t>
            </w:r>
            <w:r w:rsidR="001936BF" w:rsidRPr="00E854AD">
              <w:rPr>
                <w:rFonts w:ascii="Sylfaen" w:hAnsi="Sylfaen"/>
                <w:b/>
                <w:szCs w:val="20"/>
                <w:lang w:val="ka-GE"/>
              </w:rPr>
              <w:t>მეორე</w:t>
            </w:r>
            <w:r w:rsidR="005810A0" w:rsidRPr="00E854AD">
              <w:rPr>
                <w:rFonts w:ascii="Sylfaen" w:hAnsi="Sylfaen"/>
                <w:b/>
                <w:szCs w:val="20"/>
                <w:lang w:val="ka-GE"/>
              </w:rPr>
              <w:t xml:space="preserve"> მხრივ,</w:t>
            </w:r>
            <w:r w:rsidR="005810A0">
              <w:rPr>
                <w:rFonts w:ascii="Sylfaen" w:hAnsi="Sylfaen"/>
                <w:szCs w:val="20"/>
                <w:lang w:val="ka-GE"/>
              </w:rPr>
              <w:t xml:space="preserve"> </w:t>
            </w:r>
            <w:r w:rsidR="005810A0" w:rsidRPr="00146872">
              <w:rPr>
                <w:rFonts w:ascii="Sylfaen" w:hAnsi="Sylfaen"/>
                <w:b/>
                <w:szCs w:val="20"/>
                <w:lang w:val="ka-GE"/>
              </w:rPr>
              <w:t>მოსარჩელის მიერ წარდგენილი მსჯელობის გვერდით</w:t>
            </w:r>
            <w:r w:rsidR="001E6F2D">
              <w:rPr>
                <w:rFonts w:ascii="Sylfaen" w:hAnsi="Sylfaen"/>
                <w:b/>
                <w:szCs w:val="20"/>
                <w:lang w:val="ka-GE"/>
              </w:rPr>
              <w:t>,</w:t>
            </w:r>
            <w:r w:rsidR="005810A0" w:rsidRPr="00146872">
              <w:rPr>
                <w:rFonts w:ascii="Sylfaen" w:hAnsi="Sylfaen"/>
                <w:b/>
                <w:szCs w:val="20"/>
                <w:lang w:val="ka-GE"/>
              </w:rPr>
              <w:t xml:space="preserve"> აფუძნებს </w:t>
            </w:r>
            <w:r w:rsidR="004174F9" w:rsidRPr="00146872">
              <w:rPr>
                <w:rFonts w:ascii="Sylfaen" w:hAnsi="Sylfaen"/>
                <w:b/>
                <w:szCs w:val="20"/>
                <w:lang w:val="ka-GE"/>
              </w:rPr>
              <w:t>სადავო გარემოებების</w:t>
            </w:r>
            <w:r w:rsidR="00854B05" w:rsidRPr="00146872">
              <w:rPr>
                <w:rFonts w:ascii="Sylfaen" w:hAnsi="Sylfaen"/>
                <w:b/>
                <w:szCs w:val="20"/>
                <w:lang w:val="ka-GE"/>
              </w:rPr>
              <w:t xml:space="preserve"> ახალ წყებას</w:t>
            </w:r>
            <w:r w:rsidR="005810A0" w:rsidRPr="00146872">
              <w:rPr>
                <w:rFonts w:ascii="Sylfaen" w:hAnsi="Sylfaen"/>
                <w:b/>
                <w:szCs w:val="20"/>
                <w:lang w:val="ka-GE"/>
              </w:rPr>
              <w:t>ა და</w:t>
            </w:r>
            <w:r w:rsidR="00854B05" w:rsidRPr="00146872">
              <w:rPr>
                <w:rFonts w:ascii="Sylfaen" w:hAnsi="Sylfaen"/>
                <w:b/>
                <w:szCs w:val="20"/>
                <w:lang w:val="ka-GE"/>
              </w:rPr>
              <w:t xml:space="preserve"> შემთხვევის</w:t>
            </w:r>
            <w:r w:rsidR="005810A0" w:rsidRPr="00146872">
              <w:rPr>
                <w:rFonts w:ascii="Sylfaen" w:hAnsi="Sylfaen"/>
                <w:b/>
                <w:szCs w:val="20"/>
                <w:lang w:val="ka-GE"/>
              </w:rPr>
              <w:t xml:space="preserve"> მაკვალიფიცირებელ</w:t>
            </w:r>
            <w:r w:rsidR="00854B05" w:rsidRPr="00146872">
              <w:rPr>
                <w:rFonts w:ascii="Sylfaen" w:hAnsi="Sylfaen"/>
                <w:b/>
                <w:szCs w:val="20"/>
                <w:lang w:val="ka-GE"/>
              </w:rPr>
              <w:t xml:space="preserve"> </w:t>
            </w:r>
            <w:r w:rsidR="005810A0" w:rsidRPr="00146872">
              <w:rPr>
                <w:rFonts w:ascii="Sylfaen" w:hAnsi="Sylfaen"/>
                <w:b/>
                <w:szCs w:val="20"/>
                <w:lang w:val="ka-GE"/>
              </w:rPr>
              <w:t>პარალელურ</w:t>
            </w:r>
            <w:r w:rsidR="00854B05" w:rsidRPr="00146872">
              <w:rPr>
                <w:rFonts w:ascii="Sylfaen" w:hAnsi="Sylfaen"/>
                <w:b/>
                <w:szCs w:val="20"/>
                <w:lang w:val="ka-GE"/>
              </w:rPr>
              <w:t xml:space="preserve"> სამართლებრივ </w:t>
            </w:r>
            <w:r w:rsidR="00854B05" w:rsidRPr="008F77FB">
              <w:rPr>
                <w:rFonts w:ascii="Sylfaen" w:hAnsi="Sylfaen"/>
                <w:b/>
                <w:szCs w:val="20"/>
                <w:lang w:val="ka-GE"/>
              </w:rPr>
              <w:t>ჯაჭვს</w:t>
            </w:r>
            <w:r w:rsidR="005810A0" w:rsidRPr="008F77FB">
              <w:rPr>
                <w:rFonts w:ascii="Sylfaen" w:hAnsi="Sylfaen"/>
                <w:b/>
                <w:szCs w:val="20"/>
                <w:lang w:val="ka-GE"/>
              </w:rPr>
              <w:t>.</w:t>
            </w:r>
            <w:r w:rsidR="00446095" w:rsidRPr="008F77FB">
              <w:rPr>
                <w:rFonts w:ascii="Sylfaen" w:hAnsi="Sylfaen"/>
                <w:b/>
                <w:szCs w:val="20"/>
                <w:lang w:val="ka-GE"/>
              </w:rPr>
              <w:t xml:space="preserve"> და თუმცა მოსარჩელის </w:t>
            </w:r>
            <w:r w:rsidR="00146872" w:rsidRPr="008F77FB">
              <w:rPr>
                <w:rFonts w:ascii="Sylfaen" w:hAnsi="Sylfaen"/>
                <w:b/>
                <w:szCs w:val="20"/>
                <w:lang w:val="ka-GE"/>
              </w:rPr>
              <w:t xml:space="preserve">პირველდაწყებითი </w:t>
            </w:r>
            <w:r w:rsidR="00446095" w:rsidRPr="008F77FB">
              <w:rPr>
                <w:rFonts w:ascii="Sylfaen" w:hAnsi="Sylfaen"/>
                <w:b/>
                <w:szCs w:val="20"/>
                <w:lang w:val="ka-GE"/>
              </w:rPr>
              <w:t>პოზიციით</w:t>
            </w:r>
            <w:r w:rsidR="00E854AD">
              <w:rPr>
                <w:rFonts w:ascii="Sylfaen" w:hAnsi="Sylfaen"/>
                <w:b/>
                <w:szCs w:val="20"/>
                <w:lang w:val="ka-GE"/>
              </w:rPr>
              <w:t>,</w:t>
            </w:r>
            <w:r w:rsidR="00446095" w:rsidRPr="008F77FB">
              <w:rPr>
                <w:rFonts w:ascii="Sylfaen" w:hAnsi="Sylfaen"/>
                <w:b/>
                <w:szCs w:val="20"/>
                <w:lang w:val="ka-GE"/>
              </w:rPr>
              <w:t xml:space="preserve"> აღნიშნული პარალელური სცენარი არ </w:t>
            </w:r>
            <w:r w:rsidR="00732A43" w:rsidRPr="008F77FB">
              <w:rPr>
                <w:rFonts w:ascii="Sylfaen" w:hAnsi="Sylfaen"/>
                <w:b/>
                <w:szCs w:val="20"/>
                <w:lang w:val="ka-GE"/>
              </w:rPr>
              <w:t>არსებობს,</w:t>
            </w:r>
            <w:r w:rsidR="005810A0" w:rsidRPr="008F77FB">
              <w:rPr>
                <w:rFonts w:ascii="Sylfaen" w:hAnsi="Sylfaen"/>
                <w:b/>
                <w:szCs w:val="20"/>
                <w:lang w:val="ka-GE"/>
              </w:rPr>
              <w:t xml:space="preserve"> სუბსიდიური პრიორიტეტის მქონე მოთხოვნ</w:t>
            </w:r>
            <w:r w:rsidR="00446095" w:rsidRPr="008F77FB">
              <w:rPr>
                <w:rFonts w:ascii="Sylfaen" w:hAnsi="Sylfaen"/>
                <w:b/>
                <w:szCs w:val="20"/>
                <w:lang w:val="ka-GE"/>
              </w:rPr>
              <w:t>ის წარდგენა</w:t>
            </w:r>
            <w:r w:rsidR="005810A0" w:rsidRPr="008F77FB">
              <w:rPr>
                <w:rFonts w:ascii="Sylfaen" w:hAnsi="Sylfaen"/>
                <w:b/>
                <w:szCs w:val="20"/>
                <w:lang w:val="ka-GE"/>
              </w:rPr>
              <w:t xml:space="preserve"> სწორედ ამ პარალელურ სამართლებრივ </w:t>
            </w:r>
            <w:r w:rsidR="00446095" w:rsidRPr="008F77FB">
              <w:rPr>
                <w:rFonts w:ascii="Sylfaen" w:hAnsi="Sylfaen"/>
                <w:b/>
                <w:szCs w:val="20"/>
                <w:lang w:val="ka-GE"/>
              </w:rPr>
              <w:t>ჯაჭვში მოსარჩელის პოზიციების განმტკიცებისკენაა მიმართული</w:t>
            </w:r>
            <w:r w:rsidR="006771EC" w:rsidRPr="008F77FB">
              <w:rPr>
                <w:rFonts w:ascii="Sylfaen" w:hAnsi="Sylfaen"/>
                <w:b/>
                <w:szCs w:val="20"/>
                <w:lang w:val="ka-GE"/>
              </w:rPr>
              <w:t>,</w:t>
            </w:r>
            <w:r w:rsidR="00732A43" w:rsidRPr="008F77FB">
              <w:rPr>
                <w:rFonts w:ascii="Sylfaen" w:hAnsi="Sylfaen"/>
                <w:b/>
                <w:szCs w:val="20"/>
                <w:lang w:val="ka-GE"/>
              </w:rPr>
              <w:t xml:space="preserve"> იმ შემთხვევისათვის, თუ </w:t>
            </w:r>
            <w:r w:rsidR="006771EC" w:rsidRPr="008F77FB">
              <w:rPr>
                <w:rFonts w:ascii="Sylfaen" w:hAnsi="Sylfaen"/>
                <w:b/>
                <w:szCs w:val="20"/>
                <w:lang w:val="ka-GE"/>
              </w:rPr>
              <w:t>სასამართლო მსჯელობის სწორედ ამ პარალელურ სცენარს გაჰყვება</w:t>
            </w:r>
            <w:r w:rsidR="00446095" w:rsidRPr="008F77FB">
              <w:rPr>
                <w:rFonts w:ascii="Sylfaen" w:hAnsi="Sylfaen"/>
                <w:b/>
                <w:szCs w:val="20"/>
                <w:lang w:val="ka-GE"/>
              </w:rPr>
              <w:t>.</w:t>
            </w:r>
            <w:r w:rsidR="009C1C00">
              <w:rPr>
                <w:rFonts w:ascii="Sylfaen" w:hAnsi="Sylfaen"/>
                <w:b/>
                <w:szCs w:val="20"/>
                <w:lang w:val="ka-GE"/>
              </w:rPr>
              <w:t xml:space="preserve"> </w:t>
            </w:r>
          </w:p>
          <w:p w14:paraId="79758D40" w14:textId="49374FE3" w:rsidR="009C1C00" w:rsidRPr="00146872" w:rsidRDefault="009C1C00" w:rsidP="00C103E1">
            <w:pPr>
              <w:ind w:right="-18"/>
              <w:jc w:val="both"/>
              <w:rPr>
                <w:rFonts w:ascii="Sylfaen" w:hAnsi="Sylfaen"/>
                <w:b/>
                <w:szCs w:val="20"/>
                <w:lang w:val="ka-GE"/>
              </w:rPr>
            </w:pPr>
          </w:p>
          <w:p w14:paraId="702F9E2C" w14:textId="77777777" w:rsidR="00446095" w:rsidRDefault="00446095" w:rsidP="00C103E1">
            <w:pPr>
              <w:ind w:right="-18"/>
              <w:jc w:val="both"/>
              <w:rPr>
                <w:rFonts w:ascii="Sylfaen" w:hAnsi="Sylfaen"/>
                <w:szCs w:val="20"/>
                <w:lang w:val="ka-GE"/>
              </w:rPr>
            </w:pPr>
            <w:r>
              <w:rPr>
                <w:rFonts w:ascii="Sylfaen" w:hAnsi="Sylfaen"/>
                <w:szCs w:val="20"/>
                <w:lang w:val="ka-GE"/>
              </w:rPr>
              <w:t>მაგალითისთვის ავიღოთ წინამდებარე კონსტიტუციურ სარჩელში მოყვანილი შემთხვევა:</w:t>
            </w:r>
          </w:p>
          <w:p w14:paraId="208BDA8F" w14:textId="28978DC6" w:rsidR="00146872" w:rsidRDefault="00446095" w:rsidP="00DB46AB">
            <w:pPr>
              <w:ind w:right="-18"/>
              <w:jc w:val="both"/>
              <w:rPr>
                <w:rFonts w:ascii="Sylfaen" w:hAnsi="Sylfaen"/>
                <w:szCs w:val="20"/>
                <w:lang w:val="ka-GE"/>
              </w:rPr>
            </w:pPr>
            <w:r>
              <w:rPr>
                <w:rFonts w:ascii="Sylfaen" w:hAnsi="Sylfaen"/>
                <w:szCs w:val="20"/>
                <w:lang w:val="ka-GE"/>
              </w:rPr>
              <w:lastRenderedPageBreak/>
              <w:t>მოსარჩელემ სასარჩელო მოთხოვნებს შორის მოახდინა პრიორიტეტიზაცია. მოთხოვნას „ა“ მიანიჭა პირველადი, ხოლო მოთხოვნას „ბ“</w:t>
            </w:r>
            <w:r w:rsidR="00F936FB">
              <w:rPr>
                <w:rFonts w:ascii="Sylfaen" w:hAnsi="Sylfaen"/>
                <w:szCs w:val="20"/>
                <w:lang w:val="ka-GE"/>
              </w:rPr>
              <w:t xml:space="preserve"> </w:t>
            </w:r>
            <w:r w:rsidR="00F936FB" w:rsidRPr="00974D5F">
              <w:rPr>
                <w:rFonts w:ascii="Sylfaen" w:hAnsi="Sylfaen"/>
                <w:lang w:val="ka-GE"/>
              </w:rPr>
              <w:t>–</w:t>
            </w:r>
            <w:r w:rsidR="00F936FB">
              <w:rPr>
                <w:rFonts w:ascii="Sylfaen" w:hAnsi="Sylfaen"/>
                <w:lang w:val="en-GB"/>
              </w:rPr>
              <w:t xml:space="preserve"> </w:t>
            </w:r>
            <w:r>
              <w:rPr>
                <w:rFonts w:ascii="Sylfaen" w:hAnsi="Sylfaen"/>
                <w:szCs w:val="20"/>
                <w:lang w:val="ka-GE"/>
              </w:rPr>
              <w:t xml:space="preserve">სუბსიდიური პრიორიტეტი. </w:t>
            </w:r>
          </w:p>
          <w:p w14:paraId="5A2A91EE" w14:textId="77777777" w:rsidR="00146872" w:rsidRDefault="00732A43" w:rsidP="00DB46AB">
            <w:pPr>
              <w:ind w:right="-18"/>
              <w:jc w:val="both"/>
              <w:rPr>
                <w:rFonts w:ascii="Sylfaen" w:hAnsi="Sylfaen"/>
                <w:szCs w:val="20"/>
                <w:lang w:val="ka-GE"/>
              </w:rPr>
            </w:pPr>
            <w:r>
              <w:rPr>
                <w:rFonts w:ascii="Sylfaen" w:hAnsi="Sylfaen"/>
                <w:szCs w:val="20"/>
                <w:lang w:val="ka-GE"/>
              </w:rPr>
              <w:t xml:space="preserve">მოთხოვნა „ა“ ემყარება სცენარს, სადაც მოსარჩელემ </w:t>
            </w:r>
            <w:r w:rsidR="001F1EAF">
              <w:rPr>
                <w:rFonts w:ascii="Sylfaen" w:hAnsi="Sylfaen"/>
                <w:szCs w:val="20"/>
                <w:lang w:val="ka-GE"/>
              </w:rPr>
              <w:t xml:space="preserve">ნივთი თავისი მფლობელობის სფეროდან თხოვების ხელშეკრულების საფუძველზე გაუშვა </w:t>
            </w:r>
            <w:r w:rsidR="00146872">
              <w:rPr>
                <w:rFonts w:ascii="Sylfaen" w:hAnsi="Sylfaen"/>
                <w:szCs w:val="20"/>
                <w:lang w:val="ka-GE"/>
              </w:rPr>
              <w:t>(</w:t>
            </w:r>
            <w:r w:rsidR="001F1EAF">
              <w:rPr>
                <w:rFonts w:ascii="Sylfaen" w:hAnsi="Sylfaen"/>
                <w:szCs w:val="20"/>
                <w:lang w:val="ka-GE"/>
              </w:rPr>
              <w:t>შესაბამისად, სადავო შემთხვევაც თხოვების ხელშეკრულების მომწესრიგებელი ნორმებით (სსკ-ის 615-622</w:t>
            </w:r>
            <w:r w:rsidR="000D2CF2">
              <w:rPr>
                <w:rFonts w:ascii="Sylfaen" w:hAnsi="Sylfaen"/>
                <w:szCs w:val="20"/>
                <w:lang w:val="ka-GE"/>
              </w:rPr>
              <w:t xml:space="preserve"> მუხლები</w:t>
            </w:r>
            <w:r w:rsidR="001F1EAF">
              <w:rPr>
                <w:rFonts w:ascii="Sylfaen" w:hAnsi="Sylfaen"/>
                <w:szCs w:val="20"/>
                <w:lang w:val="ka-GE"/>
              </w:rPr>
              <w:t>) უნდა გადაწყდეს</w:t>
            </w:r>
            <w:r w:rsidR="00146872">
              <w:rPr>
                <w:rFonts w:ascii="Sylfaen" w:hAnsi="Sylfaen"/>
                <w:szCs w:val="20"/>
                <w:lang w:val="ka-GE"/>
              </w:rPr>
              <w:t>)</w:t>
            </w:r>
            <w:r w:rsidR="001F1EAF">
              <w:rPr>
                <w:rFonts w:ascii="Sylfaen" w:hAnsi="Sylfaen"/>
                <w:szCs w:val="20"/>
                <w:lang w:val="ka-GE"/>
              </w:rPr>
              <w:t xml:space="preserve">, და ვინაიდან, გავიდა ხელშეკრულების მხარეთა შორის შეთანხმებული ვადა, არსებობს მისი დაბრუნების </w:t>
            </w:r>
            <w:r w:rsidR="00D72C61">
              <w:rPr>
                <w:rFonts w:ascii="Sylfaen" w:hAnsi="Sylfaen"/>
                <w:szCs w:val="20"/>
                <w:lang w:val="ka-GE"/>
              </w:rPr>
              <w:t>ვალდებულებ</w:t>
            </w:r>
            <w:r w:rsidR="001F1EAF">
              <w:rPr>
                <w:rFonts w:ascii="Sylfaen" w:hAnsi="Sylfaen"/>
                <w:szCs w:val="20"/>
                <w:lang w:val="ka-GE"/>
              </w:rPr>
              <w:t xml:space="preserve">ა. </w:t>
            </w:r>
          </w:p>
          <w:p w14:paraId="4F56062F" w14:textId="2E2D4E60" w:rsidR="00DB46AB" w:rsidRDefault="00732A43" w:rsidP="00DB46AB">
            <w:pPr>
              <w:ind w:right="-18"/>
              <w:jc w:val="both"/>
              <w:rPr>
                <w:rFonts w:ascii="Sylfaen" w:hAnsi="Sylfaen"/>
                <w:szCs w:val="20"/>
                <w:lang w:val="ka-GE"/>
              </w:rPr>
            </w:pPr>
            <w:r>
              <w:rPr>
                <w:rFonts w:ascii="Sylfaen" w:hAnsi="Sylfaen"/>
                <w:szCs w:val="20"/>
                <w:lang w:val="ka-GE"/>
              </w:rPr>
              <w:t xml:space="preserve">ეს </w:t>
            </w:r>
            <w:r w:rsidR="001F1EAF">
              <w:rPr>
                <w:rFonts w:ascii="Sylfaen" w:hAnsi="Sylfaen"/>
                <w:szCs w:val="20"/>
                <w:lang w:val="ka-GE"/>
              </w:rPr>
              <w:t>არის</w:t>
            </w:r>
            <w:r>
              <w:rPr>
                <w:rFonts w:ascii="Sylfaen" w:hAnsi="Sylfaen"/>
                <w:szCs w:val="20"/>
                <w:lang w:val="ka-GE"/>
              </w:rPr>
              <w:t xml:space="preserve"> მოსარჩელის პირველდაწყებით</w:t>
            </w:r>
            <w:r w:rsidR="00D72C61">
              <w:rPr>
                <w:rFonts w:ascii="Sylfaen" w:hAnsi="Sylfaen"/>
                <w:szCs w:val="20"/>
                <w:lang w:val="ka-GE"/>
              </w:rPr>
              <w:t>ი</w:t>
            </w:r>
            <w:r>
              <w:rPr>
                <w:rFonts w:ascii="Sylfaen" w:hAnsi="Sylfaen"/>
                <w:szCs w:val="20"/>
                <w:lang w:val="ka-GE"/>
              </w:rPr>
              <w:t xml:space="preserve"> </w:t>
            </w:r>
            <w:r w:rsidR="001F1EAF">
              <w:rPr>
                <w:rFonts w:ascii="Sylfaen" w:hAnsi="Sylfaen"/>
                <w:szCs w:val="20"/>
                <w:lang w:val="ka-GE"/>
              </w:rPr>
              <w:t>პოზიცია</w:t>
            </w:r>
            <w:r w:rsidR="006771EC">
              <w:rPr>
                <w:rFonts w:ascii="Sylfaen" w:hAnsi="Sylfaen"/>
                <w:szCs w:val="20"/>
                <w:lang w:val="ka-GE"/>
              </w:rPr>
              <w:t>;</w:t>
            </w:r>
          </w:p>
          <w:p w14:paraId="227AB463" w14:textId="77777777" w:rsidR="000D6FE0" w:rsidRDefault="000D6FE0" w:rsidP="00DB46AB">
            <w:pPr>
              <w:ind w:right="-18"/>
              <w:jc w:val="both"/>
              <w:rPr>
                <w:rFonts w:ascii="Sylfaen" w:hAnsi="Sylfaen"/>
                <w:szCs w:val="20"/>
                <w:lang w:val="ka-GE"/>
              </w:rPr>
            </w:pPr>
          </w:p>
          <w:p w14:paraId="73C1EE05" w14:textId="4E8B3109" w:rsidR="00146872" w:rsidRDefault="001F1EAF" w:rsidP="00DB46AB">
            <w:pPr>
              <w:ind w:right="-18"/>
              <w:jc w:val="both"/>
              <w:rPr>
                <w:rFonts w:ascii="Sylfaen" w:hAnsi="Sylfaen"/>
                <w:szCs w:val="20"/>
                <w:lang w:val="ka-GE"/>
              </w:rPr>
            </w:pPr>
            <w:r>
              <w:rPr>
                <w:rFonts w:ascii="Sylfaen" w:hAnsi="Sylfaen"/>
                <w:szCs w:val="20"/>
                <w:lang w:val="ka-GE"/>
              </w:rPr>
              <w:t xml:space="preserve">თუმცა, </w:t>
            </w:r>
            <w:r w:rsidR="000F5461">
              <w:rPr>
                <w:rFonts w:ascii="Sylfaen" w:hAnsi="Sylfaen"/>
                <w:szCs w:val="20"/>
                <w:lang w:val="ka-GE"/>
              </w:rPr>
              <w:t>მოპასუხემ შედავება წარმოადგინა ხელშეკრულების სამართლებრივ კვალიფიკაციასთან დაკავშირებით და დააფიქსირა პოზიცია, რომ მხარეთა შორის არსებული გარიგება არის არა თხოვება, არამედ ჩუქება</w:t>
            </w:r>
            <w:r w:rsidR="00146872">
              <w:rPr>
                <w:rFonts w:ascii="Sylfaen" w:hAnsi="Sylfaen"/>
                <w:szCs w:val="20"/>
                <w:lang w:val="ka-GE"/>
              </w:rPr>
              <w:t xml:space="preserve"> (</w:t>
            </w:r>
            <w:r w:rsidR="000F5461">
              <w:rPr>
                <w:rFonts w:ascii="Sylfaen" w:hAnsi="Sylfaen"/>
                <w:szCs w:val="20"/>
                <w:lang w:val="ka-GE"/>
              </w:rPr>
              <w:t>შესაბამისად, სადავო შემთხვევა უნდა შეფასდეს ჩუქების ხელშეკრულების მომწესრიგიებელი ნორმებით (სსკ-ის 524-530</w:t>
            </w:r>
            <w:r w:rsidR="000D2CF2">
              <w:rPr>
                <w:rFonts w:ascii="Sylfaen" w:hAnsi="Sylfaen"/>
                <w:szCs w:val="20"/>
                <w:lang w:val="ka-GE"/>
              </w:rPr>
              <w:t xml:space="preserve"> მუხლები</w:t>
            </w:r>
            <w:r w:rsidR="000F5461">
              <w:rPr>
                <w:rFonts w:ascii="Sylfaen" w:hAnsi="Sylfaen"/>
                <w:szCs w:val="20"/>
                <w:lang w:val="ka-GE"/>
              </w:rPr>
              <w:t>)</w:t>
            </w:r>
            <w:r w:rsidR="00146872">
              <w:rPr>
                <w:rFonts w:ascii="Sylfaen" w:hAnsi="Sylfaen"/>
                <w:szCs w:val="20"/>
                <w:lang w:val="ka-GE"/>
              </w:rPr>
              <w:t>)</w:t>
            </w:r>
            <w:r w:rsidR="000F5461">
              <w:rPr>
                <w:rFonts w:ascii="Sylfaen" w:hAnsi="Sylfaen"/>
                <w:szCs w:val="20"/>
                <w:lang w:val="ka-GE"/>
              </w:rPr>
              <w:t xml:space="preserve">, </w:t>
            </w:r>
            <w:r w:rsidR="00146872">
              <w:rPr>
                <w:rFonts w:ascii="Sylfaen" w:hAnsi="Sylfaen"/>
                <w:szCs w:val="20"/>
                <w:lang w:val="ka-GE"/>
              </w:rPr>
              <w:t>და ვინაიდან, ჩუქების ხელშეკრულება ნივთზე  დასაჩუქრებულის საკუთრების უფლებას წარმოშობს, ნივთის</w:t>
            </w:r>
            <w:r w:rsidR="000F5461">
              <w:rPr>
                <w:rFonts w:ascii="Sylfaen" w:hAnsi="Sylfaen"/>
                <w:szCs w:val="20"/>
                <w:lang w:val="ka-GE"/>
              </w:rPr>
              <w:t xml:space="preserve"> დაბ</w:t>
            </w:r>
            <w:r w:rsidR="000B6AD7">
              <w:rPr>
                <w:rFonts w:ascii="Sylfaen" w:hAnsi="Sylfaen"/>
                <w:szCs w:val="20"/>
                <w:lang w:val="ka-GE"/>
              </w:rPr>
              <w:t>რ</w:t>
            </w:r>
            <w:r w:rsidR="000F5461">
              <w:rPr>
                <w:rFonts w:ascii="Sylfaen" w:hAnsi="Sylfaen"/>
                <w:szCs w:val="20"/>
                <w:lang w:val="ka-GE"/>
              </w:rPr>
              <w:t>უნების ვალდებულება აღარ არსებობს.</w:t>
            </w:r>
          </w:p>
          <w:p w14:paraId="7EAAFA9A" w14:textId="77777777" w:rsidR="008F77FB" w:rsidRDefault="008F77FB" w:rsidP="00DB46AB">
            <w:pPr>
              <w:ind w:right="-18"/>
              <w:jc w:val="both"/>
              <w:rPr>
                <w:rFonts w:ascii="Sylfaen" w:hAnsi="Sylfaen"/>
                <w:szCs w:val="20"/>
                <w:lang w:val="ka-GE"/>
              </w:rPr>
            </w:pPr>
          </w:p>
          <w:p w14:paraId="5E224BD2" w14:textId="747D1676" w:rsidR="00146872" w:rsidRDefault="000F5461" w:rsidP="00DB46AB">
            <w:pPr>
              <w:ind w:right="-18"/>
              <w:jc w:val="both"/>
              <w:rPr>
                <w:rFonts w:ascii="Sylfaen" w:hAnsi="Sylfaen"/>
                <w:szCs w:val="20"/>
                <w:lang w:val="ka-GE"/>
              </w:rPr>
            </w:pPr>
            <w:r>
              <w:rPr>
                <w:rFonts w:ascii="Sylfaen" w:hAnsi="Sylfaen"/>
                <w:szCs w:val="20"/>
                <w:lang w:val="ka-GE"/>
              </w:rPr>
              <w:t xml:space="preserve">ერთი მხირვ, ეს შედავება გამორიცხავს მოსარჩელის „ა“ მოთხოვნის დაკმაყოფილების შესაძლებლობას, თუმცა მეორე მხრივ, </w:t>
            </w:r>
            <w:r w:rsidR="00E854AD">
              <w:rPr>
                <w:rFonts w:ascii="Sylfaen" w:hAnsi="Sylfaen"/>
                <w:szCs w:val="20"/>
                <w:lang w:val="ka-GE"/>
              </w:rPr>
              <w:t>ა</w:t>
            </w:r>
            <w:r w:rsidR="000D2CF2">
              <w:rPr>
                <w:rFonts w:ascii="Sylfaen" w:hAnsi="Sylfaen"/>
                <w:szCs w:val="20"/>
                <w:lang w:val="ka-GE"/>
              </w:rPr>
              <w:t xml:space="preserve">ვითარებს </w:t>
            </w:r>
            <w:r>
              <w:rPr>
                <w:rFonts w:ascii="Sylfaen" w:hAnsi="Sylfaen"/>
                <w:szCs w:val="20"/>
                <w:lang w:val="ka-GE"/>
              </w:rPr>
              <w:t xml:space="preserve">„ბ“ </w:t>
            </w:r>
            <w:r w:rsidR="000D2CF2">
              <w:rPr>
                <w:rFonts w:ascii="Sylfaen" w:hAnsi="Sylfaen"/>
                <w:szCs w:val="20"/>
                <w:lang w:val="ka-GE"/>
              </w:rPr>
              <w:t>მოთხოვნი</w:t>
            </w:r>
            <w:r>
              <w:rPr>
                <w:rFonts w:ascii="Sylfaen" w:hAnsi="Sylfaen"/>
                <w:szCs w:val="20"/>
                <w:lang w:val="ka-GE"/>
              </w:rPr>
              <w:t>ს</w:t>
            </w:r>
            <w:r w:rsidR="000D2CF2">
              <w:rPr>
                <w:rFonts w:ascii="Sylfaen" w:hAnsi="Sylfaen"/>
                <w:szCs w:val="20"/>
                <w:lang w:val="ka-GE"/>
              </w:rPr>
              <w:t xml:space="preserve"> შესაძლო დაკმაყოფილების სცენარს</w:t>
            </w:r>
            <w:r>
              <w:rPr>
                <w:rFonts w:ascii="Sylfaen" w:hAnsi="Sylfaen"/>
                <w:szCs w:val="20"/>
                <w:lang w:val="ka-GE"/>
              </w:rPr>
              <w:t xml:space="preserve">, </w:t>
            </w:r>
            <w:r w:rsidR="000D2CF2">
              <w:rPr>
                <w:rFonts w:ascii="Sylfaen" w:hAnsi="Sylfaen"/>
                <w:szCs w:val="20"/>
                <w:lang w:val="ka-GE"/>
              </w:rPr>
              <w:t>იმდენად, რამდენადაც,</w:t>
            </w:r>
            <w:r>
              <w:rPr>
                <w:rFonts w:ascii="Sylfaen" w:hAnsi="Sylfaen"/>
                <w:szCs w:val="20"/>
                <w:lang w:val="ka-GE"/>
              </w:rPr>
              <w:t xml:space="preserve"> 2025 წლის 21 თებერვლის </w:t>
            </w:r>
            <w:r w:rsidR="000D2CF2">
              <w:rPr>
                <w:rFonts w:ascii="Sylfaen" w:hAnsi="Sylfaen"/>
                <w:szCs w:val="20"/>
                <w:lang w:val="ka-GE"/>
              </w:rPr>
              <w:t>ეპიზოდი</w:t>
            </w:r>
            <w:r>
              <w:rPr>
                <w:rFonts w:ascii="Sylfaen" w:hAnsi="Sylfaen"/>
                <w:szCs w:val="20"/>
                <w:lang w:val="ka-GE"/>
              </w:rPr>
              <w:t xml:space="preserve"> </w:t>
            </w:r>
            <w:r w:rsidR="000D2CF2">
              <w:rPr>
                <w:rFonts w:ascii="Sylfaen" w:hAnsi="Sylfaen"/>
                <w:szCs w:val="20"/>
                <w:lang w:val="ka-GE"/>
              </w:rPr>
              <w:t xml:space="preserve">მხოლოდ ჩუქების ხელშეკრულების პირობებში იძენს რელევანტურობას </w:t>
            </w:r>
            <w:r w:rsidR="00F936FB" w:rsidRPr="00974D5F">
              <w:rPr>
                <w:rFonts w:ascii="Sylfaen" w:hAnsi="Sylfaen"/>
                <w:lang w:val="ka-GE"/>
              </w:rPr>
              <w:t>–</w:t>
            </w:r>
            <w:r w:rsidR="00F936FB" w:rsidRPr="000755BE">
              <w:rPr>
                <w:rFonts w:ascii="Sylfaen" w:hAnsi="Sylfaen"/>
                <w:lang w:val="ka-GE"/>
              </w:rPr>
              <w:t xml:space="preserve"> </w:t>
            </w:r>
            <w:r w:rsidR="000D2CF2">
              <w:rPr>
                <w:rFonts w:ascii="Sylfaen" w:hAnsi="Sylfaen"/>
                <w:szCs w:val="20"/>
                <w:lang w:val="ka-GE"/>
              </w:rPr>
              <w:t>დიდი უმადურობის ცნება</w:t>
            </w:r>
            <w:r w:rsidR="001936BF">
              <w:rPr>
                <w:rFonts w:ascii="Sylfaen" w:hAnsi="Sylfaen"/>
                <w:szCs w:val="20"/>
                <w:lang w:val="ka-GE"/>
              </w:rPr>
              <w:t xml:space="preserve"> და მისი გავლენა მხარეთა შორის განხორციელებულ სამართლებრივ ურთიერთობაზე</w:t>
            </w:r>
            <w:r w:rsidR="000D2CF2">
              <w:rPr>
                <w:rFonts w:ascii="Sylfaen" w:hAnsi="Sylfaen"/>
                <w:szCs w:val="20"/>
                <w:lang w:val="ka-GE"/>
              </w:rPr>
              <w:t xml:space="preserve"> განმტკიცებულია ექსკლუზიურად ჩუქების ხელშეკრულების თავში (სსკ-ის 529-ე მუხლი); </w:t>
            </w:r>
          </w:p>
          <w:p w14:paraId="13422196" w14:textId="02CFADDC" w:rsidR="000D2CF2" w:rsidRDefault="000D2CF2" w:rsidP="00DB46AB">
            <w:pPr>
              <w:ind w:right="-18"/>
              <w:jc w:val="both"/>
              <w:rPr>
                <w:rFonts w:ascii="Sylfaen" w:hAnsi="Sylfaen"/>
                <w:szCs w:val="20"/>
                <w:lang w:val="ka-GE"/>
              </w:rPr>
            </w:pPr>
            <w:r>
              <w:rPr>
                <w:rFonts w:ascii="Sylfaen" w:hAnsi="Sylfaen"/>
                <w:szCs w:val="20"/>
                <w:lang w:val="ka-GE"/>
              </w:rPr>
              <w:t xml:space="preserve">იმ შემთხვევაში, თუ მოპასუხე შედავებას წარმოადგენდა არა ხელშეკრულების სამართლებრივ კვალიფიკაციაზე, არამედ </w:t>
            </w:r>
            <w:r w:rsidR="00745F69">
              <w:rPr>
                <w:rFonts w:ascii="Sylfaen" w:hAnsi="Sylfaen"/>
                <w:szCs w:val="20"/>
                <w:lang w:val="ka-GE"/>
              </w:rPr>
              <w:t xml:space="preserve">რაიმე </w:t>
            </w:r>
            <w:r>
              <w:rPr>
                <w:rFonts w:ascii="Sylfaen" w:hAnsi="Sylfaen"/>
                <w:szCs w:val="20"/>
                <w:lang w:val="ka-GE"/>
              </w:rPr>
              <w:t>სხვა ფორმ</w:t>
            </w:r>
            <w:r w:rsidR="008E3804">
              <w:rPr>
                <w:rFonts w:ascii="Sylfaen" w:hAnsi="Sylfaen"/>
                <w:szCs w:val="20"/>
                <w:lang w:val="ka-GE"/>
              </w:rPr>
              <w:t>ულირებ</w:t>
            </w:r>
            <w:r>
              <w:rPr>
                <w:rFonts w:ascii="Sylfaen" w:hAnsi="Sylfaen"/>
                <w:szCs w:val="20"/>
                <w:lang w:val="ka-GE"/>
              </w:rPr>
              <w:t xml:space="preserve">ით (მაგ. სადავოდ გახდიდა თავად ნივთის გადაცემის ფაქტს), მოსარჩელის „ბ“ მოთხოვნა რელევანტურობას დაკარგავდა. </w:t>
            </w:r>
          </w:p>
          <w:p w14:paraId="5426509E" w14:textId="77777777" w:rsidR="008F77FB" w:rsidRDefault="008F77FB" w:rsidP="00DB46AB">
            <w:pPr>
              <w:ind w:right="-18"/>
              <w:jc w:val="both"/>
              <w:rPr>
                <w:rFonts w:ascii="Sylfaen" w:hAnsi="Sylfaen"/>
                <w:szCs w:val="20"/>
                <w:lang w:val="ka-GE"/>
              </w:rPr>
            </w:pPr>
          </w:p>
          <w:p w14:paraId="35F36216" w14:textId="19E89D08" w:rsidR="006771EC" w:rsidRPr="001936BF" w:rsidRDefault="000D2CF2" w:rsidP="00DB46AB">
            <w:pPr>
              <w:ind w:right="-18"/>
              <w:jc w:val="both"/>
              <w:rPr>
                <w:rFonts w:ascii="Sylfaen" w:hAnsi="Sylfaen"/>
                <w:b/>
                <w:lang w:val="ka-GE"/>
              </w:rPr>
            </w:pPr>
            <w:r w:rsidRPr="001936BF">
              <w:rPr>
                <w:rFonts w:ascii="Sylfaen" w:hAnsi="Sylfaen"/>
                <w:b/>
                <w:szCs w:val="20"/>
                <w:lang w:val="ka-GE"/>
              </w:rPr>
              <w:t xml:space="preserve">ამრიგად, მოსარჩელე </w:t>
            </w:r>
            <w:r w:rsidR="0033105E" w:rsidRPr="001936BF">
              <w:rPr>
                <w:rFonts w:ascii="Sylfaen" w:hAnsi="Sylfaen"/>
                <w:b/>
                <w:szCs w:val="20"/>
                <w:lang w:val="ka-GE"/>
              </w:rPr>
              <w:t xml:space="preserve">დავას იწყებს თავისი პირველადი მოთხოვნით, და იმავე სარჩელში </w:t>
            </w:r>
            <w:r w:rsidRPr="001936BF">
              <w:rPr>
                <w:rFonts w:ascii="Sylfaen" w:hAnsi="Sylfaen"/>
                <w:b/>
                <w:szCs w:val="20"/>
                <w:lang w:val="ka-GE"/>
              </w:rPr>
              <w:t xml:space="preserve">აყალიბებს სუბსიდიური პრიორიტეტის მქონე მოთხოვნას, რომელიც </w:t>
            </w:r>
            <w:r w:rsidR="00864FDD">
              <w:rPr>
                <w:rFonts w:ascii="Sylfaen" w:hAnsi="Sylfaen"/>
                <w:b/>
                <w:szCs w:val="20"/>
                <w:lang w:val="ka-GE"/>
              </w:rPr>
              <w:t xml:space="preserve">უმეტეს შემთხვევაში </w:t>
            </w:r>
            <w:r w:rsidRPr="001936BF">
              <w:rPr>
                <w:rFonts w:ascii="Sylfaen" w:hAnsi="Sylfaen"/>
                <w:b/>
                <w:szCs w:val="20"/>
                <w:lang w:val="ka-GE"/>
              </w:rPr>
              <w:t>მიესადაგება მოპასუხისავე წარმოდგენილ სცენარს</w:t>
            </w:r>
            <w:r w:rsidR="00064490" w:rsidRPr="001936BF">
              <w:rPr>
                <w:rFonts w:ascii="Sylfaen" w:hAnsi="Sylfaen"/>
                <w:b/>
                <w:szCs w:val="20"/>
                <w:lang w:val="ka-GE"/>
              </w:rPr>
              <w:t xml:space="preserve">, მიზნად ისახავს ამ სცენარში საკუთარი პოზიციების განმტკიცებას, და რელევანტურობას იძენს მხოლოდ იმ შემთხვევაში, თუკი სასამართლომ მისი პირველდაწყებითი პოზიცია არ გაიზიარა. </w:t>
            </w:r>
            <w:r w:rsidRPr="001936BF">
              <w:rPr>
                <w:rFonts w:ascii="Sylfaen" w:hAnsi="Sylfaen"/>
                <w:b/>
                <w:szCs w:val="20"/>
                <w:lang w:val="ka-GE"/>
              </w:rPr>
              <w:t xml:space="preserve"> </w:t>
            </w:r>
          </w:p>
          <w:p w14:paraId="25F82BFA" w14:textId="77777777" w:rsidR="00ED1EB8" w:rsidRDefault="00ED1EB8" w:rsidP="00DB46AB">
            <w:pPr>
              <w:ind w:right="-18"/>
              <w:jc w:val="both"/>
              <w:rPr>
                <w:rFonts w:ascii="Sylfaen" w:hAnsi="Sylfaen"/>
                <w:u w:val="single"/>
                <w:lang w:val="ka-GE"/>
              </w:rPr>
            </w:pPr>
          </w:p>
          <w:p w14:paraId="2D17393B" w14:textId="19BEF679" w:rsidR="009D5644" w:rsidRDefault="005938C3" w:rsidP="00DB46AB">
            <w:pPr>
              <w:ind w:right="-18"/>
              <w:jc w:val="both"/>
              <w:rPr>
                <w:rFonts w:ascii="Sylfaen" w:hAnsi="Sylfaen"/>
                <w:lang w:val="ka-GE"/>
              </w:rPr>
            </w:pPr>
            <w:r>
              <w:rPr>
                <w:rFonts w:ascii="Sylfaen" w:hAnsi="Sylfaen"/>
                <w:lang w:val="ka-GE"/>
              </w:rPr>
              <w:t xml:space="preserve">სასარჩელო მოთხოვნათა პრიორიტეტიზაცია შესაძლოა განპირობებული იყოს მოსარჩელის სუბიექტური დამოკიდებულებით კონკრეტული სასარჩელო მოთხოვნისადმი. მაგალითად, გერმანულ პრაქტიკაში გავრცელებულია შემთხვევა, როდესაც მოსარჩელე ალტერნატიულად ითხოვს ნასყიდობის ხელშეკრულებიდან გამომდინარე აღებული ვალდებულების მყიდველის მიერ შესრულებას </w:t>
            </w:r>
            <w:r w:rsidR="00F26B40" w:rsidRPr="00974D5F">
              <w:rPr>
                <w:rFonts w:ascii="Sylfaen" w:hAnsi="Sylfaen"/>
                <w:lang w:val="ka-GE"/>
              </w:rPr>
              <w:t>–</w:t>
            </w:r>
            <w:r>
              <w:rPr>
                <w:rFonts w:ascii="Sylfaen" w:hAnsi="Sylfaen"/>
                <w:lang w:val="ka-GE"/>
              </w:rPr>
              <w:t xml:space="preserve"> ნივთის გადმოცემას, ან  სუბსიდიურად </w:t>
            </w:r>
            <w:r w:rsidR="00F936FB" w:rsidRPr="00974D5F">
              <w:rPr>
                <w:rFonts w:ascii="Sylfaen" w:hAnsi="Sylfaen"/>
                <w:lang w:val="ka-GE"/>
              </w:rPr>
              <w:t>–</w:t>
            </w:r>
            <w:r w:rsidR="00F936FB" w:rsidRPr="000755BE">
              <w:rPr>
                <w:rFonts w:ascii="Sylfaen" w:hAnsi="Sylfaen"/>
                <w:lang w:val="ka-GE"/>
              </w:rPr>
              <w:t xml:space="preserve"> </w:t>
            </w:r>
            <w:r>
              <w:rPr>
                <w:rFonts w:ascii="Sylfaen" w:hAnsi="Sylfaen"/>
                <w:lang w:val="ka-GE"/>
              </w:rPr>
              <w:t>გადახდილი ავანსის</w:t>
            </w:r>
            <w:r w:rsidR="00AD6993">
              <w:rPr>
                <w:rFonts w:ascii="Sylfaen" w:hAnsi="Sylfaen"/>
                <w:lang w:val="ka-GE"/>
              </w:rPr>
              <w:t xml:space="preserve"> დაბრუნებას</w:t>
            </w:r>
            <w:r w:rsidR="00AD6993">
              <w:rPr>
                <w:rStyle w:val="a8"/>
                <w:rFonts w:ascii="Sylfaen" w:hAnsi="Sylfaen"/>
                <w:lang w:val="ka-GE"/>
              </w:rPr>
              <w:footnoteReference w:id="16"/>
            </w:r>
            <w:r w:rsidR="00AD6993">
              <w:rPr>
                <w:rFonts w:ascii="Sylfaen" w:hAnsi="Sylfaen"/>
                <w:lang w:val="ka-GE"/>
              </w:rPr>
              <w:t>.</w:t>
            </w:r>
            <w:r>
              <w:rPr>
                <w:rFonts w:ascii="Sylfaen" w:hAnsi="Sylfaen"/>
                <w:lang w:val="ka-GE"/>
              </w:rPr>
              <w:t xml:space="preserve"> </w:t>
            </w:r>
            <w:r w:rsidR="009D5644" w:rsidRPr="00D740C2">
              <w:rPr>
                <w:rFonts w:ascii="Sylfaen" w:hAnsi="Sylfaen"/>
                <w:sz w:val="20"/>
                <w:lang w:val="ka-GE"/>
              </w:rPr>
              <w:t xml:space="preserve"> </w:t>
            </w:r>
            <w:r w:rsidR="009D5644">
              <w:rPr>
                <w:rFonts w:ascii="Sylfaen" w:hAnsi="Sylfaen"/>
                <w:lang w:val="ka-GE"/>
              </w:rPr>
              <w:t>ამ შემთხვევაში, მოსარჩელეს, ცხადია, პირველად მოთხოვნასთან მიმართებით უპირატესი ინტერესი გააჩნია, შესაბამისად, მის მიერ განხორციელებული პრიორიტეტიზაცია, მათ შორის, გამომდინარეობს საკუთარი უპირატესი</w:t>
            </w:r>
            <w:r w:rsidR="00E81F74">
              <w:rPr>
                <w:rFonts w:ascii="Sylfaen" w:hAnsi="Sylfaen"/>
                <w:lang w:val="ka-GE"/>
              </w:rPr>
              <w:t xml:space="preserve"> სუბიექტური</w:t>
            </w:r>
            <w:r w:rsidR="009D5644">
              <w:rPr>
                <w:rFonts w:ascii="Sylfaen" w:hAnsi="Sylfaen"/>
                <w:lang w:val="ka-GE"/>
              </w:rPr>
              <w:t xml:space="preserve"> ინტერესიდან. </w:t>
            </w:r>
          </w:p>
          <w:p w14:paraId="5FB78437" w14:textId="77777777" w:rsidR="009E7417" w:rsidRDefault="009E7417" w:rsidP="00DB46AB">
            <w:pPr>
              <w:ind w:right="-18"/>
              <w:jc w:val="both"/>
              <w:rPr>
                <w:rFonts w:ascii="Sylfaen" w:hAnsi="Sylfaen"/>
                <w:lang w:val="ka-GE"/>
              </w:rPr>
            </w:pPr>
          </w:p>
          <w:p w14:paraId="6E11D3B0" w14:textId="77777777" w:rsidR="00E81F74" w:rsidRPr="008F77FB" w:rsidRDefault="009D5644" w:rsidP="00DB46AB">
            <w:pPr>
              <w:ind w:right="-18"/>
              <w:jc w:val="both"/>
              <w:rPr>
                <w:rFonts w:ascii="Sylfaen" w:hAnsi="Sylfaen"/>
                <w:b/>
                <w:lang w:val="ka-GE"/>
              </w:rPr>
            </w:pPr>
            <w:r w:rsidRPr="008F77FB">
              <w:rPr>
                <w:rFonts w:ascii="Sylfaen" w:hAnsi="Sylfaen"/>
                <w:b/>
                <w:lang w:val="ka-GE"/>
              </w:rPr>
              <w:t>თუმცა, მოთხოვნებისათვის პრიორიტეტების მინიჭებისას ის, რაც აუცილებლად გასათვალისწინებელია</w:t>
            </w:r>
            <w:r w:rsidR="00D72C61" w:rsidRPr="008F77FB">
              <w:rPr>
                <w:rFonts w:ascii="Sylfaen" w:hAnsi="Sylfaen"/>
                <w:b/>
                <w:lang w:val="ka-GE"/>
              </w:rPr>
              <w:t>, არის</w:t>
            </w:r>
            <w:r w:rsidRPr="008F77FB">
              <w:rPr>
                <w:rFonts w:ascii="Sylfaen" w:hAnsi="Sylfaen"/>
                <w:b/>
                <w:lang w:val="ka-GE"/>
              </w:rPr>
              <w:t xml:space="preserve"> არა მოსარჩელის სუბიექტური დამოკიდებულება კონკრეტული მოთხოვნისადმი, არამედ ამ მოთხოვნათა ისეთი თანმიმდევრობით განსაზღვრა, რაც წინააღმდეგობაში არ მოვა დავის მიმდინარეობასთან თუ განსაზღვრულობის პრინციპთან. </w:t>
            </w:r>
          </w:p>
          <w:p w14:paraId="326864E9" w14:textId="55E28540" w:rsidR="00E81F74" w:rsidRDefault="009D5644" w:rsidP="00DB46AB">
            <w:pPr>
              <w:ind w:right="-18"/>
              <w:jc w:val="both"/>
              <w:rPr>
                <w:rFonts w:ascii="Sylfaen" w:hAnsi="Sylfaen"/>
                <w:lang w:val="ka-GE"/>
              </w:rPr>
            </w:pPr>
            <w:r>
              <w:rPr>
                <w:rFonts w:ascii="Sylfaen" w:hAnsi="Sylfaen"/>
                <w:lang w:val="ka-GE"/>
              </w:rPr>
              <w:t>უფრო კონკრეტულად, როგორც ზემოთ აღინიშნა, პირველადი პრიორიტეტის მქონე მოთხოვნა არის მოსარჩელის მთავარი, პირველდაწყებითი პოზიცია</w:t>
            </w:r>
            <w:r w:rsidR="00106D1A">
              <w:rPr>
                <w:rFonts w:ascii="Sylfaen" w:hAnsi="Sylfaen"/>
                <w:lang w:val="ka-GE"/>
              </w:rPr>
              <w:t xml:space="preserve">, რომელიც მოსარჩელის აზრით </w:t>
            </w:r>
            <w:r w:rsidR="009E7417">
              <w:rPr>
                <w:rFonts w:ascii="Sylfaen" w:hAnsi="Sylfaen"/>
                <w:lang w:val="ka-GE"/>
              </w:rPr>
              <w:t xml:space="preserve">ზუსტად ასახავს </w:t>
            </w:r>
            <w:r w:rsidR="00106D1A">
              <w:rPr>
                <w:rFonts w:ascii="Sylfaen" w:hAnsi="Sylfaen"/>
                <w:lang w:val="ka-GE"/>
              </w:rPr>
              <w:lastRenderedPageBreak/>
              <w:t xml:space="preserve">მოვლენათა </w:t>
            </w:r>
            <w:r w:rsidR="00E854AD">
              <w:rPr>
                <w:rFonts w:ascii="Sylfaen" w:hAnsi="Sylfaen"/>
                <w:lang w:val="ka-GE"/>
              </w:rPr>
              <w:t xml:space="preserve">განვითარების </w:t>
            </w:r>
            <w:r w:rsidR="00D72C61">
              <w:rPr>
                <w:rFonts w:ascii="Sylfaen" w:hAnsi="Sylfaen"/>
                <w:lang w:val="ka-GE"/>
              </w:rPr>
              <w:t>არსებულ</w:t>
            </w:r>
            <w:r w:rsidR="00106D1A">
              <w:rPr>
                <w:rFonts w:ascii="Sylfaen" w:hAnsi="Sylfaen"/>
                <w:lang w:val="ka-GE"/>
              </w:rPr>
              <w:t xml:space="preserve"> სცენარს</w:t>
            </w:r>
            <w:r>
              <w:rPr>
                <w:rFonts w:ascii="Sylfaen" w:hAnsi="Sylfaen"/>
                <w:lang w:val="ka-GE"/>
              </w:rPr>
              <w:t>, ხოლო სუბისიდიური მოთხოვნა მხოლოდ შემავსებელი ფუნქციის მატარებელია და გამომდინარეობს მოვლენათა პარალელური (პირველადი პოზიციისგან განსხვავებული)</w:t>
            </w:r>
            <w:r w:rsidR="00E9347F">
              <w:rPr>
                <w:rFonts w:ascii="Sylfaen" w:hAnsi="Sylfaen"/>
                <w:lang w:val="ka-GE"/>
              </w:rPr>
              <w:t xml:space="preserve"> რეალობიდან, რომელიც, როგორც წესი, შემოთავაზებულია მოპასუხის მიერ</w:t>
            </w:r>
            <w:r w:rsidR="00106D1A">
              <w:rPr>
                <w:rFonts w:ascii="Sylfaen" w:hAnsi="Sylfaen"/>
                <w:lang w:val="ka-GE"/>
              </w:rPr>
              <w:t xml:space="preserve">. </w:t>
            </w:r>
            <w:r w:rsidR="00E81F74">
              <w:rPr>
                <w:rFonts w:ascii="Sylfaen" w:hAnsi="Sylfaen"/>
                <w:lang w:val="ka-GE"/>
              </w:rPr>
              <w:t>ამ პირობებში,</w:t>
            </w:r>
            <w:r w:rsidR="00106D1A">
              <w:rPr>
                <w:rFonts w:ascii="Sylfaen" w:hAnsi="Sylfaen"/>
                <w:lang w:val="ka-GE"/>
              </w:rPr>
              <w:t xml:space="preserve"> პრიორიტეტთა აღრევამ</w:t>
            </w:r>
            <w:r w:rsidR="00E81F74">
              <w:rPr>
                <w:rFonts w:ascii="Sylfaen" w:hAnsi="Sylfaen"/>
                <w:lang w:val="ka-GE"/>
              </w:rPr>
              <w:t>,</w:t>
            </w:r>
            <w:r w:rsidR="00106D1A">
              <w:rPr>
                <w:rFonts w:ascii="Sylfaen" w:hAnsi="Sylfaen"/>
                <w:lang w:val="ka-GE"/>
              </w:rPr>
              <w:t xml:space="preserve"> შესაძლოა</w:t>
            </w:r>
            <w:r w:rsidR="00E81F74">
              <w:rPr>
                <w:rFonts w:ascii="Sylfaen" w:hAnsi="Sylfaen"/>
                <w:lang w:val="ka-GE"/>
              </w:rPr>
              <w:t>,</w:t>
            </w:r>
            <w:r w:rsidR="00106D1A">
              <w:rPr>
                <w:rFonts w:ascii="Sylfaen" w:hAnsi="Sylfaen"/>
                <w:lang w:val="ka-GE"/>
              </w:rPr>
              <w:t xml:space="preserve"> მიგვიყვანოს ურთიერთსაწინააღმდეგო მოცემულობამდე. </w:t>
            </w:r>
          </w:p>
          <w:p w14:paraId="49854756" w14:textId="69F41C61" w:rsidR="005938C3" w:rsidRDefault="00106D1A" w:rsidP="00DB46AB">
            <w:pPr>
              <w:ind w:right="-18"/>
              <w:jc w:val="both"/>
              <w:rPr>
                <w:rFonts w:ascii="Sylfaen" w:hAnsi="Sylfaen"/>
                <w:lang w:val="ka-GE"/>
              </w:rPr>
            </w:pPr>
            <w:r>
              <w:rPr>
                <w:rFonts w:ascii="Sylfaen" w:hAnsi="Sylfaen"/>
                <w:lang w:val="ka-GE"/>
              </w:rPr>
              <w:t>საკითხის უკეთ საილუსტრაციოდ კვლავ ავიღოთ წინამდებარე სარჩელში მოყვანილი შემთხვევა:</w:t>
            </w:r>
          </w:p>
          <w:p w14:paraId="4E65C4A7" w14:textId="77777777" w:rsidR="00106D1A" w:rsidRDefault="00106D1A" w:rsidP="00DB46AB">
            <w:pPr>
              <w:ind w:right="-18"/>
              <w:jc w:val="both"/>
              <w:rPr>
                <w:rFonts w:ascii="Sylfaen" w:hAnsi="Sylfaen"/>
                <w:lang w:val="ka-GE"/>
              </w:rPr>
            </w:pPr>
          </w:p>
          <w:p w14:paraId="30A8F32C" w14:textId="2A965ADB" w:rsidR="00B212DD" w:rsidRDefault="00B212DD" w:rsidP="00DB46AB">
            <w:pPr>
              <w:ind w:right="-18"/>
              <w:jc w:val="both"/>
              <w:rPr>
                <w:rFonts w:ascii="Sylfaen" w:hAnsi="Sylfaen"/>
                <w:lang w:val="ka-GE"/>
              </w:rPr>
            </w:pPr>
            <w:r>
              <w:rPr>
                <w:rFonts w:ascii="Sylfaen" w:hAnsi="Sylfaen"/>
                <w:lang w:val="ka-GE"/>
              </w:rPr>
              <w:t xml:space="preserve">წარმოვიდიგნოთ სიტუაცია, სადაც მოსარჩელე პირველად პრიორიტეტს ანიჭებს „ბ“ </w:t>
            </w:r>
            <w:r w:rsidR="00DE4B69">
              <w:rPr>
                <w:rFonts w:ascii="Sylfaen" w:hAnsi="Sylfaen"/>
                <w:lang w:val="ka-GE"/>
              </w:rPr>
              <w:t>მოთხ</w:t>
            </w:r>
            <w:r>
              <w:rPr>
                <w:rFonts w:ascii="Sylfaen" w:hAnsi="Sylfaen"/>
                <w:lang w:val="ka-GE"/>
              </w:rPr>
              <w:t xml:space="preserve">ოვნას. </w:t>
            </w:r>
            <w:r w:rsidRPr="0094268C">
              <w:rPr>
                <w:rFonts w:ascii="Sylfaen" w:hAnsi="Sylfaen"/>
                <w:b/>
                <w:lang w:val="ka-GE"/>
              </w:rPr>
              <w:t xml:space="preserve">ამ შემთხვევაში გამოდის, </w:t>
            </w:r>
            <w:r w:rsidR="00E81F74">
              <w:rPr>
                <w:rFonts w:ascii="Sylfaen" w:hAnsi="Sylfaen"/>
                <w:b/>
                <w:lang w:val="ka-GE"/>
              </w:rPr>
              <w:t xml:space="preserve">რომ </w:t>
            </w:r>
            <w:r w:rsidR="008418E8" w:rsidRPr="0094268C">
              <w:rPr>
                <w:rFonts w:ascii="Sylfaen" w:hAnsi="Sylfaen"/>
                <w:b/>
                <w:lang w:val="ka-GE"/>
              </w:rPr>
              <w:t>იგი ჩუქების ხელშეკრულების დადებას მისთვის დავის გადაწყვეტის ყველაზე სამართლიან</w:t>
            </w:r>
            <w:r w:rsidR="00E81F74">
              <w:rPr>
                <w:rFonts w:ascii="Sylfaen" w:hAnsi="Sylfaen"/>
                <w:b/>
                <w:lang w:val="ka-GE"/>
              </w:rPr>
              <w:t>ი</w:t>
            </w:r>
            <w:r w:rsidR="008418E8" w:rsidRPr="0094268C">
              <w:rPr>
                <w:rFonts w:ascii="Sylfaen" w:hAnsi="Sylfaen"/>
                <w:b/>
                <w:lang w:val="ka-GE"/>
              </w:rPr>
              <w:t xml:space="preserve"> და სადავო შემთხვევის ყველაზე ზუსტად აღმწერ</w:t>
            </w:r>
            <w:r w:rsidR="00E81F74">
              <w:rPr>
                <w:rFonts w:ascii="Sylfaen" w:hAnsi="Sylfaen"/>
                <w:b/>
                <w:lang w:val="ka-GE"/>
              </w:rPr>
              <w:t>ი</w:t>
            </w:r>
            <w:r w:rsidR="008418E8" w:rsidRPr="0094268C">
              <w:rPr>
                <w:rFonts w:ascii="Sylfaen" w:hAnsi="Sylfaen"/>
                <w:b/>
                <w:lang w:val="ka-GE"/>
              </w:rPr>
              <w:t xml:space="preserve"> სცენარის ნაწილად </w:t>
            </w:r>
            <w:r w:rsidRPr="0094268C">
              <w:rPr>
                <w:rFonts w:ascii="Sylfaen" w:hAnsi="Sylfaen"/>
                <w:b/>
                <w:lang w:val="ka-GE"/>
              </w:rPr>
              <w:t>მოიაზრებს;</w:t>
            </w:r>
            <w:r w:rsidR="008418E8" w:rsidRPr="0094268C">
              <w:rPr>
                <w:rFonts w:ascii="Sylfaen" w:hAnsi="Sylfaen"/>
                <w:lang w:val="ka-GE"/>
              </w:rPr>
              <w:t xml:space="preserve"> </w:t>
            </w:r>
            <w:r w:rsidR="008418E8">
              <w:rPr>
                <w:rFonts w:ascii="Sylfaen" w:hAnsi="Sylfaen"/>
                <w:lang w:val="ka-GE"/>
              </w:rPr>
              <w:t xml:space="preserve">და თუ გავითვალისწინებთ იმასაც, რომ აღნიშნული პოზიცია </w:t>
            </w:r>
            <w:r>
              <w:rPr>
                <w:rFonts w:ascii="Sylfaen" w:hAnsi="Sylfaen"/>
                <w:lang w:val="ka-GE"/>
              </w:rPr>
              <w:t>ემთხვევა</w:t>
            </w:r>
            <w:r w:rsidR="008418E8">
              <w:rPr>
                <w:rFonts w:ascii="Sylfaen" w:hAnsi="Sylfaen"/>
                <w:lang w:val="ka-GE"/>
              </w:rPr>
              <w:t xml:space="preserve"> მოპასუხის შედავებას, გამოვ</w:t>
            </w:r>
            <w:r>
              <w:rPr>
                <w:rFonts w:ascii="Sylfaen" w:hAnsi="Sylfaen"/>
                <w:lang w:val="ka-GE"/>
              </w:rPr>
              <w:t>ა</w:t>
            </w:r>
            <w:r w:rsidR="008418E8">
              <w:rPr>
                <w:rFonts w:ascii="Sylfaen" w:hAnsi="Sylfaen"/>
                <w:lang w:val="ka-GE"/>
              </w:rPr>
              <w:t>, რომ</w:t>
            </w:r>
            <w:r w:rsidR="0028577B">
              <w:rPr>
                <w:rFonts w:ascii="Sylfaen" w:hAnsi="Sylfaen"/>
                <w:lang w:val="ka-GE"/>
              </w:rPr>
              <w:t xml:space="preserve"> </w:t>
            </w:r>
            <w:r w:rsidR="0028577B" w:rsidRPr="008F77FB">
              <w:rPr>
                <w:rFonts w:ascii="Sylfaen" w:hAnsi="Sylfaen"/>
                <w:lang w:val="ka-GE"/>
              </w:rPr>
              <w:t>ჩუქების ხელშეკრულების დადება</w:t>
            </w:r>
            <w:r w:rsidRPr="008F77FB">
              <w:rPr>
                <w:rFonts w:ascii="Sylfaen" w:hAnsi="Sylfaen"/>
                <w:lang w:val="ka-GE"/>
              </w:rPr>
              <w:t>ს სადავოდ არც ერთი მხარე არ ხდის,</w:t>
            </w:r>
            <w:r>
              <w:rPr>
                <w:rFonts w:ascii="Sylfaen" w:hAnsi="Sylfaen"/>
                <w:lang w:val="ka-GE"/>
              </w:rPr>
              <w:t xml:space="preserve"> შესაბამისად, იგი ავტომატურად ხდება უდავო ფაქტობრივი გარემოება.</w:t>
            </w:r>
          </w:p>
          <w:p w14:paraId="1EBB632F" w14:textId="7264C683" w:rsidR="003839F1" w:rsidRDefault="008418E8" w:rsidP="00DB46AB">
            <w:pPr>
              <w:ind w:right="-18"/>
              <w:jc w:val="both"/>
              <w:rPr>
                <w:rFonts w:ascii="Sylfaen" w:hAnsi="Sylfaen"/>
                <w:lang w:val="ka-GE"/>
              </w:rPr>
            </w:pPr>
            <w:r>
              <w:rPr>
                <w:rFonts w:ascii="Sylfaen" w:hAnsi="Sylfaen"/>
                <w:lang w:val="ka-GE"/>
              </w:rPr>
              <w:t>ამ პირობებში</w:t>
            </w:r>
            <w:r w:rsidR="003839F1">
              <w:rPr>
                <w:rFonts w:ascii="Sylfaen" w:hAnsi="Sylfaen"/>
                <w:lang w:val="ka-GE"/>
              </w:rPr>
              <w:t>,</w:t>
            </w:r>
            <w:r>
              <w:rPr>
                <w:rFonts w:ascii="Sylfaen" w:hAnsi="Sylfaen"/>
                <w:lang w:val="ka-GE"/>
              </w:rPr>
              <w:t xml:space="preserve"> „ა“ </w:t>
            </w:r>
            <w:r w:rsidR="0028577B">
              <w:rPr>
                <w:rFonts w:ascii="Sylfaen" w:hAnsi="Sylfaen"/>
                <w:lang w:val="ka-GE"/>
              </w:rPr>
              <w:t>მოთხოვნი</w:t>
            </w:r>
            <w:r>
              <w:rPr>
                <w:rFonts w:ascii="Sylfaen" w:hAnsi="Sylfaen"/>
                <w:lang w:val="ka-GE"/>
              </w:rPr>
              <w:t>ს</w:t>
            </w:r>
            <w:r w:rsidR="0028577B">
              <w:rPr>
                <w:rFonts w:ascii="Sylfaen" w:hAnsi="Sylfaen"/>
                <w:lang w:val="ka-GE"/>
              </w:rPr>
              <w:t xml:space="preserve"> სუბსიდიური ალტერნატივის სახით წარდგენას </w:t>
            </w:r>
            <w:r>
              <w:rPr>
                <w:rFonts w:ascii="Sylfaen" w:hAnsi="Sylfaen"/>
                <w:lang w:val="ka-GE"/>
              </w:rPr>
              <w:t>აზრი ეკარგება</w:t>
            </w:r>
            <w:r w:rsidR="00B212DD">
              <w:rPr>
                <w:rFonts w:ascii="Sylfaen" w:hAnsi="Sylfaen"/>
                <w:lang w:val="ka-GE"/>
              </w:rPr>
              <w:t xml:space="preserve">, რადგან </w:t>
            </w:r>
            <w:r w:rsidR="0028577B">
              <w:rPr>
                <w:rFonts w:ascii="Sylfaen" w:hAnsi="Sylfaen"/>
                <w:lang w:val="ka-GE"/>
              </w:rPr>
              <w:t>სუბისიდიური მოთხოვნის განხილვა</w:t>
            </w:r>
            <w:r w:rsidR="00B212DD">
              <w:rPr>
                <w:rFonts w:ascii="Sylfaen" w:hAnsi="Sylfaen"/>
                <w:lang w:val="ka-GE"/>
              </w:rPr>
              <w:t xml:space="preserve"> ხდება</w:t>
            </w:r>
            <w:r w:rsidR="0028577B">
              <w:rPr>
                <w:rFonts w:ascii="Sylfaen" w:hAnsi="Sylfaen"/>
                <w:lang w:val="ka-GE"/>
              </w:rPr>
              <w:t xml:space="preserve"> მხოლოდ პირველადი მოთხოვნის დაუკმაყოფილებლობის შემთხვევაში</w:t>
            </w:r>
            <w:r w:rsidR="00B212DD">
              <w:rPr>
                <w:rFonts w:ascii="Sylfaen" w:hAnsi="Sylfaen"/>
                <w:lang w:val="ka-GE"/>
              </w:rPr>
              <w:t>, რომლის ფარგლებშიც მხარეებმა ჩუქების ხელშეკრულების დადება სადავოდ არ გახადეს, შესაბამისად, იმ შემთხვევაშიც კი, თუ „ბ“ მოთხოვნა არ დაკმაყოფილდება (მაგ. იმის გამო, რომ 2025 წლის 21 თებერვლის ეპიზოდი არ იქნა შეფასებული</w:t>
            </w:r>
            <w:r w:rsidR="003839F1">
              <w:rPr>
                <w:rFonts w:ascii="Sylfaen" w:hAnsi="Sylfaen"/>
                <w:lang w:val="ka-GE"/>
              </w:rPr>
              <w:t xml:space="preserve"> მოპასუხის მიერ</w:t>
            </w:r>
            <w:r w:rsidR="00B212DD">
              <w:rPr>
                <w:rFonts w:ascii="Sylfaen" w:hAnsi="Sylfaen"/>
                <w:lang w:val="ka-GE"/>
              </w:rPr>
              <w:t xml:space="preserve"> დიდი უმადურობის გამოვლინებად</w:t>
            </w:r>
            <w:r w:rsidR="003839F1">
              <w:rPr>
                <w:rFonts w:ascii="Sylfaen" w:hAnsi="Sylfaen"/>
                <w:lang w:val="ka-GE"/>
              </w:rPr>
              <w:t xml:space="preserve">) „ა“ მოთხოვნაზე მსჯელობა შეუძლებელი ხდება, რადგან წინა </w:t>
            </w:r>
            <w:r w:rsidR="001936BF">
              <w:rPr>
                <w:rFonts w:ascii="Sylfaen" w:hAnsi="Sylfaen"/>
                <w:lang w:val="ka-GE"/>
              </w:rPr>
              <w:t xml:space="preserve">მოთხოვნის განხილვის </w:t>
            </w:r>
            <w:r w:rsidR="003839F1">
              <w:rPr>
                <w:rFonts w:ascii="Sylfaen" w:hAnsi="Sylfaen"/>
                <w:lang w:val="ka-GE"/>
              </w:rPr>
              <w:t>ფარგლებში ხელშეკრულების ამგვარი სამართლებრივი კვალიფიკაცია მხარეთა მიერ აღიარებული და სასამართლოს მხრიდან უკვე განხორციელებულია, შესაბამისად, იგი გადასინჯვას აღარ ექვემდებარება.</w:t>
            </w:r>
            <w:r w:rsidR="00D72C61">
              <w:rPr>
                <w:rFonts w:ascii="Sylfaen" w:hAnsi="Sylfaen"/>
                <w:lang w:val="ka-GE"/>
              </w:rPr>
              <w:t xml:space="preserve"> </w:t>
            </w:r>
          </w:p>
          <w:p w14:paraId="6585FFA2" w14:textId="48A121C1" w:rsidR="009C1C00" w:rsidRDefault="00D72C61" w:rsidP="00844A4F">
            <w:pPr>
              <w:ind w:right="-18"/>
              <w:jc w:val="both"/>
              <w:rPr>
                <w:rFonts w:ascii="Sylfaen" w:hAnsi="Sylfaen"/>
                <w:b/>
                <w:lang w:val="ka-GE"/>
              </w:rPr>
            </w:pPr>
            <w:r w:rsidRPr="001936BF">
              <w:rPr>
                <w:rFonts w:ascii="Sylfaen" w:hAnsi="Sylfaen"/>
                <w:b/>
                <w:lang w:val="ka-GE"/>
              </w:rPr>
              <w:t>მაშასადამე, სასარჩელო მოთხოვნებისათვის პრიორიტეტების მინიჭება უნდა განხორციელდეს იმგვარად, რომ მოსამართლის წინაშე წარდგენილ იქნეს მწყობრი და თანმიმდევრული პოზიცია</w:t>
            </w:r>
            <w:r w:rsidR="002B20B0">
              <w:rPr>
                <w:rFonts w:ascii="Sylfaen" w:hAnsi="Sylfaen"/>
                <w:b/>
                <w:lang w:val="ka-GE"/>
              </w:rPr>
              <w:t>.</w:t>
            </w:r>
            <w:r w:rsidRPr="001936BF">
              <w:rPr>
                <w:rFonts w:ascii="Sylfaen" w:hAnsi="Sylfaen"/>
                <w:b/>
                <w:lang w:val="ka-GE"/>
              </w:rPr>
              <w:t xml:space="preserve"> იგი ზუსტად უნდა ასახავდეს მოსარჩელის დამოკიდებულებას დავისა და სადავო გარემოებებისადმი. წინააღმდეგ შემთხვევაში, პრიორიტეტიზაცია ვერ შეასრულებს მის მთავარ ფუნქციას </w:t>
            </w:r>
            <w:r w:rsidR="00F26B40" w:rsidRPr="00974D5F">
              <w:rPr>
                <w:rFonts w:ascii="Sylfaen" w:hAnsi="Sylfaen"/>
                <w:lang w:val="ka-GE"/>
              </w:rPr>
              <w:t>–</w:t>
            </w:r>
            <w:r w:rsidRPr="001936BF">
              <w:rPr>
                <w:rFonts w:ascii="Sylfaen" w:hAnsi="Sylfaen"/>
                <w:b/>
                <w:lang w:val="ka-GE"/>
              </w:rPr>
              <w:t xml:space="preserve"> განსაზღვრულობის პრინციპის რეალიზებას</w:t>
            </w:r>
            <w:r w:rsidR="009C1C00">
              <w:rPr>
                <w:rFonts w:ascii="Sylfaen" w:hAnsi="Sylfaen"/>
                <w:b/>
                <w:lang w:val="ka-GE"/>
              </w:rPr>
              <w:t>.</w:t>
            </w:r>
          </w:p>
          <w:p w14:paraId="3D44B6E6" w14:textId="278BC376" w:rsidR="00844A4F" w:rsidRPr="009C1C00" w:rsidRDefault="009C1C00" w:rsidP="00844A4F">
            <w:pPr>
              <w:ind w:right="-18"/>
              <w:jc w:val="both"/>
              <w:rPr>
                <w:rFonts w:ascii="Sylfaen" w:hAnsi="Sylfaen"/>
                <w:b/>
                <w:u w:val="single"/>
                <w:lang w:val="ka-GE"/>
              </w:rPr>
            </w:pPr>
            <w:r w:rsidRPr="009C1C00">
              <w:rPr>
                <w:rFonts w:ascii="Sylfaen" w:hAnsi="Sylfaen"/>
                <w:u w:val="single"/>
                <w:lang w:val="ka-GE"/>
              </w:rPr>
              <w:t>(განხილვის რიგითობის განმსაზღვრელი პრიორიტეტების დადგენასა და განსაზღვრულობის პრინციპის რეალიზაციას შორის არსებულ ურთიერთკავშირზე დეტალურად იხ. ქვემოთ)</w:t>
            </w:r>
            <w:r w:rsidR="00D72C61" w:rsidRPr="009C1C00">
              <w:rPr>
                <w:rFonts w:ascii="Sylfaen" w:hAnsi="Sylfaen"/>
                <w:b/>
                <w:u w:val="single"/>
                <w:lang w:val="ka-GE"/>
              </w:rPr>
              <w:t xml:space="preserve"> </w:t>
            </w:r>
          </w:p>
          <w:p w14:paraId="6EC68F48" w14:textId="77777777" w:rsidR="002B20B0" w:rsidRDefault="002B20B0" w:rsidP="002D4750">
            <w:pPr>
              <w:ind w:right="-18"/>
              <w:jc w:val="both"/>
              <w:rPr>
                <w:rFonts w:ascii="Sylfaen" w:hAnsi="Sylfaen" w:cs="Times New Roman"/>
                <w:lang w:val="ka-GE"/>
              </w:rPr>
            </w:pPr>
          </w:p>
          <w:p w14:paraId="174EAE05" w14:textId="77777777" w:rsidR="009C1C00" w:rsidRDefault="009C1C00" w:rsidP="009C1C00">
            <w:pPr>
              <w:ind w:right="-18"/>
              <w:jc w:val="both"/>
              <w:rPr>
                <w:rFonts w:ascii="Sylfaen" w:hAnsi="Sylfaen"/>
                <w:lang w:val="ka-GE"/>
              </w:rPr>
            </w:pPr>
            <w:r>
              <w:rPr>
                <w:rFonts w:ascii="Sylfaen" w:hAnsi="Sylfaen"/>
                <w:lang w:val="ka-GE"/>
              </w:rPr>
              <w:t xml:space="preserve">როგორც ზემოთ აღინიშნა, აღნიშნული ინსტიტუტი გერმანიის სამოქალაქო საპროცესო სამართალში არსებობს ე.წ. „სარჩელთა ევენტუალური გაერთიანების“ </w:t>
            </w:r>
            <w:r w:rsidRPr="00D740C2">
              <w:rPr>
                <w:rFonts w:ascii="Times New Roman" w:hAnsi="Times New Roman" w:cs="Times New Roman"/>
                <w:lang w:val="ka-GE"/>
              </w:rPr>
              <w:t>(Eventualhäufung/eventuelle Klagehäufung)</w:t>
            </w:r>
            <w:r>
              <w:rPr>
                <w:rFonts w:ascii="Sylfaen" w:hAnsi="Sylfaen"/>
                <w:lang w:val="ka-GE"/>
              </w:rPr>
              <w:t xml:space="preserve"> სახით. თავის მხრივ, ეს ინსტიტუტი გვევლინება </w:t>
            </w:r>
            <w:r w:rsidRPr="00C55784">
              <w:rPr>
                <w:rFonts w:ascii="Sylfaen" w:hAnsi="Sylfaen"/>
                <w:lang w:val="ka-GE"/>
              </w:rPr>
              <w:t xml:space="preserve">გერმანიის სამოქალაქო საპროცესო კოდექსის </w:t>
            </w:r>
            <w:r w:rsidRPr="00D740C2">
              <w:rPr>
                <w:rFonts w:ascii="Times New Roman" w:hAnsi="Times New Roman" w:cs="Times New Roman"/>
                <w:b/>
                <w:lang w:val="ka-GE"/>
              </w:rPr>
              <w:t>(Zivilprozessordnung - “ZPO”)</w:t>
            </w:r>
            <w:r w:rsidRPr="00C837F1">
              <w:rPr>
                <w:rFonts w:ascii="Sylfaen" w:hAnsi="Sylfaen"/>
                <w:lang w:val="ka-GE"/>
              </w:rPr>
              <w:t xml:space="preserve"> </w:t>
            </w:r>
            <w:r>
              <w:rPr>
                <w:rFonts w:ascii="Sylfaen" w:hAnsi="Sylfaen"/>
                <w:lang w:val="ka-GE"/>
              </w:rPr>
              <w:t>260-ე პარაგრაფის შემადგენლობაში, რომლის  მიხედვითაც:</w:t>
            </w:r>
          </w:p>
          <w:p w14:paraId="4076B97A" w14:textId="77777777" w:rsidR="009C1C00" w:rsidRPr="00E854AD" w:rsidRDefault="009C1C00" w:rsidP="009C1C00">
            <w:pPr>
              <w:ind w:right="-18"/>
              <w:jc w:val="both"/>
              <w:rPr>
                <w:rFonts w:ascii="Sylfaen" w:hAnsi="Sylfaen"/>
                <w:i/>
                <w:lang w:val="ka-GE"/>
              </w:rPr>
            </w:pPr>
            <w:r w:rsidRPr="00E854AD">
              <w:rPr>
                <w:rFonts w:ascii="Sylfaen" w:hAnsi="Sylfaen"/>
                <w:i/>
                <w:lang w:val="ka-GE"/>
              </w:rPr>
              <w:t>„ერთი მოსარჩელის რამდენიმე მოთხოვნა ერთი და იგივე მოპასუხის მიმართ შესაძლებელია გაერთიანედეს ერთ სარჩელში, მაშინაც კი, თუ ისინი სხვადასხვა საფუძვლებს ემყარება, თუკი ეს სასამართლო განჯსადია ყველა მოთხოვნაზე და მათზე დასაშვებია წარმოების ერთი და იგივე სახე“.</w:t>
            </w:r>
          </w:p>
          <w:p w14:paraId="614102FA" w14:textId="77777777" w:rsidR="009C1C00" w:rsidRPr="00BC662F" w:rsidRDefault="009C1C00" w:rsidP="002D4750">
            <w:pPr>
              <w:ind w:right="-18"/>
              <w:jc w:val="both"/>
              <w:rPr>
                <w:rFonts w:ascii="Sylfaen" w:hAnsi="Sylfaen" w:cs="Times New Roman"/>
                <w:lang w:val="ka-GE"/>
              </w:rPr>
            </w:pPr>
          </w:p>
          <w:p w14:paraId="00DCEEB3" w14:textId="77777777" w:rsidR="00BC662F" w:rsidRDefault="00BC662F" w:rsidP="002D4750">
            <w:pPr>
              <w:ind w:right="-18"/>
              <w:jc w:val="both"/>
              <w:rPr>
                <w:rFonts w:ascii="Sylfaen" w:hAnsi="Sylfaen" w:cs="Times New Roman"/>
                <w:lang w:val="ka-GE"/>
              </w:rPr>
            </w:pPr>
            <w:r>
              <w:rPr>
                <w:rFonts w:ascii="Sylfaen" w:hAnsi="Sylfaen" w:cs="Times New Roman"/>
                <w:lang w:val="ka-GE"/>
              </w:rPr>
              <w:t>ალტერნატიულ სასარჩელო მოთხოვნათა გაერთიანების შესაძლებლობის დამფუძნებელი გერმანული ნორმის (გერმანიის სამოქალაქო საპროცესო კოდექსის</w:t>
            </w:r>
            <w:r>
              <w:rPr>
                <w:rFonts w:ascii="Sylfaen" w:hAnsi="Sylfaen" w:cs="Times New Roman"/>
                <w:lang w:val="de-DE"/>
              </w:rPr>
              <w:t xml:space="preserve"> 260</w:t>
            </w:r>
            <w:r>
              <w:rPr>
                <w:rFonts w:ascii="Sylfaen" w:hAnsi="Sylfaen" w:cs="Times New Roman"/>
                <w:lang w:val="ka-GE"/>
              </w:rPr>
              <w:t>-ე პარაგრაფი</w:t>
            </w:r>
            <w:r>
              <w:rPr>
                <w:rFonts w:ascii="Sylfaen" w:hAnsi="Sylfaen" w:cs="Times New Roman"/>
                <w:lang w:val="de-DE"/>
              </w:rPr>
              <w:t xml:space="preserve">) </w:t>
            </w:r>
            <w:r>
              <w:rPr>
                <w:rFonts w:ascii="Sylfaen" w:hAnsi="Sylfaen" w:cs="Times New Roman"/>
                <w:lang w:val="ka-GE"/>
              </w:rPr>
              <w:t xml:space="preserve">ანალოგი, განმტკიცებულია სსსკ-ის 182-ე მუხლის 1-ლი ნაწილით, რომლის მიხედვითაც: </w:t>
            </w:r>
          </w:p>
          <w:p w14:paraId="03BCCCB3" w14:textId="2687E32A" w:rsidR="00BC662F" w:rsidRPr="00E854AD" w:rsidRDefault="00BC662F" w:rsidP="002D4750">
            <w:pPr>
              <w:ind w:right="-18"/>
              <w:jc w:val="both"/>
              <w:rPr>
                <w:rFonts w:ascii="Sylfaen" w:hAnsi="Sylfaen"/>
                <w:i/>
                <w:lang w:val="ka-GE"/>
              </w:rPr>
            </w:pPr>
            <w:r w:rsidRPr="00E854AD">
              <w:rPr>
                <w:rFonts w:ascii="Sylfaen" w:hAnsi="Sylfaen"/>
                <w:i/>
                <w:lang w:val="ka-GE"/>
              </w:rPr>
              <w:t>„მოსარჩელეს შეუძლია ერთ სარჩელში გააერთიანოს ამ სასამართლოს განსჯადი რამდენიმე მოთხოვნა ერთი და იმავე მოპასუხის მიმართ, იმისგან დამოუკიდებლად, ერთსა და იმავე საფუძვლებს ემყარება ეს მოთხოვნები, თუ –</w:t>
            </w:r>
            <w:r w:rsidR="00E21999" w:rsidRPr="00E854AD">
              <w:rPr>
                <w:rFonts w:ascii="Sylfaen" w:hAnsi="Sylfaen"/>
                <w:i/>
                <w:lang w:val="en-GB"/>
              </w:rPr>
              <w:t xml:space="preserve"> </w:t>
            </w:r>
            <w:r w:rsidRPr="00E854AD">
              <w:rPr>
                <w:rFonts w:ascii="Sylfaen" w:hAnsi="Sylfaen"/>
                <w:i/>
                <w:lang w:val="ka-GE"/>
              </w:rPr>
              <w:t>არა“</w:t>
            </w:r>
            <w:r w:rsidR="007F4E0A" w:rsidRPr="00E854AD">
              <w:rPr>
                <w:rFonts w:ascii="Sylfaen" w:hAnsi="Sylfaen"/>
                <w:i/>
                <w:lang w:val="ka-GE"/>
              </w:rPr>
              <w:t>.</w:t>
            </w:r>
          </w:p>
          <w:p w14:paraId="25B657FC" w14:textId="77777777" w:rsidR="009C1C00" w:rsidRPr="00974D5F" w:rsidRDefault="009C1C00" w:rsidP="002D4750">
            <w:pPr>
              <w:ind w:right="-18"/>
              <w:jc w:val="both"/>
              <w:rPr>
                <w:rFonts w:ascii="Sylfaen" w:hAnsi="Sylfaen" w:cs="Times New Roman"/>
                <w:lang w:val="ka-GE"/>
              </w:rPr>
            </w:pPr>
          </w:p>
          <w:p w14:paraId="0259104A" w14:textId="30F8CE9F" w:rsidR="00BE210A" w:rsidRDefault="0087664C" w:rsidP="006771EC">
            <w:pPr>
              <w:ind w:right="-18"/>
              <w:jc w:val="both"/>
              <w:rPr>
                <w:rFonts w:ascii="Sylfaen" w:hAnsi="Sylfaen"/>
                <w:lang w:val="ka-GE"/>
              </w:rPr>
            </w:pPr>
            <w:r>
              <w:rPr>
                <w:rFonts w:ascii="Sylfaen" w:hAnsi="Sylfaen"/>
                <w:lang w:val="ka-GE"/>
              </w:rPr>
              <w:t xml:space="preserve">მიუხედავად იმისა, რომ დასახელებული მუხლების სიტყვასიტყვით ფორმულირებებს შორის არსებითი სხვაობა არ შეინიშნება, გერმანულ და ქართულ სამართლებრივ რეალობებში </w:t>
            </w:r>
            <w:r w:rsidR="00C837F1">
              <w:rPr>
                <w:rFonts w:ascii="Sylfaen" w:hAnsi="Sylfaen"/>
                <w:lang w:val="ka-GE"/>
              </w:rPr>
              <w:t xml:space="preserve">ამ მუხლების ნორმატიული შინაარსის ფარგლებში </w:t>
            </w:r>
            <w:r>
              <w:rPr>
                <w:rFonts w:ascii="Sylfaen" w:hAnsi="Sylfaen"/>
                <w:lang w:val="ka-GE"/>
              </w:rPr>
              <w:t xml:space="preserve">შემუშავებული მიდგომა წინამდებარე კონსტიტუციურ სარჩელში დასმულ </w:t>
            </w:r>
            <w:r>
              <w:rPr>
                <w:rFonts w:ascii="Sylfaen" w:hAnsi="Sylfaen"/>
                <w:lang w:val="ka-GE"/>
              </w:rPr>
              <w:lastRenderedPageBreak/>
              <w:t>საკითხთან მიმართებით დიამტერალურად განსხვავდება</w:t>
            </w:r>
            <w:r w:rsidR="00C76C16">
              <w:rPr>
                <w:rFonts w:ascii="Sylfaen" w:hAnsi="Sylfaen"/>
                <w:lang w:val="ka-GE"/>
              </w:rPr>
              <w:t xml:space="preserve"> </w:t>
            </w:r>
            <w:r w:rsidR="00C76C16" w:rsidRPr="00974D5F">
              <w:rPr>
                <w:rFonts w:ascii="Sylfaen" w:hAnsi="Sylfaen"/>
                <w:lang w:val="ka-GE"/>
              </w:rPr>
              <w:t>–</w:t>
            </w:r>
            <w:r w:rsidR="00C76C16">
              <w:rPr>
                <w:rFonts w:ascii="Sylfaen" w:hAnsi="Sylfaen"/>
                <w:lang w:val="ka-GE"/>
              </w:rPr>
              <w:t xml:space="preserve"> წინამდებარე კონსტიტუციურ სარჩელში მოყვანილი ნორმების სადავო ნორმატიულ შინაარსზე დაყრდნობით, ქართული მართლწესრიგი სრულად გამორიცხავს ალტერნატიულ სასარჩელო მოთხოვნათა ერთ სარჩელში გაერთიანების შესაძლებლობას</w:t>
            </w:r>
            <w:r w:rsidR="00E854AD">
              <w:rPr>
                <w:rFonts w:ascii="Sylfaen" w:hAnsi="Sylfaen"/>
                <w:lang w:val="ka-GE"/>
              </w:rPr>
              <w:t xml:space="preserve">. </w:t>
            </w:r>
          </w:p>
          <w:p w14:paraId="10919657" w14:textId="77777777" w:rsidR="002B20B0" w:rsidRDefault="002C416F" w:rsidP="006771EC">
            <w:pPr>
              <w:ind w:right="-18"/>
              <w:jc w:val="both"/>
              <w:rPr>
                <w:rFonts w:ascii="Sylfaen" w:hAnsi="Sylfaen"/>
                <w:lang w:val="ka-GE"/>
              </w:rPr>
            </w:pPr>
            <w:r>
              <w:rPr>
                <w:rFonts w:ascii="Sylfaen" w:hAnsi="Sylfaen"/>
                <w:lang w:val="ka-GE"/>
              </w:rPr>
              <w:t>საერთო სასამართლოებ</w:t>
            </w:r>
            <w:r w:rsidR="00DF54C0">
              <w:rPr>
                <w:rFonts w:ascii="Sylfaen" w:hAnsi="Sylfaen"/>
                <w:lang w:val="ka-GE"/>
              </w:rPr>
              <w:t xml:space="preserve">ის შემადგენლობაში </w:t>
            </w:r>
            <w:r w:rsidR="008F77FB">
              <w:rPr>
                <w:rFonts w:ascii="Sylfaen" w:hAnsi="Sylfaen"/>
                <w:lang w:val="ka-GE"/>
              </w:rPr>
              <w:t>არსებ</w:t>
            </w:r>
            <w:r w:rsidR="002B20B0">
              <w:rPr>
                <w:rFonts w:ascii="Sylfaen" w:hAnsi="Sylfaen"/>
                <w:lang w:val="ka-GE"/>
              </w:rPr>
              <w:t>უ</w:t>
            </w:r>
            <w:r w:rsidR="008F77FB">
              <w:rPr>
                <w:rFonts w:ascii="Sylfaen" w:hAnsi="Sylfaen"/>
                <w:lang w:val="ka-GE"/>
              </w:rPr>
              <w:t>ლ</w:t>
            </w:r>
            <w:r w:rsidR="00DF54C0">
              <w:rPr>
                <w:rFonts w:ascii="Sylfaen" w:hAnsi="Sylfaen"/>
                <w:lang w:val="ka-GE"/>
              </w:rPr>
              <w:t>მა ორმა ინსტანციის სასამართლომ</w:t>
            </w:r>
            <w:r>
              <w:rPr>
                <w:rFonts w:ascii="Sylfaen" w:hAnsi="Sylfaen"/>
                <w:lang w:val="ka-GE"/>
              </w:rPr>
              <w:t xml:space="preserve"> ამგვარი შემზღუდველი პრაქტიკის სამართლებრივ საფუძვლად </w:t>
            </w:r>
            <w:r w:rsidR="00291A77">
              <w:rPr>
                <w:rFonts w:ascii="Sylfaen" w:hAnsi="Sylfaen"/>
                <w:lang w:val="ka-GE"/>
              </w:rPr>
              <w:t xml:space="preserve">სსსკ-ის 178-ე მუხლის „ე“, „ვ“, „ზ“, და „თ“ ქვეპუნქტები </w:t>
            </w:r>
            <w:r w:rsidR="00DF54C0">
              <w:rPr>
                <w:rFonts w:ascii="Sylfaen" w:hAnsi="Sylfaen"/>
                <w:lang w:val="ka-GE"/>
              </w:rPr>
              <w:t>მიუთითა</w:t>
            </w:r>
            <w:r w:rsidR="00291A77">
              <w:rPr>
                <w:rFonts w:ascii="Sylfaen" w:hAnsi="Sylfaen"/>
                <w:lang w:val="ka-GE"/>
              </w:rPr>
              <w:t xml:space="preserve">, მაშასადამე, </w:t>
            </w:r>
          </w:p>
          <w:p w14:paraId="2B347339" w14:textId="74E3C173" w:rsidR="00DF6FE4" w:rsidRPr="00876028" w:rsidRDefault="00BE210A" w:rsidP="00442E35">
            <w:pPr>
              <w:ind w:right="-18"/>
              <w:jc w:val="both"/>
              <w:rPr>
                <w:rFonts w:ascii="Sylfaen" w:hAnsi="Sylfaen"/>
                <w:b/>
                <w:lang w:val="ka-GE"/>
              </w:rPr>
            </w:pPr>
            <w:r w:rsidRPr="00DF54C0">
              <w:rPr>
                <w:rFonts w:ascii="Sylfaen" w:hAnsi="Sylfaen"/>
                <w:b/>
                <w:lang w:val="ka-GE"/>
              </w:rPr>
              <w:t xml:space="preserve">წინამდებარე კონსტიტუციური სარჩელის მიზანია, </w:t>
            </w:r>
            <w:r w:rsidR="00291A77" w:rsidRPr="00DF54C0">
              <w:rPr>
                <w:rFonts w:ascii="Sylfaen" w:hAnsi="Sylfaen"/>
                <w:b/>
                <w:lang w:val="ka-GE"/>
              </w:rPr>
              <w:t xml:space="preserve">დასახელებულ ნორმათა ნორმატიული შინაარსის არაკონსტიტუციურად </w:t>
            </w:r>
            <w:r w:rsidR="0084240F">
              <w:rPr>
                <w:rFonts w:ascii="Sylfaen" w:hAnsi="Sylfaen"/>
                <w:b/>
                <w:lang w:val="ka-GE"/>
              </w:rPr>
              <w:t>ცნობით,</w:t>
            </w:r>
            <w:r w:rsidR="00185549" w:rsidRPr="00DF54C0">
              <w:rPr>
                <w:rFonts w:ascii="Sylfaen" w:hAnsi="Sylfaen"/>
                <w:b/>
                <w:lang w:val="ka-GE"/>
              </w:rPr>
              <w:t xml:space="preserve"> შესაბამისად,</w:t>
            </w:r>
            <w:r w:rsidR="00291A77" w:rsidRPr="00DF54C0">
              <w:rPr>
                <w:rFonts w:ascii="Sylfaen" w:hAnsi="Sylfaen"/>
                <w:b/>
                <w:lang w:val="ka-GE"/>
              </w:rPr>
              <w:t xml:space="preserve"> </w:t>
            </w:r>
            <w:r w:rsidRPr="00DF54C0">
              <w:rPr>
                <w:rFonts w:ascii="Sylfaen" w:hAnsi="Sylfaen"/>
                <w:b/>
                <w:lang w:val="ka-GE"/>
              </w:rPr>
              <w:t xml:space="preserve">განხილვის რიგითობის </w:t>
            </w:r>
            <w:r w:rsidR="00C745FB">
              <w:rPr>
                <w:rFonts w:ascii="Sylfaen" w:hAnsi="Sylfaen"/>
                <w:b/>
                <w:lang w:val="ka-GE"/>
              </w:rPr>
              <w:t xml:space="preserve">განმსაზღვრელი </w:t>
            </w:r>
            <w:r w:rsidRPr="00DF54C0">
              <w:rPr>
                <w:rFonts w:ascii="Sylfaen" w:hAnsi="Sylfaen"/>
                <w:b/>
                <w:lang w:val="ka-GE"/>
              </w:rPr>
              <w:t xml:space="preserve">პრიორიტეტებით აღჭურვილი სასარჩელო მოთხოვნების </w:t>
            </w:r>
            <w:r w:rsidR="00185549" w:rsidRPr="00DF54C0">
              <w:rPr>
                <w:rFonts w:ascii="Sylfaen" w:hAnsi="Sylfaen"/>
                <w:b/>
                <w:lang w:val="ka-GE"/>
              </w:rPr>
              <w:t xml:space="preserve">ერთ სარჩელში გაერთიანების ინსტიტუტის </w:t>
            </w:r>
            <w:r w:rsidRPr="00DF54C0">
              <w:rPr>
                <w:rFonts w:ascii="Sylfaen" w:hAnsi="Sylfaen"/>
                <w:b/>
                <w:lang w:val="ka-GE"/>
              </w:rPr>
              <w:t xml:space="preserve">ქართულ მართლწესრიგში </w:t>
            </w:r>
            <w:r w:rsidR="00DF54C0">
              <w:rPr>
                <w:rFonts w:ascii="Sylfaen" w:hAnsi="Sylfaen"/>
                <w:b/>
                <w:lang w:val="ka-GE"/>
              </w:rPr>
              <w:t>დანერგვით,</w:t>
            </w:r>
            <w:r w:rsidRPr="00DF54C0">
              <w:rPr>
                <w:rFonts w:ascii="Sylfaen" w:hAnsi="Sylfaen"/>
                <w:b/>
                <w:lang w:val="ka-GE"/>
              </w:rPr>
              <w:t xml:space="preserve"> მოსარჩელის კერძოსამართლებრივი და კონსტიტუციურსამართლებრივი უფლებების აღდგენა/დაცვა. </w:t>
            </w:r>
          </w:p>
          <w:p w14:paraId="163523FB" w14:textId="77777777" w:rsidR="00DF6FE4" w:rsidRDefault="00DF6FE4" w:rsidP="00442E35">
            <w:pPr>
              <w:ind w:right="-18"/>
              <w:jc w:val="both"/>
              <w:rPr>
                <w:rFonts w:ascii="Sylfaen" w:hAnsi="Sylfaen"/>
                <w:lang w:val="ka-GE"/>
              </w:rPr>
            </w:pPr>
          </w:p>
          <w:p w14:paraId="0FB21899" w14:textId="77777777" w:rsidR="00DF6FE4" w:rsidRDefault="00DF6FE4" w:rsidP="00442E35">
            <w:pPr>
              <w:ind w:right="-18"/>
              <w:jc w:val="both"/>
              <w:rPr>
                <w:rFonts w:ascii="Sylfaen" w:hAnsi="Sylfaen"/>
                <w:lang w:val="ka-GE"/>
              </w:rPr>
            </w:pPr>
          </w:p>
          <w:p w14:paraId="15269B00" w14:textId="77777777" w:rsidR="00DF6FE4" w:rsidRDefault="00DF6FE4" w:rsidP="00442E35">
            <w:pPr>
              <w:ind w:right="-18"/>
              <w:jc w:val="both"/>
              <w:rPr>
                <w:rFonts w:ascii="Sylfaen" w:hAnsi="Sylfaen"/>
                <w:lang w:val="ka-GE"/>
              </w:rPr>
            </w:pPr>
          </w:p>
          <w:p w14:paraId="75864511" w14:textId="77777777" w:rsidR="00DF6FE4" w:rsidRDefault="00DF6FE4" w:rsidP="00442E35">
            <w:pPr>
              <w:ind w:right="-18"/>
              <w:jc w:val="both"/>
              <w:rPr>
                <w:rFonts w:ascii="Sylfaen" w:hAnsi="Sylfaen"/>
                <w:lang w:val="ka-GE"/>
              </w:rPr>
            </w:pPr>
          </w:p>
          <w:p w14:paraId="04A3DD8A" w14:textId="77777777" w:rsidR="006E07E6" w:rsidRDefault="006E07E6" w:rsidP="00442E35">
            <w:pPr>
              <w:ind w:right="-18"/>
              <w:jc w:val="both"/>
              <w:rPr>
                <w:rFonts w:ascii="Sylfaen" w:hAnsi="Sylfaen"/>
                <w:lang w:val="ka-GE"/>
              </w:rPr>
            </w:pPr>
          </w:p>
          <w:p w14:paraId="12C8D8BF" w14:textId="77777777" w:rsidR="006E07E6" w:rsidRDefault="006E07E6" w:rsidP="00442E35">
            <w:pPr>
              <w:ind w:right="-18"/>
              <w:jc w:val="both"/>
              <w:rPr>
                <w:rFonts w:ascii="Sylfaen" w:hAnsi="Sylfaen"/>
                <w:lang w:val="ka-GE"/>
              </w:rPr>
            </w:pPr>
          </w:p>
          <w:p w14:paraId="3E2FCBB0" w14:textId="77777777" w:rsidR="006E07E6" w:rsidRDefault="006E07E6" w:rsidP="00442E35">
            <w:pPr>
              <w:ind w:right="-18"/>
              <w:jc w:val="both"/>
              <w:rPr>
                <w:rFonts w:ascii="Sylfaen" w:hAnsi="Sylfaen"/>
                <w:lang w:val="ka-GE"/>
              </w:rPr>
            </w:pPr>
          </w:p>
          <w:p w14:paraId="4AA5F089" w14:textId="77777777" w:rsidR="006E07E6" w:rsidRDefault="006E07E6" w:rsidP="00442E35">
            <w:pPr>
              <w:ind w:right="-18"/>
              <w:jc w:val="both"/>
              <w:rPr>
                <w:rFonts w:ascii="Sylfaen" w:hAnsi="Sylfaen"/>
                <w:lang w:val="ka-GE"/>
              </w:rPr>
            </w:pPr>
          </w:p>
          <w:p w14:paraId="5B098A30" w14:textId="77777777" w:rsidR="006E07E6" w:rsidRDefault="006E07E6" w:rsidP="00442E35">
            <w:pPr>
              <w:ind w:right="-18"/>
              <w:jc w:val="both"/>
              <w:rPr>
                <w:rFonts w:ascii="Sylfaen" w:hAnsi="Sylfaen"/>
                <w:lang w:val="ka-GE"/>
              </w:rPr>
            </w:pPr>
          </w:p>
          <w:p w14:paraId="18074C26" w14:textId="77777777" w:rsidR="006E07E6" w:rsidRDefault="006E07E6" w:rsidP="00442E35">
            <w:pPr>
              <w:ind w:right="-18"/>
              <w:jc w:val="both"/>
              <w:rPr>
                <w:rFonts w:ascii="Sylfaen" w:hAnsi="Sylfaen"/>
                <w:lang w:val="ka-GE"/>
              </w:rPr>
            </w:pPr>
          </w:p>
          <w:p w14:paraId="6B01192E" w14:textId="77777777" w:rsidR="006E07E6" w:rsidRDefault="006E07E6" w:rsidP="00442E35">
            <w:pPr>
              <w:ind w:right="-18"/>
              <w:jc w:val="both"/>
              <w:rPr>
                <w:rFonts w:ascii="Sylfaen" w:hAnsi="Sylfaen"/>
                <w:lang w:val="ka-GE"/>
              </w:rPr>
            </w:pPr>
          </w:p>
          <w:p w14:paraId="242FEF93" w14:textId="77777777" w:rsidR="006E07E6" w:rsidRDefault="006E07E6" w:rsidP="00442E35">
            <w:pPr>
              <w:ind w:right="-18"/>
              <w:jc w:val="both"/>
              <w:rPr>
                <w:rFonts w:ascii="Sylfaen" w:hAnsi="Sylfaen"/>
                <w:lang w:val="ka-GE"/>
              </w:rPr>
            </w:pPr>
          </w:p>
          <w:p w14:paraId="308CCD18" w14:textId="77777777" w:rsidR="006E07E6" w:rsidRDefault="006E07E6" w:rsidP="00442E35">
            <w:pPr>
              <w:ind w:right="-18"/>
              <w:jc w:val="both"/>
              <w:rPr>
                <w:rFonts w:ascii="Sylfaen" w:hAnsi="Sylfaen"/>
                <w:lang w:val="ka-GE"/>
              </w:rPr>
            </w:pPr>
          </w:p>
          <w:p w14:paraId="24A4F201" w14:textId="77777777" w:rsidR="006E07E6" w:rsidRDefault="006E07E6" w:rsidP="00442E35">
            <w:pPr>
              <w:ind w:right="-18"/>
              <w:jc w:val="both"/>
              <w:rPr>
                <w:rFonts w:ascii="Sylfaen" w:hAnsi="Sylfaen"/>
                <w:lang w:val="ka-GE"/>
              </w:rPr>
            </w:pPr>
          </w:p>
          <w:p w14:paraId="66E4D37F" w14:textId="77777777" w:rsidR="006E07E6" w:rsidRDefault="006E07E6" w:rsidP="00442E35">
            <w:pPr>
              <w:ind w:right="-18"/>
              <w:jc w:val="both"/>
              <w:rPr>
                <w:rFonts w:ascii="Sylfaen" w:hAnsi="Sylfaen"/>
                <w:lang w:val="ka-GE"/>
              </w:rPr>
            </w:pPr>
          </w:p>
          <w:p w14:paraId="7392A5BF" w14:textId="77777777" w:rsidR="006E07E6" w:rsidRDefault="006E07E6" w:rsidP="00442E35">
            <w:pPr>
              <w:ind w:right="-18"/>
              <w:jc w:val="both"/>
              <w:rPr>
                <w:rFonts w:ascii="Sylfaen" w:hAnsi="Sylfaen"/>
                <w:lang w:val="ka-GE"/>
              </w:rPr>
            </w:pPr>
          </w:p>
          <w:p w14:paraId="5BED7ED4" w14:textId="77777777" w:rsidR="006E07E6" w:rsidRDefault="006E07E6" w:rsidP="00442E35">
            <w:pPr>
              <w:ind w:right="-18"/>
              <w:jc w:val="both"/>
              <w:rPr>
                <w:rFonts w:ascii="Sylfaen" w:hAnsi="Sylfaen"/>
                <w:lang w:val="ka-GE"/>
              </w:rPr>
            </w:pPr>
          </w:p>
          <w:p w14:paraId="41278154" w14:textId="77777777" w:rsidR="006E07E6" w:rsidRDefault="006E07E6" w:rsidP="00442E35">
            <w:pPr>
              <w:ind w:right="-18"/>
              <w:jc w:val="both"/>
              <w:rPr>
                <w:rFonts w:ascii="Sylfaen" w:hAnsi="Sylfaen"/>
                <w:lang w:val="ka-GE"/>
              </w:rPr>
            </w:pPr>
          </w:p>
          <w:p w14:paraId="23994617" w14:textId="77777777" w:rsidR="006E07E6" w:rsidRDefault="006E07E6" w:rsidP="00442E35">
            <w:pPr>
              <w:ind w:right="-18"/>
              <w:jc w:val="both"/>
              <w:rPr>
                <w:rFonts w:ascii="Sylfaen" w:hAnsi="Sylfaen"/>
                <w:lang w:val="ka-GE"/>
              </w:rPr>
            </w:pPr>
          </w:p>
          <w:p w14:paraId="4A229A46" w14:textId="77777777" w:rsidR="006E07E6" w:rsidRDefault="006E07E6" w:rsidP="00442E35">
            <w:pPr>
              <w:ind w:right="-18"/>
              <w:jc w:val="both"/>
              <w:rPr>
                <w:rFonts w:ascii="Sylfaen" w:hAnsi="Sylfaen"/>
                <w:lang w:val="ka-GE"/>
              </w:rPr>
            </w:pPr>
          </w:p>
          <w:p w14:paraId="2C8558EE" w14:textId="77777777" w:rsidR="006E07E6" w:rsidRDefault="006E07E6" w:rsidP="00442E35">
            <w:pPr>
              <w:ind w:right="-18"/>
              <w:jc w:val="both"/>
              <w:rPr>
                <w:rFonts w:ascii="Sylfaen" w:hAnsi="Sylfaen"/>
                <w:lang w:val="ka-GE"/>
              </w:rPr>
            </w:pPr>
          </w:p>
          <w:p w14:paraId="12B172B6" w14:textId="77777777" w:rsidR="006E07E6" w:rsidRDefault="006E07E6" w:rsidP="00442E35">
            <w:pPr>
              <w:ind w:right="-18"/>
              <w:jc w:val="both"/>
              <w:rPr>
                <w:rFonts w:ascii="Sylfaen" w:hAnsi="Sylfaen"/>
                <w:lang w:val="ka-GE"/>
              </w:rPr>
            </w:pPr>
          </w:p>
          <w:p w14:paraId="3C8A7833" w14:textId="77777777" w:rsidR="006E07E6" w:rsidRDefault="006E07E6" w:rsidP="00442E35">
            <w:pPr>
              <w:ind w:right="-18"/>
              <w:jc w:val="both"/>
              <w:rPr>
                <w:rFonts w:ascii="Sylfaen" w:hAnsi="Sylfaen"/>
                <w:lang w:val="ka-GE"/>
              </w:rPr>
            </w:pPr>
          </w:p>
          <w:p w14:paraId="27320C54" w14:textId="77777777" w:rsidR="006E07E6" w:rsidRDefault="006E07E6" w:rsidP="00442E35">
            <w:pPr>
              <w:ind w:right="-18"/>
              <w:jc w:val="both"/>
              <w:rPr>
                <w:rFonts w:ascii="Sylfaen" w:hAnsi="Sylfaen"/>
                <w:lang w:val="ka-GE"/>
              </w:rPr>
            </w:pPr>
          </w:p>
          <w:p w14:paraId="460FB726" w14:textId="77777777" w:rsidR="006E07E6" w:rsidRDefault="006E07E6" w:rsidP="00442E35">
            <w:pPr>
              <w:ind w:right="-18"/>
              <w:jc w:val="both"/>
              <w:rPr>
                <w:rFonts w:ascii="Sylfaen" w:hAnsi="Sylfaen"/>
                <w:lang w:val="ka-GE"/>
              </w:rPr>
            </w:pPr>
          </w:p>
          <w:p w14:paraId="63F21554" w14:textId="77777777" w:rsidR="006E07E6" w:rsidRDefault="006E07E6" w:rsidP="00442E35">
            <w:pPr>
              <w:ind w:right="-18"/>
              <w:jc w:val="both"/>
              <w:rPr>
                <w:rFonts w:ascii="Sylfaen" w:hAnsi="Sylfaen"/>
                <w:lang w:val="ka-GE"/>
              </w:rPr>
            </w:pPr>
          </w:p>
          <w:p w14:paraId="59292044" w14:textId="77777777" w:rsidR="006E07E6" w:rsidRDefault="006E07E6" w:rsidP="00442E35">
            <w:pPr>
              <w:ind w:right="-18"/>
              <w:jc w:val="both"/>
              <w:rPr>
                <w:rFonts w:ascii="Sylfaen" w:hAnsi="Sylfaen"/>
                <w:lang w:val="ka-GE"/>
              </w:rPr>
            </w:pPr>
          </w:p>
          <w:p w14:paraId="19C7A7FF" w14:textId="77777777" w:rsidR="006E07E6" w:rsidRDefault="006E07E6" w:rsidP="00442E35">
            <w:pPr>
              <w:ind w:right="-18"/>
              <w:jc w:val="both"/>
              <w:rPr>
                <w:rFonts w:ascii="Sylfaen" w:hAnsi="Sylfaen"/>
                <w:lang w:val="ka-GE"/>
              </w:rPr>
            </w:pPr>
          </w:p>
          <w:p w14:paraId="1B84AC91" w14:textId="77777777" w:rsidR="006E07E6" w:rsidRDefault="006E07E6" w:rsidP="00442E35">
            <w:pPr>
              <w:ind w:right="-18"/>
              <w:jc w:val="both"/>
              <w:rPr>
                <w:rFonts w:ascii="Sylfaen" w:hAnsi="Sylfaen"/>
                <w:lang w:val="ka-GE"/>
              </w:rPr>
            </w:pPr>
          </w:p>
          <w:p w14:paraId="4BDD02BA" w14:textId="77777777" w:rsidR="006E07E6" w:rsidRDefault="006E07E6" w:rsidP="00442E35">
            <w:pPr>
              <w:ind w:right="-18"/>
              <w:jc w:val="both"/>
              <w:rPr>
                <w:rFonts w:ascii="Sylfaen" w:hAnsi="Sylfaen"/>
                <w:lang w:val="ka-GE"/>
              </w:rPr>
            </w:pPr>
          </w:p>
          <w:p w14:paraId="78BE816B" w14:textId="77777777" w:rsidR="006E07E6" w:rsidRDefault="006E07E6" w:rsidP="00442E35">
            <w:pPr>
              <w:ind w:right="-18"/>
              <w:jc w:val="both"/>
              <w:rPr>
                <w:rFonts w:ascii="Sylfaen" w:hAnsi="Sylfaen"/>
                <w:lang w:val="ka-GE"/>
              </w:rPr>
            </w:pPr>
          </w:p>
          <w:p w14:paraId="3F77DCA2" w14:textId="77777777" w:rsidR="006E07E6" w:rsidRDefault="006E07E6" w:rsidP="00442E35">
            <w:pPr>
              <w:ind w:right="-18"/>
              <w:jc w:val="both"/>
              <w:rPr>
                <w:rFonts w:ascii="Sylfaen" w:hAnsi="Sylfaen"/>
                <w:lang w:val="ka-GE"/>
              </w:rPr>
            </w:pPr>
          </w:p>
          <w:p w14:paraId="745808F1" w14:textId="77777777" w:rsidR="006E07E6" w:rsidRDefault="006E07E6" w:rsidP="00442E35">
            <w:pPr>
              <w:ind w:right="-18"/>
              <w:jc w:val="both"/>
              <w:rPr>
                <w:rFonts w:ascii="Sylfaen" w:hAnsi="Sylfaen"/>
                <w:lang w:val="ka-GE"/>
              </w:rPr>
            </w:pPr>
          </w:p>
          <w:p w14:paraId="705BFA70" w14:textId="77777777" w:rsidR="006E07E6" w:rsidRDefault="006E07E6" w:rsidP="00442E35">
            <w:pPr>
              <w:ind w:right="-18"/>
              <w:jc w:val="both"/>
              <w:rPr>
                <w:rFonts w:ascii="Sylfaen" w:hAnsi="Sylfaen"/>
                <w:lang w:val="ka-GE"/>
              </w:rPr>
            </w:pPr>
          </w:p>
          <w:p w14:paraId="0EC8D989" w14:textId="65D2F585" w:rsidR="00185549" w:rsidRPr="0042744E" w:rsidRDefault="003C2DB1" w:rsidP="00442E35">
            <w:pPr>
              <w:pStyle w:val="a5"/>
              <w:numPr>
                <w:ilvl w:val="0"/>
                <w:numId w:val="37"/>
              </w:numPr>
              <w:ind w:right="-18"/>
              <w:jc w:val="both"/>
              <w:rPr>
                <w:rFonts w:ascii="Sylfaen" w:hAnsi="Sylfaen"/>
                <w:lang w:val="ka-GE"/>
              </w:rPr>
            </w:pPr>
            <w:r w:rsidRPr="0042744E">
              <w:rPr>
                <w:rFonts w:ascii="Sylfaen" w:hAnsi="Sylfaen"/>
                <w:lang w:val="ka-GE"/>
              </w:rPr>
              <w:lastRenderedPageBreak/>
              <w:t xml:space="preserve">დასახელებულ ნორმათა სადავო ნორმატული შინაარსის </w:t>
            </w:r>
            <w:r w:rsidR="0042744E" w:rsidRPr="0042744E">
              <w:rPr>
                <w:rFonts w:ascii="Sylfaen" w:hAnsi="Sylfaen"/>
                <w:lang w:val="ka-GE"/>
              </w:rPr>
              <w:t xml:space="preserve">ნეგატიური გავლენა მოსარჩელისათვის საქართველოს კონსტიტუციის 31-ე მუხლის 1-ლი პუნქტით </w:t>
            </w:r>
            <w:r w:rsidR="0042744E">
              <w:rPr>
                <w:rFonts w:ascii="Sylfaen" w:hAnsi="Sylfaen"/>
                <w:lang w:val="ka-GE"/>
              </w:rPr>
              <w:t>გარანტირებულ</w:t>
            </w:r>
            <w:r w:rsidR="0042744E" w:rsidRPr="0042744E">
              <w:rPr>
                <w:rFonts w:ascii="Sylfaen" w:hAnsi="Sylfaen"/>
                <w:lang w:val="ka-GE"/>
              </w:rPr>
              <w:t xml:space="preserve"> უფლებაზე</w:t>
            </w:r>
            <w:r w:rsidRPr="0042744E">
              <w:rPr>
                <w:rFonts w:ascii="Sylfaen" w:hAnsi="Sylfaen"/>
                <w:lang w:val="ka-GE"/>
              </w:rPr>
              <w:t xml:space="preserve"> </w:t>
            </w:r>
            <w:r w:rsidR="0042744E" w:rsidRPr="0042744E">
              <w:rPr>
                <w:rFonts w:ascii="Sylfaen" w:hAnsi="Sylfaen"/>
                <w:lang w:val="ka-GE"/>
              </w:rPr>
              <w:t xml:space="preserve">(დასახელებული მუხლის </w:t>
            </w:r>
            <w:r w:rsidR="00442E35" w:rsidRPr="0042744E">
              <w:rPr>
                <w:rFonts w:ascii="Sylfaen" w:hAnsi="Sylfaen"/>
                <w:lang w:val="ka-GE"/>
              </w:rPr>
              <w:t xml:space="preserve">დაცული სფერო და </w:t>
            </w:r>
            <w:r w:rsidR="00E271B2" w:rsidRPr="0042744E">
              <w:rPr>
                <w:rFonts w:ascii="Sylfaen" w:hAnsi="Sylfaen"/>
                <w:lang w:val="ka-GE"/>
              </w:rPr>
              <w:t>დაცულ სფეროში ჩარევა</w:t>
            </w:r>
            <w:r w:rsidRPr="0042744E">
              <w:rPr>
                <w:rFonts w:ascii="Sylfaen" w:hAnsi="Sylfaen"/>
                <w:lang w:val="ka-GE"/>
              </w:rPr>
              <w:t>)</w:t>
            </w:r>
          </w:p>
          <w:p w14:paraId="18D30F26" w14:textId="555BCD7A" w:rsidR="000634DF" w:rsidRDefault="000634DF" w:rsidP="00185549">
            <w:pPr>
              <w:ind w:right="-18"/>
              <w:jc w:val="both"/>
              <w:rPr>
                <w:rFonts w:ascii="Sylfaen" w:hAnsi="Sylfaen"/>
              </w:rPr>
            </w:pPr>
          </w:p>
          <w:p w14:paraId="049DBE7F" w14:textId="298C292C" w:rsidR="002B3107" w:rsidRPr="00500DC6" w:rsidRDefault="0014795B" w:rsidP="00185549">
            <w:pPr>
              <w:ind w:right="-18"/>
              <w:jc w:val="both"/>
              <w:rPr>
                <w:rFonts w:ascii="Sylfaen" w:hAnsi="Sylfaen"/>
                <w:lang w:val="en-GB"/>
              </w:rPr>
            </w:pPr>
            <w:r>
              <w:rPr>
                <w:rFonts w:ascii="Sylfaen" w:hAnsi="Sylfaen"/>
                <w:lang w:val="ka-GE"/>
              </w:rPr>
              <w:t>საქართველოს კონსტიტუციის 31-ე მუხლის 1-ლი ფუნქტით გარანტირებული უფლება</w:t>
            </w:r>
            <w:r w:rsidR="008E368A" w:rsidRPr="008E368A">
              <w:rPr>
                <w:rFonts w:ascii="Sylfaen" w:hAnsi="Sylfaen"/>
                <w:lang w:val="ka-GE"/>
              </w:rPr>
              <w:t xml:space="preserve"> ინდივიდის უფლებების</w:t>
            </w:r>
            <w:r w:rsidR="00074905">
              <w:rPr>
                <w:rFonts w:ascii="Sylfaen" w:hAnsi="Sylfaen"/>
                <w:lang w:val="ka-GE"/>
              </w:rPr>
              <w:t>ა</w:t>
            </w:r>
            <w:r w:rsidR="008E368A" w:rsidRPr="008E368A">
              <w:rPr>
                <w:rFonts w:ascii="Sylfaen" w:hAnsi="Sylfaen"/>
                <w:lang w:val="ka-GE"/>
              </w:rPr>
              <w:t xml:space="preserve"> და თავისუფლებების დაცვის, სამართლებრივი სახელმწიფოსა და ხელისუფლების დანაწილების პრინციპების უზრუნველყოფის უმნიშვნელოვანესი კონსტიტუციური გარანტიაა. ის ინსტრუმენტული უფლებაა, რომელიც, ერთი მხრივ, წარმოადგენს სხვა უფლებებისა და ინტერესების დაცვის საშუალებას, ხოლო, მეორე მხრივ, ხელისუფლების შტოებს შორის შეკავებისა და გაწონასწორების არქიტექტურის უმნიშვნელოვანეს ნაწილს</w:t>
            </w:r>
            <w:r w:rsidR="002B3107">
              <w:rPr>
                <w:rStyle w:val="a8"/>
                <w:rFonts w:ascii="Sylfaen" w:hAnsi="Sylfaen"/>
                <w:lang w:val="ka-GE"/>
              </w:rPr>
              <w:footnoteReference w:id="17"/>
            </w:r>
            <w:r w:rsidR="002B3107">
              <w:rPr>
                <w:rFonts w:ascii="Sylfaen" w:hAnsi="Sylfaen"/>
                <w:lang w:val="ka-GE"/>
              </w:rPr>
              <w:t xml:space="preserve">. </w:t>
            </w:r>
            <w:r w:rsidR="008E368A" w:rsidRPr="008E368A">
              <w:rPr>
                <w:rFonts w:ascii="Sylfaen" w:hAnsi="Sylfaen"/>
                <w:lang w:val="ka-GE"/>
              </w:rPr>
              <w:t>სამართლიანი სასამართლოს უფლება უზრუნველყოფს კონსტიტუციური უფლებების ეფექტურ რეალიზაციას და უფლებებში გაუმართლებელი ჩარევისაგან დაცვას</w:t>
            </w:r>
            <w:r w:rsidR="00A04FCA">
              <w:rPr>
                <w:rFonts w:ascii="Sylfaen" w:hAnsi="Sylfaen"/>
                <w:lang w:val="ka-GE"/>
              </w:rPr>
              <w:t>.</w:t>
            </w:r>
            <w:r w:rsidR="002B3107">
              <w:rPr>
                <w:rStyle w:val="a8"/>
                <w:rFonts w:ascii="Sylfaen" w:hAnsi="Sylfaen"/>
                <w:lang w:val="ka-GE"/>
              </w:rPr>
              <w:footnoteReference w:id="18"/>
            </w:r>
          </w:p>
          <w:p w14:paraId="09F43DCC" w14:textId="77777777" w:rsidR="002B3107" w:rsidRDefault="002B3107" w:rsidP="00185549">
            <w:pPr>
              <w:ind w:right="-18"/>
              <w:jc w:val="both"/>
              <w:rPr>
                <w:rFonts w:ascii="Sylfaen" w:hAnsi="Sylfaen"/>
                <w:lang w:val="ka-GE"/>
              </w:rPr>
            </w:pPr>
          </w:p>
          <w:p w14:paraId="0BBE8B6E" w14:textId="6BC711F6" w:rsidR="00EB715B" w:rsidRDefault="00B50BF6" w:rsidP="00185549">
            <w:pPr>
              <w:ind w:right="-18"/>
              <w:jc w:val="both"/>
              <w:rPr>
                <w:rFonts w:ascii="Sylfaen" w:hAnsi="Sylfaen"/>
                <w:lang w:val="ka-GE"/>
              </w:rPr>
            </w:pPr>
            <w:r w:rsidRPr="00C77540">
              <w:rPr>
                <w:rFonts w:ascii="Sylfaen" w:hAnsi="Sylfaen"/>
                <w:lang w:val="ka-GE"/>
              </w:rPr>
              <w:t xml:space="preserve">საკონსტიტუციო სასამართლოს </w:t>
            </w:r>
            <w:r w:rsidR="00500DC6">
              <w:rPr>
                <w:rFonts w:ascii="Sylfaen" w:hAnsi="Sylfaen"/>
                <w:lang w:val="en-GB"/>
              </w:rPr>
              <w:t xml:space="preserve">დადგენილი </w:t>
            </w:r>
            <w:r w:rsidRPr="00C77540">
              <w:rPr>
                <w:rFonts w:ascii="Sylfaen" w:hAnsi="Sylfaen"/>
                <w:lang w:val="ka-GE"/>
              </w:rPr>
              <w:t xml:space="preserve">პრაქტიკის თანახმად, </w:t>
            </w:r>
            <w:r>
              <w:rPr>
                <w:rFonts w:ascii="Sylfaen" w:hAnsi="Sylfaen"/>
                <w:lang w:val="ka-GE"/>
              </w:rPr>
              <w:t>31-ე მუხლის</w:t>
            </w:r>
            <w:r w:rsidRPr="00C77540">
              <w:rPr>
                <w:rFonts w:ascii="Sylfaen" w:hAnsi="Sylfaen"/>
                <w:lang w:val="ka-GE"/>
              </w:rPr>
              <w:t xml:space="preserve"> პირველი პუნქტით დაცული სფერო</w:t>
            </w:r>
            <w:r w:rsidR="00C77540" w:rsidRPr="00C77540">
              <w:rPr>
                <w:rFonts w:ascii="Sylfaen" w:hAnsi="Sylfaen"/>
                <w:lang w:val="ka-GE"/>
              </w:rPr>
              <w:t xml:space="preserve"> </w:t>
            </w:r>
            <w:r w:rsidRPr="00C77540">
              <w:rPr>
                <w:rFonts w:ascii="Sylfaen" w:hAnsi="Sylfaen"/>
                <w:lang w:val="ka-GE"/>
              </w:rPr>
              <w:t xml:space="preserve">არაერთი უფლებრივი </w:t>
            </w:r>
            <w:r w:rsidR="002054FD">
              <w:rPr>
                <w:rFonts w:ascii="Sylfaen" w:hAnsi="Sylfaen"/>
                <w:lang w:val="ka-GE"/>
              </w:rPr>
              <w:t>ელემენტისაგან</w:t>
            </w:r>
            <w:r w:rsidRPr="00C77540">
              <w:rPr>
                <w:rFonts w:ascii="Sylfaen" w:hAnsi="Sylfaen"/>
                <w:lang w:val="ka-GE"/>
              </w:rPr>
              <w:t xml:space="preserve"> შედგება, რომელთა ერთობლიობამაც უნდა უზრუნველყოს, ერთი მხრივ, ადამიანების რეალური შესაძლებლობა, სრულყოფილად და </w:t>
            </w:r>
            <w:r w:rsidR="0051495A">
              <w:rPr>
                <w:rFonts w:ascii="Sylfaen" w:hAnsi="Sylfaen"/>
                <w:lang w:val="ka-GE"/>
              </w:rPr>
              <w:t>ადექ</w:t>
            </w:r>
            <w:r w:rsidRPr="00C77540">
              <w:rPr>
                <w:rFonts w:ascii="Sylfaen" w:hAnsi="Sylfaen"/>
                <w:lang w:val="ka-GE"/>
              </w:rPr>
              <w:t>ვატურად დაიცვან, აღიდგინონ საკუთარი უფლებები, ხოლო, მეორე მხრივ, სახელმწიფოს მიერ ადამიანის უფლება-თავისუფლებებში ჩარევისას, დაიცვას ადამიანი სახელმწიფოს თვითნებობისაგან</w:t>
            </w:r>
            <w:r w:rsidR="00A04FCA">
              <w:rPr>
                <w:rFonts w:ascii="Sylfaen" w:hAnsi="Sylfaen"/>
                <w:lang w:val="ka-GE"/>
              </w:rPr>
              <w:t>.</w:t>
            </w:r>
            <w:r>
              <w:rPr>
                <w:rStyle w:val="a8"/>
                <w:rFonts w:ascii="Sylfaen" w:hAnsi="Sylfaen"/>
              </w:rPr>
              <w:footnoteReference w:id="19"/>
            </w:r>
            <w:r w:rsidR="00EB715B">
              <w:rPr>
                <w:rFonts w:ascii="Sylfaen" w:hAnsi="Sylfaen"/>
                <w:lang w:val="ka-GE"/>
              </w:rPr>
              <w:t xml:space="preserve"> </w:t>
            </w:r>
          </w:p>
          <w:p w14:paraId="68C66077" w14:textId="5C703B9D" w:rsidR="00F6770B" w:rsidRDefault="007F7059" w:rsidP="00F6770B">
            <w:pPr>
              <w:ind w:right="-18"/>
              <w:jc w:val="both"/>
              <w:rPr>
                <w:rFonts w:ascii="Sylfaen" w:hAnsi="Sylfaen"/>
                <w:lang w:val="ka-GE"/>
              </w:rPr>
            </w:pPr>
            <w:r>
              <w:rPr>
                <w:rFonts w:ascii="Sylfaen" w:hAnsi="Sylfaen"/>
                <w:lang w:val="ka-GE"/>
              </w:rPr>
              <w:t>ამ ელემენტთაგან</w:t>
            </w:r>
            <w:r w:rsidR="00EB715B">
              <w:rPr>
                <w:rFonts w:ascii="Sylfaen" w:hAnsi="Sylfaen"/>
                <w:lang w:val="ka-GE"/>
              </w:rPr>
              <w:t xml:space="preserve"> </w:t>
            </w:r>
            <w:r w:rsidR="002054FD">
              <w:rPr>
                <w:rFonts w:ascii="Sylfaen" w:hAnsi="Sylfaen"/>
                <w:lang w:val="ka-GE"/>
              </w:rPr>
              <w:t>განსაკუთრებულად გამოსარჩევია</w:t>
            </w:r>
            <w:r w:rsidR="00EB715B">
              <w:rPr>
                <w:rFonts w:ascii="Sylfaen" w:hAnsi="Sylfaen"/>
                <w:lang w:val="ka-GE"/>
              </w:rPr>
              <w:t xml:space="preserve"> საქმის დროული განხილვის უფლება.</w:t>
            </w:r>
            <w:r w:rsidR="00EB715B" w:rsidRPr="00E21999">
              <w:rPr>
                <w:rFonts w:ascii="Sylfaen" w:hAnsi="Sylfaen"/>
                <w:b/>
                <w:lang w:val="ka-GE"/>
              </w:rPr>
              <w:t xml:space="preserve"> </w:t>
            </w:r>
            <w:r w:rsidR="00F6770B" w:rsidRPr="00E21999">
              <w:rPr>
                <w:rFonts w:ascii="Sylfaen" w:hAnsi="Sylfaen"/>
                <w:b/>
                <w:lang w:val="ka-GE"/>
              </w:rPr>
              <w:t>საქართველოს</w:t>
            </w:r>
            <w:r w:rsidR="00F6770B">
              <w:rPr>
                <w:rFonts w:ascii="Sylfaen" w:hAnsi="Sylfaen"/>
                <w:lang w:val="ka-GE"/>
              </w:rPr>
              <w:t xml:space="preserve"> </w:t>
            </w:r>
            <w:r w:rsidR="00F6770B" w:rsidRPr="005A44D4">
              <w:rPr>
                <w:rFonts w:ascii="Sylfaen" w:hAnsi="Sylfaen"/>
                <w:b/>
                <w:lang w:val="ka-GE"/>
              </w:rPr>
              <w:t>საკონსტიტუციო სასამართლოს პრაქტიკით, საქმის გონივრულ და შემჭიდროვებულ ვადებში განხილვა  სამართლიანი სასამართლოს უფლებით სარგებლობის მინიმალური სტანდარტის ერთ-ერთ აუცილებელ კომპონენტს  წარმოადგენს</w:t>
            </w:r>
            <w:r w:rsidR="00A04FCA" w:rsidRPr="005A44D4">
              <w:rPr>
                <w:rFonts w:ascii="Sylfaen" w:hAnsi="Sylfaen"/>
                <w:b/>
                <w:lang w:val="ka-GE"/>
              </w:rPr>
              <w:t>.</w:t>
            </w:r>
            <w:r w:rsidR="00F6770B" w:rsidRPr="005A44D4">
              <w:rPr>
                <w:rStyle w:val="a8"/>
                <w:rFonts w:ascii="Sylfaen" w:hAnsi="Sylfaen"/>
                <w:lang w:val="ka-GE"/>
              </w:rPr>
              <w:footnoteReference w:id="20"/>
            </w:r>
            <w:r w:rsidR="00654A2F">
              <w:rPr>
                <w:rFonts w:ascii="Sylfaen" w:hAnsi="Sylfaen"/>
                <w:lang w:val="ka-GE"/>
              </w:rPr>
              <w:t xml:space="preserve"> </w:t>
            </w:r>
          </w:p>
          <w:p w14:paraId="5799626B" w14:textId="72FDFA35" w:rsidR="00D92A28" w:rsidRDefault="00D92A28" w:rsidP="00F6770B">
            <w:pPr>
              <w:ind w:right="-18"/>
              <w:jc w:val="both"/>
              <w:rPr>
                <w:rFonts w:ascii="Sylfaen" w:hAnsi="Sylfaen"/>
                <w:lang w:val="ka-GE"/>
              </w:rPr>
            </w:pPr>
            <w:r w:rsidRPr="00356D66">
              <w:rPr>
                <w:rFonts w:ascii="Sylfaen" w:hAnsi="Sylfaen"/>
                <w:lang w:val="ka-GE"/>
              </w:rPr>
              <w:t xml:space="preserve">საქმის განხილვის </w:t>
            </w:r>
            <w:r w:rsidRPr="00356D66">
              <w:rPr>
                <w:rFonts w:ascii="Sylfaen" w:hAnsi="Sylfaen"/>
                <w:b/>
                <w:lang w:val="ka-GE"/>
              </w:rPr>
              <w:t>გაუმართლებელი გაჭიანურება</w:t>
            </w:r>
            <w:r w:rsidRPr="00356D66">
              <w:rPr>
                <w:rFonts w:ascii="Sylfaen" w:hAnsi="Sylfaen"/>
                <w:lang w:val="ka-GE"/>
              </w:rPr>
              <w:t xml:space="preserve"> ხელყოფს და, ზოგჯერ, არარეალიზებადსაც კი ხდის სამართლიან სასამართლოზე უფლებასა და მისი მეშვეობით სუბიექტური ინტერესების დაცვას</w:t>
            </w:r>
            <w:r w:rsidR="00E30FD3" w:rsidRPr="00356D66">
              <w:rPr>
                <w:rStyle w:val="a8"/>
                <w:rFonts w:ascii="Sylfaen" w:hAnsi="Sylfaen"/>
                <w:lang w:val="ka-GE"/>
              </w:rPr>
              <w:footnoteReference w:id="21"/>
            </w:r>
            <w:r w:rsidR="00E30FD3" w:rsidRPr="00356D66">
              <w:rPr>
                <w:rFonts w:ascii="Sylfaen" w:hAnsi="Sylfaen"/>
                <w:lang w:val="ka-GE"/>
              </w:rPr>
              <w:t xml:space="preserve">. </w:t>
            </w:r>
            <w:r w:rsidR="00356D66" w:rsidRPr="00356D66">
              <w:rPr>
                <w:rFonts w:ascii="Sylfaen" w:hAnsi="Sylfaen"/>
                <w:lang w:val="ka-GE"/>
              </w:rPr>
              <w:t>„</w:t>
            </w:r>
            <w:r w:rsidR="00E30FD3" w:rsidRPr="00356D66">
              <w:rPr>
                <w:rFonts w:ascii="Sylfaen" w:hAnsi="Sylfaen"/>
                <w:lang w:val="ka-GE"/>
              </w:rPr>
              <w:t>სასამართლო დაცვა ეფექტიანია, თუ პასუხობს სწრაფი/დროული, სამართლიანი და ეფექტიანი მართლმსაჯულების მოთხოვნებს.</w:t>
            </w:r>
            <w:r w:rsidR="00E30FD3" w:rsidRPr="00DB5F05">
              <w:rPr>
                <w:rFonts w:ascii="Sylfaen" w:hAnsi="Sylfaen"/>
                <w:lang w:val="ka-GE"/>
              </w:rPr>
              <w:t xml:space="preserve"> სამართლიანი სასამართლოს ძირითადი უფლებიდან გამომდინარე, სასამართლო გადაწყვეტილება მიღებული უნდა იქნეს გონივრულად მისაღებ ვადებში, </w:t>
            </w:r>
            <w:r w:rsidR="00E30FD3" w:rsidRPr="00DB5F05">
              <w:rPr>
                <w:rFonts w:ascii="Sylfaen" w:hAnsi="Sylfaen"/>
                <w:b/>
                <w:lang w:val="ka-GE"/>
              </w:rPr>
              <w:t xml:space="preserve">გაუმართლებელი </w:t>
            </w:r>
            <w:r w:rsidR="00E30FD3" w:rsidRPr="00DB5F05">
              <w:rPr>
                <w:rFonts w:ascii="Sylfaen" w:hAnsi="Sylfaen"/>
                <w:b/>
                <w:lang w:val="ka-GE"/>
              </w:rPr>
              <w:lastRenderedPageBreak/>
              <w:t>დაყოვნების გარეშე,</w:t>
            </w:r>
            <w:r w:rsidR="00E30FD3" w:rsidRPr="00DB5F05">
              <w:rPr>
                <w:rFonts w:ascii="Sylfaen" w:hAnsi="Sylfaen"/>
                <w:lang w:val="ka-GE"/>
              </w:rPr>
              <w:t xml:space="preserve"> ვინაიდან მართლმსაჯულების გაუმართლებელი დაყოვნება ძირს უთხრის მისდამი საზოგადოების ნდობას</w:t>
            </w:r>
            <w:r w:rsidR="00356D66">
              <w:rPr>
                <w:rFonts w:ascii="Sylfaen" w:hAnsi="Sylfaen"/>
                <w:lang w:val="ka-GE"/>
              </w:rPr>
              <w:t>“</w:t>
            </w:r>
            <w:r w:rsidR="00E20756">
              <w:rPr>
                <w:rFonts w:ascii="Sylfaen" w:hAnsi="Sylfaen"/>
                <w:lang w:val="en-GB"/>
              </w:rPr>
              <w:t>.</w:t>
            </w:r>
            <w:r w:rsidR="00E30FD3">
              <w:rPr>
                <w:rStyle w:val="a8"/>
                <w:rFonts w:ascii="Sylfaen" w:hAnsi="Sylfaen"/>
                <w:lang w:val="ka-GE"/>
              </w:rPr>
              <w:footnoteReference w:id="22"/>
            </w:r>
            <w:r w:rsidR="00E30FD3">
              <w:rPr>
                <w:rFonts w:ascii="Sylfaen" w:hAnsi="Sylfaen"/>
                <w:lang w:val="ka-GE"/>
              </w:rPr>
              <w:t xml:space="preserve"> </w:t>
            </w:r>
          </w:p>
          <w:p w14:paraId="320E57B0" w14:textId="4C6B3036" w:rsidR="00E30FD3" w:rsidRDefault="00E30FD3" w:rsidP="00F6770B">
            <w:pPr>
              <w:ind w:right="-18"/>
              <w:jc w:val="both"/>
              <w:rPr>
                <w:rFonts w:ascii="Sylfaen" w:hAnsi="Sylfaen"/>
                <w:lang w:val="ka-GE"/>
              </w:rPr>
            </w:pPr>
          </w:p>
          <w:p w14:paraId="3DFBD94D" w14:textId="6132B702" w:rsidR="00F6770B" w:rsidRDefault="00206677" w:rsidP="00185549">
            <w:pPr>
              <w:ind w:right="-18"/>
              <w:jc w:val="both"/>
              <w:rPr>
                <w:rFonts w:ascii="Sylfaen" w:hAnsi="Sylfaen"/>
                <w:lang w:val="ka-GE"/>
              </w:rPr>
            </w:pPr>
            <w:r>
              <w:rPr>
                <w:rFonts w:ascii="Sylfaen" w:hAnsi="Sylfaen"/>
                <w:lang w:val="ka-GE"/>
              </w:rPr>
              <w:t>სახელმწიფო წამყვან როლს თამაშობს</w:t>
            </w:r>
            <w:r w:rsidR="00412ADA">
              <w:rPr>
                <w:rFonts w:ascii="Sylfaen" w:hAnsi="Sylfaen"/>
                <w:lang w:val="ka-GE"/>
              </w:rPr>
              <w:t xml:space="preserve"> საქმის გაუმართლებელი გაჭიანურების თავიდან აცილების პროცესში</w:t>
            </w:r>
            <w:r>
              <w:rPr>
                <w:rFonts w:ascii="Sylfaen" w:hAnsi="Sylfaen"/>
                <w:lang w:val="ka-GE"/>
              </w:rPr>
              <w:t xml:space="preserve">. </w:t>
            </w:r>
            <w:r w:rsidR="00412ADA">
              <w:rPr>
                <w:rFonts w:ascii="Sylfaen" w:hAnsi="Sylfaen"/>
                <w:lang w:val="ka-GE"/>
              </w:rPr>
              <w:t>აღნიშნული ერთმნიშვნელოვნად და თანმიმდევრულად აღიარებულია როგორც საერთაშორისო, აგრეთვე ადგილობრივი მართლწესრიგის დონეზე. ადამიანის უფლებათა ევროპული სასამართლო აღნიშნავს, რომ „</w:t>
            </w:r>
            <w:r w:rsidR="00412ADA" w:rsidRPr="0070461B">
              <w:rPr>
                <w:rFonts w:ascii="Sylfaen" w:hAnsi="Sylfaen"/>
                <w:lang w:val="ka-GE"/>
              </w:rPr>
              <w:t>სასამართლოსათვის მიმართვის უფლება სახელმწიფოსაგან მოითხოვს არა მხოლოდ ნეგატიური ვალდებულებების შესრულებასა და სასამართლოზე ხელმისავწდომობის დაუშ</w:t>
            </w:r>
            <w:r w:rsidR="00412ADA" w:rsidRPr="00412ADA">
              <w:rPr>
                <w:rFonts w:ascii="Sylfaen" w:hAnsi="Sylfaen"/>
                <w:lang w:val="ka-GE"/>
              </w:rPr>
              <w:t>ვებელი შეზღუდვებისაგან თავის შეკავებას, არამედ პოზიტიურ მოქმედებასაც, მაგალითად, როგორიცაა სასამართლოს შესატყვისი ორგანიზაციული და ინფრასტრუქტურული უზრუნველყოფა“</w:t>
            </w:r>
            <w:r w:rsidR="00E20756">
              <w:rPr>
                <w:rFonts w:ascii="Sylfaen" w:hAnsi="Sylfaen"/>
                <w:lang w:val="en-GB"/>
              </w:rPr>
              <w:t>.</w:t>
            </w:r>
            <w:r w:rsidR="00412ADA" w:rsidRPr="00412ADA">
              <w:rPr>
                <w:rStyle w:val="a8"/>
                <w:rFonts w:ascii="Sylfaen" w:hAnsi="Sylfaen"/>
                <w:lang w:val="ka-GE"/>
              </w:rPr>
              <w:footnoteReference w:id="23"/>
            </w:r>
            <w:r w:rsidR="00412ADA" w:rsidRPr="00412ADA">
              <w:rPr>
                <w:rFonts w:ascii="Sylfaen" w:hAnsi="Sylfaen"/>
                <w:lang w:val="ka-GE"/>
              </w:rPr>
              <w:t xml:space="preserve"> </w:t>
            </w:r>
            <w:r w:rsidR="00412ADA">
              <w:rPr>
                <w:rFonts w:ascii="Sylfaen" w:hAnsi="Sylfaen"/>
                <w:lang w:val="ka-GE"/>
              </w:rPr>
              <w:t xml:space="preserve">არსებითად მსგავსი განმარტება გააკეთა საქართველოს საკონსტიტუციო სასამართლომაც, რომელმაც </w:t>
            </w:r>
            <w:r w:rsidR="00412ADA" w:rsidRPr="00C745FB">
              <w:rPr>
                <w:rFonts w:ascii="Sylfaen" w:hAnsi="Sylfaen"/>
                <w:b/>
                <w:lang w:val="ka-GE"/>
              </w:rPr>
              <w:t xml:space="preserve">სწრაფი და ეფექტიანი სასამართლო დაცვის შესაძლებლობის უზრუნველმყოფი საპროცესოსამართლებრივი ბაზის შექმნა სამართლიანი სასამართლოს უფლების რეალიზაციის პროცესში სახელმწიფოსათვის დაკისრებულ </w:t>
            </w:r>
            <w:r w:rsidR="00412ADA">
              <w:rPr>
                <w:rFonts w:ascii="Sylfaen" w:hAnsi="Sylfaen"/>
                <w:b/>
                <w:lang w:val="ka-GE"/>
              </w:rPr>
              <w:t xml:space="preserve">მნიშვნელოვან </w:t>
            </w:r>
            <w:r w:rsidR="00412ADA" w:rsidRPr="00C745FB">
              <w:rPr>
                <w:rFonts w:ascii="Sylfaen" w:hAnsi="Sylfaen"/>
                <w:b/>
                <w:lang w:val="ka-GE"/>
              </w:rPr>
              <w:t xml:space="preserve">ვალდებულებად </w:t>
            </w:r>
            <w:r w:rsidR="00EC3E23">
              <w:rPr>
                <w:rFonts w:ascii="Sylfaen" w:hAnsi="Sylfaen"/>
                <w:b/>
                <w:lang w:val="ka-GE"/>
              </w:rPr>
              <w:t>მიიჩნია</w:t>
            </w:r>
            <w:r w:rsidR="00E20756">
              <w:rPr>
                <w:rFonts w:ascii="Sylfaen" w:hAnsi="Sylfaen"/>
                <w:b/>
                <w:lang w:val="en-GB"/>
              </w:rPr>
              <w:t>.</w:t>
            </w:r>
            <w:r w:rsidR="00224911" w:rsidRPr="00E20756">
              <w:rPr>
                <w:rStyle w:val="a8"/>
                <w:rFonts w:ascii="Sylfaen" w:hAnsi="Sylfaen"/>
                <w:lang w:val="ka-GE"/>
              </w:rPr>
              <w:footnoteReference w:id="24"/>
            </w:r>
          </w:p>
          <w:p w14:paraId="28D7957F" w14:textId="77777777" w:rsidR="00412ADA" w:rsidRDefault="00412ADA" w:rsidP="00185549">
            <w:pPr>
              <w:ind w:right="-18"/>
              <w:jc w:val="both"/>
              <w:rPr>
                <w:rFonts w:ascii="Sylfaen" w:hAnsi="Sylfaen"/>
                <w:lang w:val="ka-GE"/>
              </w:rPr>
            </w:pPr>
          </w:p>
          <w:p w14:paraId="3AB4D823" w14:textId="04B6DBC1" w:rsidR="00412ADA" w:rsidRPr="002B3107" w:rsidRDefault="0048469C" w:rsidP="00412ADA">
            <w:pPr>
              <w:ind w:right="-18"/>
              <w:jc w:val="both"/>
              <w:rPr>
                <w:rFonts w:ascii="Sylfaen" w:hAnsi="Sylfaen"/>
                <w:lang w:val="ka-GE"/>
              </w:rPr>
            </w:pPr>
            <w:r>
              <w:rPr>
                <w:rFonts w:ascii="Sylfaen" w:hAnsi="Sylfaen"/>
                <w:lang w:val="ka-GE"/>
              </w:rPr>
              <w:t>თავის მხრივ, სათანადო საპროცესოსამართლებ</w:t>
            </w:r>
            <w:r w:rsidR="00412ADA">
              <w:rPr>
                <w:rFonts w:ascii="Sylfaen" w:hAnsi="Sylfaen"/>
                <w:lang w:val="ka-GE"/>
              </w:rPr>
              <w:t>რ</w:t>
            </w:r>
            <w:r>
              <w:rPr>
                <w:rFonts w:ascii="Sylfaen" w:hAnsi="Sylfaen"/>
                <w:lang w:val="ka-GE"/>
              </w:rPr>
              <w:t xml:space="preserve">ივი ბაზის </w:t>
            </w:r>
            <w:r w:rsidR="005A44D4">
              <w:rPr>
                <w:rFonts w:ascii="Sylfaen" w:hAnsi="Sylfaen"/>
                <w:lang w:val="ka-GE"/>
              </w:rPr>
              <w:t>შექმნის ვალდებულება</w:t>
            </w:r>
            <w:r>
              <w:rPr>
                <w:rFonts w:ascii="Sylfaen" w:hAnsi="Sylfaen"/>
                <w:lang w:val="ka-GE"/>
              </w:rPr>
              <w:t xml:space="preserve"> არ </w:t>
            </w:r>
            <w:r w:rsidR="005A44D4">
              <w:rPr>
                <w:rFonts w:ascii="Sylfaen" w:hAnsi="Sylfaen"/>
                <w:lang w:val="ka-GE"/>
              </w:rPr>
              <w:t>შემოიფარგლება</w:t>
            </w:r>
            <w:r>
              <w:rPr>
                <w:rFonts w:ascii="Sylfaen" w:hAnsi="Sylfaen"/>
                <w:lang w:val="ka-GE"/>
              </w:rPr>
              <w:t xml:space="preserve"> მარტოოდენ სასამართლოს როგორც დავის განმხივლელი ორგანოს</w:t>
            </w:r>
            <w:r w:rsidR="00206677">
              <w:rPr>
                <w:rFonts w:ascii="Sylfaen" w:hAnsi="Sylfaen"/>
                <w:lang w:val="ka-GE"/>
              </w:rPr>
              <w:t xml:space="preserve"> </w:t>
            </w:r>
            <w:r>
              <w:rPr>
                <w:rFonts w:ascii="Sylfaen" w:hAnsi="Sylfaen"/>
                <w:lang w:val="ka-GE"/>
              </w:rPr>
              <w:t>სისტემურ</w:t>
            </w:r>
            <w:r w:rsidR="005A44D4">
              <w:rPr>
                <w:rFonts w:ascii="Sylfaen" w:hAnsi="Sylfaen"/>
                <w:lang w:val="ka-GE"/>
              </w:rPr>
              <w:t>ი</w:t>
            </w:r>
            <w:r>
              <w:rPr>
                <w:rFonts w:ascii="Sylfaen" w:hAnsi="Sylfaen"/>
                <w:lang w:val="ka-GE"/>
              </w:rPr>
              <w:t xml:space="preserve"> </w:t>
            </w:r>
            <w:r w:rsidR="005A44D4">
              <w:rPr>
                <w:rFonts w:ascii="Sylfaen" w:hAnsi="Sylfaen"/>
                <w:lang w:val="ka-GE"/>
              </w:rPr>
              <w:t>გამართულობი</w:t>
            </w:r>
            <w:r>
              <w:rPr>
                <w:rFonts w:ascii="Sylfaen" w:hAnsi="Sylfaen"/>
                <w:lang w:val="ka-GE"/>
              </w:rPr>
              <w:t>ს</w:t>
            </w:r>
            <w:r w:rsidR="005A44D4">
              <w:rPr>
                <w:rFonts w:ascii="Sylfaen" w:hAnsi="Sylfaen"/>
                <w:lang w:val="ka-GE"/>
              </w:rPr>
              <w:t xml:space="preserve"> უზრუნველყოფით</w:t>
            </w:r>
            <w:r>
              <w:rPr>
                <w:rFonts w:ascii="Sylfaen" w:hAnsi="Sylfaen"/>
                <w:lang w:val="ka-GE"/>
              </w:rPr>
              <w:t xml:space="preserve">, არამედ იგი მოიაზრებს </w:t>
            </w:r>
            <w:r w:rsidR="00545080" w:rsidRPr="00545080">
              <w:rPr>
                <w:rFonts w:ascii="Sylfaen" w:hAnsi="Sylfaen"/>
                <w:b/>
                <w:lang w:val="ka-GE"/>
              </w:rPr>
              <w:t>„</w:t>
            </w:r>
            <w:r w:rsidR="00412ADA" w:rsidRPr="0070461B">
              <w:rPr>
                <w:rFonts w:ascii="Sylfaen" w:hAnsi="Sylfaen"/>
                <w:b/>
                <w:lang w:val="ka-GE"/>
              </w:rPr>
              <w:t>ყველა სამართლებრივ მექანიზმს, რომელიც უზრუნველყოფს უფლებებისა და კანონიერი ინტერესების სასამართლო წესით სრულყოფილი და ეფექტური დაცვის შესაძლებლობას</w:t>
            </w:r>
            <w:r w:rsidR="00412ADA" w:rsidRPr="00545080">
              <w:rPr>
                <w:rFonts w:ascii="Sylfaen" w:hAnsi="Sylfaen"/>
                <w:b/>
                <w:lang w:val="ka-GE"/>
              </w:rPr>
              <w:t>“</w:t>
            </w:r>
            <w:r w:rsidR="00E20756" w:rsidRPr="00E20756">
              <w:rPr>
                <w:rFonts w:ascii="Sylfaen" w:hAnsi="Sylfaen"/>
                <w:lang w:val="ka-GE"/>
              </w:rPr>
              <w:t>.</w:t>
            </w:r>
            <w:r w:rsidR="00224911">
              <w:rPr>
                <w:rStyle w:val="a8"/>
                <w:rFonts w:ascii="Sylfaen" w:hAnsi="Sylfaen"/>
                <w:lang w:val="ka-GE"/>
              </w:rPr>
              <w:footnoteReference w:id="25"/>
            </w:r>
            <w:r w:rsidR="00412ADA">
              <w:rPr>
                <w:rFonts w:ascii="Sylfaen" w:hAnsi="Sylfaen"/>
                <w:lang w:val="ka-GE"/>
              </w:rPr>
              <w:t xml:space="preserve"> </w:t>
            </w:r>
          </w:p>
          <w:p w14:paraId="73D66BB4" w14:textId="77777777" w:rsidR="00412ADA" w:rsidRPr="0048469C" w:rsidRDefault="00412ADA" w:rsidP="00412ADA">
            <w:pPr>
              <w:ind w:right="-18"/>
              <w:jc w:val="both"/>
              <w:rPr>
                <w:rFonts w:ascii="Sylfaen" w:hAnsi="Sylfaen"/>
                <w:lang w:val="ka-GE"/>
              </w:rPr>
            </w:pPr>
          </w:p>
          <w:p w14:paraId="4A0D55F8" w14:textId="4F210324" w:rsidR="0048469C" w:rsidRDefault="00412ADA" w:rsidP="00412ADA">
            <w:pPr>
              <w:ind w:right="-18"/>
              <w:jc w:val="both"/>
              <w:rPr>
                <w:rFonts w:ascii="Sylfaen" w:hAnsi="Sylfaen"/>
                <w:lang w:val="ka-GE"/>
              </w:rPr>
            </w:pPr>
            <w:r w:rsidRPr="0048469C">
              <w:rPr>
                <w:rFonts w:ascii="Sylfaen" w:hAnsi="Sylfaen"/>
                <w:lang w:val="ka-GE"/>
              </w:rPr>
              <w:t>როგორც ეს</w:t>
            </w:r>
            <w:r w:rsidR="00500DC6">
              <w:rPr>
                <w:rFonts w:ascii="Sylfaen" w:hAnsi="Sylfaen"/>
                <w:lang w:val="ka-GE"/>
              </w:rPr>
              <w:t xml:space="preserve"> წინამდებარე</w:t>
            </w:r>
            <w:r w:rsidRPr="0048469C">
              <w:rPr>
                <w:rFonts w:ascii="Sylfaen" w:hAnsi="Sylfaen"/>
                <w:lang w:val="ka-GE"/>
              </w:rPr>
              <w:t xml:space="preserve"> კონსტიტუციური სარჩელის დასაბუთების შესავალში იქნა აღნიშნული, ის, რომ სამოქალაქო სარჩელის სათანადო რეგულირება სახელმწიფოსათვის ამ კონკრეტული მუხლით დაკისრებული ერთ-ერთი ვალდებულებაა, ეჭვს არ იწვევს</w:t>
            </w:r>
            <w:r w:rsidR="0048469C">
              <w:rPr>
                <w:rFonts w:ascii="Sylfaen" w:hAnsi="Sylfaen"/>
                <w:lang w:val="ka-GE"/>
              </w:rPr>
              <w:t xml:space="preserve">. </w:t>
            </w:r>
            <w:r w:rsidRPr="0084240F">
              <w:rPr>
                <w:rFonts w:ascii="Sylfaen" w:hAnsi="Sylfaen"/>
                <w:b/>
                <w:lang w:val="ka-GE"/>
              </w:rPr>
              <w:t xml:space="preserve">სახელმწიფო მოვალეა შეიმუშავოს იმგვარი საკანონმდებლო </w:t>
            </w:r>
            <w:r w:rsidR="0048469C" w:rsidRPr="0084240F">
              <w:rPr>
                <w:rFonts w:ascii="Sylfaen" w:hAnsi="Sylfaen"/>
                <w:b/>
                <w:lang w:val="ka-GE"/>
              </w:rPr>
              <w:t>ჩარჩო, რომელი</w:t>
            </w:r>
            <w:r w:rsidRPr="0084240F">
              <w:rPr>
                <w:rFonts w:ascii="Sylfaen" w:hAnsi="Sylfaen"/>
                <w:b/>
                <w:lang w:val="ka-GE"/>
              </w:rPr>
              <w:t>ც უზრუნველყოფს ამ ინსტიტუტის გამართულ და ეფექტიან ფუნქციონირებას</w:t>
            </w:r>
            <w:r w:rsidR="0048469C" w:rsidRPr="0084240F">
              <w:rPr>
                <w:rFonts w:ascii="Sylfaen" w:hAnsi="Sylfaen"/>
                <w:b/>
                <w:lang w:val="ka-GE"/>
              </w:rPr>
              <w:t>, რაც</w:t>
            </w:r>
            <w:r w:rsidR="005A44D4" w:rsidRPr="0084240F">
              <w:rPr>
                <w:rFonts w:ascii="Sylfaen" w:hAnsi="Sylfaen"/>
                <w:b/>
                <w:lang w:val="ka-GE"/>
              </w:rPr>
              <w:t>,</w:t>
            </w:r>
            <w:r w:rsidR="0048469C" w:rsidRPr="0084240F">
              <w:rPr>
                <w:rFonts w:ascii="Sylfaen" w:hAnsi="Sylfaen"/>
                <w:b/>
                <w:lang w:val="ka-GE"/>
              </w:rPr>
              <w:t xml:space="preserve"> ყველა სხვა კრიტერიუმთან ერთად, გულისხმობს, აგრეთვე, შემჭიდროვებულ ვადებში საქმის განხილვასა და, ზოგადად, პროცესუალური ეკონომიის პრინციპის რეალიზებას.</w:t>
            </w:r>
            <w:r w:rsidR="00500DC6" w:rsidRPr="0084240F">
              <w:rPr>
                <w:rFonts w:ascii="Sylfaen" w:hAnsi="Sylfaen"/>
                <w:b/>
                <w:lang w:val="ka-GE"/>
              </w:rPr>
              <w:t xml:space="preserve"> სამოქალაქო სარჩელის მუშაობა დაფუძნებული უნდა იყოს იმგვარ მექანიზმზე, რომელიც უზრუნველყოფს დავის სრულფასოვან, ჯეროვან და სამართლიან განხილვას, და ამავდროულად</w:t>
            </w:r>
            <w:r w:rsidR="0028650C" w:rsidRPr="0084240F">
              <w:rPr>
                <w:rFonts w:ascii="Sylfaen" w:hAnsi="Sylfaen"/>
                <w:b/>
                <w:lang w:val="ka-GE"/>
              </w:rPr>
              <w:t>,</w:t>
            </w:r>
            <w:r w:rsidR="00500DC6" w:rsidRPr="0084240F">
              <w:rPr>
                <w:rFonts w:ascii="Sylfaen" w:hAnsi="Sylfaen"/>
                <w:b/>
                <w:lang w:val="ka-GE"/>
              </w:rPr>
              <w:t xml:space="preserve"> ხელოვნურად არ შეაფერხებს და გააჭიანურებს დავის მიმდინარეობას.</w:t>
            </w:r>
          </w:p>
          <w:p w14:paraId="76192B5D" w14:textId="77777777" w:rsidR="00545080" w:rsidRDefault="00545080" w:rsidP="00412ADA">
            <w:pPr>
              <w:ind w:right="-18"/>
              <w:jc w:val="both"/>
              <w:rPr>
                <w:rFonts w:ascii="Sylfaen" w:hAnsi="Sylfaen"/>
                <w:lang w:val="ka-GE"/>
              </w:rPr>
            </w:pPr>
          </w:p>
          <w:p w14:paraId="2A1C22C9" w14:textId="108D433D" w:rsidR="0048469C" w:rsidRPr="0048469C" w:rsidRDefault="0048469C" w:rsidP="00412ADA">
            <w:pPr>
              <w:ind w:right="-18"/>
              <w:jc w:val="both"/>
              <w:rPr>
                <w:rFonts w:ascii="Sylfaen" w:hAnsi="Sylfaen"/>
                <w:b/>
                <w:lang w:val="ka-GE"/>
              </w:rPr>
            </w:pPr>
            <w:r w:rsidRPr="0048469C">
              <w:rPr>
                <w:rFonts w:ascii="Sylfaen" w:hAnsi="Sylfaen"/>
                <w:b/>
                <w:lang w:val="ka-GE"/>
              </w:rPr>
              <w:t xml:space="preserve">მაშასადამე, მოსარჩელის </w:t>
            </w:r>
            <w:r w:rsidR="0084240F">
              <w:rPr>
                <w:rFonts w:ascii="Sylfaen" w:hAnsi="Sylfaen"/>
                <w:b/>
                <w:lang w:val="ka-GE"/>
              </w:rPr>
              <w:t>პოზიციით,</w:t>
            </w:r>
            <w:r w:rsidRPr="0048469C">
              <w:rPr>
                <w:rFonts w:ascii="Sylfaen" w:hAnsi="Sylfaen"/>
                <w:b/>
                <w:lang w:val="ka-GE"/>
              </w:rPr>
              <w:t xml:space="preserve"> სამოქალაქო სარჩელთან დაკავშირებული ნებისმიერი რეგულაცია, რომელიც იწვევს პროცესის ჩვეულებრივზე მეტ ხანს გახანგრძლივებას, უნდა </w:t>
            </w:r>
            <w:r w:rsidR="0028650C">
              <w:rPr>
                <w:rFonts w:ascii="Sylfaen" w:hAnsi="Sylfaen"/>
                <w:b/>
                <w:lang w:val="ka-GE"/>
              </w:rPr>
              <w:t xml:space="preserve">დაკვალიფიცირდეს </w:t>
            </w:r>
            <w:r w:rsidR="007F7059">
              <w:rPr>
                <w:rFonts w:ascii="Sylfaen" w:hAnsi="Sylfaen"/>
                <w:b/>
                <w:lang w:val="ka-GE"/>
              </w:rPr>
              <w:t xml:space="preserve">საქართველოს კონსტიტუციის 31-ე მუხლის 1-ლი პუნქტით გარანტირებული </w:t>
            </w:r>
            <w:r w:rsidRPr="0048469C">
              <w:rPr>
                <w:rFonts w:ascii="Sylfaen" w:hAnsi="Sylfaen"/>
                <w:b/>
                <w:lang w:val="ka-GE"/>
              </w:rPr>
              <w:t>უფლებით დაცულ</w:t>
            </w:r>
            <w:r>
              <w:rPr>
                <w:rFonts w:ascii="Sylfaen" w:hAnsi="Sylfaen"/>
                <w:b/>
                <w:lang w:val="ka-GE"/>
              </w:rPr>
              <w:t xml:space="preserve"> სფეროში </w:t>
            </w:r>
            <w:r>
              <w:rPr>
                <w:rFonts w:ascii="Sylfaen" w:hAnsi="Sylfaen"/>
                <w:b/>
                <w:lang w:val="ka-GE"/>
              </w:rPr>
              <w:lastRenderedPageBreak/>
              <w:t xml:space="preserve">ჩარევად, ხოლო თუ აღნიშნული გახანგრძლივება ამავდროულად გაუმართლებელია </w:t>
            </w:r>
            <w:r w:rsidR="00A61C32" w:rsidRPr="00974D5F">
              <w:rPr>
                <w:rFonts w:ascii="Sylfaen" w:hAnsi="Sylfaen"/>
                <w:lang w:val="ka-GE"/>
              </w:rPr>
              <w:t>–</w:t>
            </w:r>
            <w:r>
              <w:rPr>
                <w:rFonts w:ascii="Sylfaen" w:hAnsi="Sylfaen"/>
                <w:b/>
                <w:lang w:val="ka-GE"/>
              </w:rPr>
              <w:t xml:space="preserve"> დასახელებული მუხლით გარანტირებული უფლების დარღვევად. </w:t>
            </w:r>
          </w:p>
          <w:p w14:paraId="0BD66A1A" w14:textId="77777777" w:rsidR="0048469C" w:rsidRDefault="0048469C" w:rsidP="00412ADA">
            <w:pPr>
              <w:ind w:right="-18"/>
              <w:jc w:val="both"/>
              <w:rPr>
                <w:rFonts w:ascii="Sylfaen" w:hAnsi="Sylfaen"/>
                <w:lang w:val="ka-GE"/>
              </w:rPr>
            </w:pPr>
          </w:p>
          <w:p w14:paraId="13B5D64A" w14:textId="40826820" w:rsidR="00DB5F05" w:rsidRPr="00A80C89" w:rsidRDefault="00500DC6" w:rsidP="00185549">
            <w:pPr>
              <w:ind w:right="-18"/>
              <w:jc w:val="both"/>
              <w:rPr>
                <w:rFonts w:ascii="Sylfaen" w:hAnsi="Sylfaen"/>
                <w:b/>
                <w:lang w:val="ka-GE"/>
              </w:rPr>
            </w:pPr>
            <w:r>
              <w:rPr>
                <w:rFonts w:ascii="Sylfaen" w:hAnsi="Sylfaen"/>
                <w:lang w:val="ka-GE"/>
              </w:rPr>
              <w:t>მოსარჩელის პრეტენზია სწორედ სამოქალაქო სარჩელის მომწესრიგებელ</w:t>
            </w:r>
            <w:r w:rsidR="00E75A75">
              <w:rPr>
                <w:rFonts w:ascii="Sylfaen" w:hAnsi="Sylfaen"/>
                <w:lang w:val="ka-GE"/>
              </w:rPr>
              <w:t xml:space="preserve"> ნორმებზე დაყრდნობით მის წინააღმდეგ დამდგარ</w:t>
            </w:r>
            <w:r w:rsidR="005A44D4">
              <w:rPr>
                <w:rFonts w:ascii="Sylfaen" w:hAnsi="Sylfaen"/>
                <w:lang w:val="ka-GE"/>
              </w:rPr>
              <w:t>ი</w:t>
            </w:r>
            <w:r w:rsidR="00E75A75">
              <w:rPr>
                <w:rFonts w:ascii="Sylfaen" w:hAnsi="Sylfaen"/>
                <w:lang w:val="ka-GE"/>
              </w:rPr>
              <w:t xml:space="preserve"> საზიანო </w:t>
            </w:r>
            <w:r w:rsidR="00206677">
              <w:rPr>
                <w:rFonts w:ascii="Sylfaen" w:hAnsi="Sylfaen"/>
                <w:lang w:val="ka-GE"/>
              </w:rPr>
              <w:t>შედეგიდან გამომდინარეობს</w:t>
            </w:r>
            <w:r w:rsidR="00E75A75">
              <w:rPr>
                <w:rFonts w:ascii="Sylfaen" w:hAnsi="Sylfaen"/>
                <w:lang w:val="ka-GE"/>
              </w:rPr>
              <w:t>.</w:t>
            </w:r>
          </w:p>
          <w:p w14:paraId="7136047C" w14:textId="77777777" w:rsidR="00E75A75" w:rsidRPr="00A80C89" w:rsidRDefault="00E75A75" w:rsidP="00185549">
            <w:pPr>
              <w:ind w:right="-18"/>
              <w:jc w:val="both"/>
              <w:rPr>
                <w:rFonts w:ascii="Sylfaen" w:hAnsi="Sylfaen"/>
                <w:b/>
                <w:lang w:val="ka-GE"/>
              </w:rPr>
            </w:pPr>
          </w:p>
          <w:p w14:paraId="1C5A443D" w14:textId="2C802030" w:rsidR="00B6400B" w:rsidRDefault="00BF158B" w:rsidP="00E75A75">
            <w:pPr>
              <w:ind w:right="-18"/>
              <w:jc w:val="both"/>
              <w:rPr>
                <w:rFonts w:ascii="Sylfaen" w:hAnsi="Sylfaen"/>
                <w:lang w:val="ka-GE"/>
              </w:rPr>
            </w:pPr>
            <w:r>
              <w:rPr>
                <w:rFonts w:ascii="Sylfaen" w:hAnsi="Sylfaen"/>
                <w:b/>
                <w:lang w:val="ka-GE"/>
              </w:rPr>
              <w:t xml:space="preserve">გურჯაანის რაიონული სასამართლოს </w:t>
            </w:r>
            <w:r w:rsidR="00E75A75" w:rsidRPr="00A80C89">
              <w:rPr>
                <w:rFonts w:ascii="Sylfaen" w:hAnsi="Sylfaen"/>
                <w:b/>
                <w:lang w:val="ka-GE"/>
              </w:rPr>
              <w:t xml:space="preserve">2025 წლის </w:t>
            </w:r>
            <w:r w:rsidR="00576E6D" w:rsidRPr="00206677">
              <w:rPr>
                <w:rFonts w:ascii="Sylfaen" w:hAnsi="Sylfaen"/>
                <w:b/>
                <w:lang w:val="ka-GE"/>
              </w:rPr>
              <w:t xml:space="preserve">10 </w:t>
            </w:r>
            <w:r w:rsidR="00E75A75" w:rsidRPr="00127FB8">
              <w:rPr>
                <w:rFonts w:ascii="Sylfaen" w:hAnsi="Sylfaen"/>
                <w:b/>
                <w:lang w:val="ka-GE"/>
              </w:rPr>
              <w:t>ოქტომბ</w:t>
            </w:r>
            <w:r w:rsidR="00576E6D" w:rsidRPr="00206677">
              <w:rPr>
                <w:rFonts w:ascii="Sylfaen" w:hAnsi="Sylfaen"/>
                <w:b/>
                <w:lang w:val="ka-GE"/>
              </w:rPr>
              <w:t>რისა</w:t>
            </w:r>
            <w:r>
              <w:rPr>
                <w:rFonts w:ascii="Sylfaen" w:hAnsi="Sylfaen"/>
                <w:b/>
                <w:lang w:val="ka-GE"/>
              </w:rPr>
              <w:t xml:space="preserve"> განჩინებითა</w:t>
            </w:r>
            <w:r w:rsidR="00576E6D" w:rsidRPr="00206677">
              <w:rPr>
                <w:rFonts w:ascii="Sylfaen" w:hAnsi="Sylfaen"/>
                <w:b/>
                <w:lang w:val="ka-GE"/>
              </w:rPr>
              <w:t xml:space="preserve"> </w:t>
            </w:r>
            <w:r>
              <w:rPr>
                <w:rFonts w:ascii="Sylfaen" w:hAnsi="Sylfaen"/>
                <w:lang w:val="ka-GE"/>
              </w:rPr>
              <w:t xml:space="preserve">(შემდგომ </w:t>
            </w:r>
            <w:r w:rsidRPr="00974D5F">
              <w:rPr>
                <w:rFonts w:ascii="Sylfaen" w:hAnsi="Sylfaen"/>
                <w:lang w:val="ka-GE"/>
              </w:rPr>
              <w:t>–</w:t>
            </w:r>
            <w:r>
              <w:rPr>
                <w:rFonts w:ascii="Sylfaen" w:hAnsi="Sylfaen"/>
                <w:lang w:val="en-GB"/>
              </w:rPr>
              <w:t xml:space="preserve"> </w:t>
            </w:r>
            <w:r w:rsidRPr="00D85DE7">
              <w:rPr>
                <w:rFonts w:ascii="Sylfaen" w:hAnsi="Sylfaen"/>
                <w:b/>
                <w:lang w:val="ka-GE"/>
              </w:rPr>
              <w:t>„რაიონული სასამართლოს განჩინება“</w:t>
            </w:r>
            <w:r>
              <w:rPr>
                <w:rFonts w:ascii="Sylfaen" w:hAnsi="Sylfaen"/>
                <w:lang w:val="ka-GE"/>
              </w:rPr>
              <w:t xml:space="preserve">) </w:t>
            </w:r>
            <w:r w:rsidR="00576E6D" w:rsidRPr="00A80C89">
              <w:rPr>
                <w:rFonts w:ascii="Sylfaen" w:hAnsi="Sylfaen"/>
                <w:lang w:val="ka-GE"/>
              </w:rPr>
              <w:t>და</w:t>
            </w:r>
            <w:r>
              <w:rPr>
                <w:rFonts w:ascii="Sylfaen" w:hAnsi="Sylfaen"/>
                <w:lang w:val="ka-GE"/>
              </w:rPr>
              <w:t xml:space="preserve"> </w:t>
            </w:r>
            <w:r w:rsidRPr="00BF158B">
              <w:rPr>
                <w:rFonts w:ascii="Sylfaen" w:hAnsi="Sylfaen"/>
                <w:b/>
                <w:lang w:val="ka-GE"/>
              </w:rPr>
              <w:t>თბილისის სააპელაციო სასამართლოს</w:t>
            </w:r>
            <w:r w:rsidR="00A80C89">
              <w:rPr>
                <w:rFonts w:ascii="Sylfaen" w:hAnsi="Sylfaen"/>
                <w:b/>
                <w:lang w:val="ka-GE"/>
              </w:rPr>
              <w:t xml:space="preserve"> 2025 წლის</w:t>
            </w:r>
            <w:r w:rsidR="00576E6D" w:rsidRPr="00206677">
              <w:rPr>
                <w:rFonts w:ascii="Sylfaen" w:hAnsi="Sylfaen"/>
                <w:b/>
                <w:lang w:val="ka-GE"/>
              </w:rPr>
              <w:t xml:space="preserve"> 5 დეკემბრის </w:t>
            </w:r>
            <w:r>
              <w:rPr>
                <w:rFonts w:ascii="Sylfaen" w:hAnsi="Sylfaen"/>
                <w:b/>
                <w:lang w:val="ka-GE"/>
              </w:rPr>
              <w:t>განჩინე</w:t>
            </w:r>
            <w:r w:rsidR="00576E6D" w:rsidRPr="00206677">
              <w:rPr>
                <w:rFonts w:ascii="Sylfaen" w:hAnsi="Sylfaen"/>
                <w:b/>
                <w:lang w:val="ka-GE"/>
              </w:rPr>
              <w:t xml:space="preserve">ბით </w:t>
            </w:r>
            <w:r w:rsidR="00E75A75" w:rsidRPr="00147BBE">
              <w:rPr>
                <w:rFonts w:ascii="Sylfaen" w:hAnsi="Sylfaen"/>
                <w:lang w:val="ka-GE"/>
              </w:rPr>
              <w:t xml:space="preserve"> </w:t>
            </w:r>
            <w:r>
              <w:rPr>
                <w:rFonts w:ascii="Sylfaen" w:hAnsi="Sylfaen"/>
                <w:lang w:val="ka-GE"/>
              </w:rPr>
              <w:t xml:space="preserve">(შემდგომ </w:t>
            </w:r>
            <w:r w:rsidRPr="00974D5F">
              <w:rPr>
                <w:rFonts w:ascii="Sylfaen" w:hAnsi="Sylfaen"/>
                <w:lang w:val="ka-GE"/>
              </w:rPr>
              <w:t>–</w:t>
            </w:r>
            <w:r>
              <w:rPr>
                <w:rFonts w:ascii="Sylfaen" w:hAnsi="Sylfaen"/>
                <w:lang w:val="en-GB"/>
              </w:rPr>
              <w:t xml:space="preserve"> </w:t>
            </w:r>
            <w:r w:rsidRPr="00D85DE7">
              <w:rPr>
                <w:rFonts w:ascii="Sylfaen" w:hAnsi="Sylfaen"/>
                <w:b/>
                <w:lang w:val="ka-GE"/>
              </w:rPr>
              <w:t>„სააპელაციო სასამართლოს განჩინება“</w:t>
            </w:r>
            <w:r>
              <w:rPr>
                <w:rFonts w:ascii="Sylfaen" w:hAnsi="Sylfaen"/>
                <w:lang w:val="ka-GE"/>
              </w:rPr>
              <w:t xml:space="preserve">) </w:t>
            </w:r>
            <w:r w:rsidR="00B6400B">
              <w:rPr>
                <w:rFonts w:ascii="Sylfaen" w:hAnsi="Sylfaen"/>
                <w:lang w:val="ka-GE"/>
              </w:rPr>
              <w:t xml:space="preserve">მოსარჩელეს უარი ეთქვა მოთხოვნის რიგითობის განმსაზღვრელი პრიორიტეტებით აღჭურვილი ალტერნატიული სასარჩელო მოთხოვნებით შედგენილი სარჩელის </w:t>
            </w:r>
            <w:r w:rsidR="00A80C89">
              <w:rPr>
                <w:rFonts w:ascii="Sylfaen" w:hAnsi="Sylfaen"/>
                <w:lang w:val="ka-GE"/>
              </w:rPr>
              <w:t>წარმოებაში მიღებაზე</w:t>
            </w:r>
            <w:r w:rsidR="00B6400B">
              <w:rPr>
                <w:rFonts w:ascii="Sylfaen" w:hAnsi="Sylfaen"/>
                <w:lang w:val="ka-GE"/>
              </w:rPr>
              <w:t xml:space="preserve">. </w:t>
            </w:r>
          </w:p>
          <w:p w14:paraId="24E7E987" w14:textId="77777777" w:rsidR="00545080" w:rsidRDefault="00B6400B" w:rsidP="00E75A75">
            <w:pPr>
              <w:ind w:right="-18"/>
              <w:jc w:val="both"/>
              <w:rPr>
                <w:rFonts w:ascii="Sylfaen" w:hAnsi="Sylfaen"/>
                <w:lang w:val="ka-GE"/>
              </w:rPr>
            </w:pPr>
            <w:r>
              <w:rPr>
                <w:rFonts w:ascii="Sylfaen" w:hAnsi="Sylfaen"/>
                <w:lang w:val="ka-GE"/>
              </w:rPr>
              <w:t xml:space="preserve">სასამართლომ განჩინების დასაბუთება </w:t>
            </w:r>
            <w:r w:rsidR="00A0176F">
              <w:rPr>
                <w:rFonts w:ascii="Sylfaen" w:hAnsi="Sylfaen"/>
                <w:lang w:val="ka-GE"/>
              </w:rPr>
              <w:t>დააყრდნო</w:t>
            </w:r>
            <w:r>
              <w:rPr>
                <w:rFonts w:ascii="Sylfaen" w:hAnsi="Sylfaen"/>
                <w:lang w:val="ka-GE"/>
              </w:rPr>
              <w:t xml:space="preserve"> </w:t>
            </w:r>
            <w:r w:rsidR="00A0176F">
              <w:rPr>
                <w:rFonts w:ascii="Sylfaen" w:hAnsi="Sylfaen"/>
                <w:lang w:val="ka-GE"/>
              </w:rPr>
              <w:t>წინამდებარე კონსტიტუციური სარჩელის დასაბუთების 1-ელ ნაწილში მითითებულ პრაქტიკას</w:t>
            </w:r>
            <w:r w:rsidR="00A80C89">
              <w:rPr>
                <w:rFonts w:ascii="Sylfaen" w:hAnsi="Sylfaen"/>
                <w:lang w:val="ka-GE"/>
              </w:rPr>
              <w:t xml:space="preserve"> ალტერნატიული სასარჩელო მოთხოვნების ერთ სარჩელში გაერთიანების</w:t>
            </w:r>
            <w:r w:rsidR="0028650C">
              <w:rPr>
                <w:rFonts w:ascii="Sylfaen" w:hAnsi="Sylfaen"/>
                <w:lang w:val="ka-GE"/>
              </w:rPr>
              <w:t xml:space="preserve"> დაუშვებლობის</w:t>
            </w:r>
            <w:r w:rsidR="00A80C89">
              <w:rPr>
                <w:rFonts w:ascii="Sylfaen" w:hAnsi="Sylfaen"/>
                <w:lang w:val="ka-GE"/>
              </w:rPr>
              <w:t xml:space="preserve"> შესახებ</w:t>
            </w:r>
            <w:r w:rsidR="00A0176F">
              <w:rPr>
                <w:rFonts w:ascii="Sylfaen" w:hAnsi="Sylfaen"/>
                <w:lang w:val="ka-GE"/>
              </w:rPr>
              <w:t xml:space="preserve">, რომლის სამართლებრივ საფუძვლადაც მიუთითა </w:t>
            </w:r>
            <w:r>
              <w:rPr>
                <w:rFonts w:ascii="Sylfaen" w:hAnsi="Sylfaen"/>
                <w:lang w:val="ka-GE"/>
              </w:rPr>
              <w:t>სარჩელის რეკვიზიტების დამდგენ</w:t>
            </w:r>
            <w:r w:rsidR="0021660C">
              <w:rPr>
                <w:rFonts w:ascii="Sylfaen" w:hAnsi="Sylfaen"/>
                <w:lang w:val="ka-GE"/>
              </w:rPr>
              <w:t>ი</w:t>
            </w:r>
            <w:r>
              <w:rPr>
                <w:rFonts w:ascii="Sylfaen" w:hAnsi="Sylfaen"/>
                <w:lang w:val="ka-GE"/>
              </w:rPr>
              <w:t xml:space="preserve"> </w:t>
            </w:r>
            <w:r w:rsidR="00A0176F">
              <w:rPr>
                <w:rFonts w:ascii="Sylfaen" w:hAnsi="Sylfaen"/>
                <w:lang w:val="ka-GE"/>
              </w:rPr>
              <w:t>ნორმები</w:t>
            </w:r>
            <w:r>
              <w:rPr>
                <w:rFonts w:ascii="Sylfaen" w:hAnsi="Sylfaen"/>
                <w:lang w:val="ka-GE"/>
              </w:rPr>
              <w:t xml:space="preserve">, კერძოდ, სსსკ-ის 178-ე მუხლის 1-ლი ნაწილის „ე“ „ვ“ „ზ“ და „თ“ </w:t>
            </w:r>
            <w:r w:rsidR="00A0176F">
              <w:rPr>
                <w:rFonts w:ascii="Sylfaen" w:hAnsi="Sylfaen"/>
                <w:lang w:val="ka-GE"/>
              </w:rPr>
              <w:t>ქვეპუნქტები</w:t>
            </w:r>
            <w:r w:rsidR="00545080">
              <w:rPr>
                <w:rFonts w:ascii="Sylfaen" w:hAnsi="Sylfaen"/>
                <w:lang w:val="ka-GE"/>
              </w:rPr>
              <w:t>.</w:t>
            </w:r>
          </w:p>
          <w:p w14:paraId="0B561A38" w14:textId="63AB2E49" w:rsidR="003E2505" w:rsidRPr="00545080" w:rsidRDefault="00B6400B" w:rsidP="00E75A75">
            <w:pPr>
              <w:ind w:right="-18"/>
              <w:jc w:val="both"/>
              <w:rPr>
                <w:rFonts w:ascii="Sylfaen" w:hAnsi="Sylfaen"/>
                <w:u w:val="single"/>
                <w:lang w:val="ka-GE"/>
              </w:rPr>
            </w:pPr>
            <w:r w:rsidRPr="00545080">
              <w:rPr>
                <w:rFonts w:ascii="Sylfaen" w:hAnsi="Sylfaen"/>
                <w:u w:val="single"/>
                <w:lang w:val="ka-GE"/>
              </w:rPr>
              <w:t>(მართალია, მოცემულ შემთხვევაშ</w:t>
            </w:r>
            <w:r w:rsidR="00A0176F" w:rsidRPr="00545080">
              <w:rPr>
                <w:rFonts w:ascii="Sylfaen" w:hAnsi="Sylfaen"/>
                <w:u w:val="single"/>
                <w:lang w:val="ka-GE"/>
              </w:rPr>
              <w:t>ი</w:t>
            </w:r>
            <w:r w:rsidRPr="00545080">
              <w:rPr>
                <w:rFonts w:ascii="Sylfaen" w:hAnsi="Sylfaen"/>
                <w:u w:val="single"/>
                <w:lang w:val="ka-GE"/>
              </w:rPr>
              <w:t xml:space="preserve"> სახეზე გვაქვს ორი განჩინება - გურჯაანის რაიონული სასამართლოს და თბილისის სააპელაციო სასამართლოს განჩინებები, თუმცა გამომდინარე იქიდან, რომ მათი </w:t>
            </w:r>
            <w:r w:rsidR="005547F9" w:rsidRPr="00545080">
              <w:rPr>
                <w:rFonts w:ascii="Sylfaen" w:hAnsi="Sylfaen"/>
                <w:u w:val="single"/>
                <w:lang w:val="ka-GE"/>
              </w:rPr>
              <w:t>შინაარსი არსებითად მსგავსია</w:t>
            </w:r>
            <w:r w:rsidRPr="00545080">
              <w:rPr>
                <w:rFonts w:ascii="Sylfaen" w:hAnsi="Sylfaen"/>
                <w:u w:val="single"/>
                <w:lang w:val="ka-GE"/>
              </w:rPr>
              <w:t>, მათი ცალ-ცალკე გამოყოფის საჭიროება არ არსებობს)</w:t>
            </w:r>
            <w:r w:rsidR="00A80C89" w:rsidRPr="00545080">
              <w:rPr>
                <w:rFonts w:ascii="Sylfaen" w:hAnsi="Sylfaen"/>
                <w:u w:val="single"/>
                <w:lang w:val="ka-GE"/>
              </w:rPr>
              <w:t xml:space="preserve">. </w:t>
            </w:r>
          </w:p>
          <w:p w14:paraId="4A246EC9" w14:textId="77777777" w:rsidR="006362AE" w:rsidRDefault="006362AE" w:rsidP="00E75A75">
            <w:pPr>
              <w:ind w:right="-18"/>
              <w:jc w:val="both"/>
              <w:rPr>
                <w:rFonts w:ascii="Sylfaen" w:hAnsi="Sylfaen"/>
                <w:b/>
                <w:lang w:val="ka-GE"/>
              </w:rPr>
            </w:pPr>
          </w:p>
          <w:p w14:paraId="2A0E2920" w14:textId="24E80BBD" w:rsidR="003D47B4" w:rsidRDefault="00115A45" w:rsidP="00115A45">
            <w:pPr>
              <w:ind w:right="-18"/>
              <w:jc w:val="both"/>
              <w:rPr>
                <w:rFonts w:ascii="Sylfaen" w:hAnsi="Sylfaen"/>
                <w:lang w:val="ka-GE"/>
              </w:rPr>
            </w:pPr>
            <w:r>
              <w:rPr>
                <w:rFonts w:ascii="Sylfaen" w:hAnsi="Sylfaen"/>
                <w:lang w:val="ka-GE"/>
              </w:rPr>
              <w:t xml:space="preserve">მოსარჩელე იაზრებს მარტივ და უდავო მოცემულობას, რომ სარჩელის წარმოებაში მიღებაზე უარის თქმა არ ნიშნავს მის მატერიალურსამართლებრივ მოთხოვნებზე უარის თქმას, და რომ მას კვლავ შეუძლია მიმართოს სასამართლოს იგივე სასარჩელო მოთხოვნებით. </w:t>
            </w:r>
            <w:r w:rsidRPr="00FB4EE7">
              <w:rPr>
                <w:rFonts w:ascii="Sylfaen" w:hAnsi="Sylfaen"/>
                <w:lang w:val="ka-GE"/>
              </w:rPr>
              <w:t>აქ პრობლემის არსი მდგომარეობს ამ მოთხოვნათა წარდგენის</w:t>
            </w:r>
            <w:r w:rsidR="008C1686" w:rsidRPr="00FB4EE7">
              <w:rPr>
                <w:rFonts w:ascii="Sylfaen" w:hAnsi="Sylfaen"/>
                <w:lang w:val="ka-GE"/>
              </w:rPr>
              <w:t xml:space="preserve"> დღეს არსებულ</w:t>
            </w:r>
            <w:r w:rsidRPr="00FB4EE7">
              <w:rPr>
                <w:rFonts w:ascii="Sylfaen" w:hAnsi="Sylfaen"/>
                <w:lang w:val="ka-GE"/>
              </w:rPr>
              <w:t xml:space="preserve"> საპროცესოსამართლებრივ </w:t>
            </w:r>
            <w:r w:rsidR="00A80C89" w:rsidRPr="00FB4EE7">
              <w:rPr>
                <w:rFonts w:ascii="Sylfaen" w:hAnsi="Sylfaen"/>
                <w:lang w:val="ka-GE"/>
              </w:rPr>
              <w:t>მექანიზმში,</w:t>
            </w:r>
            <w:r w:rsidRPr="00FB4EE7">
              <w:rPr>
                <w:rFonts w:ascii="Sylfaen" w:hAnsi="Sylfaen"/>
                <w:lang w:val="ka-GE"/>
              </w:rPr>
              <w:t xml:space="preserve"> რომლის </w:t>
            </w:r>
            <w:r w:rsidR="00A80C89" w:rsidRPr="00FB4EE7">
              <w:rPr>
                <w:rFonts w:ascii="Sylfaen" w:hAnsi="Sylfaen"/>
                <w:lang w:val="ka-GE"/>
              </w:rPr>
              <w:t>ფარგლებშიც</w:t>
            </w:r>
            <w:r w:rsidRPr="00FB4EE7">
              <w:rPr>
                <w:rFonts w:ascii="Sylfaen" w:hAnsi="Sylfaen"/>
                <w:lang w:val="ka-GE"/>
              </w:rPr>
              <w:t xml:space="preserve"> მართლწესრიგი მოსარჩელეს იძლებულს ხდის, </w:t>
            </w:r>
            <w:r w:rsidR="00A80C89" w:rsidRPr="00FB4EE7">
              <w:rPr>
                <w:rFonts w:ascii="Sylfaen" w:hAnsi="Sylfaen"/>
                <w:lang w:val="ka-GE"/>
              </w:rPr>
              <w:t xml:space="preserve">გაყოს </w:t>
            </w:r>
            <w:r w:rsidRPr="00FB4EE7">
              <w:rPr>
                <w:rFonts w:ascii="Sylfaen" w:hAnsi="Sylfaen"/>
                <w:lang w:val="ka-GE"/>
              </w:rPr>
              <w:t>სასარჩელო მოთხოვნები და თანმიმდევრობის დაცვით (</w:t>
            </w:r>
            <w:r w:rsidR="00A80C89" w:rsidRPr="00FB4EE7">
              <w:rPr>
                <w:rFonts w:ascii="Sylfaen" w:hAnsi="Sylfaen"/>
                <w:lang w:val="ka-GE"/>
              </w:rPr>
              <w:t>პირველი სასარჩელო მოთხოვნით შედგენილი სარჩელის</w:t>
            </w:r>
            <w:r w:rsidRPr="00FB4EE7">
              <w:rPr>
                <w:rFonts w:ascii="Sylfaen" w:hAnsi="Sylfaen"/>
                <w:lang w:val="ka-GE"/>
              </w:rPr>
              <w:t xml:space="preserve"> დაუკმაყოფილებლობის შემთხვევაში და შემდგომ), იდავოს ორ დამოუკიდებელ წარმოებად</w:t>
            </w:r>
            <w:r w:rsidR="00087F94">
              <w:rPr>
                <w:rFonts w:ascii="Sylfaen" w:hAnsi="Sylfaen"/>
                <w:lang w:val="ka-GE"/>
              </w:rPr>
              <w:t>.</w:t>
            </w:r>
          </w:p>
          <w:p w14:paraId="391B927E" w14:textId="77777777" w:rsidR="00545080" w:rsidRDefault="00545080" w:rsidP="00115A45">
            <w:pPr>
              <w:ind w:right="-18"/>
              <w:jc w:val="both"/>
              <w:rPr>
                <w:rFonts w:ascii="Sylfaen" w:hAnsi="Sylfaen"/>
                <w:lang w:val="ka-GE"/>
              </w:rPr>
            </w:pPr>
          </w:p>
          <w:p w14:paraId="3AC5451D" w14:textId="2EAA6638" w:rsidR="007F7059" w:rsidRPr="00545080" w:rsidRDefault="008C1686" w:rsidP="00115A45">
            <w:pPr>
              <w:ind w:right="-18"/>
              <w:jc w:val="both"/>
              <w:rPr>
                <w:rFonts w:ascii="Sylfaen" w:hAnsi="Sylfaen"/>
                <w:lang w:val="ka-GE"/>
              </w:rPr>
            </w:pPr>
            <w:r w:rsidRPr="0084240F">
              <w:rPr>
                <w:rFonts w:ascii="Sylfaen" w:hAnsi="Sylfaen"/>
                <w:b/>
                <w:lang w:val="ka-GE"/>
              </w:rPr>
              <w:t xml:space="preserve">აღნიშნული მექანიზმი </w:t>
            </w:r>
            <w:r w:rsidR="00545080" w:rsidRPr="0084240F">
              <w:rPr>
                <w:rFonts w:ascii="Sylfaen" w:hAnsi="Sylfaen"/>
                <w:b/>
                <w:lang w:val="ka-GE"/>
              </w:rPr>
              <w:t>დავის საბოლოოდ გადაწყვეტისათვის საჭირო დროს ავტომატურად</w:t>
            </w:r>
            <w:r w:rsidR="0084240F">
              <w:rPr>
                <w:rFonts w:ascii="Sylfaen" w:hAnsi="Sylfaen"/>
                <w:b/>
                <w:lang w:val="ka-GE"/>
              </w:rPr>
              <w:t xml:space="preserve"> და ხელოვნურად</w:t>
            </w:r>
            <w:r w:rsidR="00545080" w:rsidRPr="0084240F">
              <w:rPr>
                <w:rFonts w:ascii="Sylfaen" w:hAnsi="Sylfaen"/>
                <w:b/>
                <w:lang w:val="ka-GE"/>
              </w:rPr>
              <w:t xml:space="preserve"> ზრდის,</w:t>
            </w:r>
            <w:r w:rsidR="007F7059" w:rsidRPr="00545080">
              <w:rPr>
                <w:rFonts w:ascii="Sylfaen" w:hAnsi="Sylfaen"/>
                <w:lang w:val="ka-GE"/>
              </w:rPr>
              <w:t xml:space="preserve"> რამეთუ პირველ და მეორე სასარჩელო მოთხოვნებით შედგენილი სარჩელების განხილვა მიმდინარეობს არა დროის ერთ მონაკვეთში</w:t>
            </w:r>
            <w:r w:rsidRPr="00545080">
              <w:rPr>
                <w:rFonts w:ascii="Sylfaen" w:hAnsi="Sylfaen"/>
                <w:lang w:val="ka-GE"/>
              </w:rPr>
              <w:t xml:space="preserve"> ერთ წარმოებად, როგორც ეს კონსტიტუციური სარჩელის დასაბუთების 1-ელ </w:t>
            </w:r>
            <w:r w:rsidR="00545080" w:rsidRPr="00545080">
              <w:rPr>
                <w:rFonts w:ascii="Sylfaen" w:hAnsi="Sylfaen"/>
                <w:lang w:val="ka-GE"/>
              </w:rPr>
              <w:t>პარაგრაფში</w:t>
            </w:r>
            <w:r w:rsidRPr="00545080">
              <w:rPr>
                <w:rFonts w:ascii="Sylfaen" w:hAnsi="Sylfaen"/>
                <w:lang w:val="ka-GE"/>
              </w:rPr>
              <w:t xml:space="preserve"> იქნა </w:t>
            </w:r>
            <w:r w:rsidR="00DE6098" w:rsidRPr="00545080">
              <w:rPr>
                <w:rFonts w:ascii="Sylfaen" w:hAnsi="Sylfaen"/>
                <w:lang w:val="ka-GE"/>
              </w:rPr>
              <w:t>აღწერილი,</w:t>
            </w:r>
            <w:r w:rsidR="007F7059" w:rsidRPr="00545080">
              <w:rPr>
                <w:rFonts w:ascii="Sylfaen" w:hAnsi="Sylfaen"/>
                <w:lang w:val="ka-GE"/>
              </w:rPr>
              <w:t xml:space="preserve"> არამედ თანმიმდევრობით</w:t>
            </w:r>
            <w:r w:rsidRPr="00545080">
              <w:rPr>
                <w:rFonts w:ascii="Sylfaen" w:hAnsi="Sylfaen"/>
                <w:lang w:val="ka-GE"/>
              </w:rPr>
              <w:t xml:space="preserve"> ორ წარმოებად</w:t>
            </w:r>
            <w:r w:rsidR="007F7059" w:rsidRPr="00545080">
              <w:rPr>
                <w:rFonts w:ascii="Sylfaen" w:hAnsi="Sylfaen"/>
                <w:lang w:val="ka-GE"/>
              </w:rPr>
              <w:t>, სადაც დრო იხარჯება ჯერ</w:t>
            </w:r>
            <w:r w:rsidR="004861E0" w:rsidRPr="00545080">
              <w:rPr>
                <w:rFonts w:ascii="Sylfaen" w:hAnsi="Sylfaen"/>
                <w:lang w:val="ka-GE"/>
              </w:rPr>
              <w:t xml:space="preserve"> 1-ლი სარჩელის</w:t>
            </w:r>
            <w:r w:rsidR="007F7059" w:rsidRPr="00545080">
              <w:rPr>
                <w:rFonts w:ascii="Sylfaen" w:hAnsi="Sylfaen"/>
                <w:lang w:val="ka-GE"/>
              </w:rPr>
              <w:t>, ხოლო მისი დაუკმაყოფილებლობის შემთხვევაში</w:t>
            </w:r>
            <w:r w:rsidRPr="00545080">
              <w:rPr>
                <w:rFonts w:ascii="Sylfaen" w:hAnsi="Sylfaen"/>
                <w:lang w:val="ka-GE"/>
              </w:rPr>
              <w:t>, შემდგომ</w:t>
            </w:r>
            <w:r w:rsidR="007F7059" w:rsidRPr="00545080">
              <w:rPr>
                <w:rFonts w:ascii="Sylfaen" w:hAnsi="Sylfaen"/>
                <w:lang w:val="ka-GE"/>
              </w:rPr>
              <w:t xml:space="preserve"> მე-2 სარჩელის განხილვაზე. </w:t>
            </w:r>
          </w:p>
          <w:p w14:paraId="43EDA8EA" w14:textId="77777777" w:rsidR="00D26323" w:rsidRDefault="00D26323" w:rsidP="00115A45">
            <w:pPr>
              <w:ind w:right="-18"/>
              <w:jc w:val="both"/>
              <w:rPr>
                <w:rFonts w:ascii="Sylfaen" w:hAnsi="Sylfaen"/>
                <w:b/>
                <w:lang w:val="ka-GE"/>
              </w:rPr>
            </w:pPr>
          </w:p>
          <w:p w14:paraId="76AF3818" w14:textId="7A17040E" w:rsidR="00157E38" w:rsidRDefault="00FB4EE7" w:rsidP="00D26323">
            <w:pPr>
              <w:ind w:right="-18"/>
              <w:jc w:val="both"/>
              <w:rPr>
                <w:rFonts w:ascii="Sylfaen" w:hAnsi="Sylfaen"/>
                <w:lang w:val="ka-GE"/>
              </w:rPr>
            </w:pPr>
            <w:r>
              <w:rPr>
                <w:rFonts w:ascii="Sylfaen" w:hAnsi="Sylfaen"/>
                <w:lang w:val="ka-GE"/>
              </w:rPr>
              <w:t>დასახელებულ ნორმათა ნორმატიულ შინაარსზე დაყრდნობით შემუშავებული მექანიზმი</w:t>
            </w:r>
            <w:r w:rsidR="00D26323">
              <w:rPr>
                <w:rFonts w:ascii="Sylfaen" w:hAnsi="Sylfaen"/>
                <w:lang w:val="ka-GE"/>
              </w:rPr>
              <w:t xml:space="preserve"> უარყოფით გავლენას ახდენს, აგრეთვე, </w:t>
            </w:r>
            <w:r w:rsidR="00A61C32">
              <w:rPr>
                <w:rFonts w:ascii="Sylfaen" w:hAnsi="Sylfaen"/>
                <w:lang w:val="ka-GE"/>
              </w:rPr>
              <w:t>დავის შეჯიბრებით ნაწილში</w:t>
            </w:r>
            <w:r w:rsidR="00D26323">
              <w:rPr>
                <w:rFonts w:ascii="Sylfaen" w:hAnsi="Sylfaen"/>
                <w:lang w:val="ka-GE"/>
              </w:rPr>
              <w:t xml:space="preserve"> მოსარჩელის პოზიციებზე, რითაც, საბოლოო ჯამში, მოსარჩელის მატერიალურსამართლებრივი მოთხოვნების წარმატებულობას </w:t>
            </w:r>
            <w:r w:rsidR="00A61C32">
              <w:rPr>
                <w:rFonts w:ascii="Sylfaen" w:hAnsi="Sylfaen"/>
                <w:lang w:val="ka-GE"/>
              </w:rPr>
              <w:t xml:space="preserve">ექმნება </w:t>
            </w:r>
            <w:r w:rsidR="00D26323">
              <w:rPr>
                <w:rFonts w:ascii="Sylfaen" w:hAnsi="Sylfaen"/>
                <w:lang w:val="ka-GE"/>
              </w:rPr>
              <w:t>არსებითი საფრთხე</w:t>
            </w:r>
            <w:r w:rsidR="00A61C32">
              <w:rPr>
                <w:rFonts w:ascii="Sylfaen" w:hAnsi="Sylfaen"/>
                <w:lang w:val="ka-GE"/>
              </w:rPr>
              <w:t>.</w:t>
            </w:r>
          </w:p>
          <w:p w14:paraId="3FB389DF" w14:textId="6F3AF4A4" w:rsidR="00157E38" w:rsidRDefault="00157E38" w:rsidP="00D26323">
            <w:pPr>
              <w:ind w:right="-18"/>
              <w:jc w:val="both"/>
              <w:rPr>
                <w:rFonts w:ascii="Sylfaen" w:hAnsi="Sylfaen"/>
                <w:lang w:val="ka-GE"/>
              </w:rPr>
            </w:pPr>
            <w:r>
              <w:rPr>
                <w:rFonts w:ascii="Sylfaen" w:hAnsi="Sylfaen"/>
                <w:lang w:val="ka-GE"/>
              </w:rPr>
              <w:t xml:space="preserve">საქართველოს საკონსტიტუციო სასამართლომ ერთ-ერთ საქმეში განმარტა, რომ „სასამართლოს </w:t>
            </w:r>
            <w:r w:rsidR="00D26323" w:rsidRPr="00756D09">
              <w:rPr>
                <w:rFonts w:ascii="Sylfaen" w:hAnsi="Sylfaen"/>
                <w:lang w:val="ka-GE"/>
              </w:rPr>
              <w:t xml:space="preserve">გადაწყვეტილება ეფუძნება მხარეთა მიერ წარდგენილ მტკიცებულებებს, შესაბამისად, მტკიცებულებათა უტყუარობა, მათი ვარგისიანობის, ნამდვილობის უტყუარად დადგენის შესაძლებლობა უმნიშვნელოვანესია სწორი და ობიექტური გადაწყვეტილების მისაღებად. სამართალწარმოებაში შეცდომის თავიდან აცილება უპირველესი მიზანია. </w:t>
            </w:r>
            <w:r w:rsidR="00D26323" w:rsidRPr="00157E38">
              <w:rPr>
                <w:rFonts w:ascii="Sylfaen" w:hAnsi="Sylfaen"/>
                <w:b/>
                <w:lang w:val="ka-GE"/>
              </w:rPr>
              <w:t xml:space="preserve">ამასთან, ხანგრძლივი დროის გასვლამ შეიძლება გამოიწვიოს მტკიცებულებების შეცვლა ან მათი მოპოვების უკიდურესად გართულება, ზოგჯერ კი – განადგურება, რაც, საბოლოო ჯამში, გაართულებს სადავოდ გამხდარი მტკიცებულებების საიმედოობის </w:t>
            </w:r>
            <w:r w:rsidR="00D26323" w:rsidRPr="00157E38">
              <w:rPr>
                <w:rFonts w:ascii="Sylfaen" w:hAnsi="Sylfaen"/>
                <w:b/>
                <w:lang w:val="ka-GE"/>
              </w:rPr>
              <w:lastRenderedPageBreak/>
              <w:t>დადგენას. როდესაც ხანგრძლივი დროა გასული იმ მოვლენიდან, რომელმაც სადავო გარემოებები წარმოშვა, მაღალია ალბათობა, რომ მტკიცებულებები, რომლებიც ადრე არსებობდა, შეიძლება დაკარგული ან სახეშეცვლილი იყოს, ასევე გაფერმკრთალდება მოწმეთა მეხსიერება, რომელთა ჩვენებებს სასამართლო დავის გადაწყვეტისას უნდა დაეყრდნოს, გაიზრდება სავარაუდო, არასანდო მტკიცებულებათა რიცხვი. შედეგად, მეტი ალბათობით შეიქმნება ნიადაგი საქმის ფაქტობრივი გარემოებების არაობიექტური შეფასებისათვის</w:t>
            </w:r>
            <w:r w:rsidRPr="00157E38">
              <w:rPr>
                <w:rFonts w:ascii="Sylfaen" w:hAnsi="Sylfaen"/>
                <w:b/>
                <w:lang w:val="ka-GE"/>
              </w:rPr>
              <w:t>...</w:t>
            </w:r>
            <w:r>
              <w:rPr>
                <w:rFonts w:ascii="Sylfaen" w:hAnsi="Sylfaen"/>
                <w:lang w:val="ka-GE"/>
              </w:rPr>
              <w:t xml:space="preserve"> </w:t>
            </w:r>
          </w:p>
          <w:p w14:paraId="375471A9" w14:textId="367BCFDC" w:rsidR="00D26323" w:rsidRDefault="00157E38" w:rsidP="00D26323">
            <w:pPr>
              <w:ind w:right="-18"/>
              <w:jc w:val="both"/>
              <w:rPr>
                <w:rFonts w:ascii="Sylfaen" w:hAnsi="Sylfaen"/>
                <w:lang w:val="ka-GE"/>
              </w:rPr>
            </w:pPr>
            <w:r w:rsidRPr="008B4F39">
              <w:rPr>
                <w:rFonts w:ascii="Sylfaen" w:hAnsi="Sylfaen"/>
                <w:b/>
                <w:lang w:val="ka-GE"/>
              </w:rPr>
              <w:t>ხანგრძლივი დროის შემდეგ დავის განახლება მათ</w:t>
            </w:r>
            <w:r w:rsidR="00E20756" w:rsidRPr="008B4F39">
              <w:rPr>
                <w:rFonts w:ascii="Sylfaen" w:hAnsi="Sylfaen"/>
                <w:b/>
                <w:lang w:val="ka-GE"/>
              </w:rPr>
              <w:t xml:space="preserve"> [მხარეებს]</w:t>
            </w:r>
            <w:r w:rsidRPr="008B4F39">
              <w:rPr>
                <w:rFonts w:ascii="Sylfaen" w:hAnsi="Sylfaen"/>
                <w:b/>
                <w:lang w:val="ka-GE"/>
              </w:rPr>
              <w:t xml:space="preserve"> ავტომატურად აყენებს საჭიროების წინაშე, ხელახლა მოიძიონ მტკიცებულებები, რომლებიც მათი პოზიციის მართებულობას დაადასტურებდა, რაც, როგორც უკვე აღვნიშნეთ, შესაძლოა რთული ან შეუძლებელიც იყოს – მტკიცებულებები შესაძლოა ბუნებრივად აღარ არსებობდეს ან არასათანადო იყოს</w:t>
            </w:r>
            <w:r>
              <w:rPr>
                <w:rFonts w:ascii="Sylfaen" w:hAnsi="Sylfaen"/>
                <w:lang w:val="ka-GE"/>
              </w:rPr>
              <w:t>“</w:t>
            </w:r>
            <w:r w:rsidRPr="00157E38">
              <w:rPr>
                <w:rFonts w:ascii="Sylfaen" w:hAnsi="Sylfaen"/>
                <w:lang w:val="ka-GE"/>
              </w:rPr>
              <w:t>.</w:t>
            </w:r>
            <w:r>
              <w:rPr>
                <w:rStyle w:val="a8"/>
                <w:rFonts w:ascii="Sylfaen" w:hAnsi="Sylfaen"/>
                <w:lang w:val="ka-GE"/>
              </w:rPr>
              <w:footnoteReference w:id="26"/>
            </w:r>
          </w:p>
          <w:p w14:paraId="43C822BA" w14:textId="77777777" w:rsidR="00157E38" w:rsidRDefault="00157E38" w:rsidP="00D26323">
            <w:pPr>
              <w:ind w:right="-18"/>
              <w:jc w:val="both"/>
              <w:rPr>
                <w:rFonts w:ascii="Sylfaen" w:hAnsi="Sylfaen"/>
                <w:lang w:val="ka-GE"/>
              </w:rPr>
            </w:pPr>
          </w:p>
          <w:p w14:paraId="377A8A49" w14:textId="37FC7EE3" w:rsidR="0089783B" w:rsidRDefault="00157E38" w:rsidP="00D26323">
            <w:pPr>
              <w:ind w:right="-18"/>
              <w:jc w:val="both"/>
              <w:rPr>
                <w:rFonts w:ascii="Sylfaen" w:hAnsi="Sylfaen"/>
                <w:lang w:val="ka-GE"/>
              </w:rPr>
            </w:pPr>
            <w:r>
              <w:rPr>
                <w:rFonts w:ascii="Sylfaen" w:hAnsi="Sylfaen"/>
                <w:lang w:val="ka-GE"/>
              </w:rPr>
              <w:t xml:space="preserve">მიუხედავად იმისა, რომ აღნიშნული განმარტება ხანდაზმულობის ვადის ინსტიტუტის რაციონალისა და </w:t>
            </w:r>
            <w:r w:rsidR="008D7A8B">
              <w:rPr>
                <w:rFonts w:ascii="Sylfaen" w:hAnsi="Sylfaen"/>
                <w:lang w:val="ka-GE"/>
              </w:rPr>
              <w:t>მისი დ</w:t>
            </w:r>
            <w:r>
              <w:rPr>
                <w:rFonts w:ascii="Sylfaen" w:hAnsi="Sylfaen"/>
                <w:lang w:val="ka-GE"/>
              </w:rPr>
              <w:t>აცვითი ფუნქციების აღწერისაკენ იყო მიმართული, შეუძლებელია ვერ დავინახოთ მისი პირდაპირი რელევანტურობა წინამდებარე კონსტიტუციურ სარჩელში დასმულ საკითხთან</w:t>
            </w:r>
            <w:r w:rsidR="0089783B">
              <w:rPr>
                <w:rFonts w:ascii="Sylfaen" w:hAnsi="Sylfaen"/>
                <w:lang w:val="ka-GE"/>
              </w:rPr>
              <w:t xml:space="preserve"> მიმართებით: </w:t>
            </w:r>
          </w:p>
          <w:p w14:paraId="053E13A7" w14:textId="77777777" w:rsidR="0089783B" w:rsidRDefault="0089783B" w:rsidP="00D26323">
            <w:pPr>
              <w:ind w:right="-18"/>
              <w:jc w:val="both"/>
              <w:rPr>
                <w:rFonts w:ascii="Sylfaen" w:hAnsi="Sylfaen"/>
                <w:lang w:val="ka-GE"/>
              </w:rPr>
            </w:pPr>
          </w:p>
          <w:p w14:paraId="51963E44" w14:textId="77777777" w:rsidR="00F936FB" w:rsidRDefault="0089783B" w:rsidP="00D26323">
            <w:pPr>
              <w:ind w:right="-18"/>
              <w:jc w:val="both"/>
              <w:rPr>
                <w:rFonts w:ascii="Sylfaen" w:hAnsi="Sylfaen"/>
                <w:lang w:val="ka-GE"/>
              </w:rPr>
            </w:pPr>
            <w:r>
              <w:rPr>
                <w:rFonts w:ascii="Sylfaen" w:hAnsi="Sylfaen"/>
                <w:lang w:val="ka-GE"/>
              </w:rPr>
              <w:t>წარმოვიდგინოთ სიტუაცია, როდესაც მოსარჩელემ გაყო სასარჩელო მოთხოვნები და დავა დაიწყო დღეს არსებული წესით</w:t>
            </w:r>
            <w:r w:rsidR="00F936FB">
              <w:rPr>
                <w:rFonts w:ascii="Sylfaen" w:hAnsi="Sylfaen"/>
                <w:lang w:val="ka-GE"/>
              </w:rPr>
              <w:t>:</w:t>
            </w:r>
          </w:p>
          <w:p w14:paraId="26BB1CF7" w14:textId="1C9EC050" w:rsidR="0089783B" w:rsidRDefault="003D47B4" w:rsidP="00D26323">
            <w:pPr>
              <w:ind w:right="-18"/>
              <w:jc w:val="both"/>
              <w:rPr>
                <w:rFonts w:ascii="Sylfaen" w:hAnsi="Sylfaen"/>
                <w:lang w:val="ka-GE"/>
              </w:rPr>
            </w:pPr>
            <w:r>
              <w:rPr>
                <w:rFonts w:ascii="Sylfaen" w:hAnsi="Sylfaen"/>
                <w:lang w:val="ka-GE"/>
              </w:rPr>
              <w:t>მ</w:t>
            </w:r>
            <w:r w:rsidR="00806544">
              <w:rPr>
                <w:rFonts w:ascii="Sylfaen" w:hAnsi="Sylfaen"/>
                <w:lang w:val="ka-GE"/>
              </w:rPr>
              <w:t>ან</w:t>
            </w:r>
            <w:r w:rsidR="0089783B">
              <w:rPr>
                <w:rFonts w:ascii="Sylfaen" w:hAnsi="Sylfaen"/>
                <w:lang w:val="ka-GE"/>
              </w:rPr>
              <w:t xml:space="preserve"> პირველ სარჩელში დააინტეგრირა მხოლოდ სასარჩელო მოთხოვნა „ა“ ნივთის უკანონო მფლობელობიდან გამოთხოვის თაობაზე, რომელიც დაფუძნებულია სცენარზე, სადაც მოსარჩელემ მოპასუხეს ნივთი თხოვების ხელშეკრულების საფუძველზე გადასცა. </w:t>
            </w:r>
          </w:p>
          <w:p w14:paraId="6CB811D1" w14:textId="764E5593" w:rsidR="00157E38" w:rsidRDefault="0089783B" w:rsidP="00D26323">
            <w:pPr>
              <w:ind w:right="-18"/>
              <w:jc w:val="both"/>
              <w:rPr>
                <w:rFonts w:ascii="Sylfaen" w:hAnsi="Sylfaen"/>
                <w:lang w:val="ka-GE"/>
              </w:rPr>
            </w:pPr>
            <w:r>
              <w:rPr>
                <w:rFonts w:ascii="Sylfaen" w:hAnsi="Sylfaen"/>
                <w:lang w:val="ka-GE"/>
              </w:rPr>
              <w:t xml:space="preserve">როგორც ზემოთ აღინიშნა, ამ მოთხოვნის წარმატებულობაზე გავლენას ვერ მოახდენს 2025 წლის 21 თებერვლის ეპიზოდი, რამეთუ დიდი უმადურობის გამოვლინება შესაბამის სამართლებრივ შედეგს მხოლოდ ჩუქების ხელშეკრულების პირობებში წარმოშობს. მაშასადამე, ამ სარჩელის განხილვის განმავლობაში </w:t>
            </w:r>
            <w:r w:rsidR="002B2A29">
              <w:rPr>
                <w:rFonts w:ascii="Sylfaen" w:hAnsi="Sylfaen"/>
                <w:lang w:val="ka-GE"/>
              </w:rPr>
              <w:t>ამ გარემოების</w:t>
            </w:r>
            <w:r>
              <w:rPr>
                <w:rFonts w:ascii="Sylfaen" w:hAnsi="Sylfaen"/>
                <w:lang w:val="ka-GE"/>
              </w:rPr>
              <w:t xml:space="preserve"> შეფასება ვერ მოხდება. </w:t>
            </w:r>
          </w:p>
          <w:p w14:paraId="77C2C217" w14:textId="77777777" w:rsidR="0089783B" w:rsidRDefault="0089783B" w:rsidP="00D26323">
            <w:pPr>
              <w:ind w:right="-18"/>
              <w:jc w:val="both"/>
              <w:rPr>
                <w:rFonts w:ascii="Sylfaen" w:hAnsi="Sylfaen"/>
                <w:lang w:val="ka-GE"/>
              </w:rPr>
            </w:pPr>
          </w:p>
          <w:p w14:paraId="4881896E" w14:textId="0A98E824" w:rsidR="002B2A29" w:rsidRDefault="0089783B" w:rsidP="00D26323">
            <w:pPr>
              <w:ind w:right="-18"/>
              <w:jc w:val="both"/>
              <w:rPr>
                <w:rFonts w:ascii="Sylfaen" w:hAnsi="Sylfaen"/>
                <w:lang w:val="ka-GE"/>
              </w:rPr>
            </w:pPr>
            <w:r>
              <w:rPr>
                <w:rFonts w:ascii="Sylfaen" w:hAnsi="Sylfaen"/>
                <w:lang w:val="ka-GE"/>
              </w:rPr>
              <w:t>მაგრამ</w:t>
            </w:r>
            <w:r w:rsidR="002B2A29">
              <w:rPr>
                <w:rFonts w:ascii="Sylfaen" w:hAnsi="Sylfaen"/>
                <w:lang w:val="ka-GE"/>
              </w:rPr>
              <w:t xml:space="preserve">, საპირისპირო სურათია სასარჩელო მოთხოვნა „ბ“-ს შემთხვევაში. აქ დიდი უმადურობის გამოხატულების ფაქტის ხდომილება სარჩელის დაკმაყოფილების ერთ-ერთი მთავარი წინაპირობაა. შესაბამისად, იმ შემთხვევაში, თუ მოსარჩელეს დაუდგა ამ მოთხოვნის წარდგენის საჭიროება, ამ ფაქტის დამტკიცების ტვირთიც </w:t>
            </w:r>
            <w:r w:rsidR="00615026">
              <w:rPr>
                <w:rFonts w:ascii="Sylfaen" w:hAnsi="Sylfaen"/>
                <w:lang w:val="ka-GE"/>
              </w:rPr>
              <w:t>მას დაეკისრება</w:t>
            </w:r>
            <w:r w:rsidR="002B2A29">
              <w:rPr>
                <w:rFonts w:ascii="Sylfaen" w:hAnsi="Sylfaen"/>
                <w:lang w:val="ka-GE"/>
              </w:rPr>
              <w:t xml:space="preserve">. </w:t>
            </w:r>
          </w:p>
          <w:p w14:paraId="16117EBC" w14:textId="77777777" w:rsidR="002B2A29" w:rsidRDefault="002B2A29" w:rsidP="00D26323">
            <w:pPr>
              <w:ind w:right="-18"/>
              <w:jc w:val="both"/>
              <w:rPr>
                <w:rFonts w:ascii="Sylfaen" w:hAnsi="Sylfaen"/>
                <w:lang w:val="ka-GE"/>
              </w:rPr>
            </w:pPr>
          </w:p>
          <w:p w14:paraId="3D99299A" w14:textId="0E699896" w:rsidR="00D26323" w:rsidRDefault="002B2A29" w:rsidP="00D26323">
            <w:pPr>
              <w:ind w:right="-18"/>
              <w:jc w:val="both"/>
              <w:rPr>
                <w:rFonts w:ascii="Sylfaen" w:hAnsi="Sylfaen"/>
                <w:lang w:val="ka-GE"/>
              </w:rPr>
            </w:pPr>
            <w:r>
              <w:rPr>
                <w:rFonts w:ascii="Sylfaen" w:hAnsi="Sylfaen"/>
                <w:lang w:val="ka-GE"/>
              </w:rPr>
              <w:t xml:space="preserve">სწორედ აქ იჩენს თავს საკონსტიტუციო სასამართლოს ზემოთნახსენები განმარტების რელევანტურობა. 2025 წლის 21 თებერვლის ეპიზოდი სამოქალაქო სარჩელის 4-6 ფაქტობრივ გარემოებებშია გადმოცემული, რომელთა </w:t>
            </w:r>
            <w:r w:rsidR="00615026">
              <w:rPr>
                <w:rFonts w:ascii="Sylfaen" w:hAnsi="Sylfaen"/>
                <w:lang w:val="ka-GE"/>
              </w:rPr>
              <w:t>დასადასტურებლადაც</w:t>
            </w:r>
            <w:r>
              <w:rPr>
                <w:rFonts w:ascii="Sylfaen" w:hAnsi="Sylfaen"/>
                <w:lang w:val="ka-GE"/>
              </w:rPr>
              <w:t xml:space="preserve"> მოსარჩელე, თავისი ახსნა-განმარტების გარდა, ორი მოწმის ჩვენებას იშველიებს (დეტალურად იხ. დანართი 1). </w:t>
            </w:r>
            <w:r w:rsidR="00754E6B">
              <w:rPr>
                <w:rFonts w:ascii="Sylfaen" w:hAnsi="Sylfaen"/>
                <w:lang w:val="ka-GE"/>
              </w:rPr>
              <w:t xml:space="preserve">და თუ გავითვალისწინებთ იმ ფაქტს, აღნიშნული ჩვენებები რელევანტური ხდება მხოლოდ მე-2 სარჩელის წარდგენის, მაშასადამე, 1-ლი სარჩელის დაუკმაყოფილებლობის შემთხვევაში, ვაწყდებით ზუსტად იგივე პრობლემატიკას, რაზედაც საკონსტიტუციო სასამართლო ზემოთდასახელებულ გადაწყვეტილებაში მსჯელობდა </w:t>
            </w:r>
            <w:r w:rsidR="00F936FB" w:rsidRPr="00974D5F">
              <w:rPr>
                <w:rFonts w:ascii="Sylfaen" w:hAnsi="Sylfaen"/>
                <w:lang w:val="ka-GE"/>
              </w:rPr>
              <w:t>–</w:t>
            </w:r>
            <w:r w:rsidR="00F936FB">
              <w:rPr>
                <w:rFonts w:ascii="Sylfaen" w:hAnsi="Sylfaen"/>
                <w:lang w:val="en-GB"/>
              </w:rPr>
              <w:t xml:space="preserve"> </w:t>
            </w:r>
            <w:r w:rsidR="00754E6B" w:rsidRPr="000A34B8">
              <w:rPr>
                <w:rFonts w:ascii="Sylfaen" w:hAnsi="Sylfaen"/>
                <w:b/>
                <w:lang w:val="ka-GE"/>
              </w:rPr>
              <w:t>მოსარჩელეს მოუწევს ახალი ცნობებისა და მტკიცებულებების შეგროვება, რაც არსებითად შეიძლება გართულდეს იმ პირობებში, როცა ფაქტის ხდომილებიდან გასულია, როგორც მინიმუმ, ერთ ინსტანციაში საქმეზე გადაწყვეტილების მისაღებად საჭირო პერიოდი.</w:t>
            </w:r>
            <w:r w:rsidR="00754E6B">
              <w:rPr>
                <w:rFonts w:ascii="Sylfaen" w:hAnsi="Sylfaen"/>
                <w:lang w:val="ka-GE"/>
              </w:rPr>
              <w:t xml:space="preserve"> ეს პრობლემა განსაკუთრებით აქტულურია მოწმეთა ჩვენებების შემთხვევაში, ვინაიდან მათ უწევთ გაიხსნენონ ზეპირსიტყვიერებაში წარმოთქმული მცირე </w:t>
            </w:r>
            <w:r w:rsidR="00754E6B">
              <w:rPr>
                <w:rFonts w:ascii="Sylfaen" w:hAnsi="Sylfaen"/>
                <w:lang w:val="ka-GE"/>
              </w:rPr>
              <w:lastRenderedPageBreak/>
              <w:t xml:space="preserve">დეტალები და ნიუანსები, რაც ხანგრძლივი დროის გასვლის შემთხვევაში მარტივად დავიწყებას ექვემდებარება. </w:t>
            </w:r>
          </w:p>
          <w:p w14:paraId="33DCC674" w14:textId="77777777" w:rsidR="00F718E5" w:rsidRDefault="00F718E5" w:rsidP="00115A45">
            <w:pPr>
              <w:ind w:right="-18"/>
              <w:jc w:val="both"/>
              <w:rPr>
                <w:rFonts w:ascii="Sylfaen" w:hAnsi="Sylfaen"/>
                <w:b/>
                <w:lang w:val="ka-GE"/>
              </w:rPr>
            </w:pPr>
          </w:p>
          <w:p w14:paraId="1C73B971" w14:textId="5BCC3975" w:rsidR="00094AE4" w:rsidRDefault="00094AE4" w:rsidP="00094AE4">
            <w:pPr>
              <w:ind w:right="-18"/>
              <w:jc w:val="both"/>
              <w:rPr>
                <w:rFonts w:ascii="Sylfaen" w:hAnsi="Sylfaen"/>
                <w:lang w:val="ka-GE"/>
              </w:rPr>
            </w:pPr>
            <w:r w:rsidRPr="00094AE4">
              <w:rPr>
                <w:rFonts w:ascii="Sylfaen" w:hAnsi="Sylfaen"/>
                <w:lang w:val="ka-GE"/>
              </w:rPr>
              <w:t>დასახელებულ ნორმათა ნორმატიულ შინაარსზე დაყრდნობით შემუშავებული მექანიზმი</w:t>
            </w:r>
            <w:r w:rsidR="00754E6B" w:rsidRPr="00754E6B">
              <w:rPr>
                <w:rFonts w:ascii="Sylfaen" w:hAnsi="Sylfaen"/>
                <w:lang w:val="ka-GE"/>
              </w:rPr>
              <w:t xml:space="preserve"> </w:t>
            </w:r>
            <w:r>
              <w:rPr>
                <w:rFonts w:ascii="Sylfaen" w:hAnsi="Sylfaen"/>
                <w:lang w:val="ka-GE"/>
              </w:rPr>
              <w:t>ნეგატიურ</w:t>
            </w:r>
            <w:r w:rsidR="00754E6B" w:rsidRPr="00754E6B">
              <w:rPr>
                <w:rFonts w:ascii="Sylfaen" w:hAnsi="Sylfaen"/>
                <w:lang w:val="ka-GE"/>
              </w:rPr>
              <w:t xml:space="preserve"> </w:t>
            </w:r>
            <w:r w:rsidR="00F61040">
              <w:rPr>
                <w:rFonts w:ascii="Sylfaen" w:hAnsi="Sylfaen"/>
                <w:lang w:val="ka-GE"/>
              </w:rPr>
              <w:t>გავლენას, აგრეთვე,</w:t>
            </w:r>
            <w:r>
              <w:rPr>
                <w:rFonts w:ascii="Sylfaen" w:hAnsi="Sylfaen"/>
                <w:lang w:val="ka-GE"/>
              </w:rPr>
              <w:t xml:space="preserve"> სასამართლო გადაწყვეტილების სამართლებრივი უსაფრთხოებისათვის საფრთხის </w:t>
            </w:r>
            <w:r w:rsidR="00F61040">
              <w:rPr>
                <w:rFonts w:ascii="Sylfaen" w:hAnsi="Sylfaen"/>
                <w:lang w:val="ka-GE"/>
              </w:rPr>
              <w:t>დაფუძნებითაც ახდენს</w:t>
            </w:r>
            <w:r>
              <w:rPr>
                <w:rFonts w:ascii="Sylfaen" w:hAnsi="Sylfaen"/>
                <w:lang w:val="ka-GE"/>
              </w:rPr>
              <w:t>. საქართველოს საკონსტიტუციო სასამართლომ აღნიშნა, რომ „</w:t>
            </w:r>
            <w:r w:rsidRPr="00094AE4">
              <w:rPr>
                <w:rFonts w:ascii="Sylfaen" w:hAnsi="Sylfaen"/>
                <w:lang w:val="ka-GE"/>
              </w:rPr>
              <w:t xml:space="preserve">სამართლიანი მართლმსაჯულება, სასამართლოსადმი სანდოობა, კანონიერ ძალაში შესული სასამართლო გადაწყვეტილების შედეგების შეუქცევადობა სამართლებრივი უსაფრთხოების უმნიშვნელოვანეს გარანტიას წარმოადგენს. </w:t>
            </w:r>
            <w:r w:rsidRPr="00094AE4">
              <w:rPr>
                <w:rFonts w:ascii="Sylfaen" w:hAnsi="Sylfaen"/>
                <w:b/>
                <w:lang w:val="ka-GE"/>
              </w:rPr>
              <w:t>სასამართლო ვალდებულია, სიცხადე შეიტანოს და განსაზღვრულობა შესძინოს დავას, გადაწყვეტილებით საბოლოოდ გააქარწყლოს ეჭვი</w:t>
            </w:r>
            <w:r>
              <w:rPr>
                <w:rFonts w:ascii="Sylfaen" w:hAnsi="Sylfaen"/>
                <w:b/>
                <w:lang w:val="ka-GE"/>
              </w:rPr>
              <w:t>“.</w:t>
            </w:r>
            <w:r>
              <w:rPr>
                <w:rStyle w:val="a8"/>
                <w:rFonts w:ascii="Sylfaen" w:hAnsi="Sylfaen"/>
                <w:b/>
                <w:lang w:val="ka-GE"/>
              </w:rPr>
              <w:footnoteReference w:id="27"/>
            </w:r>
            <w:r w:rsidRPr="00094AE4">
              <w:rPr>
                <w:rFonts w:ascii="Sylfaen" w:hAnsi="Sylfaen"/>
                <w:lang w:val="ka-GE"/>
              </w:rPr>
              <w:t xml:space="preserve"> </w:t>
            </w:r>
            <w:r>
              <w:rPr>
                <w:rFonts w:ascii="Sylfaen" w:hAnsi="Sylfaen"/>
                <w:lang w:val="ka-GE"/>
              </w:rPr>
              <w:t xml:space="preserve">საკონსტიტუციო სასამართლომ ამ განმარტებით ერთმნიშვნელოვნად დაადგინა, რომ სასამართლოს უმნიშვნელოვანესი ფუნქცია არის </w:t>
            </w:r>
            <w:r w:rsidRPr="00E20756">
              <w:rPr>
                <w:rFonts w:ascii="Sylfaen" w:hAnsi="Sylfaen"/>
                <w:b/>
                <w:lang w:val="ka-GE"/>
              </w:rPr>
              <w:t>დავის</w:t>
            </w:r>
            <w:r>
              <w:rPr>
                <w:rFonts w:ascii="Sylfaen" w:hAnsi="Sylfaen"/>
                <w:lang w:val="ka-GE"/>
              </w:rPr>
              <w:t xml:space="preserve"> </w:t>
            </w:r>
            <w:r w:rsidRPr="00F61040">
              <w:rPr>
                <w:rFonts w:ascii="Sylfaen" w:hAnsi="Sylfaen"/>
                <w:b/>
                <w:lang w:val="ka-GE"/>
              </w:rPr>
              <w:t>რეალურად</w:t>
            </w:r>
            <w:r w:rsidR="00F61040" w:rsidRPr="00F61040">
              <w:rPr>
                <w:rFonts w:ascii="Sylfaen" w:hAnsi="Sylfaen"/>
                <w:b/>
                <w:lang w:val="ka-GE"/>
              </w:rPr>
              <w:t xml:space="preserve"> და საბოლოოდ</w:t>
            </w:r>
            <w:r w:rsidRPr="00F61040">
              <w:rPr>
                <w:rFonts w:ascii="Sylfaen" w:hAnsi="Sylfaen"/>
                <w:b/>
                <w:lang w:val="ka-GE"/>
              </w:rPr>
              <w:t xml:space="preserve"> მოგვარება</w:t>
            </w:r>
            <w:r w:rsidRPr="00E20756">
              <w:rPr>
                <w:rFonts w:ascii="Sylfaen" w:hAnsi="Sylfaen"/>
                <w:b/>
                <w:lang w:val="ka-GE"/>
              </w:rPr>
              <w:t xml:space="preserve">, მხარეთა შორის </w:t>
            </w:r>
            <w:r w:rsidR="00F61040" w:rsidRPr="00E20756">
              <w:rPr>
                <w:rFonts w:ascii="Sylfaen" w:hAnsi="Sylfaen"/>
                <w:b/>
                <w:lang w:val="ka-GE"/>
              </w:rPr>
              <w:t>სადავოდ</w:t>
            </w:r>
            <w:r w:rsidRPr="00E20756">
              <w:rPr>
                <w:rFonts w:ascii="Sylfaen" w:hAnsi="Sylfaen"/>
                <w:b/>
                <w:lang w:val="ka-GE"/>
              </w:rPr>
              <w:t xml:space="preserve"> ქცეული გარემოებების </w:t>
            </w:r>
            <w:r w:rsidR="00F61040" w:rsidRPr="00E20756">
              <w:rPr>
                <w:rFonts w:ascii="Sylfaen" w:hAnsi="Sylfaen"/>
                <w:b/>
                <w:lang w:val="ka-GE"/>
              </w:rPr>
              <w:t xml:space="preserve">იდენტიფიცირება, </w:t>
            </w:r>
            <w:r w:rsidRPr="00E20756">
              <w:rPr>
                <w:rFonts w:ascii="Sylfaen" w:hAnsi="Sylfaen"/>
                <w:b/>
                <w:lang w:val="ka-GE"/>
              </w:rPr>
              <w:t xml:space="preserve">შეფასება და გადაწყვეტა იმგვარად, რომ დავაში მონაწილე დაპირისპირებულ მხარეებს </w:t>
            </w:r>
            <w:r w:rsidR="00F61040" w:rsidRPr="00E20756">
              <w:rPr>
                <w:rFonts w:ascii="Sylfaen" w:hAnsi="Sylfaen"/>
                <w:b/>
                <w:lang w:val="ka-GE"/>
              </w:rPr>
              <w:t>სასამართლო გადაწყვეტილების მიმართ ეჭვის შეტანის საფუძველი არ ჰქონდეთ.</w:t>
            </w:r>
            <w:r w:rsidR="00F61040">
              <w:rPr>
                <w:rFonts w:ascii="Sylfaen" w:hAnsi="Sylfaen"/>
                <w:lang w:val="ka-GE"/>
              </w:rPr>
              <w:t xml:space="preserve">  </w:t>
            </w:r>
          </w:p>
          <w:p w14:paraId="68D059D7" w14:textId="77777777" w:rsidR="00F61040" w:rsidRDefault="00F61040" w:rsidP="00094AE4">
            <w:pPr>
              <w:ind w:right="-18"/>
              <w:jc w:val="both"/>
              <w:rPr>
                <w:rFonts w:ascii="Sylfaen" w:hAnsi="Sylfaen"/>
                <w:lang w:val="ka-GE"/>
              </w:rPr>
            </w:pPr>
          </w:p>
          <w:p w14:paraId="7A1457E7" w14:textId="77777777" w:rsidR="00B36229" w:rsidRDefault="00F61040" w:rsidP="00094AE4">
            <w:pPr>
              <w:ind w:right="-18"/>
              <w:jc w:val="both"/>
              <w:rPr>
                <w:rFonts w:ascii="Sylfaen" w:hAnsi="Sylfaen"/>
                <w:b/>
                <w:lang w:val="ka-GE"/>
              </w:rPr>
            </w:pPr>
            <w:r>
              <w:rPr>
                <w:rFonts w:ascii="Sylfaen" w:hAnsi="Sylfaen"/>
                <w:lang w:val="ka-GE"/>
              </w:rPr>
              <w:t xml:space="preserve">მოსარჩელის მოსაზრებით, დასახელებულ ნორმათა ნორმატიული შინაარსი სასამართლოს ამ ფუნქციის შესრულების შესაძლებლობას არ აძლევს. </w:t>
            </w:r>
            <w:r w:rsidRPr="001D56AC">
              <w:rPr>
                <w:rFonts w:ascii="Sylfaen" w:hAnsi="Sylfaen"/>
                <w:lang w:val="ka-GE"/>
              </w:rPr>
              <w:t xml:space="preserve">მოსარჩელე, რომელსაც არსებითად მსგავსი ეკონომიკური ან სამართლებრივი მიზნის რეალიზებისაკენ მიმართული, ერთმანეთთან დაკავშირებულ ფაქტობრივ გარემოებებზე დაფუძნებული რამდენიმე სასარჩელო მოთხოვნა აქვს, ამ მოთხოვნათა ერთ სარჩელში გაერთიანებით სასამართლოს, ფაქტობრივად </w:t>
            </w:r>
            <w:r w:rsidR="001D56AC" w:rsidRPr="000E1F3D">
              <w:rPr>
                <w:rFonts w:ascii="Sylfaen" w:hAnsi="Sylfaen"/>
                <w:b/>
                <w:lang w:val="ka-GE"/>
              </w:rPr>
              <w:t>„</w:t>
            </w:r>
            <w:r w:rsidRPr="000E1F3D">
              <w:rPr>
                <w:rFonts w:ascii="Sylfaen" w:hAnsi="Sylfaen"/>
                <w:b/>
                <w:lang w:val="ka-GE"/>
              </w:rPr>
              <w:t>ერთ სამართლებრივ კაზუსს</w:t>
            </w:r>
            <w:r w:rsidR="001D56AC" w:rsidRPr="000E1F3D">
              <w:rPr>
                <w:rFonts w:ascii="Sylfaen" w:hAnsi="Sylfaen"/>
                <w:b/>
                <w:lang w:val="ka-GE"/>
              </w:rPr>
              <w:t>“</w:t>
            </w:r>
            <w:r w:rsidRPr="001D56AC">
              <w:rPr>
                <w:rFonts w:ascii="Sylfaen" w:hAnsi="Sylfaen"/>
                <w:lang w:val="ka-GE"/>
              </w:rPr>
              <w:t xml:space="preserve"> წარუდგენს,</w:t>
            </w:r>
            <w:r w:rsidR="001D56AC">
              <w:rPr>
                <w:rFonts w:ascii="Sylfaen" w:hAnsi="Sylfaen"/>
                <w:lang w:val="ka-GE"/>
              </w:rPr>
              <w:t xml:space="preserve"> </w:t>
            </w:r>
            <w:r w:rsidR="001D56AC" w:rsidRPr="001D56AC">
              <w:rPr>
                <w:rFonts w:ascii="Sylfaen" w:hAnsi="Sylfaen"/>
                <w:b/>
                <w:lang w:val="ka-GE"/>
              </w:rPr>
              <w:t xml:space="preserve">სასამართლო კი, დასახელებულ ნორმათა ნორმატიულ შინაარსზე დაყრდნობით, ამ სამართლებრივი კაზუსის მწყობრი და თანმიმდევრული შეფასებისა და მხარეთა შორის სადავოდ ქცეული გარემოებების გადაწყვეტის ნაცვლად, ანაწევრებს მას, მის წინაშე მოტანილ სადავო გარემოებათა რიგ წყებას </w:t>
            </w:r>
            <w:r w:rsidR="001D56AC">
              <w:rPr>
                <w:rFonts w:ascii="Sylfaen" w:hAnsi="Sylfaen"/>
                <w:b/>
                <w:lang w:val="ka-GE"/>
              </w:rPr>
              <w:t>(იმ სადავო გარემოებებს, რომლებიც რელევანტურია სუბსიდიური პრიორიტეტის მქონე მოთხოვნის დაკმაყოფილების ნაწილში</w:t>
            </w:r>
            <w:r w:rsidR="00B36229">
              <w:rPr>
                <w:rFonts w:ascii="Sylfaen" w:hAnsi="Sylfaen"/>
                <w:b/>
                <w:lang w:val="ka-GE"/>
              </w:rPr>
              <w:t>) ირიდებს</w:t>
            </w:r>
            <w:r w:rsidR="009D507E">
              <w:rPr>
                <w:rFonts w:ascii="Sylfaen" w:hAnsi="Sylfaen"/>
                <w:b/>
                <w:lang w:val="ka-GE"/>
              </w:rPr>
              <w:t>,</w:t>
            </w:r>
            <w:r w:rsidR="001D56AC" w:rsidRPr="001D56AC">
              <w:rPr>
                <w:rFonts w:ascii="Sylfaen" w:hAnsi="Sylfaen"/>
                <w:b/>
                <w:lang w:val="ka-GE"/>
              </w:rPr>
              <w:t xml:space="preserve"> და მხარეებს ხელოვნურად </w:t>
            </w:r>
            <w:r w:rsidR="00B36229">
              <w:rPr>
                <w:rFonts w:ascii="Sylfaen" w:hAnsi="Sylfaen"/>
                <w:b/>
                <w:lang w:val="ka-GE"/>
              </w:rPr>
              <w:t>ტოვებს</w:t>
            </w:r>
            <w:r w:rsidR="001D56AC" w:rsidRPr="001D56AC">
              <w:rPr>
                <w:rFonts w:ascii="Sylfaen" w:hAnsi="Sylfaen"/>
                <w:b/>
                <w:lang w:val="ka-GE"/>
              </w:rPr>
              <w:t xml:space="preserve"> დავის რეჟიმში. </w:t>
            </w:r>
          </w:p>
          <w:p w14:paraId="75FF6122" w14:textId="7627013E" w:rsidR="00F61040" w:rsidRDefault="00B36229" w:rsidP="00094AE4">
            <w:pPr>
              <w:ind w:right="-18"/>
              <w:jc w:val="both"/>
              <w:rPr>
                <w:rFonts w:ascii="Sylfaen" w:hAnsi="Sylfaen"/>
                <w:lang w:val="ka-GE"/>
              </w:rPr>
            </w:pPr>
            <w:r>
              <w:rPr>
                <w:rFonts w:ascii="Sylfaen" w:hAnsi="Sylfaen"/>
                <w:b/>
                <w:lang w:val="ka-GE"/>
              </w:rPr>
              <w:t>ამგვარად,</w:t>
            </w:r>
            <w:r w:rsidR="001D56AC" w:rsidRPr="00D51892">
              <w:rPr>
                <w:rFonts w:ascii="Sylfaen" w:hAnsi="Sylfaen"/>
                <w:b/>
                <w:lang w:val="ka-GE"/>
              </w:rPr>
              <w:t xml:space="preserve"> სასამართლო ცდილობს დავა დაასრულოს არა მხარეთა შორის არსებული უთანხმოებისათვის სიცხადის შეძენითა და მისი მოგვარებით, არამედ დავის საგნის მიმართ </w:t>
            </w:r>
            <w:r w:rsidR="00D51892" w:rsidRPr="00D51892">
              <w:rPr>
                <w:rFonts w:ascii="Sylfaen" w:hAnsi="Sylfaen"/>
                <w:b/>
                <w:lang w:val="ka-GE"/>
              </w:rPr>
              <w:t xml:space="preserve">რომელიმე მხარის </w:t>
            </w:r>
            <w:r w:rsidR="001D56AC" w:rsidRPr="00D51892">
              <w:rPr>
                <w:rFonts w:ascii="Sylfaen" w:hAnsi="Sylfaen"/>
                <w:b/>
                <w:lang w:val="ka-GE"/>
              </w:rPr>
              <w:t>ინტერესის გაქრობით</w:t>
            </w:r>
            <w:r w:rsidR="00D51892" w:rsidRPr="00D51892">
              <w:rPr>
                <w:rFonts w:ascii="Sylfaen" w:hAnsi="Sylfaen"/>
                <w:b/>
                <w:lang w:val="ka-GE"/>
              </w:rPr>
              <w:t>.</w:t>
            </w:r>
            <w:r w:rsidR="00D51892">
              <w:rPr>
                <w:rFonts w:ascii="Sylfaen" w:hAnsi="Sylfaen"/>
                <w:lang w:val="ka-GE"/>
              </w:rPr>
              <w:t xml:space="preserve"> </w:t>
            </w:r>
          </w:p>
          <w:p w14:paraId="309D4FDB" w14:textId="77777777" w:rsidR="00D51892" w:rsidRDefault="00D51892" w:rsidP="00094AE4">
            <w:pPr>
              <w:ind w:right="-18"/>
              <w:jc w:val="both"/>
              <w:rPr>
                <w:rFonts w:ascii="Sylfaen" w:hAnsi="Sylfaen"/>
                <w:lang w:val="ka-GE"/>
              </w:rPr>
            </w:pPr>
          </w:p>
          <w:p w14:paraId="3156F4A2" w14:textId="4D86E470" w:rsidR="00096275" w:rsidRDefault="00D51892" w:rsidP="00D51892">
            <w:pPr>
              <w:ind w:right="-18"/>
              <w:jc w:val="both"/>
              <w:rPr>
                <w:rFonts w:ascii="Sylfaen" w:hAnsi="Sylfaen"/>
                <w:lang w:val="ka-GE"/>
              </w:rPr>
            </w:pPr>
            <w:r>
              <w:rPr>
                <w:rFonts w:ascii="Sylfaen" w:hAnsi="Sylfaen"/>
                <w:lang w:val="ka-GE"/>
              </w:rPr>
              <w:t xml:space="preserve">თავის მხრივ, სამართლებრივი უსაფრთხოების პრინციპის რეალიზებისათვის ხელის შეშლა, აგრეთვე, აფუძნებს მოსარჩელის </w:t>
            </w:r>
            <w:r w:rsidR="00096275">
              <w:rPr>
                <w:rFonts w:ascii="Sylfaen" w:hAnsi="Sylfaen"/>
                <w:lang w:val="ka-GE"/>
              </w:rPr>
              <w:t>ეკონომიკური</w:t>
            </w:r>
            <w:r>
              <w:rPr>
                <w:rFonts w:ascii="Sylfaen" w:hAnsi="Sylfaen"/>
                <w:lang w:val="ka-GE"/>
              </w:rPr>
              <w:t xml:space="preserve"> </w:t>
            </w:r>
            <w:r w:rsidR="00EC3E23">
              <w:rPr>
                <w:rFonts w:ascii="Sylfaen" w:hAnsi="Sylfaen"/>
                <w:lang w:val="ka-GE"/>
              </w:rPr>
              <w:t>მდგომარეობისადმი</w:t>
            </w:r>
            <w:r>
              <w:rPr>
                <w:rFonts w:ascii="Sylfaen" w:hAnsi="Sylfaen"/>
                <w:lang w:val="ka-GE"/>
              </w:rPr>
              <w:t xml:space="preserve"> არსებითი მნიშვნელობის საფრთხეებს. საქართველოს საკონსტიტუციო სასამართლომ </w:t>
            </w:r>
            <w:r w:rsidR="00A6121B">
              <w:rPr>
                <w:rFonts w:ascii="Sylfaen" w:hAnsi="Sylfaen"/>
                <w:lang w:val="ka-GE"/>
              </w:rPr>
              <w:t>განმარტა</w:t>
            </w:r>
            <w:r>
              <w:rPr>
                <w:rFonts w:ascii="Sylfaen" w:hAnsi="Sylfaen"/>
                <w:lang w:val="ka-GE"/>
              </w:rPr>
              <w:t>, რომ „</w:t>
            </w:r>
            <w:r w:rsidRPr="00094AE4">
              <w:rPr>
                <w:rFonts w:ascii="Sylfaen" w:hAnsi="Sylfaen"/>
                <w:lang w:val="ka-GE"/>
              </w:rPr>
              <w:t>დაუსრულებელი დავის შესაძლებლობა დააფრთხობს პირებს, გაართულებს სამართლებრივი ურთიერთობების დამყარებას – უფლების მუდმივი საეჭვოობის დაშვება მოსპობს თავად უფლების სიცოცხლისუნარიანობას, რადგან ის ვერ იქნება გამოყენებული მომავალი ურთიერთობების დასამყარებლად, უფლებების შესაძენად</w:t>
            </w:r>
            <w:r>
              <w:rPr>
                <w:rFonts w:ascii="Sylfaen" w:hAnsi="Sylfaen"/>
                <w:lang w:val="ka-GE"/>
              </w:rPr>
              <w:t xml:space="preserve">... </w:t>
            </w:r>
          </w:p>
          <w:p w14:paraId="3905D409" w14:textId="643CBC0F" w:rsidR="00D45295" w:rsidRDefault="00D51892" w:rsidP="00115A45">
            <w:pPr>
              <w:ind w:right="-18"/>
              <w:jc w:val="both"/>
              <w:rPr>
                <w:rFonts w:ascii="Sylfaen" w:hAnsi="Sylfaen"/>
                <w:lang w:val="ka-GE"/>
              </w:rPr>
            </w:pPr>
            <w:r w:rsidRPr="00094AE4">
              <w:rPr>
                <w:rFonts w:ascii="Sylfaen" w:hAnsi="Sylfaen"/>
                <w:lang w:val="ka-GE"/>
              </w:rPr>
              <w:t>უფლების განუსაზღვრელი დროით სადავოდ ქცევა პირს უქმნის ბუნდოვანების განცდას მომავლთან დაკავშირებით, შესაბამისად, იგი ერიდება ისეთი ქმედებების განხორციელებას, რომელიც გრძელვადიან პერსპექტივაში შეიძლება მომგებიანი იყოს მისთვის</w:t>
            </w:r>
            <w:r>
              <w:rPr>
                <w:rFonts w:ascii="Sylfaen" w:hAnsi="Sylfaen"/>
                <w:lang w:val="ka-GE"/>
              </w:rPr>
              <w:t>“.</w:t>
            </w:r>
            <w:r w:rsidR="00D45295">
              <w:rPr>
                <w:rStyle w:val="a8"/>
                <w:rFonts w:ascii="Sylfaen" w:hAnsi="Sylfaen"/>
                <w:lang w:val="ka-GE"/>
              </w:rPr>
              <w:footnoteReference w:id="28"/>
            </w:r>
          </w:p>
          <w:p w14:paraId="07454B38" w14:textId="2BD8D8E7" w:rsidR="00A6121B" w:rsidRDefault="00A6121B" w:rsidP="00115A45">
            <w:pPr>
              <w:ind w:right="-18"/>
              <w:jc w:val="both"/>
              <w:rPr>
                <w:rFonts w:ascii="Sylfaen" w:hAnsi="Sylfaen"/>
                <w:lang w:val="ka-GE"/>
              </w:rPr>
            </w:pPr>
            <w:r>
              <w:rPr>
                <w:rFonts w:ascii="Sylfaen" w:hAnsi="Sylfaen"/>
                <w:lang w:val="ka-GE"/>
              </w:rPr>
              <w:lastRenderedPageBreak/>
              <w:t>სამოქალაქო სამართლის სუბიექტები სამოქა</w:t>
            </w:r>
            <w:r w:rsidRPr="006428F2">
              <w:rPr>
                <w:rFonts w:ascii="Sylfaen" w:hAnsi="Sylfaen"/>
                <w:lang w:val="ka-GE"/>
              </w:rPr>
              <w:t xml:space="preserve">ლაქო ბრუნვაში უმეტესწილად </w:t>
            </w:r>
            <w:r w:rsidR="00096275">
              <w:rPr>
                <w:rFonts w:ascii="Sylfaen" w:hAnsi="Sylfaen"/>
                <w:lang w:val="ka-GE"/>
              </w:rPr>
              <w:t>თავიანთ</w:t>
            </w:r>
            <w:r w:rsidRPr="006428F2">
              <w:rPr>
                <w:rFonts w:ascii="Sylfaen" w:hAnsi="Sylfaen"/>
                <w:lang w:val="ka-GE"/>
              </w:rPr>
              <w:t xml:space="preserve"> საკუთრებაში არსებული ობიექტების მეშვეობით არიან ჩართულნი. ყველაზე ზოგადი და ფართო განმარტებით, კონკრეტული სუბიექტის ეკონომიკური სიძლიერე სწორედ </w:t>
            </w:r>
            <w:r w:rsidR="00096275">
              <w:rPr>
                <w:rFonts w:ascii="Sylfaen" w:hAnsi="Sylfaen"/>
                <w:lang w:val="ka-GE"/>
              </w:rPr>
              <w:t>თავის</w:t>
            </w:r>
            <w:r w:rsidRPr="006428F2">
              <w:rPr>
                <w:rFonts w:ascii="Sylfaen" w:hAnsi="Sylfaen"/>
                <w:lang w:val="ka-GE"/>
              </w:rPr>
              <w:t xml:space="preserve"> საკუთრებაში არსებული ქონების ლიკვიდურობის ხარისხით განისაზღვრება. </w:t>
            </w:r>
            <w:r>
              <w:rPr>
                <w:rFonts w:ascii="Sylfaen" w:hAnsi="Sylfaen"/>
                <w:lang w:val="ka-GE"/>
              </w:rPr>
              <w:t xml:space="preserve">კონკრეტულ ნივთზე უფლების სადავოობა, ცხადია, ამცირებს ამ ნივთის ლიკვიდურობასაც, შესაბამისად, რაც უფრო დიდ ხანს არის უფლება სადავო, მით უფრო მცირდება ამ უფლების ქვეშ არსებული მატერიალური ობიექტის ფასეულობაც. ამავდროულად, </w:t>
            </w:r>
            <w:r w:rsidR="00813879">
              <w:rPr>
                <w:rFonts w:ascii="Sylfaen" w:hAnsi="Sylfaen"/>
                <w:lang w:val="ka-GE"/>
              </w:rPr>
              <w:t xml:space="preserve">უფლების სადავოობაც, თავის მხრივ, მისით სრულფასოვნად სარგებლობის გამომრიცხავი ფაქტორია. </w:t>
            </w:r>
          </w:p>
          <w:p w14:paraId="287857EE" w14:textId="77777777" w:rsidR="007B6BB2" w:rsidRPr="00B36229" w:rsidRDefault="00A6121B" w:rsidP="00115A45">
            <w:pPr>
              <w:ind w:right="-18"/>
              <w:jc w:val="both"/>
              <w:rPr>
                <w:rFonts w:ascii="Sylfaen" w:hAnsi="Sylfaen"/>
                <w:b/>
                <w:lang w:val="ka-GE"/>
              </w:rPr>
            </w:pPr>
            <w:r>
              <w:rPr>
                <w:rFonts w:ascii="Sylfaen" w:hAnsi="Sylfaen"/>
                <w:lang w:val="ka-GE"/>
              </w:rPr>
              <w:t>ალტერნატიული სასარჩელო მოთხოვნები</w:t>
            </w:r>
            <w:r w:rsidR="003D72E5">
              <w:rPr>
                <w:rFonts w:ascii="Sylfaen" w:hAnsi="Sylfaen"/>
                <w:lang w:val="ka-GE"/>
              </w:rPr>
              <w:t>ს შემთხვევაში ა</w:t>
            </w:r>
            <w:r>
              <w:rPr>
                <w:rFonts w:ascii="Sylfaen" w:hAnsi="Sylfaen"/>
                <w:lang w:val="ka-GE"/>
              </w:rPr>
              <w:t xml:space="preserve">ღნიშნული განმარტების რელევანტურობა განსაკუთრებით მაღალია. </w:t>
            </w:r>
            <w:r w:rsidR="003D72E5" w:rsidRPr="00B36229">
              <w:rPr>
                <w:rFonts w:ascii="Sylfaen" w:hAnsi="Sylfaen"/>
                <w:b/>
                <w:lang w:val="ka-GE"/>
              </w:rPr>
              <w:t>სამართლებრივი უსაფრთხოების ამ კონკრეტული გამოხატულების უზრუნველყოფა მოსარჩელის მიერ ალტერნატიულ მოთხოვნათა ერთ სარჩელში გაერთიანების ერთ-ერთ მთავარ მიზანს წარმოადგენს</w:t>
            </w:r>
            <w:r w:rsidR="007B6BB2" w:rsidRPr="00B36229">
              <w:rPr>
                <w:rFonts w:ascii="Sylfaen" w:hAnsi="Sylfaen"/>
                <w:b/>
                <w:lang w:val="ka-GE"/>
              </w:rPr>
              <w:t>.</w:t>
            </w:r>
          </w:p>
          <w:p w14:paraId="0FB53F83" w14:textId="4C91BC97" w:rsidR="008D0218" w:rsidRDefault="007B6BB2" w:rsidP="00115A45">
            <w:pPr>
              <w:ind w:right="-18"/>
              <w:jc w:val="both"/>
              <w:rPr>
                <w:rFonts w:ascii="Sylfaen" w:hAnsi="Sylfaen"/>
                <w:lang w:val="ka-GE"/>
              </w:rPr>
            </w:pPr>
            <w:r>
              <w:rPr>
                <w:rFonts w:ascii="Sylfaen" w:hAnsi="Sylfaen"/>
                <w:lang w:val="ka-GE"/>
              </w:rPr>
              <w:t xml:space="preserve">დავის წამოწყებისას ნებისმიერი მოსარჩელის უმთავრესი ინტერესი არის მის მიერ წაყენებული მოთხოვნის დაკმაყოფილება, თუმცა, პარალელურად, მისთვის არანაკლებ მნიშვნელოვანია სადავო უფლების სამართლებრივი ბედის მკაფიოდ განსაზღვრა; ანუ, თუკი </w:t>
            </w:r>
            <w:r w:rsidR="00EC3E23">
              <w:rPr>
                <w:rFonts w:ascii="Sylfaen" w:hAnsi="Sylfaen"/>
                <w:lang w:val="ka-GE"/>
              </w:rPr>
              <w:t>მან</w:t>
            </w:r>
            <w:r w:rsidR="00EE788E">
              <w:rPr>
                <w:rFonts w:ascii="Sylfaen" w:hAnsi="Sylfaen"/>
                <w:lang w:val="ka-GE"/>
              </w:rPr>
              <w:t xml:space="preserve"> </w:t>
            </w:r>
            <w:r>
              <w:rPr>
                <w:rFonts w:ascii="Sylfaen" w:hAnsi="Sylfaen"/>
                <w:lang w:val="ka-GE"/>
              </w:rPr>
              <w:t>ს</w:t>
            </w:r>
            <w:r w:rsidR="00094B4A">
              <w:rPr>
                <w:rFonts w:ascii="Sylfaen" w:hAnsi="Sylfaen"/>
                <w:lang w:val="ka-GE"/>
              </w:rPr>
              <w:t>ამართალწარმოების</w:t>
            </w:r>
            <w:r w:rsidR="00EE788E">
              <w:rPr>
                <w:rFonts w:ascii="Sylfaen" w:hAnsi="Sylfaen"/>
                <w:lang w:val="ka-GE"/>
              </w:rPr>
              <w:t xml:space="preserve"> შეჯიბრებითი ბუნებიდან</w:t>
            </w:r>
            <w:r w:rsidR="00094B4A">
              <w:rPr>
                <w:rFonts w:ascii="Sylfaen" w:hAnsi="Sylfaen"/>
                <w:lang w:val="ka-GE"/>
              </w:rPr>
              <w:t xml:space="preserve"> გამომდინარე დავა წააგო,</w:t>
            </w:r>
            <w:r>
              <w:rPr>
                <w:rFonts w:ascii="Sylfaen" w:hAnsi="Sylfaen"/>
                <w:lang w:val="ka-GE"/>
              </w:rPr>
              <w:t xml:space="preserve"> და თავის უმთავრეს მიზანს</w:t>
            </w:r>
            <w:r w:rsidR="00F936FB">
              <w:rPr>
                <w:rFonts w:ascii="Sylfaen" w:hAnsi="Sylfaen"/>
                <w:lang w:val="ka-GE"/>
              </w:rPr>
              <w:t xml:space="preserve"> </w:t>
            </w:r>
            <w:r w:rsidR="00F936FB" w:rsidRPr="00974D5F">
              <w:rPr>
                <w:rFonts w:ascii="Sylfaen" w:hAnsi="Sylfaen"/>
                <w:lang w:val="ka-GE"/>
              </w:rPr>
              <w:t>–</w:t>
            </w:r>
            <w:r w:rsidR="00F936FB">
              <w:rPr>
                <w:rFonts w:ascii="Sylfaen" w:hAnsi="Sylfaen"/>
                <w:lang w:val="en-GB"/>
              </w:rPr>
              <w:t xml:space="preserve"> </w:t>
            </w:r>
            <w:r>
              <w:rPr>
                <w:rFonts w:ascii="Sylfaen" w:hAnsi="Sylfaen"/>
                <w:lang w:val="ka-GE"/>
              </w:rPr>
              <w:t>სარჩელის დაკმაყოფილებას ვერ მიაღწია,</w:t>
            </w:r>
            <w:r w:rsidR="00094B4A">
              <w:rPr>
                <w:rFonts w:ascii="Sylfaen" w:hAnsi="Sylfaen"/>
                <w:lang w:val="ka-GE"/>
              </w:rPr>
              <w:t xml:space="preserve"> დაზუსტებ</w:t>
            </w:r>
            <w:r>
              <w:rPr>
                <w:rFonts w:ascii="Sylfaen" w:hAnsi="Sylfaen"/>
                <w:lang w:val="ka-GE"/>
              </w:rPr>
              <w:t>ი</w:t>
            </w:r>
            <w:r w:rsidR="00094B4A">
              <w:rPr>
                <w:rFonts w:ascii="Sylfaen" w:hAnsi="Sylfaen"/>
                <w:lang w:val="ka-GE"/>
              </w:rPr>
              <w:t xml:space="preserve">თ მაინც იცოდეს სადავო </w:t>
            </w:r>
            <w:r>
              <w:rPr>
                <w:rFonts w:ascii="Sylfaen" w:hAnsi="Sylfaen"/>
                <w:lang w:val="ka-GE"/>
              </w:rPr>
              <w:t>უფლების</w:t>
            </w:r>
            <w:r w:rsidR="00094B4A">
              <w:rPr>
                <w:rFonts w:ascii="Sylfaen" w:hAnsi="Sylfaen"/>
                <w:lang w:val="ka-GE"/>
              </w:rPr>
              <w:t xml:space="preserve"> სამართლებრივი ბედი და თავისი</w:t>
            </w:r>
            <w:r w:rsidR="009D507E">
              <w:rPr>
                <w:rFonts w:ascii="Sylfaen" w:hAnsi="Sylfaen"/>
                <w:lang w:val="ka-GE"/>
              </w:rPr>
              <w:t xml:space="preserve"> სამომავლო ურთიერთობები</w:t>
            </w:r>
            <w:r w:rsidR="00094B4A">
              <w:rPr>
                <w:rFonts w:ascii="Sylfaen" w:hAnsi="Sylfaen"/>
                <w:lang w:val="ka-GE"/>
              </w:rPr>
              <w:t xml:space="preserve"> სწორედ მის მიხედვით წარმართოს.</w:t>
            </w:r>
          </w:p>
          <w:p w14:paraId="336943EE" w14:textId="2A744882" w:rsidR="00F718E5" w:rsidRDefault="006428F2" w:rsidP="00115A45">
            <w:pPr>
              <w:ind w:right="-18"/>
              <w:jc w:val="both"/>
              <w:rPr>
                <w:rFonts w:ascii="Sylfaen" w:hAnsi="Sylfaen"/>
                <w:lang w:val="ka-GE"/>
              </w:rPr>
            </w:pPr>
            <w:r w:rsidRPr="006428F2">
              <w:rPr>
                <w:rFonts w:ascii="Sylfaen" w:hAnsi="Sylfaen"/>
                <w:b/>
                <w:lang w:val="ka-GE"/>
              </w:rPr>
              <w:t xml:space="preserve">ნებისმიერ შემთხვევაში, მოსარჩელეს სასამართლო </w:t>
            </w:r>
            <w:r>
              <w:rPr>
                <w:rFonts w:ascii="Sylfaen" w:hAnsi="Sylfaen"/>
                <w:b/>
                <w:lang w:val="ka-GE"/>
              </w:rPr>
              <w:t>გადაწყვეტილებისაგან</w:t>
            </w:r>
            <w:r w:rsidRPr="006428F2">
              <w:rPr>
                <w:rFonts w:ascii="Sylfaen" w:hAnsi="Sylfaen"/>
                <w:b/>
                <w:lang w:val="ka-GE"/>
              </w:rPr>
              <w:t xml:space="preserve"> აქვს მოლოდინი, რომ</w:t>
            </w:r>
            <w:r w:rsidR="00E237DA">
              <w:rPr>
                <w:rFonts w:ascii="Sylfaen" w:hAnsi="Sylfaen"/>
                <w:b/>
                <w:lang w:val="ka-GE"/>
              </w:rPr>
              <w:t xml:space="preserve"> იგი</w:t>
            </w:r>
            <w:r w:rsidRPr="006428F2">
              <w:rPr>
                <w:rFonts w:ascii="Sylfaen" w:hAnsi="Sylfaen"/>
                <w:b/>
                <w:lang w:val="ka-GE"/>
              </w:rPr>
              <w:t xml:space="preserve"> ან თავის მოთხოვნას დაიკმაყოფილებს, ან </w:t>
            </w:r>
            <w:r>
              <w:rPr>
                <w:rFonts w:ascii="Sylfaen" w:hAnsi="Sylfaen"/>
                <w:b/>
                <w:lang w:val="ka-GE"/>
              </w:rPr>
              <w:t xml:space="preserve">მისთვის </w:t>
            </w:r>
            <w:r w:rsidRPr="006428F2">
              <w:rPr>
                <w:rFonts w:ascii="Sylfaen" w:hAnsi="Sylfaen"/>
                <w:b/>
                <w:lang w:val="ka-GE"/>
              </w:rPr>
              <w:t>უარყოფითი, თუმცა მყარად დადგენილი სამართლებრივი შედეგის პირობებში გააგრძელებს</w:t>
            </w:r>
            <w:r w:rsidR="00EC3E23">
              <w:rPr>
                <w:rFonts w:ascii="Sylfaen" w:hAnsi="Sylfaen"/>
                <w:b/>
                <w:lang w:val="ka-GE"/>
              </w:rPr>
              <w:t xml:space="preserve"> სამოქალაქო ბრუნვაში ოპერირებას</w:t>
            </w:r>
            <w:r w:rsidRPr="006428F2">
              <w:rPr>
                <w:rFonts w:ascii="Sylfaen" w:hAnsi="Sylfaen"/>
                <w:b/>
                <w:lang w:val="ka-GE"/>
              </w:rPr>
              <w:t>.</w:t>
            </w:r>
            <w:r>
              <w:rPr>
                <w:rFonts w:ascii="Sylfaen" w:hAnsi="Sylfaen"/>
                <w:lang w:val="ka-GE"/>
              </w:rPr>
              <w:t xml:space="preserve"> </w:t>
            </w:r>
          </w:p>
          <w:p w14:paraId="1599F2B4" w14:textId="77777777" w:rsidR="00527E9D" w:rsidRPr="00E20756" w:rsidRDefault="00527E9D" w:rsidP="00115A45">
            <w:pPr>
              <w:ind w:right="-18"/>
              <w:jc w:val="both"/>
              <w:rPr>
                <w:rFonts w:ascii="Sylfaen" w:hAnsi="Sylfaen"/>
                <w:lang w:val="ka-GE"/>
              </w:rPr>
            </w:pPr>
          </w:p>
          <w:p w14:paraId="30B2C65E" w14:textId="5C0161C6" w:rsidR="00852C28" w:rsidRPr="00832B1B" w:rsidRDefault="006428F2" w:rsidP="00115A45">
            <w:pPr>
              <w:ind w:right="-18"/>
              <w:jc w:val="both"/>
              <w:rPr>
                <w:rFonts w:ascii="Sylfaen" w:hAnsi="Sylfaen"/>
                <w:lang w:val="ka-GE"/>
              </w:rPr>
            </w:pPr>
            <w:r>
              <w:rPr>
                <w:rFonts w:ascii="Sylfaen" w:hAnsi="Sylfaen"/>
                <w:lang w:val="ka-GE"/>
              </w:rPr>
              <w:t>დღეს არსებული</w:t>
            </w:r>
            <w:r w:rsidR="004D2CBC">
              <w:rPr>
                <w:rFonts w:ascii="Sylfaen" w:hAnsi="Sylfaen"/>
                <w:lang w:val="ka-GE"/>
              </w:rPr>
              <w:t xml:space="preserve"> პრაქტიკის, მაშასადამე, მოთხოვნათა დანაწევრების პირობებში</w:t>
            </w:r>
            <w:r w:rsidR="0040799A">
              <w:rPr>
                <w:rFonts w:ascii="Sylfaen" w:hAnsi="Sylfaen"/>
                <w:lang w:val="ka-GE"/>
              </w:rPr>
              <w:t>,</w:t>
            </w:r>
            <w:r w:rsidR="004D2CBC">
              <w:rPr>
                <w:rFonts w:ascii="Sylfaen" w:hAnsi="Sylfaen"/>
                <w:lang w:val="ka-GE"/>
              </w:rPr>
              <w:t xml:space="preserve"> სასამართლო გადაწყვეტილება აღნიშნულ ფუნქციას ვერ ასრულებს</w:t>
            </w:r>
            <w:r w:rsidR="008D0218">
              <w:rPr>
                <w:rFonts w:ascii="Sylfaen" w:hAnsi="Sylfaen"/>
                <w:lang w:val="ka-GE"/>
              </w:rPr>
              <w:t>, რადგან 1-ელ სარჩელზე მიღებული</w:t>
            </w:r>
            <w:r w:rsidR="007A2798">
              <w:rPr>
                <w:rFonts w:ascii="Sylfaen" w:hAnsi="Sylfaen"/>
                <w:lang w:val="ka-GE"/>
              </w:rPr>
              <w:t xml:space="preserve"> უარყოფითი</w:t>
            </w:r>
            <w:r w:rsidR="008D0218">
              <w:rPr>
                <w:rFonts w:ascii="Sylfaen" w:hAnsi="Sylfaen"/>
                <w:lang w:val="ka-GE"/>
              </w:rPr>
              <w:t xml:space="preserve"> გადაწყვეტილებით</w:t>
            </w:r>
            <w:r w:rsidR="007A2798">
              <w:rPr>
                <w:rFonts w:ascii="Sylfaen" w:hAnsi="Sylfaen"/>
                <w:lang w:val="ka-GE"/>
              </w:rPr>
              <w:t xml:space="preserve"> </w:t>
            </w:r>
            <w:r w:rsidR="008D0218">
              <w:rPr>
                <w:rFonts w:ascii="Sylfaen" w:hAnsi="Sylfaen"/>
                <w:lang w:val="ka-GE"/>
              </w:rPr>
              <w:t xml:space="preserve">დავა რეალურად არ </w:t>
            </w:r>
            <w:r w:rsidR="00906EC5">
              <w:rPr>
                <w:rFonts w:ascii="Sylfaen" w:hAnsi="Sylfaen"/>
                <w:lang w:val="ka-GE"/>
              </w:rPr>
              <w:t>გვარდება</w:t>
            </w:r>
            <w:r w:rsidR="007B6BB2">
              <w:rPr>
                <w:rFonts w:ascii="Sylfaen" w:hAnsi="Sylfaen"/>
                <w:lang w:val="ka-GE"/>
              </w:rPr>
              <w:t xml:space="preserve"> და მოსარჩელის შეკითხვა სადავო უფლების სამართლებრივ ბედთან დაკავშირებით კვლავ პასუხგაუცემელი რჩება</w:t>
            </w:r>
            <w:r w:rsidR="00832B1B">
              <w:rPr>
                <w:rFonts w:ascii="Sylfaen" w:hAnsi="Sylfaen"/>
                <w:lang w:val="ka-GE"/>
              </w:rPr>
              <w:t xml:space="preserve">; </w:t>
            </w:r>
            <w:r w:rsidR="00983E36">
              <w:rPr>
                <w:rFonts w:ascii="Sylfaen" w:hAnsi="Sylfaen"/>
                <w:lang w:val="ka-GE"/>
              </w:rPr>
              <w:t>უფრო მეტიც,</w:t>
            </w:r>
            <w:r w:rsidR="00832B1B">
              <w:rPr>
                <w:rFonts w:ascii="Sylfaen" w:hAnsi="Sylfaen"/>
                <w:lang w:val="ka-GE"/>
              </w:rPr>
              <w:t xml:space="preserve"> სწორედ ამგვარი გადაწყვეტილება ხდება მე-2 სარჩელის წარდგენის წინაპირობა, რომელიც, თავის მხრივ, ისევ იგივე</w:t>
            </w:r>
            <w:r w:rsidR="00983E36">
              <w:rPr>
                <w:rFonts w:ascii="Sylfaen" w:hAnsi="Sylfaen"/>
                <w:lang w:val="ka-GE"/>
              </w:rPr>
              <w:t xml:space="preserve"> ან დაკავშირებული</w:t>
            </w:r>
            <w:r w:rsidR="00832B1B">
              <w:rPr>
                <w:rFonts w:ascii="Sylfaen" w:hAnsi="Sylfaen"/>
                <w:lang w:val="ka-GE"/>
              </w:rPr>
              <w:t xml:space="preserve"> უფლების სადავოდ გახდისკენაა მიმართული;</w:t>
            </w:r>
          </w:p>
          <w:p w14:paraId="6FED1982" w14:textId="30305FAF" w:rsidR="00983E36" w:rsidRDefault="00832B1B" w:rsidP="00115A45">
            <w:pPr>
              <w:ind w:right="-18"/>
              <w:jc w:val="both"/>
              <w:rPr>
                <w:rFonts w:ascii="Sylfaen" w:hAnsi="Sylfaen"/>
                <w:b/>
                <w:lang w:val="ka-GE"/>
              </w:rPr>
            </w:pPr>
            <w:r>
              <w:rPr>
                <w:rFonts w:ascii="Sylfaen" w:hAnsi="Sylfaen"/>
                <w:lang w:val="ka-GE"/>
              </w:rPr>
              <w:t>მაგალითად,</w:t>
            </w:r>
            <w:r w:rsidR="00BA2DA2">
              <w:rPr>
                <w:rFonts w:ascii="Sylfaen" w:hAnsi="Sylfaen"/>
                <w:lang w:val="ka-GE"/>
              </w:rPr>
              <w:t xml:space="preserve"> </w:t>
            </w:r>
            <w:r w:rsidR="00906EC5">
              <w:rPr>
                <w:rFonts w:ascii="Sylfaen" w:hAnsi="Sylfaen"/>
                <w:lang w:val="ka-GE"/>
              </w:rPr>
              <w:t>თუკ</w:t>
            </w:r>
            <w:r w:rsidR="007A2798">
              <w:rPr>
                <w:rFonts w:ascii="Sylfaen" w:hAnsi="Sylfaen"/>
                <w:lang w:val="ka-GE"/>
              </w:rPr>
              <w:t xml:space="preserve">ი არ დაკმაყოფილდა მოსარჩელის „ა“ </w:t>
            </w:r>
            <w:r>
              <w:rPr>
                <w:rFonts w:ascii="Sylfaen" w:hAnsi="Sylfaen"/>
                <w:lang w:val="ka-GE"/>
              </w:rPr>
              <w:t>სასარჩელო მოთხოვნით შედგენილი სარჩელი</w:t>
            </w:r>
            <w:r w:rsidR="007A2798">
              <w:rPr>
                <w:rFonts w:ascii="Sylfaen" w:hAnsi="Sylfaen"/>
                <w:lang w:val="ka-GE"/>
              </w:rPr>
              <w:t xml:space="preserve"> </w:t>
            </w:r>
            <w:r w:rsidR="00906EC5">
              <w:rPr>
                <w:rFonts w:ascii="Sylfaen" w:hAnsi="Sylfaen"/>
                <w:lang w:val="ka-GE"/>
              </w:rPr>
              <w:t>მოპასუხის</w:t>
            </w:r>
            <w:r w:rsidR="007A2798">
              <w:rPr>
                <w:rFonts w:ascii="Sylfaen" w:hAnsi="Sylfaen"/>
                <w:lang w:val="ka-GE"/>
              </w:rPr>
              <w:t xml:space="preserve"> უკანონო მფლობელობიდან</w:t>
            </w:r>
            <w:r w:rsidR="00906EC5">
              <w:rPr>
                <w:rFonts w:ascii="Sylfaen" w:hAnsi="Sylfaen"/>
                <w:lang w:val="ka-GE"/>
              </w:rPr>
              <w:t xml:space="preserve"> ნივთის</w:t>
            </w:r>
            <w:r w:rsidR="007A2798">
              <w:rPr>
                <w:rFonts w:ascii="Sylfaen" w:hAnsi="Sylfaen"/>
                <w:lang w:val="ka-GE"/>
              </w:rPr>
              <w:t xml:space="preserve"> გამოთხოვის თაობაზე</w:t>
            </w:r>
            <w:r>
              <w:rPr>
                <w:rFonts w:ascii="Sylfaen" w:hAnsi="Sylfaen"/>
                <w:lang w:val="ka-GE"/>
              </w:rPr>
              <w:t xml:space="preserve">, </w:t>
            </w:r>
            <w:r w:rsidR="007A2798">
              <w:rPr>
                <w:rFonts w:ascii="Sylfaen" w:hAnsi="Sylfaen"/>
                <w:lang w:val="ka-GE"/>
              </w:rPr>
              <w:t xml:space="preserve"> სავსებით შესაძლებელია ახალი სარჩელით მიმართვის შემთხვევაში სასარჩელო მოთხოვნა „ბ“ დაკმაყოფილდეს</w:t>
            </w:r>
            <w:r w:rsidR="003F657C">
              <w:rPr>
                <w:rFonts w:ascii="Sylfaen" w:hAnsi="Sylfaen"/>
                <w:lang w:val="ka-GE"/>
              </w:rPr>
              <w:t xml:space="preserve"> და მიღწეულ </w:t>
            </w:r>
            <w:r w:rsidR="00D45295">
              <w:rPr>
                <w:rFonts w:ascii="Sylfaen" w:hAnsi="Sylfaen"/>
                <w:lang w:val="ka-GE"/>
              </w:rPr>
              <w:t>იქნე</w:t>
            </w:r>
            <w:r w:rsidR="003F657C">
              <w:rPr>
                <w:rFonts w:ascii="Sylfaen" w:hAnsi="Sylfaen"/>
                <w:lang w:val="ka-GE"/>
              </w:rPr>
              <w:t>ს ის ეკონომიკური მიზანი, რაც ვერ მოხერხდა წინა შემთხვევაში.</w:t>
            </w:r>
            <w:r w:rsidR="003F657C" w:rsidRPr="003F657C">
              <w:rPr>
                <w:rFonts w:ascii="Sylfaen" w:hAnsi="Sylfaen"/>
                <w:b/>
                <w:lang w:val="ka-GE"/>
              </w:rPr>
              <w:t xml:space="preserve"> </w:t>
            </w:r>
          </w:p>
          <w:p w14:paraId="73994672" w14:textId="75F892D3" w:rsidR="007A2798" w:rsidRDefault="003F657C" w:rsidP="00115A45">
            <w:pPr>
              <w:ind w:right="-18"/>
              <w:jc w:val="both"/>
              <w:rPr>
                <w:rFonts w:ascii="Sylfaen" w:hAnsi="Sylfaen"/>
                <w:lang w:val="ka-GE"/>
              </w:rPr>
            </w:pPr>
            <w:r w:rsidRPr="003F657C">
              <w:rPr>
                <w:rFonts w:ascii="Sylfaen" w:hAnsi="Sylfaen"/>
                <w:b/>
                <w:lang w:val="ka-GE"/>
              </w:rPr>
              <w:t>მაშასადამე</w:t>
            </w:r>
            <w:r w:rsidR="007A2798" w:rsidRPr="003F657C">
              <w:rPr>
                <w:rFonts w:ascii="Sylfaen" w:hAnsi="Sylfaen"/>
                <w:b/>
                <w:lang w:val="ka-GE"/>
              </w:rPr>
              <w:t xml:space="preserve">, გამოდის, რომ 1-ლი წარმოების ფარგლებში მიღებული გადაწყვეტილება </w:t>
            </w:r>
            <w:r w:rsidRPr="003F657C">
              <w:rPr>
                <w:rFonts w:ascii="Sylfaen" w:hAnsi="Sylfaen"/>
                <w:b/>
                <w:lang w:val="ka-GE"/>
              </w:rPr>
              <w:t xml:space="preserve">არის არა </w:t>
            </w:r>
            <w:r w:rsidR="00654566">
              <w:rPr>
                <w:rFonts w:ascii="Sylfaen" w:hAnsi="Sylfaen"/>
                <w:b/>
                <w:lang w:val="ka-GE"/>
              </w:rPr>
              <w:t xml:space="preserve">მხარეთა შორის არსებული </w:t>
            </w:r>
            <w:r w:rsidRPr="003F657C">
              <w:rPr>
                <w:rFonts w:ascii="Sylfaen" w:hAnsi="Sylfaen"/>
                <w:b/>
                <w:lang w:val="ka-GE"/>
              </w:rPr>
              <w:t xml:space="preserve">დავის საბოლოოდ გადამწყვეტი აქტი, არამედ, </w:t>
            </w:r>
            <w:r w:rsidR="007A2798" w:rsidRPr="003F657C">
              <w:rPr>
                <w:rFonts w:ascii="Sylfaen" w:hAnsi="Sylfaen"/>
                <w:b/>
                <w:lang w:val="ka-GE"/>
              </w:rPr>
              <w:t>მხოლოდ შუალედური რგოლის საპროცესო</w:t>
            </w:r>
            <w:r w:rsidRPr="003F657C">
              <w:rPr>
                <w:rFonts w:ascii="Sylfaen" w:hAnsi="Sylfaen"/>
                <w:b/>
                <w:lang w:val="ka-GE"/>
              </w:rPr>
              <w:t xml:space="preserve"> მოქმედება/მოვლენა, რომელიც მიმართულია </w:t>
            </w:r>
            <w:r w:rsidR="00B63F88">
              <w:rPr>
                <w:rFonts w:ascii="Sylfaen" w:hAnsi="Sylfaen"/>
                <w:b/>
                <w:lang w:val="ka-GE"/>
              </w:rPr>
              <w:t>სადავო გარემოებების მხოლოდ ნაწილის შეფასებისაკენ</w:t>
            </w:r>
            <w:r w:rsidRPr="003F657C">
              <w:rPr>
                <w:rFonts w:ascii="Sylfaen" w:hAnsi="Sylfaen"/>
                <w:b/>
                <w:lang w:val="ka-GE"/>
              </w:rPr>
              <w:t>.</w:t>
            </w:r>
          </w:p>
          <w:p w14:paraId="2D92B0E5" w14:textId="77777777" w:rsidR="0028650C" w:rsidRDefault="0028650C" w:rsidP="0028650C">
            <w:pPr>
              <w:ind w:right="-18"/>
              <w:jc w:val="both"/>
              <w:rPr>
                <w:rFonts w:ascii="Sylfaen" w:hAnsi="Sylfaen"/>
                <w:b/>
                <w:lang w:val="ka-GE"/>
              </w:rPr>
            </w:pPr>
          </w:p>
          <w:p w14:paraId="2A1A6C3C" w14:textId="5C259991" w:rsidR="00580F80" w:rsidRDefault="00580F80" w:rsidP="00580F80">
            <w:pPr>
              <w:ind w:right="-18"/>
              <w:jc w:val="both"/>
              <w:rPr>
                <w:rFonts w:ascii="Sylfaen" w:hAnsi="Sylfaen"/>
                <w:b/>
                <w:lang w:val="ka-GE"/>
              </w:rPr>
            </w:pPr>
            <w:r>
              <w:rPr>
                <w:rFonts w:ascii="Sylfaen" w:hAnsi="Sylfaen"/>
                <w:b/>
                <w:lang w:val="ka-GE"/>
              </w:rPr>
              <w:t>ა</w:t>
            </w:r>
            <w:r w:rsidRPr="000E1F3D">
              <w:rPr>
                <w:rFonts w:ascii="Sylfaen" w:hAnsi="Sylfaen"/>
                <w:b/>
                <w:lang w:val="ka-GE"/>
              </w:rPr>
              <w:t>ლტერნატიული სასარჩელო მოთხოვნების ერთ სარჩელში გაერთიანების დასაშვებობის პირობებში, მოსარჩელეს შესაძლებლობა ეძლევა კონკრეტულ მატერიალურ ობიექტზე</w:t>
            </w:r>
            <w:r>
              <w:rPr>
                <w:rFonts w:ascii="Sylfaen" w:hAnsi="Sylfaen"/>
                <w:b/>
                <w:lang w:val="ka-GE"/>
              </w:rPr>
              <w:t>, ან მსგავს ეკონომიკურ სიკეთეზე</w:t>
            </w:r>
            <w:r w:rsidRPr="000E1F3D">
              <w:rPr>
                <w:rFonts w:ascii="Sylfaen" w:hAnsi="Sylfaen"/>
                <w:b/>
                <w:lang w:val="ka-GE"/>
              </w:rPr>
              <w:t xml:space="preserve"> უფლებასთან დაკავში</w:t>
            </w:r>
            <w:r>
              <w:rPr>
                <w:rFonts w:ascii="Sylfaen" w:hAnsi="Sylfaen"/>
                <w:b/>
                <w:lang w:val="ka-GE"/>
              </w:rPr>
              <w:t>რ</w:t>
            </w:r>
            <w:r w:rsidRPr="000E1F3D">
              <w:rPr>
                <w:rFonts w:ascii="Sylfaen" w:hAnsi="Sylfaen"/>
                <w:b/>
                <w:lang w:val="ka-GE"/>
              </w:rPr>
              <w:t>ებული დავა</w:t>
            </w:r>
            <w:r w:rsidR="00983E36">
              <w:rPr>
                <w:rFonts w:ascii="Sylfaen" w:hAnsi="Sylfaen"/>
                <w:b/>
                <w:lang w:val="ka-GE"/>
              </w:rPr>
              <w:t xml:space="preserve"> ერთი გადაწყვეტილების ძალით</w:t>
            </w:r>
            <w:r w:rsidRPr="000E1F3D">
              <w:rPr>
                <w:rFonts w:ascii="Sylfaen" w:hAnsi="Sylfaen"/>
                <w:b/>
                <w:lang w:val="ka-GE"/>
              </w:rPr>
              <w:t xml:space="preserve"> ერთხელ და სამუდამოდ გადაწყვიტოს იმგვარად, რომ სასამართლო გადაწვყეტილების კანონიერ ძალაში შესვლისთანავე ჰქონდეს ზუსტი პასუხი იმასთან დაკავშირებით, თუ რამდენად შეუძლია ამ კონკრეტული სიკეთის თავისი ეკონომიკური მიზნებისათვის გამოყენება.</w:t>
            </w:r>
          </w:p>
          <w:p w14:paraId="4C4950E1" w14:textId="77777777" w:rsidR="00410BD0" w:rsidRDefault="00410BD0" w:rsidP="00EC7243">
            <w:pPr>
              <w:ind w:right="-18"/>
              <w:jc w:val="both"/>
              <w:rPr>
                <w:rFonts w:ascii="Sylfaen" w:hAnsi="Sylfaen"/>
                <w:lang w:val="ka-GE"/>
              </w:rPr>
            </w:pPr>
          </w:p>
          <w:p w14:paraId="74CCA0A4" w14:textId="7073D147" w:rsidR="00EC7243" w:rsidRDefault="00D45295" w:rsidP="00EC7243">
            <w:pPr>
              <w:ind w:right="-18"/>
              <w:jc w:val="both"/>
              <w:rPr>
                <w:rFonts w:ascii="Sylfaen" w:hAnsi="Sylfaen"/>
                <w:lang w:val="ka-GE"/>
              </w:rPr>
            </w:pPr>
            <w:r w:rsidRPr="000A34B8">
              <w:rPr>
                <w:rFonts w:ascii="Sylfaen" w:hAnsi="Sylfaen"/>
                <w:b/>
                <w:lang w:val="ka-GE"/>
              </w:rPr>
              <w:t xml:space="preserve">ცალკე </w:t>
            </w:r>
            <w:r w:rsidR="00EC7243" w:rsidRPr="000A34B8">
              <w:rPr>
                <w:rFonts w:ascii="Sylfaen" w:hAnsi="Sylfaen"/>
                <w:b/>
                <w:lang w:val="ka-GE"/>
              </w:rPr>
              <w:t>ყურადღების გამახვილების ღირსია საპროცესო ხარჯებთან დაკავშირებული საკითხები.</w:t>
            </w:r>
            <w:r w:rsidR="00EC7243">
              <w:rPr>
                <w:rFonts w:ascii="Sylfaen" w:hAnsi="Sylfaen"/>
                <w:lang w:val="ka-GE"/>
              </w:rPr>
              <w:t xml:space="preserve"> საქართველოს საკონსტიტუციო სასამართლოს თანახმად „</w:t>
            </w:r>
            <w:r w:rsidR="00EC7243" w:rsidRPr="00673BE9">
              <w:rPr>
                <w:rFonts w:ascii="Sylfaen" w:hAnsi="Sylfaen"/>
                <w:lang w:val="ka-GE"/>
              </w:rPr>
              <w:t xml:space="preserve">იაფი მართლმსაჯულების მიღწევა უდავოდ </w:t>
            </w:r>
            <w:r w:rsidR="00EC7243" w:rsidRPr="00673BE9">
              <w:rPr>
                <w:rFonts w:ascii="Sylfaen" w:hAnsi="Sylfaen"/>
                <w:lang w:val="ka-GE"/>
              </w:rPr>
              <w:lastRenderedPageBreak/>
              <w:t>ლეგიტიმური მიზანია თავად მართლმსაჯულების ხელმისაწვდომობის უფლებით ეფექტურად სარგებლობის უზრუნველყოფისთვის</w:t>
            </w:r>
            <w:r w:rsidR="00EC7243">
              <w:rPr>
                <w:rFonts w:ascii="Sylfaen" w:hAnsi="Sylfaen"/>
                <w:lang w:val="ka-GE"/>
              </w:rPr>
              <w:t>“.</w:t>
            </w:r>
            <w:r w:rsidR="00410BD0">
              <w:rPr>
                <w:rStyle w:val="a8"/>
                <w:rFonts w:ascii="Sylfaen" w:hAnsi="Sylfaen"/>
                <w:lang w:val="ka-GE"/>
              </w:rPr>
              <w:footnoteReference w:id="29"/>
            </w:r>
          </w:p>
          <w:p w14:paraId="305BE933" w14:textId="77777777" w:rsidR="00EC7243" w:rsidRDefault="00EC7243" w:rsidP="00EC7243">
            <w:pPr>
              <w:ind w:right="-18"/>
              <w:jc w:val="both"/>
              <w:rPr>
                <w:rFonts w:ascii="Sylfaen" w:hAnsi="Sylfaen"/>
                <w:lang w:val="ka-GE"/>
              </w:rPr>
            </w:pPr>
          </w:p>
          <w:p w14:paraId="45684AD5" w14:textId="44C4A409" w:rsidR="006F3FB4" w:rsidRDefault="00EC7243" w:rsidP="00EC7243">
            <w:pPr>
              <w:ind w:right="-18"/>
              <w:jc w:val="both"/>
              <w:rPr>
                <w:rFonts w:ascii="Sylfaen" w:hAnsi="Sylfaen"/>
                <w:lang w:val="ka-GE"/>
              </w:rPr>
            </w:pPr>
            <w:r>
              <w:rPr>
                <w:rFonts w:ascii="Sylfaen" w:hAnsi="Sylfaen"/>
                <w:lang w:val="ka-GE"/>
              </w:rPr>
              <w:t>სამოქალაქოსამართლებრივი დავის განხილვა სასამართლოში ყოველთვის არის დაკავშირებული გარკვეულ ფინანსურ დანახარჯებთან</w:t>
            </w:r>
            <w:r w:rsidR="006F3FB4">
              <w:rPr>
                <w:rFonts w:ascii="Sylfaen" w:hAnsi="Sylfaen"/>
                <w:lang w:val="ka-GE"/>
              </w:rPr>
              <w:t xml:space="preserve">, იქნება ეს სახელმწიფო ბაჟი, </w:t>
            </w:r>
            <w:r>
              <w:rPr>
                <w:rFonts w:ascii="Sylfaen" w:hAnsi="Sylfaen"/>
                <w:lang w:val="ka-GE"/>
              </w:rPr>
              <w:t xml:space="preserve">წარმომადგენლის ჰონორარი, მტკიცებულების </w:t>
            </w:r>
            <w:r w:rsidR="006F3FB4">
              <w:rPr>
                <w:rFonts w:ascii="Sylfaen" w:hAnsi="Sylfaen"/>
                <w:lang w:val="ka-GE"/>
              </w:rPr>
              <w:t>მოპოვება-მომზადებისათვის აუცილებელი,</w:t>
            </w:r>
            <w:r w:rsidR="00474802">
              <w:rPr>
                <w:rFonts w:ascii="Sylfaen" w:hAnsi="Sylfaen"/>
                <w:lang w:val="ka-GE"/>
              </w:rPr>
              <w:t xml:space="preserve"> თუ სხვა ხარჯები. სახელმწიფო ვალდებულია სასამართლოში </w:t>
            </w:r>
            <w:r w:rsidR="006F3FB4">
              <w:rPr>
                <w:rFonts w:ascii="Sylfaen" w:hAnsi="Sylfaen"/>
                <w:lang w:val="ka-GE"/>
              </w:rPr>
              <w:t>საქმის</w:t>
            </w:r>
            <w:r w:rsidR="00474802">
              <w:rPr>
                <w:rFonts w:ascii="Sylfaen" w:hAnsi="Sylfaen"/>
                <w:lang w:val="ka-GE"/>
              </w:rPr>
              <w:t xml:space="preserve"> </w:t>
            </w:r>
            <w:r w:rsidR="006F3FB4">
              <w:rPr>
                <w:rFonts w:ascii="Sylfaen" w:hAnsi="Sylfaen"/>
                <w:lang w:val="ka-GE"/>
              </w:rPr>
              <w:t xml:space="preserve">განხილვისათვის საჭირო პროცესი მოაწესრიგოს იმგვარად, რომ რაც შეიძლება ნაკლები დანახარჯით მოხდეს დავის ეფექტური და სამართლიანი გადაწყვეტა. </w:t>
            </w:r>
          </w:p>
          <w:p w14:paraId="56DC26D1" w14:textId="7A4CC6EF" w:rsidR="00FB6CB9" w:rsidRPr="0096284F" w:rsidRDefault="00410BD0" w:rsidP="00580F80">
            <w:pPr>
              <w:ind w:right="-18"/>
              <w:jc w:val="both"/>
              <w:rPr>
                <w:rFonts w:ascii="Sylfaen" w:hAnsi="Sylfaen"/>
                <w:lang w:val="en-GB"/>
              </w:rPr>
            </w:pPr>
            <w:r>
              <w:rPr>
                <w:rFonts w:ascii="Sylfaen" w:hAnsi="Sylfaen"/>
                <w:lang w:val="ka-GE"/>
              </w:rPr>
              <w:t>საკონსტიტუციო სასამართლო ყურადღებას ამახვილებს სახელმწიფო ბაჟის დაწესების რაციონალზე:</w:t>
            </w:r>
            <w:r>
              <w:rPr>
                <w:rFonts w:ascii="Sylfaen" w:hAnsi="Sylfaen"/>
                <w:lang w:val="en-GB"/>
              </w:rPr>
              <w:t xml:space="preserve"> </w:t>
            </w:r>
            <w:r>
              <w:rPr>
                <w:rFonts w:ascii="Sylfaen" w:hAnsi="Sylfaen"/>
                <w:lang w:val="ka-GE"/>
              </w:rPr>
              <w:t>„</w:t>
            </w:r>
            <w:r w:rsidRPr="00FD1700">
              <w:rPr>
                <w:rFonts w:ascii="Sylfaen" w:hAnsi="Sylfaen"/>
                <w:lang w:val="ka-GE"/>
              </w:rPr>
              <w:t>სახელმწიფო ბაჟის დაწესება ამცირებს დაუსაბუთებელი, უმიზნო სარჩელების წარდგენის ალბათობას. სახელმწიფო ბაჟის დაწესება ხელს უწყობს მხარეების მიერ სარჩელის მხოლოდ რეალური საჭიროების პირობებში წარდგენას, მაშინ, როდესაც მხარე მიიჩნევს, რომ მეორე მხარის მიმართ მას რეალური სამართლებრივი მოთხოვნა გააჩნია. ბაჟის დაწესებით სახელმწიფო ახალისებს სამოქალაქო სამართალწარმოების მხარეებს, იდავონ მხოლოდ მაშინ, როდესაც სამართლიანი სასამართლოს უფლების რეალიზება რეალურად სჭირდებათ. ზოგადად, სამოქალაქო დავებში სასამართლოს გადატვირთვისგან დაცვა დავის გადაწყვეტის ალტერნატიული მექანიზმების შექმნითა თუ სხვა სამართლებრივი გზების გამოყენებით, თანამედროვე დემოკრატიული საზოგადოებაში მიღებულ და ამავე დროს საჭირო ღონისძიებას წარმოადგენს</w:t>
            </w:r>
            <w:r>
              <w:rPr>
                <w:rFonts w:ascii="Sylfaen" w:hAnsi="Sylfaen"/>
                <w:lang w:val="ka-GE"/>
              </w:rPr>
              <w:t>“</w:t>
            </w:r>
            <w:r w:rsidRPr="00FD1700">
              <w:rPr>
                <w:rFonts w:ascii="Sylfaen" w:hAnsi="Sylfaen"/>
                <w:lang w:val="ka-GE"/>
              </w:rPr>
              <w:t>.</w:t>
            </w:r>
            <w:r>
              <w:rPr>
                <w:rStyle w:val="a8"/>
                <w:rFonts w:ascii="Sylfaen" w:hAnsi="Sylfaen"/>
                <w:lang w:val="ka-GE"/>
              </w:rPr>
              <w:footnoteReference w:id="30"/>
            </w:r>
          </w:p>
          <w:p w14:paraId="3EBCB4DB" w14:textId="526F3634" w:rsidR="00F61EA1" w:rsidRDefault="00F61EA1" w:rsidP="00580F80">
            <w:pPr>
              <w:ind w:right="-18"/>
              <w:jc w:val="both"/>
              <w:rPr>
                <w:rFonts w:ascii="Sylfaen" w:hAnsi="Sylfaen"/>
                <w:lang w:val="ka-GE"/>
              </w:rPr>
            </w:pPr>
            <w:r>
              <w:rPr>
                <w:rFonts w:ascii="Sylfaen" w:hAnsi="Sylfaen"/>
                <w:lang w:val="ka-GE"/>
              </w:rPr>
              <w:t>ამავე გადაწყვეტილებაში სასამართლომ უარყო საქართველოს პარლამენტის მოსაზრება იმასთან დაკავშირებით, რომ სახელმწიფო ბაჟი</w:t>
            </w:r>
            <w:r w:rsidRPr="00FD1700">
              <w:rPr>
                <w:rFonts w:ascii="Sylfaen" w:hAnsi="Sylfaen"/>
                <w:lang w:val="ka-GE"/>
              </w:rPr>
              <w:t xml:space="preserve"> დამოკიდებული</w:t>
            </w:r>
            <w:r>
              <w:rPr>
                <w:rFonts w:ascii="Sylfaen" w:hAnsi="Sylfaen"/>
                <w:lang w:val="ka-GE"/>
              </w:rPr>
              <w:t>ა</w:t>
            </w:r>
            <w:r w:rsidRPr="00FD1700">
              <w:rPr>
                <w:rFonts w:ascii="Sylfaen" w:hAnsi="Sylfaen"/>
                <w:lang w:val="ka-GE"/>
              </w:rPr>
              <w:t xml:space="preserve"> საქმის სირთულეზე ან/და სასამართლოს მიერ გაწეული მომსახურების მოცულობაზე</w:t>
            </w:r>
            <w:r>
              <w:rPr>
                <w:rFonts w:ascii="Sylfaen" w:hAnsi="Sylfaen"/>
                <w:lang w:val="ka-GE"/>
              </w:rPr>
              <w:t xml:space="preserve">; </w:t>
            </w:r>
            <w:r w:rsidRPr="00B548B2">
              <w:rPr>
                <w:rFonts w:ascii="Sylfaen" w:hAnsi="Sylfaen"/>
                <w:b/>
                <w:lang w:val="ka-GE"/>
              </w:rPr>
              <w:t xml:space="preserve">თუმცა ის, რომ სახელმიწფო ბაჟის ოდენობა პირდაპირაა დაკავშირებული დავის საგნის </w:t>
            </w:r>
            <w:r w:rsidR="00D45295">
              <w:rPr>
                <w:rFonts w:ascii="Sylfaen" w:hAnsi="Sylfaen"/>
                <w:b/>
                <w:lang w:val="ka-GE"/>
              </w:rPr>
              <w:t>ღირებულებასთან</w:t>
            </w:r>
            <w:r w:rsidRPr="00B548B2">
              <w:rPr>
                <w:rFonts w:ascii="Sylfaen" w:hAnsi="Sylfaen"/>
                <w:b/>
                <w:lang w:val="ka-GE"/>
              </w:rPr>
              <w:t xml:space="preserve">, უდავოა. </w:t>
            </w:r>
            <w:r>
              <w:rPr>
                <w:rFonts w:ascii="Sylfaen" w:hAnsi="Sylfaen"/>
                <w:lang w:val="ka-GE"/>
              </w:rPr>
              <w:t>სსსკ-ის 39-ე მუხლის 1-ლი ნაწილის „ა“ ქვეპუნქტის მიხედვით სახელმწიფო ბაჟის ოდენობა სასარჩელო წარმოების საქმეებზე (კონკრეტული გამონაკლისების გარდა) შეადგენს დავის საგნის ღირებუ</w:t>
            </w:r>
            <w:r w:rsidR="0096284F">
              <w:rPr>
                <w:rFonts w:ascii="Sylfaen" w:hAnsi="Sylfaen"/>
                <w:lang w:val="ka-GE"/>
              </w:rPr>
              <w:t>ლ</w:t>
            </w:r>
            <w:r>
              <w:rPr>
                <w:rFonts w:ascii="Sylfaen" w:hAnsi="Sylfaen"/>
                <w:lang w:val="ka-GE"/>
              </w:rPr>
              <w:t>ების 3%-ს</w:t>
            </w:r>
            <w:r w:rsidR="0062168D">
              <w:rPr>
                <w:rFonts w:ascii="Sylfaen" w:hAnsi="Sylfaen"/>
                <w:lang w:val="ka-GE"/>
              </w:rPr>
              <w:t xml:space="preserve"> (სააპელაციო და საკასაციო საჩივრებზე </w:t>
            </w:r>
            <w:r w:rsidR="00F936FB" w:rsidRPr="00974D5F">
              <w:rPr>
                <w:rFonts w:ascii="Sylfaen" w:hAnsi="Sylfaen"/>
                <w:lang w:val="ka-GE"/>
              </w:rPr>
              <w:t>–</w:t>
            </w:r>
            <w:r w:rsidR="00F936FB">
              <w:rPr>
                <w:rFonts w:ascii="Sylfaen" w:hAnsi="Sylfaen"/>
                <w:lang w:val="en-GB"/>
              </w:rPr>
              <w:t xml:space="preserve"> </w:t>
            </w:r>
            <w:r w:rsidR="0062168D">
              <w:rPr>
                <w:rFonts w:ascii="Sylfaen" w:hAnsi="Sylfaen"/>
                <w:lang w:val="ka-GE"/>
              </w:rPr>
              <w:t>4 და</w:t>
            </w:r>
            <w:r w:rsidR="00F26B40">
              <w:rPr>
                <w:rFonts w:ascii="Sylfaen" w:hAnsi="Sylfaen"/>
                <w:lang w:val="ka-GE"/>
              </w:rPr>
              <w:t xml:space="preserve"> 5% </w:t>
            </w:r>
            <w:r w:rsidR="00F26B40" w:rsidRPr="00974D5F">
              <w:rPr>
                <w:rFonts w:ascii="Sylfaen" w:hAnsi="Sylfaen"/>
                <w:lang w:val="ka-GE"/>
              </w:rPr>
              <w:t>–</w:t>
            </w:r>
            <w:r w:rsidR="00F26B40">
              <w:rPr>
                <w:rFonts w:ascii="Sylfaen" w:hAnsi="Sylfaen"/>
                <w:lang w:val="en-GB"/>
              </w:rPr>
              <w:t xml:space="preserve"> </w:t>
            </w:r>
            <w:r w:rsidR="0062168D">
              <w:rPr>
                <w:rFonts w:ascii="Sylfaen" w:hAnsi="Sylfaen"/>
                <w:lang w:val="ka-GE"/>
              </w:rPr>
              <w:t xml:space="preserve"> სსსკ-ის 39-ე მუხლის 1-ლი ნაწილის „ბ“ და „გ“ ქვეპუნქტები)</w:t>
            </w:r>
            <w:r>
              <w:rPr>
                <w:rFonts w:ascii="Sylfaen" w:hAnsi="Sylfaen"/>
                <w:lang w:val="ka-GE"/>
              </w:rPr>
              <w:t xml:space="preserve">. </w:t>
            </w:r>
            <w:r w:rsidR="0096284F" w:rsidRPr="0062168D">
              <w:rPr>
                <w:rFonts w:ascii="Sylfaen" w:hAnsi="Sylfaen"/>
                <w:b/>
                <w:lang w:val="ka-GE"/>
              </w:rPr>
              <w:t xml:space="preserve">კანონმდებელმა ჩათვალა, რომ სახელმწიფო ბაჟის ეს ოდენობა არის ის შუალედი, </w:t>
            </w:r>
            <w:r w:rsidR="0062168D" w:rsidRPr="0062168D">
              <w:rPr>
                <w:rFonts w:ascii="Sylfaen" w:hAnsi="Sylfaen"/>
                <w:b/>
                <w:lang w:val="ka-GE"/>
              </w:rPr>
              <w:t>სადაც</w:t>
            </w:r>
            <w:r w:rsidR="0096284F" w:rsidRPr="0062168D">
              <w:rPr>
                <w:rFonts w:ascii="Sylfaen" w:hAnsi="Sylfaen"/>
                <w:b/>
                <w:lang w:val="ka-GE"/>
              </w:rPr>
              <w:t xml:space="preserve"> </w:t>
            </w:r>
            <w:r w:rsidR="0062168D">
              <w:rPr>
                <w:rFonts w:ascii="Sylfaen" w:hAnsi="Sylfaen"/>
                <w:b/>
                <w:lang w:val="ka-GE"/>
              </w:rPr>
              <w:t>ერთი</w:t>
            </w:r>
            <w:r w:rsidR="0096284F" w:rsidRPr="0062168D">
              <w:rPr>
                <w:rFonts w:ascii="Sylfaen" w:hAnsi="Sylfaen"/>
                <w:b/>
                <w:lang w:val="ka-GE"/>
              </w:rPr>
              <w:t xml:space="preserve"> მხრივ</w:t>
            </w:r>
            <w:r w:rsidR="0062168D">
              <w:rPr>
                <w:rFonts w:ascii="Sylfaen" w:hAnsi="Sylfaen"/>
                <w:b/>
                <w:lang w:val="ka-GE"/>
              </w:rPr>
              <w:t>,</w:t>
            </w:r>
            <w:r w:rsidR="0062168D" w:rsidRPr="0062168D">
              <w:rPr>
                <w:rFonts w:ascii="Sylfaen" w:hAnsi="Sylfaen"/>
                <w:b/>
                <w:lang w:val="ka-GE"/>
              </w:rPr>
              <w:t xml:space="preserve"> იგი</w:t>
            </w:r>
            <w:r w:rsidR="0096284F" w:rsidRPr="0062168D">
              <w:rPr>
                <w:rFonts w:ascii="Sylfaen" w:hAnsi="Sylfaen"/>
                <w:b/>
                <w:lang w:val="ka-GE"/>
              </w:rPr>
              <w:t xml:space="preserve"> ასრულებს </w:t>
            </w:r>
            <w:r w:rsidR="0062168D" w:rsidRPr="0062168D">
              <w:rPr>
                <w:rFonts w:ascii="Sylfaen" w:hAnsi="Sylfaen"/>
                <w:b/>
                <w:lang w:val="ka-GE"/>
              </w:rPr>
              <w:t>თავის</w:t>
            </w:r>
            <w:r w:rsidR="0096284F" w:rsidRPr="0062168D">
              <w:rPr>
                <w:rFonts w:ascii="Sylfaen" w:hAnsi="Sylfaen"/>
                <w:b/>
                <w:lang w:val="ka-GE"/>
              </w:rPr>
              <w:t xml:space="preserve"> ძირითად ფუნქციას</w:t>
            </w:r>
            <w:r w:rsidR="00B548B2">
              <w:rPr>
                <w:rFonts w:ascii="Sylfaen" w:hAnsi="Sylfaen"/>
                <w:b/>
                <w:lang w:val="ka-GE"/>
              </w:rPr>
              <w:t xml:space="preserve"> </w:t>
            </w:r>
            <w:r w:rsidR="00B548B2" w:rsidRPr="00974D5F">
              <w:rPr>
                <w:rFonts w:ascii="Sylfaen" w:hAnsi="Sylfaen"/>
                <w:lang w:val="ka-GE"/>
              </w:rPr>
              <w:t>–</w:t>
            </w:r>
            <w:r w:rsidR="0096284F" w:rsidRPr="0062168D">
              <w:rPr>
                <w:rFonts w:ascii="Sylfaen" w:hAnsi="Sylfaen"/>
                <w:b/>
                <w:lang w:val="ka-GE"/>
              </w:rPr>
              <w:t xml:space="preserve"> აღკვეთოს დაუსაბუთებელი სარჩელების წარდგენის ალბათობა, ხოლო </w:t>
            </w:r>
            <w:r w:rsidR="0062168D">
              <w:rPr>
                <w:rFonts w:ascii="Sylfaen" w:hAnsi="Sylfaen"/>
                <w:b/>
                <w:lang w:val="ka-GE"/>
              </w:rPr>
              <w:t>მეორე</w:t>
            </w:r>
            <w:r w:rsidR="0096284F" w:rsidRPr="0062168D">
              <w:rPr>
                <w:rFonts w:ascii="Sylfaen" w:hAnsi="Sylfaen"/>
                <w:b/>
                <w:lang w:val="ka-GE"/>
              </w:rPr>
              <w:t xml:space="preserve"> მხრივ, </w:t>
            </w:r>
            <w:r w:rsidR="0062168D" w:rsidRPr="0062168D">
              <w:rPr>
                <w:rFonts w:ascii="Sylfaen" w:hAnsi="Sylfaen"/>
                <w:b/>
                <w:lang w:val="ka-GE"/>
              </w:rPr>
              <w:t xml:space="preserve">ის </w:t>
            </w:r>
            <w:r w:rsidR="0096284F" w:rsidRPr="0062168D">
              <w:rPr>
                <w:rFonts w:ascii="Sylfaen" w:hAnsi="Sylfaen"/>
                <w:b/>
                <w:lang w:val="ka-GE"/>
              </w:rPr>
              <w:t>არ არის სასამართლო გადაწყვეტილებით მისაღებ ეკონომიკურ სიკეთესთან მიმართებით არათანაზომიერად მაღალი.</w:t>
            </w:r>
            <w:r w:rsidR="0096284F">
              <w:rPr>
                <w:rFonts w:ascii="Sylfaen" w:hAnsi="Sylfaen"/>
                <w:lang w:val="ka-GE"/>
              </w:rPr>
              <w:t xml:space="preserve"> </w:t>
            </w:r>
          </w:p>
          <w:p w14:paraId="0CEACDBC" w14:textId="77777777" w:rsidR="0096284F" w:rsidRDefault="0096284F" w:rsidP="00580F80">
            <w:pPr>
              <w:ind w:right="-18"/>
              <w:jc w:val="both"/>
              <w:rPr>
                <w:rFonts w:ascii="Sylfaen" w:hAnsi="Sylfaen"/>
                <w:lang w:val="ka-GE"/>
              </w:rPr>
            </w:pPr>
          </w:p>
          <w:p w14:paraId="26E36836" w14:textId="6F5D6D50" w:rsidR="0096284F" w:rsidRDefault="0096284F" w:rsidP="00580F80">
            <w:pPr>
              <w:ind w:right="-18"/>
              <w:jc w:val="both"/>
              <w:rPr>
                <w:rFonts w:ascii="Sylfaen" w:hAnsi="Sylfaen"/>
                <w:lang w:val="ka-GE"/>
              </w:rPr>
            </w:pPr>
            <w:r>
              <w:rPr>
                <w:rFonts w:ascii="Sylfaen" w:hAnsi="Sylfaen"/>
                <w:lang w:val="ka-GE"/>
              </w:rPr>
              <w:t xml:space="preserve">იმ პირობებში, როდესაც </w:t>
            </w:r>
            <w:r w:rsidR="000411EC">
              <w:rPr>
                <w:rFonts w:ascii="Sylfaen" w:hAnsi="Sylfaen"/>
                <w:lang w:val="ka-GE"/>
              </w:rPr>
              <w:t>მართლწესრიგი</w:t>
            </w:r>
            <w:r>
              <w:rPr>
                <w:rFonts w:ascii="Sylfaen" w:hAnsi="Sylfaen"/>
                <w:lang w:val="ka-GE"/>
              </w:rPr>
              <w:t xml:space="preserve"> ალტერნატიული მოთხოვნების მფლობელ მოსარჩელეს ავალდებულებს სასარჩელო მოთხოვნების გაყოფასა და მათზე ორი დამოუკიდებელი წარმოების ჩატარებას, ზემოთდასახელებული ხარჯი ხელოვნურად იზრდება. სულ რომ არაფერი ითქვას წარმომადგენლისათვის გადასახდელ </w:t>
            </w:r>
            <w:r w:rsidR="0062168D">
              <w:rPr>
                <w:rFonts w:ascii="Sylfaen" w:hAnsi="Sylfaen"/>
                <w:lang w:val="ka-GE"/>
              </w:rPr>
              <w:t>ჰონორარსა</w:t>
            </w:r>
            <w:r>
              <w:rPr>
                <w:rFonts w:ascii="Sylfaen" w:hAnsi="Sylfaen"/>
                <w:lang w:val="ka-GE"/>
              </w:rPr>
              <w:t xml:space="preserve"> და სხვა გარკვეულწილად ფაკულტატიურ ხარჯებზე, მოსარჩელეს უწევს სახელმწიფო ბაჟი 2 ჯერ გადაიხადოს. </w:t>
            </w:r>
            <w:r w:rsidR="0062168D" w:rsidRPr="000411EC">
              <w:rPr>
                <w:rFonts w:ascii="Sylfaen" w:hAnsi="Sylfaen"/>
                <w:b/>
                <w:lang w:val="ka-GE"/>
              </w:rPr>
              <w:t xml:space="preserve">თუ გავითვალისწინებთ იმ გარემოებას, რომ ალტერნატიული სასარჩელო მოთხოვნები, როგორც წესი, მიმართულია მსგავსი ეკონომიკური მიზნის მიღწევისაკენ, </w:t>
            </w:r>
            <w:r w:rsidR="00011155" w:rsidRPr="000411EC">
              <w:rPr>
                <w:rFonts w:ascii="Sylfaen" w:hAnsi="Sylfaen"/>
                <w:b/>
                <w:lang w:val="ka-GE"/>
              </w:rPr>
              <w:t>გამოდის</w:t>
            </w:r>
            <w:r w:rsidR="0062168D" w:rsidRPr="000411EC">
              <w:rPr>
                <w:rFonts w:ascii="Sylfaen" w:hAnsi="Sylfaen"/>
                <w:b/>
                <w:lang w:val="ka-GE"/>
              </w:rPr>
              <w:t>, რომ სახელმწიფო მოსარჩელეს სასამართლო გადაწყვეტილების შედეგად მისაღები</w:t>
            </w:r>
            <w:r w:rsidR="000411EC" w:rsidRPr="000411EC">
              <w:rPr>
                <w:rFonts w:ascii="Sylfaen" w:hAnsi="Sylfaen"/>
                <w:b/>
                <w:lang w:val="ka-GE"/>
              </w:rPr>
              <w:t xml:space="preserve"> ეკონომიკური ღირებულების მქონე კონკრეტული სიკეთიდან</w:t>
            </w:r>
            <w:r w:rsidR="0062168D" w:rsidRPr="000411EC">
              <w:rPr>
                <w:rFonts w:ascii="Sylfaen" w:hAnsi="Sylfaen"/>
                <w:b/>
                <w:lang w:val="ka-GE"/>
              </w:rPr>
              <w:t xml:space="preserve"> სახელმწიფო ბაჟს</w:t>
            </w:r>
            <w:r w:rsidR="000411EC" w:rsidRPr="000411EC">
              <w:rPr>
                <w:rFonts w:ascii="Sylfaen" w:hAnsi="Sylfaen"/>
                <w:b/>
                <w:lang w:val="ka-GE"/>
              </w:rPr>
              <w:t xml:space="preserve"> ორ</w:t>
            </w:r>
            <w:r w:rsidR="0062168D" w:rsidRPr="000411EC">
              <w:rPr>
                <w:rFonts w:ascii="Sylfaen" w:hAnsi="Sylfaen"/>
                <w:b/>
                <w:lang w:val="ka-GE"/>
              </w:rPr>
              <w:t xml:space="preserve">ჯერ უანგარიშებს, შესაბამისად, ზემოთდასახელებული 3 პროცენტიანი (აპელაციისა და კასაციის შემთხვევაში - 4 და 5 პროცენტიანი) განაკვეთი ორმაგდება და სახელმწიფო </w:t>
            </w:r>
            <w:r w:rsidR="0014795B" w:rsidRPr="000411EC">
              <w:rPr>
                <w:rFonts w:ascii="Sylfaen" w:hAnsi="Sylfaen"/>
                <w:b/>
                <w:lang w:val="ka-GE"/>
              </w:rPr>
              <w:t>ბაჟის ოდენობასა და დავის საგანს შორის თანაზომიერება ირღვევა.</w:t>
            </w:r>
            <w:r w:rsidR="0014795B">
              <w:rPr>
                <w:rFonts w:ascii="Sylfaen" w:hAnsi="Sylfaen"/>
                <w:lang w:val="ka-GE"/>
              </w:rPr>
              <w:t xml:space="preserve"> </w:t>
            </w:r>
          </w:p>
          <w:p w14:paraId="0053F26F" w14:textId="1C7AC26A" w:rsidR="00EC7243" w:rsidRPr="0014795B" w:rsidRDefault="0014795B" w:rsidP="00EC7243">
            <w:pPr>
              <w:ind w:right="-18"/>
              <w:jc w:val="both"/>
              <w:rPr>
                <w:rFonts w:ascii="Sylfaen" w:hAnsi="Sylfaen"/>
                <w:b/>
                <w:lang w:val="ka-GE"/>
              </w:rPr>
            </w:pPr>
            <w:r w:rsidRPr="0014795B">
              <w:rPr>
                <w:rFonts w:ascii="Sylfaen" w:hAnsi="Sylfaen"/>
                <w:b/>
                <w:lang w:val="ka-GE"/>
              </w:rPr>
              <w:lastRenderedPageBreak/>
              <w:t>აღნიშნული, წარმოადგენს პირდაპირ და უხეშ ჩარევას მოსარჩელის სასამართლოსადმი მიმართვის უფლებაში, იმდენად რამდენადაც, სასამართლო მოსარჩელეს ჯერ ავალებს ერთი სამართლებრივი კაზუსის დანაწევრებას, და ამგვარად, თავადვე ახალისებს სასამართლოში დავათა სიმრავლეს, და შემდგომ, სწორედ სასამართლოს გადატვირთულობის აღკვეთის მოტივით</w:t>
            </w:r>
            <w:r w:rsidR="00B548B2">
              <w:rPr>
                <w:rFonts w:ascii="Sylfaen" w:hAnsi="Sylfaen"/>
                <w:b/>
                <w:lang w:val="ka-GE"/>
              </w:rPr>
              <w:t>,</w:t>
            </w:r>
            <w:r w:rsidRPr="0014795B">
              <w:rPr>
                <w:rFonts w:ascii="Sylfaen" w:hAnsi="Sylfaen"/>
                <w:b/>
                <w:lang w:val="ka-GE"/>
              </w:rPr>
              <w:t xml:space="preserve"> მოსარჩელეს ხელახლა აკისრებს ბაჟის გადახდას. </w:t>
            </w:r>
          </w:p>
          <w:p w14:paraId="0B46E20F" w14:textId="77777777" w:rsidR="0014795B" w:rsidRDefault="0014795B" w:rsidP="0028650C">
            <w:pPr>
              <w:ind w:right="-18"/>
              <w:jc w:val="both"/>
              <w:rPr>
                <w:rFonts w:ascii="Sylfaen" w:hAnsi="Sylfaen"/>
                <w:lang w:val="ka-GE"/>
              </w:rPr>
            </w:pPr>
          </w:p>
          <w:p w14:paraId="6F83E5F7" w14:textId="7C5AF859" w:rsidR="007A2798" w:rsidRDefault="00FB6CB9" w:rsidP="0028650C">
            <w:pPr>
              <w:ind w:right="-18"/>
              <w:jc w:val="both"/>
              <w:rPr>
                <w:rFonts w:ascii="Sylfaen" w:hAnsi="Sylfaen"/>
                <w:lang w:val="ka-GE"/>
              </w:rPr>
            </w:pPr>
            <w:r>
              <w:rPr>
                <w:rFonts w:ascii="Sylfaen" w:hAnsi="Sylfaen"/>
                <w:lang w:val="ka-GE"/>
              </w:rPr>
              <w:t xml:space="preserve">როგორც დაიდენტიფიცრდა, დასახელებულ ნორმათა ნორმატიულ შინაარსზე დაყრდნობით შემუშავებული პრაქტიკა მრავალმხრივ ნეგატიურ გავლენას ახდენს საქართველოს კონსტიტუციის 31-ე მუხლის 1-ლი პუნქტით დაცულ უფლებრივ კომპონენტებზე, თუმცა მოცემულ შემთხვევაში, ამ მუხლით დაცულ სფეროში ჩარევის რაობასთან დაკავშირებით </w:t>
            </w:r>
            <w:r w:rsidR="00AA089D">
              <w:rPr>
                <w:rFonts w:ascii="Sylfaen" w:hAnsi="Sylfaen"/>
                <w:lang w:val="ka-GE"/>
              </w:rPr>
              <w:t xml:space="preserve">მოსარჩელის პოზიციის </w:t>
            </w:r>
            <w:r w:rsidR="008444B4">
              <w:rPr>
                <w:rFonts w:ascii="Sylfaen" w:hAnsi="Sylfaen"/>
                <w:lang w:val="ka-GE"/>
              </w:rPr>
              <w:t xml:space="preserve">უკეთ </w:t>
            </w:r>
            <w:r w:rsidR="00AA089D">
              <w:rPr>
                <w:rFonts w:ascii="Sylfaen" w:hAnsi="Sylfaen"/>
                <w:lang w:val="ka-GE"/>
              </w:rPr>
              <w:t xml:space="preserve">გასაგებად </w:t>
            </w:r>
            <w:r>
              <w:rPr>
                <w:rFonts w:ascii="Sylfaen" w:hAnsi="Sylfaen"/>
                <w:lang w:val="ka-GE"/>
              </w:rPr>
              <w:t>უნდა დაკონკრეტდეს ერთი გარემოება:</w:t>
            </w:r>
          </w:p>
          <w:p w14:paraId="3C5BA8B6" w14:textId="77777777" w:rsidR="00DE4B69" w:rsidRPr="00DF6FE4" w:rsidRDefault="00DE4B69" w:rsidP="0028650C">
            <w:pPr>
              <w:ind w:right="-18"/>
              <w:jc w:val="both"/>
              <w:rPr>
                <w:rFonts w:ascii="Sylfaen" w:hAnsi="Sylfaen"/>
                <w:b/>
                <w:lang w:val="ka-GE"/>
              </w:rPr>
            </w:pPr>
          </w:p>
          <w:p w14:paraId="77C5B2F5" w14:textId="43E31D9D" w:rsidR="00B654D8" w:rsidRDefault="00B654D8" w:rsidP="0028650C">
            <w:pPr>
              <w:ind w:right="-18"/>
              <w:jc w:val="both"/>
              <w:rPr>
                <w:rFonts w:ascii="Sylfaen" w:hAnsi="Sylfaen"/>
                <w:b/>
                <w:lang w:val="ka-GE"/>
              </w:rPr>
            </w:pPr>
            <w:r>
              <w:rPr>
                <w:rFonts w:ascii="Sylfaen" w:hAnsi="Sylfaen"/>
                <w:b/>
                <w:lang w:val="ka-GE"/>
              </w:rPr>
              <w:t xml:space="preserve">ის, რომ </w:t>
            </w:r>
            <w:r w:rsidRPr="00AF4478">
              <w:rPr>
                <w:rFonts w:ascii="Sylfaen" w:hAnsi="Sylfaen"/>
                <w:b/>
                <w:lang w:val="ka-GE"/>
              </w:rPr>
              <w:t xml:space="preserve">დასახელებულ ნორმათა სადავო </w:t>
            </w:r>
            <w:r w:rsidR="004D230F">
              <w:rPr>
                <w:rFonts w:ascii="Sylfaen" w:hAnsi="Sylfaen"/>
                <w:b/>
                <w:lang w:val="ka-GE"/>
              </w:rPr>
              <w:t>ნორმატიულ</w:t>
            </w:r>
            <w:r w:rsidRPr="00AF4478">
              <w:rPr>
                <w:rFonts w:ascii="Sylfaen" w:hAnsi="Sylfaen"/>
                <w:b/>
                <w:lang w:val="ka-GE"/>
              </w:rPr>
              <w:t xml:space="preserve"> </w:t>
            </w:r>
            <w:r>
              <w:rPr>
                <w:rFonts w:ascii="Sylfaen" w:hAnsi="Sylfaen"/>
                <w:b/>
                <w:lang w:val="ka-GE"/>
              </w:rPr>
              <w:t>შინაარსზე დაყრდნობით</w:t>
            </w:r>
            <w:r w:rsidRPr="00AF4478">
              <w:rPr>
                <w:rFonts w:ascii="Sylfaen" w:hAnsi="Sylfaen"/>
                <w:b/>
                <w:lang w:val="ka-GE"/>
              </w:rPr>
              <w:t xml:space="preserve"> ჩამოყალიბებული მექანიზმის პიორბებში </w:t>
            </w:r>
            <w:r w:rsidR="00AF295E">
              <w:rPr>
                <w:rFonts w:ascii="Sylfaen" w:hAnsi="Sylfaen"/>
                <w:b/>
                <w:lang w:val="ka-GE"/>
              </w:rPr>
              <w:t xml:space="preserve">დავა </w:t>
            </w:r>
            <w:r w:rsidR="004D230F">
              <w:rPr>
                <w:rFonts w:ascii="Sylfaen" w:hAnsi="Sylfaen"/>
                <w:b/>
                <w:lang w:val="ka-GE"/>
              </w:rPr>
              <w:t>მაღალი ალბათობით გაგრძელდება დიდ ხანს</w:t>
            </w:r>
            <w:r w:rsidR="0040799A">
              <w:rPr>
                <w:rFonts w:ascii="Sylfaen" w:hAnsi="Sylfaen"/>
                <w:b/>
                <w:lang w:val="ka-GE"/>
              </w:rPr>
              <w:t xml:space="preserve"> და დაჯდება სოლიდური თანხა</w:t>
            </w:r>
            <w:r w:rsidR="00527E9D">
              <w:rPr>
                <w:rFonts w:ascii="Sylfaen" w:hAnsi="Sylfaen"/>
                <w:b/>
                <w:lang w:val="ka-GE"/>
              </w:rPr>
              <w:t xml:space="preserve"> (იგულისხმება დროის</w:t>
            </w:r>
            <w:r w:rsidR="0040799A">
              <w:rPr>
                <w:rFonts w:ascii="Sylfaen" w:hAnsi="Sylfaen"/>
                <w:b/>
                <w:lang w:val="ka-GE"/>
              </w:rPr>
              <w:t>ა და ფინანსური რესურსის</w:t>
            </w:r>
            <w:r w:rsidR="00527E9D">
              <w:rPr>
                <w:rFonts w:ascii="Sylfaen" w:hAnsi="Sylfaen"/>
                <w:b/>
                <w:lang w:val="ka-GE"/>
              </w:rPr>
              <w:t xml:space="preserve"> რიცხვობრივი გამოხატულება)</w:t>
            </w:r>
            <w:r w:rsidR="007862CB">
              <w:rPr>
                <w:rFonts w:ascii="Sylfaen" w:hAnsi="Sylfaen"/>
                <w:b/>
                <w:lang w:val="ka-GE"/>
              </w:rPr>
              <w:t>,</w:t>
            </w:r>
            <w:r>
              <w:rPr>
                <w:rFonts w:ascii="Sylfaen" w:hAnsi="Sylfaen"/>
                <w:b/>
                <w:lang w:val="ka-GE"/>
              </w:rPr>
              <w:t xml:space="preserve"> არ წარმოადგენს </w:t>
            </w:r>
            <w:r w:rsidR="0040799A">
              <w:rPr>
                <w:rFonts w:ascii="Sylfaen" w:hAnsi="Sylfaen"/>
                <w:b/>
                <w:lang w:val="ka-GE"/>
              </w:rPr>
              <w:t xml:space="preserve">კონსტიტუციის 31-ე მუხლის 1-ლი პუნქტით აღიარებულ უფლებაში </w:t>
            </w:r>
            <w:r>
              <w:rPr>
                <w:rFonts w:ascii="Sylfaen" w:hAnsi="Sylfaen"/>
                <w:b/>
                <w:lang w:val="ka-GE"/>
              </w:rPr>
              <w:t xml:space="preserve">ჩარევის სახესთან დაკავშირებულ მოსარჩელის მთავარ პოზიციას. </w:t>
            </w:r>
          </w:p>
          <w:p w14:paraId="13E29533" w14:textId="2C3C07A2" w:rsidR="0021660C" w:rsidRDefault="007C451D" w:rsidP="00185549">
            <w:pPr>
              <w:ind w:right="-18"/>
              <w:jc w:val="both"/>
              <w:rPr>
                <w:rFonts w:ascii="Sylfaen" w:hAnsi="Sylfaen"/>
                <w:b/>
                <w:lang w:val="de-DE"/>
              </w:rPr>
            </w:pPr>
            <w:r w:rsidRPr="00E90279">
              <w:rPr>
                <w:rFonts w:ascii="Sylfaen" w:hAnsi="Sylfaen"/>
                <w:b/>
                <w:lang w:val="ka-GE"/>
              </w:rPr>
              <w:t xml:space="preserve">მოსარჩელის პოზიციით, ჩარევის </w:t>
            </w:r>
            <w:r w:rsidR="008444B4">
              <w:rPr>
                <w:rFonts w:ascii="Sylfaen" w:hAnsi="Sylfaen"/>
                <w:b/>
                <w:lang w:val="ka-GE"/>
              </w:rPr>
              <w:t>აქტი</w:t>
            </w:r>
            <w:r w:rsidRPr="00E90279">
              <w:rPr>
                <w:rFonts w:ascii="Sylfaen" w:hAnsi="Sylfaen"/>
                <w:b/>
                <w:lang w:val="ka-GE"/>
              </w:rPr>
              <w:t xml:space="preserve"> თავად ამ მაღალი ალბათობის დაფუძნება</w:t>
            </w:r>
            <w:r w:rsidR="008444B4">
              <w:rPr>
                <w:rFonts w:ascii="Sylfaen" w:hAnsi="Sylfaen"/>
                <w:b/>
                <w:lang w:val="ka-GE"/>
              </w:rPr>
              <w:t>ა</w:t>
            </w:r>
            <w:r w:rsidR="000411EC">
              <w:rPr>
                <w:rFonts w:ascii="Sylfaen" w:hAnsi="Sylfaen"/>
                <w:b/>
                <w:lang w:val="ka-GE"/>
              </w:rPr>
              <w:t xml:space="preserve">; </w:t>
            </w:r>
            <w:r w:rsidRPr="00E90279">
              <w:rPr>
                <w:rFonts w:ascii="Sylfaen" w:hAnsi="Sylfaen"/>
                <w:b/>
                <w:lang w:val="ka-GE"/>
              </w:rPr>
              <w:t>უფრო კონკრეტულად, ზუსტად იმ მომენტიდან, როდესაც სასამართლო მოსარჩელეს უარს ეუბნება ალტერნატიული მოთხოვნების ერთ სარჩელში გაერთიანებაზე, მოსარჩელე მართლწესრიგის მხრიდან უკვე „განწირულია“ საქმის გაჭიანურებისა</w:t>
            </w:r>
            <w:r w:rsidR="0040799A">
              <w:rPr>
                <w:rFonts w:ascii="Sylfaen" w:hAnsi="Sylfaen"/>
                <w:b/>
                <w:lang w:val="ka-GE"/>
              </w:rPr>
              <w:t xml:space="preserve"> და საპროცესო ხარჯების გაზრდისა</w:t>
            </w:r>
            <w:r w:rsidRPr="00E90279">
              <w:rPr>
                <w:rFonts w:ascii="Sylfaen" w:hAnsi="Sylfaen"/>
                <w:b/>
                <w:lang w:val="ka-GE"/>
              </w:rPr>
              <w:t>თვის, რადგან თუკი ალტერნატიული მოთხოვნების გაერთიანების პირობებში მას შესაძლებლობა ექნებოდა</w:t>
            </w:r>
            <w:r w:rsidR="00E90279" w:rsidRPr="00E90279">
              <w:rPr>
                <w:rFonts w:ascii="Sylfaen" w:hAnsi="Sylfaen"/>
                <w:b/>
                <w:lang w:val="en-GB"/>
              </w:rPr>
              <w:t xml:space="preserve"> ნებისმიერი სცენარით განვითარებული</w:t>
            </w:r>
            <w:r w:rsidRPr="00E90279">
              <w:rPr>
                <w:rFonts w:ascii="Sylfaen" w:hAnsi="Sylfaen"/>
                <w:b/>
                <w:lang w:val="ka-GE"/>
              </w:rPr>
              <w:t xml:space="preserve"> დავა სრულიად დაესრულებინა რაღაც გარკვეულ „</w:t>
            </w:r>
            <w:r w:rsidRPr="00E90279">
              <w:rPr>
                <w:rFonts w:ascii="Sylfaen" w:hAnsi="Sylfaen"/>
                <w:b/>
                <w:lang w:val="de-DE"/>
              </w:rPr>
              <w:t>X</w:t>
            </w:r>
            <w:r w:rsidRPr="00E90279">
              <w:rPr>
                <w:rFonts w:ascii="Sylfaen" w:hAnsi="Sylfaen"/>
                <w:b/>
                <w:lang w:val="ka-GE"/>
              </w:rPr>
              <w:t>“ დროში</w:t>
            </w:r>
            <w:r w:rsidR="008444B4">
              <w:rPr>
                <w:rFonts w:ascii="Sylfaen" w:hAnsi="Sylfaen"/>
                <w:b/>
                <w:lang w:val="ka-GE"/>
              </w:rPr>
              <w:t xml:space="preserve"> და</w:t>
            </w:r>
            <w:r w:rsidR="00011155">
              <w:rPr>
                <w:rFonts w:ascii="Sylfaen" w:hAnsi="Sylfaen"/>
                <w:b/>
                <w:lang w:val="ka-GE"/>
              </w:rPr>
              <w:t xml:space="preserve"> ამისათვის</w:t>
            </w:r>
            <w:r w:rsidR="008444B4">
              <w:rPr>
                <w:rFonts w:ascii="Sylfaen" w:hAnsi="Sylfaen"/>
                <w:b/>
                <w:lang w:val="ka-GE"/>
              </w:rPr>
              <w:t xml:space="preserve"> გაეღო</w:t>
            </w:r>
            <w:r w:rsidR="0040799A">
              <w:rPr>
                <w:rFonts w:ascii="Sylfaen" w:hAnsi="Sylfaen"/>
                <w:b/>
                <w:lang w:val="ka-GE"/>
              </w:rPr>
              <w:t xml:space="preserve"> „</w:t>
            </w:r>
            <w:r w:rsidR="0040799A">
              <w:rPr>
                <w:rFonts w:ascii="Sylfaen" w:hAnsi="Sylfaen"/>
                <w:b/>
                <w:lang w:val="en-GB"/>
              </w:rPr>
              <w:t>Y</w:t>
            </w:r>
            <w:r w:rsidR="0040799A">
              <w:rPr>
                <w:rFonts w:ascii="Sylfaen" w:hAnsi="Sylfaen"/>
                <w:b/>
                <w:lang w:val="ka-GE"/>
              </w:rPr>
              <w:t xml:space="preserve">“ </w:t>
            </w:r>
            <w:r w:rsidR="008444B4">
              <w:rPr>
                <w:rFonts w:ascii="Sylfaen" w:hAnsi="Sylfaen"/>
                <w:b/>
                <w:lang w:val="ka-GE"/>
              </w:rPr>
              <w:t>ოდენობის ფინანსური რესურსი</w:t>
            </w:r>
            <w:r w:rsidRPr="00E90279">
              <w:rPr>
                <w:rFonts w:ascii="Sylfaen" w:hAnsi="Sylfaen"/>
                <w:b/>
                <w:lang w:val="ka-GE"/>
              </w:rPr>
              <w:t xml:space="preserve">, </w:t>
            </w:r>
            <w:r w:rsidR="005214E8" w:rsidRPr="00E90279">
              <w:rPr>
                <w:rFonts w:ascii="Sylfaen" w:hAnsi="Sylfaen"/>
                <w:b/>
                <w:lang w:val="ka-GE"/>
              </w:rPr>
              <w:t>ამ მოთხოვნათა 2 დამოუკიდებელი წარმოების ფარგლებში განხილვის შემთხვევაში</w:t>
            </w:r>
            <w:r w:rsidR="00E90279" w:rsidRPr="00E90279">
              <w:rPr>
                <w:rFonts w:ascii="Sylfaen" w:hAnsi="Sylfaen"/>
                <w:b/>
                <w:lang w:val="ka-GE"/>
              </w:rPr>
              <w:t>,</w:t>
            </w:r>
            <w:r w:rsidR="005214E8" w:rsidRPr="00E90279">
              <w:rPr>
                <w:rFonts w:ascii="Sylfaen" w:hAnsi="Sylfaen"/>
                <w:b/>
                <w:lang w:val="ka-GE"/>
              </w:rPr>
              <w:t xml:space="preserve"> ი</w:t>
            </w:r>
            <w:r w:rsidRPr="00E90279">
              <w:rPr>
                <w:rFonts w:ascii="Sylfaen" w:hAnsi="Sylfaen"/>
                <w:b/>
                <w:lang w:val="ka-GE"/>
              </w:rPr>
              <w:t>გივე შედეგის მიღწევა მხოლოდ „</w:t>
            </w:r>
            <w:r w:rsidRPr="00E90279">
              <w:rPr>
                <w:rFonts w:ascii="Sylfaen" w:hAnsi="Sylfaen"/>
                <w:b/>
                <w:lang w:val="de-DE"/>
              </w:rPr>
              <w:t>2X</w:t>
            </w:r>
            <w:r w:rsidRPr="00E90279">
              <w:rPr>
                <w:rFonts w:ascii="Sylfaen" w:hAnsi="Sylfaen"/>
                <w:b/>
                <w:lang w:val="ka-GE"/>
              </w:rPr>
              <w:t>“ დრო</w:t>
            </w:r>
            <w:r w:rsidR="008444B4">
              <w:rPr>
                <w:rFonts w:ascii="Sylfaen" w:hAnsi="Sylfaen"/>
                <w:b/>
                <w:lang w:val="ka-GE"/>
              </w:rPr>
              <w:t>ში და „</w:t>
            </w:r>
            <w:r w:rsidR="008444B4">
              <w:rPr>
                <w:rFonts w:ascii="Sylfaen" w:hAnsi="Sylfaen"/>
                <w:b/>
                <w:lang w:val="de-DE"/>
              </w:rPr>
              <w:t>2Y</w:t>
            </w:r>
            <w:r w:rsidR="008444B4">
              <w:rPr>
                <w:rFonts w:ascii="Sylfaen" w:hAnsi="Sylfaen"/>
                <w:b/>
                <w:lang w:val="ka-GE"/>
              </w:rPr>
              <w:t>“ ხარჯის გაღებით არის</w:t>
            </w:r>
            <w:r w:rsidRPr="00E90279">
              <w:rPr>
                <w:rFonts w:ascii="Sylfaen" w:hAnsi="Sylfaen"/>
                <w:b/>
                <w:lang w:val="ka-GE"/>
              </w:rPr>
              <w:t xml:space="preserve"> შესაძლებელი</w:t>
            </w:r>
            <w:r w:rsidR="005214E8" w:rsidRPr="00E90279">
              <w:rPr>
                <w:rFonts w:ascii="Sylfaen" w:hAnsi="Sylfaen"/>
                <w:b/>
                <w:lang w:val="ka-GE"/>
              </w:rPr>
              <w:t xml:space="preserve">. </w:t>
            </w:r>
          </w:p>
          <w:p w14:paraId="1097F357" w14:textId="77777777" w:rsidR="00E90279" w:rsidRDefault="00E90279" w:rsidP="00185549">
            <w:pPr>
              <w:ind w:right="-18"/>
              <w:jc w:val="both"/>
              <w:rPr>
                <w:rFonts w:ascii="Sylfaen" w:hAnsi="Sylfaen"/>
                <w:b/>
                <w:lang w:val="de-DE"/>
              </w:rPr>
            </w:pPr>
          </w:p>
          <w:p w14:paraId="770DA8A1" w14:textId="27F751BB" w:rsidR="0052356E" w:rsidRDefault="00E90279" w:rsidP="00185549">
            <w:pPr>
              <w:ind w:right="-18"/>
              <w:jc w:val="both"/>
              <w:rPr>
                <w:rFonts w:ascii="Sylfaen" w:hAnsi="Sylfaen"/>
                <w:lang w:val="ka-GE"/>
              </w:rPr>
            </w:pPr>
            <w:r>
              <w:rPr>
                <w:rFonts w:ascii="Sylfaen" w:hAnsi="Sylfaen"/>
                <w:lang w:val="ka-GE"/>
              </w:rPr>
              <w:t xml:space="preserve">საბოლოო ჯამში, შესაძლოა ითქვას, რომ მოსარჩელის საქართველოს კონსტიტუციის 31-ე მუხლის 1-ლი პუნქტით გარანტირებულ უფლებაში ჩარევა განხროციელდა, რომლის მართლზომიერებისა და დარღვევად კვალიფიკაციის საკითხი განხილული იქნება ქვემოთ. </w:t>
            </w:r>
          </w:p>
          <w:p w14:paraId="15FD8CE6" w14:textId="77777777" w:rsidR="000411EC" w:rsidRDefault="000411EC" w:rsidP="00185549">
            <w:pPr>
              <w:ind w:right="-18"/>
              <w:jc w:val="both"/>
              <w:rPr>
                <w:rFonts w:ascii="Sylfaen" w:hAnsi="Sylfaen"/>
                <w:lang w:val="ka-GE"/>
              </w:rPr>
            </w:pPr>
          </w:p>
          <w:p w14:paraId="52077E83" w14:textId="77777777" w:rsidR="000411EC" w:rsidRDefault="000411EC" w:rsidP="00185549">
            <w:pPr>
              <w:ind w:right="-18"/>
              <w:jc w:val="both"/>
              <w:rPr>
                <w:rFonts w:ascii="Sylfaen" w:hAnsi="Sylfaen"/>
                <w:lang w:val="ka-GE"/>
              </w:rPr>
            </w:pPr>
          </w:p>
          <w:p w14:paraId="048D440E" w14:textId="77777777" w:rsidR="000411EC" w:rsidRDefault="000411EC" w:rsidP="00185549">
            <w:pPr>
              <w:ind w:right="-18"/>
              <w:jc w:val="both"/>
              <w:rPr>
                <w:rFonts w:ascii="Sylfaen" w:hAnsi="Sylfaen"/>
                <w:lang w:val="ka-GE"/>
              </w:rPr>
            </w:pPr>
          </w:p>
          <w:p w14:paraId="5733B68C" w14:textId="77777777" w:rsidR="006E07E6" w:rsidRDefault="006E07E6" w:rsidP="00185549">
            <w:pPr>
              <w:ind w:right="-18"/>
              <w:jc w:val="both"/>
              <w:rPr>
                <w:rFonts w:ascii="Sylfaen" w:hAnsi="Sylfaen"/>
                <w:lang w:val="ka-GE"/>
              </w:rPr>
            </w:pPr>
          </w:p>
          <w:p w14:paraId="245F6B47" w14:textId="77777777" w:rsidR="006E07E6" w:rsidRDefault="006E07E6" w:rsidP="00185549">
            <w:pPr>
              <w:ind w:right="-18"/>
              <w:jc w:val="both"/>
              <w:rPr>
                <w:rFonts w:ascii="Sylfaen" w:hAnsi="Sylfaen"/>
                <w:lang w:val="ka-GE"/>
              </w:rPr>
            </w:pPr>
          </w:p>
          <w:p w14:paraId="7BA336D4" w14:textId="77777777" w:rsidR="006E07E6" w:rsidRDefault="006E07E6" w:rsidP="00185549">
            <w:pPr>
              <w:ind w:right="-18"/>
              <w:jc w:val="both"/>
              <w:rPr>
                <w:rFonts w:ascii="Sylfaen" w:hAnsi="Sylfaen"/>
                <w:lang w:val="ka-GE"/>
              </w:rPr>
            </w:pPr>
          </w:p>
          <w:p w14:paraId="3F7B55C5" w14:textId="77777777" w:rsidR="006E07E6" w:rsidRDefault="006E07E6" w:rsidP="00185549">
            <w:pPr>
              <w:ind w:right="-18"/>
              <w:jc w:val="both"/>
              <w:rPr>
                <w:rFonts w:ascii="Sylfaen" w:hAnsi="Sylfaen"/>
                <w:lang w:val="ka-GE"/>
              </w:rPr>
            </w:pPr>
          </w:p>
          <w:p w14:paraId="79963444" w14:textId="77777777" w:rsidR="006E07E6" w:rsidRDefault="006E07E6" w:rsidP="00185549">
            <w:pPr>
              <w:ind w:right="-18"/>
              <w:jc w:val="both"/>
              <w:rPr>
                <w:rFonts w:ascii="Sylfaen" w:hAnsi="Sylfaen"/>
                <w:lang w:val="ka-GE"/>
              </w:rPr>
            </w:pPr>
          </w:p>
          <w:p w14:paraId="125FFC68" w14:textId="77777777" w:rsidR="006E07E6" w:rsidRDefault="006E07E6" w:rsidP="00185549">
            <w:pPr>
              <w:ind w:right="-18"/>
              <w:jc w:val="both"/>
              <w:rPr>
                <w:rFonts w:ascii="Sylfaen" w:hAnsi="Sylfaen"/>
                <w:lang w:val="ka-GE"/>
              </w:rPr>
            </w:pPr>
          </w:p>
          <w:p w14:paraId="0762E43F" w14:textId="77777777" w:rsidR="006E07E6" w:rsidRDefault="006E07E6" w:rsidP="00185549">
            <w:pPr>
              <w:ind w:right="-18"/>
              <w:jc w:val="both"/>
              <w:rPr>
                <w:rFonts w:ascii="Sylfaen" w:hAnsi="Sylfaen"/>
                <w:lang w:val="ka-GE"/>
              </w:rPr>
            </w:pPr>
          </w:p>
          <w:p w14:paraId="77DAFCC8" w14:textId="77777777" w:rsidR="006E07E6" w:rsidRDefault="006E07E6" w:rsidP="00185549">
            <w:pPr>
              <w:ind w:right="-18"/>
              <w:jc w:val="both"/>
              <w:rPr>
                <w:rFonts w:ascii="Sylfaen" w:hAnsi="Sylfaen"/>
                <w:lang w:val="ka-GE"/>
              </w:rPr>
            </w:pPr>
          </w:p>
          <w:p w14:paraId="272071D4" w14:textId="77777777" w:rsidR="006E07E6" w:rsidRDefault="006E07E6" w:rsidP="00185549">
            <w:pPr>
              <w:ind w:right="-18"/>
              <w:jc w:val="both"/>
              <w:rPr>
                <w:rFonts w:ascii="Sylfaen" w:hAnsi="Sylfaen"/>
                <w:lang w:val="ka-GE"/>
              </w:rPr>
            </w:pPr>
          </w:p>
          <w:p w14:paraId="22BB9E85" w14:textId="77777777" w:rsidR="006E07E6" w:rsidRDefault="006E07E6" w:rsidP="00185549">
            <w:pPr>
              <w:ind w:right="-18"/>
              <w:jc w:val="both"/>
              <w:rPr>
                <w:rFonts w:ascii="Sylfaen" w:hAnsi="Sylfaen"/>
                <w:lang w:val="ka-GE"/>
              </w:rPr>
            </w:pPr>
          </w:p>
          <w:p w14:paraId="3E5C0AEC" w14:textId="77777777" w:rsidR="002D7FC3" w:rsidRDefault="002D7FC3" w:rsidP="00185549">
            <w:pPr>
              <w:ind w:right="-18"/>
              <w:jc w:val="both"/>
              <w:rPr>
                <w:rFonts w:ascii="Sylfaen" w:hAnsi="Sylfaen"/>
                <w:lang w:val="ka-GE"/>
              </w:rPr>
            </w:pPr>
          </w:p>
          <w:p w14:paraId="3C6266CE" w14:textId="77777777" w:rsidR="002D7FC3" w:rsidRDefault="002D7FC3" w:rsidP="00185549">
            <w:pPr>
              <w:ind w:right="-18"/>
              <w:jc w:val="both"/>
              <w:rPr>
                <w:rFonts w:ascii="Sylfaen" w:hAnsi="Sylfaen"/>
                <w:lang w:val="ka-GE"/>
              </w:rPr>
            </w:pPr>
          </w:p>
          <w:p w14:paraId="3A78861B" w14:textId="77777777" w:rsidR="000411EC" w:rsidRDefault="000411EC" w:rsidP="00185549">
            <w:pPr>
              <w:ind w:right="-18"/>
              <w:jc w:val="both"/>
              <w:rPr>
                <w:rFonts w:ascii="Sylfaen" w:hAnsi="Sylfaen"/>
                <w:lang w:val="ka-GE"/>
              </w:rPr>
            </w:pPr>
          </w:p>
          <w:p w14:paraId="4CA1F8CE" w14:textId="77777777" w:rsidR="00876028" w:rsidRDefault="00876028" w:rsidP="00185549">
            <w:pPr>
              <w:ind w:right="-18"/>
              <w:jc w:val="both"/>
              <w:rPr>
                <w:rFonts w:ascii="Sylfaen" w:hAnsi="Sylfaen"/>
                <w:lang w:val="ka-GE"/>
              </w:rPr>
            </w:pPr>
          </w:p>
          <w:p w14:paraId="55521AC2" w14:textId="02CB18FF" w:rsidR="00442E35" w:rsidRPr="00E90279" w:rsidRDefault="006E07E6" w:rsidP="00E90279">
            <w:pPr>
              <w:pStyle w:val="a5"/>
              <w:numPr>
                <w:ilvl w:val="0"/>
                <w:numId w:val="37"/>
              </w:numPr>
              <w:ind w:right="-18"/>
              <w:jc w:val="both"/>
              <w:rPr>
                <w:rFonts w:ascii="Sylfaen" w:hAnsi="Sylfaen"/>
                <w:lang w:val="ka-GE"/>
              </w:rPr>
            </w:pPr>
            <w:r>
              <w:rPr>
                <w:rFonts w:ascii="Sylfaen" w:hAnsi="Sylfaen"/>
                <w:lang w:val="ka-GE"/>
              </w:rPr>
              <w:lastRenderedPageBreak/>
              <w:t>დ</w:t>
            </w:r>
            <w:r w:rsidR="00442E35" w:rsidRPr="00E90279">
              <w:rPr>
                <w:rFonts w:ascii="Sylfaen" w:hAnsi="Sylfaen"/>
                <w:lang w:val="ka-GE"/>
              </w:rPr>
              <w:t>აცულ სფეროში ჩარევის კონსტიტუციურსამართლებრივი გამართლება</w:t>
            </w:r>
          </w:p>
          <w:p w14:paraId="1816AB32" w14:textId="77777777" w:rsidR="00B20493" w:rsidRDefault="00B20493" w:rsidP="00E90279">
            <w:pPr>
              <w:ind w:right="-18"/>
              <w:jc w:val="both"/>
              <w:rPr>
                <w:rFonts w:ascii="Sylfaen" w:hAnsi="Sylfaen"/>
                <w:lang w:val="ka-GE"/>
              </w:rPr>
            </w:pPr>
          </w:p>
          <w:p w14:paraId="239CD4B0" w14:textId="75D304BC" w:rsidR="008505A0" w:rsidRPr="00617C55" w:rsidRDefault="0028325C" w:rsidP="008505A0">
            <w:pPr>
              <w:ind w:right="-18"/>
              <w:jc w:val="both"/>
              <w:rPr>
                <w:rFonts w:ascii="Sylfaen" w:hAnsi="Sylfaen"/>
                <w:lang w:val="ka-GE"/>
              </w:rPr>
            </w:pPr>
            <w:r w:rsidRPr="0028325C">
              <w:rPr>
                <w:rFonts w:ascii="Sylfaen" w:hAnsi="Sylfaen"/>
                <w:lang w:val="ka-GE"/>
              </w:rPr>
              <w:t>კონსტიტუციით დაცულ</w:t>
            </w:r>
            <w:r w:rsidR="00AE7D29">
              <w:rPr>
                <w:rFonts w:ascii="Sylfaen" w:hAnsi="Sylfaen"/>
                <w:lang w:val="en-GB"/>
              </w:rPr>
              <w:t xml:space="preserve"> ადამიანის</w:t>
            </w:r>
            <w:r w:rsidR="008505A0">
              <w:rPr>
                <w:rFonts w:ascii="Sylfaen" w:hAnsi="Sylfaen"/>
                <w:lang w:val="ka-GE"/>
              </w:rPr>
              <w:t xml:space="preserve"> </w:t>
            </w:r>
            <w:r>
              <w:rPr>
                <w:rFonts w:ascii="Sylfaen" w:hAnsi="Sylfaen"/>
                <w:lang w:val="ka-GE"/>
              </w:rPr>
              <w:t>ძირითად</w:t>
            </w:r>
            <w:r w:rsidR="008505A0">
              <w:rPr>
                <w:rFonts w:ascii="Sylfaen" w:hAnsi="Sylfaen"/>
                <w:lang w:val="ka-GE"/>
              </w:rPr>
              <w:t xml:space="preserve"> უფლებაში ჩარევა შესაძლებელია განხორციელდეს მხოლოდ თანაზომიერების პრინციპის დაცვით. საკონსტიტუციო სასამართლო აღნიშნავს, რომ </w:t>
            </w:r>
            <w:r w:rsidR="008505A0" w:rsidRPr="008505A0">
              <w:rPr>
                <w:rFonts w:ascii="Sylfaen" w:hAnsi="Sylfaen"/>
                <w:lang w:val="ka-GE"/>
              </w:rPr>
              <w:t xml:space="preserve">„უფლების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w:t>
            </w:r>
            <w:r w:rsidR="008505A0" w:rsidRPr="00617C55">
              <w:rPr>
                <w:rFonts w:ascii="Sylfaen" w:hAnsi="Sylfaen"/>
                <w:lang w:val="ka-GE"/>
              </w:rPr>
              <w:t>ხარჯზე“.</w:t>
            </w:r>
            <w:r w:rsidR="008505A0" w:rsidRPr="00617C55">
              <w:rPr>
                <w:rStyle w:val="a8"/>
                <w:rFonts w:ascii="Sylfaen" w:hAnsi="Sylfaen"/>
                <w:lang w:val="ka-GE"/>
              </w:rPr>
              <w:footnoteReference w:id="31"/>
            </w:r>
            <w:r w:rsidR="008505A0" w:rsidRPr="00617C55">
              <w:rPr>
                <w:rFonts w:ascii="Sylfaen" w:hAnsi="Sylfaen"/>
                <w:lang w:val="ka-GE"/>
              </w:rPr>
              <w:t xml:space="preserve"> </w:t>
            </w:r>
          </w:p>
          <w:p w14:paraId="4F4D64B0" w14:textId="77777777" w:rsidR="008505A0" w:rsidRPr="00617C55" w:rsidRDefault="008505A0" w:rsidP="008505A0">
            <w:pPr>
              <w:ind w:right="-18"/>
              <w:jc w:val="both"/>
              <w:rPr>
                <w:rFonts w:ascii="Sylfaen" w:hAnsi="Sylfaen"/>
                <w:lang w:val="ka-GE"/>
              </w:rPr>
            </w:pPr>
          </w:p>
          <w:p w14:paraId="253DE078" w14:textId="2E8B41C1" w:rsidR="00B90AA0" w:rsidRDefault="008F56C3" w:rsidP="008505A0">
            <w:pPr>
              <w:ind w:right="-18"/>
              <w:jc w:val="both"/>
              <w:rPr>
                <w:rFonts w:ascii="Sylfaen" w:hAnsi="Sylfaen"/>
                <w:lang w:val="ka-GE"/>
              </w:rPr>
            </w:pPr>
            <w:r w:rsidRPr="00617C55">
              <w:rPr>
                <w:rFonts w:ascii="Sylfaen" w:hAnsi="Sylfaen"/>
                <w:lang w:val="ka-GE"/>
              </w:rPr>
              <w:t xml:space="preserve">მიუხედავად იმისა, რომ საქართველოს </w:t>
            </w:r>
            <w:r w:rsidR="008505A0" w:rsidRPr="00617C55">
              <w:rPr>
                <w:rFonts w:ascii="Sylfaen" w:hAnsi="Sylfaen"/>
                <w:lang w:val="ka-GE"/>
              </w:rPr>
              <w:t xml:space="preserve">კონსტიტუციის 31-ე მუხლის 1-ლი </w:t>
            </w:r>
            <w:r w:rsidR="00CD40BA" w:rsidRPr="00617C55">
              <w:rPr>
                <w:rFonts w:ascii="Sylfaen" w:hAnsi="Sylfaen"/>
                <w:lang w:val="ka-GE"/>
              </w:rPr>
              <w:t>პუნქტი</w:t>
            </w:r>
            <w:r w:rsidRPr="00617C55">
              <w:rPr>
                <w:rFonts w:ascii="Sylfaen" w:hAnsi="Sylfaen"/>
                <w:lang w:val="ka-GE"/>
              </w:rPr>
              <w:t>თ გარანტირებული უფლება თავისი</w:t>
            </w:r>
            <w:r>
              <w:rPr>
                <w:rFonts w:ascii="Sylfaen" w:hAnsi="Sylfaen"/>
                <w:lang w:val="ka-GE"/>
              </w:rPr>
              <w:t xml:space="preserve"> მნიშვნელობით მეტად აღმატებულია,</w:t>
            </w:r>
            <w:r w:rsidR="002733FA">
              <w:rPr>
                <w:rFonts w:ascii="Sylfaen" w:hAnsi="Sylfaen"/>
                <w:lang w:val="de-DE"/>
              </w:rPr>
              <w:t xml:space="preserve"> </w:t>
            </w:r>
            <w:r w:rsidR="002733FA">
              <w:rPr>
                <w:rFonts w:ascii="Sylfaen" w:hAnsi="Sylfaen"/>
                <w:lang w:val="ka-GE"/>
              </w:rPr>
              <w:t>და ამავდროულად,</w:t>
            </w:r>
            <w:r>
              <w:rPr>
                <w:rFonts w:ascii="Sylfaen" w:hAnsi="Sylfaen"/>
                <w:lang w:val="ka-GE"/>
              </w:rPr>
              <w:t xml:space="preserve"> არ არის დადეგნილი ამ</w:t>
            </w:r>
            <w:r w:rsidR="006E07E6">
              <w:rPr>
                <w:rFonts w:ascii="Sylfaen" w:hAnsi="Sylfaen"/>
                <w:lang w:val="ka-GE"/>
              </w:rPr>
              <w:t xml:space="preserve"> </w:t>
            </w:r>
            <w:r>
              <w:rPr>
                <w:rFonts w:ascii="Sylfaen" w:hAnsi="Sylfaen"/>
                <w:lang w:val="ka-GE"/>
              </w:rPr>
              <w:t xml:space="preserve">უფლების შეზღუდვის შიდაკონსტიტუციური ზღვარი, იგი არ შეიძლება </w:t>
            </w:r>
            <w:r w:rsidR="002733FA">
              <w:rPr>
                <w:rFonts w:ascii="Sylfaen" w:hAnsi="Sylfaen"/>
                <w:lang w:val="ka-GE"/>
              </w:rPr>
              <w:t>კლასიფიცირდეს</w:t>
            </w:r>
            <w:r>
              <w:rPr>
                <w:rFonts w:ascii="Sylfaen" w:hAnsi="Sylfaen"/>
                <w:lang w:val="ka-GE"/>
              </w:rPr>
              <w:t xml:space="preserve"> აბსოლუტურ უფლებად.</w:t>
            </w:r>
            <w:r w:rsidR="00CC5BBC">
              <w:rPr>
                <w:rStyle w:val="a8"/>
                <w:rFonts w:ascii="Sylfaen" w:hAnsi="Sylfaen"/>
                <w:lang w:val="ka-GE"/>
              </w:rPr>
              <w:footnoteReference w:id="32"/>
            </w:r>
            <w:r>
              <w:rPr>
                <w:rFonts w:ascii="Sylfaen" w:hAnsi="Sylfaen"/>
                <w:lang w:val="ka-GE"/>
              </w:rPr>
              <w:t xml:space="preserve"> </w:t>
            </w:r>
            <w:r w:rsidR="002733FA">
              <w:rPr>
                <w:rFonts w:ascii="Sylfaen" w:hAnsi="Sylfaen"/>
                <w:lang w:val="ka-GE"/>
              </w:rPr>
              <w:t xml:space="preserve">ამ უფლების შეზღუდვა დასაშვებია </w:t>
            </w:r>
            <w:r w:rsidR="00CC5BBC" w:rsidRPr="00756D09">
              <w:rPr>
                <w:rFonts w:ascii="Sylfaen" w:hAnsi="Sylfaen"/>
              </w:rPr>
              <w:t>დემოკრატიულ საზოგადოებაში ლეგიტიმური საჯარო ინტერესით</w:t>
            </w:r>
            <w:r w:rsidR="00CC5BBC">
              <w:rPr>
                <w:rFonts w:ascii="Sylfaen" w:hAnsi="Sylfaen"/>
              </w:rPr>
              <w:t>, რაც თავის მხრივ თანაზომიერების პრინციპის</w:t>
            </w:r>
            <w:r w:rsidR="00CC5BBC">
              <w:rPr>
                <w:rFonts w:ascii="Sylfaen" w:hAnsi="Sylfaen"/>
                <w:lang w:val="ka-GE"/>
              </w:rPr>
              <w:t xml:space="preserve"> </w:t>
            </w:r>
            <w:r w:rsidR="00CC5BBC">
              <w:rPr>
                <w:rFonts w:ascii="Sylfaen" w:hAnsi="Sylfaen"/>
              </w:rPr>
              <w:t>სრული დაცვით უნდა განხორციელდეს</w:t>
            </w:r>
            <w:r w:rsidR="00CC5BBC">
              <w:rPr>
                <w:rFonts w:ascii="Sylfaen" w:hAnsi="Sylfaen"/>
                <w:lang w:val="ka-GE"/>
              </w:rPr>
              <w:t>.</w:t>
            </w:r>
            <w:r w:rsidR="00CC5BBC">
              <w:rPr>
                <w:rStyle w:val="a8"/>
                <w:rFonts w:ascii="Sylfaen" w:hAnsi="Sylfaen"/>
                <w:lang w:val="ka-GE"/>
              </w:rPr>
              <w:footnoteReference w:id="33"/>
            </w:r>
          </w:p>
          <w:p w14:paraId="67B1642D" w14:textId="77777777" w:rsidR="00986A40" w:rsidRPr="00986A40" w:rsidRDefault="00986A40" w:rsidP="008505A0">
            <w:pPr>
              <w:ind w:right="-18"/>
              <w:jc w:val="both"/>
              <w:rPr>
                <w:rFonts w:ascii="Sylfaen" w:hAnsi="Sylfaen"/>
                <w:lang w:val="en-GB"/>
              </w:rPr>
            </w:pPr>
          </w:p>
          <w:p w14:paraId="0A4EAA60" w14:textId="512669D8" w:rsidR="00D85DE7" w:rsidRPr="009A25EA" w:rsidRDefault="00986A40" w:rsidP="00E90279">
            <w:pPr>
              <w:ind w:right="-18"/>
              <w:jc w:val="both"/>
              <w:rPr>
                <w:rFonts w:ascii="Sylfaen" w:hAnsi="Sylfaen"/>
                <w:sz w:val="36"/>
                <w:lang w:val="ka-GE"/>
              </w:rPr>
            </w:pPr>
            <w:r>
              <w:rPr>
                <w:rFonts w:ascii="Sylfaen" w:hAnsi="Sylfaen"/>
                <w:lang w:val="ka-GE"/>
              </w:rPr>
              <w:t xml:space="preserve">გამომდინარე იქიდან, რომ განსახილველ შემთხვევაში სახელმწიფოს მხრიდან ადამიანის ძირითადი უფლებით დაცულ სფეროში ჩარევა განხორციელდა დასახელებულ ნორმათა სადავო </w:t>
            </w:r>
            <w:r w:rsidR="00785B27">
              <w:rPr>
                <w:rFonts w:ascii="Sylfaen" w:hAnsi="Sylfaen"/>
                <w:lang w:val="ka-GE"/>
              </w:rPr>
              <w:t>ნორმატიულ</w:t>
            </w:r>
            <w:r>
              <w:rPr>
                <w:rFonts w:ascii="Sylfaen" w:hAnsi="Sylfaen"/>
                <w:lang w:val="ka-GE"/>
              </w:rPr>
              <w:t xml:space="preserve"> შინაარსზე დაფუძნებული საერთო სასამართლოს აქტ</w:t>
            </w:r>
            <w:r w:rsidR="00785B27">
              <w:rPr>
                <w:rFonts w:ascii="Sylfaen" w:hAnsi="Sylfaen"/>
                <w:lang w:val="ka-GE"/>
              </w:rPr>
              <w:t>ებ</w:t>
            </w:r>
            <w:r>
              <w:rPr>
                <w:rFonts w:ascii="Sylfaen" w:hAnsi="Sylfaen"/>
                <w:lang w:val="ka-GE"/>
              </w:rPr>
              <w:t>ით (განჩინებ</w:t>
            </w:r>
            <w:r w:rsidR="00785B27">
              <w:rPr>
                <w:rFonts w:ascii="Sylfaen" w:hAnsi="Sylfaen"/>
                <w:lang w:val="ka-GE"/>
              </w:rPr>
              <w:t>ებ</w:t>
            </w:r>
            <w:r>
              <w:rPr>
                <w:rFonts w:ascii="Sylfaen" w:hAnsi="Sylfaen"/>
                <w:lang w:val="ka-GE"/>
              </w:rPr>
              <w:t xml:space="preserve">ით), </w:t>
            </w:r>
            <w:r w:rsidR="00785B27">
              <w:rPr>
                <w:rFonts w:ascii="Sylfaen" w:hAnsi="Sylfaen"/>
                <w:lang w:val="ka-GE"/>
              </w:rPr>
              <w:t>რომ</w:t>
            </w:r>
            <w:r>
              <w:rPr>
                <w:rFonts w:ascii="Sylfaen" w:hAnsi="Sylfaen"/>
                <w:lang w:val="ka-GE"/>
              </w:rPr>
              <w:t>ლ</w:t>
            </w:r>
            <w:r w:rsidR="00785B27">
              <w:rPr>
                <w:rFonts w:ascii="Sylfaen" w:hAnsi="Sylfaen"/>
                <w:lang w:val="ka-GE"/>
              </w:rPr>
              <w:t>ებ</w:t>
            </w:r>
            <w:r>
              <w:rPr>
                <w:rFonts w:ascii="Sylfaen" w:hAnsi="Sylfaen"/>
                <w:lang w:val="ka-GE"/>
              </w:rPr>
              <w:t xml:space="preserve">იც, თავის მხრივ, ფორმალურად შეიცავს დასაბუთებას ჩარევის მართლზომიერებასთან </w:t>
            </w:r>
            <w:r w:rsidR="00785B27">
              <w:rPr>
                <w:rFonts w:ascii="Sylfaen" w:hAnsi="Sylfaen"/>
                <w:lang w:val="ka-GE"/>
              </w:rPr>
              <w:t xml:space="preserve">დაკავშირებით, </w:t>
            </w:r>
            <w:r>
              <w:rPr>
                <w:rFonts w:ascii="Sylfaen" w:hAnsi="Sylfaen"/>
                <w:lang w:val="ka-GE"/>
              </w:rPr>
              <w:t xml:space="preserve">მოსარჩელის პოზიციით, </w:t>
            </w:r>
            <w:r w:rsidR="00785B27">
              <w:rPr>
                <w:rFonts w:ascii="Sylfaen" w:hAnsi="Sylfaen"/>
                <w:lang w:val="ka-GE"/>
              </w:rPr>
              <w:t xml:space="preserve">მასში ასახული მსჯელობა შეზღუდვის ლეგიტიმურ მიზანთან, თანაზომიერების პრინციპის სხვა ელემენტების რაობასთან, და ზოგადად, </w:t>
            </w:r>
            <w:r w:rsidR="000411EC">
              <w:rPr>
                <w:rFonts w:ascii="Sylfaen" w:hAnsi="Sylfaen"/>
                <w:lang w:val="ka-GE"/>
              </w:rPr>
              <w:t>ჩარევის</w:t>
            </w:r>
            <w:r w:rsidR="00785B27">
              <w:rPr>
                <w:rFonts w:ascii="Sylfaen" w:hAnsi="Sylfaen"/>
                <w:lang w:val="ka-GE"/>
              </w:rPr>
              <w:t xml:space="preserve"> </w:t>
            </w:r>
            <w:r w:rsidR="00785B27" w:rsidRPr="001C5824">
              <w:rPr>
                <w:rFonts w:ascii="Sylfaen" w:hAnsi="Sylfaen"/>
                <w:lang w:val="ka-GE"/>
              </w:rPr>
              <w:t>რაციონალთან დაკავშირებით განსაკუთრებული აქტუალურობით სარგებლობს.</w:t>
            </w:r>
          </w:p>
          <w:p w14:paraId="7D26E796" w14:textId="77777777" w:rsidR="00D85DE7" w:rsidRDefault="00D85DE7" w:rsidP="00E90279">
            <w:pPr>
              <w:ind w:right="-18"/>
              <w:jc w:val="both"/>
              <w:rPr>
                <w:rFonts w:ascii="Sylfaen" w:hAnsi="Sylfaen"/>
                <w:lang w:val="ka-GE"/>
              </w:rPr>
            </w:pPr>
          </w:p>
          <w:p w14:paraId="53A8CEF4" w14:textId="5722C2BE" w:rsidR="00D85DE7" w:rsidRDefault="00D85DE7" w:rsidP="00D85DE7">
            <w:pPr>
              <w:ind w:right="-18"/>
              <w:jc w:val="both"/>
              <w:rPr>
                <w:rFonts w:ascii="Sylfaen" w:hAnsi="Sylfaen"/>
                <w:lang w:val="ka-GE"/>
              </w:rPr>
            </w:pPr>
            <w:r>
              <w:rPr>
                <w:rFonts w:ascii="Sylfaen" w:hAnsi="Sylfaen"/>
                <w:lang w:val="ka-GE"/>
              </w:rPr>
              <w:t>გურჯაანის რაიონული სასამართლოს 2025 წლის 10 ოქტომბრისა და თბილისის სააპელაციო სასამართლოს 2025 წლის 5 დეკემბრის განჩინებების</w:t>
            </w:r>
            <w:r w:rsidR="00BF158B">
              <w:rPr>
                <w:rFonts w:ascii="Sylfaen" w:hAnsi="Sylfaen"/>
                <w:lang w:val="ka-GE"/>
              </w:rPr>
              <w:t>,</w:t>
            </w:r>
            <w:r w:rsidR="009A25EA">
              <w:rPr>
                <w:rFonts w:ascii="Sylfaen" w:hAnsi="Sylfaen"/>
                <w:lang w:val="ka-GE"/>
              </w:rPr>
              <w:t xml:space="preserve">შინაარსი შესაძლოა შეჯამდეს შემდეგნაირად: </w:t>
            </w:r>
          </w:p>
          <w:p w14:paraId="038AE40B" w14:textId="22993763" w:rsidR="008505A0" w:rsidRDefault="008505A0" w:rsidP="00E90279">
            <w:pPr>
              <w:ind w:right="-18"/>
              <w:jc w:val="both"/>
              <w:rPr>
                <w:rFonts w:ascii="Sylfaen" w:hAnsi="Sylfaen"/>
                <w:lang w:val="ka-GE"/>
              </w:rPr>
            </w:pPr>
          </w:p>
          <w:p w14:paraId="6AEE918D" w14:textId="77777777" w:rsidR="00AC2219" w:rsidRDefault="00AC2219" w:rsidP="00E90279">
            <w:pPr>
              <w:ind w:right="-18"/>
              <w:jc w:val="both"/>
              <w:rPr>
                <w:rFonts w:ascii="Sylfaen" w:hAnsi="Sylfaen"/>
                <w:lang w:val="ka-GE"/>
              </w:rPr>
            </w:pPr>
            <w:r>
              <w:rPr>
                <w:rFonts w:ascii="Sylfaen" w:hAnsi="Sylfaen"/>
                <w:lang w:val="ka-GE"/>
              </w:rPr>
              <w:t xml:space="preserve">რაიონული სასამართლოს განჩნებაში ვკითხულობთ: </w:t>
            </w:r>
          </w:p>
          <w:p w14:paraId="36E83941" w14:textId="1D36CCA3" w:rsidR="00AC2219" w:rsidRDefault="009A25EA" w:rsidP="009A25EA">
            <w:pPr>
              <w:ind w:right="-18"/>
              <w:jc w:val="both"/>
              <w:rPr>
                <w:rFonts w:ascii="Sylfaen" w:hAnsi="Sylfaen"/>
                <w:lang w:val="en-GB"/>
              </w:rPr>
            </w:pPr>
            <w:r>
              <w:rPr>
                <w:rFonts w:ascii="Sylfaen" w:hAnsi="Sylfaen"/>
                <w:lang w:val="ka-GE"/>
              </w:rPr>
              <w:t>„ს</w:t>
            </w:r>
            <w:r w:rsidRPr="009A25EA">
              <w:rPr>
                <w:rFonts w:ascii="Sylfaen" w:hAnsi="Sylfaen"/>
                <w:lang w:val="en-GB"/>
              </w:rPr>
              <w:t>ასამართლო მიუთითებს საქართველოს სამოქალაქო საპროცესო კოდექსის</w:t>
            </w:r>
            <w:r>
              <w:rPr>
                <w:rFonts w:ascii="Sylfaen" w:hAnsi="Sylfaen"/>
                <w:lang w:val="en-GB"/>
              </w:rPr>
              <w:t xml:space="preserve"> </w:t>
            </w:r>
            <w:r w:rsidRPr="009A25EA">
              <w:rPr>
                <w:rFonts w:ascii="Sylfaen" w:hAnsi="Sylfaen"/>
                <w:lang w:val="en-GB"/>
              </w:rPr>
              <w:t>178-ე მუხლის პირველი ნაწილის „ზ“ ქვეპუნქტზე, რომლის თანახმად,</w:t>
            </w:r>
            <w:r>
              <w:rPr>
                <w:rFonts w:ascii="Sylfaen" w:hAnsi="Sylfaen"/>
                <w:lang w:val="en-GB"/>
              </w:rPr>
              <w:t xml:space="preserve"> </w:t>
            </w:r>
            <w:r w:rsidRPr="009A25EA">
              <w:rPr>
                <w:rFonts w:ascii="Sylfaen" w:hAnsi="Sylfaen"/>
                <w:lang w:val="en-GB"/>
              </w:rPr>
              <w:t>სარჩელში მითითებული უნდა იყოს მოსარჩელის მოთხოვნა. იმავე ნორმის</w:t>
            </w:r>
            <w:r>
              <w:rPr>
                <w:rFonts w:ascii="Sylfaen" w:hAnsi="Sylfaen"/>
                <w:lang w:val="en-GB"/>
              </w:rPr>
              <w:t xml:space="preserve"> </w:t>
            </w:r>
            <w:r w:rsidRPr="009A25EA">
              <w:rPr>
                <w:rFonts w:ascii="Sylfaen" w:hAnsi="Sylfaen"/>
                <w:lang w:val="en-GB"/>
              </w:rPr>
              <w:t>„</w:t>
            </w:r>
            <w:proofErr w:type="gramStart"/>
            <w:r w:rsidRPr="009A25EA">
              <w:rPr>
                <w:rFonts w:ascii="Sylfaen" w:hAnsi="Sylfaen"/>
                <w:lang w:val="en-GB"/>
              </w:rPr>
              <w:t>ე“ და</w:t>
            </w:r>
            <w:proofErr w:type="gramEnd"/>
            <w:r w:rsidRPr="009A25EA">
              <w:rPr>
                <w:rFonts w:ascii="Sylfaen" w:hAnsi="Sylfaen"/>
                <w:lang w:val="en-GB"/>
              </w:rPr>
              <w:t xml:space="preserve"> „ვ“ ქვეპუნქტების თანახმად, სარჩელში, ასევე, უნდა აღინიშნოს</w:t>
            </w:r>
            <w:r>
              <w:rPr>
                <w:rFonts w:ascii="Sylfaen" w:hAnsi="Sylfaen"/>
                <w:lang w:val="ka-GE"/>
              </w:rPr>
              <w:t xml:space="preserve"> </w:t>
            </w:r>
            <w:r w:rsidRPr="009A25EA">
              <w:rPr>
                <w:rFonts w:ascii="Sylfaen" w:hAnsi="Sylfaen"/>
                <w:lang w:val="en-GB"/>
              </w:rPr>
              <w:t>კონკრეტული ფაქტები და გარემოებები, რომლებზედაც მოსარჩელე</w:t>
            </w:r>
            <w:r>
              <w:rPr>
                <w:rFonts w:ascii="Sylfaen" w:hAnsi="Sylfaen"/>
                <w:lang w:val="en-GB"/>
              </w:rPr>
              <w:t xml:space="preserve"> </w:t>
            </w:r>
            <w:r w:rsidRPr="009A25EA">
              <w:rPr>
                <w:rFonts w:ascii="Sylfaen" w:hAnsi="Sylfaen"/>
                <w:lang w:val="en-GB"/>
              </w:rPr>
              <w:t>ამყარებს თავის მოთხოვნებს, ასევე მტკიცებულებები, რომლებიც</w:t>
            </w:r>
            <w:r>
              <w:rPr>
                <w:rFonts w:ascii="Sylfaen" w:hAnsi="Sylfaen"/>
                <w:lang w:val="en-GB"/>
              </w:rPr>
              <w:t xml:space="preserve"> </w:t>
            </w:r>
            <w:r w:rsidRPr="009A25EA">
              <w:rPr>
                <w:rFonts w:ascii="Sylfaen" w:hAnsi="Sylfaen"/>
                <w:lang w:val="en-GB"/>
              </w:rPr>
              <w:t>ადასტურებს მოსარჩელის მიერ მითითებულ გარემოებებს</w:t>
            </w:r>
            <w:r>
              <w:rPr>
                <w:rFonts w:ascii="Sylfaen" w:hAnsi="Sylfaen"/>
                <w:lang w:val="ka-GE"/>
              </w:rPr>
              <w:t>..</w:t>
            </w:r>
            <w:r w:rsidRPr="009A25EA">
              <w:rPr>
                <w:rFonts w:ascii="Sylfaen" w:hAnsi="Sylfaen"/>
                <w:lang w:val="en-GB"/>
              </w:rPr>
              <w:t>.</w:t>
            </w:r>
          </w:p>
          <w:p w14:paraId="19B0676A" w14:textId="4CBC638E" w:rsidR="009A25EA" w:rsidRPr="00E06BA5" w:rsidRDefault="009A25EA" w:rsidP="009A25EA">
            <w:pPr>
              <w:ind w:right="-18"/>
              <w:jc w:val="both"/>
              <w:rPr>
                <w:rFonts w:ascii="Sylfaen" w:hAnsi="Sylfaen"/>
                <w:lang w:val="ka-GE"/>
              </w:rPr>
            </w:pPr>
            <w:r w:rsidRPr="00E06BA5">
              <w:rPr>
                <w:rFonts w:ascii="Sylfaen" w:hAnsi="Sylfaen"/>
                <w:lang w:val="ka-GE"/>
              </w:rPr>
              <w:t xml:space="preserve">მოთხოვნა უნდა იყოს ამომწურავი, კონკრეტული და </w:t>
            </w:r>
            <w:r w:rsidRPr="00E06BA5">
              <w:rPr>
                <w:rFonts w:ascii="Sylfaen" w:hAnsi="Sylfaen"/>
                <w:b/>
                <w:lang w:val="ka-GE"/>
              </w:rPr>
              <w:t>არ უნდა იყოს ალტერნატივის სახით</w:t>
            </w:r>
            <w:r w:rsidRPr="00E06BA5">
              <w:rPr>
                <w:rFonts w:ascii="Sylfaen" w:hAnsi="Sylfaen"/>
                <w:lang w:val="ka-GE"/>
              </w:rPr>
              <w:t xml:space="preserve"> წარმოდგენილი...</w:t>
            </w:r>
          </w:p>
          <w:p w14:paraId="45113AE4" w14:textId="5DCAA236" w:rsidR="009A25EA" w:rsidRDefault="009A25EA" w:rsidP="009A25EA">
            <w:pPr>
              <w:ind w:right="-18"/>
              <w:jc w:val="both"/>
              <w:rPr>
                <w:rFonts w:ascii="Sylfaen" w:hAnsi="Sylfaen"/>
                <w:lang w:val="ka-GE"/>
              </w:rPr>
            </w:pPr>
            <w:r w:rsidRPr="00E06BA5">
              <w:rPr>
                <w:rFonts w:ascii="Sylfaen" w:hAnsi="Sylfaen"/>
                <w:lang w:val="ka-GE"/>
              </w:rPr>
              <w:lastRenderedPageBreak/>
              <w:t xml:space="preserve">სასარჩელო მოთხოვნის ფარგლებში </w:t>
            </w:r>
            <w:r w:rsidRPr="00E06BA5">
              <w:rPr>
                <w:rFonts w:ascii="Sylfaen" w:hAnsi="Sylfaen"/>
                <w:b/>
                <w:lang w:val="ka-GE"/>
              </w:rPr>
              <w:t>მისაღები გადაწყვეტილება უნდა იყოს აღსრულებადი</w:t>
            </w:r>
            <w:r w:rsidRPr="00E06BA5">
              <w:rPr>
                <w:rFonts w:ascii="Sylfaen" w:hAnsi="Sylfaen"/>
                <w:lang w:val="ka-GE"/>
              </w:rPr>
              <w:t xml:space="preserve"> და ემსახურებოდეს</w:t>
            </w:r>
            <w:r>
              <w:rPr>
                <w:rFonts w:ascii="Sylfaen" w:hAnsi="Sylfaen"/>
                <w:lang w:val="ka-GE"/>
              </w:rPr>
              <w:t xml:space="preserve"> </w:t>
            </w:r>
            <w:r w:rsidRPr="009A25EA">
              <w:rPr>
                <w:rFonts w:ascii="Sylfaen" w:hAnsi="Sylfaen"/>
                <w:lang w:val="ka-GE"/>
              </w:rPr>
              <w:t>დარღვეული</w:t>
            </w:r>
            <w:r>
              <w:rPr>
                <w:rFonts w:ascii="Sylfaen" w:hAnsi="Sylfaen"/>
                <w:lang w:val="ka-GE"/>
              </w:rPr>
              <w:t xml:space="preserve"> </w:t>
            </w:r>
            <w:r w:rsidRPr="009A25EA">
              <w:rPr>
                <w:rFonts w:ascii="Sylfaen" w:hAnsi="Sylfaen"/>
                <w:lang w:val="ka-GE"/>
              </w:rPr>
              <w:t>უფლების</w:t>
            </w:r>
            <w:r>
              <w:rPr>
                <w:rFonts w:ascii="Sylfaen" w:hAnsi="Sylfaen"/>
                <w:lang w:val="ka-GE"/>
              </w:rPr>
              <w:t xml:space="preserve"> </w:t>
            </w:r>
            <w:r w:rsidRPr="009A25EA">
              <w:rPr>
                <w:rFonts w:ascii="Sylfaen" w:hAnsi="Sylfaen"/>
                <w:lang w:val="ka-GE"/>
              </w:rPr>
              <w:t>აღდგენას</w:t>
            </w:r>
            <w:r>
              <w:rPr>
                <w:rFonts w:ascii="Sylfaen" w:hAnsi="Sylfaen"/>
                <w:lang w:val="ka-GE"/>
              </w:rPr>
              <w:t>“</w:t>
            </w:r>
            <w:r w:rsidR="00E7242D">
              <w:rPr>
                <w:rFonts w:ascii="Sylfaen" w:hAnsi="Sylfaen"/>
                <w:lang w:val="ka-GE"/>
              </w:rPr>
              <w:t>. (დეტალურად იხ. დანართი 2)</w:t>
            </w:r>
          </w:p>
          <w:p w14:paraId="72442C34" w14:textId="77777777" w:rsidR="009A25EA" w:rsidRDefault="009A25EA" w:rsidP="009A25EA">
            <w:pPr>
              <w:ind w:right="-18"/>
              <w:jc w:val="both"/>
              <w:rPr>
                <w:rFonts w:ascii="Sylfaen" w:hAnsi="Sylfaen"/>
                <w:lang w:val="ka-GE"/>
              </w:rPr>
            </w:pPr>
          </w:p>
          <w:p w14:paraId="1B912554" w14:textId="20917C60" w:rsidR="009A25EA" w:rsidRDefault="009A25EA" w:rsidP="009A25EA">
            <w:pPr>
              <w:ind w:right="-18"/>
              <w:jc w:val="both"/>
              <w:rPr>
                <w:rFonts w:ascii="Sylfaen" w:hAnsi="Sylfaen"/>
                <w:lang w:val="ka-GE"/>
              </w:rPr>
            </w:pPr>
            <w:r>
              <w:rPr>
                <w:rFonts w:ascii="Sylfaen" w:hAnsi="Sylfaen"/>
                <w:lang w:val="ka-GE"/>
              </w:rPr>
              <w:t>სააპელაციო სასამართლომ თავის განჩინებაში ზემოთდასახელებული მსჯელობა იდეურ და შინაარსობრივ დონეზე გაი</w:t>
            </w:r>
            <w:r w:rsidR="00E06BA5">
              <w:rPr>
                <w:rFonts w:ascii="Sylfaen" w:hAnsi="Sylfaen"/>
                <w:lang w:val="en-GB"/>
              </w:rPr>
              <w:t>ზიარა</w:t>
            </w:r>
            <w:r>
              <w:rPr>
                <w:rFonts w:ascii="Sylfaen" w:hAnsi="Sylfaen"/>
                <w:lang w:val="ka-GE"/>
              </w:rPr>
              <w:t xml:space="preserve">, </w:t>
            </w:r>
            <w:r w:rsidR="00BF1C9F">
              <w:rPr>
                <w:rFonts w:ascii="Sylfaen" w:hAnsi="Sylfaen"/>
                <w:lang w:val="ka-GE"/>
              </w:rPr>
              <w:t>და დამატებით</w:t>
            </w:r>
            <w:r>
              <w:rPr>
                <w:rFonts w:ascii="Sylfaen" w:hAnsi="Sylfaen"/>
                <w:lang w:val="ka-GE"/>
              </w:rPr>
              <w:t xml:space="preserve"> განავრცო და კიდევ უფრო დააკონკრეტა </w:t>
            </w:r>
            <w:r w:rsidR="005D0DA8">
              <w:rPr>
                <w:rFonts w:ascii="Sylfaen" w:hAnsi="Sylfaen"/>
                <w:lang w:val="ka-GE"/>
              </w:rPr>
              <w:t>შეზღუდვის რაციონალი:</w:t>
            </w:r>
          </w:p>
          <w:p w14:paraId="43316E38" w14:textId="0F60E6D9" w:rsidR="009A25EA" w:rsidRDefault="009A25EA" w:rsidP="009A25EA">
            <w:pPr>
              <w:ind w:right="-18"/>
              <w:jc w:val="both"/>
              <w:rPr>
                <w:rFonts w:ascii="Sylfaen" w:hAnsi="Sylfaen"/>
                <w:lang w:val="ka-GE"/>
              </w:rPr>
            </w:pPr>
            <w:r>
              <w:rPr>
                <w:rFonts w:ascii="Sylfaen" w:hAnsi="Sylfaen"/>
                <w:lang w:val="ka-GE"/>
              </w:rPr>
              <w:t>„</w:t>
            </w:r>
            <w:r w:rsidRPr="009A25EA">
              <w:rPr>
                <w:rFonts w:ascii="Sylfaen" w:hAnsi="Sylfaen"/>
                <w:lang w:val="ka-GE"/>
              </w:rPr>
              <w:t xml:space="preserve">ამავე კოდექსის </w:t>
            </w:r>
            <w:r w:rsidRPr="001C5824">
              <w:rPr>
                <w:rFonts w:ascii="Sylfaen" w:hAnsi="Sylfaen"/>
                <w:b/>
                <w:u w:val="single"/>
                <w:lang w:val="ka-GE"/>
              </w:rPr>
              <w:t>178-ე მუხლის პირველი ნაწილის „ე“, „ვ“, „ზ“ და „თ“ ქვეპუნქტების თანახმად,</w:t>
            </w:r>
            <w:r w:rsidRPr="009A25EA">
              <w:rPr>
                <w:rFonts w:ascii="Sylfaen" w:hAnsi="Sylfaen"/>
                <w:lang w:val="ka-GE"/>
              </w:rPr>
              <w:t xml:space="preserve"> სარჩელში უნდა აღინიშნოს მოსარჩელის მოთხოვნა, კონკრეტული ფაქტები და გარემოებები,</w:t>
            </w:r>
            <w:r w:rsidR="00E7242D">
              <w:rPr>
                <w:rFonts w:ascii="Sylfaen" w:hAnsi="Sylfaen"/>
                <w:lang w:val="ka-GE"/>
              </w:rPr>
              <w:t xml:space="preserve"> </w:t>
            </w:r>
            <w:r w:rsidRPr="009A25EA">
              <w:rPr>
                <w:rFonts w:ascii="Sylfaen" w:hAnsi="Sylfaen"/>
                <w:lang w:val="ka-GE"/>
              </w:rPr>
              <w:t>რომლებზედაც მოსარჩელე ამყარებს თავის მოთხოვნებს და მტკიცებულებები, რომლებიც ადასტურებს მოსარჩელის მიერ მითითებულ გარემოებებს და სამართლებრივი საფუძვლები, რომლებზედაც</w:t>
            </w:r>
            <w:r>
              <w:rPr>
                <w:rFonts w:ascii="Sylfaen" w:hAnsi="Sylfaen"/>
                <w:lang w:val="de-DE"/>
              </w:rPr>
              <w:t xml:space="preserve"> </w:t>
            </w:r>
            <w:r w:rsidRPr="009A25EA">
              <w:rPr>
                <w:rFonts w:ascii="Sylfaen" w:hAnsi="Sylfaen"/>
                <w:lang w:val="ka-GE"/>
              </w:rPr>
              <w:t>მოსარჩელე ამყარებს თავის</w:t>
            </w:r>
            <w:r>
              <w:rPr>
                <w:rFonts w:ascii="Sylfaen" w:hAnsi="Sylfaen"/>
                <w:lang w:val="de-DE"/>
              </w:rPr>
              <w:t xml:space="preserve"> </w:t>
            </w:r>
            <w:r>
              <w:rPr>
                <w:rFonts w:ascii="Sylfaen" w:hAnsi="Sylfaen"/>
                <w:lang w:val="ka-GE"/>
              </w:rPr>
              <w:t>მოთხოვნებს...</w:t>
            </w:r>
          </w:p>
          <w:p w14:paraId="1384D96B" w14:textId="7F7D978F" w:rsidR="00E7242D" w:rsidRPr="00617C55" w:rsidRDefault="00E7242D" w:rsidP="009A25EA">
            <w:pPr>
              <w:ind w:right="-18"/>
              <w:jc w:val="both"/>
              <w:rPr>
                <w:rFonts w:ascii="Sylfaen" w:hAnsi="Sylfaen"/>
                <w:lang w:val="en-GB"/>
              </w:rPr>
            </w:pPr>
            <w:r>
              <w:rPr>
                <w:rFonts w:ascii="Sylfaen" w:hAnsi="Sylfaen"/>
                <w:lang w:val="ka-GE"/>
              </w:rPr>
              <w:t>სააპე</w:t>
            </w:r>
            <w:r w:rsidRPr="00E7242D">
              <w:rPr>
                <w:rFonts w:ascii="Sylfaen" w:hAnsi="Sylfaen"/>
                <w:lang w:val="ka-GE"/>
              </w:rPr>
              <w:t xml:space="preserve">ლაციო პალატა მიიჩნევს, რომ განსახილველ შემთხვევაში მოსარჩელის </w:t>
            </w:r>
            <w:r>
              <w:rPr>
                <w:rFonts w:ascii="Sylfaen" w:hAnsi="Sylfaen"/>
                <w:lang w:val="ka-GE"/>
              </w:rPr>
              <w:t>მი</w:t>
            </w:r>
            <w:r w:rsidRPr="00E7242D">
              <w:rPr>
                <w:rFonts w:ascii="Sylfaen" w:hAnsi="Sylfaen"/>
                <w:lang w:val="ka-GE"/>
              </w:rPr>
              <w:t>ერ წარმოდგენილია ორი ალტერნატიული მოთხოვნა. გურამ დევიძე</w:t>
            </w:r>
            <w:r>
              <w:rPr>
                <w:rFonts w:ascii="Sylfaen" w:hAnsi="Sylfaen"/>
                <w:lang w:val="ka-GE"/>
              </w:rPr>
              <w:t xml:space="preserve">მ </w:t>
            </w:r>
            <w:r w:rsidRPr="00E7242D">
              <w:rPr>
                <w:rFonts w:ascii="Sylfaen" w:hAnsi="Sylfaen"/>
                <w:lang w:val="ka-GE"/>
              </w:rPr>
              <w:t xml:space="preserve">სასარჩელო მოთხოვნა ზუსტად და გარკვევით უნდა </w:t>
            </w:r>
            <w:r>
              <w:rPr>
                <w:rFonts w:ascii="Sylfaen" w:hAnsi="Sylfaen"/>
                <w:lang w:val="ka-GE"/>
              </w:rPr>
              <w:t>ჩამოაყალიბ</w:t>
            </w:r>
            <w:r w:rsidRPr="00E7242D">
              <w:rPr>
                <w:rFonts w:ascii="Sylfaen" w:hAnsi="Sylfaen"/>
                <w:lang w:val="ka-GE"/>
              </w:rPr>
              <w:t xml:space="preserve">ოს, კერძოდ, </w:t>
            </w:r>
            <w:r w:rsidRPr="00E7242D">
              <w:rPr>
                <w:rFonts w:ascii="Sylfaen" w:hAnsi="Sylfaen"/>
                <w:b/>
                <w:lang w:val="ka-GE"/>
              </w:rPr>
              <w:t>მან უნდა განსაზღვროს სასარჩელო მოთხოვნა ისე, რომ საქმეზე მიღებულ იქნეს აღსრულებადი გადაწყვეტილება</w:t>
            </w:r>
            <w:r w:rsidRPr="00E7242D">
              <w:rPr>
                <w:rFonts w:ascii="Sylfaen" w:hAnsi="Sylfaen"/>
                <w:lang w:val="ka-GE"/>
              </w:rPr>
              <w:t xml:space="preserve"> და დაზუსტებული სასარჩელო მოთხოვნის შესაბამისად </w:t>
            </w:r>
            <w:r>
              <w:rPr>
                <w:rFonts w:ascii="Sylfaen" w:hAnsi="Sylfaen"/>
                <w:lang w:val="ka-GE"/>
              </w:rPr>
              <w:t>უნ</w:t>
            </w:r>
            <w:r w:rsidRPr="00E7242D">
              <w:rPr>
                <w:rFonts w:ascii="Sylfaen" w:hAnsi="Sylfaen"/>
                <w:lang w:val="ka-GE"/>
              </w:rPr>
              <w:t xml:space="preserve">და წარმოადგინოს შესაბამისი ფაქტობრივი გარემოებები და </w:t>
            </w:r>
            <w:r>
              <w:rPr>
                <w:rFonts w:ascii="Sylfaen" w:hAnsi="Sylfaen"/>
                <w:lang w:val="ka-GE"/>
              </w:rPr>
              <w:t>ა</w:t>
            </w:r>
            <w:r w:rsidRPr="00E7242D">
              <w:rPr>
                <w:rFonts w:ascii="Sylfaen" w:hAnsi="Sylfaen"/>
                <w:lang w:val="ka-GE"/>
              </w:rPr>
              <w:t>მ გარემოებების დამადასტურებელი მტკიცებულებები</w:t>
            </w:r>
            <w:r>
              <w:rPr>
                <w:rFonts w:ascii="Sylfaen" w:hAnsi="Sylfaen"/>
                <w:lang w:val="ka-GE"/>
              </w:rPr>
              <w:t>...</w:t>
            </w:r>
          </w:p>
          <w:p w14:paraId="7A7545ED" w14:textId="20058BAB" w:rsidR="00E7242D" w:rsidRDefault="00E7242D" w:rsidP="00E7242D">
            <w:pPr>
              <w:ind w:right="-18"/>
              <w:jc w:val="both"/>
              <w:rPr>
                <w:rFonts w:ascii="Sylfaen" w:hAnsi="Sylfaen"/>
                <w:b/>
                <w:lang w:val="ka-GE"/>
              </w:rPr>
            </w:pPr>
            <w:r w:rsidRPr="00E7242D">
              <w:rPr>
                <w:rFonts w:ascii="Sylfaen" w:hAnsi="Sylfaen"/>
                <w:lang w:val="ka-GE"/>
              </w:rPr>
              <w:t xml:space="preserve">საქართველოს კონსტიტუციითა და </w:t>
            </w:r>
            <w:r>
              <w:rPr>
                <w:rFonts w:ascii="Sylfaen" w:hAnsi="Sylfaen"/>
                <w:lang w:val="ka-GE"/>
              </w:rPr>
              <w:t>ადამიან</w:t>
            </w:r>
            <w:r w:rsidRPr="00E7242D">
              <w:rPr>
                <w:rFonts w:ascii="Sylfaen" w:hAnsi="Sylfaen"/>
                <w:lang w:val="ka-GE"/>
              </w:rPr>
              <w:t xml:space="preserve">ის უფლებათა კონვენციით </w:t>
            </w:r>
            <w:r>
              <w:rPr>
                <w:rFonts w:ascii="Sylfaen" w:hAnsi="Sylfaen"/>
                <w:lang w:val="ka-GE"/>
              </w:rPr>
              <w:t>უზრუნ</w:t>
            </w:r>
            <w:r w:rsidRPr="00E7242D">
              <w:rPr>
                <w:rFonts w:ascii="Sylfaen" w:hAnsi="Sylfaen"/>
                <w:lang w:val="ka-GE"/>
              </w:rPr>
              <w:t xml:space="preserve">ველყოფილია მართალმსაჯულების განხორციელებისა და სასამართლო ხელმისაწვდომობის გზით დარღვეული უფლებების აღდგენა, სადავო უფლების </w:t>
            </w:r>
            <w:r>
              <w:rPr>
                <w:rFonts w:ascii="Sylfaen" w:hAnsi="Sylfaen"/>
                <w:lang w:val="ka-GE"/>
              </w:rPr>
              <w:t>დადგენ</w:t>
            </w:r>
            <w:r w:rsidRPr="00E7242D">
              <w:rPr>
                <w:rFonts w:ascii="Sylfaen" w:hAnsi="Sylfaen"/>
                <w:lang w:val="ka-GE"/>
              </w:rPr>
              <w:t xml:space="preserve">ა და რეალიზაცია, თუმცა, ამისათვის მოსარჩელემ არა მარტო კონკრეტულად უნდა მიუთითოს რაში მდგომარეობს ამ უფლების ხელყოფა, </w:t>
            </w:r>
            <w:r w:rsidRPr="00E7242D">
              <w:rPr>
                <w:rFonts w:ascii="Sylfaen" w:hAnsi="Sylfaen"/>
                <w:b/>
                <w:lang w:val="ka-GE"/>
              </w:rPr>
              <w:t xml:space="preserve">არამედ ჩამოაყალიბოს სასარჩელო მოთხოვნა მგვარად, რომ სასარჩელო მოთხოვნა საფუძვლიანობის შემთხვევაში იძლეოდეს გადაწყვეტილების აღსრულების, </w:t>
            </w:r>
            <w:r w:rsidRPr="00E7242D">
              <w:rPr>
                <w:rFonts w:ascii="Sylfaen" w:hAnsi="Sylfaen"/>
                <w:lang w:val="ka-GE"/>
              </w:rPr>
              <w:t xml:space="preserve">(ნებაყოფლობით თუ იძულებითი მექანიზმების გამოყენებით) მოსარჩელის რეალური იურიდიული ინტერესის დაკმაყოფილების საშუალებას და დარღვეულ/სადავო უფლებებში აღდგენის საუკეთესო შესაძლებლობას, </w:t>
            </w:r>
            <w:r w:rsidRPr="00E7242D">
              <w:rPr>
                <w:rFonts w:ascii="Sylfaen" w:hAnsi="Sylfaen"/>
                <w:b/>
                <w:lang w:val="ka-GE"/>
              </w:rPr>
              <w:t xml:space="preserve">რასაც, </w:t>
            </w:r>
            <w:r>
              <w:rPr>
                <w:rFonts w:ascii="Sylfaen" w:hAnsi="Sylfaen"/>
                <w:b/>
                <w:lang w:val="ka-GE"/>
              </w:rPr>
              <w:t>გა</w:t>
            </w:r>
            <w:r w:rsidR="00E06BA5">
              <w:rPr>
                <w:rFonts w:ascii="Sylfaen" w:hAnsi="Sylfaen"/>
                <w:b/>
                <w:lang w:val="ka-GE"/>
              </w:rPr>
              <w:t>ნ</w:t>
            </w:r>
            <w:r>
              <w:rPr>
                <w:rFonts w:ascii="Sylfaen" w:hAnsi="Sylfaen"/>
                <w:b/>
                <w:lang w:val="ka-GE"/>
              </w:rPr>
              <w:t>სახ</w:t>
            </w:r>
            <w:r w:rsidRPr="00E7242D">
              <w:rPr>
                <w:rFonts w:ascii="Sylfaen" w:hAnsi="Sylfaen"/>
                <w:b/>
                <w:lang w:val="ka-GE"/>
              </w:rPr>
              <w:t xml:space="preserve">ილველ </w:t>
            </w:r>
            <w:r>
              <w:rPr>
                <w:rFonts w:ascii="Sylfaen" w:hAnsi="Sylfaen"/>
                <w:b/>
                <w:lang w:val="ka-GE"/>
              </w:rPr>
              <w:t>შ</w:t>
            </w:r>
            <w:r w:rsidRPr="00E7242D">
              <w:rPr>
                <w:rFonts w:ascii="Sylfaen" w:hAnsi="Sylfaen"/>
                <w:b/>
                <w:lang w:val="ka-GE"/>
              </w:rPr>
              <w:t>ემ</w:t>
            </w:r>
            <w:r>
              <w:rPr>
                <w:rFonts w:ascii="Sylfaen" w:hAnsi="Sylfaen"/>
                <w:b/>
                <w:lang w:val="ka-GE"/>
              </w:rPr>
              <w:t>თ</w:t>
            </w:r>
            <w:r w:rsidRPr="00E7242D">
              <w:rPr>
                <w:rFonts w:ascii="Sylfaen" w:hAnsi="Sylfaen"/>
                <w:b/>
                <w:lang w:val="ka-GE"/>
              </w:rPr>
              <w:t>ხვევაში გურამ დევიძის მიერ წარმოდგენილი სასარჩელო მოთხოვნებით (გამოთხო</w:t>
            </w:r>
            <w:r>
              <w:rPr>
                <w:rFonts w:ascii="Sylfaen" w:hAnsi="Sylfaen"/>
                <w:b/>
                <w:lang w:val="ka-GE"/>
              </w:rPr>
              <w:t>ვ</w:t>
            </w:r>
            <w:r w:rsidRPr="00E7242D">
              <w:rPr>
                <w:rFonts w:ascii="Sylfaen" w:hAnsi="Sylfaen"/>
                <w:b/>
                <w:lang w:val="ka-GE"/>
              </w:rPr>
              <w:t>ი</w:t>
            </w:r>
            <w:r>
              <w:rPr>
                <w:rFonts w:ascii="Sylfaen" w:hAnsi="Sylfaen"/>
                <w:b/>
                <w:lang w:val="ka-GE"/>
              </w:rPr>
              <w:t>ლ</w:t>
            </w:r>
            <w:r w:rsidRPr="00E7242D">
              <w:rPr>
                <w:rFonts w:ascii="Sylfaen" w:hAnsi="Sylfaen"/>
                <w:b/>
                <w:lang w:val="ka-GE"/>
              </w:rPr>
              <w:t xml:space="preserve"> იქნეს მოპასუხის უკანონო </w:t>
            </w:r>
            <w:r>
              <w:rPr>
                <w:rFonts w:ascii="Sylfaen" w:hAnsi="Sylfaen"/>
                <w:b/>
                <w:lang w:val="ka-GE"/>
              </w:rPr>
              <w:t xml:space="preserve">მფლობელობიდან </w:t>
            </w:r>
            <w:r w:rsidRPr="00E7242D">
              <w:rPr>
                <w:rFonts w:ascii="Sylfaen" w:hAnsi="Sylfaen"/>
                <w:b/>
                <w:lang w:val="ka-GE"/>
              </w:rPr>
              <w:t xml:space="preserve">მოძრავი </w:t>
            </w:r>
            <w:r>
              <w:rPr>
                <w:rFonts w:ascii="Sylfaen" w:hAnsi="Sylfaen"/>
                <w:b/>
                <w:lang w:val="ka-GE"/>
              </w:rPr>
              <w:t>ნ</w:t>
            </w:r>
            <w:r w:rsidRPr="00E7242D">
              <w:rPr>
                <w:rFonts w:ascii="Sylfaen" w:hAnsi="Sylfaen"/>
                <w:b/>
                <w:lang w:val="ka-GE"/>
              </w:rPr>
              <w:t xml:space="preserve">ივთი </w:t>
            </w:r>
            <w:r w:rsidR="00F936FB" w:rsidRPr="00974D5F">
              <w:rPr>
                <w:rFonts w:ascii="Sylfaen" w:hAnsi="Sylfaen"/>
                <w:lang w:val="ka-GE"/>
              </w:rPr>
              <w:t>–</w:t>
            </w:r>
            <w:r w:rsidR="00F936FB">
              <w:rPr>
                <w:rFonts w:ascii="Sylfaen" w:hAnsi="Sylfaen"/>
                <w:lang w:val="en-GB"/>
              </w:rPr>
              <w:t xml:space="preserve"> </w:t>
            </w:r>
            <w:r w:rsidRPr="00E7242D">
              <w:rPr>
                <w:rFonts w:ascii="Sylfaen" w:hAnsi="Sylfaen"/>
                <w:b/>
                <w:lang w:val="ka-GE"/>
              </w:rPr>
              <w:t>ფოტოაპარატი</w:t>
            </w:r>
            <w:r>
              <w:rPr>
                <w:rFonts w:ascii="Sylfaen" w:hAnsi="Sylfaen"/>
                <w:b/>
                <w:lang w:val="ka-GE"/>
              </w:rPr>
              <w:t>, ხ</w:t>
            </w:r>
            <w:r w:rsidRPr="00E7242D">
              <w:rPr>
                <w:rFonts w:ascii="Sylfaen" w:hAnsi="Sylfaen"/>
                <w:b/>
                <w:lang w:val="ka-GE"/>
              </w:rPr>
              <w:t xml:space="preserve">ოლო ამ </w:t>
            </w:r>
            <w:r>
              <w:rPr>
                <w:rFonts w:ascii="Sylfaen" w:hAnsi="Sylfaen"/>
                <w:b/>
                <w:lang w:val="ka-GE"/>
              </w:rPr>
              <w:t xml:space="preserve">მოთხოვნის დაუკმაყოფილებლობის </w:t>
            </w:r>
            <w:r w:rsidRPr="00E7242D">
              <w:rPr>
                <w:rFonts w:ascii="Sylfaen" w:hAnsi="Sylfaen"/>
                <w:b/>
                <w:lang w:val="ka-GE"/>
              </w:rPr>
              <w:t>შემთხვევაში გა</w:t>
            </w:r>
            <w:r>
              <w:rPr>
                <w:rFonts w:ascii="Sylfaen" w:hAnsi="Sylfaen"/>
                <w:b/>
                <w:lang w:val="ka-GE"/>
              </w:rPr>
              <w:t xml:space="preserve">უქმდეს </w:t>
            </w:r>
            <w:r w:rsidRPr="00E7242D">
              <w:rPr>
                <w:rFonts w:ascii="Sylfaen" w:hAnsi="Sylfaen"/>
                <w:b/>
                <w:lang w:val="ka-GE"/>
              </w:rPr>
              <w:t>მოპას</w:t>
            </w:r>
            <w:r>
              <w:rPr>
                <w:rFonts w:ascii="Sylfaen" w:hAnsi="Sylfaen"/>
                <w:b/>
                <w:lang w:val="ka-GE"/>
              </w:rPr>
              <w:t xml:space="preserve">უხესა და </w:t>
            </w:r>
            <w:r w:rsidRPr="00E7242D">
              <w:rPr>
                <w:rFonts w:ascii="Sylfaen" w:hAnsi="Sylfaen"/>
                <w:b/>
                <w:lang w:val="ka-GE"/>
              </w:rPr>
              <w:t xml:space="preserve">მოსარჩელეს შორის დადებული ჩუქების ხელშეკრულება და მოძრავი </w:t>
            </w:r>
            <w:r w:rsidR="005D0DA8">
              <w:rPr>
                <w:rFonts w:ascii="Sylfaen" w:hAnsi="Sylfaen"/>
                <w:b/>
                <w:lang w:val="ka-GE"/>
              </w:rPr>
              <w:t>ნ</w:t>
            </w:r>
            <w:r w:rsidRPr="00E7242D">
              <w:rPr>
                <w:rFonts w:ascii="Sylfaen" w:hAnsi="Sylfaen"/>
                <w:b/>
                <w:lang w:val="ka-GE"/>
              </w:rPr>
              <w:t>ივთი</w:t>
            </w:r>
            <w:r>
              <w:rPr>
                <w:rFonts w:ascii="Sylfaen" w:hAnsi="Sylfaen"/>
                <w:b/>
                <w:lang w:val="ka-GE"/>
              </w:rPr>
              <w:t xml:space="preserve"> </w:t>
            </w:r>
            <w:r w:rsidR="00F936FB" w:rsidRPr="00974D5F">
              <w:rPr>
                <w:rFonts w:ascii="Sylfaen" w:hAnsi="Sylfaen"/>
                <w:lang w:val="ka-GE"/>
              </w:rPr>
              <w:t>–</w:t>
            </w:r>
            <w:r w:rsidR="00F936FB">
              <w:rPr>
                <w:rFonts w:ascii="Sylfaen" w:hAnsi="Sylfaen"/>
                <w:lang w:val="en-GB"/>
              </w:rPr>
              <w:t xml:space="preserve"> </w:t>
            </w:r>
            <w:r w:rsidRPr="00E7242D">
              <w:rPr>
                <w:rFonts w:ascii="Sylfaen" w:hAnsi="Sylfaen"/>
                <w:b/>
                <w:lang w:val="ka-GE"/>
              </w:rPr>
              <w:t xml:space="preserve">ფოტოაპარატი დაუბრუნდეს მოსარჩელეს საკუთრებასა და </w:t>
            </w:r>
            <w:r>
              <w:rPr>
                <w:rFonts w:ascii="Sylfaen" w:hAnsi="Sylfaen"/>
                <w:b/>
                <w:lang w:val="ka-GE"/>
              </w:rPr>
              <w:t>მფლობ</w:t>
            </w:r>
            <w:r w:rsidRPr="00E7242D">
              <w:rPr>
                <w:rFonts w:ascii="Sylfaen" w:hAnsi="Sylfaen"/>
                <w:b/>
                <w:lang w:val="ka-GE"/>
              </w:rPr>
              <w:t>ელობაში) ადგილი</w:t>
            </w:r>
            <w:r>
              <w:rPr>
                <w:rFonts w:ascii="Sylfaen" w:hAnsi="Sylfaen"/>
                <w:b/>
                <w:lang w:val="ka-GE"/>
              </w:rPr>
              <w:t xml:space="preserve"> </w:t>
            </w:r>
            <w:r w:rsidRPr="00E7242D">
              <w:rPr>
                <w:rFonts w:ascii="Sylfaen" w:hAnsi="Sylfaen"/>
                <w:b/>
                <w:lang w:val="ka-GE"/>
              </w:rPr>
              <w:t>ვერ ექნება.</w:t>
            </w:r>
            <w:r>
              <w:rPr>
                <w:rFonts w:ascii="Sylfaen" w:hAnsi="Sylfaen"/>
                <w:b/>
                <w:lang w:val="ka-GE"/>
              </w:rPr>
              <w:t>..</w:t>
            </w:r>
          </w:p>
          <w:p w14:paraId="4D4FFB4D" w14:textId="77777777" w:rsidR="00E7242D" w:rsidRDefault="00E7242D" w:rsidP="00E7242D">
            <w:pPr>
              <w:ind w:right="-18"/>
              <w:jc w:val="both"/>
              <w:rPr>
                <w:rFonts w:ascii="Sylfaen" w:hAnsi="Sylfaen"/>
                <w:lang w:val="ka-GE"/>
              </w:rPr>
            </w:pPr>
            <w:r w:rsidRPr="00E7242D">
              <w:rPr>
                <w:rFonts w:ascii="Sylfaen" w:hAnsi="Sylfaen"/>
                <w:lang w:val="ka-GE"/>
              </w:rPr>
              <w:t xml:space="preserve">სარჩელის დაკმაყოფილების შემთხვევაში სასარჩელო მოთხოვნა </w:t>
            </w:r>
            <w:r>
              <w:rPr>
                <w:rFonts w:ascii="Sylfaen" w:hAnsi="Sylfaen"/>
                <w:lang w:val="ka-GE"/>
              </w:rPr>
              <w:t>უნ</w:t>
            </w:r>
            <w:r w:rsidRPr="00E7242D">
              <w:rPr>
                <w:rFonts w:ascii="Sylfaen" w:hAnsi="Sylfaen"/>
                <w:lang w:val="ka-GE"/>
              </w:rPr>
              <w:t xml:space="preserve">და აისახოს გადაწყვეტილების სარეზოლუციო ნაწილში. </w:t>
            </w:r>
            <w:r w:rsidRPr="00E7242D">
              <w:rPr>
                <w:rFonts w:ascii="Sylfaen" w:hAnsi="Sylfaen"/>
                <w:b/>
                <w:lang w:val="ka-GE"/>
              </w:rPr>
              <w:t>შესაბამისად, გურამ დევიძე ვალდებულია სასარჩელო მოთხოვნა ჩამოაყალიბოს იმგვარად, რომ შესაძლებელი იყოს შემდგომში მისი გადაწყვეტილების სარეზოლუციო ნაწილში ასახვა.</w:t>
            </w:r>
            <w:r>
              <w:rPr>
                <w:rFonts w:ascii="Sylfaen" w:hAnsi="Sylfaen"/>
                <w:b/>
                <w:lang w:val="ka-GE"/>
              </w:rPr>
              <w:t xml:space="preserve">“ </w:t>
            </w:r>
            <w:r w:rsidRPr="00E7242D">
              <w:rPr>
                <w:rFonts w:ascii="Sylfaen" w:hAnsi="Sylfaen"/>
                <w:lang w:val="ka-GE"/>
              </w:rPr>
              <w:t>(დეტალურად იხ. დანართი</w:t>
            </w:r>
            <w:r>
              <w:rPr>
                <w:rFonts w:ascii="Sylfaen" w:hAnsi="Sylfaen"/>
                <w:lang w:val="ka-GE"/>
              </w:rPr>
              <w:t xml:space="preserve"> 4</w:t>
            </w:r>
            <w:r w:rsidRPr="00E7242D">
              <w:rPr>
                <w:rFonts w:ascii="Sylfaen" w:hAnsi="Sylfaen"/>
                <w:lang w:val="ka-GE"/>
              </w:rPr>
              <w:t>)</w:t>
            </w:r>
          </w:p>
          <w:p w14:paraId="09385990" w14:textId="77777777" w:rsidR="009A25EA" w:rsidRDefault="009A25EA" w:rsidP="00E90279">
            <w:pPr>
              <w:ind w:right="-18"/>
              <w:jc w:val="both"/>
              <w:rPr>
                <w:rFonts w:ascii="Sylfaen" w:hAnsi="Sylfaen"/>
                <w:lang w:val="ka-GE"/>
              </w:rPr>
            </w:pPr>
          </w:p>
          <w:p w14:paraId="14CD0C73" w14:textId="5B7E3254" w:rsidR="00470A57" w:rsidRDefault="00E7242D" w:rsidP="009A25EA">
            <w:pPr>
              <w:ind w:right="-18"/>
              <w:jc w:val="both"/>
              <w:rPr>
                <w:rFonts w:ascii="Sylfaen" w:hAnsi="Sylfaen"/>
                <w:lang w:val="ka-GE"/>
              </w:rPr>
            </w:pPr>
            <w:r>
              <w:rPr>
                <w:rFonts w:ascii="Sylfaen" w:hAnsi="Sylfaen"/>
                <w:lang w:val="ka-GE"/>
              </w:rPr>
              <w:t xml:space="preserve">რაიონული და </w:t>
            </w:r>
            <w:r w:rsidR="00165770">
              <w:rPr>
                <w:rFonts w:ascii="Sylfaen" w:hAnsi="Sylfaen"/>
                <w:lang w:val="ka-GE"/>
              </w:rPr>
              <w:t xml:space="preserve">სააპელაციო სასამართლოების განჩინებების შინაარსის </w:t>
            </w:r>
            <w:r w:rsidR="009A25EA">
              <w:rPr>
                <w:rFonts w:ascii="Sylfaen" w:hAnsi="Sylfaen"/>
                <w:lang w:val="ka-GE"/>
              </w:rPr>
              <w:t xml:space="preserve">ურთიერთშეჯერებისა და კომბინირებული გააზრების შედეგად, </w:t>
            </w:r>
            <w:r w:rsidR="005D0DA8">
              <w:rPr>
                <w:rFonts w:ascii="Sylfaen" w:hAnsi="Sylfaen"/>
                <w:lang w:val="ka-GE"/>
              </w:rPr>
              <w:t xml:space="preserve">ჩარევის ლეგიტიმური მიზანი და მისი გამამართლებელი პოზიცია შესაძლოა ჩამოყალიბდეს შემდეგნაირად: </w:t>
            </w:r>
          </w:p>
          <w:p w14:paraId="3B69A239" w14:textId="6DC843D5" w:rsidR="00AE7D29" w:rsidRDefault="005D0DA8" w:rsidP="009A25EA">
            <w:pPr>
              <w:ind w:right="-18"/>
              <w:jc w:val="both"/>
              <w:rPr>
                <w:rFonts w:ascii="Sylfaen" w:hAnsi="Sylfaen"/>
                <w:b/>
                <w:lang w:val="ka-GE"/>
              </w:rPr>
            </w:pPr>
            <w:r w:rsidRPr="005D0DA8">
              <w:rPr>
                <w:rFonts w:ascii="Sylfaen" w:hAnsi="Sylfaen"/>
                <w:b/>
                <w:lang w:val="ka-GE"/>
              </w:rPr>
              <w:t xml:space="preserve">ალტერნატიული სასარჩელო მოთხოვნებით შედგენილი სარჩელი ვერ აკმაყოფილებს განსაზღვრულობის/კონკრეტულობის პრინციპის მოთხოვნებს, რაც საბოლოო ჯამში, გამორიცხავს მასზე მიღებული გადაწყვეტილების აღსრულების შესაძლებლობას. </w:t>
            </w:r>
            <w:r>
              <w:rPr>
                <w:rFonts w:ascii="Sylfaen" w:hAnsi="Sylfaen"/>
                <w:b/>
                <w:lang w:val="ka-GE"/>
              </w:rPr>
              <w:t xml:space="preserve">მაშასადამე, მოსარჩელეს ამგვარ მოთხოვნათა ერთ სარჩელში გაერთიანების საშუალება არ უნდა მიეცეს. </w:t>
            </w:r>
          </w:p>
          <w:p w14:paraId="36DF3D0A" w14:textId="77777777" w:rsidR="00DF6FE4" w:rsidRPr="00DF6FE4" w:rsidRDefault="00DF6FE4" w:rsidP="009A25EA">
            <w:pPr>
              <w:ind w:right="-18"/>
              <w:jc w:val="both"/>
              <w:rPr>
                <w:rFonts w:ascii="Sylfaen" w:hAnsi="Sylfaen"/>
                <w:b/>
                <w:lang w:val="ka-GE"/>
              </w:rPr>
            </w:pPr>
          </w:p>
          <w:p w14:paraId="4DCBE045" w14:textId="4D55BE07" w:rsidR="00165770" w:rsidRDefault="005921E6" w:rsidP="005921E6">
            <w:pPr>
              <w:ind w:right="-18"/>
              <w:jc w:val="both"/>
              <w:rPr>
                <w:rFonts w:ascii="Sylfaen" w:hAnsi="Sylfaen"/>
                <w:lang w:val="ka-GE"/>
              </w:rPr>
            </w:pPr>
            <w:r>
              <w:rPr>
                <w:rFonts w:ascii="Sylfaen" w:hAnsi="Sylfaen"/>
                <w:lang w:val="ka-GE"/>
              </w:rPr>
              <w:t xml:space="preserve">გადაწყვეტილების აღსრულებადობის უზრუნველყოფის უზენაესი მნიშვნელობა საყოველთაოდ აღიარებულია. სასამართლო გადაწყვეტილების ეფექტიანი აღსრულება სამართლიანი სასამართლოს არსებითი უფლებრივი კომპონენტია და წარმოადგენს პირის უფლებების დაცვის მნიშვნელოვან </w:t>
            </w:r>
            <w:r>
              <w:rPr>
                <w:rFonts w:ascii="Sylfaen" w:hAnsi="Sylfaen"/>
                <w:lang w:val="ka-GE"/>
              </w:rPr>
              <w:lastRenderedPageBreak/>
              <w:t>გარანტიას, რომლის გარეშეც უფლება სამართლიან სასამართლოზე ილუზორული იქნებოდა და აზრს დაკარგავდა.</w:t>
            </w:r>
            <w:r w:rsidR="002A3072">
              <w:rPr>
                <w:rStyle w:val="a8"/>
                <w:rFonts w:ascii="Sylfaen" w:hAnsi="Sylfaen"/>
                <w:lang w:val="ka-GE"/>
              </w:rPr>
              <w:footnoteReference w:id="34"/>
            </w:r>
          </w:p>
          <w:p w14:paraId="51B70754" w14:textId="231BC605" w:rsidR="002A3072" w:rsidRDefault="002A3072" w:rsidP="005921E6">
            <w:pPr>
              <w:ind w:right="-18"/>
              <w:jc w:val="both"/>
              <w:rPr>
                <w:rFonts w:ascii="Sylfaen" w:hAnsi="Sylfaen"/>
                <w:lang w:val="ka-GE"/>
              </w:rPr>
            </w:pPr>
          </w:p>
          <w:p w14:paraId="5840877A" w14:textId="77777777" w:rsidR="00DE4B69" w:rsidRDefault="00F77602" w:rsidP="009A25EA">
            <w:pPr>
              <w:ind w:right="-18"/>
              <w:jc w:val="both"/>
              <w:rPr>
                <w:rFonts w:ascii="Sylfaen" w:hAnsi="Sylfaen"/>
                <w:lang w:val="ka-GE"/>
              </w:rPr>
            </w:pPr>
            <w:r>
              <w:rPr>
                <w:rFonts w:ascii="Sylfaen" w:hAnsi="Sylfaen"/>
                <w:lang w:val="ka-GE"/>
              </w:rPr>
              <w:t xml:space="preserve">წინამდებარე კონსტიტუციური სარჩელის მე-2 პარაგრაფში </w:t>
            </w:r>
            <w:r w:rsidR="0087099C">
              <w:rPr>
                <w:rFonts w:ascii="Sylfaen" w:hAnsi="Sylfaen"/>
                <w:lang w:val="ka-GE"/>
              </w:rPr>
              <w:t>პროცესუალური ეკონომიისა და სწრაფი მართლმსაჯულების</w:t>
            </w:r>
            <w:r w:rsidR="004C1DFD">
              <w:rPr>
                <w:rFonts w:ascii="Sylfaen" w:hAnsi="Sylfaen"/>
                <w:lang w:val="en-GB"/>
              </w:rPr>
              <w:t>,</w:t>
            </w:r>
            <w:r>
              <w:rPr>
                <w:rFonts w:ascii="Sylfaen" w:hAnsi="Sylfaen"/>
                <w:lang w:val="ka-GE"/>
              </w:rPr>
              <w:t xml:space="preserve"> როგორც 31-ე მუხლის 1-ლი პუნქტით დაცული უფლების უფლებრივი კომპონენტის</w:t>
            </w:r>
            <w:r w:rsidR="004C1DFD">
              <w:rPr>
                <w:rFonts w:ascii="Sylfaen" w:hAnsi="Sylfaen"/>
                <w:lang w:val="en-GB"/>
              </w:rPr>
              <w:t>,</w:t>
            </w:r>
            <w:r>
              <w:rPr>
                <w:rFonts w:ascii="Sylfaen" w:hAnsi="Sylfaen"/>
                <w:lang w:val="ka-GE"/>
              </w:rPr>
              <w:t xml:space="preserve"> </w:t>
            </w:r>
            <w:r w:rsidR="0087099C">
              <w:rPr>
                <w:rFonts w:ascii="Sylfaen" w:hAnsi="Sylfaen"/>
                <w:lang w:val="ka-GE"/>
              </w:rPr>
              <w:t>მნიშვნელობაზე არაერთი მითითება გაკეთდა; თავის მხრივ, აღნიშნული არაერთხელ დასახელებულა სახელმწიფოს მიერ განხორციელებული ჩარევის გამამართლებელ ლეგიტიმურ მიზნად.</w:t>
            </w:r>
            <w:r w:rsidR="0087099C">
              <w:rPr>
                <w:rStyle w:val="a8"/>
                <w:rFonts w:ascii="Sylfaen" w:hAnsi="Sylfaen"/>
                <w:lang w:val="ka-GE"/>
              </w:rPr>
              <w:footnoteReference w:id="35"/>
            </w:r>
            <w:r w:rsidR="0087099C" w:rsidRPr="00DE4B69">
              <w:rPr>
                <w:rFonts w:ascii="Sylfaen" w:hAnsi="Sylfaen"/>
                <w:lang w:val="ka-GE"/>
              </w:rPr>
              <w:t xml:space="preserve"> </w:t>
            </w:r>
            <w:r w:rsidR="00E06BA5" w:rsidRPr="00DE4B69">
              <w:rPr>
                <w:rFonts w:ascii="Sylfaen" w:hAnsi="Sylfaen"/>
                <w:lang w:val="ka-GE"/>
              </w:rPr>
              <w:t>მ</w:t>
            </w:r>
            <w:r w:rsidR="0087099C" w:rsidRPr="00DE4B69">
              <w:rPr>
                <w:rFonts w:ascii="Sylfaen" w:hAnsi="Sylfaen"/>
                <w:lang w:val="ka-GE"/>
              </w:rPr>
              <w:t>იუხედავად ამისა, სწრაფი მართლმსაჯულებისა და სასამართლოს გადაწყვეტილების ხარისხიანობის კონკურენციისას, ეს უაკანასკნელი უპირატეს</w:t>
            </w:r>
            <w:r w:rsidR="00BF1C9F" w:rsidRPr="00DE4B69">
              <w:rPr>
                <w:rFonts w:ascii="Sylfaen" w:hAnsi="Sylfaen"/>
                <w:lang w:val="ka-GE"/>
              </w:rPr>
              <w:t>ი დაცვის უფლებით</w:t>
            </w:r>
            <w:r w:rsidR="0087099C" w:rsidRPr="00DE4B69">
              <w:rPr>
                <w:rFonts w:ascii="Sylfaen" w:hAnsi="Sylfaen"/>
                <w:lang w:val="ka-GE"/>
              </w:rPr>
              <w:t xml:space="preserve"> სარგებლობს. </w:t>
            </w:r>
          </w:p>
          <w:p w14:paraId="2EE86428" w14:textId="388098B0" w:rsidR="00FD3B61" w:rsidRDefault="0087099C" w:rsidP="009A25EA">
            <w:pPr>
              <w:ind w:right="-18"/>
              <w:jc w:val="both"/>
              <w:rPr>
                <w:rFonts w:ascii="Sylfaen" w:hAnsi="Sylfaen"/>
                <w:lang w:val="ka-GE"/>
              </w:rPr>
            </w:pPr>
            <w:r>
              <w:rPr>
                <w:rFonts w:ascii="Sylfaen" w:hAnsi="Sylfaen"/>
                <w:lang w:val="ka-GE"/>
              </w:rPr>
              <w:t>საკონსტიტუციო სასამართლომ აღნიშნა</w:t>
            </w:r>
            <w:r w:rsidR="00C92F3D">
              <w:rPr>
                <w:rFonts w:ascii="Sylfaen" w:hAnsi="Sylfaen"/>
                <w:lang w:val="ka-GE"/>
              </w:rPr>
              <w:t>, რომ</w:t>
            </w:r>
            <w:r>
              <w:rPr>
                <w:rFonts w:ascii="Sylfaen" w:hAnsi="Sylfaen"/>
                <w:lang w:val="ka-GE"/>
              </w:rPr>
              <w:t xml:space="preserve"> „</w:t>
            </w:r>
            <w:r w:rsidRPr="0087099C">
              <w:rPr>
                <w:rFonts w:ascii="Sylfaen" w:hAnsi="Sylfaen"/>
                <w:lang w:val="ka-GE"/>
              </w:rPr>
              <w:t>სწრაფი მართლმსაჯულების უზრუნველყოფა დასაბუთებული გადაწყვეტილების უფლების შეზღუდვის ხარჯზე გაუმართლებელია</w:t>
            </w:r>
            <w:r>
              <w:rPr>
                <w:rFonts w:ascii="Sylfaen" w:hAnsi="Sylfaen"/>
                <w:lang w:val="ka-GE"/>
              </w:rPr>
              <w:t>“</w:t>
            </w:r>
            <w:r w:rsidRPr="00E06BA5">
              <w:rPr>
                <w:rFonts w:ascii="Sylfaen" w:hAnsi="Sylfaen"/>
                <w:lang w:val="ka-GE"/>
              </w:rPr>
              <w:t>.</w:t>
            </w:r>
            <w:r>
              <w:rPr>
                <w:rStyle w:val="a8"/>
                <w:rFonts w:ascii="Sylfaen" w:hAnsi="Sylfaen"/>
                <w:lang w:val="ka-GE"/>
              </w:rPr>
              <w:footnoteReference w:id="36"/>
            </w:r>
            <w:r w:rsidRPr="00E06BA5">
              <w:rPr>
                <w:rFonts w:ascii="Sylfaen" w:hAnsi="Sylfaen"/>
                <w:lang w:val="ka-GE"/>
              </w:rPr>
              <w:t xml:space="preserve"> </w:t>
            </w:r>
            <w:r>
              <w:rPr>
                <w:rFonts w:ascii="Sylfaen" w:hAnsi="Sylfaen"/>
                <w:lang w:val="ka-GE"/>
              </w:rPr>
              <w:t xml:space="preserve">მართალია აღნიშნული განმარტება შეეხება გადაწყვეტილების დასაბუთებულობის </w:t>
            </w:r>
            <w:r w:rsidR="00FD3B61">
              <w:rPr>
                <w:rFonts w:ascii="Sylfaen" w:hAnsi="Sylfaen"/>
                <w:lang w:val="ka-GE"/>
              </w:rPr>
              <w:t>მნიშ</w:t>
            </w:r>
            <w:r w:rsidR="004D0569">
              <w:rPr>
                <w:rFonts w:ascii="Sylfaen" w:hAnsi="Sylfaen"/>
                <w:lang w:val="ka-GE"/>
              </w:rPr>
              <w:t>ვ</w:t>
            </w:r>
            <w:r w:rsidR="00FD3B61">
              <w:rPr>
                <w:rFonts w:ascii="Sylfaen" w:hAnsi="Sylfaen"/>
                <w:lang w:val="ka-GE"/>
              </w:rPr>
              <w:t>ნელობას, თუმცა</w:t>
            </w:r>
            <w:r w:rsidR="002D7FC3">
              <w:rPr>
                <w:rFonts w:ascii="Sylfaen" w:hAnsi="Sylfaen"/>
                <w:lang w:val="ka-GE"/>
              </w:rPr>
              <w:t xml:space="preserve">, </w:t>
            </w:r>
            <w:r w:rsidR="00FD3B61">
              <w:rPr>
                <w:rFonts w:ascii="Sylfaen" w:hAnsi="Sylfaen"/>
                <w:lang w:val="ka-GE"/>
              </w:rPr>
              <w:t>ცხადია, იგი მით უმეტეს, ვრცელდება</w:t>
            </w:r>
            <w:r w:rsidR="00BF1C9F">
              <w:rPr>
                <w:rFonts w:ascii="Sylfaen" w:hAnsi="Sylfaen"/>
                <w:lang w:val="ka-GE"/>
              </w:rPr>
              <w:t xml:space="preserve"> სწრაფი მართლმსაჯულებისა და</w:t>
            </w:r>
            <w:r w:rsidR="00FD3B61">
              <w:rPr>
                <w:rFonts w:ascii="Sylfaen" w:hAnsi="Sylfaen"/>
                <w:lang w:val="ka-GE"/>
              </w:rPr>
              <w:t xml:space="preserve"> გადაწყვეტილების აღსრულებადობის</w:t>
            </w:r>
            <w:r w:rsidR="00BF1C9F">
              <w:rPr>
                <w:rFonts w:ascii="Sylfaen" w:hAnsi="Sylfaen"/>
                <w:lang w:val="ka-GE"/>
              </w:rPr>
              <w:t xml:space="preserve"> უზუნველყოფათა შორის კონკურენციაზეც, სადაც უპირატესობით</w:t>
            </w:r>
            <w:r w:rsidR="00401EC6">
              <w:rPr>
                <w:rFonts w:ascii="Sylfaen" w:hAnsi="Sylfaen"/>
                <w:lang w:val="ka-GE"/>
              </w:rPr>
              <w:t xml:space="preserve">, ცხადია, </w:t>
            </w:r>
            <w:r w:rsidR="00BF1C9F">
              <w:rPr>
                <w:rFonts w:ascii="Sylfaen" w:hAnsi="Sylfaen"/>
                <w:lang w:val="ka-GE"/>
              </w:rPr>
              <w:t xml:space="preserve">ეს უკანასკნელი </w:t>
            </w:r>
            <w:r w:rsidR="00401EC6">
              <w:rPr>
                <w:rFonts w:ascii="Sylfaen" w:hAnsi="Sylfaen"/>
                <w:lang w:val="ka-GE"/>
              </w:rPr>
              <w:t>სარგებლობს</w:t>
            </w:r>
            <w:r w:rsidR="00BF1C9F">
              <w:rPr>
                <w:rFonts w:ascii="Sylfaen" w:hAnsi="Sylfaen"/>
                <w:lang w:val="ka-GE"/>
              </w:rPr>
              <w:t xml:space="preserve">. </w:t>
            </w:r>
          </w:p>
          <w:p w14:paraId="75BA2709" w14:textId="77777777" w:rsidR="00B1191F" w:rsidRDefault="00B1191F" w:rsidP="009A25EA">
            <w:pPr>
              <w:ind w:right="-18"/>
              <w:jc w:val="both"/>
              <w:rPr>
                <w:rFonts w:ascii="Sylfaen" w:hAnsi="Sylfaen"/>
                <w:lang w:val="ka-GE"/>
              </w:rPr>
            </w:pPr>
          </w:p>
          <w:p w14:paraId="2CB52E7B" w14:textId="0B989789" w:rsidR="00900EC0" w:rsidRPr="00D14DC1" w:rsidRDefault="00B1191F" w:rsidP="009A25EA">
            <w:pPr>
              <w:ind w:right="-18"/>
              <w:jc w:val="both"/>
              <w:rPr>
                <w:rFonts w:ascii="Sylfaen" w:hAnsi="Sylfaen"/>
                <w:b/>
                <w:sz w:val="18"/>
                <w:lang w:val="ka-GE"/>
              </w:rPr>
            </w:pPr>
            <w:r w:rsidRPr="00914A43">
              <w:rPr>
                <w:rFonts w:ascii="Sylfaen" w:hAnsi="Sylfaen"/>
                <w:b/>
                <w:lang w:val="ka-GE"/>
              </w:rPr>
              <w:t xml:space="preserve">მოსარჩელე  ეთანხმება </w:t>
            </w:r>
            <w:r w:rsidR="00AE7D29">
              <w:rPr>
                <w:rFonts w:ascii="Sylfaen" w:hAnsi="Sylfaen"/>
                <w:b/>
                <w:lang w:val="ka-GE"/>
              </w:rPr>
              <w:t xml:space="preserve">და იზიარებს </w:t>
            </w:r>
            <w:r w:rsidRPr="00914A43">
              <w:rPr>
                <w:rFonts w:ascii="Sylfaen" w:hAnsi="Sylfaen"/>
                <w:b/>
                <w:lang w:val="ka-GE"/>
              </w:rPr>
              <w:t xml:space="preserve">მყარად დადგენილ </w:t>
            </w:r>
            <w:r w:rsidR="00F019BA">
              <w:rPr>
                <w:rFonts w:ascii="Sylfaen" w:hAnsi="Sylfaen"/>
                <w:b/>
                <w:lang w:val="de-DE"/>
              </w:rPr>
              <w:t>პრაქტიკას</w:t>
            </w:r>
            <w:r w:rsidRPr="00914A43">
              <w:rPr>
                <w:rFonts w:ascii="Sylfaen" w:hAnsi="Sylfaen"/>
                <w:b/>
                <w:lang w:val="ka-GE"/>
              </w:rPr>
              <w:t xml:space="preserve"> გადაწყვეტილების აღსრულებადობის ინტერესის მაღალპრიორიტეტულობასთან დაკავშირებით</w:t>
            </w:r>
            <w:r w:rsidR="004C1DFD">
              <w:rPr>
                <w:rFonts w:ascii="Sylfaen" w:hAnsi="Sylfaen"/>
                <w:b/>
                <w:lang w:val="ka-GE"/>
              </w:rPr>
              <w:t xml:space="preserve">, </w:t>
            </w:r>
            <w:r w:rsidR="00C27693">
              <w:rPr>
                <w:rFonts w:ascii="Sylfaen" w:hAnsi="Sylfaen"/>
                <w:b/>
                <w:lang w:val="ka-GE"/>
              </w:rPr>
              <w:t>თუმცა,</w:t>
            </w:r>
            <w:r w:rsidRPr="00914A43">
              <w:rPr>
                <w:rFonts w:ascii="Sylfaen" w:hAnsi="Sylfaen"/>
                <w:b/>
                <w:lang w:val="ka-GE"/>
              </w:rPr>
              <w:t xml:space="preserve"> </w:t>
            </w:r>
            <w:r w:rsidR="00C23DEF" w:rsidRPr="00914A43">
              <w:rPr>
                <w:rFonts w:ascii="Sylfaen" w:hAnsi="Sylfaen"/>
                <w:b/>
                <w:lang w:val="ka-GE"/>
              </w:rPr>
              <w:t xml:space="preserve">იგი თვლის, რომ განსახილველ შემთხვევაში აღნიშნული დილემა არ არსებობს; </w:t>
            </w:r>
            <w:r w:rsidRPr="00914A43">
              <w:rPr>
                <w:rFonts w:ascii="Sylfaen" w:hAnsi="Sylfaen"/>
                <w:b/>
                <w:lang w:val="ka-GE"/>
              </w:rPr>
              <w:t>საკითხის იმგვარად დაყენება, თითქოსდა</w:t>
            </w:r>
            <w:r w:rsidR="00C23DEF" w:rsidRPr="00914A43">
              <w:rPr>
                <w:rFonts w:ascii="Sylfaen" w:hAnsi="Sylfaen"/>
                <w:b/>
                <w:lang w:val="ka-GE"/>
              </w:rPr>
              <w:t xml:space="preserve"> განხილვის რიგითობის განმსაზღვრელი პრიორიტეტებით აღჭურვილი სასარჩელო მოთხოვნების ერთ სარჩელში გაერთიანების თანმდევი სიკეთეების საპირისპირო</w:t>
            </w:r>
            <w:r w:rsidR="0028325C">
              <w:rPr>
                <w:rFonts w:ascii="Sylfaen" w:hAnsi="Sylfaen"/>
                <w:b/>
                <w:lang w:val="ka-GE"/>
              </w:rPr>
              <w:t>დ სასწორის</w:t>
            </w:r>
            <w:r w:rsidR="00401EC6">
              <w:rPr>
                <w:rFonts w:ascii="Sylfaen" w:hAnsi="Sylfaen"/>
                <w:b/>
                <w:lang w:val="ka-GE"/>
              </w:rPr>
              <w:t xml:space="preserve"> მეორე</w:t>
            </w:r>
            <w:r w:rsidR="00C23DEF" w:rsidRPr="00914A43">
              <w:rPr>
                <w:rFonts w:ascii="Sylfaen" w:hAnsi="Sylfaen"/>
                <w:b/>
                <w:lang w:val="ka-GE"/>
              </w:rPr>
              <w:t xml:space="preserve"> პინაზე სასამართლო გადაწყვეტილების აღუსრულებადობის </w:t>
            </w:r>
            <w:r w:rsidR="004D0569">
              <w:rPr>
                <w:rFonts w:ascii="Sylfaen" w:hAnsi="Sylfaen"/>
                <w:b/>
                <w:lang w:val="ka-GE"/>
              </w:rPr>
              <w:t>რისკი</w:t>
            </w:r>
            <w:r w:rsidR="00C23DEF" w:rsidRPr="00914A43">
              <w:rPr>
                <w:rFonts w:ascii="Sylfaen" w:hAnsi="Sylfaen"/>
                <w:b/>
                <w:lang w:val="ka-GE"/>
              </w:rPr>
              <w:t xml:space="preserve"> დევს, არ შეესაბამება სინამდვილეს, </w:t>
            </w:r>
            <w:r w:rsidR="00C23DEF" w:rsidRPr="00D14DC1">
              <w:rPr>
                <w:rFonts w:ascii="Sylfaen" w:hAnsi="Sylfaen"/>
                <w:b/>
                <w:lang w:val="ka-GE"/>
              </w:rPr>
              <w:t>და გამომდინარეობს</w:t>
            </w:r>
            <w:r w:rsidR="00914A43" w:rsidRPr="00D14DC1">
              <w:rPr>
                <w:rFonts w:ascii="Sylfaen" w:hAnsi="Sylfaen"/>
                <w:b/>
                <w:lang w:val="ka-GE"/>
              </w:rPr>
              <w:t xml:space="preserve"> ამ ინსტიტუტის ქართული მართლწესრიგის კონტექსტში გააზრების არარსებობიდან. </w:t>
            </w:r>
          </w:p>
          <w:p w14:paraId="23DE6A12" w14:textId="77777777" w:rsidR="002A3072" w:rsidRDefault="002A3072" w:rsidP="009A25EA">
            <w:pPr>
              <w:ind w:right="-18"/>
              <w:jc w:val="both"/>
              <w:rPr>
                <w:rFonts w:ascii="Sylfaen" w:hAnsi="Sylfaen"/>
                <w:lang w:val="ka-GE"/>
              </w:rPr>
            </w:pPr>
          </w:p>
          <w:p w14:paraId="6FFDD566" w14:textId="36D3902E" w:rsidR="009642E7" w:rsidRDefault="00914A43" w:rsidP="00401EC6">
            <w:pPr>
              <w:ind w:right="-18"/>
              <w:jc w:val="both"/>
              <w:rPr>
                <w:rFonts w:ascii="Sylfaen" w:hAnsi="Sylfaen"/>
                <w:lang w:val="ka-GE"/>
              </w:rPr>
            </w:pPr>
            <w:r>
              <w:rPr>
                <w:rFonts w:ascii="Sylfaen" w:hAnsi="Sylfaen"/>
                <w:lang w:val="ka-GE"/>
              </w:rPr>
              <w:t xml:space="preserve">ამის საილუსტრაციოდ, </w:t>
            </w:r>
            <w:r w:rsidR="00F019BA">
              <w:rPr>
                <w:rFonts w:ascii="Sylfaen" w:hAnsi="Sylfaen"/>
                <w:lang w:val="ka-GE"/>
              </w:rPr>
              <w:t>უმჯობესია გაანალიზდეს</w:t>
            </w:r>
            <w:r w:rsidR="00D14DC1">
              <w:rPr>
                <w:rFonts w:ascii="Sylfaen" w:hAnsi="Sylfaen"/>
                <w:lang w:val="ka-GE"/>
              </w:rPr>
              <w:t xml:space="preserve"> ამ ინსტიტუტის ქვეშ </w:t>
            </w:r>
            <w:r w:rsidR="00F019BA">
              <w:rPr>
                <w:rFonts w:ascii="Sylfaen" w:hAnsi="Sylfaen"/>
                <w:lang w:val="ka-GE"/>
              </w:rPr>
              <w:t>არსებული</w:t>
            </w:r>
            <w:r w:rsidR="00D14DC1">
              <w:rPr>
                <w:rFonts w:ascii="Sylfaen" w:hAnsi="Sylfaen"/>
                <w:lang w:val="ka-GE"/>
              </w:rPr>
              <w:t xml:space="preserve"> მექანიზმის მუშაობის ზოგადი</w:t>
            </w:r>
            <w:r w:rsidR="00540D41">
              <w:rPr>
                <w:rFonts w:ascii="Sylfaen" w:hAnsi="Sylfaen"/>
                <w:lang w:val="ka-GE"/>
              </w:rPr>
              <w:t xml:space="preserve"> პრინციპი,</w:t>
            </w:r>
            <w:r w:rsidR="00D14DC1">
              <w:rPr>
                <w:rFonts w:ascii="Sylfaen" w:hAnsi="Sylfaen"/>
                <w:lang w:val="ka-GE"/>
              </w:rPr>
              <w:t xml:space="preserve"> და</w:t>
            </w:r>
            <w:r>
              <w:rPr>
                <w:rFonts w:ascii="Sylfaen" w:hAnsi="Sylfaen"/>
                <w:lang w:val="ka-GE"/>
              </w:rPr>
              <w:t xml:space="preserve"> </w:t>
            </w:r>
            <w:r w:rsidR="00540D41">
              <w:rPr>
                <w:rFonts w:ascii="Sylfaen" w:hAnsi="Sylfaen"/>
                <w:lang w:val="ka-GE"/>
              </w:rPr>
              <w:t>შეფასდეს</w:t>
            </w:r>
            <w:r w:rsidR="005D36DE">
              <w:rPr>
                <w:rFonts w:ascii="Sylfaen" w:hAnsi="Sylfaen"/>
                <w:lang w:val="ka-GE"/>
              </w:rPr>
              <w:t xml:space="preserve"> როგორც კონკრეტიზაციის, აგრეთვე გადაწყვეტილების აღუსრულებადობის რისკის პრობლემატიკა</w:t>
            </w:r>
            <w:r w:rsidR="00AE7D29">
              <w:rPr>
                <w:rFonts w:ascii="Sylfaen" w:hAnsi="Sylfaen"/>
                <w:lang w:val="ka-GE"/>
              </w:rPr>
              <w:t>;</w:t>
            </w:r>
            <w:r w:rsidR="00401EC6">
              <w:rPr>
                <w:rFonts w:ascii="Sylfaen" w:hAnsi="Sylfaen"/>
                <w:lang w:val="ka-GE"/>
              </w:rPr>
              <w:t xml:space="preserve"> </w:t>
            </w:r>
          </w:p>
          <w:p w14:paraId="3C239E93" w14:textId="1A772A0F" w:rsidR="00401EC6" w:rsidRPr="009642E7" w:rsidRDefault="009642E7" w:rsidP="009A25EA">
            <w:pPr>
              <w:ind w:right="-18"/>
              <w:jc w:val="both"/>
              <w:rPr>
                <w:rFonts w:ascii="Sylfaen" w:hAnsi="Sylfaen"/>
                <w:lang w:val="ka-GE"/>
              </w:rPr>
            </w:pPr>
            <w:r w:rsidRPr="00D14DC1">
              <w:rPr>
                <w:rFonts w:ascii="Sylfaen" w:hAnsi="Sylfaen"/>
                <w:u w:val="single"/>
                <w:lang w:val="ka-GE"/>
              </w:rPr>
              <w:t>(</w:t>
            </w:r>
            <w:r w:rsidR="00401EC6" w:rsidRPr="00D14DC1">
              <w:rPr>
                <w:rFonts w:ascii="Sylfaen" w:hAnsi="Sylfaen"/>
                <w:u w:val="single"/>
                <w:lang w:val="ka-GE"/>
              </w:rPr>
              <w:t>თუმცა მანამდე, მოსარჩელე საკონსტიტუციო სასამართლოს სთხოვს, მხედველობაში მიიღოს შემდეგი გარემოება:</w:t>
            </w:r>
            <w:r w:rsidRPr="00D14DC1">
              <w:rPr>
                <w:rFonts w:ascii="Sylfaen" w:hAnsi="Sylfaen"/>
                <w:u w:val="single"/>
                <w:lang w:val="ka-GE"/>
              </w:rPr>
              <w:t xml:space="preserve"> </w:t>
            </w:r>
            <w:r w:rsidR="00401EC6" w:rsidRPr="00D14DC1">
              <w:rPr>
                <w:rFonts w:ascii="Sylfaen" w:hAnsi="Sylfaen"/>
                <w:u w:val="single"/>
                <w:lang w:val="ka-GE"/>
              </w:rPr>
              <w:t>მ</w:t>
            </w:r>
            <w:r w:rsidR="00401EC6" w:rsidRPr="009642E7">
              <w:rPr>
                <w:rFonts w:ascii="Sylfaen" w:hAnsi="Sylfaen"/>
                <w:u w:val="single"/>
                <w:lang w:val="ka-GE"/>
              </w:rPr>
              <w:t xml:space="preserve">ოსარჩელის მხრიდან იმის მტკიცება, რომ განხილვის რიგითობის განმსაზღვრელი პრიორიტეტებით აღჭურვილი ალტერნატიული სასარჩელო მოთხოვნებით შედგენილი სარჩელი წინააღმდეგობაში არ მოდის გადაწყვეტილების აღსრულებადობის ინტერესთან, მეტწილად ემსგავსება ე.წ. </w:t>
            </w:r>
            <w:r w:rsidR="0083160E">
              <w:rPr>
                <w:rFonts w:ascii="Sylfaen" w:hAnsi="Sylfaen"/>
                <w:u w:val="single"/>
                <w:lang w:val="ka-GE"/>
              </w:rPr>
              <w:t>ნეგატიურ</w:t>
            </w:r>
            <w:r w:rsidR="00401EC6" w:rsidRPr="009642E7">
              <w:rPr>
                <w:rFonts w:ascii="Sylfaen" w:hAnsi="Sylfaen"/>
                <w:u w:val="single"/>
                <w:lang w:val="ka-GE"/>
              </w:rPr>
              <w:t xml:space="preserve"> მტკიცებას, იმდენად, რამდენადაც მოსარჩელეს უწევს ამტკიცოს იმ საფრთხის არარსებობა, რომლის არსებობის თაობაზედაც სახელმწიფომ მხოლოდ შაბლონურად, ყოველგვარი დასაბუთების გარეშე, მიუთითა. მიუხედავად იმისა, რომ საფრთხის დამაფუძნებელი კონკრეტული გარემოებების </w:t>
            </w:r>
            <w:r w:rsidR="00401EC6" w:rsidRPr="009642E7">
              <w:rPr>
                <w:rFonts w:ascii="Sylfaen" w:hAnsi="Sylfaen"/>
                <w:u w:val="single"/>
                <w:lang w:val="ka-GE"/>
              </w:rPr>
              <w:lastRenderedPageBreak/>
              <w:t xml:space="preserve">დაიდენტიფიცირების გარეშე არსებითად რთულდება მოსარჩელის მიერ მტკიცების ამ ტვირთის დაძლევა, გრძნობს რა ეს უკანასკნელი </w:t>
            </w:r>
            <w:r w:rsidR="002D7FC3">
              <w:rPr>
                <w:rFonts w:ascii="Sylfaen" w:hAnsi="Sylfaen"/>
                <w:u w:val="single"/>
                <w:lang w:val="ka-GE"/>
              </w:rPr>
              <w:t xml:space="preserve">სამართლებრივ, და მეტწილად </w:t>
            </w:r>
            <w:r w:rsidR="00401EC6" w:rsidRPr="009642E7">
              <w:rPr>
                <w:rFonts w:ascii="Sylfaen" w:hAnsi="Sylfaen"/>
                <w:u w:val="single"/>
                <w:lang w:val="ka-GE"/>
              </w:rPr>
              <w:t>ეთიკურ</w:t>
            </w:r>
            <w:r w:rsidR="002D7FC3">
              <w:rPr>
                <w:rFonts w:ascii="Sylfaen" w:hAnsi="Sylfaen"/>
                <w:u w:val="single"/>
                <w:lang w:val="ka-GE"/>
              </w:rPr>
              <w:t>,</w:t>
            </w:r>
            <w:r w:rsidR="00401EC6" w:rsidRPr="009642E7">
              <w:rPr>
                <w:rFonts w:ascii="Sylfaen" w:hAnsi="Sylfaen"/>
                <w:u w:val="single"/>
                <w:lang w:val="ka-GE"/>
              </w:rPr>
              <w:t xml:space="preserve"> პასუხისმგებლობას - წარუდგინოს საკონსტიტუციო სასამართლოს მწყობრი და დასაბუთებული პოზიცია - იგი კონსტიტუციურ სარჩელში შეძლებისდაგვარად აინტეგრირებს რიგ არგუმენტებს სარჩელის კონკრეტიზაციისა და გადაწყვეტილების აღუსრულებადობის პრობლემის არარსებობის თაობაზე</w:t>
            </w:r>
            <w:r w:rsidRPr="009642E7">
              <w:rPr>
                <w:rFonts w:ascii="Sylfaen" w:hAnsi="Sylfaen"/>
                <w:u w:val="single"/>
                <w:lang w:val="ka-GE"/>
              </w:rPr>
              <w:t>)</w:t>
            </w:r>
          </w:p>
          <w:p w14:paraId="0FE8A459" w14:textId="67E78165" w:rsidR="00A57FAC" w:rsidRPr="00D14DC1" w:rsidRDefault="00A57FAC" w:rsidP="009A25EA">
            <w:pPr>
              <w:ind w:right="-18"/>
              <w:jc w:val="both"/>
              <w:rPr>
                <w:rFonts w:ascii="Sylfaen" w:hAnsi="Sylfaen"/>
                <w:b/>
                <w:i/>
                <w:u w:val="single"/>
                <w:lang w:val="ka-GE"/>
              </w:rPr>
            </w:pPr>
            <w:r w:rsidRPr="00D14DC1">
              <w:rPr>
                <w:rFonts w:ascii="Sylfaen" w:hAnsi="Sylfaen"/>
                <w:b/>
                <w:i/>
                <w:u w:val="single"/>
                <w:lang w:val="ka-GE"/>
              </w:rPr>
              <w:t xml:space="preserve">(მათ </w:t>
            </w:r>
            <w:r w:rsidR="008B1006" w:rsidRPr="00D14DC1">
              <w:rPr>
                <w:rFonts w:ascii="Sylfaen" w:hAnsi="Sylfaen"/>
                <w:b/>
                <w:i/>
                <w:u w:val="single"/>
                <w:lang w:val="ka-GE"/>
              </w:rPr>
              <w:t>შორის, ამ საკითხთან დაკავშირებით</w:t>
            </w:r>
            <w:r w:rsidR="00401EC6" w:rsidRPr="00D14DC1">
              <w:rPr>
                <w:rFonts w:ascii="Sylfaen" w:hAnsi="Sylfaen"/>
                <w:b/>
                <w:i/>
                <w:u w:val="single"/>
                <w:lang w:val="ka-GE"/>
              </w:rPr>
              <w:t xml:space="preserve"> </w:t>
            </w:r>
            <w:r w:rsidRPr="00D14DC1">
              <w:rPr>
                <w:rFonts w:ascii="Sylfaen" w:hAnsi="Sylfaen"/>
                <w:b/>
                <w:i/>
                <w:u w:val="single"/>
                <w:lang w:val="ka-GE"/>
              </w:rPr>
              <w:t>იხ</w:t>
            </w:r>
            <w:r w:rsidR="00D14DC1">
              <w:rPr>
                <w:rFonts w:ascii="Sylfaen" w:hAnsi="Sylfaen"/>
                <w:b/>
                <w:i/>
                <w:u w:val="single"/>
                <w:lang w:val="ka-GE"/>
              </w:rPr>
              <w:t xml:space="preserve">. </w:t>
            </w:r>
            <w:r w:rsidRPr="00D14DC1">
              <w:rPr>
                <w:rFonts w:ascii="Sylfaen" w:hAnsi="Sylfaen"/>
                <w:b/>
                <w:i/>
                <w:u w:val="single"/>
                <w:lang w:val="ka-GE"/>
              </w:rPr>
              <w:t>შუამდგომლობა)</w:t>
            </w:r>
            <w:r w:rsidRPr="00D14DC1">
              <w:rPr>
                <w:rFonts w:ascii="Sylfaen" w:hAnsi="Sylfaen"/>
                <w:b/>
                <w:u w:val="single"/>
                <w:lang w:val="ka-GE"/>
              </w:rPr>
              <w:t xml:space="preserve"> </w:t>
            </w:r>
          </w:p>
          <w:p w14:paraId="23F17CF4" w14:textId="77777777" w:rsidR="00A57FAC" w:rsidRDefault="00A57FAC" w:rsidP="009A25EA">
            <w:pPr>
              <w:ind w:right="-18"/>
              <w:jc w:val="both"/>
              <w:rPr>
                <w:rFonts w:ascii="Sylfaen" w:hAnsi="Sylfaen"/>
                <w:lang w:val="ka-GE"/>
              </w:rPr>
            </w:pPr>
          </w:p>
          <w:p w14:paraId="159E7D10" w14:textId="77777777" w:rsidR="004A090F" w:rsidRDefault="009D2819" w:rsidP="009D2819">
            <w:pPr>
              <w:ind w:right="-18"/>
              <w:jc w:val="both"/>
              <w:rPr>
                <w:rFonts w:ascii="Sylfaen" w:hAnsi="Sylfaen"/>
                <w:lang w:val="ka-GE"/>
              </w:rPr>
            </w:pPr>
            <w:r>
              <w:rPr>
                <w:rFonts w:ascii="Sylfaen" w:hAnsi="Sylfaen"/>
                <w:lang w:val="ka-GE"/>
              </w:rPr>
              <w:t>სსსკ-ის 178-ე მუხლის 1-ლი ნაწილის „ე“, „ვ“</w:t>
            </w:r>
            <w:r w:rsidR="004A090F">
              <w:rPr>
                <w:rFonts w:ascii="Sylfaen" w:hAnsi="Sylfaen"/>
                <w:lang w:val="ka-GE"/>
              </w:rPr>
              <w:t>, „ზ“</w:t>
            </w:r>
            <w:r>
              <w:rPr>
                <w:rFonts w:ascii="Sylfaen" w:hAnsi="Sylfaen"/>
                <w:lang w:val="ka-GE"/>
              </w:rPr>
              <w:t xml:space="preserve"> და „თ“ ქვეპუნქტების მიხედვით სარჩელში უნდა აღინიშნოს</w:t>
            </w:r>
            <w:r w:rsidR="004A090F">
              <w:rPr>
                <w:rFonts w:ascii="Sylfaen" w:hAnsi="Sylfaen"/>
                <w:lang w:val="ka-GE"/>
              </w:rPr>
              <w:t>:</w:t>
            </w:r>
            <w:r>
              <w:rPr>
                <w:rFonts w:ascii="Sylfaen" w:hAnsi="Sylfaen"/>
                <w:lang w:val="ka-GE"/>
              </w:rPr>
              <w:t xml:space="preserve"> </w:t>
            </w:r>
          </w:p>
          <w:p w14:paraId="753D1BAA" w14:textId="7C308A4D" w:rsidR="004A090F" w:rsidRPr="00F019BA" w:rsidRDefault="009D2819" w:rsidP="009D2819">
            <w:pPr>
              <w:ind w:right="-18"/>
              <w:jc w:val="both"/>
              <w:rPr>
                <w:rFonts w:ascii="Sylfaen" w:hAnsi="Sylfaen"/>
                <w:i/>
                <w:lang w:val="ka-GE"/>
              </w:rPr>
            </w:pPr>
            <w:r w:rsidRPr="00F019BA">
              <w:rPr>
                <w:rFonts w:ascii="Sylfaen" w:hAnsi="Sylfaen"/>
                <w:i/>
                <w:lang w:val="ka-GE"/>
              </w:rPr>
              <w:t xml:space="preserve">(ე) კონკრეტული ფაქტები და გარემოებები, რომლებზედაც მოსარჩელე ამყარებს თავის მოთხოვნებს; </w:t>
            </w:r>
          </w:p>
          <w:p w14:paraId="66BFBD59" w14:textId="77777777" w:rsidR="004A090F" w:rsidRPr="00F019BA" w:rsidRDefault="009D2819" w:rsidP="009D2819">
            <w:pPr>
              <w:ind w:right="-18"/>
              <w:jc w:val="both"/>
              <w:rPr>
                <w:rFonts w:ascii="Sylfaen" w:hAnsi="Sylfaen"/>
                <w:i/>
                <w:lang w:val="en-GB"/>
              </w:rPr>
            </w:pPr>
            <w:r w:rsidRPr="00F019BA">
              <w:rPr>
                <w:rFonts w:ascii="Sylfaen" w:hAnsi="Sylfaen"/>
                <w:i/>
                <w:lang w:val="ka-GE"/>
              </w:rPr>
              <w:t>(ვ) მტკიცებულებები, რომლებიც ადასტურებს მოსარჩელის მიერ მითითებულ გარემოებებს;</w:t>
            </w:r>
            <w:r w:rsidR="004A090F" w:rsidRPr="00F019BA">
              <w:rPr>
                <w:rFonts w:ascii="Sylfaen" w:hAnsi="Sylfaen"/>
                <w:i/>
                <w:lang w:val="en-GB"/>
              </w:rPr>
              <w:t xml:space="preserve"> </w:t>
            </w:r>
          </w:p>
          <w:p w14:paraId="7ADD3033" w14:textId="64CFFCAF" w:rsidR="004A090F" w:rsidRPr="00F019BA" w:rsidRDefault="004A090F" w:rsidP="009D2819">
            <w:pPr>
              <w:ind w:right="-18"/>
              <w:jc w:val="both"/>
              <w:rPr>
                <w:rFonts w:ascii="Sylfaen" w:hAnsi="Sylfaen"/>
                <w:i/>
                <w:lang w:val="ka-GE"/>
              </w:rPr>
            </w:pPr>
            <w:r w:rsidRPr="00F019BA">
              <w:rPr>
                <w:rFonts w:ascii="Sylfaen" w:hAnsi="Sylfaen"/>
                <w:i/>
                <w:lang w:val="ka-GE"/>
              </w:rPr>
              <w:t>(ზ) მოსარჩელის მოთხოვნა;</w:t>
            </w:r>
            <w:r w:rsidR="009D2819" w:rsidRPr="00F019BA">
              <w:rPr>
                <w:rFonts w:ascii="Sylfaen" w:hAnsi="Sylfaen"/>
                <w:i/>
                <w:lang w:val="ka-GE"/>
              </w:rPr>
              <w:t xml:space="preserve"> </w:t>
            </w:r>
          </w:p>
          <w:p w14:paraId="10D57496" w14:textId="128F151B" w:rsidR="00C92F3D" w:rsidRPr="00F019BA" w:rsidRDefault="00B84C62" w:rsidP="009D2819">
            <w:pPr>
              <w:ind w:right="-18"/>
              <w:jc w:val="both"/>
              <w:rPr>
                <w:rFonts w:ascii="Sylfaen" w:hAnsi="Sylfaen"/>
                <w:i/>
                <w:lang w:val="ka-GE"/>
              </w:rPr>
            </w:pPr>
            <w:r w:rsidRPr="00F019BA">
              <w:rPr>
                <w:rFonts w:ascii="Sylfaen" w:hAnsi="Sylfaen"/>
                <w:i/>
                <w:lang w:val="ka-GE"/>
              </w:rPr>
              <w:t xml:space="preserve">(თ) </w:t>
            </w:r>
            <w:r w:rsidR="009D2819" w:rsidRPr="00F019BA">
              <w:rPr>
                <w:rFonts w:ascii="Sylfaen" w:hAnsi="Sylfaen"/>
                <w:i/>
                <w:lang w:val="ka-GE"/>
              </w:rPr>
              <w:t>სამართლებრივი საფუძვლები, რომლებზედაც მოსარჩელე ამყარებს თავის მოთხოვნებს</w:t>
            </w:r>
            <w:r w:rsidR="004A090F" w:rsidRPr="00F019BA">
              <w:rPr>
                <w:rFonts w:ascii="Sylfaen" w:hAnsi="Sylfaen"/>
                <w:i/>
                <w:lang w:val="ka-GE"/>
              </w:rPr>
              <w:t xml:space="preserve">. </w:t>
            </w:r>
            <w:r w:rsidR="009D2819" w:rsidRPr="00F019BA">
              <w:rPr>
                <w:rFonts w:ascii="Sylfaen" w:hAnsi="Sylfaen"/>
                <w:i/>
                <w:lang w:val="ka-GE"/>
              </w:rPr>
              <w:t xml:space="preserve">  </w:t>
            </w:r>
          </w:p>
          <w:p w14:paraId="72782905" w14:textId="048264F2" w:rsidR="009D2819" w:rsidRPr="00F019BA" w:rsidRDefault="009D2819" w:rsidP="009A25EA">
            <w:pPr>
              <w:ind w:right="-18"/>
              <w:jc w:val="both"/>
              <w:rPr>
                <w:rFonts w:ascii="Sylfaen" w:hAnsi="Sylfaen"/>
                <w:i/>
                <w:lang w:val="ka-GE"/>
              </w:rPr>
            </w:pPr>
          </w:p>
          <w:p w14:paraId="2E002D15" w14:textId="249C2610" w:rsidR="0052356E" w:rsidRPr="0083160E" w:rsidRDefault="00A802EA" w:rsidP="009A25EA">
            <w:pPr>
              <w:ind w:right="-18"/>
              <w:jc w:val="both"/>
              <w:rPr>
                <w:rFonts w:ascii="Sylfaen" w:hAnsi="Sylfaen"/>
                <w:b/>
                <w:lang w:val="ka-GE"/>
              </w:rPr>
            </w:pPr>
            <w:r w:rsidRPr="0083160E">
              <w:rPr>
                <w:rFonts w:ascii="Sylfaen" w:hAnsi="Sylfaen"/>
                <w:b/>
                <w:lang w:val="ka-GE"/>
              </w:rPr>
              <w:t>მოსარჩელის</w:t>
            </w:r>
            <w:r w:rsidR="0083160E">
              <w:rPr>
                <w:rFonts w:ascii="Sylfaen" w:hAnsi="Sylfaen"/>
                <w:b/>
                <w:lang w:val="ka-GE"/>
              </w:rPr>
              <w:t xml:space="preserve"> პოზიციით, მის მიერ წარგდენილ სამოქალაქო სარჩელში</w:t>
            </w:r>
            <w:r w:rsidRPr="0083160E">
              <w:rPr>
                <w:rFonts w:ascii="Sylfaen" w:hAnsi="Sylfaen"/>
                <w:b/>
                <w:lang w:val="ka-GE"/>
              </w:rPr>
              <w:t xml:space="preserve"> ზედმიწევნით არის მითითებული ის ფაქტები, მტკიცებულებები და სამართლებრივი საფუძვლები, </w:t>
            </w:r>
            <w:r w:rsidR="00001165" w:rsidRPr="0083160E">
              <w:rPr>
                <w:rFonts w:ascii="Sylfaen" w:hAnsi="Sylfaen"/>
                <w:b/>
                <w:lang w:val="ka-GE"/>
              </w:rPr>
              <w:t>რომლებსაც</w:t>
            </w:r>
            <w:r w:rsidRPr="0083160E">
              <w:rPr>
                <w:rFonts w:ascii="Sylfaen" w:hAnsi="Sylfaen"/>
                <w:b/>
                <w:lang w:val="ka-GE"/>
              </w:rPr>
              <w:t xml:space="preserve"> მისი მოთხოვნები ეყრდნობა. </w:t>
            </w:r>
          </w:p>
          <w:p w14:paraId="77FA1F89" w14:textId="77777777" w:rsidR="004D0569" w:rsidRDefault="004D0569" w:rsidP="009A25EA">
            <w:pPr>
              <w:ind w:right="-18"/>
              <w:jc w:val="both"/>
              <w:rPr>
                <w:rFonts w:ascii="Sylfaen" w:hAnsi="Sylfaen"/>
                <w:lang w:val="ka-GE"/>
              </w:rPr>
            </w:pPr>
          </w:p>
          <w:p w14:paraId="45FF5B12" w14:textId="48DC49C7" w:rsidR="00353EDC" w:rsidRDefault="00001165" w:rsidP="009A25EA">
            <w:pPr>
              <w:ind w:right="-18"/>
              <w:jc w:val="both"/>
              <w:rPr>
                <w:rFonts w:ascii="Sylfaen" w:hAnsi="Sylfaen"/>
                <w:lang w:val="ka-GE"/>
              </w:rPr>
            </w:pPr>
            <w:r>
              <w:rPr>
                <w:rFonts w:ascii="Sylfaen" w:hAnsi="Sylfaen"/>
                <w:lang w:val="ka-GE"/>
              </w:rPr>
              <w:t>სასარჩელო მოთხოვნა</w:t>
            </w:r>
            <w:r w:rsidR="00353EDC">
              <w:rPr>
                <w:rFonts w:ascii="Sylfaen" w:hAnsi="Sylfaen"/>
                <w:lang w:val="ka-GE"/>
              </w:rPr>
              <w:t xml:space="preserve"> „ა“:</w:t>
            </w:r>
          </w:p>
          <w:p w14:paraId="1FF059BF" w14:textId="6AB43340" w:rsidR="00353EDC" w:rsidRDefault="00353EDC" w:rsidP="009A25EA">
            <w:pPr>
              <w:ind w:right="-18"/>
              <w:jc w:val="both"/>
              <w:rPr>
                <w:rFonts w:ascii="Sylfaen" w:hAnsi="Sylfaen"/>
                <w:lang w:val="ka-GE"/>
              </w:rPr>
            </w:pPr>
            <w:r w:rsidRPr="00DE4B69">
              <w:rPr>
                <w:rFonts w:ascii="Sylfaen" w:hAnsi="Sylfaen"/>
                <w:i/>
                <w:lang w:val="ka-GE"/>
              </w:rPr>
              <w:t xml:space="preserve">ფაქტები: </w:t>
            </w:r>
            <w:r>
              <w:rPr>
                <w:rFonts w:ascii="Sylfaen" w:hAnsi="Sylfaen"/>
                <w:lang w:val="ka-GE"/>
              </w:rPr>
              <w:t>თხოვების ხელშეკრულების დადება; თხოვების ხელშეკრულების ვადის გასვლა; თხოვების საგნის დაუბრუნებლობა, მაშასადამე, მოპასუხის მიერ მისი უკანონო ფლობა;</w:t>
            </w:r>
            <w:r w:rsidR="00001165">
              <w:rPr>
                <w:rFonts w:ascii="Sylfaen" w:hAnsi="Sylfaen"/>
                <w:lang w:val="ka-GE"/>
              </w:rPr>
              <w:t xml:space="preserve"> </w:t>
            </w:r>
          </w:p>
          <w:p w14:paraId="07A23CA4" w14:textId="77777777" w:rsidR="00353EDC" w:rsidRDefault="00353EDC" w:rsidP="009A25EA">
            <w:pPr>
              <w:ind w:right="-18"/>
              <w:jc w:val="both"/>
              <w:rPr>
                <w:rFonts w:ascii="Sylfaen" w:hAnsi="Sylfaen"/>
                <w:lang w:val="ka-GE"/>
              </w:rPr>
            </w:pPr>
            <w:r w:rsidRPr="00DE4B69">
              <w:rPr>
                <w:rFonts w:ascii="Sylfaen" w:hAnsi="Sylfaen"/>
                <w:i/>
                <w:lang w:val="ka-GE"/>
              </w:rPr>
              <w:t>მტკიცებულებები:</w:t>
            </w:r>
            <w:r>
              <w:rPr>
                <w:rFonts w:ascii="Sylfaen" w:hAnsi="Sylfaen"/>
                <w:lang w:val="ka-GE"/>
              </w:rPr>
              <w:t xml:space="preserve"> მოსარჩელის ახსნა-განმარტება;</w:t>
            </w:r>
          </w:p>
          <w:p w14:paraId="0B071849" w14:textId="469F0184" w:rsidR="00353EDC" w:rsidRDefault="00353EDC" w:rsidP="009A25EA">
            <w:pPr>
              <w:ind w:right="-18"/>
              <w:jc w:val="both"/>
              <w:rPr>
                <w:rFonts w:ascii="Sylfaen" w:hAnsi="Sylfaen"/>
                <w:lang w:val="ka-GE"/>
              </w:rPr>
            </w:pPr>
            <w:r w:rsidRPr="00DE4B69">
              <w:rPr>
                <w:rFonts w:ascii="Sylfaen" w:hAnsi="Sylfaen"/>
                <w:i/>
                <w:lang w:val="ka-GE"/>
              </w:rPr>
              <w:t>სამართლებრივი საფუძველი:</w:t>
            </w:r>
            <w:r>
              <w:rPr>
                <w:rFonts w:ascii="Sylfaen" w:hAnsi="Sylfaen"/>
                <w:lang w:val="ka-GE"/>
              </w:rPr>
              <w:t xml:space="preserve"> სსკ-ის 615, 621 (2), 172 (1) მუხლები</w:t>
            </w:r>
            <w:r w:rsidR="00FC5977">
              <w:rPr>
                <w:rFonts w:ascii="Sylfaen" w:hAnsi="Sylfaen"/>
                <w:lang w:val="ka-GE"/>
              </w:rPr>
              <w:t>.</w:t>
            </w:r>
          </w:p>
          <w:p w14:paraId="2E26ADBD" w14:textId="77777777" w:rsidR="00353EDC" w:rsidRDefault="00353EDC" w:rsidP="009A25EA">
            <w:pPr>
              <w:ind w:right="-18"/>
              <w:jc w:val="both"/>
              <w:rPr>
                <w:rFonts w:ascii="Sylfaen" w:hAnsi="Sylfaen"/>
                <w:lang w:val="ka-GE"/>
              </w:rPr>
            </w:pPr>
          </w:p>
          <w:p w14:paraId="00CB3CBA" w14:textId="011F7A6B" w:rsidR="00353EDC" w:rsidRPr="00FC4A8D" w:rsidRDefault="00353EDC" w:rsidP="009A25EA">
            <w:pPr>
              <w:ind w:right="-18"/>
              <w:jc w:val="both"/>
              <w:rPr>
                <w:rFonts w:ascii="Sylfaen" w:hAnsi="Sylfaen"/>
                <w:lang w:val="ka-GE"/>
              </w:rPr>
            </w:pPr>
            <w:r w:rsidRPr="00FC4A8D">
              <w:rPr>
                <w:rFonts w:ascii="Sylfaen" w:hAnsi="Sylfaen"/>
                <w:lang w:val="ka-GE"/>
              </w:rPr>
              <w:t>სასარჩელო მოთხოვნა „ბ“:</w:t>
            </w:r>
          </w:p>
          <w:p w14:paraId="1E1F09B3" w14:textId="77777777" w:rsidR="00353EDC" w:rsidRDefault="00353EDC" w:rsidP="009A25EA">
            <w:pPr>
              <w:ind w:right="-18"/>
              <w:jc w:val="both"/>
              <w:rPr>
                <w:rFonts w:ascii="Sylfaen" w:hAnsi="Sylfaen"/>
                <w:lang w:val="ka-GE"/>
              </w:rPr>
            </w:pPr>
            <w:r w:rsidRPr="00DE4B69">
              <w:rPr>
                <w:rFonts w:ascii="Sylfaen" w:hAnsi="Sylfaen"/>
                <w:i/>
                <w:lang w:val="ka-GE"/>
              </w:rPr>
              <w:t>ფაქტები:</w:t>
            </w:r>
            <w:r>
              <w:rPr>
                <w:rFonts w:ascii="Sylfaen" w:hAnsi="Sylfaen"/>
                <w:lang w:val="ka-GE"/>
              </w:rPr>
              <w:t xml:space="preserve"> </w:t>
            </w:r>
            <w:r w:rsidRPr="00F019BA">
              <w:rPr>
                <w:rFonts w:ascii="Sylfaen" w:hAnsi="Sylfaen"/>
                <w:u w:val="single"/>
                <w:lang w:val="ka-GE"/>
              </w:rPr>
              <w:t>ჩუქების ხელშეკრულების დადება;</w:t>
            </w:r>
            <w:r>
              <w:rPr>
                <w:rFonts w:ascii="Sylfaen" w:hAnsi="Sylfaen"/>
                <w:lang w:val="ka-GE"/>
              </w:rPr>
              <w:t xml:space="preserve"> მოპასუხის მიერ დიდი უმადურობის გამოხატვა;</w:t>
            </w:r>
          </w:p>
          <w:p w14:paraId="236B9FC2" w14:textId="77777777" w:rsidR="00353EDC" w:rsidRDefault="00353EDC" w:rsidP="009A25EA">
            <w:pPr>
              <w:ind w:right="-18"/>
              <w:jc w:val="both"/>
              <w:rPr>
                <w:rFonts w:ascii="Sylfaen" w:hAnsi="Sylfaen"/>
                <w:lang w:val="ka-GE"/>
              </w:rPr>
            </w:pPr>
            <w:r w:rsidRPr="00DE4B69">
              <w:rPr>
                <w:rFonts w:ascii="Sylfaen" w:hAnsi="Sylfaen"/>
                <w:i/>
                <w:lang w:val="ka-GE"/>
              </w:rPr>
              <w:t>მტკიცებულებები:</w:t>
            </w:r>
            <w:r>
              <w:rPr>
                <w:rFonts w:ascii="Sylfaen" w:hAnsi="Sylfaen"/>
                <w:lang w:val="ka-GE"/>
              </w:rPr>
              <w:t xml:space="preserve"> მოსარჩელის ახსნა-განმარტება; მოწმეთა ჩვენება (2025 წლის 21 თებერვლის ეპიზოდის ნაწილში);</w:t>
            </w:r>
          </w:p>
          <w:p w14:paraId="76BAEB24" w14:textId="3ACDCB58" w:rsidR="00317CE0" w:rsidRDefault="00353EDC" w:rsidP="00BB4366">
            <w:pPr>
              <w:ind w:right="-18"/>
              <w:jc w:val="both"/>
              <w:rPr>
                <w:rFonts w:ascii="Sylfaen" w:hAnsi="Sylfaen"/>
                <w:lang w:val="ka-GE"/>
              </w:rPr>
            </w:pPr>
            <w:r w:rsidRPr="00DE4B69">
              <w:rPr>
                <w:rFonts w:ascii="Sylfaen" w:hAnsi="Sylfaen"/>
                <w:i/>
                <w:lang w:val="ka-GE"/>
              </w:rPr>
              <w:t>სამართლებრივი საფუძველი:</w:t>
            </w:r>
            <w:r>
              <w:rPr>
                <w:rFonts w:ascii="Sylfaen" w:hAnsi="Sylfaen"/>
                <w:lang w:val="ka-GE"/>
              </w:rPr>
              <w:t xml:space="preserve"> სსკ-ის 524, 529 (1,2) მუხლები. </w:t>
            </w:r>
          </w:p>
          <w:p w14:paraId="68953200" w14:textId="77777777" w:rsidR="002D7FC3" w:rsidRPr="0014795B" w:rsidRDefault="002D7FC3" w:rsidP="00BB4366">
            <w:pPr>
              <w:ind w:right="-18"/>
              <w:jc w:val="both"/>
              <w:rPr>
                <w:rFonts w:ascii="Sylfaen" w:hAnsi="Sylfaen"/>
                <w:lang w:val="ka-GE"/>
              </w:rPr>
            </w:pPr>
          </w:p>
          <w:p w14:paraId="34F0E173" w14:textId="23D90A86" w:rsidR="0052356E" w:rsidRPr="004D0569" w:rsidRDefault="0052356E" w:rsidP="00BB4366">
            <w:pPr>
              <w:ind w:right="-18"/>
              <w:jc w:val="both"/>
              <w:rPr>
                <w:rFonts w:ascii="Sylfaen" w:hAnsi="Sylfaen"/>
                <w:b/>
                <w:lang w:val="ka-GE"/>
              </w:rPr>
            </w:pPr>
            <w:r w:rsidRPr="004D0569">
              <w:rPr>
                <w:rFonts w:ascii="Sylfaen" w:hAnsi="Sylfaen"/>
                <w:b/>
                <w:lang w:val="ka-GE"/>
              </w:rPr>
              <w:t xml:space="preserve">ამ მოთხოვნათა ერთ სარჩელში გაერთიანებისას, </w:t>
            </w:r>
            <w:r w:rsidR="00FC5977" w:rsidRPr="004D0569">
              <w:rPr>
                <w:rFonts w:ascii="Sylfaen" w:hAnsi="Sylfaen"/>
                <w:b/>
                <w:lang w:val="ka-GE"/>
              </w:rPr>
              <w:t xml:space="preserve">მოსამართლის მიერ ფაქტობრივი გარემოებების სტრუქტურიზაცია და მტკიცებულებათა შეგროვება </w:t>
            </w:r>
            <w:r w:rsidRPr="004D0569">
              <w:rPr>
                <w:rFonts w:ascii="Sylfaen" w:hAnsi="Sylfaen"/>
                <w:b/>
                <w:lang w:val="ka-GE"/>
              </w:rPr>
              <w:t xml:space="preserve">მიმდინარეობს არსებითად იგივენაირად, როგორც ეს მოხდებოდა ამ მოთხოვნათა ცალ-ცალკე წარმოებად გამოყოფის შემთხვევაში. </w:t>
            </w:r>
          </w:p>
          <w:p w14:paraId="052FD124" w14:textId="77777777" w:rsidR="00FA1EC1" w:rsidRDefault="00FA1EC1" w:rsidP="00BB4366">
            <w:pPr>
              <w:ind w:right="-18"/>
              <w:jc w:val="both"/>
              <w:rPr>
                <w:rFonts w:ascii="Sylfaen" w:hAnsi="Sylfaen"/>
                <w:lang w:val="ka-GE"/>
              </w:rPr>
            </w:pPr>
          </w:p>
          <w:p w14:paraId="0A86A58A" w14:textId="0031FEA9" w:rsidR="0052356E" w:rsidRDefault="0052356E" w:rsidP="00BB4366">
            <w:pPr>
              <w:ind w:right="-18"/>
              <w:jc w:val="both"/>
              <w:rPr>
                <w:rFonts w:ascii="Sylfaen" w:hAnsi="Sylfaen"/>
                <w:lang w:val="ka-GE"/>
              </w:rPr>
            </w:pPr>
            <w:r>
              <w:rPr>
                <w:rFonts w:ascii="Sylfaen" w:hAnsi="Sylfaen"/>
                <w:lang w:val="ka-GE"/>
              </w:rPr>
              <w:t>აღნიშნული პროცესი შესაძლოა, გრაფიკულად გამოისახოს შემდეგნაირად:</w:t>
            </w:r>
          </w:p>
          <w:p w14:paraId="2DA5ABAC" w14:textId="14C0E1A9" w:rsidR="0083160E" w:rsidRPr="00FC4A8D" w:rsidRDefault="00FC5977" w:rsidP="00BB4366">
            <w:pPr>
              <w:ind w:right="-18"/>
              <w:jc w:val="both"/>
              <w:rPr>
                <w:rFonts w:ascii="Sylfaen" w:hAnsi="Sylfaen"/>
                <w:u w:val="single"/>
                <w:lang w:val="en-GB"/>
              </w:rPr>
            </w:pPr>
            <w:r w:rsidRPr="002952D5">
              <w:rPr>
                <w:rFonts w:ascii="Sylfaen" w:hAnsi="Sylfaen"/>
                <w:u w:val="single"/>
                <w:lang w:val="ka-GE"/>
              </w:rPr>
              <w:t>(მოცემული გრაფიკი წარმოადგენს ანალოგს ნაშრომიდან</w:t>
            </w:r>
            <w:r w:rsidR="0052356E">
              <w:rPr>
                <w:rFonts w:ascii="Sylfaen" w:hAnsi="Sylfaen"/>
                <w:u w:val="single"/>
                <w:lang w:val="ka-GE"/>
              </w:rPr>
              <w:t xml:space="preserve"> </w:t>
            </w:r>
            <w:r w:rsidR="00B80986">
              <w:rPr>
                <w:rFonts w:ascii="Sylfaen" w:hAnsi="Sylfaen"/>
                <w:lang w:val="ka-GE"/>
              </w:rPr>
              <w:t xml:space="preserve"> </w:t>
            </w:r>
            <w:r w:rsidR="00F936FB">
              <w:rPr>
                <w:rFonts w:ascii="Sylfaen" w:hAnsi="Sylfaen"/>
                <w:lang w:val="en-GB"/>
              </w:rPr>
              <w:t xml:space="preserve"> </w:t>
            </w:r>
            <w:r w:rsidR="009B7E2E" w:rsidRPr="0052356E">
              <w:rPr>
                <w:rFonts w:ascii="Sylfaen" w:hAnsi="Sylfaen"/>
                <w:b/>
                <w:u w:val="single"/>
                <w:lang w:val="ka-GE"/>
              </w:rPr>
              <w:t>ჰაინ ბოელინგი, ლადო ჭანტურია „სამოქალაქო საქმეებზე გადაწყვეტილებათა მიღების მეთოდიკა</w:t>
            </w:r>
            <w:r w:rsidR="00811A39" w:rsidRPr="0052356E">
              <w:rPr>
                <w:rFonts w:ascii="Sylfaen" w:hAnsi="Sylfaen"/>
                <w:b/>
                <w:u w:val="single"/>
                <w:lang w:val="ka-GE"/>
              </w:rPr>
              <w:t>“</w:t>
            </w:r>
            <w:r w:rsidR="009B7E2E" w:rsidRPr="0052356E">
              <w:rPr>
                <w:rFonts w:ascii="Sylfaen" w:hAnsi="Sylfaen"/>
                <w:b/>
                <w:u w:val="single"/>
                <w:lang w:val="ka-GE"/>
              </w:rPr>
              <w:t xml:space="preserve">, თბილისი </w:t>
            </w:r>
            <w:r w:rsidR="000411EC">
              <w:rPr>
                <w:rFonts w:ascii="Sylfaen" w:hAnsi="Sylfaen"/>
                <w:b/>
                <w:u w:val="single"/>
                <w:lang w:val="ka-GE"/>
              </w:rPr>
              <w:t>2004</w:t>
            </w:r>
            <w:r w:rsidR="009B7E2E" w:rsidRPr="0052356E">
              <w:rPr>
                <w:rFonts w:ascii="Sylfaen" w:hAnsi="Sylfaen"/>
                <w:b/>
                <w:u w:val="single"/>
                <w:lang w:val="ka-GE"/>
              </w:rPr>
              <w:t>, გვ. 13-15</w:t>
            </w:r>
            <w:r w:rsidR="002952D5" w:rsidRPr="0052356E">
              <w:rPr>
                <w:rFonts w:ascii="Sylfaen" w:hAnsi="Sylfaen"/>
                <w:u w:val="single"/>
                <w:lang w:val="en-GB"/>
              </w:rPr>
              <w:t>)</w:t>
            </w:r>
          </w:p>
          <w:tbl>
            <w:tblPr>
              <w:tblStyle w:val="a4"/>
              <w:tblpPr w:leftFromText="180" w:rightFromText="180" w:horzAnchor="margin" w:tblpY="300"/>
              <w:tblOverlap w:val="never"/>
              <w:tblW w:w="0" w:type="auto"/>
              <w:tblLook w:val="04A0" w:firstRow="1" w:lastRow="0" w:firstColumn="1" w:lastColumn="0" w:noHBand="0" w:noVBand="1"/>
            </w:tblPr>
            <w:tblGrid>
              <w:gridCol w:w="5284"/>
              <w:gridCol w:w="5285"/>
            </w:tblGrid>
            <w:tr w:rsidR="002952D5" w14:paraId="70AC4AB3" w14:textId="77777777" w:rsidTr="00DF6FE4">
              <w:tc>
                <w:tcPr>
                  <w:tcW w:w="5284" w:type="dxa"/>
                </w:tcPr>
                <w:p w14:paraId="76E4897C" w14:textId="52BFB3EA" w:rsidR="002952D5" w:rsidRPr="002952D5" w:rsidRDefault="002952D5" w:rsidP="002952D5">
                  <w:pPr>
                    <w:ind w:right="-18"/>
                    <w:jc w:val="center"/>
                    <w:rPr>
                      <w:rFonts w:ascii="Sylfaen" w:hAnsi="Sylfaen"/>
                      <w:lang w:val="ka-GE"/>
                    </w:rPr>
                  </w:pPr>
                  <w:r>
                    <w:rPr>
                      <w:rFonts w:ascii="Sylfaen" w:hAnsi="Sylfaen"/>
                      <w:lang w:val="en-GB"/>
                    </w:rPr>
                    <w:lastRenderedPageBreak/>
                    <w:t>მოსარჩელის მოხსენება</w:t>
                  </w:r>
                </w:p>
              </w:tc>
              <w:tc>
                <w:tcPr>
                  <w:tcW w:w="5285" w:type="dxa"/>
                </w:tcPr>
                <w:p w14:paraId="387B63B1" w14:textId="73C367A8" w:rsidR="002952D5" w:rsidRPr="002952D5" w:rsidRDefault="002952D5" w:rsidP="002952D5">
                  <w:pPr>
                    <w:ind w:right="-18"/>
                    <w:jc w:val="center"/>
                    <w:rPr>
                      <w:rFonts w:ascii="Sylfaen" w:hAnsi="Sylfaen"/>
                      <w:lang w:val="ka-GE"/>
                    </w:rPr>
                  </w:pPr>
                  <w:r>
                    <w:rPr>
                      <w:rFonts w:ascii="Sylfaen" w:hAnsi="Sylfaen"/>
                      <w:lang w:val="ka-GE"/>
                    </w:rPr>
                    <w:t>მოპასუხის მოხსენება</w:t>
                  </w:r>
                  <w:r w:rsidR="00811A39">
                    <w:rPr>
                      <w:rStyle w:val="a8"/>
                      <w:rFonts w:ascii="Sylfaen" w:hAnsi="Sylfaen"/>
                      <w:lang w:val="ka-GE"/>
                    </w:rPr>
                    <w:footnoteReference w:id="37"/>
                  </w:r>
                </w:p>
              </w:tc>
            </w:tr>
            <w:tr w:rsidR="002952D5" w:rsidRPr="008D2588" w14:paraId="0CCF0DA6" w14:textId="77777777" w:rsidTr="00DF6FE4">
              <w:trPr>
                <w:trHeight w:val="1669"/>
              </w:trPr>
              <w:tc>
                <w:tcPr>
                  <w:tcW w:w="5284" w:type="dxa"/>
                </w:tcPr>
                <w:p w14:paraId="028244E4" w14:textId="6D4EFD2A" w:rsidR="002952D5" w:rsidRPr="002952D5" w:rsidRDefault="00F019BA" w:rsidP="002952D5">
                  <w:pPr>
                    <w:pStyle w:val="a5"/>
                    <w:numPr>
                      <w:ilvl w:val="0"/>
                      <w:numId w:val="42"/>
                    </w:numPr>
                    <w:ind w:right="-18"/>
                    <w:jc w:val="both"/>
                    <w:rPr>
                      <w:rFonts w:ascii="Sylfaen" w:hAnsi="Sylfaen"/>
                      <w:lang w:val="de-DE"/>
                    </w:rPr>
                  </w:pPr>
                  <w:r>
                    <w:rPr>
                      <w:rFonts w:ascii="Sylfaen" w:hAnsi="Sylfaen"/>
                      <w:lang w:val="ka-GE"/>
                    </w:rPr>
                    <w:t xml:space="preserve">სასარჩელო </w:t>
                  </w:r>
                  <w:r w:rsidR="002952D5">
                    <w:rPr>
                      <w:rFonts w:ascii="Sylfaen" w:hAnsi="Sylfaen"/>
                      <w:lang w:val="ka-GE"/>
                    </w:rPr>
                    <w:t>მოთხოვნა „ა“</w:t>
                  </w:r>
                </w:p>
                <w:p w14:paraId="1F569212" w14:textId="08A8CEC9" w:rsidR="00317CE0" w:rsidRDefault="002952D5" w:rsidP="002952D5">
                  <w:pPr>
                    <w:ind w:right="-18"/>
                    <w:jc w:val="both"/>
                    <w:rPr>
                      <w:rFonts w:ascii="Sylfaen" w:hAnsi="Sylfaen"/>
                      <w:lang w:val="ka-GE"/>
                    </w:rPr>
                  </w:pPr>
                  <w:r w:rsidRPr="002952D5">
                    <w:rPr>
                      <w:rFonts w:ascii="Sylfaen" w:hAnsi="Sylfaen"/>
                      <w:lang w:val="ka-GE"/>
                    </w:rPr>
                    <w:t xml:space="preserve">გამოთხოვილ იქნეს მოპასუხის უკანონო მფლობელობიდან მოძრავი ნივთი </w:t>
                  </w:r>
                  <w:r w:rsidR="00F936FB" w:rsidRPr="00974D5F">
                    <w:rPr>
                      <w:rFonts w:ascii="Sylfaen" w:hAnsi="Sylfaen"/>
                      <w:lang w:val="ka-GE"/>
                    </w:rPr>
                    <w:t>–</w:t>
                  </w:r>
                  <w:r w:rsidR="00F936FB">
                    <w:rPr>
                      <w:rFonts w:ascii="Sylfaen" w:hAnsi="Sylfaen"/>
                      <w:lang w:val="en-GB"/>
                    </w:rPr>
                    <w:t xml:space="preserve"> </w:t>
                  </w:r>
                  <w:r w:rsidRPr="002952D5">
                    <w:rPr>
                      <w:rFonts w:ascii="Sylfaen" w:hAnsi="Sylfaen"/>
                      <w:lang w:val="ka-GE"/>
                    </w:rPr>
                    <w:t>ფოტოაპარატი Sony ZV-1M2 (პირველადი მოთხოვნა</w:t>
                  </w:r>
                  <w:r w:rsidR="00317CE0">
                    <w:rPr>
                      <w:rFonts w:ascii="Sylfaen" w:hAnsi="Sylfaen"/>
                      <w:lang w:val="ka-GE"/>
                    </w:rPr>
                    <w:t>).</w:t>
                  </w:r>
                </w:p>
                <w:p w14:paraId="0548C3AB" w14:textId="77777777" w:rsidR="00317CE0" w:rsidRDefault="00317CE0" w:rsidP="002952D5">
                  <w:pPr>
                    <w:ind w:right="-18"/>
                    <w:jc w:val="both"/>
                    <w:rPr>
                      <w:rFonts w:ascii="Sylfaen" w:hAnsi="Sylfaen"/>
                      <w:lang w:val="ka-GE"/>
                    </w:rPr>
                  </w:pPr>
                </w:p>
                <w:p w14:paraId="4E904DD7" w14:textId="2399A26F" w:rsidR="00FC4A8D" w:rsidRPr="00317CE0" w:rsidRDefault="002952D5" w:rsidP="00FC4A8D">
                  <w:pPr>
                    <w:pStyle w:val="a5"/>
                    <w:numPr>
                      <w:ilvl w:val="0"/>
                      <w:numId w:val="42"/>
                    </w:numPr>
                    <w:ind w:right="-18"/>
                    <w:jc w:val="both"/>
                    <w:rPr>
                      <w:rFonts w:ascii="Sylfaen" w:hAnsi="Sylfaen"/>
                      <w:lang w:val="en-GB"/>
                    </w:rPr>
                  </w:pPr>
                  <w:r>
                    <w:rPr>
                      <w:rFonts w:ascii="Sylfaen" w:hAnsi="Sylfaen"/>
                      <w:lang w:val="ka-GE"/>
                    </w:rPr>
                    <w:t>საქმის ფაქტობრივი გარემოებები</w:t>
                  </w:r>
                </w:p>
                <w:p w14:paraId="538724D4" w14:textId="77777777" w:rsidR="00317CE0" w:rsidRPr="00317CE0" w:rsidRDefault="00317CE0" w:rsidP="00317CE0">
                  <w:pPr>
                    <w:ind w:right="-18"/>
                    <w:jc w:val="both"/>
                    <w:rPr>
                      <w:rFonts w:ascii="Sylfaen" w:hAnsi="Sylfaen"/>
                      <w:lang w:val="en-GB"/>
                    </w:rPr>
                  </w:pPr>
                </w:p>
                <w:p w14:paraId="33318B0C" w14:textId="52BDB5E3" w:rsidR="002952D5" w:rsidRDefault="002952D5" w:rsidP="002952D5">
                  <w:pPr>
                    <w:ind w:right="-18"/>
                    <w:jc w:val="both"/>
                    <w:rPr>
                      <w:rFonts w:ascii="Sylfaen" w:hAnsi="Sylfaen"/>
                      <w:lang w:val="ka-GE"/>
                    </w:rPr>
                  </w:pPr>
                  <w:r>
                    <w:rPr>
                      <w:rFonts w:ascii="Sylfaen" w:hAnsi="Sylfaen"/>
                      <w:lang w:val="ka-GE"/>
                    </w:rPr>
                    <w:t xml:space="preserve">მოსარჩელის მიერ მოპასუხისთვის ფოტოაპარატის </w:t>
                  </w:r>
                  <w:r w:rsidR="00FC4A8D">
                    <w:rPr>
                      <w:rFonts w:ascii="Sylfaen" w:hAnsi="Sylfaen"/>
                      <w:lang w:val="ka-GE"/>
                    </w:rPr>
                    <w:t>გადაცემა</w:t>
                  </w:r>
                  <w:r>
                    <w:rPr>
                      <w:rFonts w:ascii="Sylfaen" w:hAnsi="Sylfaen"/>
                      <w:lang w:val="ka-GE"/>
                    </w:rPr>
                    <w:t xml:space="preserve"> (დათარიღებული</w:t>
                  </w:r>
                  <w:r w:rsidR="00FC4A8D">
                    <w:rPr>
                      <w:rFonts w:ascii="Sylfaen" w:hAnsi="Sylfaen"/>
                      <w:lang w:val="ka-GE"/>
                    </w:rPr>
                    <w:t xml:space="preserve"> 05.02.2025</w:t>
                  </w:r>
                  <w:r w:rsidR="00BA7DED">
                    <w:rPr>
                      <w:rFonts w:ascii="Sylfaen" w:hAnsi="Sylfaen"/>
                      <w:lang w:val="ka-GE"/>
                    </w:rPr>
                    <w:t>);</w:t>
                  </w:r>
                </w:p>
                <w:p w14:paraId="70AB517A" w14:textId="77777777" w:rsidR="00317CE0" w:rsidRPr="002952D5" w:rsidRDefault="00317CE0" w:rsidP="002952D5">
                  <w:pPr>
                    <w:ind w:right="-18"/>
                    <w:jc w:val="both"/>
                    <w:rPr>
                      <w:rFonts w:ascii="Sylfaen" w:hAnsi="Sylfaen"/>
                      <w:lang w:val="ka-GE"/>
                    </w:rPr>
                  </w:pPr>
                </w:p>
                <w:p w14:paraId="750A0832" w14:textId="4E0968E1" w:rsidR="002952D5" w:rsidRDefault="00811A39" w:rsidP="002952D5">
                  <w:pPr>
                    <w:ind w:right="-18"/>
                    <w:jc w:val="both"/>
                    <w:rPr>
                      <w:rFonts w:ascii="Sylfaen" w:hAnsi="Sylfaen"/>
                      <w:lang w:val="ka-GE"/>
                    </w:rPr>
                  </w:pPr>
                  <w:r>
                    <w:rPr>
                      <w:rFonts w:ascii="Sylfaen" w:hAnsi="Sylfaen"/>
                      <w:lang w:val="ka-GE"/>
                    </w:rPr>
                    <w:t>ოფერტის კონკრეტული ფორმულირება (იხ. დანართი 1, მე-2 ფაქტობრივი გარემოება, გვ. 4);</w:t>
                  </w:r>
                </w:p>
                <w:p w14:paraId="38149243" w14:textId="77777777" w:rsidR="00BA7DED" w:rsidRDefault="00BA7DED" w:rsidP="002952D5">
                  <w:pPr>
                    <w:ind w:right="-18"/>
                    <w:jc w:val="both"/>
                    <w:rPr>
                      <w:rFonts w:ascii="Sylfaen" w:hAnsi="Sylfaen"/>
                      <w:lang w:val="ka-GE"/>
                    </w:rPr>
                  </w:pPr>
                </w:p>
                <w:p w14:paraId="2CBA6C2E" w14:textId="7BC349B6" w:rsidR="00BA7DED" w:rsidRDefault="00BA7DED" w:rsidP="002952D5">
                  <w:pPr>
                    <w:ind w:right="-18"/>
                    <w:jc w:val="both"/>
                    <w:rPr>
                      <w:rFonts w:ascii="Sylfaen" w:hAnsi="Sylfaen"/>
                      <w:lang w:val="ka-GE"/>
                    </w:rPr>
                  </w:pPr>
                  <w:r>
                    <w:rPr>
                      <w:rFonts w:ascii="Sylfaen" w:hAnsi="Sylfaen"/>
                      <w:lang w:val="ka-GE"/>
                    </w:rPr>
                    <w:t xml:space="preserve">აღნიშნული </w:t>
                  </w:r>
                  <w:r w:rsidR="00811A39">
                    <w:rPr>
                      <w:rFonts w:ascii="Sylfaen" w:hAnsi="Sylfaen"/>
                      <w:lang w:val="ka-GE"/>
                    </w:rPr>
                    <w:t>ოფერტი მიმართულია თხოვების ხელშეკრულების დადებისაკენ;</w:t>
                  </w:r>
                </w:p>
                <w:p w14:paraId="54D14509" w14:textId="77777777" w:rsidR="00BA7DED" w:rsidRDefault="00BA7DED" w:rsidP="002952D5">
                  <w:pPr>
                    <w:ind w:right="-18"/>
                    <w:jc w:val="both"/>
                    <w:rPr>
                      <w:rFonts w:ascii="Sylfaen" w:hAnsi="Sylfaen"/>
                      <w:lang w:val="ka-GE"/>
                    </w:rPr>
                  </w:pPr>
                </w:p>
                <w:p w14:paraId="3E398D06" w14:textId="3B6E218D" w:rsidR="00BA7DED" w:rsidRDefault="00BA7DED" w:rsidP="002952D5">
                  <w:pPr>
                    <w:ind w:right="-18"/>
                    <w:jc w:val="both"/>
                    <w:rPr>
                      <w:rFonts w:ascii="Sylfaen" w:hAnsi="Sylfaen"/>
                      <w:lang w:val="ka-GE"/>
                    </w:rPr>
                  </w:pPr>
                  <w:r>
                    <w:rPr>
                      <w:rFonts w:ascii="Sylfaen" w:hAnsi="Sylfaen"/>
                      <w:lang w:val="ka-GE"/>
                    </w:rPr>
                    <w:t>მხარეთა შორის დაიდო თხოვების ხელშეკრულება (დათარიღებული</w:t>
                  </w:r>
                  <w:r w:rsidR="0052356E">
                    <w:rPr>
                      <w:rFonts w:ascii="Sylfaen" w:hAnsi="Sylfaen"/>
                      <w:lang w:val="ka-GE"/>
                    </w:rPr>
                    <w:t xml:space="preserve"> 05.02.2025);</w:t>
                  </w:r>
                </w:p>
                <w:p w14:paraId="05151F07" w14:textId="77777777" w:rsidR="00DF6FE4" w:rsidRDefault="00DF6FE4" w:rsidP="002952D5">
                  <w:pPr>
                    <w:ind w:right="-18"/>
                    <w:jc w:val="both"/>
                    <w:rPr>
                      <w:rFonts w:ascii="Sylfaen" w:hAnsi="Sylfaen"/>
                      <w:lang w:val="ka-GE"/>
                    </w:rPr>
                  </w:pPr>
                </w:p>
                <w:p w14:paraId="2194EFAD" w14:textId="69BB7A4A" w:rsidR="00BA7DED" w:rsidRDefault="00BA7DED" w:rsidP="002952D5">
                  <w:pPr>
                    <w:ind w:right="-18"/>
                    <w:jc w:val="both"/>
                    <w:rPr>
                      <w:rFonts w:ascii="Sylfaen" w:hAnsi="Sylfaen"/>
                      <w:lang w:val="ka-GE"/>
                    </w:rPr>
                  </w:pPr>
                  <w:r>
                    <w:rPr>
                      <w:rFonts w:ascii="Sylfaen" w:hAnsi="Sylfaen"/>
                      <w:lang w:val="ka-GE"/>
                    </w:rPr>
                    <w:t>ფოტოაპარატი იმყოფება მოპასუხის მფლობელობაში;</w:t>
                  </w:r>
                </w:p>
                <w:p w14:paraId="09ABCC29" w14:textId="77777777" w:rsidR="00297FC5" w:rsidRDefault="00297FC5" w:rsidP="002952D5">
                  <w:pPr>
                    <w:ind w:right="-18"/>
                    <w:jc w:val="both"/>
                    <w:rPr>
                      <w:rFonts w:ascii="Sylfaen" w:hAnsi="Sylfaen"/>
                      <w:lang w:val="ka-GE"/>
                    </w:rPr>
                  </w:pPr>
                </w:p>
                <w:p w14:paraId="53A7298A" w14:textId="0A5326E7" w:rsidR="008D2588" w:rsidRDefault="00297FC5" w:rsidP="002952D5">
                  <w:pPr>
                    <w:ind w:right="-18"/>
                    <w:jc w:val="both"/>
                    <w:rPr>
                      <w:rFonts w:ascii="Sylfaen" w:hAnsi="Sylfaen"/>
                      <w:lang w:val="ka-GE"/>
                    </w:rPr>
                  </w:pPr>
                  <w:r w:rsidRPr="008D2588">
                    <w:rPr>
                      <w:rFonts w:ascii="Sylfaen" w:hAnsi="Sylfaen"/>
                      <w:lang w:val="ka-GE"/>
                    </w:rPr>
                    <w:t xml:space="preserve">I.I. </w:t>
                  </w:r>
                  <w:r w:rsidR="00F019BA">
                    <w:rPr>
                      <w:rFonts w:ascii="Sylfaen" w:hAnsi="Sylfaen"/>
                      <w:lang w:val="ka-GE"/>
                    </w:rPr>
                    <w:t xml:space="preserve">სასარჩელო </w:t>
                  </w:r>
                  <w:r w:rsidRPr="008D2588">
                    <w:rPr>
                      <w:rFonts w:ascii="Sylfaen" w:hAnsi="Sylfaen"/>
                      <w:lang w:val="ka-GE"/>
                    </w:rPr>
                    <w:t xml:space="preserve">მოთხოვნა </w:t>
                  </w:r>
                  <w:r>
                    <w:rPr>
                      <w:rFonts w:ascii="Sylfaen" w:hAnsi="Sylfaen"/>
                      <w:lang w:val="ka-GE"/>
                    </w:rPr>
                    <w:t>„ბ“</w:t>
                  </w:r>
                </w:p>
                <w:p w14:paraId="75E5BF94" w14:textId="6E3F1CD2" w:rsidR="006B0F9C" w:rsidRDefault="002952D5" w:rsidP="00297FC5">
                  <w:pPr>
                    <w:ind w:right="-18"/>
                    <w:jc w:val="both"/>
                    <w:rPr>
                      <w:rFonts w:ascii="Sylfaen" w:hAnsi="Sylfaen"/>
                      <w:lang w:val="ka-GE"/>
                    </w:rPr>
                  </w:pPr>
                  <w:r w:rsidRPr="002952D5">
                    <w:rPr>
                      <w:rFonts w:ascii="Sylfaen" w:hAnsi="Sylfaen"/>
                      <w:lang w:val="ka-GE"/>
                    </w:rPr>
                    <w:t xml:space="preserve">გაუქმდეს მოპასუხესა და მოსარჩელეს შორის დადებული ჩუქების ხელშეკრულება და მოძრავი ნივთი </w:t>
                  </w:r>
                  <w:r w:rsidR="00321AA3" w:rsidRPr="00974D5F">
                    <w:rPr>
                      <w:rFonts w:ascii="Sylfaen" w:hAnsi="Sylfaen"/>
                      <w:lang w:val="ka-GE"/>
                    </w:rPr>
                    <w:t>–</w:t>
                  </w:r>
                  <w:r w:rsidR="00321AA3">
                    <w:rPr>
                      <w:rFonts w:ascii="Sylfaen" w:hAnsi="Sylfaen"/>
                      <w:lang w:val="en-GB"/>
                    </w:rPr>
                    <w:t xml:space="preserve"> </w:t>
                  </w:r>
                  <w:r w:rsidRPr="002952D5">
                    <w:rPr>
                      <w:rFonts w:ascii="Sylfaen" w:hAnsi="Sylfaen"/>
                      <w:lang w:val="ka-GE"/>
                    </w:rPr>
                    <w:t xml:space="preserve">ფოტოაპარატი Sony ZV-1M2 დაბრუნდეს მოსარჩელის საკუთრებასა და მფლობელობაში. (ალტერნატიული სუბსიდიური მოთხოვნა) </w:t>
                  </w:r>
                </w:p>
                <w:p w14:paraId="09F37FBD" w14:textId="77777777" w:rsidR="006B0F9C" w:rsidRDefault="006B0F9C" w:rsidP="00297FC5">
                  <w:pPr>
                    <w:ind w:right="-18"/>
                    <w:jc w:val="both"/>
                    <w:rPr>
                      <w:rFonts w:ascii="Sylfaen" w:hAnsi="Sylfaen"/>
                      <w:lang w:val="ka-GE"/>
                    </w:rPr>
                  </w:pPr>
                </w:p>
                <w:p w14:paraId="74CB28A5" w14:textId="77777777" w:rsidR="006B0F9C" w:rsidRDefault="006B0F9C" w:rsidP="00297FC5">
                  <w:pPr>
                    <w:ind w:right="-18"/>
                    <w:jc w:val="both"/>
                    <w:rPr>
                      <w:rFonts w:ascii="Sylfaen" w:hAnsi="Sylfaen"/>
                      <w:lang w:val="ka-GE"/>
                    </w:rPr>
                  </w:pPr>
                  <w:r w:rsidRPr="008D2588">
                    <w:rPr>
                      <w:rFonts w:ascii="Sylfaen" w:hAnsi="Sylfaen"/>
                      <w:lang w:val="ka-GE"/>
                    </w:rPr>
                    <w:t xml:space="preserve">II.I </w:t>
                  </w:r>
                  <w:r>
                    <w:rPr>
                      <w:rFonts w:ascii="Sylfaen" w:hAnsi="Sylfaen"/>
                      <w:lang w:val="ka-GE"/>
                    </w:rPr>
                    <w:t>ფაქტობრივი გარემოებები</w:t>
                  </w:r>
                </w:p>
                <w:p w14:paraId="30963196" w14:textId="77777777" w:rsidR="008D2588" w:rsidRDefault="008D2588" w:rsidP="00297FC5">
                  <w:pPr>
                    <w:ind w:right="-18"/>
                    <w:jc w:val="both"/>
                    <w:rPr>
                      <w:rFonts w:ascii="Sylfaen" w:hAnsi="Sylfaen"/>
                      <w:lang w:val="ka-GE"/>
                    </w:rPr>
                  </w:pPr>
                </w:p>
                <w:p w14:paraId="640F3D41" w14:textId="763DBE7D" w:rsidR="008D2588" w:rsidRDefault="00BA2D23" w:rsidP="00297FC5">
                  <w:pPr>
                    <w:ind w:right="-18"/>
                    <w:jc w:val="both"/>
                    <w:rPr>
                      <w:rFonts w:ascii="Sylfaen" w:hAnsi="Sylfaen"/>
                      <w:lang w:val="ka-GE"/>
                    </w:rPr>
                  </w:pPr>
                  <w:r>
                    <w:rPr>
                      <w:rFonts w:ascii="Sylfaen" w:hAnsi="Sylfaen"/>
                      <w:lang w:val="ka-GE"/>
                    </w:rPr>
                    <w:t>*</w:t>
                  </w:r>
                  <w:r w:rsidR="008D2588">
                    <w:rPr>
                      <w:rFonts w:ascii="Sylfaen" w:hAnsi="Sylfaen"/>
                      <w:lang w:val="ka-GE"/>
                    </w:rPr>
                    <w:t>მოსარჩელესა და მოპასუხეს შორის 2025 წლის 21 თებერვალს მომხდარი ინციდენტი.</w:t>
                  </w:r>
                </w:p>
                <w:p w14:paraId="2546140F" w14:textId="77777777" w:rsidR="008D2588" w:rsidRDefault="008D2588" w:rsidP="00297FC5">
                  <w:pPr>
                    <w:ind w:right="-18"/>
                    <w:jc w:val="both"/>
                    <w:rPr>
                      <w:rFonts w:ascii="Sylfaen" w:hAnsi="Sylfaen"/>
                      <w:lang w:val="ka-GE"/>
                    </w:rPr>
                  </w:pPr>
                </w:p>
                <w:p w14:paraId="34794A2B" w14:textId="77777777" w:rsidR="008D2588" w:rsidRDefault="008D2588" w:rsidP="00297FC5">
                  <w:pPr>
                    <w:ind w:right="-18"/>
                    <w:jc w:val="both"/>
                    <w:rPr>
                      <w:rFonts w:ascii="Sylfaen" w:hAnsi="Sylfaen"/>
                      <w:lang w:val="ka-GE"/>
                    </w:rPr>
                  </w:pPr>
                  <w:r>
                    <w:rPr>
                      <w:rFonts w:ascii="Sylfaen" w:hAnsi="Sylfaen"/>
                      <w:lang w:val="ka-GE"/>
                    </w:rPr>
                    <w:t>მოპასუხის მიერ დიდი უმადურობის გამოვლინება</w:t>
                  </w:r>
                </w:p>
                <w:p w14:paraId="2C1F25E5" w14:textId="77777777" w:rsidR="008D2588" w:rsidRDefault="008D2588" w:rsidP="00297FC5">
                  <w:pPr>
                    <w:ind w:right="-18"/>
                    <w:jc w:val="both"/>
                    <w:rPr>
                      <w:rFonts w:ascii="Sylfaen" w:hAnsi="Sylfaen"/>
                      <w:lang w:val="ka-GE"/>
                    </w:rPr>
                  </w:pPr>
                </w:p>
                <w:p w14:paraId="1CBAA738" w14:textId="41FD921A" w:rsidR="008D2588" w:rsidRPr="00451934" w:rsidRDefault="008D2588" w:rsidP="00297FC5">
                  <w:pPr>
                    <w:ind w:right="-18"/>
                    <w:jc w:val="both"/>
                    <w:rPr>
                      <w:rFonts w:ascii="Sylfaen" w:hAnsi="Sylfaen"/>
                      <w:i/>
                      <w:lang w:val="ka-GE"/>
                    </w:rPr>
                  </w:pPr>
                  <w:r w:rsidRPr="008D2588">
                    <w:rPr>
                      <w:rFonts w:ascii="Sylfaen" w:hAnsi="Sylfaen"/>
                      <w:i/>
                      <w:lang w:val="ka-GE"/>
                    </w:rPr>
                    <w:t>მტკიცება: მოწმეთა ჩვენება</w:t>
                  </w:r>
                </w:p>
              </w:tc>
              <w:tc>
                <w:tcPr>
                  <w:tcW w:w="5285" w:type="dxa"/>
                </w:tcPr>
                <w:p w14:paraId="3417D580" w14:textId="77777777" w:rsidR="002952D5" w:rsidRDefault="002952D5" w:rsidP="00BB4366">
                  <w:pPr>
                    <w:ind w:right="-18"/>
                    <w:jc w:val="both"/>
                    <w:rPr>
                      <w:rFonts w:ascii="Sylfaen" w:hAnsi="Sylfaen"/>
                      <w:lang w:val="ka-GE"/>
                    </w:rPr>
                  </w:pPr>
                  <w:r>
                    <w:rPr>
                      <w:rFonts w:ascii="Sylfaen" w:hAnsi="Sylfaen"/>
                      <w:lang w:val="ka-GE"/>
                    </w:rPr>
                    <w:t>მოთხოვნა არ უნდა დაკმაყოფილდეს</w:t>
                  </w:r>
                  <w:r w:rsidR="00FC4A8D">
                    <w:rPr>
                      <w:rFonts w:ascii="Sylfaen" w:hAnsi="Sylfaen"/>
                      <w:lang w:val="ka-GE"/>
                    </w:rPr>
                    <w:t>;</w:t>
                  </w:r>
                </w:p>
                <w:p w14:paraId="010C37A9" w14:textId="41DECE2C" w:rsidR="00FC4A8D" w:rsidRDefault="00FC4A8D" w:rsidP="00BB4366">
                  <w:pPr>
                    <w:ind w:right="-18"/>
                    <w:jc w:val="both"/>
                    <w:rPr>
                      <w:rFonts w:ascii="Sylfaen" w:hAnsi="Sylfaen"/>
                      <w:lang w:val="ka-GE"/>
                    </w:rPr>
                  </w:pPr>
                </w:p>
                <w:p w14:paraId="4CC00072" w14:textId="77777777" w:rsidR="00FC4A8D" w:rsidRDefault="00FC4A8D" w:rsidP="00BB4366">
                  <w:pPr>
                    <w:ind w:right="-18"/>
                    <w:jc w:val="both"/>
                    <w:rPr>
                      <w:rFonts w:ascii="Sylfaen" w:hAnsi="Sylfaen"/>
                      <w:lang w:val="ka-GE"/>
                    </w:rPr>
                  </w:pPr>
                </w:p>
                <w:p w14:paraId="7CDDFC23" w14:textId="77777777" w:rsidR="00FC4A8D" w:rsidRDefault="00FC4A8D" w:rsidP="00BB4366">
                  <w:pPr>
                    <w:ind w:right="-18"/>
                    <w:jc w:val="both"/>
                    <w:rPr>
                      <w:rFonts w:ascii="Sylfaen" w:hAnsi="Sylfaen"/>
                      <w:lang w:val="ka-GE"/>
                    </w:rPr>
                  </w:pPr>
                </w:p>
                <w:p w14:paraId="51DB605C" w14:textId="77777777" w:rsidR="0052356E" w:rsidRDefault="00FC4A8D" w:rsidP="00BB4366">
                  <w:pPr>
                    <w:ind w:right="-18"/>
                    <w:jc w:val="both"/>
                    <w:rPr>
                      <w:rFonts w:ascii="Sylfaen" w:hAnsi="Sylfaen"/>
                      <w:sz w:val="28"/>
                      <w:lang w:val="ka-GE"/>
                    </w:rPr>
                  </w:pPr>
                  <w:r>
                    <w:rPr>
                      <w:rFonts w:ascii="Sylfaen" w:hAnsi="Sylfaen"/>
                      <w:lang w:val="ka-GE"/>
                    </w:rPr>
                    <w:br/>
                  </w:r>
                  <w:r w:rsidR="00317CE0">
                    <w:rPr>
                      <w:rFonts w:ascii="Sylfaen" w:hAnsi="Sylfaen"/>
                      <w:sz w:val="28"/>
                      <w:lang w:val="ka-GE"/>
                    </w:rPr>
                    <w:br/>
                  </w:r>
                </w:p>
                <w:p w14:paraId="02989A1A" w14:textId="680C9B3C" w:rsidR="00FC4A8D" w:rsidRDefault="00FC4A8D" w:rsidP="00BB4366">
                  <w:pPr>
                    <w:ind w:right="-18"/>
                    <w:jc w:val="both"/>
                    <w:rPr>
                      <w:rFonts w:ascii="Sylfaen" w:hAnsi="Sylfaen"/>
                      <w:sz w:val="28"/>
                      <w:lang w:val="ka-GE"/>
                    </w:rPr>
                  </w:pPr>
                  <w:r w:rsidRPr="00FC4A8D">
                    <w:rPr>
                      <w:rFonts w:ascii="Sylfaen" w:hAnsi="Sylfaen"/>
                      <w:sz w:val="28"/>
                      <w:lang w:val="ka-GE"/>
                    </w:rPr>
                    <w:t>+</w:t>
                  </w:r>
                  <w:r w:rsidR="00BA7DED">
                    <w:rPr>
                      <w:rFonts w:ascii="Sylfaen" w:hAnsi="Sylfaen"/>
                      <w:sz w:val="28"/>
                      <w:lang w:val="ka-GE"/>
                    </w:rPr>
                    <w:t>,</w:t>
                  </w:r>
                  <w:r w:rsidRPr="00BA7DED">
                    <w:rPr>
                      <w:rStyle w:val="a8"/>
                      <w:rFonts w:ascii="Sylfaen" w:hAnsi="Sylfaen"/>
                      <w:sz w:val="24"/>
                      <w:lang w:val="ka-GE"/>
                    </w:rPr>
                    <w:footnoteReference w:id="38"/>
                  </w:r>
                </w:p>
                <w:p w14:paraId="7468D6FB" w14:textId="75C19AA5" w:rsidR="00317CE0" w:rsidRDefault="00317CE0" w:rsidP="00BB4366">
                  <w:pPr>
                    <w:ind w:right="-18"/>
                    <w:jc w:val="both"/>
                    <w:rPr>
                      <w:rFonts w:ascii="Sylfaen" w:hAnsi="Sylfaen"/>
                      <w:sz w:val="28"/>
                      <w:szCs w:val="28"/>
                      <w:lang w:val="ka-GE"/>
                    </w:rPr>
                  </w:pPr>
                </w:p>
                <w:p w14:paraId="1BA39D41" w14:textId="77777777" w:rsidR="00317CE0" w:rsidRDefault="00BA7DED" w:rsidP="00BB4366">
                  <w:pPr>
                    <w:ind w:right="-18"/>
                    <w:jc w:val="both"/>
                    <w:rPr>
                      <w:rFonts w:ascii="Sylfaen" w:hAnsi="Sylfaen"/>
                      <w:lang w:val="ka-GE"/>
                    </w:rPr>
                  </w:pPr>
                  <w:r w:rsidRPr="00317CE0">
                    <w:rPr>
                      <w:rFonts w:ascii="Sylfaen" w:hAnsi="Sylfaen"/>
                      <w:sz w:val="28"/>
                      <w:szCs w:val="28"/>
                      <w:lang w:val="ka-GE"/>
                    </w:rPr>
                    <w:t>+</w:t>
                  </w:r>
                  <w:r>
                    <w:rPr>
                      <w:rFonts w:ascii="Sylfaen" w:hAnsi="Sylfaen"/>
                      <w:sz w:val="28"/>
                      <w:lang w:val="ka-GE"/>
                    </w:rPr>
                    <w:t>,</w:t>
                  </w:r>
                  <w:r w:rsidR="00811A39">
                    <w:rPr>
                      <w:rFonts w:ascii="Sylfaen" w:hAnsi="Sylfaen"/>
                      <w:sz w:val="20"/>
                      <w:lang w:val="ka-GE"/>
                    </w:rPr>
                    <w:br/>
                  </w:r>
                  <w:r w:rsidR="00811A39">
                    <w:rPr>
                      <w:rFonts w:ascii="Sylfaen" w:hAnsi="Sylfaen"/>
                      <w:sz w:val="20"/>
                      <w:lang w:val="ka-GE"/>
                    </w:rPr>
                    <w:br/>
                  </w:r>
                </w:p>
                <w:p w14:paraId="30CCBE34" w14:textId="6ED47E5B" w:rsidR="00BA7DED" w:rsidRDefault="00BA7DED" w:rsidP="00BB4366">
                  <w:pPr>
                    <w:ind w:right="-18"/>
                    <w:jc w:val="both"/>
                    <w:rPr>
                      <w:rFonts w:ascii="Sylfaen" w:hAnsi="Sylfaen"/>
                      <w:lang w:val="ka-GE"/>
                    </w:rPr>
                  </w:pPr>
                  <w:r>
                    <w:rPr>
                      <w:rFonts w:ascii="Sylfaen" w:hAnsi="Sylfaen"/>
                      <w:lang w:val="ka-GE"/>
                    </w:rPr>
                    <w:t xml:space="preserve">აღნიშნული </w:t>
                  </w:r>
                  <w:r w:rsidR="00811A39">
                    <w:rPr>
                      <w:rFonts w:ascii="Sylfaen" w:hAnsi="Sylfaen"/>
                      <w:lang w:val="ka-GE"/>
                    </w:rPr>
                    <w:t>ოფერტი მიმართულია ჩუქების ხელშეკრულების დადებისაკენ;</w:t>
                  </w:r>
                </w:p>
                <w:p w14:paraId="39A99B98" w14:textId="77777777" w:rsidR="00BA7DED" w:rsidRDefault="00BA7DED" w:rsidP="00BB4366">
                  <w:pPr>
                    <w:ind w:right="-18"/>
                    <w:jc w:val="both"/>
                    <w:rPr>
                      <w:rFonts w:ascii="Sylfaen" w:hAnsi="Sylfaen"/>
                      <w:lang w:val="ka-GE"/>
                    </w:rPr>
                  </w:pPr>
                </w:p>
                <w:p w14:paraId="584F5CCC" w14:textId="77777777" w:rsidR="00BA7DED" w:rsidRDefault="00BA7DED" w:rsidP="00BB4366">
                  <w:pPr>
                    <w:ind w:right="-18"/>
                    <w:jc w:val="both"/>
                    <w:rPr>
                      <w:rFonts w:ascii="Sylfaen" w:hAnsi="Sylfaen"/>
                      <w:lang w:val="ka-GE"/>
                    </w:rPr>
                  </w:pPr>
                  <w:r>
                    <w:rPr>
                      <w:rFonts w:ascii="Sylfaen" w:hAnsi="Sylfaen"/>
                      <w:lang w:val="ka-GE"/>
                    </w:rPr>
                    <w:t>მხარეთა შორის დაიდო ჩუქების ხელშეკრულება (დათარიღებული 05.02.2025);</w:t>
                  </w:r>
                </w:p>
                <w:p w14:paraId="10346192" w14:textId="77777777" w:rsidR="00DF6FE4" w:rsidRDefault="00DF6FE4" w:rsidP="00BB4366">
                  <w:pPr>
                    <w:ind w:right="-18"/>
                    <w:jc w:val="both"/>
                    <w:rPr>
                      <w:rFonts w:ascii="Sylfaen" w:hAnsi="Sylfaen"/>
                      <w:sz w:val="28"/>
                      <w:lang w:val="ka-GE"/>
                    </w:rPr>
                  </w:pPr>
                </w:p>
                <w:p w14:paraId="179BCA32" w14:textId="77777777" w:rsidR="00BA7DED" w:rsidRDefault="00BA7DED" w:rsidP="00BB4366">
                  <w:pPr>
                    <w:ind w:right="-18"/>
                    <w:jc w:val="both"/>
                    <w:rPr>
                      <w:rFonts w:ascii="Sylfaen" w:hAnsi="Sylfaen"/>
                      <w:sz w:val="28"/>
                      <w:lang w:val="ka-GE"/>
                    </w:rPr>
                  </w:pPr>
                  <w:r w:rsidRPr="00811A39">
                    <w:rPr>
                      <w:rFonts w:ascii="Sylfaen" w:hAnsi="Sylfaen"/>
                      <w:sz w:val="28"/>
                      <w:lang w:val="ka-GE"/>
                    </w:rPr>
                    <w:t>+</w:t>
                  </w:r>
                  <w:r>
                    <w:rPr>
                      <w:rFonts w:ascii="Sylfaen" w:hAnsi="Sylfaen"/>
                      <w:sz w:val="28"/>
                      <w:lang w:val="ka-GE"/>
                    </w:rPr>
                    <w:t>,</w:t>
                  </w:r>
                </w:p>
                <w:p w14:paraId="3FCE8FD3" w14:textId="77777777" w:rsidR="006B0F9C" w:rsidRDefault="006B0F9C" w:rsidP="00BB4366">
                  <w:pPr>
                    <w:ind w:right="-18"/>
                    <w:jc w:val="both"/>
                    <w:rPr>
                      <w:rFonts w:ascii="Sylfaen" w:hAnsi="Sylfaen"/>
                      <w:sz w:val="28"/>
                      <w:lang w:val="ka-GE"/>
                    </w:rPr>
                  </w:pPr>
                </w:p>
                <w:p w14:paraId="120E8613" w14:textId="030F677A" w:rsidR="008D2588" w:rsidRDefault="00DF6FE4" w:rsidP="00BB4366">
                  <w:pPr>
                    <w:ind w:right="-18"/>
                    <w:jc w:val="both"/>
                    <w:rPr>
                      <w:rFonts w:ascii="Sylfaen" w:hAnsi="Sylfaen"/>
                      <w:lang w:val="ka-GE"/>
                    </w:rPr>
                  </w:pPr>
                  <w:r>
                    <w:rPr>
                      <w:rFonts w:ascii="Sylfaen" w:hAnsi="Sylfaen"/>
                      <w:lang w:val="ka-GE"/>
                    </w:rPr>
                    <w:t>მო</w:t>
                  </w:r>
                  <w:r w:rsidR="006B0F9C" w:rsidRPr="006B0F9C">
                    <w:rPr>
                      <w:rFonts w:ascii="Sylfaen" w:hAnsi="Sylfaen"/>
                      <w:lang w:val="ka-GE"/>
                    </w:rPr>
                    <w:t>თხოვნა არ უნდა დაკმაყოფილდეს</w:t>
                  </w:r>
                  <w:r w:rsidR="008D2588" w:rsidRPr="008D2588">
                    <w:rPr>
                      <w:rFonts w:ascii="Sylfaen" w:hAnsi="Sylfaen"/>
                      <w:lang w:val="ka-GE"/>
                    </w:rPr>
                    <w:t>.</w:t>
                  </w:r>
                </w:p>
                <w:p w14:paraId="1FDB6188" w14:textId="77777777" w:rsidR="008D2588" w:rsidRDefault="008D2588" w:rsidP="00BB4366">
                  <w:pPr>
                    <w:ind w:right="-18"/>
                    <w:jc w:val="both"/>
                    <w:rPr>
                      <w:rFonts w:ascii="Sylfaen" w:hAnsi="Sylfaen"/>
                      <w:lang w:val="ka-GE"/>
                    </w:rPr>
                  </w:pPr>
                </w:p>
                <w:p w14:paraId="3E39666A" w14:textId="77777777" w:rsidR="008D2588" w:rsidRDefault="008D2588" w:rsidP="00BB4366">
                  <w:pPr>
                    <w:ind w:right="-18"/>
                    <w:jc w:val="both"/>
                    <w:rPr>
                      <w:rFonts w:ascii="Sylfaen" w:hAnsi="Sylfaen"/>
                      <w:lang w:val="ka-GE"/>
                    </w:rPr>
                  </w:pPr>
                </w:p>
                <w:p w14:paraId="3B1AB957" w14:textId="77777777" w:rsidR="008D2588" w:rsidRDefault="008D2588" w:rsidP="00BB4366">
                  <w:pPr>
                    <w:ind w:right="-18"/>
                    <w:jc w:val="both"/>
                    <w:rPr>
                      <w:rFonts w:ascii="Sylfaen" w:hAnsi="Sylfaen"/>
                      <w:lang w:val="ka-GE"/>
                    </w:rPr>
                  </w:pPr>
                </w:p>
                <w:p w14:paraId="0B45075D" w14:textId="77777777" w:rsidR="008D2588" w:rsidRDefault="008D2588" w:rsidP="00BB4366">
                  <w:pPr>
                    <w:ind w:right="-18"/>
                    <w:jc w:val="both"/>
                    <w:rPr>
                      <w:rFonts w:ascii="Sylfaen" w:hAnsi="Sylfaen"/>
                      <w:lang w:val="ka-GE"/>
                    </w:rPr>
                  </w:pPr>
                </w:p>
                <w:p w14:paraId="72383C92" w14:textId="77777777" w:rsidR="008D2588" w:rsidRDefault="008D2588" w:rsidP="00BB4366">
                  <w:pPr>
                    <w:ind w:right="-18"/>
                    <w:jc w:val="both"/>
                    <w:rPr>
                      <w:rFonts w:ascii="Sylfaen" w:hAnsi="Sylfaen"/>
                      <w:lang w:val="ka-GE"/>
                    </w:rPr>
                  </w:pPr>
                </w:p>
                <w:p w14:paraId="6DAE52B0" w14:textId="77777777" w:rsidR="008D2588" w:rsidRDefault="008D2588" w:rsidP="00BB4366">
                  <w:pPr>
                    <w:ind w:right="-18"/>
                    <w:jc w:val="both"/>
                    <w:rPr>
                      <w:rFonts w:ascii="Sylfaen" w:hAnsi="Sylfaen"/>
                      <w:sz w:val="32"/>
                      <w:szCs w:val="32"/>
                      <w:lang w:val="ka-GE"/>
                    </w:rPr>
                  </w:pPr>
                </w:p>
                <w:p w14:paraId="01016C32" w14:textId="77777777" w:rsidR="00DF6FE4" w:rsidRDefault="00DF6FE4" w:rsidP="00BB4366">
                  <w:pPr>
                    <w:ind w:right="-18"/>
                    <w:jc w:val="both"/>
                    <w:rPr>
                      <w:rFonts w:ascii="Sylfaen" w:hAnsi="Sylfaen"/>
                      <w:sz w:val="32"/>
                      <w:szCs w:val="32"/>
                      <w:lang w:val="ka-GE"/>
                    </w:rPr>
                  </w:pPr>
                </w:p>
                <w:p w14:paraId="147F11D5" w14:textId="3AD6BE8B" w:rsidR="008D2588" w:rsidRDefault="008D2588" w:rsidP="00BB4366">
                  <w:pPr>
                    <w:ind w:right="-18"/>
                    <w:jc w:val="both"/>
                    <w:rPr>
                      <w:rFonts w:ascii="Sylfaen" w:hAnsi="Sylfaen"/>
                      <w:lang w:val="ka-GE"/>
                    </w:rPr>
                  </w:pPr>
                  <w:r w:rsidRPr="008D2588">
                    <w:rPr>
                      <w:rFonts w:ascii="Sylfaen" w:hAnsi="Sylfaen"/>
                      <w:sz w:val="32"/>
                      <w:szCs w:val="32"/>
                      <w:lang w:val="ka-GE"/>
                    </w:rPr>
                    <w:t>+</w:t>
                  </w:r>
                  <w:r>
                    <w:rPr>
                      <w:rFonts w:ascii="Sylfaen" w:hAnsi="Sylfaen"/>
                      <w:lang w:val="ka-GE"/>
                    </w:rPr>
                    <w:t>,</w:t>
                  </w:r>
                </w:p>
                <w:p w14:paraId="32532946" w14:textId="77777777" w:rsidR="008D2588" w:rsidRDefault="008D2588" w:rsidP="00BB4366">
                  <w:pPr>
                    <w:ind w:right="-18"/>
                    <w:jc w:val="both"/>
                    <w:rPr>
                      <w:rFonts w:ascii="Sylfaen" w:hAnsi="Sylfaen"/>
                      <w:lang w:val="ka-GE"/>
                    </w:rPr>
                  </w:pPr>
                </w:p>
                <w:p w14:paraId="5B58ABCB" w14:textId="77777777" w:rsidR="00811A39" w:rsidRDefault="00811A39" w:rsidP="00BB4366">
                  <w:pPr>
                    <w:ind w:right="-18"/>
                    <w:jc w:val="both"/>
                    <w:rPr>
                      <w:rFonts w:ascii="Sylfaen" w:hAnsi="Sylfaen"/>
                      <w:lang w:val="ka-GE"/>
                    </w:rPr>
                  </w:pPr>
                </w:p>
                <w:p w14:paraId="3FADE24A" w14:textId="330E3FBB" w:rsidR="008D2588" w:rsidRPr="008D2588" w:rsidRDefault="008D2588" w:rsidP="00BB4366">
                  <w:pPr>
                    <w:ind w:right="-18"/>
                    <w:jc w:val="both"/>
                    <w:rPr>
                      <w:rFonts w:ascii="Sylfaen" w:hAnsi="Sylfaen"/>
                      <w:lang w:val="ka-GE"/>
                    </w:rPr>
                  </w:pPr>
                  <w:r>
                    <w:rPr>
                      <w:rFonts w:ascii="Sylfaen" w:hAnsi="Sylfaen"/>
                      <w:lang w:val="ka-GE"/>
                    </w:rPr>
                    <w:t xml:space="preserve">მოპასუხის ქცევა 2025 წლის 21 თებერვლის ეპიზოდში არ შეიძლება შეფასდეს დიდი უმდურობის გამოვლენად. </w:t>
                  </w:r>
                </w:p>
              </w:tc>
            </w:tr>
          </w:tbl>
          <w:p w14:paraId="1AECC3EC" w14:textId="11666BAA" w:rsidR="002952D5" w:rsidRPr="008D2588" w:rsidRDefault="002952D5" w:rsidP="00BB4366">
            <w:pPr>
              <w:ind w:right="-18"/>
              <w:jc w:val="both"/>
              <w:rPr>
                <w:rFonts w:ascii="Sylfaen" w:hAnsi="Sylfaen"/>
                <w:lang w:val="ka-GE"/>
              </w:rPr>
            </w:pPr>
          </w:p>
          <w:p w14:paraId="1711F529" w14:textId="77777777" w:rsidR="002952D5" w:rsidRPr="008D2588" w:rsidRDefault="002952D5" w:rsidP="00BB4366">
            <w:pPr>
              <w:ind w:right="-18"/>
              <w:jc w:val="both"/>
              <w:rPr>
                <w:rFonts w:ascii="Sylfaen" w:hAnsi="Sylfaen"/>
                <w:lang w:val="ka-GE"/>
              </w:rPr>
            </w:pPr>
          </w:p>
          <w:p w14:paraId="37E55DDD" w14:textId="1E7E710A" w:rsidR="002138E5" w:rsidRDefault="00BB4366" w:rsidP="00BB4366">
            <w:pPr>
              <w:ind w:right="-18"/>
              <w:jc w:val="both"/>
              <w:rPr>
                <w:rFonts w:ascii="Sylfaen" w:hAnsi="Sylfaen"/>
                <w:b/>
                <w:lang w:val="ka-GE"/>
              </w:rPr>
            </w:pPr>
            <w:r w:rsidRPr="004D0569">
              <w:rPr>
                <w:rFonts w:ascii="Sylfaen" w:hAnsi="Sylfaen"/>
                <w:b/>
                <w:lang w:val="ka-GE"/>
              </w:rPr>
              <w:lastRenderedPageBreak/>
              <w:t>„ა“ ან „ბ“ სასარჩელო მოთხოვნების, უფრო კონკრეტულად, მათი სიტყვასიტყვითი ფორმულირებების, ფაქტობრივი და სამართლებრივი წინაპირობებისა თუ აღსრულებადობის მიმართ პრეტენზია სასამართლოს მხრიდან არ იარსებებდა მათი განცალკევებით, ორი სხვადასხვა წარმოების ფარგლებში, წარდგენის შემთხვევაში</w:t>
            </w:r>
            <w:r w:rsidRPr="00DE4B69">
              <w:rPr>
                <w:rFonts w:ascii="Sylfaen" w:hAnsi="Sylfaen"/>
                <w:lang w:val="ka-GE"/>
              </w:rPr>
              <w:t xml:space="preserve"> </w:t>
            </w:r>
            <w:r w:rsidR="00321AA3" w:rsidRPr="00974D5F">
              <w:rPr>
                <w:rFonts w:ascii="Sylfaen" w:hAnsi="Sylfaen"/>
                <w:lang w:val="ka-GE"/>
              </w:rPr>
              <w:t>–</w:t>
            </w:r>
            <w:r w:rsidR="00321AA3">
              <w:rPr>
                <w:rFonts w:ascii="Sylfaen" w:hAnsi="Sylfaen"/>
                <w:lang w:val="en-GB"/>
              </w:rPr>
              <w:t xml:space="preserve"> </w:t>
            </w:r>
            <w:r w:rsidRPr="0077370D">
              <w:rPr>
                <w:rFonts w:ascii="Sylfaen" w:hAnsi="Sylfaen"/>
                <w:lang w:val="ka-GE"/>
              </w:rPr>
              <w:t>მოთხოვნები უკანონო მფლობელობიდან ნივთის გამოთხოვასთან, ისევე როგორც, ჩუქების გაუქმებისა და ნივთზე საკუთრება-მფლობელობის აღდგენასთან დაკავშირებით სამოქალაქო სამართალწარმოებაში ერთ-ერთი ყველაზე ხშირია;</w:t>
            </w:r>
            <w:r w:rsidR="002138E5">
              <w:rPr>
                <w:rFonts w:ascii="Sylfaen" w:hAnsi="Sylfaen"/>
                <w:lang w:val="ka-GE"/>
              </w:rPr>
              <w:t xml:space="preserve"> </w:t>
            </w:r>
            <w:r w:rsidR="00FA1EC1">
              <w:rPr>
                <w:rFonts w:ascii="Sylfaen" w:hAnsi="Sylfaen"/>
                <w:lang w:val="ka-GE"/>
              </w:rPr>
              <w:t>სასამართლო</w:t>
            </w:r>
            <w:r w:rsidR="002138E5">
              <w:rPr>
                <w:rFonts w:ascii="Sylfaen" w:hAnsi="Sylfaen"/>
                <w:lang w:val="ka-GE"/>
              </w:rPr>
              <w:t>ს მიერ გამოყენებული</w:t>
            </w:r>
            <w:r w:rsidRPr="0077370D">
              <w:rPr>
                <w:rFonts w:ascii="Sylfaen" w:hAnsi="Sylfaen"/>
                <w:lang w:val="ka-GE"/>
              </w:rPr>
              <w:t xml:space="preserve"> </w:t>
            </w:r>
            <w:r w:rsidR="00F70BE8" w:rsidRPr="008D2588">
              <w:rPr>
                <w:rFonts w:ascii="Sylfaen" w:hAnsi="Sylfaen"/>
                <w:lang w:val="ka-GE"/>
              </w:rPr>
              <w:t xml:space="preserve">შემზღუდველი </w:t>
            </w:r>
            <w:r w:rsidR="002138E5">
              <w:rPr>
                <w:rFonts w:ascii="Sylfaen" w:hAnsi="Sylfaen"/>
                <w:lang w:val="ka-GE"/>
              </w:rPr>
              <w:t>მიდგომა</w:t>
            </w:r>
            <w:r w:rsidR="00F70BE8" w:rsidRPr="00F70BE8">
              <w:rPr>
                <w:rFonts w:ascii="Sylfaen" w:hAnsi="Sylfaen"/>
                <w:lang w:val="ka-GE"/>
              </w:rPr>
              <w:t xml:space="preserve"> ამ მოთხოვნათა ერთ სარჩელში გაერთიანების შემთხვევაში არსებობს, რადგან მათი </w:t>
            </w:r>
            <w:r w:rsidR="00F70BE8" w:rsidRPr="008D2588">
              <w:rPr>
                <w:rFonts w:ascii="Sylfaen" w:hAnsi="Sylfaen"/>
                <w:lang w:val="ka-GE"/>
              </w:rPr>
              <w:t>ფაქტობრივი</w:t>
            </w:r>
            <w:r w:rsidR="00F70BE8" w:rsidRPr="00F70BE8">
              <w:rPr>
                <w:rFonts w:ascii="Sylfaen" w:hAnsi="Sylfaen"/>
                <w:lang w:val="ka-GE"/>
              </w:rPr>
              <w:t xml:space="preserve"> და სამართლებრივი</w:t>
            </w:r>
            <w:r w:rsidR="00F70BE8" w:rsidRPr="008D2588">
              <w:rPr>
                <w:rFonts w:ascii="Sylfaen" w:hAnsi="Sylfaen"/>
                <w:lang w:val="ka-GE"/>
              </w:rPr>
              <w:t xml:space="preserve"> წინაპირობები </w:t>
            </w:r>
            <w:r w:rsidR="00451934">
              <w:rPr>
                <w:rFonts w:ascii="Sylfaen" w:hAnsi="Sylfaen"/>
                <w:lang w:val="ka-GE"/>
              </w:rPr>
              <w:t>ურთიერთშეუთავსებელია;</w:t>
            </w:r>
            <w:r w:rsidR="00F70BE8" w:rsidRPr="008D2588">
              <w:rPr>
                <w:rFonts w:ascii="Sylfaen" w:hAnsi="Sylfaen"/>
                <w:b/>
                <w:lang w:val="ka-GE"/>
              </w:rPr>
              <w:t xml:space="preserve"> თუმცა აღნიშნული </w:t>
            </w:r>
            <w:r w:rsidR="00451934">
              <w:rPr>
                <w:rFonts w:ascii="Sylfaen" w:hAnsi="Sylfaen"/>
                <w:b/>
                <w:lang w:val="ka-GE"/>
              </w:rPr>
              <w:t>ურთიერთშეუთავსებლობა</w:t>
            </w:r>
            <w:r w:rsidR="00F70BE8" w:rsidRPr="008D2588">
              <w:rPr>
                <w:rFonts w:ascii="Sylfaen" w:hAnsi="Sylfaen"/>
                <w:b/>
                <w:lang w:val="ka-GE"/>
              </w:rPr>
              <w:t xml:space="preserve"> </w:t>
            </w:r>
            <w:r w:rsidR="00F70BE8">
              <w:rPr>
                <w:rFonts w:ascii="Sylfaen" w:hAnsi="Sylfaen"/>
                <w:b/>
                <w:lang w:val="ka-GE"/>
              </w:rPr>
              <w:t>სხვა არაფერია თუ არა ერთი შეხედვით თვალშისაცემი</w:t>
            </w:r>
            <w:r w:rsidR="002138E5">
              <w:rPr>
                <w:rFonts w:ascii="Sylfaen" w:hAnsi="Sylfaen"/>
                <w:b/>
                <w:lang w:val="ka-GE"/>
              </w:rPr>
              <w:t xml:space="preserve"> მცირე</w:t>
            </w:r>
            <w:r w:rsidR="00F70BE8">
              <w:rPr>
                <w:rFonts w:ascii="Sylfaen" w:hAnsi="Sylfaen"/>
                <w:b/>
                <w:lang w:val="ka-GE"/>
              </w:rPr>
              <w:t xml:space="preserve"> უხერხულობა, რომელიც </w:t>
            </w:r>
            <w:r w:rsidR="00F019BA">
              <w:rPr>
                <w:rFonts w:ascii="Sylfaen" w:hAnsi="Sylfaen"/>
                <w:b/>
                <w:lang w:val="ka-GE"/>
              </w:rPr>
              <w:t>მოთხოვნათა განხილვის</w:t>
            </w:r>
            <w:r w:rsidR="00F70BE8">
              <w:rPr>
                <w:rFonts w:ascii="Sylfaen" w:hAnsi="Sylfaen"/>
                <w:b/>
                <w:lang w:val="ka-GE"/>
              </w:rPr>
              <w:t xml:space="preserve"> რიგითობის განმსაზღვრელი პრიორიტეტების დადგენის შემთხვევაში უმარტივესად ქარწყლდება.</w:t>
            </w:r>
          </w:p>
          <w:p w14:paraId="673192DE" w14:textId="77777777" w:rsidR="002138E5" w:rsidRDefault="002138E5" w:rsidP="00BB4366">
            <w:pPr>
              <w:ind w:right="-18"/>
              <w:jc w:val="both"/>
              <w:rPr>
                <w:rFonts w:ascii="Sylfaen" w:hAnsi="Sylfaen"/>
                <w:b/>
                <w:lang w:val="ka-GE"/>
              </w:rPr>
            </w:pPr>
          </w:p>
          <w:p w14:paraId="7BA98BC2" w14:textId="3E9CB511" w:rsidR="00340833" w:rsidRDefault="002138E5" w:rsidP="00FA1EC1">
            <w:pPr>
              <w:ind w:right="-18"/>
              <w:jc w:val="both"/>
              <w:rPr>
                <w:rFonts w:ascii="Sylfaen" w:hAnsi="Sylfaen" w:cs="Sylfaen"/>
                <w:lang w:val="ka-GE"/>
              </w:rPr>
            </w:pPr>
            <w:r>
              <w:rPr>
                <w:rFonts w:ascii="Sylfaen" w:hAnsi="Sylfaen"/>
                <w:lang w:val="ka-GE"/>
              </w:rPr>
              <w:t>როგორც ზემოთ აღინიშნა</w:t>
            </w:r>
            <w:r w:rsidR="00FA1EC1">
              <w:rPr>
                <w:rFonts w:ascii="Sylfaen" w:hAnsi="Sylfaen"/>
                <w:lang w:val="ka-GE"/>
              </w:rPr>
              <w:t>,</w:t>
            </w:r>
            <w:r w:rsidR="00F70BE8">
              <w:rPr>
                <w:rFonts w:ascii="Sylfaen" w:hAnsi="Sylfaen"/>
                <w:b/>
                <w:lang w:val="ka-GE"/>
              </w:rPr>
              <w:t xml:space="preserve"> </w:t>
            </w:r>
            <w:r w:rsidR="00FA1EC1">
              <w:rPr>
                <w:rFonts w:ascii="Sylfaen" w:hAnsi="Sylfaen"/>
                <w:lang w:val="ka-GE"/>
              </w:rPr>
              <w:t xml:space="preserve">ალტერნატიული სასარჩელო მოთხოვნებით შედგენილი სარჩელის შესაბამისობას განსაზღვრულობისა და კონკრეტიზიაციის პრინციპის მოთხოვნებთან, სწორედ მათ შორის დადგენილი პრიორიტეტები უზრუნველყოფს (იხ. გვ. </w:t>
            </w:r>
            <w:r w:rsidR="00FA1EC1">
              <w:rPr>
                <w:rFonts w:ascii="Times New Roman" w:hAnsi="Times New Roman" w:cs="Times New Roman"/>
                <w:lang w:val="ka-GE"/>
              </w:rPr>
              <w:t xml:space="preserve">14). </w:t>
            </w:r>
            <w:r w:rsidR="00FA1EC1">
              <w:rPr>
                <w:rFonts w:ascii="Sylfaen" w:hAnsi="Sylfaen" w:cs="Times New Roman"/>
                <w:lang w:val="ka-GE"/>
              </w:rPr>
              <w:t xml:space="preserve">კონსტიტუციური სარჩელის დასაბუთების 1-ელ პარაგრაფში ხაზი გაესვა იმ გარემოებას, რომ ის სამართლებრივი მექანიზმი, რომლის ქართულ </w:t>
            </w:r>
            <w:r w:rsidR="00FA1EC1" w:rsidRPr="007517D0">
              <w:rPr>
                <w:rFonts w:ascii="Sylfaen" w:hAnsi="Sylfaen" w:cs="Sylfaen"/>
                <w:lang w:val="ka-GE"/>
              </w:rPr>
              <w:t>მართლწესრიგშ</w:t>
            </w:r>
            <w:r w:rsidR="00800382" w:rsidRPr="007517D0">
              <w:rPr>
                <w:rFonts w:ascii="Sylfaen" w:hAnsi="Sylfaen" w:cs="Sylfaen"/>
                <w:lang w:val="ka-GE"/>
              </w:rPr>
              <w:t>ი</w:t>
            </w:r>
            <w:r w:rsidR="00FA1EC1" w:rsidRPr="007517D0">
              <w:rPr>
                <w:rFonts w:ascii="Times New Roman" w:hAnsi="Times New Roman" w:cs="Times New Roman"/>
                <w:lang w:val="ka-GE"/>
              </w:rPr>
              <w:t xml:space="preserve"> </w:t>
            </w:r>
            <w:r w:rsidR="00FA1EC1" w:rsidRPr="007517D0">
              <w:rPr>
                <w:rFonts w:ascii="Sylfaen" w:hAnsi="Sylfaen" w:cs="Sylfaen"/>
                <w:lang w:val="ka-GE"/>
              </w:rPr>
              <w:t>დანერგვის</w:t>
            </w:r>
            <w:r w:rsidR="00FA1EC1" w:rsidRPr="007517D0">
              <w:rPr>
                <w:rFonts w:ascii="Times New Roman" w:hAnsi="Times New Roman" w:cs="Times New Roman"/>
                <w:lang w:val="ka-GE"/>
              </w:rPr>
              <w:t xml:space="preserve"> </w:t>
            </w:r>
            <w:r w:rsidR="00FA1EC1" w:rsidRPr="007517D0">
              <w:rPr>
                <w:rFonts w:ascii="Sylfaen" w:hAnsi="Sylfaen" w:cs="Sylfaen"/>
                <w:lang w:val="ka-GE"/>
              </w:rPr>
              <w:t>აუცილებლობაზეც</w:t>
            </w:r>
            <w:r w:rsidR="00FA1EC1" w:rsidRPr="007517D0">
              <w:rPr>
                <w:rFonts w:ascii="Times New Roman" w:hAnsi="Times New Roman" w:cs="Times New Roman"/>
                <w:lang w:val="ka-GE"/>
              </w:rPr>
              <w:t xml:space="preserve"> </w:t>
            </w:r>
            <w:r w:rsidR="00FA1EC1" w:rsidRPr="007517D0">
              <w:rPr>
                <w:rFonts w:ascii="Sylfaen" w:hAnsi="Sylfaen" w:cs="Sylfaen"/>
                <w:lang w:val="ka-GE"/>
              </w:rPr>
              <w:t>მოსარჩელე</w:t>
            </w:r>
            <w:r w:rsidR="00FA1EC1" w:rsidRPr="007517D0">
              <w:rPr>
                <w:rFonts w:ascii="Times New Roman" w:hAnsi="Times New Roman" w:cs="Times New Roman"/>
                <w:lang w:val="ka-GE"/>
              </w:rPr>
              <w:t xml:space="preserve"> </w:t>
            </w:r>
            <w:r w:rsidR="00FA1EC1" w:rsidRPr="007517D0">
              <w:rPr>
                <w:rFonts w:ascii="Sylfaen" w:hAnsi="Sylfaen" w:cs="Sylfaen"/>
                <w:lang w:val="ka-GE"/>
              </w:rPr>
              <w:t>აპელირებს</w:t>
            </w:r>
            <w:r w:rsidR="00FA1EC1" w:rsidRPr="007517D0">
              <w:rPr>
                <w:rFonts w:ascii="Times New Roman" w:hAnsi="Times New Roman" w:cs="Times New Roman"/>
                <w:lang w:val="ka-GE"/>
              </w:rPr>
              <w:t xml:space="preserve">, </w:t>
            </w:r>
            <w:r w:rsidR="00FA1EC1" w:rsidRPr="007517D0">
              <w:rPr>
                <w:rFonts w:ascii="Sylfaen" w:hAnsi="Sylfaen" w:cs="Sylfaen"/>
                <w:lang w:val="ka-GE"/>
              </w:rPr>
              <w:t>არსებითად</w:t>
            </w:r>
            <w:r w:rsidR="00FA1EC1" w:rsidRPr="007517D0">
              <w:rPr>
                <w:rFonts w:ascii="Times New Roman" w:hAnsi="Times New Roman" w:cs="Times New Roman"/>
                <w:lang w:val="ka-GE"/>
              </w:rPr>
              <w:t xml:space="preserve"> </w:t>
            </w:r>
            <w:r w:rsidR="00FA1EC1" w:rsidRPr="007517D0">
              <w:rPr>
                <w:rFonts w:ascii="Sylfaen" w:hAnsi="Sylfaen" w:cs="Sylfaen"/>
                <w:lang w:val="ka-GE"/>
              </w:rPr>
              <w:t>ჰგავს</w:t>
            </w:r>
            <w:r w:rsidR="00FA1EC1" w:rsidRPr="007517D0">
              <w:rPr>
                <w:rFonts w:ascii="Times New Roman" w:hAnsi="Times New Roman" w:cs="Times New Roman"/>
                <w:lang w:val="ka-GE"/>
              </w:rPr>
              <w:t xml:space="preserve"> </w:t>
            </w:r>
            <w:r w:rsidR="00FA1EC1" w:rsidRPr="007517D0">
              <w:rPr>
                <w:rFonts w:ascii="Sylfaen" w:hAnsi="Sylfaen" w:cs="Sylfaen"/>
                <w:lang w:val="ka-GE"/>
              </w:rPr>
              <w:t>გერმანიის</w:t>
            </w:r>
            <w:r w:rsidR="00FA1EC1" w:rsidRPr="007517D0">
              <w:rPr>
                <w:rFonts w:ascii="Times New Roman" w:hAnsi="Times New Roman" w:cs="Times New Roman"/>
                <w:lang w:val="ka-GE"/>
              </w:rPr>
              <w:t xml:space="preserve"> </w:t>
            </w:r>
            <w:r w:rsidR="00FA1EC1" w:rsidRPr="007517D0">
              <w:rPr>
                <w:rFonts w:ascii="Sylfaen" w:hAnsi="Sylfaen" w:cs="Sylfaen"/>
                <w:lang w:val="ka-GE"/>
              </w:rPr>
              <w:t>სამოქალაქო</w:t>
            </w:r>
            <w:r w:rsidR="00FA1EC1" w:rsidRPr="007517D0">
              <w:rPr>
                <w:rFonts w:ascii="Times New Roman" w:hAnsi="Times New Roman" w:cs="Times New Roman"/>
                <w:lang w:val="ka-GE"/>
              </w:rPr>
              <w:t xml:space="preserve"> </w:t>
            </w:r>
            <w:r w:rsidR="00FA1EC1" w:rsidRPr="007517D0">
              <w:rPr>
                <w:rFonts w:ascii="Sylfaen" w:hAnsi="Sylfaen" w:cs="Sylfaen"/>
                <w:lang w:val="ka-GE"/>
              </w:rPr>
              <w:t>საპროცესო</w:t>
            </w:r>
            <w:r w:rsidR="00FA1EC1" w:rsidRPr="007517D0">
              <w:rPr>
                <w:rFonts w:ascii="Times New Roman" w:hAnsi="Times New Roman" w:cs="Times New Roman"/>
                <w:lang w:val="ka-GE"/>
              </w:rPr>
              <w:t xml:space="preserve"> </w:t>
            </w:r>
            <w:r w:rsidR="00FA1EC1" w:rsidRPr="007517D0">
              <w:rPr>
                <w:rFonts w:ascii="Sylfaen" w:hAnsi="Sylfaen" w:cs="Sylfaen"/>
                <w:lang w:val="ka-GE"/>
              </w:rPr>
              <w:t>კოდექსის</w:t>
            </w:r>
            <w:r w:rsidR="00FA1EC1" w:rsidRPr="007517D0">
              <w:rPr>
                <w:rFonts w:ascii="Times New Roman" w:hAnsi="Times New Roman" w:cs="Times New Roman"/>
                <w:lang w:val="ka-GE"/>
              </w:rPr>
              <w:t xml:space="preserve"> 260-</w:t>
            </w:r>
            <w:r w:rsidR="00FA1EC1" w:rsidRPr="007517D0">
              <w:rPr>
                <w:rFonts w:ascii="Sylfaen" w:hAnsi="Sylfaen" w:cs="Sylfaen"/>
                <w:lang w:val="ka-GE"/>
              </w:rPr>
              <w:t>ე</w:t>
            </w:r>
            <w:r w:rsidR="00FA1EC1" w:rsidRPr="007517D0">
              <w:rPr>
                <w:rFonts w:ascii="Times New Roman" w:hAnsi="Times New Roman" w:cs="Times New Roman"/>
                <w:lang w:val="ka-GE"/>
              </w:rPr>
              <w:t xml:space="preserve"> </w:t>
            </w:r>
            <w:r w:rsidR="00FA1EC1" w:rsidRPr="007517D0">
              <w:rPr>
                <w:rFonts w:ascii="Sylfaen" w:hAnsi="Sylfaen" w:cs="Sylfaen"/>
                <w:lang w:val="ka-GE"/>
              </w:rPr>
              <w:t>პარაგრაფის</w:t>
            </w:r>
            <w:r w:rsidR="00FA1EC1" w:rsidRPr="007517D0">
              <w:rPr>
                <w:rFonts w:ascii="Times New Roman" w:hAnsi="Times New Roman" w:cs="Times New Roman"/>
                <w:lang w:val="ka-GE"/>
              </w:rPr>
              <w:t xml:space="preserve"> </w:t>
            </w:r>
            <w:r w:rsidR="00FA1EC1" w:rsidRPr="007517D0">
              <w:rPr>
                <w:rFonts w:ascii="Sylfaen" w:hAnsi="Sylfaen" w:cs="Sylfaen"/>
                <w:lang w:val="ka-GE"/>
              </w:rPr>
              <w:t>შემადგენლობაში</w:t>
            </w:r>
            <w:r w:rsidR="00FA1EC1" w:rsidRPr="007517D0">
              <w:rPr>
                <w:rFonts w:ascii="Times New Roman" w:hAnsi="Times New Roman" w:cs="Times New Roman"/>
                <w:lang w:val="ka-GE"/>
              </w:rPr>
              <w:t xml:space="preserve"> </w:t>
            </w:r>
            <w:r w:rsidR="00FA1EC1" w:rsidRPr="007517D0">
              <w:rPr>
                <w:rFonts w:ascii="Sylfaen" w:hAnsi="Sylfaen" w:cs="Sylfaen"/>
                <w:lang w:val="ka-GE"/>
              </w:rPr>
              <w:t>არსებულ</w:t>
            </w:r>
            <w:r w:rsidR="00FA1EC1" w:rsidRPr="007517D0">
              <w:rPr>
                <w:rFonts w:ascii="Times New Roman" w:hAnsi="Times New Roman" w:cs="Times New Roman"/>
                <w:lang w:val="ka-GE"/>
              </w:rPr>
              <w:t xml:space="preserve"> </w:t>
            </w:r>
            <w:r w:rsidR="00FA1EC1" w:rsidRPr="007517D0">
              <w:rPr>
                <w:rFonts w:ascii="Sylfaen" w:hAnsi="Sylfaen" w:cs="Sylfaen"/>
                <w:lang w:val="ka-GE"/>
              </w:rPr>
              <w:t>ინსტიტუტს</w:t>
            </w:r>
            <w:r w:rsidR="00FA1EC1" w:rsidRPr="007517D0">
              <w:rPr>
                <w:rFonts w:ascii="Times New Roman" w:hAnsi="Times New Roman" w:cs="Times New Roman"/>
                <w:lang w:val="ka-GE"/>
              </w:rPr>
              <w:t xml:space="preserve"> - </w:t>
            </w:r>
            <w:r w:rsidR="00FA1EC1" w:rsidRPr="007517D0">
              <w:rPr>
                <w:rFonts w:ascii="Sylfaen" w:hAnsi="Sylfaen" w:cs="Sylfaen"/>
                <w:lang w:val="ka-GE"/>
              </w:rPr>
              <w:t>ე</w:t>
            </w:r>
            <w:r w:rsidR="00FA1EC1" w:rsidRPr="007517D0">
              <w:rPr>
                <w:rFonts w:ascii="Times New Roman" w:hAnsi="Times New Roman" w:cs="Times New Roman"/>
                <w:lang w:val="ka-GE"/>
              </w:rPr>
              <w:t>.</w:t>
            </w:r>
            <w:r w:rsidR="00FA1EC1" w:rsidRPr="007517D0">
              <w:rPr>
                <w:rFonts w:ascii="Sylfaen" w:hAnsi="Sylfaen" w:cs="Sylfaen"/>
                <w:lang w:val="ka-GE"/>
              </w:rPr>
              <w:t>წ</w:t>
            </w:r>
            <w:r w:rsidR="00FA1EC1" w:rsidRPr="007517D0">
              <w:rPr>
                <w:rFonts w:ascii="Times New Roman" w:hAnsi="Times New Roman" w:cs="Times New Roman"/>
                <w:lang w:val="ka-GE"/>
              </w:rPr>
              <w:t xml:space="preserve">. </w:t>
            </w:r>
            <w:r w:rsidR="00800382" w:rsidRPr="007517D0">
              <w:rPr>
                <w:rFonts w:ascii="Times New Roman" w:hAnsi="Times New Roman" w:cs="Times New Roman"/>
                <w:lang w:val="ka-GE"/>
              </w:rPr>
              <w:t>„</w:t>
            </w:r>
            <w:r w:rsidR="00FA1EC1" w:rsidRPr="007517D0">
              <w:rPr>
                <w:rFonts w:ascii="Sylfaen" w:hAnsi="Sylfaen" w:cs="Sylfaen"/>
                <w:lang w:val="ka-GE"/>
              </w:rPr>
              <w:t>სარჩელთა</w:t>
            </w:r>
            <w:r w:rsidR="00FA1EC1" w:rsidRPr="007517D0">
              <w:rPr>
                <w:rFonts w:ascii="Times New Roman" w:hAnsi="Times New Roman" w:cs="Times New Roman"/>
                <w:lang w:val="ka-GE"/>
              </w:rPr>
              <w:t xml:space="preserve"> </w:t>
            </w:r>
            <w:r w:rsidR="00FA1EC1" w:rsidRPr="007517D0">
              <w:rPr>
                <w:rFonts w:ascii="Sylfaen" w:hAnsi="Sylfaen" w:cs="Sylfaen"/>
                <w:lang w:val="ka-GE"/>
              </w:rPr>
              <w:t>ევენტუალურ</w:t>
            </w:r>
            <w:r w:rsidR="00FA1EC1" w:rsidRPr="007517D0">
              <w:rPr>
                <w:rFonts w:ascii="Times New Roman" w:hAnsi="Times New Roman" w:cs="Times New Roman"/>
                <w:lang w:val="ka-GE"/>
              </w:rPr>
              <w:t xml:space="preserve"> </w:t>
            </w:r>
            <w:r w:rsidR="00FA1EC1" w:rsidRPr="007517D0">
              <w:rPr>
                <w:rFonts w:ascii="Sylfaen" w:hAnsi="Sylfaen" w:cs="Sylfaen"/>
                <w:lang w:val="ka-GE"/>
              </w:rPr>
              <w:t>გაერთიანებას</w:t>
            </w:r>
            <w:r w:rsidR="00800382" w:rsidRPr="007517D0">
              <w:rPr>
                <w:rFonts w:ascii="Times New Roman" w:hAnsi="Times New Roman" w:cs="Times New Roman"/>
                <w:lang w:val="ka-GE"/>
              </w:rPr>
              <w:t>“ (Eventualhäufung/eventuelle Klagehäufung)</w:t>
            </w:r>
            <w:r w:rsidR="00545DA4" w:rsidRPr="007517D0">
              <w:rPr>
                <w:rFonts w:ascii="Times New Roman" w:hAnsi="Times New Roman" w:cs="Times New Roman"/>
                <w:lang w:val="ka-GE"/>
              </w:rPr>
              <w:t xml:space="preserve">. </w:t>
            </w:r>
            <w:r w:rsidR="00545DA4" w:rsidRPr="007517D0">
              <w:rPr>
                <w:rFonts w:ascii="Sylfaen" w:hAnsi="Sylfaen" w:cs="Sylfaen"/>
                <w:lang w:val="ka-GE"/>
              </w:rPr>
              <w:t>აღსანიშნავია</w:t>
            </w:r>
            <w:r w:rsidR="00545DA4" w:rsidRPr="007517D0">
              <w:rPr>
                <w:rFonts w:ascii="Times New Roman" w:hAnsi="Times New Roman" w:cs="Times New Roman"/>
                <w:lang w:val="ka-GE"/>
              </w:rPr>
              <w:t xml:space="preserve">, </w:t>
            </w:r>
            <w:r w:rsidR="00545DA4" w:rsidRPr="007517D0">
              <w:rPr>
                <w:rFonts w:ascii="Sylfaen" w:hAnsi="Sylfaen" w:cs="Sylfaen"/>
                <w:lang w:val="ka-GE"/>
              </w:rPr>
              <w:t>რომ</w:t>
            </w:r>
            <w:r w:rsidR="00545DA4" w:rsidRPr="007517D0">
              <w:rPr>
                <w:rFonts w:ascii="Times New Roman" w:hAnsi="Times New Roman" w:cs="Times New Roman"/>
                <w:lang w:val="ka-GE"/>
              </w:rPr>
              <w:t xml:space="preserve"> </w:t>
            </w:r>
            <w:r w:rsidR="00545DA4" w:rsidRPr="007517D0">
              <w:rPr>
                <w:rFonts w:ascii="Sylfaen" w:hAnsi="Sylfaen" w:cs="Sylfaen"/>
                <w:lang w:val="ka-GE"/>
              </w:rPr>
              <w:t>ამავე</w:t>
            </w:r>
            <w:r w:rsidR="00545DA4" w:rsidRPr="007517D0">
              <w:rPr>
                <w:rFonts w:ascii="Times New Roman" w:hAnsi="Times New Roman" w:cs="Times New Roman"/>
                <w:lang w:val="ka-GE"/>
              </w:rPr>
              <w:t xml:space="preserve"> </w:t>
            </w:r>
            <w:r w:rsidR="00545DA4" w:rsidRPr="007517D0">
              <w:rPr>
                <w:rFonts w:ascii="Sylfaen" w:hAnsi="Sylfaen" w:cs="Sylfaen"/>
                <w:lang w:val="ka-GE"/>
              </w:rPr>
              <w:t>პარაგრაფის</w:t>
            </w:r>
            <w:r w:rsidR="00545DA4" w:rsidRPr="007517D0">
              <w:rPr>
                <w:rFonts w:ascii="Times New Roman" w:hAnsi="Times New Roman" w:cs="Times New Roman"/>
                <w:lang w:val="ka-GE"/>
              </w:rPr>
              <w:t xml:space="preserve"> </w:t>
            </w:r>
            <w:r w:rsidR="00545DA4" w:rsidRPr="007517D0">
              <w:rPr>
                <w:rFonts w:ascii="Sylfaen" w:hAnsi="Sylfaen" w:cs="Sylfaen"/>
                <w:lang w:val="ka-GE"/>
              </w:rPr>
              <w:t>შემადგენლობაში</w:t>
            </w:r>
            <w:r w:rsidR="00545DA4" w:rsidRPr="007517D0">
              <w:rPr>
                <w:rFonts w:ascii="Times New Roman" w:hAnsi="Times New Roman" w:cs="Times New Roman"/>
                <w:lang w:val="ka-GE"/>
              </w:rPr>
              <w:t xml:space="preserve"> </w:t>
            </w:r>
            <w:r w:rsidR="00545DA4" w:rsidRPr="007517D0">
              <w:rPr>
                <w:rFonts w:ascii="Sylfaen" w:hAnsi="Sylfaen" w:cs="Sylfaen"/>
                <w:lang w:val="ka-GE"/>
              </w:rPr>
              <w:t>გამოყოფენ</w:t>
            </w:r>
            <w:r w:rsidR="00545DA4" w:rsidRPr="007517D0">
              <w:rPr>
                <w:rFonts w:ascii="Times New Roman" w:hAnsi="Times New Roman" w:cs="Times New Roman"/>
                <w:lang w:val="ka-GE"/>
              </w:rPr>
              <w:t xml:space="preserve"> </w:t>
            </w:r>
            <w:r w:rsidR="00FA1EC1" w:rsidRPr="007517D0">
              <w:rPr>
                <w:rFonts w:ascii="Sylfaen" w:hAnsi="Sylfaen" w:cs="Sylfaen"/>
                <w:lang w:val="ka-GE"/>
              </w:rPr>
              <w:t>ალტერნატიულ</w:t>
            </w:r>
            <w:r w:rsidR="00FA1EC1" w:rsidRPr="007517D0">
              <w:rPr>
                <w:rFonts w:ascii="Times New Roman" w:hAnsi="Times New Roman" w:cs="Times New Roman"/>
                <w:lang w:val="ka-GE"/>
              </w:rPr>
              <w:t xml:space="preserve"> </w:t>
            </w:r>
            <w:r w:rsidR="00FA1EC1" w:rsidRPr="007517D0">
              <w:rPr>
                <w:rFonts w:ascii="Sylfaen" w:hAnsi="Sylfaen" w:cs="Sylfaen"/>
                <w:lang w:val="ka-GE"/>
              </w:rPr>
              <w:t>სასარჩელო</w:t>
            </w:r>
            <w:r w:rsidR="00FA1EC1" w:rsidRPr="007517D0">
              <w:rPr>
                <w:rFonts w:ascii="Times New Roman" w:hAnsi="Times New Roman" w:cs="Times New Roman"/>
                <w:lang w:val="ka-GE"/>
              </w:rPr>
              <w:t xml:space="preserve"> </w:t>
            </w:r>
            <w:r w:rsidR="00FA1EC1" w:rsidRPr="007517D0">
              <w:rPr>
                <w:rFonts w:ascii="Sylfaen" w:hAnsi="Sylfaen" w:cs="Sylfaen"/>
                <w:lang w:val="ka-GE"/>
              </w:rPr>
              <w:t>მოთხოვნათა</w:t>
            </w:r>
            <w:r w:rsidR="00FA1EC1" w:rsidRPr="007517D0">
              <w:rPr>
                <w:rFonts w:ascii="Times New Roman" w:hAnsi="Times New Roman" w:cs="Times New Roman"/>
                <w:lang w:val="ka-GE"/>
              </w:rPr>
              <w:t xml:space="preserve"> </w:t>
            </w:r>
            <w:r w:rsidR="00FA1EC1" w:rsidRPr="007517D0">
              <w:rPr>
                <w:rFonts w:ascii="Sylfaen" w:hAnsi="Sylfaen" w:cs="Sylfaen"/>
                <w:lang w:val="ka-GE"/>
              </w:rPr>
              <w:t>გაერთიანების</w:t>
            </w:r>
            <w:r w:rsidR="00FA1EC1" w:rsidRPr="007517D0">
              <w:rPr>
                <w:rFonts w:ascii="Times New Roman" w:hAnsi="Times New Roman" w:cs="Times New Roman"/>
                <w:lang w:val="ka-GE"/>
              </w:rPr>
              <w:t xml:space="preserve"> </w:t>
            </w:r>
            <w:r w:rsidR="00FA1EC1" w:rsidRPr="007517D0">
              <w:rPr>
                <w:rFonts w:ascii="Sylfaen" w:hAnsi="Sylfaen" w:cs="Sylfaen"/>
                <w:lang w:val="ka-GE"/>
              </w:rPr>
              <w:t>მეორე</w:t>
            </w:r>
            <w:r w:rsidR="00FA1EC1" w:rsidRPr="007517D0">
              <w:rPr>
                <w:rFonts w:ascii="Times New Roman" w:hAnsi="Times New Roman" w:cs="Times New Roman"/>
                <w:lang w:val="ka-GE"/>
              </w:rPr>
              <w:t xml:space="preserve"> </w:t>
            </w:r>
            <w:r w:rsidR="00FA1EC1" w:rsidRPr="007517D0">
              <w:rPr>
                <w:rFonts w:ascii="Sylfaen" w:hAnsi="Sylfaen" w:cs="Sylfaen"/>
                <w:lang w:val="ka-GE"/>
              </w:rPr>
              <w:t>სახეს</w:t>
            </w:r>
            <w:r w:rsidR="007517D0" w:rsidRPr="007517D0">
              <w:rPr>
                <w:rFonts w:ascii="Sylfaen" w:hAnsi="Sylfaen" w:cs="Sylfaen"/>
                <w:lang w:val="ka-GE"/>
              </w:rPr>
              <w:t>აც</w:t>
            </w:r>
            <w:r w:rsidR="000411EC">
              <w:rPr>
                <w:rFonts w:ascii="Times New Roman" w:hAnsi="Times New Roman" w:cs="Times New Roman"/>
                <w:lang w:val="ka-GE"/>
              </w:rPr>
              <w:t xml:space="preserve"> </w:t>
            </w:r>
            <w:r w:rsidR="00F26B40" w:rsidRPr="00974D5F">
              <w:rPr>
                <w:rFonts w:ascii="Sylfaen" w:hAnsi="Sylfaen"/>
                <w:lang w:val="ka-GE"/>
              </w:rPr>
              <w:t>–</w:t>
            </w:r>
            <w:r w:rsidR="000411EC">
              <w:rPr>
                <w:rFonts w:ascii="Times New Roman" w:hAnsi="Times New Roman" w:cs="Times New Roman"/>
                <w:lang w:val="ka-GE"/>
              </w:rPr>
              <w:t xml:space="preserve"> </w:t>
            </w:r>
            <w:r w:rsidR="00FA1EC1" w:rsidRPr="007517D0">
              <w:rPr>
                <w:rFonts w:ascii="Sylfaen" w:hAnsi="Sylfaen" w:cs="Sylfaen"/>
                <w:lang w:val="ka-GE"/>
              </w:rPr>
              <w:t>ე</w:t>
            </w:r>
            <w:r w:rsidR="00FA1EC1" w:rsidRPr="007517D0">
              <w:rPr>
                <w:rFonts w:ascii="Times New Roman" w:hAnsi="Times New Roman" w:cs="Times New Roman"/>
                <w:lang w:val="ka-GE"/>
              </w:rPr>
              <w:t>.</w:t>
            </w:r>
            <w:r w:rsidR="00FA1EC1" w:rsidRPr="007517D0">
              <w:rPr>
                <w:rFonts w:ascii="Sylfaen" w:hAnsi="Sylfaen" w:cs="Sylfaen"/>
                <w:lang w:val="ka-GE"/>
              </w:rPr>
              <w:t>წ</w:t>
            </w:r>
            <w:r w:rsidR="00FA1EC1" w:rsidRPr="007517D0">
              <w:rPr>
                <w:rFonts w:ascii="Times New Roman" w:hAnsi="Times New Roman" w:cs="Times New Roman"/>
                <w:lang w:val="ka-GE"/>
              </w:rPr>
              <w:t>. „</w:t>
            </w:r>
            <w:r w:rsidR="00FA1EC1" w:rsidRPr="007517D0">
              <w:rPr>
                <w:rFonts w:ascii="Sylfaen" w:hAnsi="Sylfaen" w:cs="Sylfaen"/>
                <w:lang w:val="ka-GE"/>
              </w:rPr>
              <w:t>სარჩელთა</w:t>
            </w:r>
            <w:r w:rsidR="00FA1EC1" w:rsidRPr="007517D0">
              <w:rPr>
                <w:rFonts w:ascii="Times New Roman" w:hAnsi="Times New Roman" w:cs="Times New Roman"/>
                <w:lang w:val="ka-GE"/>
              </w:rPr>
              <w:t xml:space="preserve"> </w:t>
            </w:r>
            <w:r w:rsidR="00FA1EC1" w:rsidRPr="007517D0">
              <w:rPr>
                <w:rFonts w:ascii="Sylfaen" w:hAnsi="Sylfaen" w:cs="Sylfaen"/>
                <w:lang w:val="ka-GE"/>
              </w:rPr>
              <w:t>ალტერნატიულ</w:t>
            </w:r>
            <w:r w:rsidR="00FA1EC1" w:rsidRPr="007517D0">
              <w:rPr>
                <w:rFonts w:ascii="Times New Roman" w:hAnsi="Times New Roman" w:cs="Times New Roman"/>
                <w:lang w:val="ka-GE"/>
              </w:rPr>
              <w:t xml:space="preserve"> </w:t>
            </w:r>
            <w:r w:rsidR="00FA1EC1" w:rsidRPr="007517D0">
              <w:rPr>
                <w:rFonts w:ascii="Sylfaen" w:hAnsi="Sylfaen" w:cs="Sylfaen"/>
                <w:lang w:val="ka-GE"/>
              </w:rPr>
              <w:t>გაერთიანებას</w:t>
            </w:r>
            <w:r w:rsidR="00FA1EC1" w:rsidRPr="007517D0">
              <w:rPr>
                <w:rFonts w:ascii="Times New Roman" w:hAnsi="Times New Roman" w:cs="Times New Roman"/>
                <w:lang w:val="ka-GE"/>
              </w:rPr>
              <w:t xml:space="preserve">“ </w:t>
            </w:r>
            <w:r w:rsidR="00FA1EC1" w:rsidRPr="007517D0">
              <w:rPr>
                <w:rFonts w:ascii="Times New Roman" w:hAnsi="Times New Roman" w:cs="Times New Roman"/>
                <w:b/>
                <w:u w:val="single"/>
                <w:lang w:val="ka-GE"/>
              </w:rPr>
              <w:t>(alternative Klagehäufung)</w:t>
            </w:r>
            <w:r w:rsidR="007517D0" w:rsidRPr="007517D0">
              <w:rPr>
                <w:rFonts w:ascii="Times New Roman" w:hAnsi="Times New Roman" w:cs="Times New Roman"/>
                <w:lang w:val="ka-GE"/>
              </w:rPr>
              <w:t xml:space="preserve">, </w:t>
            </w:r>
            <w:r w:rsidR="007517D0" w:rsidRPr="007517D0">
              <w:rPr>
                <w:rFonts w:ascii="Sylfaen" w:hAnsi="Sylfaen" w:cs="Sylfaen"/>
                <w:lang w:val="ka-GE"/>
              </w:rPr>
              <w:t>რომელზე</w:t>
            </w:r>
            <w:r w:rsidR="007517D0" w:rsidRPr="007517D0">
              <w:rPr>
                <w:rFonts w:ascii="Times New Roman" w:hAnsi="Times New Roman" w:cs="Times New Roman"/>
                <w:lang w:val="ka-GE"/>
              </w:rPr>
              <w:t xml:space="preserve"> </w:t>
            </w:r>
            <w:r w:rsidR="007517D0" w:rsidRPr="007517D0">
              <w:rPr>
                <w:rFonts w:ascii="Sylfaen" w:hAnsi="Sylfaen" w:cs="Sylfaen"/>
                <w:lang w:val="ka-GE"/>
              </w:rPr>
              <w:t>დაკვირვებითაც</w:t>
            </w:r>
            <w:r w:rsidR="00F019BA">
              <w:rPr>
                <w:rFonts w:ascii="Sylfaen" w:hAnsi="Sylfaen" w:cs="Sylfaen"/>
                <w:lang w:val="ka-GE"/>
              </w:rPr>
              <w:t xml:space="preserve"> უფრო ნათელი ხდება მოთხოვნათა </w:t>
            </w:r>
            <w:r w:rsidR="005D320C">
              <w:rPr>
                <w:rFonts w:ascii="Sylfaen" w:hAnsi="Sylfaen" w:cs="Sylfaen"/>
                <w:lang w:val="ka-GE"/>
              </w:rPr>
              <w:t>პრიორიტეტ</w:t>
            </w:r>
            <w:r w:rsidR="007517D0" w:rsidRPr="007517D0">
              <w:rPr>
                <w:rFonts w:ascii="Sylfaen" w:hAnsi="Sylfaen" w:cs="Sylfaen"/>
                <w:lang w:val="ka-GE"/>
              </w:rPr>
              <w:t>იზაციის</w:t>
            </w:r>
            <w:r w:rsidR="007517D0" w:rsidRPr="007517D0">
              <w:rPr>
                <w:rFonts w:ascii="Times New Roman" w:hAnsi="Times New Roman" w:cs="Times New Roman"/>
                <w:lang w:val="ka-GE"/>
              </w:rPr>
              <w:t xml:space="preserve"> </w:t>
            </w:r>
            <w:r w:rsidR="007517D0" w:rsidRPr="007517D0">
              <w:rPr>
                <w:rFonts w:ascii="Sylfaen" w:hAnsi="Sylfaen" w:cs="Sylfaen"/>
                <w:lang w:val="ka-GE"/>
              </w:rPr>
              <w:t>მნიშვნელობ</w:t>
            </w:r>
            <w:r w:rsidR="00F019BA">
              <w:rPr>
                <w:rFonts w:ascii="Sylfaen" w:hAnsi="Sylfaen" w:cs="Sylfaen"/>
                <w:lang w:val="ka-GE"/>
              </w:rPr>
              <w:t>ა</w:t>
            </w:r>
            <w:r w:rsidR="005D320C">
              <w:rPr>
                <w:rFonts w:ascii="Sylfaen" w:hAnsi="Sylfaen" w:cs="Sylfaen"/>
                <w:lang w:val="ka-GE"/>
              </w:rPr>
              <w:t xml:space="preserve"> და ჩვენს მიერ განსახილველი სამართლებრივი მექანიზმის მიმართ კონკრეტიზაციის პრეტენზიის უსაფუძვლობა</w:t>
            </w:r>
            <w:r w:rsidR="00F019BA">
              <w:rPr>
                <w:rFonts w:ascii="Sylfaen" w:hAnsi="Sylfaen" w:cs="Sylfaen"/>
                <w:lang w:val="ka-GE"/>
              </w:rPr>
              <w:t>.</w:t>
            </w:r>
            <w:r w:rsidR="007517D0">
              <w:rPr>
                <w:rFonts w:ascii="Sylfaen" w:hAnsi="Sylfaen" w:cs="Sylfaen"/>
                <w:lang w:val="ka-GE"/>
              </w:rPr>
              <w:t xml:space="preserve"> </w:t>
            </w:r>
          </w:p>
          <w:p w14:paraId="32767F56" w14:textId="77777777" w:rsidR="00340833" w:rsidRDefault="00340833" w:rsidP="00FA1EC1">
            <w:pPr>
              <w:ind w:right="-18"/>
              <w:jc w:val="both"/>
              <w:rPr>
                <w:rFonts w:ascii="Sylfaen" w:hAnsi="Sylfaen" w:cs="Sylfaen"/>
                <w:lang w:val="ka-GE"/>
              </w:rPr>
            </w:pPr>
          </w:p>
          <w:p w14:paraId="17BD2D51" w14:textId="6E3390DD" w:rsidR="00FA1EC1" w:rsidRDefault="00FA1EC1" w:rsidP="00FA1EC1">
            <w:pPr>
              <w:ind w:right="-18"/>
              <w:jc w:val="both"/>
              <w:rPr>
                <w:rFonts w:ascii="Sylfaen" w:hAnsi="Sylfaen" w:cs="Times New Roman"/>
                <w:b/>
                <w:lang w:val="ka-GE"/>
              </w:rPr>
            </w:pPr>
            <w:r w:rsidRPr="00F019BA">
              <w:rPr>
                <w:rFonts w:ascii="Sylfaen" w:hAnsi="Sylfaen"/>
                <w:b/>
                <w:lang w:val="ka-GE"/>
              </w:rPr>
              <w:t>სარჩელთა ევენტუალური გაერთიანების მსგავსად, ამ ინსტიტუტის ფარგლებშიც მოსარჩელე აყენებს ალტერნატიულ სასარჩელო მოთხოვნებს, მხოლოდ იმ განსხვავებით, რომ იგი არ</w:t>
            </w:r>
            <w:r w:rsidRPr="00D72C61">
              <w:rPr>
                <w:rFonts w:ascii="Sylfaen" w:hAnsi="Sylfaen"/>
                <w:b/>
                <w:lang w:val="ka-GE"/>
              </w:rPr>
              <w:t xml:space="preserve"> ადგენს მოთხოვნათა შორის</w:t>
            </w:r>
            <w:r w:rsidR="007517D0">
              <w:rPr>
                <w:rFonts w:ascii="Sylfaen" w:hAnsi="Sylfaen"/>
                <w:b/>
                <w:lang w:val="ka-GE"/>
              </w:rPr>
              <w:t xml:space="preserve"> განხილვის რიგითობის განმსაზღვრელ</w:t>
            </w:r>
            <w:r w:rsidRPr="00D72C61">
              <w:rPr>
                <w:rFonts w:ascii="Sylfaen" w:hAnsi="Sylfaen"/>
                <w:b/>
                <w:lang w:val="ka-GE"/>
              </w:rPr>
              <w:t xml:space="preserve"> პრიორიტეტებს და საკითხს, თუ რომელ სასარჩელო მოთხოვნაზე უნდა იქნეს გადაწყვეტილება მიღებული, სასამართლოს დისკრეციას მიაკუთვნებს</w:t>
            </w:r>
            <w:r w:rsidR="007517D0">
              <w:rPr>
                <w:rFonts w:ascii="Sylfaen" w:hAnsi="Sylfaen"/>
                <w:b/>
                <w:lang w:val="ka-GE"/>
              </w:rPr>
              <w:t>.</w:t>
            </w:r>
            <w:r w:rsidRPr="007517D0">
              <w:rPr>
                <w:rStyle w:val="a8"/>
                <w:rFonts w:ascii="Sylfaen" w:hAnsi="Sylfaen"/>
                <w:b/>
                <w:lang w:val="ka-GE"/>
              </w:rPr>
              <w:footnoteReference w:id="39"/>
            </w:r>
            <w:r>
              <w:rPr>
                <w:rFonts w:ascii="Sylfaen" w:hAnsi="Sylfaen"/>
                <w:lang w:val="ka-GE"/>
              </w:rPr>
              <w:t xml:space="preserve"> </w:t>
            </w:r>
            <w:r w:rsidRPr="007517D0">
              <w:rPr>
                <w:rFonts w:ascii="Sylfaen" w:hAnsi="Sylfaen" w:cs="Times New Roman"/>
                <w:b/>
                <w:lang w:val="ka-GE"/>
              </w:rPr>
              <w:t>ასეთი სარჩელები გერმანულ სამოქალაქო საპროცესო სამართალშიც დაუშვებელია</w:t>
            </w:r>
            <w:r w:rsidR="007517D0">
              <w:rPr>
                <w:rFonts w:ascii="Sylfaen" w:hAnsi="Sylfaen" w:cs="Times New Roman"/>
                <w:b/>
                <w:lang w:val="ka-GE"/>
              </w:rPr>
              <w:t>.</w:t>
            </w:r>
            <w:r w:rsidRPr="007517D0">
              <w:rPr>
                <w:rStyle w:val="a8"/>
                <w:rFonts w:ascii="Sylfaen" w:hAnsi="Sylfaen" w:cs="Times New Roman"/>
                <w:b/>
                <w:lang w:val="ka-GE"/>
              </w:rPr>
              <w:footnoteReference w:id="40"/>
            </w:r>
            <w:r w:rsidRPr="007517D0">
              <w:rPr>
                <w:rFonts w:ascii="Sylfaen" w:hAnsi="Sylfaen" w:cs="Times New Roman"/>
                <w:b/>
                <w:lang w:val="ka-GE"/>
              </w:rPr>
              <w:t xml:space="preserve"> აღნიშნულ მიდგომას საფუძვლად უდევს ის გარემოება, რომ ამგვარი ალტერნატიული სარჩელები </w:t>
            </w:r>
            <w:r w:rsidRPr="006E07E6">
              <w:rPr>
                <w:rFonts w:ascii="Sylfaen" w:hAnsi="Sylfaen" w:cs="Times New Roman"/>
                <w:b/>
                <w:lang w:val="ka-GE"/>
              </w:rPr>
              <w:t>მოკლებულია განსაზღვრულობას</w:t>
            </w:r>
            <w:r w:rsidR="007517D0" w:rsidRPr="006E07E6">
              <w:rPr>
                <w:rFonts w:ascii="Sylfaen" w:hAnsi="Sylfaen" w:cs="Times New Roman"/>
                <w:b/>
                <w:lang w:val="ka-GE"/>
              </w:rPr>
              <w:t>ა და კონკრეტიზაციას.</w:t>
            </w:r>
            <w:r w:rsidRPr="007517D0">
              <w:rPr>
                <w:rStyle w:val="a8"/>
                <w:rFonts w:ascii="Sylfaen" w:hAnsi="Sylfaen" w:cs="Times New Roman"/>
                <w:b/>
                <w:lang w:val="ka-GE"/>
              </w:rPr>
              <w:footnoteReference w:id="41"/>
            </w:r>
          </w:p>
          <w:p w14:paraId="402CBBDB" w14:textId="77777777" w:rsidR="007517D0" w:rsidRPr="007517D0" w:rsidRDefault="007517D0" w:rsidP="00FA1EC1">
            <w:pPr>
              <w:ind w:right="-18"/>
              <w:jc w:val="both"/>
              <w:rPr>
                <w:rFonts w:ascii="Sylfaen" w:hAnsi="Sylfaen" w:cs="Times New Roman"/>
                <w:b/>
                <w:lang w:val="ka-GE"/>
              </w:rPr>
            </w:pPr>
          </w:p>
          <w:p w14:paraId="12086C55" w14:textId="5A2F0E05" w:rsidR="00604EAF" w:rsidRDefault="00FA1EC1" w:rsidP="00FA1EC1">
            <w:pPr>
              <w:ind w:right="-18"/>
              <w:jc w:val="both"/>
              <w:rPr>
                <w:rFonts w:ascii="Sylfaen" w:hAnsi="Sylfaen" w:cs="Times New Roman"/>
                <w:lang w:val="ka-GE"/>
              </w:rPr>
            </w:pPr>
            <w:r>
              <w:rPr>
                <w:rFonts w:ascii="Sylfaen" w:hAnsi="Sylfaen" w:cs="Times New Roman"/>
                <w:lang w:val="ka-GE"/>
              </w:rPr>
              <w:t>მართლაც, განხილვის რიგითობის განმსაზღვრელი პრიორიტეტების სახით მოსამართლისათვის კონკრეტული ინსტრუქციის მიუცემლობის პირობებში</w:t>
            </w:r>
            <w:r w:rsidR="005D320C">
              <w:rPr>
                <w:rFonts w:ascii="Sylfaen" w:hAnsi="Sylfaen" w:cs="Times New Roman"/>
                <w:lang w:val="ka-GE"/>
              </w:rPr>
              <w:t>,</w:t>
            </w:r>
            <w:r>
              <w:rPr>
                <w:rFonts w:ascii="Sylfaen" w:hAnsi="Sylfaen" w:cs="Times New Roman"/>
                <w:lang w:val="ka-GE"/>
              </w:rPr>
              <w:t xml:space="preserve"> </w:t>
            </w:r>
            <w:r w:rsidR="007517D0">
              <w:rPr>
                <w:rFonts w:ascii="Sylfaen" w:hAnsi="Sylfaen" w:cs="Times New Roman"/>
                <w:lang w:val="ka-GE"/>
              </w:rPr>
              <w:t xml:space="preserve">სადავო ფაქტობრივი </w:t>
            </w:r>
            <w:r w:rsidR="0085194A">
              <w:rPr>
                <w:rFonts w:ascii="Sylfaen" w:hAnsi="Sylfaen" w:cs="Times New Roman"/>
                <w:lang w:val="ka-GE"/>
              </w:rPr>
              <w:t xml:space="preserve">გარემოებების სტრუქტურიზაცია, და </w:t>
            </w:r>
            <w:r w:rsidR="000506B3">
              <w:rPr>
                <w:rFonts w:ascii="Sylfaen" w:hAnsi="Sylfaen" w:cs="Times New Roman"/>
                <w:lang w:val="ka-GE"/>
              </w:rPr>
              <w:t>შესაბამისად,</w:t>
            </w:r>
            <w:r w:rsidR="0085194A">
              <w:rPr>
                <w:rFonts w:ascii="Sylfaen" w:hAnsi="Sylfaen" w:cs="Times New Roman"/>
                <w:lang w:val="ka-GE"/>
              </w:rPr>
              <w:t xml:space="preserve"> </w:t>
            </w:r>
            <w:r>
              <w:rPr>
                <w:rFonts w:ascii="Sylfaen" w:hAnsi="Sylfaen" w:cs="Times New Roman"/>
                <w:lang w:val="ka-GE"/>
              </w:rPr>
              <w:t>მტკიცებულებების გამოკვლევა</w:t>
            </w:r>
            <w:r w:rsidR="007517D0">
              <w:rPr>
                <w:rFonts w:ascii="Sylfaen" w:hAnsi="Sylfaen" w:cs="Times New Roman"/>
                <w:lang w:val="ka-GE"/>
              </w:rPr>
              <w:t xml:space="preserve"> შეუძლებელი ხდება</w:t>
            </w:r>
            <w:r w:rsidR="0085194A">
              <w:rPr>
                <w:rFonts w:ascii="Sylfaen" w:hAnsi="Sylfaen" w:cs="Times New Roman"/>
                <w:lang w:val="ka-GE"/>
              </w:rPr>
              <w:t>, ვინაიდან, მოსამართლისათვის გაუგებარია მოსარჩელის პოზიცია სადავო გარემოებებთან მიმართებით. მოსამართლეს აქ თავად უწევს აირჩიოს ორი პარალელური და ურთიერთსაწინააღმდეგო სცენარიდან ერთ-ერთი, რაც, გარდა იმისა, რომ</w:t>
            </w:r>
            <w:r w:rsidR="000506B3">
              <w:rPr>
                <w:rFonts w:ascii="Sylfaen" w:hAnsi="Sylfaen" w:cs="Times New Roman"/>
                <w:lang w:val="ka-GE"/>
              </w:rPr>
              <w:t xml:space="preserve"> ფაქტებისა და მტკიცებულებების</w:t>
            </w:r>
            <w:r w:rsidR="0085194A">
              <w:rPr>
                <w:rFonts w:ascii="Sylfaen" w:hAnsi="Sylfaen" w:cs="Times New Roman"/>
                <w:lang w:val="ka-GE"/>
              </w:rPr>
              <w:t xml:space="preserve"> კვლევის პროცესში უამრავ პრობლემას წარმოშობს, შეუძლებელია განხორციელდეს მხარეთა დისპოზიციურობის</w:t>
            </w:r>
            <w:r w:rsidR="005D320C">
              <w:rPr>
                <w:rFonts w:ascii="Sylfaen" w:hAnsi="Sylfaen" w:cs="Times New Roman"/>
                <w:lang w:val="ka-GE"/>
              </w:rPr>
              <w:t>ა</w:t>
            </w:r>
            <w:r w:rsidR="0085194A">
              <w:rPr>
                <w:rFonts w:ascii="Sylfaen" w:hAnsi="Sylfaen" w:cs="Times New Roman"/>
                <w:lang w:val="ka-GE"/>
              </w:rPr>
              <w:t xml:space="preserve"> და შეჯიბრებითობის პრინციპების ხელყოფის გარეშე. დავის ინიცირებისას, შესაფასებელი ფაქტობრივი გარემოებებისა და მტკიცებულებების ნუსხას ადგენს მოსარჩელე, და არა სასამართლო. </w:t>
            </w:r>
          </w:p>
          <w:p w14:paraId="7E7FAA36" w14:textId="77777777" w:rsidR="00C23D9A" w:rsidRDefault="00C23D9A" w:rsidP="00FA1EC1">
            <w:pPr>
              <w:ind w:right="-18"/>
              <w:jc w:val="both"/>
              <w:rPr>
                <w:rFonts w:ascii="Sylfaen" w:hAnsi="Sylfaen" w:cs="Times New Roman"/>
                <w:lang w:val="ka-GE"/>
              </w:rPr>
            </w:pPr>
          </w:p>
          <w:p w14:paraId="4F5AE474" w14:textId="1F8C8B17" w:rsidR="00340833" w:rsidRDefault="00604EAF" w:rsidP="00FA1EC1">
            <w:pPr>
              <w:ind w:right="-18"/>
              <w:jc w:val="both"/>
              <w:rPr>
                <w:rFonts w:ascii="Sylfaen" w:hAnsi="Sylfaen" w:cs="Times New Roman"/>
                <w:lang w:val="ka-GE"/>
              </w:rPr>
            </w:pPr>
            <w:r>
              <w:rPr>
                <w:rFonts w:ascii="Sylfaen" w:hAnsi="Sylfaen" w:cs="Times New Roman"/>
                <w:lang w:val="ka-GE"/>
              </w:rPr>
              <w:lastRenderedPageBreak/>
              <w:t>საფრთხე ექმნება, აგრეთვე, სარეზოლუციო ნაწილის ჩამოყალიბებასაც, რადგან ასეთ დროს გაურკვეველია, თუ როდის ითვლება სარჩელი დაკმაყოფილებულად, ნაწილობრივ დაკმაყოფილებულად თუ დაუკმაყოფილებლად; მაშასადამე, ბუნდოვანი ხდება გადაწყვეტილების შემდგომი გასაჩივრების საკითხი</w:t>
            </w:r>
            <w:r w:rsidR="00340833">
              <w:rPr>
                <w:rFonts w:ascii="Sylfaen" w:hAnsi="Sylfaen" w:cs="Times New Roman"/>
                <w:lang w:val="ka-GE"/>
              </w:rPr>
              <w:t>ც</w:t>
            </w:r>
            <w:r>
              <w:rPr>
                <w:rFonts w:ascii="Sylfaen" w:hAnsi="Sylfaen" w:cs="Times New Roman"/>
                <w:lang w:val="ka-GE"/>
              </w:rPr>
              <w:t xml:space="preserve">. </w:t>
            </w:r>
          </w:p>
          <w:p w14:paraId="14376B95" w14:textId="77777777" w:rsidR="00C23D9A" w:rsidRDefault="00C23D9A" w:rsidP="00FA1EC1">
            <w:pPr>
              <w:ind w:right="-18"/>
              <w:jc w:val="both"/>
              <w:rPr>
                <w:rFonts w:ascii="Sylfaen" w:hAnsi="Sylfaen" w:cs="Times New Roman"/>
                <w:lang w:val="ka-GE"/>
              </w:rPr>
            </w:pPr>
          </w:p>
          <w:p w14:paraId="07359A81" w14:textId="7BBBE1B9" w:rsidR="00FA1EC1" w:rsidRPr="00604EAF" w:rsidRDefault="00604EAF" w:rsidP="00FA1EC1">
            <w:pPr>
              <w:ind w:right="-18"/>
              <w:jc w:val="both"/>
              <w:rPr>
                <w:rFonts w:ascii="Sylfaen" w:hAnsi="Sylfaen"/>
                <w:b/>
                <w:lang w:val="ka-GE"/>
              </w:rPr>
            </w:pPr>
            <w:r w:rsidRPr="00604EAF">
              <w:rPr>
                <w:rFonts w:ascii="Sylfaen" w:hAnsi="Sylfaen" w:cs="Times New Roman"/>
                <w:b/>
                <w:lang w:val="ka-GE"/>
              </w:rPr>
              <w:t xml:space="preserve">ამრიგად, </w:t>
            </w:r>
            <w:r w:rsidRPr="00604EAF">
              <w:rPr>
                <w:rFonts w:ascii="Sylfaen" w:hAnsi="Sylfaen"/>
                <w:b/>
                <w:lang w:val="ka-GE"/>
              </w:rPr>
              <w:t>შესაძლოა ითქვას, რომ</w:t>
            </w:r>
            <w:r w:rsidRPr="00604EAF">
              <w:rPr>
                <w:rFonts w:ascii="Sylfaen" w:hAnsi="Sylfaen" w:cs="Times New Roman"/>
                <w:b/>
                <w:lang w:val="ka-GE"/>
              </w:rPr>
              <w:t xml:space="preserve"> </w:t>
            </w:r>
            <w:r w:rsidR="005D320C">
              <w:rPr>
                <w:rFonts w:ascii="Sylfaen" w:hAnsi="Sylfaen" w:cs="Times New Roman"/>
                <w:b/>
                <w:lang w:val="ka-GE"/>
              </w:rPr>
              <w:t xml:space="preserve">გერმანულ მართლწესრიგში </w:t>
            </w:r>
            <w:r w:rsidR="00FA1EC1" w:rsidRPr="00604EAF">
              <w:rPr>
                <w:rFonts w:ascii="Sylfaen" w:hAnsi="Sylfaen" w:cs="Times New Roman"/>
                <w:b/>
                <w:lang w:val="ka-GE"/>
              </w:rPr>
              <w:t>ალტერნატიულ სასარჩელო მოთხოვნათა გაერთიანების დასაშვები და დაუშვებელი მოდელები ერთმანეთისაგან იმიჯნება სწორედ მოთხოვნათა პრიორიტეტიზაციის არსებობა-არარსებობით</w:t>
            </w:r>
            <w:r w:rsidR="00861DF5">
              <w:rPr>
                <w:rFonts w:ascii="Sylfaen" w:hAnsi="Sylfaen" w:cs="Times New Roman"/>
                <w:b/>
                <w:lang w:val="ka-GE"/>
              </w:rPr>
              <w:t>.</w:t>
            </w:r>
          </w:p>
          <w:p w14:paraId="5F6DF066" w14:textId="77777777" w:rsidR="00604EAF" w:rsidRDefault="00604EAF" w:rsidP="00BB4366">
            <w:pPr>
              <w:ind w:right="-18"/>
              <w:jc w:val="both"/>
              <w:rPr>
                <w:rFonts w:ascii="Sylfaen" w:hAnsi="Sylfaen"/>
                <w:lang w:val="ka-GE"/>
              </w:rPr>
            </w:pPr>
          </w:p>
          <w:p w14:paraId="766136BC" w14:textId="0CCCECC7" w:rsidR="00604EAF" w:rsidRDefault="00604EAF" w:rsidP="00604EAF">
            <w:pPr>
              <w:ind w:right="-18"/>
              <w:jc w:val="both"/>
              <w:rPr>
                <w:rFonts w:ascii="Sylfaen" w:hAnsi="Sylfaen"/>
                <w:lang w:val="ka-GE"/>
              </w:rPr>
            </w:pPr>
            <w:r>
              <w:rPr>
                <w:rFonts w:ascii="Sylfaen" w:hAnsi="Sylfaen"/>
                <w:lang w:val="ka-GE"/>
              </w:rPr>
              <w:t xml:space="preserve">გერმანული პრაქტიკისგან განსხვავებით, ქართულ </w:t>
            </w:r>
            <w:r w:rsidR="005D320C">
              <w:rPr>
                <w:rFonts w:ascii="Sylfaen" w:hAnsi="Sylfaen"/>
                <w:lang w:val="ka-GE"/>
              </w:rPr>
              <w:t>სამართლებრივ რეალობაში</w:t>
            </w:r>
            <w:r>
              <w:rPr>
                <w:rFonts w:ascii="Sylfaen" w:hAnsi="Sylfaen"/>
                <w:lang w:val="ka-GE"/>
              </w:rPr>
              <w:t xml:space="preserve"> აღნიშნული საკითხი არ არის გამოკვლეული, შესაბამისად, არ არსებობს ალტერნატიულ მოთხოვნათა გაერთიანების ამ ორ სახეს შორის </w:t>
            </w:r>
            <w:r w:rsidR="000506B3">
              <w:rPr>
                <w:rFonts w:ascii="Sylfaen" w:hAnsi="Sylfaen"/>
                <w:lang w:val="ka-GE"/>
              </w:rPr>
              <w:t>დიფერენცირებული</w:t>
            </w:r>
            <w:r>
              <w:rPr>
                <w:rFonts w:ascii="Sylfaen" w:hAnsi="Sylfaen"/>
                <w:lang w:val="ka-GE"/>
              </w:rPr>
              <w:t xml:space="preserve"> მიდგომაც. არა-და, მოთხოვნათა </w:t>
            </w:r>
            <w:r w:rsidR="00DE4B69">
              <w:rPr>
                <w:rFonts w:ascii="Sylfaen" w:hAnsi="Sylfaen"/>
                <w:lang w:val="ka-GE"/>
              </w:rPr>
              <w:t>პრიორიტეტიზაცია</w:t>
            </w:r>
            <w:r>
              <w:rPr>
                <w:rFonts w:ascii="Sylfaen" w:hAnsi="Sylfaen"/>
                <w:lang w:val="ka-GE"/>
              </w:rPr>
              <w:t xml:space="preserve"> ქართული საპროცესო რეალობისთვისაც არ არის ბოლომდე უცხო, ამის საილუსტრაციოდ კი გამოსადეგია ერთი მარტივი გარემოების გაანალიზება: </w:t>
            </w:r>
          </w:p>
          <w:p w14:paraId="0A7DC2C9" w14:textId="77777777" w:rsidR="00604EAF" w:rsidRPr="00CC4D05" w:rsidRDefault="00604EAF" w:rsidP="00604EAF">
            <w:pPr>
              <w:ind w:right="-18"/>
              <w:jc w:val="both"/>
              <w:rPr>
                <w:rFonts w:ascii="Sylfaen" w:hAnsi="Sylfaen"/>
                <w:lang w:val="en-GB"/>
              </w:rPr>
            </w:pPr>
          </w:p>
          <w:p w14:paraId="284470A3" w14:textId="335F610B" w:rsidR="00604EAF" w:rsidRDefault="00604EAF" w:rsidP="00604EAF">
            <w:pPr>
              <w:ind w:right="-18"/>
              <w:jc w:val="both"/>
              <w:rPr>
                <w:rFonts w:ascii="Sylfaen" w:hAnsi="Sylfaen"/>
                <w:b/>
                <w:lang w:val="ka-GE"/>
              </w:rPr>
            </w:pPr>
            <w:r w:rsidRPr="00DE4B69">
              <w:rPr>
                <w:rFonts w:ascii="Sylfaen" w:hAnsi="Sylfaen"/>
                <w:b/>
                <w:lang w:val="ka-GE"/>
              </w:rPr>
              <w:t xml:space="preserve">ალტერნატიული სასარჩელო მოთხოვნების მფლობელ მოსარჩელეს მოთხოვნათა შორის პრიორიტეტიზაციის გაკეთება დღევანდელი მოწესრიგების ფარგლებშიც უწევს – იგი ვალდებულია მოთხოვნები გაყოს, ასახოს </w:t>
            </w:r>
            <w:r w:rsidR="00340833">
              <w:rPr>
                <w:rFonts w:ascii="Sylfaen" w:hAnsi="Sylfaen"/>
                <w:b/>
                <w:lang w:val="ka-GE"/>
              </w:rPr>
              <w:t xml:space="preserve">ისინი </w:t>
            </w:r>
            <w:r w:rsidRPr="00DE4B69">
              <w:rPr>
                <w:rFonts w:ascii="Sylfaen" w:hAnsi="Sylfaen"/>
                <w:b/>
                <w:lang w:val="ka-GE"/>
              </w:rPr>
              <w:t>ორ, ან მეტ (გააჩნია ალტერნატიულ მოთხოვნათა რაოდენობას) საპროცესო დოკუმენტში (სარჩელში) და დაიწყოს ცალ-ცალკე წარმოება მათზე.</w:t>
            </w:r>
            <w:r w:rsidR="00DE4B69" w:rsidRPr="00DE4B69">
              <w:rPr>
                <w:rFonts w:ascii="Sylfaen" w:hAnsi="Sylfaen"/>
                <w:b/>
                <w:lang w:val="ka-GE"/>
              </w:rPr>
              <w:t xml:space="preserve"> </w:t>
            </w:r>
            <w:r w:rsidRPr="00DE4B69">
              <w:rPr>
                <w:rFonts w:ascii="Sylfaen" w:hAnsi="Sylfaen"/>
                <w:b/>
                <w:lang w:val="ka-GE"/>
              </w:rPr>
              <w:t xml:space="preserve">ცხადია, ამ  წარმოებებს, იგი ერთმანეთის პარალელურად ვერ წამოიწყებს. შესაბამისად, მას მაინც მოუწევს, არჩევანი გააკეთოს ერთ-ერთზე და სწორედ ამ სარჩელით მიმართოს სასამართლოს. ამ არჩევანის გაკეთება, თავისი შინაარსით, უკვე წარმოადგენს პრიორიტეტის მინიჭებას, რომლის არასწორად შერჩევის შემთხვევაშიც, </w:t>
            </w:r>
            <w:r w:rsidR="005D320C">
              <w:rPr>
                <w:rFonts w:ascii="Sylfaen" w:hAnsi="Sylfaen"/>
                <w:b/>
                <w:lang w:val="ka-GE"/>
              </w:rPr>
              <w:t xml:space="preserve">დადგება მოსარჩელისათვის ნეგატიური სამართლებრივი შედეგები. </w:t>
            </w:r>
          </w:p>
          <w:p w14:paraId="530F9312" w14:textId="77777777" w:rsidR="00DE4B69" w:rsidRPr="00DE4B69" w:rsidRDefault="00DE4B69" w:rsidP="00604EAF">
            <w:pPr>
              <w:ind w:right="-18"/>
              <w:jc w:val="both"/>
              <w:rPr>
                <w:rFonts w:ascii="Sylfaen" w:hAnsi="Sylfaen"/>
                <w:b/>
                <w:lang w:val="ka-GE"/>
              </w:rPr>
            </w:pPr>
          </w:p>
          <w:p w14:paraId="64A1EB37" w14:textId="252DDF85" w:rsidR="00604EAF" w:rsidRDefault="000755BE" w:rsidP="00604EAF">
            <w:pPr>
              <w:ind w:right="-18"/>
              <w:jc w:val="both"/>
              <w:rPr>
                <w:rFonts w:ascii="Sylfaen" w:hAnsi="Sylfaen"/>
                <w:lang w:val="ka-GE"/>
              </w:rPr>
            </w:pPr>
            <w:r>
              <w:rPr>
                <w:rFonts w:ascii="Sylfaen" w:hAnsi="Sylfaen"/>
                <w:lang w:val="ka-GE"/>
              </w:rPr>
              <w:t xml:space="preserve">მაგალითისთვის ავიღოთ </w:t>
            </w:r>
            <w:r w:rsidR="00604EAF">
              <w:rPr>
                <w:rFonts w:ascii="Sylfaen" w:hAnsi="Sylfaen"/>
                <w:lang w:val="ka-GE"/>
              </w:rPr>
              <w:t xml:space="preserve">წინამდებარე კონსტიტუციურ სარჩელში არსებული განსახილველი შემთხვევა: </w:t>
            </w:r>
          </w:p>
          <w:p w14:paraId="32C97A31" w14:textId="77777777" w:rsidR="00604EAF" w:rsidRDefault="00604EAF" w:rsidP="00604EAF">
            <w:pPr>
              <w:ind w:right="-18"/>
              <w:jc w:val="both"/>
              <w:rPr>
                <w:rFonts w:ascii="Sylfaen" w:hAnsi="Sylfaen"/>
                <w:lang w:val="ka-GE"/>
              </w:rPr>
            </w:pPr>
          </w:p>
          <w:p w14:paraId="76618223" w14:textId="02BB0DB0" w:rsidR="00604EAF" w:rsidRPr="000506B3" w:rsidRDefault="00604EAF" w:rsidP="00604EAF">
            <w:pPr>
              <w:ind w:right="-18"/>
              <w:jc w:val="both"/>
              <w:rPr>
                <w:rFonts w:ascii="Sylfaen" w:hAnsi="Sylfaen"/>
                <w:b/>
                <w:lang w:val="ka-GE"/>
              </w:rPr>
            </w:pPr>
            <w:r>
              <w:rPr>
                <w:rFonts w:ascii="Sylfaen" w:hAnsi="Sylfaen"/>
                <w:lang w:val="ka-GE"/>
              </w:rPr>
              <w:t xml:space="preserve">დღევანდელი მოწესრიგების პირობებში, მოსარჩელეს შეუძლია თავისი პირველადი მოთხოვნით (მოთხოვნა „ა“) მიმართოს სასამართლოს და მოითხოვოს განათხოვრებული ნივთის უკანონო მფლობელობიდან გამოთხოვა (სსკ-ის 172-ე მუხლის 1-ლი ნაწილი); </w:t>
            </w:r>
            <w:r w:rsidRPr="000506B3">
              <w:rPr>
                <w:rFonts w:ascii="Sylfaen" w:hAnsi="Sylfaen"/>
                <w:b/>
                <w:lang w:val="ka-GE"/>
              </w:rPr>
              <w:t>და იმ შემთხვევაში, თუ მას სასამართლომ უარი უთხრა ამ მოთხოვნის დაკმაყოფილებაზე იმ მოტივით, რომ მან მოპასუხის შედავება მხარეთა შორის განხორციელებული ურთიერთობის სამართლებრივ კვალიფიკაციასთან დაკავშირებით, უფრო დამაჯერებლად მიიჩნია, მოსარჩელეს ამ გადაწყვეტილების კანონიერ ძალაში შესვლისთანავე შეუძლია აღძრას სარჩელი თავისი სუბსიდიური პრიორიტეტის მქონე მოთხოვნით (მოთხოვნა „ბ“) და მოითხოვოს ჩუქების ხელშეკრულების გაუქმება და გაჩუქებული ნივთის უკან დაბრუნება (სსკ-ის</w:t>
            </w:r>
            <w:r w:rsidR="00340833" w:rsidRPr="000506B3">
              <w:rPr>
                <w:rFonts w:ascii="Sylfaen" w:hAnsi="Sylfaen"/>
                <w:b/>
                <w:lang w:val="ka-GE"/>
              </w:rPr>
              <w:t xml:space="preserve"> 529 (1,2)</w:t>
            </w:r>
            <w:r w:rsidRPr="000506B3">
              <w:rPr>
                <w:rFonts w:ascii="Sylfaen" w:hAnsi="Sylfaen"/>
                <w:b/>
                <w:lang w:val="ka-GE"/>
              </w:rPr>
              <w:t xml:space="preserve"> მუხლი). </w:t>
            </w:r>
          </w:p>
          <w:p w14:paraId="15CA7ED7" w14:textId="121A50FA" w:rsidR="00604EAF" w:rsidRDefault="00604EAF" w:rsidP="00604EAF">
            <w:pPr>
              <w:ind w:right="-18"/>
              <w:jc w:val="both"/>
              <w:rPr>
                <w:rFonts w:ascii="Sylfaen" w:hAnsi="Sylfaen"/>
                <w:b/>
                <w:lang w:val="ka-GE"/>
              </w:rPr>
            </w:pPr>
            <w:r w:rsidRPr="00FB57BF">
              <w:rPr>
                <w:rFonts w:ascii="Sylfaen" w:hAnsi="Sylfaen"/>
                <w:b/>
                <w:lang w:val="ka-GE"/>
              </w:rPr>
              <w:t xml:space="preserve">ამასთან, სსსკ-ის 106-ე მუხლის „ბ“ ქვეპუნქტის მიხედვით, პირველი წარმოების ფარგლებში </w:t>
            </w:r>
            <w:r w:rsidR="005D320C">
              <w:rPr>
                <w:rFonts w:ascii="Sylfaen" w:hAnsi="Sylfaen"/>
                <w:b/>
                <w:lang w:val="ka-GE"/>
              </w:rPr>
              <w:t>დადგენილ</w:t>
            </w:r>
            <w:r w:rsidRPr="00FB57BF">
              <w:rPr>
                <w:rFonts w:ascii="Sylfaen" w:hAnsi="Sylfaen"/>
                <w:b/>
                <w:lang w:val="ka-GE"/>
              </w:rPr>
              <w:t xml:space="preserve"> ფაქტობრივ გარემოებებს მეორე წარმოების განმავლობაში ექნებათ პრეიუდიციული ძალა</w:t>
            </w:r>
            <w:r>
              <w:rPr>
                <w:rFonts w:ascii="Sylfaen" w:hAnsi="Sylfaen"/>
                <w:b/>
                <w:lang w:val="ka-GE"/>
              </w:rPr>
              <w:t xml:space="preserve">. </w:t>
            </w:r>
          </w:p>
          <w:p w14:paraId="1470B6FB" w14:textId="77777777" w:rsidR="00604EAF" w:rsidRDefault="00604EAF" w:rsidP="00604EAF">
            <w:pPr>
              <w:ind w:right="-18"/>
              <w:jc w:val="both"/>
              <w:rPr>
                <w:rFonts w:ascii="Sylfaen" w:hAnsi="Sylfaen"/>
                <w:b/>
                <w:lang w:val="ka-GE"/>
              </w:rPr>
            </w:pPr>
          </w:p>
          <w:p w14:paraId="16A13DD2" w14:textId="40A94DDB" w:rsidR="005D320C" w:rsidRDefault="00604EAF" w:rsidP="00604EAF">
            <w:pPr>
              <w:ind w:right="-18"/>
              <w:jc w:val="both"/>
              <w:rPr>
                <w:rFonts w:ascii="Sylfaen" w:hAnsi="Sylfaen"/>
                <w:lang w:val="ka-GE"/>
              </w:rPr>
            </w:pPr>
            <w:r>
              <w:rPr>
                <w:rFonts w:ascii="Sylfaen" w:hAnsi="Sylfaen"/>
                <w:lang w:val="ka-GE"/>
              </w:rPr>
              <w:t xml:space="preserve">მაგრამ, წარმოვიდგინოთ </w:t>
            </w:r>
            <w:r w:rsidR="000755BE">
              <w:rPr>
                <w:rFonts w:ascii="Sylfaen" w:hAnsi="Sylfaen"/>
                <w:lang w:val="ka-GE"/>
              </w:rPr>
              <w:t>სიტუაცია,</w:t>
            </w:r>
            <w:r>
              <w:rPr>
                <w:rFonts w:ascii="Sylfaen" w:hAnsi="Sylfaen"/>
                <w:lang w:val="ka-GE"/>
              </w:rPr>
              <w:t xml:space="preserve"> სადაც მოსარჩელე ამ ორი ალტერნატიული მოთხოვნიდან პირველ ჯერზე ირჩევს არა „ა“, არამედ „ბ“ მოთხოვნას, და სარჩელს აღძრავს ჩუქების ხელშეკრულების გაუქმებისა და ნივთის გამოთხოვის მოთხოვნით (სსკ-ის 529</w:t>
            </w:r>
            <w:r w:rsidR="00DE4B69">
              <w:rPr>
                <w:rFonts w:ascii="Sylfaen" w:hAnsi="Sylfaen"/>
                <w:lang w:val="ka-GE"/>
              </w:rPr>
              <w:t xml:space="preserve"> (1,2)</w:t>
            </w:r>
            <w:r>
              <w:rPr>
                <w:rFonts w:ascii="Sylfaen" w:hAnsi="Sylfaen"/>
                <w:lang w:val="ka-GE"/>
              </w:rPr>
              <w:t xml:space="preserve"> მუხლი). </w:t>
            </w:r>
          </w:p>
          <w:p w14:paraId="5FFE3124" w14:textId="3A1C8F45" w:rsidR="005D320C" w:rsidRDefault="00604EAF" w:rsidP="00604EAF">
            <w:pPr>
              <w:ind w:right="-18"/>
              <w:jc w:val="both"/>
              <w:rPr>
                <w:rFonts w:ascii="Sylfaen" w:hAnsi="Sylfaen"/>
                <w:lang w:val="ka-GE"/>
              </w:rPr>
            </w:pPr>
            <w:r>
              <w:rPr>
                <w:rFonts w:ascii="Sylfaen" w:hAnsi="Sylfaen"/>
                <w:lang w:val="ka-GE"/>
              </w:rPr>
              <w:t xml:space="preserve">ამ შემთხვევაში, </w:t>
            </w:r>
            <w:r w:rsidR="000755BE">
              <w:rPr>
                <w:rFonts w:ascii="Sylfaen" w:hAnsi="Sylfaen"/>
                <w:lang w:val="ka-GE"/>
              </w:rPr>
              <w:t xml:space="preserve">გამოდის, რომ </w:t>
            </w:r>
            <w:r>
              <w:rPr>
                <w:rFonts w:ascii="Sylfaen" w:hAnsi="Sylfaen"/>
                <w:lang w:val="ka-GE"/>
              </w:rPr>
              <w:t>მხარეთა შორის შეუთანხმებლობის საგანს წარმოადგენს მხოლოდ დიდი უმადურობის გამოვლინება</w:t>
            </w:r>
            <w:r w:rsidR="00DE4B69">
              <w:rPr>
                <w:rFonts w:ascii="Sylfaen" w:hAnsi="Sylfaen"/>
                <w:lang w:val="ka-GE"/>
              </w:rPr>
              <w:t>,</w:t>
            </w:r>
            <w:r>
              <w:rPr>
                <w:rFonts w:ascii="Sylfaen" w:hAnsi="Sylfaen"/>
                <w:lang w:val="ka-GE"/>
              </w:rPr>
              <w:t xml:space="preserve"> და მხარეთა შორის დადებული გარიგების ჩუქების ხელშეკრულებად კვალიფიკაციის საკითხი უდავო გარემოების სტატუსს იძენს, რადგან, განსხვავებით წინა შემთხვევისაგან, აქ მოსარჩელე ჩუქების ხელშეკრულების ფაქტის ხდომილებას</w:t>
            </w:r>
            <w:r w:rsidR="00DE4B69">
              <w:rPr>
                <w:rFonts w:ascii="Sylfaen" w:hAnsi="Sylfaen"/>
                <w:lang w:val="ka-GE"/>
              </w:rPr>
              <w:t xml:space="preserve"> სადავოდ არ ხდის და</w:t>
            </w:r>
            <w:r>
              <w:rPr>
                <w:rFonts w:ascii="Sylfaen" w:hAnsi="Sylfaen"/>
                <w:lang w:val="ka-GE"/>
              </w:rPr>
              <w:t xml:space="preserve"> თავადვე აყრდნობს თავის სასარჩელო მოთხოვნას. </w:t>
            </w:r>
          </w:p>
          <w:p w14:paraId="4328697D" w14:textId="0FD4129C" w:rsidR="00604EAF" w:rsidRDefault="00C23D9A" w:rsidP="00604EAF">
            <w:pPr>
              <w:ind w:right="-18"/>
              <w:jc w:val="both"/>
              <w:rPr>
                <w:rFonts w:ascii="Sylfaen" w:hAnsi="Sylfaen"/>
                <w:lang w:val="ka-GE"/>
              </w:rPr>
            </w:pPr>
            <w:r>
              <w:rPr>
                <w:rFonts w:ascii="Sylfaen" w:hAnsi="Sylfaen"/>
                <w:lang w:val="ka-GE"/>
              </w:rPr>
              <w:lastRenderedPageBreak/>
              <w:t>აქედან გამომდინარე,</w:t>
            </w:r>
            <w:r w:rsidR="00604EAF">
              <w:rPr>
                <w:rFonts w:ascii="Sylfaen" w:hAnsi="Sylfaen"/>
                <w:lang w:val="ka-GE"/>
              </w:rPr>
              <w:t xml:space="preserve"> იმ შემთხვევაშიც კი, თუ მოსარჩელის სარჩელი არ დაკმაყოფილდა, მის მიერ „ა“ მოთხოვნით სარჩელის აღძვრას ეკარგება ინტერესი, რამეთუ 1-ლი წარმოების ფარგლებში, რომელზედაც არსებობს კანონიერ ძალაში შესული გადაწყვეტილება, მხარეებმა სადავოდ არ გახადეს ჩუქების ხელშეკრულების დადების ფაქტი, „ა“ მოთხოვნა კი სწორედაც იმ სცენარს ემყარება, სადაც მოსარჩელემ სადავო ნივთი მოპასუხეს არა ჩუქების, არამედ თხოვების ხელშეკრულების საფუძველზე გადასცა. </w:t>
            </w:r>
          </w:p>
          <w:p w14:paraId="3EEB4651" w14:textId="77777777" w:rsidR="005D320C" w:rsidRDefault="005D320C" w:rsidP="00604EAF">
            <w:pPr>
              <w:ind w:right="-18"/>
              <w:jc w:val="both"/>
              <w:rPr>
                <w:rFonts w:ascii="Sylfaen" w:hAnsi="Sylfaen"/>
                <w:lang w:val="ka-GE"/>
              </w:rPr>
            </w:pPr>
          </w:p>
          <w:p w14:paraId="51E1A9F6" w14:textId="4582CF00" w:rsidR="005D320C" w:rsidRDefault="00604EAF" w:rsidP="00604EAF">
            <w:pPr>
              <w:ind w:right="-18"/>
              <w:jc w:val="both"/>
              <w:rPr>
                <w:rFonts w:ascii="Sylfaen" w:hAnsi="Sylfaen"/>
                <w:lang w:val="ka-GE"/>
              </w:rPr>
            </w:pPr>
            <w:r>
              <w:rPr>
                <w:rFonts w:ascii="Sylfaen" w:hAnsi="Sylfaen"/>
                <w:lang w:val="ka-GE"/>
              </w:rPr>
              <w:t xml:space="preserve">მაშასადამე, იმ პირობებშიც კი, როდესაც მოსარჩელე ვალდებულია ალტერნატიული სასარჩელო მოთხოვნები გაყოს, და დაელოდოს 1-ლი წარმოების დასრულებას, </w:t>
            </w:r>
            <w:r w:rsidR="00C23D9A">
              <w:rPr>
                <w:rFonts w:ascii="Sylfaen" w:hAnsi="Sylfaen"/>
                <w:lang w:val="ka-GE"/>
              </w:rPr>
              <w:t>მან</w:t>
            </w:r>
            <w:r>
              <w:rPr>
                <w:rFonts w:ascii="Sylfaen" w:hAnsi="Sylfaen"/>
                <w:lang w:val="ka-GE"/>
              </w:rPr>
              <w:t xml:space="preserve"> ეს მოთხოვნები შესაბამისი</w:t>
            </w:r>
            <w:r w:rsidR="00C23D9A">
              <w:rPr>
                <w:rFonts w:ascii="Sylfaen" w:hAnsi="Sylfaen"/>
                <w:lang w:val="ka-GE"/>
              </w:rPr>
              <w:t>, სწორი</w:t>
            </w:r>
            <w:r>
              <w:rPr>
                <w:rFonts w:ascii="Sylfaen" w:hAnsi="Sylfaen"/>
                <w:lang w:val="ka-GE"/>
              </w:rPr>
              <w:t xml:space="preserve"> რიგითობით</w:t>
            </w:r>
            <w:r w:rsidR="00C23D9A">
              <w:rPr>
                <w:rFonts w:ascii="Sylfaen" w:hAnsi="Sylfaen"/>
                <w:lang w:val="ka-GE"/>
              </w:rPr>
              <w:t xml:space="preserve"> უნდა</w:t>
            </w:r>
            <w:r>
              <w:rPr>
                <w:rFonts w:ascii="Sylfaen" w:hAnsi="Sylfaen"/>
                <w:lang w:val="ka-GE"/>
              </w:rPr>
              <w:t xml:space="preserve"> წარადგინოს, წინააღმდეგ შემთხვევაში, მისი ყოველი მომდევნო სუბსიდიური სარჩელი </w:t>
            </w:r>
            <w:r w:rsidR="00C23D9A">
              <w:rPr>
                <w:rFonts w:ascii="Sylfaen" w:hAnsi="Sylfaen"/>
                <w:lang w:val="ka-GE"/>
              </w:rPr>
              <w:t>წარუმატებლობისთვის იქნება</w:t>
            </w:r>
            <w:r>
              <w:rPr>
                <w:rFonts w:ascii="Sylfaen" w:hAnsi="Sylfaen"/>
                <w:lang w:val="ka-GE"/>
              </w:rPr>
              <w:t xml:space="preserve"> განწირული</w:t>
            </w:r>
            <w:r w:rsidR="000E36DB">
              <w:rPr>
                <w:rFonts w:ascii="Sylfaen" w:hAnsi="Sylfaen"/>
                <w:lang w:val="ka-GE"/>
              </w:rPr>
              <w:t>.</w:t>
            </w:r>
          </w:p>
          <w:p w14:paraId="47111BB8" w14:textId="47749FA9" w:rsidR="00604EAF" w:rsidRDefault="00DE4B69" w:rsidP="00604EAF">
            <w:pPr>
              <w:ind w:right="-18"/>
              <w:jc w:val="both"/>
              <w:rPr>
                <w:rFonts w:ascii="Sylfaen" w:hAnsi="Sylfaen"/>
                <w:lang w:val="ka-GE"/>
              </w:rPr>
            </w:pPr>
            <w:r w:rsidRPr="005D320C">
              <w:rPr>
                <w:rFonts w:ascii="Sylfaen" w:hAnsi="Sylfaen"/>
                <w:u w:val="single"/>
                <w:lang w:val="ka-GE"/>
              </w:rPr>
              <w:t>(დამატებით იხ. გვ. 13-14)</w:t>
            </w:r>
            <w:r w:rsidR="00604EAF" w:rsidRPr="005D320C">
              <w:rPr>
                <w:rFonts w:ascii="Sylfaen" w:hAnsi="Sylfaen"/>
                <w:u w:val="single"/>
                <w:lang w:val="ka-GE"/>
              </w:rPr>
              <w:t>.</w:t>
            </w:r>
          </w:p>
          <w:p w14:paraId="4E7C42C2" w14:textId="77777777" w:rsidR="00604EAF" w:rsidRPr="00FA1EC1" w:rsidRDefault="00604EAF" w:rsidP="00BB4366">
            <w:pPr>
              <w:ind w:right="-18"/>
              <w:jc w:val="both"/>
              <w:rPr>
                <w:rFonts w:ascii="Sylfaen" w:hAnsi="Sylfaen"/>
                <w:lang w:val="ka-GE"/>
              </w:rPr>
            </w:pPr>
          </w:p>
          <w:p w14:paraId="670789B6" w14:textId="039D3925" w:rsidR="00BB4366" w:rsidRDefault="00022206" w:rsidP="00BB4366">
            <w:pPr>
              <w:ind w:right="-18"/>
              <w:jc w:val="both"/>
              <w:rPr>
                <w:rFonts w:ascii="Sylfaen" w:hAnsi="Sylfaen"/>
                <w:lang w:val="ka-GE"/>
              </w:rPr>
            </w:pPr>
            <w:r w:rsidRPr="003E176F">
              <w:rPr>
                <w:rFonts w:ascii="Sylfaen" w:hAnsi="Sylfaen"/>
                <w:b/>
                <w:lang w:val="ka-GE"/>
              </w:rPr>
              <w:t xml:space="preserve">ამრიგად, ალტერნატიულ მოთხოვნათა შორის განხილვის რიგითობის განმსაზღვრელი პრიორიტეტების დადგენის პირობებში, არც ერთი ფაქტობრივი გარემოება თუ მტკიცებულება არ არის კონკრეტიზაციასა და განსაზღვრულობას მოკლებული; მხოლოდ საჭიროა ამ პრიორიტეტების სწორი თანმიმდევრობით განსაზღვრა და შემდგომ, პროცესი მიმდინარეობს </w:t>
            </w:r>
            <w:r w:rsidR="002C1A70" w:rsidRPr="003E176F">
              <w:rPr>
                <w:rFonts w:ascii="Sylfaen" w:hAnsi="Sylfaen"/>
                <w:b/>
                <w:lang w:val="ka-GE"/>
              </w:rPr>
              <w:t>არსებითად</w:t>
            </w:r>
            <w:r w:rsidRPr="003E176F">
              <w:rPr>
                <w:rFonts w:ascii="Sylfaen" w:hAnsi="Sylfaen"/>
                <w:b/>
                <w:lang w:val="ka-GE"/>
              </w:rPr>
              <w:t xml:space="preserve"> იმგვარად, როგორც ეს დღევანდელი მოწესრიგების ფარგლებში მოხდებოდა, მხოლოდ იმ განსხვავებით, რომ მთლიანი დავის მოგვარება განხორციელდება ერთი წარმოების ფარგლებში</w:t>
            </w:r>
            <w:r w:rsidR="004B081C" w:rsidRPr="003E176F">
              <w:rPr>
                <w:rFonts w:ascii="Sylfaen" w:hAnsi="Sylfaen"/>
                <w:b/>
                <w:lang w:val="ka-GE"/>
              </w:rPr>
              <w:t>;</w:t>
            </w:r>
            <w:r w:rsidR="004B081C">
              <w:rPr>
                <w:rFonts w:ascii="Sylfaen" w:hAnsi="Sylfaen"/>
                <w:lang w:val="ka-GE"/>
              </w:rPr>
              <w:t xml:space="preserve"> კერძოდ:</w:t>
            </w:r>
          </w:p>
          <w:p w14:paraId="0FB69002" w14:textId="77777777" w:rsidR="004B081C" w:rsidRDefault="004B081C" w:rsidP="00BB4366">
            <w:pPr>
              <w:ind w:right="-18"/>
              <w:jc w:val="both"/>
              <w:rPr>
                <w:rFonts w:ascii="Sylfaen" w:hAnsi="Sylfaen"/>
                <w:lang w:val="ka-GE"/>
              </w:rPr>
            </w:pPr>
          </w:p>
          <w:p w14:paraId="48E020A1" w14:textId="23064D90" w:rsidR="004B081C" w:rsidRPr="00EB1008" w:rsidRDefault="004B081C" w:rsidP="004B081C">
            <w:pPr>
              <w:ind w:right="-18"/>
              <w:jc w:val="both"/>
              <w:rPr>
                <w:rFonts w:ascii="Sylfaen" w:hAnsi="Sylfaen"/>
                <w:lang w:val="ka-GE"/>
              </w:rPr>
            </w:pPr>
            <w:r w:rsidRPr="004B081C">
              <w:rPr>
                <w:rFonts w:ascii="Sylfaen" w:hAnsi="Sylfaen"/>
                <w:lang w:val="ka-GE"/>
              </w:rPr>
              <w:t xml:space="preserve">„ა“ მოთხოვნა დაკმაყოფილდება იმ შემთხვევაში, თუკი </w:t>
            </w:r>
            <w:r w:rsidR="000506B3">
              <w:rPr>
                <w:rFonts w:ascii="Sylfaen" w:hAnsi="Sylfaen"/>
                <w:lang w:val="ka-GE"/>
              </w:rPr>
              <w:t>მოსამართლისათვის უფრო დამაჯერებელი აღმოჩნდა</w:t>
            </w:r>
            <w:r w:rsidRPr="004B081C">
              <w:rPr>
                <w:rFonts w:ascii="Sylfaen" w:hAnsi="Sylfaen"/>
                <w:lang w:val="ka-GE"/>
              </w:rPr>
              <w:t xml:space="preserve"> </w:t>
            </w:r>
            <w:r w:rsidRPr="004B081C">
              <w:rPr>
                <w:rFonts w:ascii="Sylfaen" w:hAnsi="Sylfaen"/>
                <w:b/>
                <w:lang w:val="ka-GE"/>
              </w:rPr>
              <w:t>მოსარჩელის მტკიცება</w:t>
            </w:r>
            <w:r w:rsidRPr="004B081C">
              <w:rPr>
                <w:rFonts w:ascii="Sylfaen" w:hAnsi="Sylfaen"/>
                <w:lang w:val="ka-GE"/>
              </w:rPr>
              <w:t xml:space="preserve"> და დადგინდა, რომ მხარეთა შორის დადებული ხელშეკრულება იყო </w:t>
            </w:r>
            <w:r w:rsidRPr="004B081C">
              <w:rPr>
                <w:rFonts w:ascii="Sylfaen" w:hAnsi="Sylfaen"/>
                <w:b/>
                <w:lang w:val="ka-GE"/>
              </w:rPr>
              <w:t>თხოვება;</w:t>
            </w:r>
            <w:r w:rsidR="00EB1008">
              <w:rPr>
                <w:rFonts w:ascii="Sylfaen" w:hAnsi="Sylfaen"/>
                <w:b/>
                <w:lang w:val="ka-GE"/>
              </w:rPr>
              <w:t xml:space="preserve"> </w:t>
            </w:r>
            <w:r w:rsidR="00EB1008">
              <w:rPr>
                <w:rFonts w:ascii="Sylfaen" w:hAnsi="Sylfaen"/>
                <w:lang w:val="ka-GE"/>
              </w:rPr>
              <w:t>ასეთ დროს სასამართლოს შეუძლია „ბ“ მოთხოვნის დაკმაყოფლების წინაპირობებზე აღარც იმსჯელოს;</w:t>
            </w:r>
            <w:r w:rsidR="004A1B6F">
              <w:rPr>
                <w:rFonts w:ascii="Sylfaen" w:hAnsi="Sylfaen"/>
                <w:lang w:val="ka-GE"/>
              </w:rPr>
              <w:t xml:space="preserve"> </w:t>
            </w:r>
            <w:r w:rsidR="004A1B6F" w:rsidRPr="004A1B6F">
              <w:rPr>
                <w:rFonts w:ascii="Sylfaen" w:hAnsi="Sylfaen" w:cs="Sylfaen"/>
                <w:lang w:val="ka-GE"/>
              </w:rPr>
              <w:t>აღნიშნული</w:t>
            </w:r>
            <w:r w:rsidR="004A1B6F" w:rsidRPr="004A1B6F">
              <w:rPr>
                <w:rFonts w:ascii="Times New Roman" w:hAnsi="Times New Roman" w:cs="Times New Roman"/>
                <w:lang w:val="ka-GE"/>
              </w:rPr>
              <w:t xml:space="preserve"> </w:t>
            </w:r>
            <w:r w:rsidR="004A1B6F" w:rsidRPr="004A1B6F">
              <w:rPr>
                <w:rFonts w:ascii="Sylfaen" w:hAnsi="Sylfaen" w:cs="Sylfaen"/>
                <w:lang w:val="ka-GE"/>
              </w:rPr>
              <w:t>არსებითად</w:t>
            </w:r>
            <w:r w:rsidR="004A1B6F" w:rsidRPr="004A1B6F">
              <w:rPr>
                <w:rFonts w:ascii="Times New Roman" w:hAnsi="Times New Roman" w:cs="Times New Roman"/>
                <w:lang w:val="ka-GE"/>
              </w:rPr>
              <w:t xml:space="preserve"> </w:t>
            </w:r>
            <w:r w:rsidR="004A1B6F" w:rsidRPr="004A1B6F">
              <w:rPr>
                <w:rFonts w:ascii="Sylfaen" w:hAnsi="Sylfaen" w:cs="Sylfaen"/>
                <w:lang w:val="ka-GE"/>
              </w:rPr>
              <w:t>ჰგავს</w:t>
            </w:r>
            <w:r w:rsidR="004A1B6F" w:rsidRPr="004A1B6F">
              <w:rPr>
                <w:rFonts w:ascii="Times New Roman" w:hAnsi="Times New Roman" w:cs="Times New Roman"/>
                <w:lang w:val="ka-GE"/>
              </w:rPr>
              <w:t xml:space="preserve"> </w:t>
            </w:r>
            <w:r w:rsidR="004A1B6F" w:rsidRPr="004A1B6F">
              <w:rPr>
                <w:rFonts w:ascii="Sylfaen" w:hAnsi="Sylfaen" w:cs="Sylfaen"/>
                <w:lang w:val="ka-GE"/>
              </w:rPr>
              <w:t>შემთხვევას</w:t>
            </w:r>
            <w:r w:rsidR="004A1B6F" w:rsidRPr="004A1B6F">
              <w:rPr>
                <w:rFonts w:ascii="Times New Roman" w:hAnsi="Times New Roman" w:cs="Times New Roman"/>
                <w:lang w:val="ka-GE"/>
              </w:rPr>
              <w:t xml:space="preserve">, </w:t>
            </w:r>
            <w:r w:rsidR="004A1B6F" w:rsidRPr="004A1B6F">
              <w:rPr>
                <w:rFonts w:ascii="Sylfaen" w:hAnsi="Sylfaen" w:cs="Sylfaen"/>
                <w:lang w:val="ka-GE"/>
              </w:rPr>
              <w:t>როდესაც</w:t>
            </w:r>
            <w:r w:rsidR="004A1B6F" w:rsidRPr="004A1B6F">
              <w:rPr>
                <w:rFonts w:ascii="Times New Roman" w:hAnsi="Times New Roman" w:cs="Times New Roman"/>
                <w:lang w:val="ka-GE"/>
              </w:rPr>
              <w:t xml:space="preserve"> </w:t>
            </w:r>
            <w:r w:rsidR="004D0569">
              <w:rPr>
                <w:rFonts w:ascii="Sylfaen" w:hAnsi="Sylfaen" w:cs="Sylfaen"/>
                <w:lang w:val="ka-GE"/>
              </w:rPr>
              <w:t xml:space="preserve">სასამართლო მოპასუხის ალტერნატიული შესაგებლის შემთხვევაში </w:t>
            </w:r>
            <w:r w:rsidR="004A1B6F" w:rsidRPr="004A1B6F">
              <w:rPr>
                <w:rFonts w:ascii="Sylfaen" w:hAnsi="Sylfaen" w:cs="Sylfaen"/>
                <w:lang w:val="ka-GE"/>
              </w:rPr>
              <w:t>ჯერ</w:t>
            </w:r>
            <w:r w:rsidR="004A1B6F" w:rsidRPr="004A1B6F">
              <w:rPr>
                <w:rFonts w:ascii="Times New Roman" w:hAnsi="Times New Roman" w:cs="Times New Roman"/>
                <w:lang w:val="ka-GE"/>
              </w:rPr>
              <w:t xml:space="preserve"> </w:t>
            </w:r>
            <w:r w:rsidR="004A1B6F" w:rsidRPr="004A1B6F">
              <w:rPr>
                <w:rFonts w:ascii="Sylfaen" w:hAnsi="Sylfaen" w:cs="Sylfaen"/>
                <w:lang w:val="ka-GE"/>
              </w:rPr>
              <w:t>მოთხოვნის</w:t>
            </w:r>
            <w:r w:rsidR="004A1B6F" w:rsidRPr="004A1B6F">
              <w:rPr>
                <w:rFonts w:ascii="Times New Roman" w:hAnsi="Times New Roman" w:cs="Times New Roman"/>
                <w:lang w:val="ka-GE"/>
              </w:rPr>
              <w:t xml:space="preserve"> </w:t>
            </w:r>
            <w:r w:rsidR="004A1B6F" w:rsidRPr="004A1B6F">
              <w:rPr>
                <w:rFonts w:ascii="Sylfaen" w:hAnsi="Sylfaen" w:cs="Sylfaen"/>
                <w:lang w:val="ka-GE"/>
              </w:rPr>
              <w:t>ხანდაზმულობას</w:t>
            </w:r>
            <w:r w:rsidR="004A1B6F" w:rsidRPr="004A1B6F">
              <w:rPr>
                <w:rFonts w:ascii="Times New Roman" w:hAnsi="Times New Roman" w:cs="Times New Roman"/>
                <w:lang w:val="ka-GE"/>
              </w:rPr>
              <w:t xml:space="preserve"> </w:t>
            </w:r>
            <w:r w:rsidR="004A1B6F" w:rsidRPr="004A1B6F">
              <w:rPr>
                <w:rFonts w:ascii="Sylfaen" w:hAnsi="Sylfaen" w:cs="Sylfaen"/>
                <w:lang w:val="ka-GE"/>
              </w:rPr>
              <w:t>ამოწმებს</w:t>
            </w:r>
            <w:r w:rsidR="004A1B6F" w:rsidRPr="004A1B6F">
              <w:rPr>
                <w:rFonts w:ascii="Times New Roman" w:hAnsi="Times New Roman" w:cs="Times New Roman"/>
                <w:lang w:val="ka-GE"/>
              </w:rPr>
              <w:t xml:space="preserve">, </w:t>
            </w:r>
            <w:r w:rsidR="004A1B6F" w:rsidRPr="004A1B6F">
              <w:rPr>
                <w:rFonts w:ascii="Sylfaen" w:hAnsi="Sylfaen" w:cs="Sylfaen"/>
                <w:lang w:val="ka-GE"/>
              </w:rPr>
              <w:t>და</w:t>
            </w:r>
            <w:r w:rsidR="004A1B6F" w:rsidRPr="004A1B6F">
              <w:rPr>
                <w:rFonts w:ascii="Times New Roman" w:hAnsi="Times New Roman" w:cs="Times New Roman"/>
                <w:lang w:val="ka-GE"/>
              </w:rPr>
              <w:t xml:space="preserve"> </w:t>
            </w:r>
            <w:r w:rsidR="004A1B6F" w:rsidRPr="004A1B6F">
              <w:rPr>
                <w:rFonts w:ascii="Sylfaen" w:hAnsi="Sylfaen" w:cs="Sylfaen"/>
                <w:lang w:val="ka-GE"/>
              </w:rPr>
              <w:t>თუკი</w:t>
            </w:r>
            <w:r w:rsidR="004A1B6F" w:rsidRPr="004A1B6F">
              <w:rPr>
                <w:rFonts w:ascii="Times New Roman" w:hAnsi="Times New Roman" w:cs="Times New Roman"/>
                <w:lang w:val="ka-GE"/>
              </w:rPr>
              <w:t xml:space="preserve"> </w:t>
            </w:r>
            <w:r w:rsidR="004A1B6F" w:rsidRPr="004A1B6F">
              <w:rPr>
                <w:rFonts w:ascii="Sylfaen" w:hAnsi="Sylfaen" w:cs="Sylfaen"/>
                <w:lang w:val="ka-GE"/>
              </w:rPr>
              <w:t>ეს</w:t>
            </w:r>
            <w:r w:rsidR="004A1B6F" w:rsidRPr="004A1B6F">
              <w:rPr>
                <w:rFonts w:ascii="Times New Roman" w:hAnsi="Times New Roman" w:cs="Times New Roman"/>
                <w:lang w:val="ka-GE"/>
              </w:rPr>
              <w:t xml:space="preserve"> </w:t>
            </w:r>
            <w:r w:rsidR="004A1B6F" w:rsidRPr="004A1B6F">
              <w:rPr>
                <w:rFonts w:ascii="Sylfaen" w:hAnsi="Sylfaen" w:cs="Sylfaen"/>
                <w:lang w:val="ka-GE"/>
              </w:rPr>
              <w:t>ვადა</w:t>
            </w:r>
            <w:r w:rsidR="004A1B6F" w:rsidRPr="004A1B6F">
              <w:rPr>
                <w:rFonts w:ascii="Times New Roman" w:hAnsi="Times New Roman" w:cs="Times New Roman"/>
                <w:lang w:val="ka-GE"/>
              </w:rPr>
              <w:t xml:space="preserve"> </w:t>
            </w:r>
            <w:r w:rsidR="004A1B6F" w:rsidRPr="004A1B6F">
              <w:rPr>
                <w:rFonts w:ascii="Sylfaen" w:hAnsi="Sylfaen" w:cs="Sylfaen"/>
                <w:lang w:val="ka-GE"/>
              </w:rPr>
              <w:t>გაშვებული</w:t>
            </w:r>
            <w:r w:rsidR="004A1B6F" w:rsidRPr="004A1B6F">
              <w:rPr>
                <w:rFonts w:ascii="Times New Roman" w:hAnsi="Times New Roman" w:cs="Times New Roman"/>
                <w:lang w:val="ka-GE"/>
              </w:rPr>
              <w:t xml:space="preserve"> </w:t>
            </w:r>
            <w:r w:rsidR="004A1B6F" w:rsidRPr="004A1B6F">
              <w:rPr>
                <w:rFonts w:ascii="Sylfaen" w:hAnsi="Sylfaen" w:cs="Sylfaen"/>
                <w:lang w:val="ka-GE"/>
              </w:rPr>
              <w:t>არაა</w:t>
            </w:r>
            <w:r w:rsidR="004A1B6F" w:rsidRPr="004A1B6F">
              <w:rPr>
                <w:rFonts w:ascii="Times New Roman" w:hAnsi="Times New Roman" w:cs="Times New Roman"/>
                <w:lang w:val="ka-GE"/>
              </w:rPr>
              <w:t xml:space="preserve">, </w:t>
            </w:r>
            <w:r w:rsidR="004A1B6F" w:rsidRPr="004A1B6F">
              <w:rPr>
                <w:rFonts w:ascii="Sylfaen" w:hAnsi="Sylfaen" w:cs="Sylfaen"/>
                <w:lang w:val="ka-GE"/>
              </w:rPr>
              <w:t>შემდგომ</w:t>
            </w:r>
            <w:r w:rsidR="004A1B6F" w:rsidRPr="004A1B6F">
              <w:rPr>
                <w:rFonts w:ascii="Times New Roman" w:hAnsi="Times New Roman" w:cs="Times New Roman"/>
                <w:lang w:val="ka-GE"/>
              </w:rPr>
              <w:t xml:space="preserve"> </w:t>
            </w:r>
            <w:r w:rsidR="00321AA3" w:rsidRPr="00974D5F">
              <w:rPr>
                <w:rFonts w:ascii="Sylfaen" w:hAnsi="Sylfaen"/>
                <w:lang w:val="ka-GE"/>
              </w:rPr>
              <w:t>–</w:t>
            </w:r>
            <w:r w:rsidR="00321AA3">
              <w:rPr>
                <w:rFonts w:ascii="Sylfaen" w:hAnsi="Sylfaen"/>
                <w:lang w:val="en-GB"/>
              </w:rPr>
              <w:t xml:space="preserve"> </w:t>
            </w:r>
            <w:r w:rsidR="004A1B6F" w:rsidRPr="004A1B6F">
              <w:rPr>
                <w:rFonts w:ascii="Sylfaen" w:hAnsi="Sylfaen" w:cs="Sylfaen"/>
                <w:lang w:val="ka-GE"/>
              </w:rPr>
              <w:t>მოთხოვნის</w:t>
            </w:r>
            <w:r w:rsidR="004A1B6F" w:rsidRPr="004A1B6F">
              <w:rPr>
                <w:rFonts w:ascii="Times New Roman" w:hAnsi="Times New Roman" w:cs="Times New Roman"/>
                <w:lang w:val="ka-GE"/>
              </w:rPr>
              <w:t xml:space="preserve"> </w:t>
            </w:r>
            <w:r w:rsidR="004A1B6F" w:rsidRPr="004A1B6F">
              <w:rPr>
                <w:rFonts w:ascii="Sylfaen" w:hAnsi="Sylfaen" w:cs="Sylfaen"/>
                <w:lang w:val="ka-GE"/>
              </w:rPr>
              <w:t>დაკმაყოფილების</w:t>
            </w:r>
            <w:r w:rsidR="004A1B6F" w:rsidRPr="004A1B6F">
              <w:rPr>
                <w:rFonts w:ascii="Times New Roman" w:hAnsi="Times New Roman" w:cs="Times New Roman"/>
                <w:lang w:val="ka-GE"/>
              </w:rPr>
              <w:t xml:space="preserve"> </w:t>
            </w:r>
            <w:r w:rsidR="004A1B6F" w:rsidRPr="004A1B6F">
              <w:rPr>
                <w:rFonts w:ascii="Sylfaen" w:hAnsi="Sylfaen" w:cs="Sylfaen"/>
                <w:lang w:val="ka-GE"/>
              </w:rPr>
              <w:t>მატერიალურ</w:t>
            </w:r>
            <w:r w:rsidR="004A1B6F" w:rsidRPr="004A1B6F">
              <w:rPr>
                <w:rFonts w:ascii="Times New Roman" w:hAnsi="Times New Roman" w:cs="Times New Roman"/>
                <w:lang w:val="ka-GE"/>
              </w:rPr>
              <w:t xml:space="preserve"> </w:t>
            </w:r>
            <w:r w:rsidR="004A1B6F" w:rsidRPr="004A1B6F">
              <w:rPr>
                <w:rFonts w:ascii="Sylfaen" w:hAnsi="Sylfaen" w:cs="Sylfaen"/>
                <w:lang w:val="ka-GE"/>
              </w:rPr>
              <w:t>წინაპირობებს</w:t>
            </w:r>
            <w:r w:rsidR="004A1B6F" w:rsidRPr="004A1B6F">
              <w:rPr>
                <w:rFonts w:ascii="Times New Roman" w:hAnsi="Times New Roman" w:cs="Times New Roman"/>
                <w:lang w:val="ka-GE"/>
              </w:rPr>
              <w:t xml:space="preserve">; </w:t>
            </w:r>
            <w:r w:rsidR="00EB1008">
              <w:rPr>
                <w:rStyle w:val="a8"/>
                <w:rFonts w:ascii="Sylfaen" w:hAnsi="Sylfaen"/>
                <w:lang w:val="ka-GE"/>
              </w:rPr>
              <w:footnoteReference w:id="42"/>
            </w:r>
          </w:p>
          <w:p w14:paraId="4489FBBB" w14:textId="77777777" w:rsidR="004B081C" w:rsidRDefault="004B081C" w:rsidP="004B081C">
            <w:pPr>
              <w:ind w:right="-18"/>
              <w:jc w:val="both"/>
              <w:rPr>
                <w:rFonts w:ascii="Sylfaen" w:hAnsi="Sylfaen"/>
                <w:b/>
                <w:lang w:val="ka-GE"/>
              </w:rPr>
            </w:pPr>
          </w:p>
          <w:tbl>
            <w:tblPr>
              <w:tblStyle w:val="a4"/>
              <w:tblW w:w="7123" w:type="dxa"/>
              <w:tblLook w:val="04A0" w:firstRow="1" w:lastRow="0" w:firstColumn="1" w:lastColumn="0" w:noHBand="0" w:noVBand="1"/>
            </w:tblPr>
            <w:tblGrid>
              <w:gridCol w:w="7123"/>
            </w:tblGrid>
            <w:tr w:rsidR="004B081C" w:rsidRPr="001908CA" w14:paraId="3EBA29B0" w14:textId="77777777" w:rsidTr="001E0A71">
              <w:tc>
                <w:tcPr>
                  <w:tcW w:w="7123" w:type="dxa"/>
                </w:tcPr>
                <w:p w14:paraId="44A66695" w14:textId="77777777" w:rsidR="004B081C" w:rsidRPr="008D7ECA" w:rsidRDefault="004B081C" w:rsidP="004B081C">
                  <w:pPr>
                    <w:jc w:val="center"/>
                    <w:rPr>
                      <w:rFonts w:ascii="Times New Roman" w:hAnsi="Times New Roman" w:cs="Times New Roman"/>
                      <w:lang w:val="ka-GE"/>
                    </w:rPr>
                  </w:pPr>
                  <w:r w:rsidRPr="008D7ECA">
                    <w:rPr>
                      <w:rFonts w:ascii="Sylfaen" w:hAnsi="Sylfaen" w:cs="Sylfaen"/>
                      <w:lang w:val="ka-GE"/>
                    </w:rPr>
                    <w:t>მოთხოვნა</w:t>
                  </w:r>
                  <w:r w:rsidRPr="008D7ECA">
                    <w:rPr>
                      <w:rFonts w:ascii="Times New Roman" w:hAnsi="Times New Roman" w:cs="Times New Roman"/>
                      <w:lang w:val="ka-GE"/>
                    </w:rPr>
                    <w:t xml:space="preserve"> „</w:t>
                  </w:r>
                  <w:r w:rsidRPr="008D7ECA">
                    <w:rPr>
                      <w:rFonts w:ascii="Sylfaen" w:hAnsi="Sylfaen" w:cs="Sylfaen"/>
                      <w:lang w:val="ka-GE"/>
                    </w:rPr>
                    <w:t>ა</w:t>
                  </w:r>
                  <w:r w:rsidRPr="008D7ECA">
                    <w:rPr>
                      <w:rFonts w:ascii="Times New Roman" w:hAnsi="Times New Roman" w:cs="Times New Roman"/>
                      <w:lang w:val="ka-GE"/>
                    </w:rPr>
                    <w:t>“</w:t>
                  </w:r>
                </w:p>
              </w:tc>
            </w:tr>
            <w:tr w:rsidR="004B081C" w:rsidRPr="001908CA" w14:paraId="0F3ECD46" w14:textId="77777777" w:rsidTr="001E0A71">
              <w:trPr>
                <w:trHeight w:val="2375"/>
              </w:trPr>
              <w:tc>
                <w:tcPr>
                  <w:tcW w:w="7123" w:type="dxa"/>
                </w:tcPr>
                <w:p w14:paraId="06DE0A53" w14:textId="77777777" w:rsidR="004B081C" w:rsidRPr="00AE4F44" w:rsidRDefault="004B081C" w:rsidP="004B081C">
                  <w:pPr>
                    <w:rPr>
                      <w:rFonts w:ascii="Times New Roman" w:hAnsi="Times New Roman" w:cs="Times New Roman"/>
                      <w:lang w:val="ka-GE"/>
                    </w:rPr>
                  </w:pPr>
                  <w:r w:rsidRPr="00C51707">
                    <w:rPr>
                      <w:rFonts w:ascii="Times New Roman" w:hAnsi="Times New Roman" w:cs="Times New Roman"/>
                      <w:noProof/>
                      <w:lang w:val="ru-RU" w:eastAsia="ru-RU"/>
                    </w:rPr>
                    <mc:AlternateContent>
                      <mc:Choice Requires="wps">
                        <w:drawing>
                          <wp:anchor distT="45720" distB="45720" distL="114300" distR="114300" simplePos="0" relativeHeight="251666432" behindDoc="1" locked="0" layoutInCell="1" allowOverlap="1" wp14:anchorId="3340595F" wp14:editId="46B153AC">
                            <wp:simplePos x="0" y="0"/>
                            <wp:positionH relativeFrom="column">
                              <wp:posOffset>3388995</wp:posOffset>
                            </wp:positionH>
                            <wp:positionV relativeFrom="paragraph">
                              <wp:posOffset>1006475</wp:posOffset>
                            </wp:positionV>
                            <wp:extent cx="1685925" cy="276225"/>
                            <wp:effectExtent l="0" t="0" r="241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6225"/>
                                    </a:xfrm>
                                    <a:prstGeom prst="rect">
                                      <a:avLst/>
                                    </a:prstGeom>
                                    <a:solidFill>
                                      <a:srgbClr val="FFFFFF"/>
                                    </a:solidFill>
                                    <a:ln w="9525">
                                      <a:solidFill>
                                        <a:srgbClr val="000000">
                                          <a:alpha val="0"/>
                                        </a:srgbClr>
                                      </a:solidFill>
                                      <a:miter lim="800000"/>
                                      <a:headEnd/>
                                      <a:tailEnd/>
                                    </a:ln>
                                  </wps:spPr>
                                  <wps:txbx>
                                    <w:txbxContent>
                                      <w:p w14:paraId="43CE92AA" w14:textId="77777777" w:rsidR="00316AB4" w:rsidRPr="005911E0" w:rsidRDefault="00316AB4" w:rsidP="004B081C">
                                        <w:pPr>
                                          <w:rPr>
                                            <w:rFonts w:ascii="Times New Roman" w:hAnsi="Times New Roman" w:cs="Times New Roman"/>
                                            <w:b/>
                                            <w:sz w:val="20"/>
                                            <w:szCs w:val="20"/>
                                            <w:lang w:val="ka-GE"/>
                                          </w:rPr>
                                        </w:pPr>
                                        <w:permStart w:id="1247313353" w:edGrp="everyone"/>
                                        <w:r w:rsidRPr="005911E0">
                                          <w:rPr>
                                            <w:rFonts w:ascii="Sylfaen" w:hAnsi="Sylfaen" w:cs="Sylfaen"/>
                                            <w:b/>
                                            <w:sz w:val="20"/>
                                            <w:szCs w:val="20"/>
                                            <w:lang w:val="ka-GE"/>
                                          </w:rPr>
                                          <w:t>მოთხოვნა „ა“</w:t>
                                        </w:r>
                                        <w:permEnd w:id="1247313353"/>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0595F" id="_x0000_t202" coordsize="21600,21600" o:spt="202" path="m,l,21600r21600,l21600,xe">
                            <v:stroke joinstyle="miter"/>
                            <v:path gradientshapeok="t" o:connecttype="rect"/>
                          </v:shapetype>
                          <v:shape id="Text Box 2" o:spid="_x0000_s1026" type="#_x0000_t202" style="position:absolute;margin-left:266.85pt;margin-top:79.25pt;width:132.75pt;height:21.75pt;z-index:-25165004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">
                            <v:stroke opacity="0"/>
                            <v:textbox inset="2.5mm">
                              <w:txbxContent>
                                <w:p w14:paraId="43CE92AA" w14:textId="77777777" w:rsidR="00316AB4" w:rsidRPr="005911E0" w:rsidRDefault="00316AB4" w:rsidP="004B081C">
                                  <w:pPr>
                                    <w:rPr>
                                      <w:rFonts w:ascii="Times New Roman" w:hAnsi="Times New Roman" w:cs="Times New Roman"/>
                                      <w:b/>
                                      <w:sz w:val="20"/>
                                      <w:szCs w:val="20"/>
                                      <w:lang w:val="ka-GE"/>
                                    </w:rPr>
                                  </w:pPr>
                                  <w:permStart w:id="1247313353" w:edGrp="everyone"/>
                                  <w:r w:rsidRPr="005911E0">
                                    <w:rPr>
                                      <w:rFonts w:ascii="Sylfaen" w:hAnsi="Sylfaen" w:cs="Sylfaen"/>
                                      <w:b/>
                                      <w:sz w:val="20"/>
                                      <w:szCs w:val="20"/>
                                      <w:lang w:val="ka-GE"/>
                                    </w:rPr>
                                    <w:t>მოთხოვნა „ა“</w:t>
                                  </w:r>
                                  <w:permEnd w:id="1247313353"/>
                                </w:p>
                              </w:txbxContent>
                            </v:textbox>
                          </v:shape>
                        </w:pict>
                      </mc:Fallback>
                    </mc:AlternateContent>
                  </w:r>
                  <w:r w:rsidRPr="00C51707">
                    <w:rPr>
                      <w:rFonts w:ascii="Times New Roman" w:hAnsi="Times New Roman" w:cs="Times New Roman"/>
                      <w:noProof/>
                      <w:lang w:val="ru-RU" w:eastAsia="ru-RU"/>
                    </w:rPr>
                    <mc:AlternateContent>
                      <mc:Choice Requires="wps">
                        <w:drawing>
                          <wp:anchor distT="45720" distB="45720" distL="114300" distR="114300" simplePos="0" relativeHeight="251665408" behindDoc="1" locked="0" layoutInCell="1" allowOverlap="1" wp14:anchorId="1BE3D63D" wp14:editId="621EF4EA">
                            <wp:simplePos x="0" y="0"/>
                            <wp:positionH relativeFrom="column">
                              <wp:posOffset>3389630</wp:posOffset>
                            </wp:positionH>
                            <wp:positionV relativeFrom="paragraph">
                              <wp:posOffset>280670</wp:posOffset>
                            </wp:positionV>
                            <wp:extent cx="1685925" cy="276225"/>
                            <wp:effectExtent l="0" t="0" r="2413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6225"/>
                                    </a:xfrm>
                                    <a:prstGeom prst="rect">
                                      <a:avLst/>
                                    </a:prstGeom>
                                    <a:solidFill>
                                      <a:srgbClr val="FFFFFF"/>
                                    </a:solidFill>
                                    <a:ln w="9525">
                                      <a:solidFill>
                                        <a:srgbClr val="000000">
                                          <a:alpha val="0"/>
                                        </a:srgbClr>
                                      </a:solidFill>
                                      <a:miter lim="800000"/>
                                      <a:headEnd/>
                                      <a:tailEnd/>
                                    </a:ln>
                                  </wps:spPr>
                                  <wps:txbx>
                                    <w:txbxContent>
                                      <w:p w14:paraId="755E43A4" w14:textId="77777777" w:rsidR="00316AB4" w:rsidRPr="00DA6605" w:rsidRDefault="00316AB4" w:rsidP="004B081C">
                                        <w:pPr>
                                          <w:rPr>
                                            <w:rFonts w:ascii="Times New Roman" w:hAnsi="Times New Roman" w:cs="Times New Roman"/>
                                            <w:strike/>
                                            <w:sz w:val="20"/>
                                            <w:szCs w:val="20"/>
                                            <w:lang w:val="ka-GE"/>
                                          </w:rPr>
                                        </w:pPr>
                                        <w:permStart w:id="1136480135" w:edGrp="everyone"/>
                                        <w:r w:rsidRPr="00DA6605">
                                          <w:rPr>
                                            <w:rFonts w:ascii="Sylfaen" w:hAnsi="Sylfaen" w:cs="Sylfaen"/>
                                            <w:strike/>
                                            <w:sz w:val="20"/>
                                            <w:szCs w:val="20"/>
                                            <w:lang w:val="ka-GE"/>
                                          </w:rPr>
                                          <w:t>მოთხოვნა „ბ“</w:t>
                                        </w:r>
                                        <w:permEnd w:id="1136480135"/>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3D63D" id="_x0000_s1027" type="#_x0000_t202" style="position:absolute;margin-left:266.9pt;margin-top:22.1pt;width:132.75pt;height:21.75pt;z-index:-25165107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">
                            <v:stroke opacity="0"/>
                            <v:textbox inset="2.5mm">
                              <w:txbxContent>
                                <w:p w14:paraId="755E43A4" w14:textId="77777777" w:rsidR="00316AB4" w:rsidRPr="00DA6605" w:rsidRDefault="00316AB4" w:rsidP="004B081C">
                                  <w:pPr>
                                    <w:rPr>
                                      <w:rFonts w:ascii="Times New Roman" w:hAnsi="Times New Roman" w:cs="Times New Roman"/>
                                      <w:strike/>
                                      <w:sz w:val="20"/>
                                      <w:szCs w:val="20"/>
                                      <w:lang w:val="ka-GE"/>
                                    </w:rPr>
                                  </w:pPr>
                                  <w:permStart w:id="1136480135" w:edGrp="everyone"/>
                                  <w:r w:rsidRPr="00DA6605">
                                    <w:rPr>
                                      <w:rFonts w:ascii="Sylfaen" w:hAnsi="Sylfaen" w:cs="Sylfaen"/>
                                      <w:strike/>
                                      <w:sz w:val="20"/>
                                      <w:szCs w:val="20"/>
                                      <w:lang w:val="ka-GE"/>
                                    </w:rPr>
                                    <w:t>მოთხოვნა „ბ“</w:t>
                                  </w:r>
                                  <w:permEnd w:id="1136480135"/>
                                </w:p>
                              </w:txbxContent>
                            </v:textbox>
                          </v:shape>
                        </w:pict>
                      </mc:Fallback>
                    </mc:AlternateContent>
                  </w:r>
                  <w:r w:rsidRPr="00C51707">
                    <w:rPr>
                      <w:rFonts w:ascii="Times New Roman" w:hAnsi="Times New Roman" w:cs="Times New Roman"/>
                      <w:noProof/>
                      <w:lang w:val="ru-RU" w:eastAsia="ru-RU"/>
                    </w:rPr>
                    <mc:AlternateContent>
                      <mc:Choice Requires="wps">
                        <w:drawing>
                          <wp:anchor distT="45720" distB="45720" distL="114300" distR="114300" simplePos="0" relativeHeight="251664384" behindDoc="1" locked="0" layoutInCell="1" allowOverlap="1" wp14:anchorId="747DA448" wp14:editId="5CB516A0">
                            <wp:simplePos x="0" y="0"/>
                            <wp:positionH relativeFrom="column">
                              <wp:posOffset>1281430</wp:posOffset>
                            </wp:positionH>
                            <wp:positionV relativeFrom="paragraph">
                              <wp:posOffset>1129665</wp:posOffset>
                            </wp:positionV>
                            <wp:extent cx="1685925" cy="276225"/>
                            <wp:effectExtent l="0" t="0" r="2413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6225"/>
                                    </a:xfrm>
                                    <a:prstGeom prst="rect">
                                      <a:avLst/>
                                    </a:prstGeom>
                                    <a:solidFill>
                                      <a:srgbClr val="FFFFFF"/>
                                    </a:solidFill>
                                    <a:ln w="9525">
                                      <a:solidFill>
                                        <a:srgbClr val="000000">
                                          <a:alpha val="0"/>
                                        </a:srgbClr>
                                      </a:solidFill>
                                      <a:miter lim="800000"/>
                                      <a:headEnd/>
                                      <a:tailEnd/>
                                    </a:ln>
                                  </wps:spPr>
                                  <wps:txbx>
                                    <w:txbxContent>
                                      <w:p w14:paraId="7B9BA5EF" w14:textId="77777777" w:rsidR="00316AB4" w:rsidRPr="00C51707" w:rsidRDefault="00316AB4" w:rsidP="004B081C">
                                        <w:pPr>
                                          <w:rPr>
                                            <w:rFonts w:ascii="Times New Roman" w:hAnsi="Times New Roman" w:cs="Times New Roman"/>
                                            <w:sz w:val="20"/>
                                            <w:szCs w:val="20"/>
                                            <w:lang w:val="ka-GE"/>
                                          </w:rPr>
                                        </w:pPr>
                                        <w:permStart w:id="1580231752" w:edGrp="everyone"/>
                                        <w:r>
                                          <w:rPr>
                                            <w:rFonts w:ascii="Sylfaen" w:hAnsi="Sylfaen" w:cs="Sylfaen"/>
                                            <w:sz w:val="20"/>
                                            <w:szCs w:val="20"/>
                                            <w:lang w:val="ka-GE"/>
                                          </w:rPr>
                                          <w:t>თხოვება სსკ. 615</w:t>
                                        </w:r>
                                        <w:permEnd w:id="1580231752"/>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DA448" id="_x0000_s1028" type="#_x0000_t202" style="position:absolute;margin-left:100.9pt;margin-top:88.95pt;width:132.75pt;height:21.75pt;z-index:-25165209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">
                            <v:stroke opacity="0"/>
                            <v:textbox inset="2.5mm">
                              <w:txbxContent>
                                <w:p w14:paraId="7B9BA5EF" w14:textId="77777777" w:rsidR="00316AB4" w:rsidRPr="00C51707" w:rsidRDefault="00316AB4" w:rsidP="004B081C">
                                  <w:pPr>
                                    <w:rPr>
                                      <w:rFonts w:ascii="Times New Roman" w:hAnsi="Times New Roman" w:cs="Times New Roman"/>
                                      <w:sz w:val="20"/>
                                      <w:szCs w:val="20"/>
                                      <w:lang w:val="ka-GE"/>
                                    </w:rPr>
                                  </w:pPr>
                                  <w:permStart w:id="1580231752" w:edGrp="everyone"/>
                                  <w:r>
                                    <w:rPr>
                                      <w:rFonts w:ascii="Sylfaen" w:hAnsi="Sylfaen" w:cs="Sylfaen"/>
                                      <w:sz w:val="20"/>
                                      <w:szCs w:val="20"/>
                                      <w:lang w:val="ka-GE"/>
                                    </w:rPr>
                                    <w:t>თხოვება სსკ. 615</w:t>
                                  </w:r>
                                  <w:permEnd w:id="1580231752"/>
                                </w:p>
                              </w:txbxContent>
                            </v:textbox>
                          </v:shape>
                        </w:pict>
                      </mc:Fallback>
                    </mc:AlternateContent>
                  </w:r>
                  <w:r w:rsidRPr="00C51707">
                    <w:rPr>
                      <w:rFonts w:ascii="Times New Roman" w:hAnsi="Times New Roman" w:cs="Times New Roman"/>
                      <w:noProof/>
                      <w:lang w:val="ru-RU" w:eastAsia="ru-RU"/>
                    </w:rPr>
                    <mc:AlternateContent>
                      <mc:Choice Requires="wps">
                        <w:drawing>
                          <wp:anchor distT="45720" distB="45720" distL="114300" distR="114300" simplePos="0" relativeHeight="251663360" behindDoc="1" locked="0" layoutInCell="1" allowOverlap="1" wp14:anchorId="0D63D8F8" wp14:editId="4A875319">
                            <wp:simplePos x="0" y="0"/>
                            <wp:positionH relativeFrom="column">
                              <wp:posOffset>1456055</wp:posOffset>
                            </wp:positionH>
                            <wp:positionV relativeFrom="paragraph">
                              <wp:posOffset>140335</wp:posOffset>
                            </wp:positionV>
                            <wp:extent cx="1685925" cy="276225"/>
                            <wp:effectExtent l="0" t="0" r="2413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6225"/>
                                    </a:xfrm>
                                    <a:prstGeom prst="rect">
                                      <a:avLst/>
                                    </a:prstGeom>
                                    <a:solidFill>
                                      <a:srgbClr val="FFFFFF"/>
                                    </a:solidFill>
                                    <a:ln w="9525">
                                      <a:solidFill>
                                        <a:srgbClr val="000000">
                                          <a:alpha val="0"/>
                                        </a:srgbClr>
                                      </a:solidFill>
                                      <a:miter lim="800000"/>
                                      <a:headEnd/>
                                      <a:tailEnd/>
                                    </a:ln>
                                  </wps:spPr>
                                  <wps:txbx>
                                    <w:txbxContent>
                                      <w:p w14:paraId="27D86CFB" w14:textId="77777777" w:rsidR="00316AB4" w:rsidRPr="00C51707" w:rsidRDefault="00316AB4" w:rsidP="004B081C">
                                        <w:pPr>
                                          <w:rPr>
                                            <w:rFonts w:ascii="Times New Roman" w:hAnsi="Times New Roman" w:cs="Times New Roman"/>
                                            <w:sz w:val="20"/>
                                            <w:szCs w:val="20"/>
                                            <w:lang w:val="ka-GE"/>
                                          </w:rPr>
                                        </w:pPr>
                                        <w:permStart w:id="2088505514" w:edGrp="everyone"/>
                                        <w:r w:rsidRPr="00C51707">
                                          <w:rPr>
                                            <w:rFonts w:ascii="Sylfaen" w:hAnsi="Sylfaen" w:cs="Sylfaen"/>
                                            <w:sz w:val="20"/>
                                            <w:szCs w:val="20"/>
                                            <w:lang w:val="ka-GE"/>
                                          </w:rPr>
                                          <w:t>დიდი უმადურობა (სსკ. 529)</w:t>
                                        </w:r>
                                        <w:permEnd w:id="2088505514"/>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3D8F8" id="_x0000_s1029" type="#_x0000_t202" style="position:absolute;margin-left:114.65pt;margin-top:11.05pt;width:132.75pt;height:21.75pt;z-index:-25165312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">
                            <v:stroke opacity="0"/>
                            <v:textbox inset="2.5mm">
                              <w:txbxContent>
                                <w:p w14:paraId="27D86CFB" w14:textId="77777777" w:rsidR="00316AB4" w:rsidRPr="00C51707" w:rsidRDefault="00316AB4" w:rsidP="004B081C">
                                  <w:pPr>
                                    <w:rPr>
                                      <w:rFonts w:ascii="Times New Roman" w:hAnsi="Times New Roman" w:cs="Times New Roman"/>
                                      <w:sz w:val="20"/>
                                      <w:szCs w:val="20"/>
                                      <w:lang w:val="ka-GE"/>
                                    </w:rPr>
                                  </w:pPr>
                                  <w:permStart w:id="2088505514" w:edGrp="everyone"/>
                                  <w:r w:rsidRPr="00C51707">
                                    <w:rPr>
                                      <w:rFonts w:ascii="Sylfaen" w:hAnsi="Sylfaen" w:cs="Sylfaen"/>
                                      <w:sz w:val="20"/>
                                      <w:szCs w:val="20"/>
                                      <w:lang w:val="ka-GE"/>
                                    </w:rPr>
                                    <w:t>დიდი უმადურობა (სსკ. 529)</w:t>
                                  </w:r>
                                  <w:permEnd w:id="2088505514"/>
                                </w:p>
                              </w:txbxContent>
                            </v:textbox>
                          </v:shape>
                        </w:pict>
                      </mc:Fallback>
                    </mc:AlternateContent>
                  </w:r>
                  <w:r w:rsidRPr="00C51707">
                    <w:rPr>
                      <w:rFonts w:ascii="Times New Roman" w:hAnsi="Times New Roman" w:cs="Times New Roman"/>
                      <w:noProof/>
                      <w:lang w:val="ru-RU" w:eastAsia="ru-RU"/>
                    </w:rPr>
                    <mc:AlternateContent>
                      <mc:Choice Requires="wps">
                        <w:drawing>
                          <wp:anchor distT="45720" distB="45720" distL="114300" distR="114300" simplePos="0" relativeHeight="251662336" behindDoc="0" locked="0" layoutInCell="1" allowOverlap="1" wp14:anchorId="448BB7FB" wp14:editId="3F1DE01D">
                            <wp:simplePos x="0" y="0"/>
                            <wp:positionH relativeFrom="column">
                              <wp:posOffset>46355</wp:posOffset>
                            </wp:positionH>
                            <wp:positionV relativeFrom="paragraph">
                              <wp:posOffset>476250</wp:posOffset>
                            </wp:positionV>
                            <wp:extent cx="1685925" cy="276225"/>
                            <wp:effectExtent l="19050" t="285750" r="0" b="2952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27808">
                                      <a:off x="0" y="0"/>
                                      <a:ext cx="1685925" cy="276225"/>
                                    </a:xfrm>
                                    <a:prstGeom prst="rect">
                                      <a:avLst/>
                                    </a:prstGeom>
                                    <a:solidFill>
                                      <a:srgbClr val="FFFFFF"/>
                                    </a:solidFill>
                                    <a:ln w="9525">
                                      <a:solidFill>
                                        <a:srgbClr val="000000">
                                          <a:alpha val="0"/>
                                        </a:srgbClr>
                                      </a:solidFill>
                                      <a:miter lim="800000"/>
                                      <a:headEnd/>
                                      <a:tailEnd/>
                                    </a:ln>
                                  </wps:spPr>
                                  <wps:txbx>
                                    <w:txbxContent>
                                      <w:p w14:paraId="180D7A4E" w14:textId="77777777" w:rsidR="00316AB4" w:rsidRPr="00C51707" w:rsidRDefault="00316AB4" w:rsidP="004B081C">
                                        <w:pPr>
                                          <w:jc w:val="center"/>
                                          <w:rPr>
                                            <w:rFonts w:ascii="Times New Roman" w:hAnsi="Times New Roman" w:cs="Times New Roman"/>
                                            <w:sz w:val="20"/>
                                            <w:szCs w:val="20"/>
                                            <w:lang w:val="ka-GE"/>
                                          </w:rPr>
                                        </w:pPr>
                                        <w:permStart w:id="1240296300" w:edGrp="everyone"/>
                                        <w:r w:rsidRPr="00C51707">
                                          <w:rPr>
                                            <w:rFonts w:ascii="Sylfaen" w:hAnsi="Sylfaen" w:cs="Sylfaen"/>
                                            <w:sz w:val="20"/>
                                            <w:szCs w:val="20"/>
                                            <w:lang w:val="ka-GE"/>
                                          </w:rPr>
                                          <w:t>ჩუქება (სსკ. 524)</w:t>
                                        </w:r>
                                        <w:permEnd w:id="1240296300"/>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BB7FB" id="_x0000_s1030" type="#_x0000_t202" style="position:absolute;margin-left:3.65pt;margin-top:37.5pt;width:132.75pt;height:21.75pt;rotation:-1826480fd;z-index:25166233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">
                            <v:stroke opacity="0"/>
                            <v:textbox inset="2.5mm">
                              <w:txbxContent>
                                <w:p w14:paraId="180D7A4E" w14:textId="77777777" w:rsidR="00316AB4" w:rsidRPr="00C51707" w:rsidRDefault="00316AB4" w:rsidP="004B081C">
                                  <w:pPr>
                                    <w:jc w:val="center"/>
                                    <w:rPr>
                                      <w:rFonts w:ascii="Times New Roman" w:hAnsi="Times New Roman" w:cs="Times New Roman"/>
                                      <w:sz w:val="20"/>
                                      <w:szCs w:val="20"/>
                                      <w:lang w:val="ka-GE"/>
                                    </w:rPr>
                                  </w:pPr>
                                  <w:permStart w:id="1240296300" w:edGrp="everyone"/>
                                  <w:r w:rsidRPr="00C51707">
                                    <w:rPr>
                                      <w:rFonts w:ascii="Sylfaen" w:hAnsi="Sylfaen" w:cs="Sylfaen"/>
                                      <w:sz w:val="20"/>
                                      <w:szCs w:val="20"/>
                                      <w:lang w:val="ka-GE"/>
                                    </w:rPr>
                                    <w:t>ჩუქება (სსკ. 524)</w:t>
                                  </w:r>
                                  <w:permEnd w:id="1240296300"/>
                                </w:p>
                              </w:txbxContent>
                            </v:textbox>
                            <w10:wrap type="square"/>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1312" behindDoc="0" locked="0" layoutInCell="1" allowOverlap="1" wp14:anchorId="782BA0C2" wp14:editId="3CC325B8">
                            <wp:simplePos x="0" y="0"/>
                            <wp:positionH relativeFrom="column">
                              <wp:posOffset>1456054</wp:posOffset>
                            </wp:positionH>
                            <wp:positionV relativeFrom="paragraph">
                              <wp:posOffset>426720</wp:posOffset>
                            </wp:positionV>
                            <wp:extent cx="1876425" cy="0"/>
                            <wp:effectExtent l="0" t="95250" r="0" b="95250"/>
                            <wp:wrapNone/>
                            <wp:docPr id="22" name="Straight Arrow Connector 22"/>
                            <wp:cNvGraphicFramePr/>
                            <a:graphic xmlns:a="http://schemas.openxmlformats.org/drawingml/2006/main">
                              <a:graphicData uri="http://schemas.microsoft.com/office/word/2010/wordprocessingShape">
                                <wps:wsp>
                                  <wps:cNvCnPr/>
                                  <wps:spPr>
                                    <a:xfrm>
                                      <a:off x="0" y="0"/>
                                      <a:ext cx="1876425" cy="0"/>
                                    </a:xfrm>
                                    <a:prstGeom prst="straightConnector1">
                                      <a:avLst/>
                                    </a:prstGeom>
                                    <a:ln w="31750">
                                      <a:prstDash val="sysDash"/>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3ADF239" id="_x0000_t32" coordsize="21600,21600" o:spt="32" o:oned="t" path="m,l21600,21600e" filled="f">
                            <v:path arrowok="t" fillok="f" o:connecttype="none"/>
                            <o:lock v:ext="edit" shapetype="t"/>
                          </v:shapetype>
                          <v:shape id="Straight Arrow Connector 22" o:spid="_x0000_s1026" type="#_x0000_t32" style="position:absolute;margin-left:114.65pt;margin-top:33.6pt;width:147.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" strokecolor="black [3200]" strokeweight="2.5pt">
                            <v:stroke dashstyle="3 1" endarrow="block" joinstyle="miter"/>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0288" behindDoc="0" locked="0" layoutInCell="1" allowOverlap="1" wp14:anchorId="258AC568" wp14:editId="57C3FE26">
                            <wp:simplePos x="0" y="0"/>
                            <wp:positionH relativeFrom="column">
                              <wp:posOffset>141604</wp:posOffset>
                            </wp:positionH>
                            <wp:positionV relativeFrom="paragraph">
                              <wp:posOffset>1112520</wp:posOffset>
                            </wp:positionV>
                            <wp:extent cx="3248025" cy="0"/>
                            <wp:effectExtent l="0" t="95250" r="0" b="95250"/>
                            <wp:wrapNone/>
                            <wp:docPr id="23" name="Straight Arrow Connector 23"/>
                            <wp:cNvGraphicFramePr/>
                            <a:graphic xmlns:a="http://schemas.openxmlformats.org/drawingml/2006/main">
                              <a:graphicData uri="http://schemas.microsoft.com/office/word/2010/wordprocessingShape">
                                <wps:wsp>
                                  <wps:cNvCnPr/>
                                  <wps:spPr>
                                    <a:xfrm>
                                      <a:off x="0" y="0"/>
                                      <a:ext cx="3248025" cy="0"/>
                                    </a:xfrm>
                                    <a:prstGeom prst="straightConnector1">
                                      <a:avLst/>
                                    </a:prstGeom>
                                    <a:ln w="3175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FDB90C0" id="Straight Arrow Connector 23" o:spid="_x0000_s1026" type="#_x0000_t32" style="position:absolute;margin-left:11.15pt;margin-top:87.6pt;width:25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" strokecolor="black [3200]" strokeweight="2.5pt">
                            <v:stroke endarrow="block" joinstyle="miter"/>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59264" behindDoc="0" locked="0" layoutInCell="1" allowOverlap="1" wp14:anchorId="14F9C9B4" wp14:editId="4DBBC652">
                            <wp:simplePos x="0" y="0"/>
                            <wp:positionH relativeFrom="column">
                              <wp:posOffset>141605</wp:posOffset>
                            </wp:positionH>
                            <wp:positionV relativeFrom="paragraph">
                              <wp:posOffset>430530</wp:posOffset>
                            </wp:positionV>
                            <wp:extent cx="1314450" cy="685800"/>
                            <wp:effectExtent l="19050" t="38100" r="38100" b="19050"/>
                            <wp:wrapNone/>
                            <wp:docPr id="24" name="Straight Arrow Connector 24"/>
                            <wp:cNvGraphicFramePr/>
                            <a:graphic xmlns:a="http://schemas.openxmlformats.org/drawingml/2006/main">
                              <a:graphicData uri="http://schemas.microsoft.com/office/word/2010/wordprocessingShape">
                                <wps:wsp>
                                  <wps:cNvCnPr/>
                                  <wps:spPr>
                                    <a:xfrm flipV="1">
                                      <a:off x="0" y="0"/>
                                      <a:ext cx="1314450" cy="685800"/>
                                    </a:xfrm>
                                    <a:prstGeom prst="straightConnector1">
                                      <a:avLst/>
                                    </a:prstGeom>
                                    <a:ln w="31750">
                                      <a:prstDash val="sysDash"/>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8CF744" id="Straight Arrow Connector 24" o:spid="_x0000_s1026" type="#_x0000_t32" style="position:absolute;margin-left:11.15pt;margin-top:33.9pt;width:103.5pt;height:5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" strokecolor="black [3200]" strokeweight="2.5pt">
                            <v:stroke dashstyle="3 1" endarrow="block" joinstyle="miter"/>
                          </v:shape>
                        </w:pict>
                      </mc:Fallback>
                    </mc:AlternateContent>
                  </w:r>
                </w:p>
              </w:tc>
            </w:tr>
          </w:tbl>
          <w:p w14:paraId="00694CA7" w14:textId="77777777" w:rsidR="006E07E6" w:rsidRDefault="006E07E6" w:rsidP="004B081C">
            <w:pPr>
              <w:ind w:right="-18"/>
              <w:jc w:val="both"/>
              <w:rPr>
                <w:rFonts w:ascii="Sylfaen" w:hAnsi="Sylfaen"/>
                <w:lang w:val="ka-GE"/>
              </w:rPr>
            </w:pPr>
          </w:p>
          <w:p w14:paraId="2E32C622" w14:textId="3BA2CC4D" w:rsidR="004B081C" w:rsidRDefault="004B081C" w:rsidP="004B081C">
            <w:pPr>
              <w:ind w:right="-18"/>
              <w:jc w:val="both"/>
              <w:rPr>
                <w:rFonts w:ascii="Sylfaen" w:hAnsi="Sylfaen"/>
                <w:lang w:val="ka-GE"/>
              </w:rPr>
            </w:pPr>
            <w:r>
              <w:rPr>
                <w:rFonts w:ascii="Sylfaen" w:hAnsi="Sylfaen"/>
                <w:lang w:val="ka-GE"/>
              </w:rPr>
              <w:t xml:space="preserve">„ბ“ მოთხოვნა  დაკმაყოფილდება იმ </w:t>
            </w:r>
            <w:r w:rsidRPr="006A7C38">
              <w:rPr>
                <w:rFonts w:ascii="Sylfaen" w:hAnsi="Sylfaen"/>
                <w:lang w:val="ka-GE"/>
              </w:rPr>
              <w:t xml:space="preserve">შემთხვევაში, თუკი </w:t>
            </w:r>
            <w:r w:rsidR="000506B3">
              <w:rPr>
                <w:rFonts w:ascii="Sylfaen" w:hAnsi="Sylfaen"/>
                <w:lang w:val="ka-GE"/>
              </w:rPr>
              <w:t>მოსამართლისათვის უფრო დამაჯერებელი აღმოჩნდა</w:t>
            </w:r>
            <w:r w:rsidRPr="00654F30">
              <w:rPr>
                <w:rFonts w:ascii="Sylfaen" w:hAnsi="Sylfaen"/>
                <w:b/>
                <w:lang w:val="ka-GE"/>
              </w:rPr>
              <w:t xml:space="preserve"> </w:t>
            </w:r>
            <w:r w:rsidRPr="0094268C">
              <w:rPr>
                <w:rFonts w:ascii="Sylfaen" w:hAnsi="Sylfaen"/>
                <w:b/>
                <w:lang w:val="ka-GE"/>
              </w:rPr>
              <w:t>მოპასუხის მტკიცება</w:t>
            </w:r>
            <w:r>
              <w:rPr>
                <w:rFonts w:ascii="Sylfaen" w:hAnsi="Sylfaen"/>
                <w:lang w:val="ka-GE"/>
              </w:rPr>
              <w:t xml:space="preserve"> და დადგინდა, რომ მხარეთა შორის დადებული ხელშეკრულება იყო </w:t>
            </w:r>
            <w:r w:rsidRPr="0094268C">
              <w:rPr>
                <w:rFonts w:ascii="Sylfaen" w:hAnsi="Sylfaen"/>
                <w:b/>
                <w:lang w:val="ka-GE"/>
              </w:rPr>
              <w:lastRenderedPageBreak/>
              <w:t>ჩუქება</w:t>
            </w:r>
            <w:r>
              <w:rPr>
                <w:rFonts w:ascii="Sylfaen" w:hAnsi="Sylfaen"/>
                <w:lang w:val="ka-GE"/>
              </w:rPr>
              <w:t xml:space="preserve"> და არა თხოვება, და ამავდროულად, მოპასუხის ქმედება 2025 წლის 21 თებევრლის ეპიზოდში შეფასდა როგორც დიდი უმადურობის გამოვლინება. </w:t>
            </w:r>
          </w:p>
          <w:p w14:paraId="31EE529C" w14:textId="77777777" w:rsidR="002C1A70" w:rsidRDefault="002C1A70" w:rsidP="004B081C">
            <w:pPr>
              <w:ind w:right="-18"/>
              <w:jc w:val="both"/>
              <w:rPr>
                <w:rFonts w:ascii="Sylfaen" w:hAnsi="Sylfaen"/>
                <w:lang w:val="ka-GE"/>
              </w:rPr>
            </w:pPr>
          </w:p>
          <w:tbl>
            <w:tblPr>
              <w:tblStyle w:val="a4"/>
              <w:tblW w:w="7123" w:type="dxa"/>
              <w:tblLook w:val="04A0" w:firstRow="1" w:lastRow="0" w:firstColumn="1" w:lastColumn="0" w:noHBand="0" w:noVBand="1"/>
            </w:tblPr>
            <w:tblGrid>
              <w:gridCol w:w="7123"/>
            </w:tblGrid>
            <w:tr w:rsidR="004B081C" w:rsidRPr="001908CA" w14:paraId="0F0E398E" w14:textId="77777777" w:rsidTr="001E0A71">
              <w:tc>
                <w:tcPr>
                  <w:tcW w:w="7123" w:type="dxa"/>
                </w:tcPr>
                <w:p w14:paraId="14D01DA7" w14:textId="77777777" w:rsidR="004B081C" w:rsidRPr="008D7ECA" w:rsidRDefault="004B081C" w:rsidP="004B081C">
                  <w:pPr>
                    <w:jc w:val="center"/>
                    <w:rPr>
                      <w:rFonts w:ascii="Times New Roman" w:hAnsi="Times New Roman" w:cs="Times New Roman"/>
                      <w:lang w:val="ka-GE"/>
                    </w:rPr>
                  </w:pPr>
                  <w:r w:rsidRPr="008D7ECA">
                    <w:rPr>
                      <w:rFonts w:ascii="Sylfaen" w:hAnsi="Sylfaen" w:cs="Sylfaen"/>
                      <w:lang w:val="ka-GE"/>
                    </w:rPr>
                    <w:t>მოთხოვნა</w:t>
                  </w:r>
                  <w:r w:rsidRPr="008D7ECA">
                    <w:rPr>
                      <w:rFonts w:ascii="Times New Roman" w:hAnsi="Times New Roman" w:cs="Times New Roman"/>
                      <w:lang w:val="ka-GE"/>
                    </w:rPr>
                    <w:t xml:space="preserve"> „</w:t>
                  </w:r>
                  <w:r>
                    <w:rPr>
                      <w:rFonts w:ascii="Sylfaen" w:hAnsi="Sylfaen" w:cs="Sylfaen"/>
                      <w:lang w:val="ka-GE"/>
                    </w:rPr>
                    <w:t>ბ</w:t>
                  </w:r>
                  <w:r w:rsidRPr="008D7ECA">
                    <w:rPr>
                      <w:rFonts w:ascii="Times New Roman" w:hAnsi="Times New Roman" w:cs="Times New Roman"/>
                      <w:lang w:val="ka-GE"/>
                    </w:rPr>
                    <w:t>“</w:t>
                  </w:r>
                </w:p>
              </w:tc>
            </w:tr>
            <w:tr w:rsidR="004B081C" w:rsidRPr="001908CA" w14:paraId="5DFFA3EB" w14:textId="77777777" w:rsidTr="001E0A71">
              <w:trPr>
                <w:trHeight w:val="2375"/>
              </w:trPr>
              <w:tc>
                <w:tcPr>
                  <w:tcW w:w="7123" w:type="dxa"/>
                </w:tcPr>
                <w:p w14:paraId="2FC2C4AB" w14:textId="77777777" w:rsidR="004B081C" w:rsidRPr="00AE4F44" w:rsidRDefault="004B081C" w:rsidP="004B081C">
                  <w:pPr>
                    <w:rPr>
                      <w:rFonts w:ascii="Times New Roman" w:hAnsi="Times New Roman" w:cs="Times New Roman"/>
                      <w:lang w:val="ka-GE"/>
                    </w:rPr>
                  </w:pPr>
                  <w:r w:rsidRPr="00C51707">
                    <w:rPr>
                      <w:rFonts w:ascii="Times New Roman" w:hAnsi="Times New Roman" w:cs="Times New Roman"/>
                      <w:noProof/>
                      <w:lang w:val="ru-RU" w:eastAsia="ru-RU"/>
                    </w:rPr>
                    <mc:AlternateContent>
                      <mc:Choice Requires="wps">
                        <w:drawing>
                          <wp:anchor distT="45720" distB="45720" distL="114300" distR="114300" simplePos="0" relativeHeight="251674624" behindDoc="1" locked="0" layoutInCell="1" allowOverlap="1" wp14:anchorId="37B42004" wp14:editId="143D0655">
                            <wp:simplePos x="0" y="0"/>
                            <wp:positionH relativeFrom="column">
                              <wp:posOffset>3389630</wp:posOffset>
                            </wp:positionH>
                            <wp:positionV relativeFrom="paragraph">
                              <wp:posOffset>1006475</wp:posOffset>
                            </wp:positionV>
                            <wp:extent cx="1685925" cy="276225"/>
                            <wp:effectExtent l="0" t="0" r="2413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6225"/>
                                    </a:xfrm>
                                    <a:prstGeom prst="rect">
                                      <a:avLst/>
                                    </a:prstGeom>
                                    <a:solidFill>
                                      <a:srgbClr val="FFFFFF"/>
                                    </a:solidFill>
                                    <a:ln w="9525">
                                      <a:solidFill>
                                        <a:srgbClr val="000000">
                                          <a:alpha val="0"/>
                                        </a:srgbClr>
                                      </a:solidFill>
                                      <a:miter lim="800000"/>
                                      <a:headEnd/>
                                      <a:tailEnd/>
                                    </a:ln>
                                  </wps:spPr>
                                  <wps:txbx>
                                    <w:txbxContent>
                                      <w:p w14:paraId="40DE36BE" w14:textId="77777777" w:rsidR="00316AB4" w:rsidRPr="00DA6605" w:rsidRDefault="00316AB4" w:rsidP="004B081C">
                                        <w:pPr>
                                          <w:rPr>
                                            <w:rFonts w:ascii="Times New Roman" w:hAnsi="Times New Roman" w:cs="Times New Roman"/>
                                            <w:strike/>
                                            <w:sz w:val="20"/>
                                            <w:szCs w:val="20"/>
                                            <w:lang w:val="ka-GE"/>
                                          </w:rPr>
                                        </w:pPr>
                                        <w:permStart w:id="1326013491" w:edGrp="everyone"/>
                                        <w:r w:rsidRPr="00DA6605">
                                          <w:rPr>
                                            <w:rFonts w:ascii="Sylfaen" w:hAnsi="Sylfaen" w:cs="Sylfaen"/>
                                            <w:strike/>
                                            <w:sz w:val="20"/>
                                            <w:szCs w:val="20"/>
                                            <w:lang w:val="ka-GE"/>
                                          </w:rPr>
                                          <w:t>მოთხოვნა „ა“</w:t>
                                        </w:r>
                                        <w:permEnd w:id="1326013491"/>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42004" id="_x0000_s1031" type="#_x0000_t202" style="position:absolute;margin-left:266.9pt;margin-top:79.25pt;width:132.75pt;height:21.75pt;z-index:-25164185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">
                            <v:stroke opacity="0"/>
                            <v:textbox inset="2.5mm">
                              <w:txbxContent>
                                <w:p w14:paraId="40DE36BE" w14:textId="77777777" w:rsidR="00316AB4" w:rsidRPr="00DA6605" w:rsidRDefault="00316AB4" w:rsidP="004B081C">
                                  <w:pPr>
                                    <w:rPr>
                                      <w:rFonts w:ascii="Times New Roman" w:hAnsi="Times New Roman" w:cs="Times New Roman"/>
                                      <w:strike/>
                                      <w:sz w:val="20"/>
                                      <w:szCs w:val="20"/>
                                      <w:lang w:val="ka-GE"/>
                                    </w:rPr>
                                  </w:pPr>
                                  <w:permStart w:id="1326013491" w:edGrp="everyone"/>
                                  <w:r w:rsidRPr="00DA6605">
                                    <w:rPr>
                                      <w:rFonts w:ascii="Sylfaen" w:hAnsi="Sylfaen" w:cs="Sylfaen"/>
                                      <w:strike/>
                                      <w:sz w:val="20"/>
                                      <w:szCs w:val="20"/>
                                      <w:lang w:val="ka-GE"/>
                                    </w:rPr>
                                    <w:t>მოთხოვნა „ა“</w:t>
                                  </w:r>
                                  <w:permEnd w:id="1326013491"/>
                                </w:p>
                              </w:txbxContent>
                            </v:textbox>
                          </v:shape>
                        </w:pict>
                      </mc:Fallback>
                    </mc:AlternateContent>
                  </w:r>
                  <w:r w:rsidRPr="00C51707">
                    <w:rPr>
                      <w:rFonts w:ascii="Times New Roman" w:hAnsi="Times New Roman" w:cs="Times New Roman"/>
                      <w:noProof/>
                      <w:lang w:val="ru-RU" w:eastAsia="ru-RU"/>
                    </w:rPr>
                    <mc:AlternateContent>
                      <mc:Choice Requires="wps">
                        <w:drawing>
                          <wp:anchor distT="45720" distB="45720" distL="114300" distR="114300" simplePos="0" relativeHeight="251673600" behindDoc="1" locked="0" layoutInCell="1" allowOverlap="1" wp14:anchorId="0428AC4C" wp14:editId="276682AD">
                            <wp:simplePos x="0" y="0"/>
                            <wp:positionH relativeFrom="column">
                              <wp:posOffset>3389630</wp:posOffset>
                            </wp:positionH>
                            <wp:positionV relativeFrom="paragraph">
                              <wp:posOffset>280670</wp:posOffset>
                            </wp:positionV>
                            <wp:extent cx="1685925" cy="276225"/>
                            <wp:effectExtent l="0" t="0" r="2413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6225"/>
                                    </a:xfrm>
                                    <a:prstGeom prst="rect">
                                      <a:avLst/>
                                    </a:prstGeom>
                                    <a:solidFill>
                                      <a:srgbClr val="FFFFFF"/>
                                    </a:solidFill>
                                    <a:ln w="9525">
                                      <a:solidFill>
                                        <a:srgbClr val="000000">
                                          <a:alpha val="0"/>
                                        </a:srgbClr>
                                      </a:solidFill>
                                      <a:miter lim="800000"/>
                                      <a:headEnd/>
                                      <a:tailEnd/>
                                    </a:ln>
                                  </wps:spPr>
                                  <wps:txbx>
                                    <w:txbxContent>
                                      <w:p w14:paraId="14C0E613" w14:textId="77777777" w:rsidR="00316AB4" w:rsidRPr="00DA6605" w:rsidRDefault="00316AB4" w:rsidP="004B081C">
                                        <w:pPr>
                                          <w:rPr>
                                            <w:rFonts w:ascii="Times New Roman" w:hAnsi="Times New Roman" w:cs="Times New Roman"/>
                                            <w:b/>
                                            <w:sz w:val="20"/>
                                            <w:szCs w:val="20"/>
                                            <w:lang w:val="ka-GE"/>
                                          </w:rPr>
                                        </w:pPr>
                                        <w:permStart w:id="839606105" w:edGrp="everyone"/>
                                        <w:r w:rsidRPr="00DA6605">
                                          <w:rPr>
                                            <w:rFonts w:ascii="Sylfaen" w:hAnsi="Sylfaen" w:cs="Sylfaen"/>
                                            <w:b/>
                                            <w:sz w:val="20"/>
                                            <w:szCs w:val="20"/>
                                            <w:lang w:val="ka-GE"/>
                                          </w:rPr>
                                          <w:t>მოთხოვნა „ბ“</w:t>
                                        </w:r>
                                        <w:permEnd w:id="839606105"/>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8AC4C" id="_x0000_s1032" type="#_x0000_t202" style="position:absolute;margin-left:266.9pt;margin-top:22.1pt;width:132.75pt;height:21.75pt;z-index:-25164288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">
                            <v:stroke opacity="0"/>
                            <v:textbox inset="2.5mm">
                              <w:txbxContent>
                                <w:p w14:paraId="14C0E613" w14:textId="77777777" w:rsidR="00316AB4" w:rsidRPr="00DA6605" w:rsidRDefault="00316AB4" w:rsidP="004B081C">
                                  <w:pPr>
                                    <w:rPr>
                                      <w:rFonts w:ascii="Times New Roman" w:hAnsi="Times New Roman" w:cs="Times New Roman"/>
                                      <w:b/>
                                      <w:sz w:val="20"/>
                                      <w:szCs w:val="20"/>
                                      <w:lang w:val="ka-GE"/>
                                    </w:rPr>
                                  </w:pPr>
                                  <w:permStart w:id="839606105" w:edGrp="everyone"/>
                                  <w:r w:rsidRPr="00DA6605">
                                    <w:rPr>
                                      <w:rFonts w:ascii="Sylfaen" w:hAnsi="Sylfaen" w:cs="Sylfaen"/>
                                      <w:b/>
                                      <w:sz w:val="20"/>
                                      <w:szCs w:val="20"/>
                                      <w:lang w:val="ka-GE"/>
                                    </w:rPr>
                                    <w:t>მოთხოვნა „ბ“</w:t>
                                  </w:r>
                                  <w:permEnd w:id="839606105"/>
                                </w:p>
                              </w:txbxContent>
                            </v:textbox>
                          </v:shape>
                        </w:pict>
                      </mc:Fallback>
                    </mc:AlternateContent>
                  </w:r>
                  <w:r w:rsidRPr="00C51707">
                    <w:rPr>
                      <w:rFonts w:ascii="Times New Roman" w:hAnsi="Times New Roman" w:cs="Times New Roman"/>
                      <w:noProof/>
                      <w:lang w:val="ru-RU" w:eastAsia="ru-RU"/>
                    </w:rPr>
                    <mc:AlternateContent>
                      <mc:Choice Requires="wps">
                        <w:drawing>
                          <wp:anchor distT="45720" distB="45720" distL="114300" distR="114300" simplePos="0" relativeHeight="251672576" behindDoc="1" locked="0" layoutInCell="1" allowOverlap="1" wp14:anchorId="22B000FD" wp14:editId="5522B117">
                            <wp:simplePos x="0" y="0"/>
                            <wp:positionH relativeFrom="column">
                              <wp:posOffset>1281430</wp:posOffset>
                            </wp:positionH>
                            <wp:positionV relativeFrom="paragraph">
                              <wp:posOffset>1129665</wp:posOffset>
                            </wp:positionV>
                            <wp:extent cx="1685925" cy="276225"/>
                            <wp:effectExtent l="0" t="0" r="2413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6225"/>
                                    </a:xfrm>
                                    <a:prstGeom prst="rect">
                                      <a:avLst/>
                                    </a:prstGeom>
                                    <a:solidFill>
                                      <a:srgbClr val="FFFFFF"/>
                                    </a:solidFill>
                                    <a:ln w="9525">
                                      <a:solidFill>
                                        <a:srgbClr val="000000">
                                          <a:alpha val="0"/>
                                        </a:srgbClr>
                                      </a:solidFill>
                                      <a:miter lim="800000"/>
                                      <a:headEnd/>
                                      <a:tailEnd/>
                                    </a:ln>
                                  </wps:spPr>
                                  <wps:txbx>
                                    <w:txbxContent>
                                      <w:p w14:paraId="38C9786E" w14:textId="77777777" w:rsidR="00316AB4" w:rsidRPr="00C51707" w:rsidRDefault="00316AB4" w:rsidP="004B081C">
                                        <w:pPr>
                                          <w:rPr>
                                            <w:rFonts w:ascii="Times New Roman" w:hAnsi="Times New Roman" w:cs="Times New Roman"/>
                                            <w:sz w:val="20"/>
                                            <w:szCs w:val="20"/>
                                            <w:lang w:val="ka-GE"/>
                                          </w:rPr>
                                        </w:pPr>
                                        <w:permStart w:id="413409352" w:edGrp="everyone"/>
                                        <w:r>
                                          <w:rPr>
                                            <w:rFonts w:ascii="Sylfaen" w:hAnsi="Sylfaen" w:cs="Sylfaen"/>
                                            <w:sz w:val="20"/>
                                            <w:szCs w:val="20"/>
                                            <w:lang w:val="ka-GE"/>
                                          </w:rPr>
                                          <w:t>თხოვება სსკ. 615</w:t>
                                        </w:r>
                                        <w:permEnd w:id="413409352"/>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000FD" id="_x0000_s1033" type="#_x0000_t202" style="position:absolute;margin-left:100.9pt;margin-top:88.95pt;width:132.75pt;height:21.75pt;z-index:-25164390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">
                            <v:stroke opacity="0"/>
                            <v:textbox inset="2.5mm">
                              <w:txbxContent>
                                <w:p w14:paraId="38C9786E" w14:textId="77777777" w:rsidR="00316AB4" w:rsidRPr="00C51707" w:rsidRDefault="00316AB4" w:rsidP="004B081C">
                                  <w:pPr>
                                    <w:rPr>
                                      <w:rFonts w:ascii="Times New Roman" w:hAnsi="Times New Roman" w:cs="Times New Roman"/>
                                      <w:sz w:val="20"/>
                                      <w:szCs w:val="20"/>
                                      <w:lang w:val="ka-GE"/>
                                    </w:rPr>
                                  </w:pPr>
                                  <w:permStart w:id="413409352" w:edGrp="everyone"/>
                                  <w:r>
                                    <w:rPr>
                                      <w:rFonts w:ascii="Sylfaen" w:hAnsi="Sylfaen" w:cs="Sylfaen"/>
                                      <w:sz w:val="20"/>
                                      <w:szCs w:val="20"/>
                                      <w:lang w:val="ka-GE"/>
                                    </w:rPr>
                                    <w:t>თხოვება სსკ. 615</w:t>
                                  </w:r>
                                  <w:permEnd w:id="413409352"/>
                                </w:p>
                              </w:txbxContent>
                            </v:textbox>
                          </v:shape>
                        </w:pict>
                      </mc:Fallback>
                    </mc:AlternateContent>
                  </w:r>
                  <w:r w:rsidRPr="00C51707">
                    <w:rPr>
                      <w:rFonts w:ascii="Times New Roman" w:hAnsi="Times New Roman" w:cs="Times New Roman"/>
                      <w:noProof/>
                      <w:lang w:val="ru-RU" w:eastAsia="ru-RU"/>
                    </w:rPr>
                    <mc:AlternateContent>
                      <mc:Choice Requires="wps">
                        <w:drawing>
                          <wp:anchor distT="45720" distB="45720" distL="114300" distR="114300" simplePos="0" relativeHeight="251671552" behindDoc="1" locked="0" layoutInCell="1" allowOverlap="1" wp14:anchorId="2EF0AEA0" wp14:editId="6267FFD9">
                            <wp:simplePos x="0" y="0"/>
                            <wp:positionH relativeFrom="column">
                              <wp:posOffset>1456055</wp:posOffset>
                            </wp:positionH>
                            <wp:positionV relativeFrom="paragraph">
                              <wp:posOffset>140335</wp:posOffset>
                            </wp:positionV>
                            <wp:extent cx="1685925" cy="276225"/>
                            <wp:effectExtent l="0" t="0" r="2413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6225"/>
                                    </a:xfrm>
                                    <a:prstGeom prst="rect">
                                      <a:avLst/>
                                    </a:prstGeom>
                                    <a:solidFill>
                                      <a:srgbClr val="FFFFFF"/>
                                    </a:solidFill>
                                    <a:ln w="9525">
                                      <a:solidFill>
                                        <a:srgbClr val="000000">
                                          <a:alpha val="0"/>
                                        </a:srgbClr>
                                      </a:solidFill>
                                      <a:miter lim="800000"/>
                                      <a:headEnd/>
                                      <a:tailEnd/>
                                    </a:ln>
                                  </wps:spPr>
                                  <wps:txbx>
                                    <w:txbxContent>
                                      <w:p w14:paraId="28CCB0BE" w14:textId="77777777" w:rsidR="00316AB4" w:rsidRPr="00C51707" w:rsidRDefault="00316AB4" w:rsidP="004B081C">
                                        <w:pPr>
                                          <w:rPr>
                                            <w:rFonts w:ascii="Times New Roman" w:hAnsi="Times New Roman" w:cs="Times New Roman"/>
                                            <w:sz w:val="20"/>
                                            <w:szCs w:val="20"/>
                                            <w:lang w:val="ka-GE"/>
                                          </w:rPr>
                                        </w:pPr>
                                        <w:permStart w:id="1339036097" w:edGrp="everyone"/>
                                        <w:r w:rsidRPr="00C51707">
                                          <w:rPr>
                                            <w:rFonts w:ascii="Sylfaen" w:hAnsi="Sylfaen" w:cs="Sylfaen"/>
                                            <w:sz w:val="20"/>
                                            <w:szCs w:val="20"/>
                                            <w:lang w:val="ka-GE"/>
                                          </w:rPr>
                                          <w:t>დიდი უმადურობა (სსკ. 529)</w:t>
                                        </w:r>
                                        <w:permEnd w:id="1339036097"/>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0AEA0" id="_x0000_s1034" type="#_x0000_t202" style="position:absolute;margin-left:114.65pt;margin-top:11.05pt;width:132.75pt;height:21.75pt;z-index:-2516449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">
                            <v:stroke opacity="0"/>
                            <v:textbox inset="2.5mm">
                              <w:txbxContent>
                                <w:p w14:paraId="28CCB0BE" w14:textId="77777777" w:rsidR="00316AB4" w:rsidRPr="00C51707" w:rsidRDefault="00316AB4" w:rsidP="004B081C">
                                  <w:pPr>
                                    <w:rPr>
                                      <w:rFonts w:ascii="Times New Roman" w:hAnsi="Times New Roman" w:cs="Times New Roman"/>
                                      <w:sz w:val="20"/>
                                      <w:szCs w:val="20"/>
                                      <w:lang w:val="ka-GE"/>
                                    </w:rPr>
                                  </w:pPr>
                                  <w:permStart w:id="1339036097" w:edGrp="everyone"/>
                                  <w:r w:rsidRPr="00C51707">
                                    <w:rPr>
                                      <w:rFonts w:ascii="Sylfaen" w:hAnsi="Sylfaen" w:cs="Sylfaen"/>
                                      <w:sz w:val="20"/>
                                      <w:szCs w:val="20"/>
                                      <w:lang w:val="ka-GE"/>
                                    </w:rPr>
                                    <w:t>დიდი უმადურობა (სსკ. 529)</w:t>
                                  </w:r>
                                  <w:permEnd w:id="1339036097"/>
                                </w:p>
                              </w:txbxContent>
                            </v:textbox>
                          </v:shape>
                        </w:pict>
                      </mc:Fallback>
                    </mc:AlternateContent>
                  </w:r>
                  <w:r w:rsidRPr="00C51707">
                    <w:rPr>
                      <w:rFonts w:ascii="Times New Roman" w:hAnsi="Times New Roman" w:cs="Times New Roman"/>
                      <w:noProof/>
                      <w:lang w:val="ru-RU" w:eastAsia="ru-RU"/>
                    </w:rPr>
                    <mc:AlternateContent>
                      <mc:Choice Requires="wps">
                        <w:drawing>
                          <wp:anchor distT="45720" distB="45720" distL="114300" distR="114300" simplePos="0" relativeHeight="251670528" behindDoc="0" locked="0" layoutInCell="1" allowOverlap="1" wp14:anchorId="4ACF0BDC" wp14:editId="0406E392">
                            <wp:simplePos x="0" y="0"/>
                            <wp:positionH relativeFrom="column">
                              <wp:posOffset>46355</wp:posOffset>
                            </wp:positionH>
                            <wp:positionV relativeFrom="paragraph">
                              <wp:posOffset>476250</wp:posOffset>
                            </wp:positionV>
                            <wp:extent cx="1685925" cy="276225"/>
                            <wp:effectExtent l="19050" t="285750" r="0" b="2952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27808">
                                      <a:off x="0" y="0"/>
                                      <a:ext cx="1685925" cy="276225"/>
                                    </a:xfrm>
                                    <a:prstGeom prst="rect">
                                      <a:avLst/>
                                    </a:prstGeom>
                                    <a:solidFill>
                                      <a:srgbClr val="FFFFFF"/>
                                    </a:solidFill>
                                    <a:ln w="9525">
                                      <a:solidFill>
                                        <a:srgbClr val="000000">
                                          <a:alpha val="0"/>
                                        </a:srgbClr>
                                      </a:solidFill>
                                      <a:miter lim="800000"/>
                                      <a:headEnd/>
                                      <a:tailEnd/>
                                    </a:ln>
                                  </wps:spPr>
                                  <wps:txbx>
                                    <w:txbxContent>
                                      <w:p w14:paraId="7D29B8E0" w14:textId="77777777" w:rsidR="00316AB4" w:rsidRPr="00C51707" w:rsidRDefault="00316AB4" w:rsidP="004B081C">
                                        <w:pPr>
                                          <w:jc w:val="center"/>
                                          <w:rPr>
                                            <w:rFonts w:ascii="Times New Roman" w:hAnsi="Times New Roman" w:cs="Times New Roman"/>
                                            <w:sz w:val="20"/>
                                            <w:szCs w:val="20"/>
                                            <w:lang w:val="ka-GE"/>
                                          </w:rPr>
                                        </w:pPr>
                                        <w:permStart w:id="1007955601" w:edGrp="everyone"/>
                                        <w:r w:rsidRPr="00C51707">
                                          <w:rPr>
                                            <w:rFonts w:ascii="Sylfaen" w:hAnsi="Sylfaen" w:cs="Sylfaen"/>
                                            <w:sz w:val="20"/>
                                            <w:szCs w:val="20"/>
                                            <w:lang w:val="ka-GE"/>
                                          </w:rPr>
                                          <w:t>ჩუქება (სსკ. 524)</w:t>
                                        </w:r>
                                        <w:permEnd w:id="1007955601"/>
                                      </w:p>
                                    </w:txbxContent>
                                  </wps:txbx>
                                  <wps:bodyPr rot="0" vert="horz" wrap="none" lIns="90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F0BDC" id="_x0000_s1035" type="#_x0000_t202" style="position:absolute;margin-left:3.65pt;margin-top:37.5pt;width:132.75pt;height:21.75pt;rotation:-1826480fd;z-index:2516705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">
                            <v:stroke opacity="0"/>
                            <v:textbox inset="2.5mm">
                              <w:txbxContent>
                                <w:p w14:paraId="7D29B8E0" w14:textId="77777777" w:rsidR="00316AB4" w:rsidRPr="00C51707" w:rsidRDefault="00316AB4" w:rsidP="004B081C">
                                  <w:pPr>
                                    <w:jc w:val="center"/>
                                    <w:rPr>
                                      <w:rFonts w:ascii="Times New Roman" w:hAnsi="Times New Roman" w:cs="Times New Roman"/>
                                      <w:sz w:val="20"/>
                                      <w:szCs w:val="20"/>
                                      <w:lang w:val="ka-GE"/>
                                    </w:rPr>
                                  </w:pPr>
                                  <w:permStart w:id="1007955601" w:edGrp="everyone"/>
                                  <w:r w:rsidRPr="00C51707">
                                    <w:rPr>
                                      <w:rFonts w:ascii="Sylfaen" w:hAnsi="Sylfaen" w:cs="Sylfaen"/>
                                      <w:sz w:val="20"/>
                                      <w:szCs w:val="20"/>
                                      <w:lang w:val="ka-GE"/>
                                    </w:rPr>
                                    <w:t>ჩუქება (სსკ. 524)</w:t>
                                  </w:r>
                                  <w:permEnd w:id="1007955601"/>
                                </w:p>
                              </w:txbxContent>
                            </v:textbox>
                            <w10:wrap type="square"/>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9504" behindDoc="0" locked="0" layoutInCell="1" allowOverlap="1" wp14:anchorId="17551A0E" wp14:editId="36D53F89">
                            <wp:simplePos x="0" y="0"/>
                            <wp:positionH relativeFrom="column">
                              <wp:posOffset>1456054</wp:posOffset>
                            </wp:positionH>
                            <wp:positionV relativeFrom="paragraph">
                              <wp:posOffset>426720</wp:posOffset>
                            </wp:positionV>
                            <wp:extent cx="1876425" cy="0"/>
                            <wp:effectExtent l="0" t="95250" r="0" b="95250"/>
                            <wp:wrapNone/>
                            <wp:docPr id="30" name="Straight Arrow Connector 30"/>
                            <wp:cNvGraphicFramePr/>
                            <a:graphic xmlns:a="http://schemas.openxmlformats.org/drawingml/2006/main">
                              <a:graphicData uri="http://schemas.microsoft.com/office/word/2010/wordprocessingShape">
                                <wps:wsp>
                                  <wps:cNvCnPr/>
                                  <wps:spPr>
                                    <a:xfrm>
                                      <a:off x="0" y="0"/>
                                      <a:ext cx="1876425" cy="0"/>
                                    </a:xfrm>
                                    <a:prstGeom prst="straightConnector1">
                                      <a:avLst/>
                                    </a:prstGeom>
                                    <a:ln w="3175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B1BA56" id="Straight Arrow Connector 30" o:spid="_x0000_s1026" type="#_x0000_t32" style="position:absolute;margin-left:114.65pt;margin-top:33.6pt;width:147.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" strokecolor="black [3200]" strokeweight="2.5pt">
                            <v:stroke endarrow="block" joinstyle="miter"/>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8480" behindDoc="0" locked="0" layoutInCell="1" allowOverlap="1" wp14:anchorId="2DF34A4E" wp14:editId="69765C83">
                            <wp:simplePos x="0" y="0"/>
                            <wp:positionH relativeFrom="column">
                              <wp:posOffset>141604</wp:posOffset>
                            </wp:positionH>
                            <wp:positionV relativeFrom="paragraph">
                              <wp:posOffset>1112520</wp:posOffset>
                            </wp:positionV>
                            <wp:extent cx="3248025" cy="0"/>
                            <wp:effectExtent l="0" t="95250" r="0" b="95250"/>
                            <wp:wrapNone/>
                            <wp:docPr id="31" name="Straight Arrow Connector 31"/>
                            <wp:cNvGraphicFramePr/>
                            <a:graphic xmlns:a="http://schemas.openxmlformats.org/drawingml/2006/main">
                              <a:graphicData uri="http://schemas.microsoft.com/office/word/2010/wordprocessingShape">
                                <wps:wsp>
                                  <wps:cNvCnPr/>
                                  <wps:spPr>
                                    <a:xfrm>
                                      <a:off x="0" y="0"/>
                                      <a:ext cx="3248025" cy="0"/>
                                    </a:xfrm>
                                    <a:prstGeom prst="straightConnector1">
                                      <a:avLst/>
                                    </a:prstGeom>
                                    <a:ln w="31750">
                                      <a:prstDash val="sysDash"/>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86EE2B" id="Straight Arrow Connector 31" o:spid="_x0000_s1026" type="#_x0000_t32" style="position:absolute;margin-left:11.15pt;margin-top:87.6pt;width:255.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" strokecolor="black [3200]" strokeweight="2.5pt">
                            <v:stroke dashstyle="3 1" endarrow="block" joinstyle="miter"/>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7456" behindDoc="0" locked="0" layoutInCell="1" allowOverlap="1" wp14:anchorId="7CC8070C" wp14:editId="20C3420F">
                            <wp:simplePos x="0" y="0"/>
                            <wp:positionH relativeFrom="column">
                              <wp:posOffset>141605</wp:posOffset>
                            </wp:positionH>
                            <wp:positionV relativeFrom="paragraph">
                              <wp:posOffset>430530</wp:posOffset>
                            </wp:positionV>
                            <wp:extent cx="1314450" cy="685800"/>
                            <wp:effectExtent l="19050" t="38100" r="38100" b="19050"/>
                            <wp:wrapNone/>
                            <wp:docPr id="32" name="Straight Arrow Connector 32"/>
                            <wp:cNvGraphicFramePr/>
                            <a:graphic xmlns:a="http://schemas.openxmlformats.org/drawingml/2006/main">
                              <a:graphicData uri="http://schemas.microsoft.com/office/word/2010/wordprocessingShape">
                                <wps:wsp>
                                  <wps:cNvCnPr/>
                                  <wps:spPr>
                                    <a:xfrm flipV="1">
                                      <a:off x="0" y="0"/>
                                      <a:ext cx="1314450" cy="685800"/>
                                    </a:xfrm>
                                    <a:prstGeom prst="straightConnector1">
                                      <a:avLst/>
                                    </a:prstGeom>
                                    <a:ln w="3175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142EA4" id="Straight Arrow Connector 32" o:spid="_x0000_s1026" type="#_x0000_t32" style="position:absolute;margin-left:11.15pt;margin-top:33.9pt;width:103.5pt;height:5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" strokecolor="black [3200]" strokeweight="2.5pt">
                            <v:stroke endarrow="block" joinstyle="miter"/>
                          </v:shape>
                        </w:pict>
                      </mc:Fallback>
                    </mc:AlternateContent>
                  </w:r>
                </w:p>
              </w:tc>
            </w:tr>
          </w:tbl>
          <w:p w14:paraId="78E32139" w14:textId="77777777" w:rsidR="00C23D9A" w:rsidRDefault="00C23D9A" w:rsidP="00BB4366">
            <w:pPr>
              <w:ind w:right="-18"/>
              <w:jc w:val="both"/>
              <w:rPr>
                <w:rFonts w:ascii="Sylfaen" w:hAnsi="Sylfaen"/>
                <w:lang w:val="ka-GE"/>
              </w:rPr>
            </w:pPr>
          </w:p>
          <w:p w14:paraId="72DBCCAD" w14:textId="77777777" w:rsidR="00FF36EA" w:rsidRPr="002C1A70" w:rsidRDefault="00022206" w:rsidP="00BB4366">
            <w:pPr>
              <w:ind w:right="-18"/>
              <w:jc w:val="both"/>
              <w:rPr>
                <w:rFonts w:ascii="Sylfaen" w:hAnsi="Sylfaen"/>
                <w:b/>
                <w:lang w:val="en-GB"/>
              </w:rPr>
            </w:pPr>
            <w:r w:rsidRPr="002C1A70">
              <w:rPr>
                <w:rFonts w:ascii="Sylfaen" w:hAnsi="Sylfaen"/>
                <w:b/>
                <w:lang w:val="ka-GE"/>
              </w:rPr>
              <w:t>რაც შეეხება გადაწყვეტილ</w:t>
            </w:r>
            <w:r w:rsidR="004B081C" w:rsidRPr="002C1A70">
              <w:rPr>
                <w:rFonts w:ascii="Sylfaen" w:hAnsi="Sylfaen"/>
                <w:b/>
                <w:lang w:val="ka-GE"/>
              </w:rPr>
              <w:t>ე</w:t>
            </w:r>
            <w:r w:rsidRPr="002C1A70">
              <w:rPr>
                <w:rFonts w:ascii="Sylfaen" w:hAnsi="Sylfaen"/>
                <w:b/>
                <w:lang w:val="ka-GE"/>
              </w:rPr>
              <w:t xml:space="preserve">ბის აღსრულებადობის პრობლემატიკას, მოსარჩელის პოზიციით, </w:t>
            </w:r>
            <w:r w:rsidR="00BF056C" w:rsidRPr="002C1A70">
              <w:rPr>
                <w:rFonts w:ascii="Sylfaen" w:hAnsi="Sylfaen"/>
                <w:b/>
                <w:lang w:val="ka-GE"/>
              </w:rPr>
              <w:t xml:space="preserve">არ არსებობს </w:t>
            </w:r>
            <w:r w:rsidRPr="002C1A70">
              <w:rPr>
                <w:rFonts w:ascii="Sylfaen" w:hAnsi="Sylfaen"/>
                <w:b/>
                <w:lang w:val="ka-GE"/>
              </w:rPr>
              <w:t xml:space="preserve">ამგვარი მოთხოვნებით შედგენილ სარჩელზე გამოტანილი </w:t>
            </w:r>
            <w:r w:rsidR="00BF056C" w:rsidRPr="002C1A70">
              <w:rPr>
                <w:rFonts w:ascii="Sylfaen" w:hAnsi="Sylfaen"/>
                <w:b/>
                <w:lang w:val="ka-GE"/>
              </w:rPr>
              <w:t>გადაწყვეტილების აღსრულების დამაბრკოლებელი არც ერთი გარემოება</w:t>
            </w:r>
            <w:r w:rsidR="001908CA" w:rsidRPr="002C1A70">
              <w:rPr>
                <w:rFonts w:ascii="Sylfaen" w:hAnsi="Sylfaen"/>
                <w:b/>
                <w:lang w:val="ka-GE"/>
              </w:rPr>
              <w:t>.</w:t>
            </w:r>
            <w:r w:rsidR="001908CA" w:rsidRPr="002C1A70">
              <w:rPr>
                <w:rFonts w:ascii="Sylfaen" w:hAnsi="Sylfaen"/>
                <w:b/>
                <w:lang w:val="en-GB"/>
              </w:rPr>
              <w:t xml:space="preserve"> </w:t>
            </w:r>
          </w:p>
          <w:p w14:paraId="689E3D50" w14:textId="77777777" w:rsidR="00FF36EA" w:rsidRDefault="00FF36EA" w:rsidP="00BB4366">
            <w:pPr>
              <w:ind w:right="-18"/>
              <w:jc w:val="both"/>
              <w:rPr>
                <w:rFonts w:ascii="Sylfaen" w:hAnsi="Sylfaen"/>
                <w:lang w:val="en-GB"/>
              </w:rPr>
            </w:pPr>
          </w:p>
          <w:p w14:paraId="217CD3D6" w14:textId="121B0C2E" w:rsidR="00F0403E" w:rsidRPr="00F0403E" w:rsidRDefault="00CF34A7" w:rsidP="00F0403E">
            <w:pPr>
              <w:ind w:right="-18"/>
              <w:jc w:val="both"/>
              <w:rPr>
                <w:rFonts w:ascii="Sylfaen" w:hAnsi="Sylfaen"/>
                <w:b/>
                <w:lang w:val="ka-GE"/>
              </w:rPr>
            </w:pPr>
            <w:r>
              <w:rPr>
                <w:rFonts w:ascii="Sylfaen" w:hAnsi="Sylfaen"/>
                <w:lang w:val="ka-GE"/>
              </w:rPr>
              <w:t xml:space="preserve">სააპელაციო სასამართლოს განჩნებაში მითითებულია, რომ მოსარჩელის მიერ წაყენებული მოთხოვნების პირობებში შეუძლებელია გადაწყვეტილების სარეზოლუციო ნაწილის სათანადოდ ჩამოყალიბება. </w:t>
            </w:r>
            <w:r w:rsidR="00F0403E">
              <w:rPr>
                <w:rFonts w:ascii="Sylfaen" w:hAnsi="Sylfaen"/>
                <w:lang w:val="ka-GE"/>
              </w:rPr>
              <w:t xml:space="preserve">მსგავსად ფაქტების სტრუქტურიზაციისა და მტკიცებულებების გამოკვლევისა, ალტერნატიული სასარჩელო მოთხოვნებით შედგენილი სარჩელის შემთხვევაში, არც სარეოზლუციო ნაწილის ჩამოყალიბების წესში იცვლება რაიმე არსებითი. </w:t>
            </w:r>
            <w:r w:rsidR="00F0403E" w:rsidRPr="00F0403E">
              <w:rPr>
                <w:rFonts w:ascii="Sylfaen" w:hAnsi="Sylfaen"/>
                <w:b/>
                <w:lang w:val="ka-GE"/>
              </w:rPr>
              <w:t xml:space="preserve">იგი დაიწერება </w:t>
            </w:r>
            <w:r w:rsidR="00F0403E">
              <w:rPr>
                <w:rFonts w:ascii="Sylfaen" w:hAnsi="Sylfaen"/>
                <w:b/>
                <w:lang w:val="ka-GE"/>
              </w:rPr>
              <w:t>არსებითად</w:t>
            </w:r>
            <w:r w:rsidR="00F0403E" w:rsidRPr="00F0403E">
              <w:rPr>
                <w:rFonts w:ascii="Sylfaen" w:hAnsi="Sylfaen"/>
                <w:b/>
                <w:lang w:val="ka-GE"/>
              </w:rPr>
              <w:t xml:space="preserve"> ი</w:t>
            </w:r>
            <w:r w:rsidR="00F0403E">
              <w:rPr>
                <w:rFonts w:ascii="Sylfaen" w:hAnsi="Sylfaen"/>
                <w:b/>
                <w:lang w:val="ka-GE"/>
              </w:rPr>
              <w:t>გივენაირად</w:t>
            </w:r>
            <w:r w:rsidR="00F0403E" w:rsidRPr="00F0403E">
              <w:rPr>
                <w:rFonts w:ascii="Sylfaen" w:hAnsi="Sylfaen"/>
                <w:b/>
                <w:lang w:val="ka-GE"/>
              </w:rPr>
              <w:t xml:space="preserve">, როგორც ეს ხდება დღეს არსებული მოწესრიგების ფარგლებში, ნივთის უკანონო მფლობელობიდან გამოთხოვასა და ჩუქების გაუქმების თაობაზე მისაღებ გადაწყვეტილებებთან მიმართებით. </w:t>
            </w:r>
          </w:p>
          <w:p w14:paraId="4CD76C38" w14:textId="77777777" w:rsidR="00F0403E" w:rsidRDefault="00F0403E" w:rsidP="00BB4366">
            <w:pPr>
              <w:ind w:right="-18"/>
              <w:jc w:val="both"/>
              <w:rPr>
                <w:rFonts w:ascii="Sylfaen" w:hAnsi="Sylfaen"/>
                <w:lang w:val="ka-GE"/>
              </w:rPr>
            </w:pPr>
          </w:p>
          <w:p w14:paraId="069118AB" w14:textId="77777777" w:rsidR="008800FB" w:rsidRDefault="004B081C" w:rsidP="00BB4366">
            <w:pPr>
              <w:ind w:right="-18"/>
              <w:jc w:val="both"/>
              <w:rPr>
                <w:rFonts w:ascii="Sylfaen" w:hAnsi="Sylfaen"/>
                <w:b/>
                <w:lang w:val="ka-GE"/>
              </w:rPr>
            </w:pPr>
            <w:r>
              <w:rPr>
                <w:rFonts w:ascii="Sylfaen" w:hAnsi="Sylfaen"/>
                <w:lang w:val="ka-GE"/>
              </w:rPr>
              <w:t xml:space="preserve">როგორც ეს მოსარჩელემ </w:t>
            </w:r>
            <w:r w:rsidR="001908CA">
              <w:rPr>
                <w:rFonts w:ascii="Sylfaen" w:hAnsi="Sylfaen"/>
                <w:lang w:val="ka-GE"/>
              </w:rPr>
              <w:t xml:space="preserve">თავის </w:t>
            </w:r>
            <w:r>
              <w:rPr>
                <w:rFonts w:ascii="Sylfaen" w:hAnsi="Sylfaen"/>
                <w:lang w:val="ka-GE"/>
              </w:rPr>
              <w:t xml:space="preserve">კერძო საჩივარში მიუთითა, მას გააზრებული </w:t>
            </w:r>
            <w:r w:rsidRPr="000506B3">
              <w:rPr>
                <w:rFonts w:ascii="Sylfaen" w:hAnsi="Sylfaen" w:cs="Sylfaen"/>
                <w:lang w:val="ka-GE"/>
              </w:rPr>
              <w:t>აქვს</w:t>
            </w:r>
            <w:r w:rsidRPr="000506B3">
              <w:rPr>
                <w:rFonts w:ascii="Times New Roman" w:hAnsi="Times New Roman" w:cs="Times New Roman"/>
                <w:lang w:val="ka-GE"/>
              </w:rPr>
              <w:t xml:space="preserve">, </w:t>
            </w:r>
            <w:r w:rsidRPr="000506B3">
              <w:rPr>
                <w:rFonts w:ascii="Sylfaen" w:hAnsi="Sylfaen" w:cs="Sylfaen"/>
                <w:lang w:val="ka-GE"/>
              </w:rPr>
              <w:t>რომ</w:t>
            </w:r>
            <w:r w:rsidRPr="000506B3">
              <w:rPr>
                <w:rFonts w:ascii="Times New Roman" w:hAnsi="Times New Roman" w:cs="Times New Roman"/>
                <w:lang w:val="ka-GE"/>
              </w:rPr>
              <w:t xml:space="preserve"> </w:t>
            </w:r>
            <w:r w:rsidRPr="000506B3">
              <w:rPr>
                <w:rFonts w:ascii="Sylfaen" w:hAnsi="Sylfaen" w:cs="Sylfaen"/>
                <w:lang w:val="ka-GE"/>
              </w:rPr>
              <w:t>შეუძლებელია</w:t>
            </w:r>
            <w:r w:rsidRPr="000506B3">
              <w:rPr>
                <w:rFonts w:ascii="Times New Roman" w:hAnsi="Times New Roman" w:cs="Times New Roman"/>
                <w:lang w:val="ka-GE"/>
              </w:rPr>
              <w:t xml:space="preserve"> </w:t>
            </w:r>
            <w:r w:rsidRPr="000506B3">
              <w:rPr>
                <w:rFonts w:ascii="Sylfaen" w:hAnsi="Sylfaen" w:cs="Sylfaen"/>
                <w:lang w:val="ka-GE"/>
              </w:rPr>
              <w:t>ორივე</w:t>
            </w:r>
            <w:r w:rsidRPr="000506B3">
              <w:rPr>
                <w:rFonts w:ascii="Times New Roman" w:hAnsi="Times New Roman" w:cs="Times New Roman"/>
                <w:lang w:val="ka-GE"/>
              </w:rPr>
              <w:t xml:space="preserve"> </w:t>
            </w:r>
            <w:r w:rsidRPr="000506B3">
              <w:rPr>
                <w:rFonts w:ascii="Sylfaen" w:hAnsi="Sylfaen" w:cs="Sylfaen"/>
                <w:lang w:val="ka-GE"/>
              </w:rPr>
              <w:t>მოთხოვნის</w:t>
            </w:r>
            <w:r w:rsidRPr="000506B3">
              <w:rPr>
                <w:rFonts w:ascii="Times New Roman" w:hAnsi="Times New Roman" w:cs="Times New Roman"/>
                <w:lang w:val="ka-GE"/>
              </w:rPr>
              <w:t xml:space="preserve"> </w:t>
            </w:r>
            <w:r w:rsidRPr="000506B3">
              <w:rPr>
                <w:rFonts w:ascii="Sylfaen" w:hAnsi="Sylfaen" w:cs="Sylfaen"/>
                <w:lang w:val="ka-GE"/>
              </w:rPr>
              <w:t>ერთდროულად</w:t>
            </w:r>
            <w:r w:rsidRPr="000506B3">
              <w:rPr>
                <w:rFonts w:ascii="Times New Roman" w:hAnsi="Times New Roman" w:cs="Times New Roman"/>
                <w:lang w:val="ka-GE"/>
              </w:rPr>
              <w:t xml:space="preserve"> </w:t>
            </w:r>
            <w:r w:rsidRPr="000506B3">
              <w:rPr>
                <w:rFonts w:ascii="Sylfaen" w:hAnsi="Sylfaen" w:cs="Sylfaen"/>
                <w:lang w:val="ka-GE"/>
              </w:rPr>
              <w:t>დაკმაყოფილება</w:t>
            </w:r>
            <w:r w:rsidRPr="000506B3">
              <w:rPr>
                <w:rFonts w:ascii="Times New Roman" w:hAnsi="Times New Roman" w:cs="Times New Roman"/>
                <w:lang w:val="ka-GE"/>
              </w:rPr>
              <w:t xml:space="preserve">, </w:t>
            </w:r>
            <w:r w:rsidRPr="000506B3">
              <w:rPr>
                <w:rFonts w:ascii="Sylfaen" w:hAnsi="Sylfaen" w:cs="Sylfaen"/>
                <w:lang w:val="ka-GE"/>
              </w:rPr>
              <w:t>და</w:t>
            </w:r>
            <w:r w:rsidRPr="000506B3">
              <w:rPr>
                <w:rFonts w:ascii="Times New Roman" w:hAnsi="Times New Roman" w:cs="Times New Roman"/>
                <w:lang w:val="ka-GE"/>
              </w:rPr>
              <w:t xml:space="preserve"> </w:t>
            </w:r>
            <w:r w:rsidRPr="000506B3">
              <w:rPr>
                <w:rFonts w:ascii="Sylfaen" w:hAnsi="Sylfaen" w:cs="Sylfaen"/>
                <w:lang w:val="ka-GE"/>
              </w:rPr>
              <w:t>არც</w:t>
            </w:r>
            <w:r w:rsidRPr="000506B3">
              <w:rPr>
                <w:rFonts w:ascii="Times New Roman" w:hAnsi="Times New Roman" w:cs="Times New Roman"/>
                <w:lang w:val="ka-GE"/>
              </w:rPr>
              <w:t xml:space="preserve"> </w:t>
            </w:r>
            <w:r w:rsidRPr="000506B3">
              <w:rPr>
                <w:rFonts w:ascii="Sylfaen" w:hAnsi="Sylfaen" w:cs="Sylfaen"/>
                <w:lang w:val="ka-GE"/>
              </w:rPr>
              <w:t>სურს</w:t>
            </w:r>
            <w:r w:rsidRPr="000506B3">
              <w:rPr>
                <w:rFonts w:ascii="Times New Roman" w:hAnsi="Times New Roman" w:cs="Times New Roman"/>
                <w:lang w:val="ka-GE"/>
              </w:rPr>
              <w:t xml:space="preserve"> </w:t>
            </w:r>
            <w:r w:rsidRPr="000506B3">
              <w:rPr>
                <w:rFonts w:ascii="Sylfaen" w:hAnsi="Sylfaen" w:cs="Sylfaen"/>
                <w:lang w:val="ka-GE"/>
              </w:rPr>
              <w:t>ამ</w:t>
            </w:r>
            <w:r w:rsidRPr="000506B3">
              <w:rPr>
                <w:rFonts w:ascii="Times New Roman" w:hAnsi="Times New Roman" w:cs="Times New Roman"/>
                <w:lang w:val="ka-GE"/>
              </w:rPr>
              <w:t xml:space="preserve"> </w:t>
            </w:r>
            <w:r w:rsidRPr="000506B3">
              <w:rPr>
                <w:rFonts w:ascii="Sylfaen" w:hAnsi="Sylfaen" w:cs="Sylfaen"/>
                <w:lang w:val="ka-GE"/>
              </w:rPr>
              <w:t>შედეგის</w:t>
            </w:r>
            <w:r w:rsidRPr="000506B3">
              <w:rPr>
                <w:rFonts w:ascii="Times New Roman" w:hAnsi="Times New Roman" w:cs="Times New Roman"/>
                <w:lang w:val="ka-GE"/>
              </w:rPr>
              <w:t xml:space="preserve"> </w:t>
            </w:r>
            <w:r w:rsidRPr="000506B3">
              <w:rPr>
                <w:rFonts w:ascii="Sylfaen" w:hAnsi="Sylfaen" w:cs="Sylfaen"/>
                <w:lang w:val="ka-GE"/>
              </w:rPr>
              <w:t>მიღწევა</w:t>
            </w:r>
            <w:r w:rsidRPr="000506B3">
              <w:rPr>
                <w:rFonts w:ascii="Times New Roman" w:hAnsi="Times New Roman" w:cs="Times New Roman"/>
                <w:lang w:val="ka-GE"/>
              </w:rPr>
              <w:t xml:space="preserve"> (</w:t>
            </w:r>
            <w:r w:rsidRPr="000506B3">
              <w:rPr>
                <w:rFonts w:ascii="Sylfaen" w:hAnsi="Sylfaen" w:cs="Sylfaen"/>
                <w:lang w:val="ka-GE"/>
              </w:rPr>
              <w:t>იხ</w:t>
            </w:r>
            <w:r w:rsidRPr="000506B3">
              <w:rPr>
                <w:rFonts w:ascii="Times New Roman" w:hAnsi="Times New Roman" w:cs="Times New Roman"/>
                <w:lang w:val="ka-GE"/>
              </w:rPr>
              <w:t xml:space="preserve">. </w:t>
            </w:r>
            <w:r w:rsidRPr="000506B3">
              <w:rPr>
                <w:rFonts w:ascii="Sylfaen" w:hAnsi="Sylfaen" w:cs="Sylfaen"/>
                <w:lang w:val="ka-GE"/>
              </w:rPr>
              <w:t>დანართი</w:t>
            </w:r>
            <w:r w:rsidR="0058753C" w:rsidRPr="000506B3">
              <w:rPr>
                <w:rFonts w:ascii="Times New Roman" w:hAnsi="Times New Roman" w:cs="Times New Roman"/>
                <w:lang w:val="ka-GE"/>
              </w:rPr>
              <w:t xml:space="preserve"> 3</w:t>
            </w:r>
            <w:r w:rsidRPr="000506B3">
              <w:rPr>
                <w:rFonts w:ascii="Times New Roman" w:hAnsi="Times New Roman" w:cs="Times New Roman"/>
                <w:lang w:val="ka-GE"/>
              </w:rPr>
              <w:t xml:space="preserve">, </w:t>
            </w:r>
            <w:r w:rsidRPr="000506B3">
              <w:rPr>
                <w:rFonts w:ascii="Sylfaen" w:hAnsi="Sylfaen" w:cs="Sylfaen"/>
                <w:lang w:val="ka-GE"/>
              </w:rPr>
              <w:t>გვ</w:t>
            </w:r>
            <w:r w:rsidRPr="000506B3">
              <w:rPr>
                <w:rFonts w:ascii="Times New Roman" w:hAnsi="Times New Roman" w:cs="Times New Roman"/>
                <w:lang w:val="ka-GE"/>
              </w:rPr>
              <w:t>.</w:t>
            </w:r>
            <w:r w:rsidR="0058753C" w:rsidRPr="000506B3">
              <w:rPr>
                <w:rFonts w:ascii="Times New Roman" w:hAnsi="Times New Roman" w:cs="Times New Roman"/>
                <w:lang w:val="ka-GE"/>
              </w:rPr>
              <w:t>2).</w:t>
            </w:r>
            <w:r w:rsidR="000506B3">
              <w:rPr>
                <w:rFonts w:ascii="Sylfaen" w:hAnsi="Sylfaen"/>
                <w:lang w:val="ka-GE"/>
              </w:rPr>
              <w:t xml:space="preserve"> </w:t>
            </w:r>
            <w:r w:rsidR="000506B3" w:rsidRPr="00F0403E">
              <w:rPr>
                <w:rFonts w:ascii="Sylfaen" w:hAnsi="Sylfaen"/>
                <w:b/>
                <w:lang w:val="ka-GE"/>
              </w:rPr>
              <w:t>მოსარჩელისათვის მთავარია სასამართლომ გაიზიაროს მისი პირველადი პოზიცია სადავო შემთხვევასთან დაკავშირებით, და თუ ეს ესე არ მოხდა, დაზოგოს საქმის განხილვისათვის აუცილებელი დრო და სხვა რესურსები</w:t>
            </w:r>
            <w:r w:rsidR="001908CA" w:rsidRPr="00F0403E">
              <w:rPr>
                <w:rFonts w:ascii="Sylfaen" w:hAnsi="Sylfaen"/>
                <w:b/>
                <w:lang w:val="ka-GE"/>
              </w:rPr>
              <w:t xml:space="preserve">, </w:t>
            </w:r>
            <w:r w:rsidR="000506B3" w:rsidRPr="00F0403E">
              <w:rPr>
                <w:rFonts w:ascii="Sylfaen" w:hAnsi="Sylfaen"/>
                <w:b/>
                <w:lang w:val="ka-GE"/>
              </w:rPr>
              <w:t>და იმავე წარმოების ფარგლებში იდავოს იმ სასარჩელო მოთხოვნით, რომლის წარდგენა დღევანდელი მოწესრიგების</w:t>
            </w:r>
            <w:r w:rsidR="005D320C" w:rsidRPr="00F0403E">
              <w:rPr>
                <w:rFonts w:ascii="Sylfaen" w:hAnsi="Sylfaen"/>
                <w:b/>
                <w:lang w:val="ka-GE"/>
              </w:rPr>
              <w:t xml:space="preserve"> ფარგლებშიც შეუძლია, თუმცა</w:t>
            </w:r>
            <w:r w:rsidR="007E798D" w:rsidRPr="00F0403E">
              <w:rPr>
                <w:rFonts w:ascii="Sylfaen" w:hAnsi="Sylfaen"/>
                <w:b/>
                <w:lang w:val="ka-GE"/>
              </w:rPr>
              <w:t xml:space="preserve"> მხოლოდ 1-ელ მოთხოვნაზე წარმოების დასრულების შემდგომ</w:t>
            </w:r>
            <w:r w:rsidR="005D320C" w:rsidRPr="00F0403E">
              <w:rPr>
                <w:rFonts w:ascii="Sylfaen" w:hAnsi="Sylfaen"/>
                <w:b/>
                <w:lang w:val="ka-GE"/>
              </w:rPr>
              <w:t>.</w:t>
            </w:r>
            <w:r w:rsidR="00F0403E">
              <w:rPr>
                <w:rFonts w:ascii="Sylfaen" w:hAnsi="Sylfaen"/>
                <w:b/>
                <w:lang w:val="ka-GE"/>
              </w:rPr>
              <w:t xml:space="preserve"> </w:t>
            </w:r>
          </w:p>
          <w:p w14:paraId="0F15541A" w14:textId="61CD47FE" w:rsidR="008800FB" w:rsidRDefault="00F0403E" w:rsidP="00BB4366">
            <w:pPr>
              <w:ind w:right="-18"/>
              <w:jc w:val="both"/>
              <w:rPr>
                <w:rFonts w:ascii="Sylfaen" w:hAnsi="Sylfaen"/>
                <w:b/>
                <w:lang w:val="ka-GE"/>
              </w:rPr>
            </w:pPr>
            <w:r>
              <w:rPr>
                <w:rFonts w:ascii="Sylfaen" w:hAnsi="Sylfaen"/>
                <w:b/>
                <w:lang w:val="ka-GE"/>
              </w:rPr>
              <w:t>მაშასადამე,</w:t>
            </w:r>
            <w:r w:rsidR="00E2288A">
              <w:rPr>
                <w:rFonts w:ascii="Sylfaen" w:hAnsi="Sylfaen"/>
                <w:b/>
                <w:lang w:val="ka-GE"/>
              </w:rPr>
              <w:t xml:space="preserve"> ასეთ სარჩელზე მიღებული გადაწყვეტილების</w:t>
            </w:r>
            <w:r>
              <w:rPr>
                <w:rFonts w:ascii="Sylfaen" w:hAnsi="Sylfaen"/>
                <w:b/>
                <w:lang w:val="ka-GE"/>
              </w:rPr>
              <w:t xml:space="preserve"> სარეზოლუციო ნაწილში გაიწერება მხოლოდ ერთი სამართლებრივი შედეგის დამდგენი ფორმულირება</w:t>
            </w:r>
            <w:r w:rsidR="008800FB">
              <w:rPr>
                <w:rFonts w:ascii="Sylfaen" w:hAnsi="Sylfaen"/>
                <w:b/>
                <w:lang w:val="ka-GE"/>
              </w:rPr>
              <w:t xml:space="preserve">: </w:t>
            </w:r>
          </w:p>
          <w:p w14:paraId="4778E373" w14:textId="3BF26CFD" w:rsidR="008800FB" w:rsidRPr="008800FB" w:rsidRDefault="008800FB" w:rsidP="00BB4366">
            <w:pPr>
              <w:ind w:right="-18"/>
              <w:jc w:val="both"/>
              <w:rPr>
                <w:rFonts w:ascii="Sylfaen" w:hAnsi="Sylfaen"/>
                <w:b/>
                <w:i/>
                <w:lang w:val="ka-GE"/>
              </w:rPr>
            </w:pPr>
            <w:r w:rsidRPr="008800FB">
              <w:rPr>
                <w:rFonts w:ascii="Sylfaen" w:hAnsi="Sylfaen"/>
                <w:b/>
                <w:i/>
                <w:lang w:val="ka-GE"/>
              </w:rPr>
              <w:t xml:space="preserve">ა) პირველადი პრიორიტეტის მქონე მოთხოვნის დაკმაყოფილების შესახებ; </w:t>
            </w:r>
          </w:p>
          <w:p w14:paraId="63CDC21F" w14:textId="471F192B" w:rsidR="008800FB" w:rsidRPr="008800FB" w:rsidRDefault="008800FB" w:rsidP="00BB4366">
            <w:pPr>
              <w:ind w:right="-18"/>
              <w:jc w:val="both"/>
              <w:rPr>
                <w:rFonts w:ascii="Sylfaen" w:hAnsi="Sylfaen"/>
                <w:b/>
                <w:i/>
                <w:lang w:val="ka-GE"/>
              </w:rPr>
            </w:pPr>
            <w:r w:rsidRPr="008800FB">
              <w:rPr>
                <w:rFonts w:ascii="Sylfaen" w:hAnsi="Sylfaen"/>
                <w:b/>
                <w:i/>
                <w:lang w:val="ka-GE"/>
              </w:rPr>
              <w:t xml:space="preserve">ბ) სუბსიდიური პრიორიტეტის მქონე მოთხოვნის დაკმაყოფილების შესახებ; </w:t>
            </w:r>
          </w:p>
          <w:p w14:paraId="57E219C4" w14:textId="047DECE9" w:rsidR="007E798D" w:rsidRPr="008800FB" w:rsidRDefault="008800FB" w:rsidP="00BB4366">
            <w:pPr>
              <w:ind w:right="-18"/>
              <w:jc w:val="both"/>
              <w:rPr>
                <w:rFonts w:ascii="Sylfaen" w:hAnsi="Sylfaen"/>
                <w:b/>
                <w:i/>
                <w:lang w:val="ka-GE"/>
              </w:rPr>
            </w:pPr>
            <w:r w:rsidRPr="008800FB">
              <w:rPr>
                <w:rFonts w:ascii="Sylfaen" w:hAnsi="Sylfaen"/>
                <w:b/>
                <w:i/>
                <w:lang w:val="ka-GE"/>
              </w:rPr>
              <w:t xml:space="preserve">გ) ორივე მოთხოვნის დაუკმაყოფილებლობის შესახებ. </w:t>
            </w:r>
          </w:p>
          <w:p w14:paraId="5B6F9B05" w14:textId="77777777" w:rsidR="00E4618B" w:rsidRDefault="00E4618B" w:rsidP="00BB4366">
            <w:pPr>
              <w:ind w:right="-18"/>
              <w:jc w:val="both"/>
              <w:rPr>
                <w:rFonts w:ascii="Sylfaen" w:hAnsi="Sylfaen"/>
                <w:lang w:val="ka-GE"/>
              </w:rPr>
            </w:pPr>
          </w:p>
          <w:p w14:paraId="7B956680" w14:textId="21CF44A1" w:rsidR="00FF36EA" w:rsidRDefault="00E4618B" w:rsidP="00BB4366">
            <w:pPr>
              <w:ind w:right="-18"/>
              <w:jc w:val="both"/>
              <w:rPr>
                <w:rFonts w:ascii="Sylfaen" w:hAnsi="Sylfaen"/>
                <w:lang w:val="ka-GE"/>
              </w:rPr>
            </w:pPr>
            <w:r w:rsidRPr="002F0B7C">
              <w:rPr>
                <w:rFonts w:ascii="Sylfaen" w:hAnsi="Sylfaen"/>
                <w:b/>
                <w:lang w:val="ka-GE"/>
              </w:rPr>
              <w:t xml:space="preserve">ამასთან, </w:t>
            </w:r>
            <w:r w:rsidR="001908CA">
              <w:rPr>
                <w:rFonts w:ascii="Sylfaen" w:hAnsi="Sylfaen"/>
                <w:b/>
                <w:lang w:val="ka-GE"/>
              </w:rPr>
              <w:t>მოსარჩელეს მიზანშეწონილად მიაჩნია დააკონკრეტოს</w:t>
            </w:r>
            <w:r w:rsidRPr="002F0B7C">
              <w:rPr>
                <w:rFonts w:ascii="Sylfaen" w:hAnsi="Sylfaen"/>
                <w:b/>
                <w:lang w:val="ka-GE"/>
              </w:rPr>
              <w:t>, თუ როდის და რა მასშტაბით ითვლება სარჩელი დაკმაყოფილებულად</w:t>
            </w:r>
            <w:r w:rsidR="00AC1F4D" w:rsidRPr="002F0B7C">
              <w:rPr>
                <w:rFonts w:ascii="Sylfaen" w:hAnsi="Sylfaen"/>
                <w:b/>
                <w:lang w:val="ka-GE"/>
              </w:rPr>
              <w:t>.</w:t>
            </w:r>
            <w:r w:rsidR="00AC1F4D">
              <w:rPr>
                <w:rFonts w:ascii="Sylfaen" w:hAnsi="Sylfaen"/>
                <w:lang w:val="ka-GE"/>
              </w:rPr>
              <w:t xml:space="preserve"> გამომდინარე იქიდან, რომ პირველადი პრიორიტეტის მქონე მოთხოვნა</w:t>
            </w:r>
            <w:r w:rsidR="00FF36EA">
              <w:rPr>
                <w:rFonts w:ascii="Sylfaen" w:hAnsi="Sylfaen"/>
                <w:lang w:val="ka-GE"/>
              </w:rPr>
              <w:t xml:space="preserve"> სადავო სიტუაციასთან მიმართებით</w:t>
            </w:r>
            <w:r w:rsidR="00AC1F4D">
              <w:rPr>
                <w:rFonts w:ascii="Sylfaen" w:hAnsi="Sylfaen"/>
                <w:lang w:val="ka-GE"/>
              </w:rPr>
              <w:t xml:space="preserve"> მოსარჩელის </w:t>
            </w:r>
            <w:r w:rsidR="00FF36EA">
              <w:rPr>
                <w:rFonts w:ascii="Sylfaen" w:hAnsi="Sylfaen"/>
                <w:lang w:val="ka-GE"/>
              </w:rPr>
              <w:t xml:space="preserve">პირველდაწყებით პოზიციას ეფუძნება, </w:t>
            </w:r>
            <w:r w:rsidR="00AC1F4D">
              <w:rPr>
                <w:rFonts w:ascii="Sylfaen" w:hAnsi="Sylfaen"/>
                <w:lang w:val="ka-GE"/>
              </w:rPr>
              <w:t>და სუბსიდიური პრიორიტეტის</w:t>
            </w:r>
            <w:r w:rsidR="00CD6F74">
              <w:rPr>
                <w:rFonts w:ascii="Sylfaen" w:hAnsi="Sylfaen"/>
                <w:lang w:val="ka-GE"/>
              </w:rPr>
              <w:t xml:space="preserve"> მქონე მოთხოვნის წარდგენის</w:t>
            </w:r>
            <w:r w:rsidR="00AC1F4D">
              <w:rPr>
                <w:rFonts w:ascii="Sylfaen" w:hAnsi="Sylfaen"/>
                <w:lang w:val="ka-GE"/>
              </w:rPr>
              <w:t xml:space="preserve"> </w:t>
            </w:r>
            <w:r w:rsidR="00CD6F74">
              <w:rPr>
                <w:rFonts w:ascii="Sylfaen" w:hAnsi="Sylfaen"/>
                <w:lang w:val="ka-GE"/>
              </w:rPr>
              <w:t>მ</w:t>
            </w:r>
            <w:r w:rsidR="00AC1F4D">
              <w:rPr>
                <w:rFonts w:ascii="Sylfaen" w:hAnsi="Sylfaen"/>
                <w:lang w:val="ka-GE"/>
              </w:rPr>
              <w:t xml:space="preserve">თავარი რაციონალი პროცესუალური ეკონომიის პრინციპის რეალიზებაა, </w:t>
            </w:r>
            <w:r w:rsidR="00AC1F4D" w:rsidRPr="00AC1F4D">
              <w:rPr>
                <w:rFonts w:ascii="Sylfaen" w:hAnsi="Sylfaen"/>
                <w:b/>
                <w:lang w:val="ka-GE"/>
              </w:rPr>
              <w:t>ამგვარი ალტერნატიული მოთხოვნებით შედგენილი სარჩელი სრულად დაკმაყოფილებულად შესაძლოა ჩაითვალოს მხოლოდ პირველადი პრიორიტეტის მქონე მოთხოვნის დაკმაყოფილების შემთხვევაში.</w:t>
            </w:r>
            <w:r w:rsidR="00AC1F4D">
              <w:rPr>
                <w:rFonts w:ascii="Sylfaen" w:hAnsi="Sylfaen"/>
                <w:lang w:val="ka-GE"/>
              </w:rPr>
              <w:t xml:space="preserve"> </w:t>
            </w:r>
            <w:r w:rsidR="007F41C5">
              <w:rPr>
                <w:rFonts w:ascii="Sylfaen" w:hAnsi="Sylfaen"/>
                <w:lang w:val="ka-GE"/>
              </w:rPr>
              <w:t>ასეთ დროს</w:t>
            </w:r>
            <w:r w:rsidR="00AC1F4D">
              <w:rPr>
                <w:rFonts w:ascii="Sylfaen" w:hAnsi="Sylfaen"/>
                <w:lang w:val="ka-GE"/>
              </w:rPr>
              <w:t xml:space="preserve"> გამოდის, რომ სასამართლომ მოსარჩელის პირველდაწყებითი პოზიცია</w:t>
            </w:r>
            <w:r w:rsidR="007F41C5">
              <w:rPr>
                <w:rFonts w:ascii="Sylfaen" w:hAnsi="Sylfaen"/>
                <w:lang w:val="ka-GE"/>
              </w:rPr>
              <w:t>,</w:t>
            </w:r>
            <w:r w:rsidR="00AC1F4D">
              <w:rPr>
                <w:rFonts w:ascii="Sylfaen" w:hAnsi="Sylfaen"/>
                <w:lang w:val="ka-GE"/>
              </w:rPr>
              <w:t xml:space="preserve"> მასში ასახული ფაქტობრივი გარემოებები და სამართლებრივი შეფასება სრულად გაიზიარა; </w:t>
            </w:r>
          </w:p>
          <w:p w14:paraId="2A924066" w14:textId="317CD7D4" w:rsidR="00E4618B" w:rsidRDefault="007F41C5" w:rsidP="00BB4366">
            <w:pPr>
              <w:ind w:right="-18"/>
              <w:jc w:val="both"/>
              <w:rPr>
                <w:rFonts w:ascii="Sylfaen" w:hAnsi="Sylfaen"/>
                <w:lang w:val="ka-GE"/>
              </w:rPr>
            </w:pPr>
            <w:r>
              <w:rPr>
                <w:rFonts w:ascii="Sylfaen" w:hAnsi="Sylfaen"/>
                <w:lang w:val="ka-GE"/>
              </w:rPr>
              <w:lastRenderedPageBreak/>
              <w:t>ცხადია,</w:t>
            </w:r>
            <w:r w:rsidR="00FF36EA">
              <w:rPr>
                <w:rFonts w:ascii="Sylfaen" w:hAnsi="Sylfaen"/>
                <w:lang w:val="ka-GE"/>
              </w:rPr>
              <w:t xml:space="preserve"> საპირპისპირო სიტუაცია არსებობს</w:t>
            </w:r>
            <w:r>
              <w:rPr>
                <w:rFonts w:ascii="Sylfaen" w:hAnsi="Sylfaen"/>
                <w:lang w:val="ka-GE"/>
              </w:rPr>
              <w:t xml:space="preserve"> სასამართლოს მიერ მხოლოდ სუბისიდიური პრიორიტეტის მქონე მოთხოვნის დაკმაყოფილებისას</w:t>
            </w:r>
            <w:r w:rsidR="00FF36EA">
              <w:rPr>
                <w:rFonts w:ascii="Sylfaen" w:hAnsi="Sylfaen"/>
                <w:lang w:val="ka-GE"/>
              </w:rPr>
              <w:t xml:space="preserve">. აღნიშნული თავისთავად ნიშნავს </w:t>
            </w:r>
            <w:r w:rsidR="00403C33">
              <w:rPr>
                <w:rFonts w:ascii="Sylfaen" w:hAnsi="Sylfaen"/>
                <w:lang w:val="ka-GE"/>
              </w:rPr>
              <w:t xml:space="preserve">მოსარჩელის პირველდაწყებითი პოზიციის უარყოფას, რომელიც, როგორც წესი, მოპასუხის პოზიციის გაზიარებით არის განპირობებული. </w:t>
            </w:r>
            <w:r w:rsidR="002543B1">
              <w:rPr>
                <w:rFonts w:ascii="Sylfaen" w:hAnsi="Sylfaen"/>
                <w:lang w:val="ka-GE"/>
              </w:rPr>
              <w:t>ასეთ პირობებში, მოსარჩელეს უფლება უნდა მიეცეს გაასაჩივროს აღნიშნული გადაწყვეტილება და ზედა ინსტანციაში იდავოს თავისი პირველადი მოთხოვნის დაკმაყოფილებაზე</w:t>
            </w:r>
            <w:r w:rsidR="00955CF6">
              <w:rPr>
                <w:rFonts w:ascii="Sylfaen" w:hAnsi="Sylfaen"/>
                <w:lang w:val="ka-GE"/>
              </w:rPr>
              <w:t>.</w:t>
            </w:r>
            <w:r w:rsidR="002543B1">
              <w:rPr>
                <w:rStyle w:val="a8"/>
                <w:rFonts w:ascii="Sylfaen" w:hAnsi="Sylfaen"/>
                <w:lang w:val="ka-GE"/>
              </w:rPr>
              <w:footnoteReference w:id="43"/>
            </w:r>
          </w:p>
          <w:p w14:paraId="627A81E7" w14:textId="77777777" w:rsidR="00CD6F74" w:rsidRPr="002543B1" w:rsidRDefault="00CD6F74" w:rsidP="00BB4366">
            <w:pPr>
              <w:ind w:right="-18"/>
              <w:jc w:val="both"/>
              <w:rPr>
                <w:rFonts w:ascii="Sylfaen" w:hAnsi="Sylfaen"/>
                <w:lang w:val="ka-GE"/>
              </w:rPr>
            </w:pPr>
          </w:p>
          <w:p w14:paraId="36FE7F57" w14:textId="232E9BB9" w:rsidR="00BF056C" w:rsidRPr="00955CF6" w:rsidRDefault="00955CF6" w:rsidP="00BB4366">
            <w:pPr>
              <w:ind w:right="-18"/>
              <w:jc w:val="both"/>
              <w:rPr>
                <w:rFonts w:ascii="Sylfaen" w:hAnsi="Sylfaen"/>
                <w:lang w:val="ka-GE"/>
              </w:rPr>
            </w:pPr>
            <w:r>
              <w:rPr>
                <w:rFonts w:ascii="Sylfaen" w:hAnsi="Sylfaen"/>
                <w:lang w:val="ka-GE"/>
              </w:rPr>
              <w:t>რაც შეეხება შემთხვევას, როდესაც არც ერთი სასარჩელო მოთხოვნა არ დაკმაყოფილდა, აქ, ბუნებრივია, სარჩელი ჩაითვლება დაუკამყოფილებლად, და მოსარჩელეს უნდა ჰქონდეს უფლება სარჩელი</w:t>
            </w:r>
            <w:r w:rsidR="00CD6F74">
              <w:rPr>
                <w:rFonts w:ascii="Sylfaen" w:hAnsi="Sylfaen"/>
                <w:lang w:val="ka-GE"/>
              </w:rPr>
              <w:t xml:space="preserve"> ზუსტად იგივე შინაარსით </w:t>
            </w:r>
            <w:r>
              <w:rPr>
                <w:rFonts w:ascii="Sylfaen" w:hAnsi="Sylfaen"/>
                <w:lang w:val="ka-GE"/>
              </w:rPr>
              <w:t xml:space="preserve"> წაიღოს ზედა ინსტანციაში.</w:t>
            </w:r>
            <w:r>
              <w:rPr>
                <w:rStyle w:val="a8"/>
                <w:rFonts w:ascii="Sylfaen" w:hAnsi="Sylfaen"/>
                <w:lang w:val="ka-GE"/>
              </w:rPr>
              <w:footnoteReference w:id="44"/>
            </w:r>
          </w:p>
          <w:p w14:paraId="34D0C0F0" w14:textId="77777777" w:rsidR="00765248" w:rsidRPr="004B0235" w:rsidRDefault="00765248" w:rsidP="004B0235">
            <w:pPr>
              <w:ind w:right="-18"/>
              <w:jc w:val="both"/>
              <w:rPr>
                <w:rFonts w:ascii="Sylfaen" w:hAnsi="Sylfaen"/>
                <w:b/>
                <w:lang w:val="ka-GE"/>
              </w:rPr>
            </w:pPr>
          </w:p>
          <w:p w14:paraId="3F68486E" w14:textId="68A9FC8B" w:rsidR="00F14520" w:rsidRDefault="006E07E6" w:rsidP="009A25EA">
            <w:pPr>
              <w:ind w:right="-18"/>
              <w:jc w:val="both"/>
              <w:rPr>
                <w:rFonts w:ascii="Sylfaen" w:hAnsi="Sylfaen"/>
                <w:lang w:val="ka-GE"/>
              </w:rPr>
            </w:pPr>
            <w:r>
              <w:rPr>
                <w:rFonts w:ascii="Sylfaen" w:hAnsi="Sylfaen"/>
                <w:b/>
                <w:lang w:val="ka-GE"/>
              </w:rPr>
              <w:t>მაშასადამე,</w:t>
            </w:r>
            <w:r w:rsidR="00765248">
              <w:rPr>
                <w:rFonts w:ascii="Sylfaen" w:hAnsi="Sylfaen"/>
                <w:b/>
                <w:lang w:val="ka-GE"/>
              </w:rPr>
              <w:t xml:space="preserve"> მსგავსად კონკრეტიზაცია-განსაზღვრულობის პრინციპის მოთხოვნების შეუსრულებლობისა, </w:t>
            </w:r>
            <w:r w:rsidR="00CD6F74">
              <w:rPr>
                <w:rFonts w:ascii="Sylfaen" w:hAnsi="Sylfaen"/>
                <w:b/>
                <w:lang w:val="ka-GE"/>
              </w:rPr>
              <w:t xml:space="preserve">განხილვის რიგითობის განმსაზღვრელი პრიორიტეტებით </w:t>
            </w:r>
            <w:r w:rsidR="00BA2D23">
              <w:rPr>
                <w:rFonts w:ascii="Sylfaen" w:hAnsi="Sylfaen"/>
                <w:b/>
                <w:lang w:val="ka-GE"/>
              </w:rPr>
              <w:t>აღ</w:t>
            </w:r>
            <w:r w:rsidR="00CD6F74">
              <w:rPr>
                <w:rFonts w:ascii="Sylfaen" w:hAnsi="Sylfaen"/>
                <w:b/>
                <w:lang w:val="ka-GE"/>
              </w:rPr>
              <w:t xml:space="preserve">ჭურვილი სასარჩელო მოთხოვნების ერთ სარჩელში გაერთიანების ინსტიტუტის მიმართ არსებული პრეტენზიაც, სარეზოლუციო ნაწილის სათანადოდ ჩამოყალიბების შეუძლებლობასთან დაკავშირებით, უსაფუძვლოა. </w:t>
            </w:r>
            <w:r w:rsidR="004B0235">
              <w:rPr>
                <w:rFonts w:ascii="Sylfaen" w:hAnsi="Sylfaen"/>
                <w:lang w:val="ka-GE"/>
              </w:rPr>
              <w:t xml:space="preserve"> </w:t>
            </w:r>
          </w:p>
          <w:p w14:paraId="6A4C5EE4" w14:textId="77777777" w:rsidR="00F14520" w:rsidRDefault="00F14520" w:rsidP="009A25EA">
            <w:pPr>
              <w:ind w:right="-18"/>
              <w:jc w:val="both"/>
              <w:rPr>
                <w:rFonts w:ascii="Sylfaen" w:hAnsi="Sylfaen"/>
                <w:lang w:val="ka-GE"/>
              </w:rPr>
            </w:pPr>
          </w:p>
          <w:p w14:paraId="5C4A6126" w14:textId="77777777" w:rsidR="006E07E6" w:rsidRDefault="006E07E6" w:rsidP="009A25EA">
            <w:pPr>
              <w:ind w:right="-18"/>
              <w:jc w:val="both"/>
              <w:rPr>
                <w:rFonts w:ascii="Sylfaen" w:hAnsi="Sylfaen"/>
                <w:lang w:val="ka-GE"/>
              </w:rPr>
            </w:pPr>
          </w:p>
          <w:p w14:paraId="4A32EC45" w14:textId="77777777" w:rsidR="006E07E6" w:rsidRDefault="006E07E6" w:rsidP="009A25EA">
            <w:pPr>
              <w:ind w:right="-18"/>
              <w:jc w:val="both"/>
              <w:rPr>
                <w:rFonts w:ascii="Sylfaen" w:hAnsi="Sylfaen"/>
                <w:lang w:val="ka-GE"/>
              </w:rPr>
            </w:pPr>
          </w:p>
          <w:p w14:paraId="54ADD287" w14:textId="77777777" w:rsidR="006E07E6" w:rsidRDefault="006E07E6" w:rsidP="009A25EA">
            <w:pPr>
              <w:ind w:right="-18"/>
              <w:jc w:val="both"/>
              <w:rPr>
                <w:rFonts w:ascii="Sylfaen" w:hAnsi="Sylfaen"/>
                <w:lang w:val="ka-GE"/>
              </w:rPr>
            </w:pPr>
          </w:p>
          <w:p w14:paraId="51B92225" w14:textId="77777777" w:rsidR="00F26B40" w:rsidRDefault="004B0235" w:rsidP="009A25EA">
            <w:pPr>
              <w:ind w:right="-18"/>
              <w:jc w:val="both"/>
              <w:rPr>
                <w:rFonts w:ascii="Sylfaen" w:hAnsi="Sylfaen"/>
                <w:b/>
                <w:lang w:val="ka-GE"/>
              </w:rPr>
            </w:pPr>
            <w:r w:rsidRPr="00BD4C85">
              <w:rPr>
                <w:rFonts w:ascii="Sylfaen" w:hAnsi="Sylfaen"/>
                <w:b/>
                <w:lang w:val="ka-GE"/>
              </w:rPr>
              <w:t>საბოლოო ჯამში, მოსარჩელის პოზიციით, განხილვის რიგით</w:t>
            </w:r>
            <w:r w:rsidR="00515049" w:rsidRPr="00BD4C85">
              <w:rPr>
                <w:rFonts w:ascii="Sylfaen" w:hAnsi="Sylfaen"/>
                <w:b/>
                <w:lang w:val="ka-GE"/>
              </w:rPr>
              <w:t>ო</w:t>
            </w:r>
            <w:r w:rsidRPr="00BD4C85">
              <w:rPr>
                <w:rFonts w:ascii="Sylfaen" w:hAnsi="Sylfaen"/>
                <w:b/>
                <w:lang w:val="ka-GE"/>
              </w:rPr>
              <w:t xml:space="preserve">ბის განმსაზღვრელი პრიორიტეტებით </w:t>
            </w:r>
            <w:r w:rsidR="00CD6F74" w:rsidRPr="00BD4C85">
              <w:rPr>
                <w:rFonts w:ascii="Sylfaen" w:hAnsi="Sylfaen"/>
                <w:b/>
                <w:lang w:val="ka-GE"/>
              </w:rPr>
              <w:t>აღჭურვილ</w:t>
            </w:r>
            <w:r w:rsidRPr="00BD4C85">
              <w:rPr>
                <w:rFonts w:ascii="Sylfaen" w:hAnsi="Sylfaen"/>
                <w:b/>
                <w:lang w:val="ka-GE"/>
              </w:rPr>
              <w:t xml:space="preserve"> სასარჩელო მოთხოვნათა ერთ სარჩელში გ</w:t>
            </w:r>
            <w:r w:rsidR="00515049" w:rsidRPr="00BD4C85">
              <w:rPr>
                <w:rFonts w:ascii="Sylfaen" w:hAnsi="Sylfaen"/>
                <w:b/>
                <w:lang w:val="ka-GE"/>
              </w:rPr>
              <w:t xml:space="preserve">აერთიანება წარმოადგენს მოსარჩელის </w:t>
            </w:r>
            <w:r w:rsidR="00CD6F74" w:rsidRPr="00BD4C85">
              <w:rPr>
                <w:rFonts w:ascii="Sylfaen" w:hAnsi="Sylfaen"/>
                <w:b/>
                <w:lang w:val="ka-GE"/>
              </w:rPr>
              <w:t>უფლ</w:t>
            </w:r>
            <w:r w:rsidR="00515049" w:rsidRPr="00BD4C85">
              <w:rPr>
                <w:rFonts w:ascii="Sylfaen" w:hAnsi="Sylfaen"/>
                <w:b/>
                <w:lang w:val="ka-GE"/>
              </w:rPr>
              <w:t>ებე</w:t>
            </w:r>
            <w:r w:rsidR="00CD6F74" w:rsidRPr="00BD4C85">
              <w:rPr>
                <w:rFonts w:ascii="Sylfaen" w:hAnsi="Sylfaen"/>
                <w:b/>
                <w:lang w:val="ka-GE"/>
              </w:rPr>
              <w:t>ბ</w:t>
            </w:r>
            <w:r w:rsidR="00515049" w:rsidRPr="00BD4C85">
              <w:rPr>
                <w:rFonts w:ascii="Sylfaen" w:hAnsi="Sylfaen"/>
                <w:b/>
                <w:lang w:val="ka-GE"/>
              </w:rPr>
              <w:t>ის რეალიზაციისათვის აუცილებელ, და რაც მთავარია, აბსოლუტურად უსაფრთხო ინსტრუმენტს</w:t>
            </w:r>
            <w:r w:rsidR="00BD4C85" w:rsidRPr="00BD4C85">
              <w:rPr>
                <w:rFonts w:ascii="Sylfaen" w:hAnsi="Sylfaen"/>
                <w:b/>
                <w:lang w:val="ka-GE"/>
              </w:rPr>
              <w:t>, რომელიც უზრუნველყოფს დავის შემჭიდროვებულ ვადებში, სწარფ და ეფექტიან გადაწყვეტას; მის მიმართ არსებულ შემზღუდველ მიდგომას კი არ გააჩნია არანაირი რაციონალი</w:t>
            </w:r>
            <w:r w:rsidR="00F26B40">
              <w:rPr>
                <w:rFonts w:ascii="Sylfaen" w:hAnsi="Sylfaen"/>
                <w:b/>
                <w:lang w:val="ka-GE"/>
              </w:rPr>
              <w:t>;</w:t>
            </w:r>
          </w:p>
          <w:p w14:paraId="225DA245" w14:textId="64E6200C" w:rsidR="001057EC" w:rsidRPr="00BD4C85" w:rsidRDefault="00BD4C85" w:rsidP="009A25EA">
            <w:pPr>
              <w:ind w:right="-18"/>
              <w:jc w:val="both"/>
              <w:rPr>
                <w:rFonts w:ascii="Sylfaen" w:hAnsi="Sylfaen"/>
                <w:b/>
                <w:lang w:val="ka-GE"/>
              </w:rPr>
            </w:pPr>
            <w:r w:rsidRPr="00BD4C85">
              <w:rPr>
                <w:rFonts w:ascii="Sylfaen" w:hAnsi="Sylfaen"/>
                <w:b/>
                <w:lang w:val="ka-GE"/>
              </w:rPr>
              <w:t>ლეგიტიმური მიზანი, რომელიც ამგვარ ჩარევას, როგორც მინიმუმ, ახსნადს გახდიდა, არ არსებობს; მაშასადამე, საქართველოს საკონსტიტუციო სასამართლოს ერთხმად აღიარებული მიდგომის თანახმად, აღნიშნული ჩარევა საფუძველშივე გაუმართლებელი, არაკონსტიტუციურია.</w:t>
            </w:r>
            <w:r w:rsidRPr="00BD4C85">
              <w:rPr>
                <w:rStyle w:val="a8"/>
                <w:rFonts w:ascii="Sylfaen" w:hAnsi="Sylfaen"/>
                <w:b/>
                <w:lang w:val="ka-GE"/>
              </w:rPr>
              <w:footnoteReference w:id="45"/>
            </w:r>
            <w:r w:rsidR="00CD6F74" w:rsidRPr="00BD4C85">
              <w:rPr>
                <w:rFonts w:ascii="Sylfaen" w:hAnsi="Sylfaen"/>
                <w:b/>
                <w:lang w:val="ka-GE"/>
              </w:rPr>
              <w:t xml:space="preserve"> </w:t>
            </w:r>
          </w:p>
          <w:p w14:paraId="027D0D65" w14:textId="77777777" w:rsidR="00515049" w:rsidRDefault="00515049" w:rsidP="009A25EA">
            <w:pPr>
              <w:ind w:right="-18"/>
              <w:jc w:val="both"/>
              <w:rPr>
                <w:rFonts w:ascii="Sylfaen" w:hAnsi="Sylfaen"/>
                <w:lang w:val="ka-GE"/>
              </w:rPr>
            </w:pPr>
          </w:p>
          <w:p w14:paraId="3880BD21" w14:textId="08E26ACD" w:rsidR="00B77921" w:rsidRPr="002C1A70" w:rsidRDefault="00515049" w:rsidP="00B24B5A">
            <w:pPr>
              <w:ind w:right="-18"/>
              <w:jc w:val="both"/>
              <w:rPr>
                <w:rFonts w:ascii="Sylfaen" w:hAnsi="Sylfaen"/>
                <w:b/>
                <w:lang w:val="ka-GE"/>
              </w:rPr>
            </w:pPr>
            <w:r w:rsidRPr="00B24B5A">
              <w:rPr>
                <w:rFonts w:ascii="Sylfaen" w:hAnsi="Sylfaen"/>
                <w:b/>
                <w:lang w:val="ka-GE"/>
              </w:rPr>
              <w:t xml:space="preserve">სწორედ აქედან გამომდინარე, მოსარჩელე </w:t>
            </w:r>
            <w:r w:rsidR="00B24B5A" w:rsidRPr="00B24B5A">
              <w:rPr>
                <w:rFonts w:ascii="Sylfaen" w:hAnsi="Sylfaen"/>
                <w:b/>
                <w:lang w:val="ka-GE"/>
              </w:rPr>
              <w:t>ითხოვს სსსკ-ის</w:t>
            </w:r>
            <w:r w:rsidR="00CD6F74" w:rsidRPr="00B24B5A">
              <w:rPr>
                <w:rFonts w:ascii="Sylfaen" w:hAnsi="Sylfaen"/>
                <w:b/>
                <w:lang w:val="ka-GE"/>
              </w:rPr>
              <w:t xml:space="preserve"> </w:t>
            </w:r>
            <w:r w:rsidRPr="00B24B5A">
              <w:rPr>
                <w:rFonts w:ascii="Sylfaen" w:hAnsi="Sylfaen"/>
                <w:b/>
                <w:lang w:val="ka-GE"/>
              </w:rPr>
              <w:t>178</w:t>
            </w:r>
            <w:r w:rsidR="00B24B5A" w:rsidRPr="00B24B5A">
              <w:rPr>
                <w:rFonts w:ascii="Sylfaen" w:hAnsi="Sylfaen"/>
                <w:b/>
                <w:lang w:val="ka-GE"/>
              </w:rPr>
              <w:t xml:space="preserve">-ე მუხლის 1-ლი ნაწილის „ე“, „ვ“, „ზ“ და „თ“ ქვეპუნქტების იმ ნორმატიული შინაარსის არაკონსტიტუციურად ცნობას, რომელიც საფუძვლად ედება განხილვის რიგითობის განმსაზღვრელი პრიორიტეტებით </w:t>
            </w:r>
            <w:r w:rsidR="00CC4D05">
              <w:rPr>
                <w:rFonts w:ascii="Sylfaen" w:hAnsi="Sylfaen"/>
                <w:b/>
                <w:lang w:val="ka-GE"/>
              </w:rPr>
              <w:t>აღჭურვილ</w:t>
            </w:r>
            <w:r w:rsidR="00B24B5A" w:rsidRPr="00B24B5A">
              <w:rPr>
                <w:rFonts w:ascii="Sylfaen" w:hAnsi="Sylfaen"/>
                <w:b/>
                <w:lang w:val="ka-GE"/>
              </w:rPr>
              <w:t xml:space="preserve"> სასარჩელო მოთხოვნათა გაერთიანების აკრძალვას</w:t>
            </w:r>
            <w:r w:rsidR="002C1A70">
              <w:rPr>
                <w:rFonts w:ascii="Sylfaen" w:hAnsi="Sylfaen"/>
                <w:b/>
                <w:lang w:val="ka-GE"/>
              </w:rPr>
              <w:t>.</w:t>
            </w:r>
          </w:p>
        </w:tc>
      </w:tr>
      <w:permEnd w:id="1936157889"/>
    </w:tbl>
    <w:p w14:paraId="7FEFBFDB" w14:textId="465FD11D"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46"/>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370083A8" w:rsidR="008D5E38" w:rsidRDefault="00737CFD" w:rsidP="00442530">
            <w:pPr>
              <w:ind w:right="-108"/>
              <w:jc w:val="both"/>
              <w:rPr>
                <w:rFonts w:ascii="Sylfaen" w:hAnsi="Sylfaen"/>
                <w:lang w:val="ka-GE"/>
              </w:rPr>
            </w:pPr>
            <w:permStart w:id="434267179" w:edGrp="everyone"/>
            <w:r>
              <w:rPr>
                <w:rFonts w:ascii="Sylfaen" w:hAnsi="Sylfaen"/>
                <w:lang w:val="ka-GE"/>
              </w:rPr>
              <w:t>X</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6BBDB814" w:rsidR="008D5E38" w:rsidRDefault="00737CFD" w:rsidP="00442530">
            <w:pPr>
              <w:ind w:right="-108"/>
              <w:jc w:val="both"/>
              <w:rPr>
                <w:rFonts w:ascii="Sylfaen" w:hAnsi="Sylfaen"/>
                <w:lang w:val="ka-GE"/>
              </w:rPr>
            </w:pPr>
            <w:permStart w:id="80484820" w:edGrp="everyone"/>
            <w:r>
              <w:rPr>
                <w:rFonts w:ascii="Sylfaen" w:hAnsi="Sylfaen"/>
                <w:lang w:val="ka-GE"/>
              </w:rPr>
              <w:t>X</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5E1ABE31" w:rsidR="00525704" w:rsidRDefault="00737CFD" w:rsidP="00442530">
            <w:pPr>
              <w:ind w:right="-108"/>
              <w:jc w:val="both"/>
              <w:rPr>
                <w:rFonts w:ascii="Sylfaen" w:hAnsi="Sylfaen"/>
                <w:lang w:val="ka-GE"/>
              </w:rPr>
            </w:pPr>
            <w:permStart w:id="1038434069" w:edGrp="everyone"/>
            <w:r>
              <w:rPr>
                <w:rFonts w:ascii="Sylfaen" w:hAnsi="Sylfaen"/>
                <w:lang w:val="ka-GE"/>
              </w:rPr>
              <w:t>X</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6C39B7C7" w:rsidR="00525704" w:rsidRPr="00737CFD" w:rsidRDefault="00737CFD" w:rsidP="00442530">
            <w:pPr>
              <w:ind w:right="-108"/>
              <w:jc w:val="both"/>
              <w:rPr>
                <w:rFonts w:ascii="Sylfaen" w:hAnsi="Sylfaen"/>
                <w:lang w:val="de-DE"/>
              </w:rPr>
            </w:pPr>
            <w:permStart w:id="1714174228" w:edGrp="everyone"/>
            <w:r>
              <w:rPr>
                <w:rFonts w:ascii="Sylfaen" w:hAnsi="Sylfaen"/>
                <w:lang w:val="de-DE"/>
              </w:rPr>
              <w:t>X</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4958899E" w:rsidR="00384803" w:rsidRPr="00B93430" w:rsidRDefault="00384803" w:rsidP="00384803">
            <w:pPr>
              <w:ind w:right="-720"/>
              <w:jc w:val="both"/>
              <w:rPr>
                <w:rFonts w:ascii="Sylfaen" w:hAnsi="Sylfaen"/>
                <w:lang w:val="ka-GE"/>
              </w:rPr>
            </w:pPr>
          </w:p>
          <w:p w14:paraId="6671A889" w14:textId="7FBFC545" w:rsidR="002158CF" w:rsidRPr="00915969" w:rsidRDefault="00915969" w:rsidP="002158CF">
            <w:pPr>
              <w:ind w:right="-18"/>
              <w:jc w:val="both"/>
              <w:rPr>
                <w:rFonts w:ascii="Sylfaen" w:hAnsi="Sylfaen"/>
                <w:sz w:val="24"/>
                <w:lang w:val="ka-GE"/>
              </w:rPr>
            </w:pPr>
            <w:permStart w:id="284229995" w:edGrp="everyone"/>
            <w:r w:rsidRPr="00915969">
              <w:rPr>
                <w:rFonts w:ascii="Sylfaen" w:hAnsi="Sylfaen"/>
                <w:b/>
                <w:i/>
                <w:sz w:val="24"/>
                <w:u w:val="single"/>
                <w:lang w:val="ka-GE"/>
              </w:rPr>
              <w:t xml:space="preserve">დაევალოს მოპასუხეს კონსტიტუციური შესაგებლის წარმოდგენა, კონსტიტუციური სარჩელის არსებითად </w:t>
            </w:r>
            <w:r w:rsidR="002158CF" w:rsidRPr="00915969">
              <w:rPr>
                <w:rFonts w:ascii="Sylfaen" w:hAnsi="Sylfaen"/>
                <w:b/>
                <w:i/>
                <w:sz w:val="24"/>
                <w:u w:val="single"/>
                <w:lang w:val="ka-GE"/>
              </w:rPr>
              <w:t>განსახილველად მიღების შესახებ შესაბამისი საოქმო ჩანაწერის გაკეთებიდან გონივრულ ვადაში, არსებითი სხდომი</w:t>
            </w:r>
            <w:bookmarkStart w:id="1" w:name="_GoBack"/>
            <w:bookmarkEnd w:id="1"/>
            <w:r w:rsidR="002158CF" w:rsidRPr="00915969">
              <w:rPr>
                <w:rFonts w:ascii="Sylfaen" w:hAnsi="Sylfaen"/>
                <w:b/>
                <w:i/>
                <w:sz w:val="24"/>
                <w:u w:val="single"/>
                <w:lang w:val="ka-GE"/>
              </w:rPr>
              <w:t xml:space="preserve">ს გამართვამდე მინიმუმ 1 თვით ადრე.  </w:t>
            </w:r>
          </w:p>
          <w:p w14:paraId="315B6F9B" w14:textId="77777777" w:rsidR="002158CF" w:rsidRDefault="002158CF" w:rsidP="002158CF">
            <w:pPr>
              <w:ind w:right="-18"/>
              <w:jc w:val="both"/>
              <w:rPr>
                <w:rFonts w:ascii="Sylfaen" w:hAnsi="Sylfaen"/>
                <w:lang w:val="ka-GE"/>
              </w:rPr>
            </w:pPr>
          </w:p>
          <w:p w14:paraId="1BD54D00" w14:textId="77777777" w:rsidR="002158CF" w:rsidRDefault="002158CF" w:rsidP="002158CF">
            <w:pPr>
              <w:ind w:right="-18"/>
              <w:jc w:val="both"/>
              <w:rPr>
                <w:rFonts w:ascii="Sylfaen" w:hAnsi="Sylfaen"/>
                <w:lang w:val="ka-GE"/>
              </w:rPr>
            </w:pPr>
            <w:r w:rsidRPr="00312AA4">
              <w:rPr>
                <w:rFonts w:ascii="Sylfaen" w:hAnsi="Sylfaen"/>
                <w:lang w:val="ka-GE"/>
              </w:rPr>
              <w:t xml:space="preserve">საქართველოს საკონსტიტუციო სასამართლოს შესახებ საქართველოს ორგანული კანონის მე-2 მუხლის მიხედვით </w:t>
            </w:r>
            <w:r>
              <w:rPr>
                <w:rFonts w:ascii="Sylfaen" w:hAnsi="Sylfaen"/>
                <w:lang w:val="ka-GE"/>
              </w:rPr>
              <w:t>„</w:t>
            </w:r>
            <w:r w:rsidRPr="00312AA4">
              <w:rPr>
                <w:rFonts w:ascii="Sylfaen" w:hAnsi="Sylfaen"/>
                <w:lang w:val="ka-GE"/>
              </w:rPr>
              <w:t>საკონსტიტუციო სასამართლო თავის საქმიანობას ახორციელებს</w:t>
            </w:r>
            <w:r>
              <w:rPr>
                <w:rFonts w:ascii="Sylfaen" w:hAnsi="Sylfaen"/>
                <w:lang w:val="ka-GE"/>
              </w:rPr>
              <w:t>... მხარეთა თანასწორობისა და შეჯიბრებითობის,... საწყისებზე.“</w:t>
            </w:r>
          </w:p>
          <w:p w14:paraId="60F7BB9C" w14:textId="77777777" w:rsidR="002158CF" w:rsidRDefault="002158CF" w:rsidP="002158CF">
            <w:pPr>
              <w:ind w:right="-18"/>
              <w:jc w:val="both"/>
              <w:rPr>
                <w:rFonts w:ascii="Sylfaen" w:hAnsi="Sylfaen"/>
                <w:lang w:val="ka-GE"/>
              </w:rPr>
            </w:pPr>
          </w:p>
          <w:p w14:paraId="67369893" w14:textId="356F89BA" w:rsidR="002158CF" w:rsidRPr="00D20930" w:rsidRDefault="002158CF" w:rsidP="002158CF">
            <w:pPr>
              <w:ind w:right="-18"/>
              <w:jc w:val="both"/>
              <w:rPr>
                <w:rFonts w:ascii="Sylfaen" w:hAnsi="Sylfaen" w:cs="Sylfaen"/>
                <w:color w:val="000000"/>
                <w:shd w:val="clear" w:color="auto" w:fill="FFFFFF"/>
                <w:lang w:val="en-GB"/>
              </w:rPr>
            </w:pPr>
            <w:r w:rsidRPr="009F5CB6">
              <w:rPr>
                <w:rFonts w:ascii="Sylfaen" w:hAnsi="Sylfaen"/>
                <w:color w:val="000000"/>
                <w:shd w:val="clear" w:color="auto" w:fill="FFFFFF"/>
                <w:lang w:val="ka-GE"/>
              </w:rPr>
              <w:t xml:space="preserve">საკონსტიტუციო </w:t>
            </w:r>
            <w:r>
              <w:rPr>
                <w:rFonts w:ascii="Sylfaen" w:hAnsi="Sylfaen"/>
                <w:color w:val="000000"/>
                <w:shd w:val="clear" w:color="auto" w:fill="FFFFFF"/>
                <w:lang w:val="ka-GE"/>
              </w:rPr>
              <w:t xml:space="preserve">სასამართლოს განმარტებით, </w:t>
            </w:r>
            <w:r w:rsidRPr="009F5CB6">
              <w:rPr>
                <w:rFonts w:ascii="BPGDejaVuSans" w:hAnsi="BPGDejaVuSans"/>
                <w:color w:val="000000"/>
                <w:shd w:val="clear" w:color="auto" w:fill="FFFFFF"/>
                <w:lang w:val="ka-GE"/>
              </w:rPr>
              <w:t>„</w:t>
            </w:r>
            <w:r w:rsidRPr="009F5CB6">
              <w:rPr>
                <w:rFonts w:ascii="Sylfaen" w:hAnsi="Sylfaen" w:cs="Sylfaen"/>
                <w:color w:val="000000"/>
                <w:shd w:val="clear" w:color="auto" w:fill="FFFFFF"/>
                <w:lang w:val="ka-GE"/>
              </w:rPr>
              <w:t>შეჯიბრებითობის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პრინციპი</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მოითხოვს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რომ</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პროცესის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მონაწილე</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მხარეს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ჰქონდეს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შესაძლებლობა</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დაუპირისპირდეს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მოწინააღმდეგე</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მხარის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პოზიციას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გამოიკვლიოს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მეორე</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მხარის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მიერ</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წარმოდგენილი</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მტკიცებულებები</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გამოთქვას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საკუთარი</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პოზიცია</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მათ</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შესახებ</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და</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ეჭვქვეშ</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დააყენოს</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მათი</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სანდოობა</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თუ</w:t>
            </w:r>
            <w:r w:rsidRPr="009F5CB6">
              <w:rPr>
                <w:rFonts w:ascii="BPGDejaVuSans" w:hAnsi="BPGDejaVuSans"/>
                <w:color w:val="000000"/>
                <w:shd w:val="clear" w:color="auto" w:fill="FFFFFF"/>
                <w:lang w:val="ka-GE"/>
              </w:rPr>
              <w:t xml:space="preserve"> </w:t>
            </w:r>
            <w:r w:rsidRPr="009F5CB6">
              <w:rPr>
                <w:rFonts w:ascii="Sylfaen" w:hAnsi="Sylfaen" w:cs="Sylfaen"/>
                <w:color w:val="000000"/>
                <w:shd w:val="clear" w:color="auto" w:fill="FFFFFF"/>
                <w:lang w:val="ka-GE"/>
              </w:rPr>
              <w:t>ავთენტურობა.“</w:t>
            </w:r>
            <w:r w:rsidRPr="009F5CB6">
              <w:rPr>
                <w:rStyle w:val="a8"/>
                <w:rFonts w:ascii="Sylfaen" w:hAnsi="Sylfaen" w:cs="Sylfaen"/>
                <w:color w:val="000000"/>
                <w:shd w:val="clear" w:color="auto" w:fill="FFFFFF"/>
                <w:lang w:val="ka-GE"/>
              </w:rPr>
              <w:footnoteReference w:id="47"/>
            </w:r>
          </w:p>
          <w:p w14:paraId="348832F1" w14:textId="77777777" w:rsidR="002158CF" w:rsidRDefault="002158CF" w:rsidP="002158CF">
            <w:pPr>
              <w:ind w:right="-18"/>
              <w:jc w:val="both"/>
              <w:rPr>
                <w:color w:val="000000"/>
                <w:sz w:val="23"/>
                <w:szCs w:val="21"/>
                <w:lang w:val="ka-GE"/>
              </w:rPr>
            </w:pPr>
            <w:r>
              <w:rPr>
                <w:rFonts w:ascii="Sylfaen" w:hAnsi="Sylfaen" w:cs="Sylfaen"/>
                <w:color w:val="000000"/>
                <w:szCs w:val="21"/>
                <w:lang w:val="ka-GE"/>
              </w:rPr>
              <w:lastRenderedPageBreak/>
              <w:t>„ა</w:t>
            </w:r>
            <w:r w:rsidRPr="00746F90">
              <w:rPr>
                <w:rFonts w:ascii="Sylfaen" w:hAnsi="Sylfaen" w:cs="Sylfaen"/>
                <w:color w:val="000000"/>
                <w:szCs w:val="21"/>
                <w:lang w:val="ka-GE"/>
              </w:rPr>
              <w:t>მავდროულად</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შეჯიბრებითი</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პროცესი</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იმასაც</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გულისხმობს</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რომ</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საკუთარი</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პოზიციის</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დასაბუთებულობაზე</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თავად</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მხარეს</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ეკისრება</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მნიშვნელოვანი</w:t>
            </w:r>
            <w:r w:rsidRPr="00746F90">
              <w:rPr>
                <w:rFonts w:ascii="BPGDejaVuSans" w:hAnsi="BPGDejaVuSans"/>
                <w:color w:val="000000"/>
                <w:sz w:val="23"/>
                <w:szCs w:val="21"/>
                <w:lang w:val="ka-GE"/>
              </w:rPr>
              <w:t xml:space="preserve"> </w:t>
            </w:r>
            <w:r w:rsidRPr="00746F90">
              <w:rPr>
                <w:rFonts w:ascii="Sylfaen" w:hAnsi="Sylfaen" w:cs="Sylfaen"/>
                <w:color w:val="000000"/>
                <w:szCs w:val="21"/>
                <w:lang w:val="ka-GE"/>
              </w:rPr>
              <w:t>პასუხისმგებლობა</w:t>
            </w:r>
            <w:r>
              <w:rPr>
                <w:rFonts w:ascii="Sylfaen" w:hAnsi="Sylfaen" w:cs="Sylfaen"/>
                <w:color w:val="000000"/>
                <w:szCs w:val="21"/>
                <w:lang w:val="ka-GE"/>
              </w:rPr>
              <w:t>“</w:t>
            </w:r>
            <w:r w:rsidRPr="00746F90">
              <w:rPr>
                <w:rFonts w:ascii="BPGDejaVuSans" w:hAnsi="BPGDejaVuSans"/>
                <w:color w:val="000000"/>
                <w:sz w:val="23"/>
                <w:szCs w:val="21"/>
                <w:lang w:val="ka-GE"/>
              </w:rPr>
              <w:t>.</w:t>
            </w:r>
            <w:r>
              <w:rPr>
                <w:rStyle w:val="a8"/>
                <w:rFonts w:ascii="BPGDejaVuSans" w:hAnsi="BPGDejaVuSans"/>
                <w:color w:val="000000"/>
                <w:sz w:val="23"/>
                <w:szCs w:val="21"/>
                <w:lang w:val="ka-GE"/>
              </w:rPr>
              <w:footnoteReference w:id="48"/>
            </w:r>
          </w:p>
          <w:p w14:paraId="681724D6" w14:textId="77777777" w:rsidR="002158CF" w:rsidRDefault="002158CF" w:rsidP="002158CF">
            <w:pPr>
              <w:ind w:right="-18"/>
              <w:jc w:val="both"/>
              <w:rPr>
                <w:rFonts w:ascii="Sylfaen" w:hAnsi="Sylfaen" w:cs="Sylfaen"/>
                <w:color w:val="000000"/>
                <w:shd w:val="clear" w:color="auto" w:fill="FFFFFF"/>
                <w:lang w:val="ka-GE"/>
              </w:rPr>
            </w:pPr>
          </w:p>
          <w:p w14:paraId="5AED050D" w14:textId="77777777" w:rsidR="002158CF" w:rsidRPr="008F181D" w:rsidRDefault="002158CF" w:rsidP="002158CF">
            <w:pPr>
              <w:ind w:right="-18"/>
              <w:jc w:val="both"/>
              <w:rPr>
                <w:rFonts w:ascii="Sylfaen" w:hAnsi="Sylfaen" w:cs="Sylfaen"/>
                <w:lang w:val="ka-GE"/>
              </w:rPr>
            </w:pPr>
            <w:r w:rsidRPr="008F181D">
              <w:rPr>
                <w:rFonts w:ascii="Sylfaen" w:hAnsi="Sylfaen" w:cs="Sylfaen"/>
                <w:lang w:val="ka-GE"/>
              </w:rPr>
              <w:t>მოსარჩელე</w:t>
            </w:r>
            <w:r w:rsidRPr="008F181D">
              <w:rPr>
                <w:rFonts w:ascii="Times New Roman" w:hAnsi="Times New Roman" w:cs="Times New Roman"/>
                <w:lang w:val="ka-GE"/>
              </w:rPr>
              <w:t xml:space="preserve"> </w:t>
            </w:r>
            <w:r w:rsidRPr="008F181D">
              <w:rPr>
                <w:rFonts w:ascii="Sylfaen" w:hAnsi="Sylfaen" w:cs="Sylfaen"/>
                <w:lang w:val="ka-GE"/>
              </w:rPr>
              <w:t>იაზრებს</w:t>
            </w:r>
            <w:r w:rsidRPr="008F181D">
              <w:rPr>
                <w:rFonts w:ascii="Times New Roman" w:hAnsi="Times New Roman" w:cs="Times New Roman"/>
                <w:lang w:val="ka-GE"/>
              </w:rPr>
              <w:t xml:space="preserve">, </w:t>
            </w:r>
            <w:r w:rsidRPr="008F181D">
              <w:rPr>
                <w:rFonts w:ascii="Sylfaen" w:hAnsi="Sylfaen" w:cs="Sylfaen"/>
                <w:lang w:val="ka-GE"/>
              </w:rPr>
              <w:t>რომ</w:t>
            </w:r>
            <w:r w:rsidRPr="008F181D">
              <w:rPr>
                <w:rFonts w:ascii="Times New Roman" w:hAnsi="Times New Roman" w:cs="Times New Roman"/>
                <w:lang w:val="ka-GE"/>
              </w:rPr>
              <w:t xml:space="preserve"> </w:t>
            </w:r>
            <w:r w:rsidRPr="008F181D">
              <w:rPr>
                <w:rFonts w:ascii="Sylfaen" w:hAnsi="Sylfaen" w:cs="Sylfaen"/>
                <w:lang w:val="ka-GE"/>
              </w:rPr>
              <w:t>საკონსტიტუციო</w:t>
            </w:r>
            <w:r w:rsidRPr="008F181D">
              <w:rPr>
                <w:rFonts w:ascii="Times New Roman" w:hAnsi="Times New Roman" w:cs="Times New Roman"/>
                <w:lang w:val="ka-GE"/>
              </w:rPr>
              <w:t xml:space="preserve"> </w:t>
            </w:r>
            <w:r w:rsidRPr="008F181D">
              <w:rPr>
                <w:rFonts w:ascii="Sylfaen" w:hAnsi="Sylfaen" w:cs="Sylfaen"/>
                <w:lang w:val="ka-GE"/>
              </w:rPr>
              <w:t>სასამართლოში</w:t>
            </w:r>
            <w:r w:rsidRPr="008F181D">
              <w:rPr>
                <w:rFonts w:ascii="Times New Roman" w:hAnsi="Times New Roman" w:cs="Times New Roman"/>
                <w:lang w:val="ka-GE"/>
              </w:rPr>
              <w:t xml:space="preserve"> </w:t>
            </w:r>
            <w:r w:rsidRPr="008F181D">
              <w:rPr>
                <w:rFonts w:ascii="Sylfaen" w:hAnsi="Sylfaen" w:cs="Sylfaen"/>
                <w:lang w:val="ka-GE"/>
              </w:rPr>
              <w:t>დასახელებულ</w:t>
            </w:r>
            <w:r w:rsidRPr="008F181D">
              <w:rPr>
                <w:rFonts w:ascii="Times New Roman" w:hAnsi="Times New Roman" w:cs="Times New Roman"/>
                <w:lang w:val="ka-GE"/>
              </w:rPr>
              <w:t xml:space="preserve"> </w:t>
            </w:r>
            <w:r w:rsidRPr="008F181D">
              <w:rPr>
                <w:rFonts w:ascii="Sylfaen" w:hAnsi="Sylfaen" w:cs="Sylfaen"/>
                <w:lang w:val="ka-GE"/>
              </w:rPr>
              <w:t>ნორმათა</w:t>
            </w:r>
            <w:r w:rsidRPr="008F181D">
              <w:rPr>
                <w:rFonts w:ascii="Times New Roman" w:hAnsi="Times New Roman" w:cs="Times New Roman"/>
                <w:lang w:val="ka-GE"/>
              </w:rPr>
              <w:t xml:space="preserve"> </w:t>
            </w:r>
            <w:r w:rsidRPr="008F181D">
              <w:rPr>
                <w:rFonts w:ascii="Sylfaen" w:hAnsi="Sylfaen" w:cs="Sylfaen"/>
                <w:lang w:val="ka-GE"/>
              </w:rPr>
              <w:t>ნორმატიული</w:t>
            </w:r>
            <w:r w:rsidRPr="008F181D">
              <w:rPr>
                <w:rFonts w:ascii="Times New Roman" w:hAnsi="Times New Roman" w:cs="Times New Roman"/>
                <w:lang w:val="ka-GE"/>
              </w:rPr>
              <w:t xml:space="preserve"> </w:t>
            </w:r>
            <w:r w:rsidRPr="008F181D">
              <w:rPr>
                <w:rFonts w:ascii="Sylfaen" w:hAnsi="Sylfaen" w:cs="Sylfaen"/>
                <w:lang w:val="ka-GE"/>
              </w:rPr>
              <w:t>შინაარსის</w:t>
            </w:r>
            <w:r w:rsidRPr="008F181D">
              <w:rPr>
                <w:rFonts w:ascii="Times New Roman" w:hAnsi="Times New Roman" w:cs="Times New Roman"/>
                <w:lang w:val="ka-GE"/>
              </w:rPr>
              <w:t xml:space="preserve"> </w:t>
            </w:r>
            <w:r w:rsidRPr="008F181D">
              <w:rPr>
                <w:rFonts w:ascii="Sylfaen" w:hAnsi="Sylfaen" w:cs="Sylfaen"/>
                <w:lang w:val="ka-GE"/>
              </w:rPr>
              <w:t>არაკონსტიტუციურობა</w:t>
            </w:r>
            <w:r w:rsidRPr="008F181D">
              <w:rPr>
                <w:rFonts w:ascii="Times New Roman" w:hAnsi="Times New Roman" w:cs="Times New Roman"/>
                <w:lang w:val="ka-GE"/>
              </w:rPr>
              <w:t xml:space="preserve"> </w:t>
            </w:r>
            <w:r w:rsidRPr="008F181D">
              <w:rPr>
                <w:rFonts w:ascii="Sylfaen" w:hAnsi="Sylfaen" w:cs="Sylfaen"/>
                <w:lang w:val="ka-GE"/>
              </w:rPr>
              <w:t>მისი</w:t>
            </w:r>
            <w:r w:rsidRPr="008F181D">
              <w:rPr>
                <w:rFonts w:ascii="Times New Roman" w:hAnsi="Times New Roman" w:cs="Times New Roman"/>
                <w:lang w:val="ka-GE"/>
              </w:rPr>
              <w:t xml:space="preserve"> </w:t>
            </w:r>
            <w:r w:rsidRPr="008F181D">
              <w:rPr>
                <w:rFonts w:ascii="Sylfaen" w:hAnsi="Sylfaen" w:cs="Sylfaen"/>
                <w:lang w:val="ka-GE"/>
              </w:rPr>
              <w:t>მტკიცების</w:t>
            </w:r>
            <w:r w:rsidRPr="008F181D">
              <w:rPr>
                <w:rFonts w:ascii="Times New Roman" w:hAnsi="Times New Roman" w:cs="Times New Roman"/>
                <w:lang w:val="ka-GE"/>
              </w:rPr>
              <w:t xml:space="preserve"> </w:t>
            </w:r>
            <w:r w:rsidRPr="008F181D">
              <w:rPr>
                <w:rFonts w:ascii="Sylfaen" w:hAnsi="Sylfaen" w:cs="Sylfaen"/>
                <w:lang w:val="ka-GE"/>
              </w:rPr>
              <w:t>ტვირთია</w:t>
            </w:r>
            <w:r w:rsidRPr="008F181D">
              <w:rPr>
                <w:rFonts w:ascii="Times New Roman" w:hAnsi="Times New Roman" w:cs="Times New Roman"/>
                <w:lang w:val="ka-GE"/>
              </w:rPr>
              <w:t xml:space="preserve">, </w:t>
            </w:r>
            <w:r w:rsidRPr="008F181D">
              <w:rPr>
                <w:rFonts w:ascii="Sylfaen" w:hAnsi="Sylfaen" w:cs="Sylfaen"/>
                <w:lang w:val="ka-GE"/>
              </w:rPr>
              <w:t>და</w:t>
            </w:r>
            <w:r w:rsidRPr="008F181D">
              <w:rPr>
                <w:rFonts w:ascii="Times New Roman" w:hAnsi="Times New Roman" w:cs="Times New Roman"/>
                <w:lang w:val="ka-GE"/>
              </w:rPr>
              <w:t xml:space="preserve"> </w:t>
            </w:r>
            <w:r w:rsidRPr="008F181D">
              <w:rPr>
                <w:rFonts w:ascii="Sylfaen" w:hAnsi="Sylfaen" w:cs="Sylfaen"/>
                <w:lang w:val="ka-GE"/>
              </w:rPr>
              <w:t>რომ</w:t>
            </w:r>
            <w:r w:rsidRPr="008F181D">
              <w:rPr>
                <w:rFonts w:ascii="Times New Roman" w:hAnsi="Times New Roman" w:cs="Times New Roman"/>
                <w:lang w:val="ka-GE"/>
              </w:rPr>
              <w:t xml:space="preserve"> </w:t>
            </w:r>
            <w:r w:rsidRPr="008F181D">
              <w:rPr>
                <w:rFonts w:ascii="Sylfaen" w:hAnsi="Sylfaen" w:cs="Sylfaen"/>
                <w:lang w:val="ka-GE"/>
              </w:rPr>
              <w:t>ამ</w:t>
            </w:r>
            <w:r w:rsidRPr="008F181D">
              <w:rPr>
                <w:rFonts w:ascii="Times New Roman" w:hAnsi="Times New Roman" w:cs="Times New Roman"/>
                <w:lang w:val="ka-GE"/>
              </w:rPr>
              <w:t xml:space="preserve"> </w:t>
            </w:r>
            <w:r w:rsidRPr="008F181D">
              <w:rPr>
                <w:rFonts w:ascii="Sylfaen" w:hAnsi="Sylfaen" w:cs="Sylfaen"/>
                <w:lang w:val="ka-GE"/>
              </w:rPr>
              <w:t>პროცესში</w:t>
            </w:r>
            <w:r w:rsidRPr="008F181D">
              <w:rPr>
                <w:rFonts w:ascii="Times New Roman" w:hAnsi="Times New Roman" w:cs="Times New Roman"/>
                <w:lang w:val="ka-GE"/>
              </w:rPr>
              <w:t xml:space="preserve"> </w:t>
            </w:r>
            <w:r w:rsidRPr="008F181D">
              <w:rPr>
                <w:rFonts w:ascii="Sylfaen" w:hAnsi="Sylfaen" w:cs="Sylfaen"/>
                <w:lang w:val="ka-GE"/>
              </w:rPr>
              <w:t>მოპასუხე</w:t>
            </w:r>
            <w:r w:rsidRPr="008F181D">
              <w:rPr>
                <w:rFonts w:ascii="Times New Roman" w:hAnsi="Times New Roman" w:cs="Times New Roman"/>
                <w:lang w:val="ka-GE"/>
              </w:rPr>
              <w:t xml:space="preserve"> </w:t>
            </w:r>
            <w:r w:rsidRPr="008F181D">
              <w:rPr>
                <w:rFonts w:ascii="Sylfaen" w:hAnsi="Sylfaen" w:cs="Sylfaen"/>
                <w:lang w:val="ka-GE"/>
              </w:rPr>
              <w:t>მის რეალურ ოპონენტს წარმოადგენს</w:t>
            </w:r>
            <w:r w:rsidRPr="008F181D">
              <w:rPr>
                <w:rFonts w:ascii="Times New Roman" w:hAnsi="Times New Roman" w:cs="Times New Roman"/>
                <w:lang w:val="ka-GE"/>
              </w:rPr>
              <w:t xml:space="preserve">; </w:t>
            </w:r>
            <w:r w:rsidRPr="008F181D">
              <w:rPr>
                <w:rFonts w:ascii="Sylfaen" w:hAnsi="Sylfaen" w:cs="Sylfaen"/>
                <w:lang w:val="ka-GE"/>
              </w:rPr>
              <w:t>აქედან გამომდინარე, მას არ აქვს მოპასუხის მხრიდან</w:t>
            </w:r>
            <w:r w:rsidRPr="008F181D">
              <w:rPr>
                <w:rFonts w:ascii="Times New Roman" w:hAnsi="Times New Roman" w:cs="Times New Roman"/>
                <w:lang w:val="ka-GE"/>
              </w:rPr>
              <w:t xml:space="preserve"> </w:t>
            </w:r>
            <w:r w:rsidRPr="008F181D">
              <w:rPr>
                <w:rFonts w:ascii="Sylfaen" w:hAnsi="Sylfaen" w:cs="Sylfaen"/>
                <w:lang w:val="ka-GE"/>
              </w:rPr>
              <w:t>ურთიერთთანამშრომლობითი დამოკიდებულების მოლოდინი; თავის მხრივ აღნიშნული არც წარმოადგენს ამ უკანასკნელის</w:t>
            </w:r>
            <w:r w:rsidRPr="008F181D">
              <w:rPr>
                <w:rFonts w:ascii="Times New Roman" w:hAnsi="Times New Roman" w:cs="Times New Roman"/>
                <w:lang w:val="ka-GE"/>
              </w:rPr>
              <w:t xml:space="preserve"> </w:t>
            </w:r>
            <w:r w:rsidRPr="008F181D">
              <w:rPr>
                <w:rFonts w:ascii="Sylfaen" w:hAnsi="Sylfaen" w:cs="Sylfaen"/>
                <w:lang w:val="ka-GE"/>
              </w:rPr>
              <w:t xml:space="preserve">ვალდებულებას </w:t>
            </w:r>
            <w:r w:rsidRPr="008F181D">
              <w:rPr>
                <w:rFonts w:ascii="Sylfaen" w:hAnsi="Sylfaen"/>
                <w:lang w:val="ka-GE"/>
              </w:rPr>
              <w:t>–</w:t>
            </w:r>
            <w:r w:rsidRPr="008F181D">
              <w:rPr>
                <w:rFonts w:ascii="Sylfaen" w:hAnsi="Sylfaen"/>
                <w:lang w:val="en-GB"/>
              </w:rPr>
              <w:t xml:space="preserve"> </w:t>
            </w:r>
            <w:r w:rsidRPr="008F181D">
              <w:rPr>
                <w:rFonts w:ascii="Sylfaen" w:hAnsi="Sylfaen" w:cs="Sylfaen"/>
                <w:lang w:val="ka-GE"/>
              </w:rPr>
              <w:t>პროცესის შეჯიბრებითობა მას უფლებას ანიჭებს ყველანაირი საშუალებით დაუპირისპირდეს მოწინააღმდეგის პოზიციას.</w:t>
            </w:r>
          </w:p>
          <w:p w14:paraId="51E79F5C" w14:textId="77777777" w:rsidR="002158CF" w:rsidRPr="008F181D" w:rsidRDefault="002158CF" w:rsidP="002158CF">
            <w:pPr>
              <w:ind w:right="-18"/>
              <w:jc w:val="both"/>
              <w:rPr>
                <w:rFonts w:ascii="Sylfaen" w:hAnsi="Sylfaen" w:cs="Sylfaen"/>
                <w:lang w:val="ka-GE"/>
              </w:rPr>
            </w:pPr>
          </w:p>
          <w:p w14:paraId="3DD96BE2" w14:textId="3A48AA36" w:rsidR="002158CF" w:rsidRPr="008F181D" w:rsidRDefault="002158CF" w:rsidP="002158CF">
            <w:pPr>
              <w:ind w:right="-18"/>
              <w:jc w:val="both"/>
              <w:rPr>
                <w:rFonts w:ascii="Sylfaen" w:hAnsi="Sylfaen" w:cs="Sylfaen"/>
                <w:lang w:val="ka-GE"/>
              </w:rPr>
            </w:pPr>
            <w:r w:rsidRPr="008F181D">
              <w:rPr>
                <w:rFonts w:ascii="Sylfaen" w:hAnsi="Sylfaen" w:cs="Sylfaen"/>
                <w:lang w:val="ka-GE"/>
              </w:rPr>
              <w:t>თუმცა, შეჯიბრებითობის პრინციპის ძალით მოპასუხისათვის გარანტირებული თავისუფლების სფერო არ უნდა იყოს იმდენად ფართო, რაც დაარღვევს თანასწორუფლებიან და შეჯიბრებით პროცესზე მოსარჩელის უფლებას.</w:t>
            </w:r>
            <w:r w:rsidRPr="008F181D">
              <w:rPr>
                <w:rFonts w:ascii="Times New Roman" w:hAnsi="Times New Roman" w:cs="Times New Roman"/>
                <w:lang w:val="ka-GE"/>
              </w:rPr>
              <w:t xml:space="preserve"> </w:t>
            </w:r>
            <w:r w:rsidRPr="008F181D">
              <w:rPr>
                <w:rFonts w:ascii="Sylfaen" w:hAnsi="Sylfaen" w:cs="Sylfaen"/>
                <w:b/>
                <w:lang w:val="ka-GE"/>
              </w:rPr>
              <w:t>ამ ბალანსის დაცვის გარანტორის როლი უპირველესად,</w:t>
            </w:r>
            <w:r w:rsidRPr="008F181D">
              <w:rPr>
                <w:rFonts w:ascii="Times New Roman" w:hAnsi="Times New Roman" w:cs="Times New Roman"/>
                <w:b/>
                <w:lang w:val="ka-GE"/>
              </w:rPr>
              <w:t xml:space="preserve"> </w:t>
            </w:r>
            <w:r w:rsidRPr="008F181D">
              <w:rPr>
                <w:rFonts w:ascii="Sylfaen" w:hAnsi="Sylfaen" w:cs="Sylfaen"/>
                <w:b/>
                <w:lang w:val="ka-GE"/>
              </w:rPr>
              <w:t>სასამართლომ უნდა შეასრულოს, რა პროცესშიც იგი ვალდებულია გაატაროს არა მხოლოდ</w:t>
            </w:r>
            <w:r w:rsidRPr="008F181D">
              <w:rPr>
                <w:rFonts w:ascii="Times New Roman" w:hAnsi="Times New Roman" w:cs="Times New Roman"/>
                <w:b/>
                <w:lang w:val="ka-GE"/>
              </w:rPr>
              <w:t xml:space="preserve"> </w:t>
            </w:r>
            <w:r w:rsidRPr="008F181D">
              <w:rPr>
                <w:rFonts w:ascii="Sylfaen" w:hAnsi="Sylfaen" w:cs="Sylfaen"/>
                <w:b/>
                <w:lang w:val="ka-GE"/>
              </w:rPr>
              <w:t>ნეგატიური, არამედ</w:t>
            </w:r>
            <w:r w:rsidRPr="008F181D">
              <w:rPr>
                <w:rFonts w:ascii="Times New Roman" w:hAnsi="Times New Roman" w:cs="Times New Roman"/>
                <w:b/>
                <w:lang w:val="ka-GE"/>
              </w:rPr>
              <w:t xml:space="preserve"> </w:t>
            </w:r>
            <w:r w:rsidRPr="008F181D">
              <w:rPr>
                <w:rFonts w:ascii="Sylfaen" w:hAnsi="Sylfaen" w:cs="Sylfaen"/>
                <w:b/>
                <w:lang w:val="ka-GE"/>
              </w:rPr>
              <w:t>პოზიტიური</w:t>
            </w:r>
            <w:r w:rsidRPr="008F181D">
              <w:rPr>
                <w:rFonts w:ascii="Times New Roman" w:hAnsi="Times New Roman" w:cs="Times New Roman"/>
                <w:b/>
                <w:lang w:val="ka-GE"/>
              </w:rPr>
              <w:t xml:space="preserve"> </w:t>
            </w:r>
            <w:r w:rsidRPr="008F181D">
              <w:rPr>
                <w:rFonts w:ascii="Sylfaen" w:hAnsi="Sylfaen" w:cs="Sylfaen"/>
                <w:b/>
                <w:lang w:val="ka-GE"/>
              </w:rPr>
              <w:t>ბუნების ღონისძიებები. სასამართლომ უნდა აღკვეთოს</w:t>
            </w:r>
            <w:r w:rsidRPr="008F181D">
              <w:rPr>
                <w:rFonts w:ascii="Times New Roman" w:hAnsi="Times New Roman" w:cs="Times New Roman"/>
                <w:b/>
                <w:lang w:val="ka-GE"/>
              </w:rPr>
              <w:t xml:space="preserve"> </w:t>
            </w:r>
            <w:r w:rsidRPr="008F181D">
              <w:rPr>
                <w:rFonts w:ascii="Sylfaen" w:hAnsi="Sylfaen" w:cs="Sylfaen"/>
                <w:b/>
                <w:lang w:val="ka-GE"/>
              </w:rPr>
              <w:t>შეჯიბრებითობისა</w:t>
            </w:r>
            <w:r w:rsidRPr="008F181D">
              <w:rPr>
                <w:rFonts w:ascii="Times New Roman" w:hAnsi="Times New Roman" w:cs="Times New Roman"/>
                <w:b/>
                <w:lang w:val="ka-GE"/>
              </w:rPr>
              <w:t xml:space="preserve"> </w:t>
            </w:r>
            <w:r w:rsidRPr="008F181D">
              <w:rPr>
                <w:rFonts w:ascii="Sylfaen" w:hAnsi="Sylfaen" w:cs="Sylfaen"/>
                <w:b/>
                <w:lang w:val="ka-GE"/>
              </w:rPr>
              <w:t>და</w:t>
            </w:r>
            <w:r w:rsidRPr="008F181D">
              <w:rPr>
                <w:rFonts w:ascii="Times New Roman" w:hAnsi="Times New Roman" w:cs="Times New Roman"/>
                <w:b/>
                <w:lang w:val="ka-GE"/>
              </w:rPr>
              <w:t xml:space="preserve"> </w:t>
            </w:r>
            <w:r w:rsidRPr="008F181D">
              <w:rPr>
                <w:rFonts w:ascii="Sylfaen" w:hAnsi="Sylfaen" w:cs="Sylfaen"/>
                <w:b/>
                <w:lang w:val="ka-GE"/>
              </w:rPr>
              <w:t>თანასწორობის</w:t>
            </w:r>
            <w:r w:rsidRPr="008F181D">
              <w:rPr>
                <w:rFonts w:ascii="Times New Roman" w:hAnsi="Times New Roman" w:cs="Times New Roman"/>
                <w:b/>
                <w:lang w:val="ka-GE"/>
              </w:rPr>
              <w:t xml:space="preserve"> </w:t>
            </w:r>
            <w:r w:rsidRPr="008F181D">
              <w:rPr>
                <w:rFonts w:ascii="Sylfaen" w:hAnsi="Sylfaen" w:cs="Sylfaen"/>
                <w:b/>
                <w:lang w:val="ka-GE"/>
              </w:rPr>
              <w:t>პრინციპების</w:t>
            </w:r>
            <w:r w:rsidRPr="008F181D">
              <w:rPr>
                <w:rFonts w:ascii="Times New Roman" w:hAnsi="Times New Roman" w:cs="Times New Roman"/>
                <w:b/>
                <w:lang w:val="ka-GE"/>
              </w:rPr>
              <w:t xml:space="preserve"> </w:t>
            </w:r>
            <w:r w:rsidRPr="008F181D">
              <w:rPr>
                <w:rFonts w:ascii="Sylfaen" w:hAnsi="Sylfaen" w:cs="Sylfaen"/>
                <w:b/>
                <w:lang w:val="ka-GE"/>
              </w:rPr>
              <w:t>უგულვებელყოფის</w:t>
            </w:r>
            <w:r w:rsidRPr="008F181D">
              <w:rPr>
                <w:rFonts w:ascii="Times New Roman" w:hAnsi="Times New Roman" w:cs="Times New Roman"/>
                <w:b/>
                <w:lang w:val="ka-GE"/>
              </w:rPr>
              <w:t xml:space="preserve"> </w:t>
            </w:r>
            <w:r w:rsidRPr="008F181D">
              <w:rPr>
                <w:rFonts w:ascii="Sylfaen" w:hAnsi="Sylfaen" w:cs="Sylfaen"/>
                <w:b/>
                <w:lang w:val="ka-GE"/>
              </w:rPr>
              <w:t>ყველა</w:t>
            </w:r>
            <w:r w:rsidRPr="008F181D">
              <w:rPr>
                <w:rFonts w:ascii="Times New Roman" w:hAnsi="Times New Roman" w:cs="Times New Roman"/>
                <w:b/>
                <w:lang w:val="ka-GE"/>
              </w:rPr>
              <w:t xml:space="preserve"> </w:t>
            </w:r>
            <w:r w:rsidRPr="008F181D">
              <w:rPr>
                <w:rFonts w:ascii="Sylfaen" w:hAnsi="Sylfaen" w:cs="Sylfaen"/>
                <w:b/>
                <w:lang w:val="ka-GE"/>
              </w:rPr>
              <w:t>მცდელობა და რისკი</w:t>
            </w:r>
            <w:r w:rsidRPr="008F181D">
              <w:rPr>
                <w:rFonts w:ascii="Times New Roman" w:hAnsi="Times New Roman" w:cs="Times New Roman"/>
                <w:b/>
                <w:lang w:val="ka-GE"/>
              </w:rPr>
              <w:t>.</w:t>
            </w:r>
          </w:p>
          <w:p w14:paraId="590C8050" w14:textId="77777777" w:rsidR="002158CF" w:rsidRPr="008F181D" w:rsidRDefault="002158CF" w:rsidP="002158CF">
            <w:pPr>
              <w:ind w:right="-18"/>
              <w:jc w:val="both"/>
              <w:rPr>
                <w:rFonts w:cs="Times New Roman"/>
                <w:b/>
                <w:lang w:val="ka-GE"/>
              </w:rPr>
            </w:pPr>
          </w:p>
          <w:p w14:paraId="4FA35447" w14:textId="77777777" w:rsidR="002158CF" w:rsidRPr="005D0C62" w:rsidRDefault="002158CF" w:rsidP="002158CF">
            <w:pPr>
              <w:ind w:right="-18"/>
              <w:jc w:val="both"/>
              <w:rPr>
                <w:rFonts w:cs="Times New Roman"/>
                <w:lang w:val="ka-GE"/>
              </w:rPr>
            </w:pPr>
            <w:r w:rsidRPr="008F181D">
              <w:rPr>
                <w:rFonts w:ascii="Sylfaen" w:hAnsi="Sylfaen" w:cs="Sylfaen"/>
                <w:lang w:val="ka-GE"/>
              </w:rPr>
              <w:t>მოსარჩელის</w:t>
            </w:r>
            <w:r w:rsidRPr="008F181D">
              <w:rPr>
                <w:rFonts w:ascii="Times New Roman" w:hAnsi="Times New Roman" w:cs="Times New Roman"/>
                <w:lang w:val="ka-GE"/>
              </w:rPr>
              <w:t xml:space="preserve"> </w:t>
            </w:r>
            <w:r w:rsidRPr="008F181D">
              <w:rPr>
                <w:rFonts w:ascii="Sylfaen" w:hAnsi="Sylfaen" w:cs="Sylfaen"/>
                <w:lang w:val="ka-GE"/>
              </w:rPr>
              <w:t>მოსაზრებით</w:t>
            </w:r>
            <w:r w:rsidRPr="008F181D">
              <w:rPr>
                <w:rFonts w:ascii="Times New Roman" w:hAnsi="Times New Roman" w:cs="Times New Roman"/>
                <w:lang w:val="ka-GE"/>
              </w:rPr>
              <w:t xml:space="preserve">, </w:t>
            </w:r>
            <w:r w:rsidRPr="008F181D">
              <w:rPr>
                <w:rFonts w:ascii="Sylfaen" w:hAnsi="Sylfaen" w:cs="Sylfaen"/>
                <w:lang w:val="ka-GE"/>
              </w:rPr>
              <w:t>საკონსტიტუციო</w:t>
            </w:r>
            <w:r w:rsidRPr="008F181D">
              <w:rPr>
                <w:rFonts w:ascii="Times New Roman" w:hAnsi="Times New Roman" w:cs="Times New Roman"/>
                <w:lang w:val="ka-GE"/>
              </w:rPr>
              <w:t xml:space="preserve"> </w:t>
            </w:r>
            <w:r w:rsidRPr="008F181D">
              <w:rPr>
                <w:rFonts w:ascii="Sylfaen" w:hAnsi="Sylfaen" w:cs="Sylfaen"/>
                <w:lang w:val="ka-GE"/>
              </w:rPr>
              <w:t>სასამართლოში</w:t>
            </w:r>
            <w:r w:rsidRPr="008F181D">
              <w:rPr>
                <w:rFonts w:ascii="Times New Roman" w:hAnsi="Times New Roman" w:cs="Times New Roman"/>
                <w:lang w:val="ka-GE"/>
              </w:rPr>
              <w:t xml:space="preserve"> </w:t>
            </w:r>
            <w:r w:rsidRPr="008F181D">
              <w:rPr>
                <w:rFonts w:ascii="Sylfaen" w:hAnsi="Sylfaen" w:cs="Sylfaen"/>
                <w:lang w:val="ka-GE"/>
              </w:rPr>
              <w:t>საქმის</w:t>
            </w:r>
            <w:r w:rsidRPr="008F181D">
              <w:rPr>
                <w:rFonts w:ascii="Times New Roman" w:hAnsi="Times New Roman" w:cs="Times New Roman"/>
                <w:lang w:val="ka-GE"/>
              </w:rPr>
              <w:t xml:space="preserve"> </w:t>
            </w:r>
            <w:r w:rsidRPr="008F181D">
              <w:rPr>
                <w:rFonts w:ascii="Sylfaen" w:hAnsi="Sylfaen" w:cs="Sylfaen"/>
                <w:lang w:val="ka-GE"/>
              </w:rPr>
              <w:t>განხილვისას</w:t>
            </w:r>
            <w:r w:rsidRPr="008F181D">
              <w:rPr>
                <w:rFonts w:ascii="Times New Roman" w:hAnsi="Times New Roman" w:cs="Times New Roman"/>
                <w:lang w:val="ka-GE"/>
              </w:rPr>
              <w:t xml:space="preserve"> </w:t>
            </w:r>
            <w:r w:rsidRPr="008F181D">
              <w:rPr>
                <w:rFonts w:ascii="Sylfaen" w:hAnsi="Sylfaen" w:cs="Sylfaen"/>
                <w:lang w:val="ka-GE"/>
              </w:rPr>
              <w:t>შეჯიბრებითობის</w:t>
            </w:r>
            <w:r w:rsidRPr="008F181D">
              <w:rPr>
                <w:rFonts w:ascii="Times New Roman" w:hAnsi="Times New Roman" w:cs="Times New Roman"/>
                <w:lang w:val="ka-GE"/>
              </w:rPr>
              <w:t xml:space="preserve"> </w:t>
            </w:r>
            <w:r w:rsidRPr="008F181D">
              <w:rPr>
                <w:rFonts w:ascii="Sylfaen" w:hAnsi="Sylfaen" w:cs="Sylfaen"/>
                <w:lang w:val="ka-GE"/>
              </w:rPr>
              <w:t>პრინციპის</w:t>
            </w:r>
            <w:r w:rsidRPr="008F181D">
              <w:rPr>
                <w:rFonts w:ascii="Times New Roman" w:hAnsi="Times New Roman" w:cs="Times New Roman"/>
                <w:lang w:val="ka-GE"/>
              </w:rPr>
              <w:t xml:space="preserve"> </w:t>
            </w:r>
            <w:r w:rsidRPr="008F181D">
              <w:rPr>
                <w:rFonts w:ascii="Sylfaen" w:hAnsi="Sylfaen" w:cs="Sylfaen"/>
                <w:lang w:val="ka-GE"/>
              </w:rPr>
              <w:t>რეალიზებაზე</w:t>
            </w:r>
            <w:r w:rsidRPr="008F181D">
              <w:rPr>
                <w:rFonts w:ascii="Times New Roman" w:hAnsi="Times New Roman" w:cs="Times New Roman"/>
                <w:lang w:val="ka-GE"/>
              </w:rPr>
              <w:t xml:space="preserve"> </w:t>
            </w:r>
            <w:r w:rsidRPr="008F181D">
              <w:rPr>
                <w:rFonts w:ascii="Sylfaen" w:hAnsi="Sylfaen" w:cs="Sylfaen"/>
                <w:lang w:val="ka-GE"/>
              </w:rPr>
              <w:t>ზრუნვა</w:t>
            </w:r>
            <w:r w:rsidRPr="008F181D">
              <w:rPr>
                <w:rFonts w:ascii="Times New Roman" w:hAnsi="Times New Roman" w:cs="Times New Roman"/>
                <w:lang w:val="ka-GE"/>
              </w:rPr>
              <w:t xml:space="preserve"> </w:t>
            </w:r>
            <w:r w:rsidRPr="008F181D">
              <w:rPr>
                <w:rFonts w:ascii="Sylfaen" w:hAnsi="Sylfaen" w:cs="Sylfaen"/>
                <w:lang w:val="ka-GE"/>
              </w:rPr>
              <w:t>სამართალწარმოების</w:t>
            </w:r>
            <w:r w:rsidRPr="008F181D">
              <w:rPr>
                <w:rFonts w:ascii="Times New Roman" w:hAnsi="Times New Roman" w:cs="Times New Roman"/>
                <w:lang w:val="ka-GE"/>
              </w:rPr>
              <w:t xml:space="preserve"> </w:t>
            </w:r>
            <w:r w:rsidRPr="008F181D">
              <w:rPr>
                <w:rFonts w:ascii="Sylfaen" w:hAnsi="Sylfaen" w:cs="Sylfaen"/>
                <w:lang w:val="ka-GE"/>
              </w:rPr>
              <w:t>პირველივე</w:t>
            </w:r>
            <w:r w:rsidRPr="008F181D">
              <w:rPr>
                <w:rFonts w:ascii="Times New Roman" w:hAnsi="Times New Roman" w:cs="Times New Roman"/>
                <w:lang w:val="ka-GE"/>
              </w:rPr>
              <w:t xml:space="preserve"> </w:t>
            </w:r>
            <w:r w:rsidRPr="008F181D">
              <w:rPr>
                <w:rFonts w:ascii="Sylfaen" w:hAnsi="Sylfaen" w:cs="Sylfaen"/>
                <w:lang w:val="ka-GE"/>
              </w:rPr>
              <w:t>ეტაპებიდან</w:t>
            </w:r>
            <w:r w:rsidRPr="008F181D">
              <w:rPr>
                <w:rFonts w:ascii="Times New Roman" w:hAnsi="Times New Roman" w:cs="Times New Roman"/>
                <w:lang w:val="ka-GE"/>
              </w:rPr>
              <w:t xml:space="preserve"> </w:t>
            </w:r>
            <w:r w:rsidRPr="008F181D">
              <w:rPr>
                <w:rFonts w:ascii="Sylfaen" w:hAnsi="Sylfaen" w:cs="Sylfaen"/>
                <w:lang w:val="ka-GE"/>
              </w:rPr>
              <w:t>უნდა დაიწყოს.</w:t>
            </w:r>
            <w:r w:rsidRPr="008F181D">
              <w:rPr>
                <w:rFonts w:ascii="Times New Roman" w:hAnsi="Times New Roman" w:cs="Times New Roman"/>
                <w:lang w:val="ka-GE"/>
              </w:rPr>
              <w:t xml:space="preserve"> </w:t>
            </w:r>
            <w:r w:rsidRPr="008F181D">
              <w:rPr>
                <w:rFonts w:ascii="Sylfaen" w:hAnsi="Sylfaen" w:cs="Sylfaen"/>
                <w:lang w:val="ka-GE"/>
              </w:rPr>
              <w:t>საზოგადოდ</w:t>
            </w:r>
            <w:r w:rsidRPr="008F181D">
              <w:rPr>
                <w:rFonts w:ascii="Times New Roman" w:hAnsi="Times New Roman" w:cs="Times New Roman"/>
                <w:lang w:val="ka-GE"/>
              </w:rPr>
              <w:t xml:space="preserve"> </w:t>
            </w:r>
            <w:r w:rsidRPr="008F181D">
              <w:rPr>
                <w:rFonts w:ascii="Sylfaen" w:hAnsi="Sylfaen" w:cs="Sylfaen"/>
                <w:lang w:val="ka-GE"/>
              </w:rPr>
              <w:t>ცნობილია</w:t>
            </w:r>
            <w:r w:rsidRPr="008F181D">
              <w:rPr>
                <w:rFonts w:ascii="Times New Roman" w:hAnsi="Times New Roman" w:cs="Times New Roman"/>
                <w:lang w:val="ka-GE"/>
              </w:rPr>
              <w:t xml:space="preserve">, </w:t>
            </w:r>
            <w:r w:rsidRPr="008F181D">
              <w:rPr>
                <w:rFonts w:ascii="Sylfaen" w:hAnsi="Sylfaen" w:cs="Sylfaen"/>
                <w:lang w:val="ka-GE"/>
              </w:rPr>
              <w:t>რომ</w:t>
            </w:r>
            <w:r w:rsidRPr="008F181D">
              <w:rPr>
                <w:rFonts w:ascii="Times New Roman" w:hAnsi="Times New Roman" w:cs="Times New Roman"/>
                <w:lang w:val="ka-GE"/>
              </w:rPr>
              <w:t xml:space="preserve"> </w:t>
            </w:r>
            <w:r w:rsidRPr="008F181D">
              <w:rPr>
                <w:rFonts w:ascii="Sylfaen" w:hAnsi="Sylfaen" w:cs="Sylfaen"/>
                <w:lang w:val="ka-GE"/>
              </w:rPr>
              <w:t>საკონსტიტუციო</w:t>
            </w:r>
            <w:r w:rsidRPr="008F181D">
              <w:rPr>
                <w:rFonts w:ascii="Times New Roman" w:hAnsi="Times New Roman" w:cs="Times New Roman"/>
                <w:lang w:val="ka-GE"/>
              </w:rPr>
              <w:t xml:space="preserve"> </w:t>
            </w:r>
            <w:r w:rsidRPr="008F181D">
              <w:rPr>
                <w:rFonts w:ascii="Sylfaen" w:hAnsi="Sylfaen" w:cs="Sylfaen"/>
                <w:lang w:val="ka-GE"/>
              </w:rPr>
              <w:t>სასამართლო</w:t>
            </w:r>
            <w:r w:rsidRPr="008F181D">
              <w:rPr>
                <w:rFonts w:ascii="Times New Roman" w:hAnsi="Times New Roman" w:cs="Times New Roman"/>
                <w:lang w:val="ka-GE"/>
              </w:rPr>
              <w:t xml:space="preserve"> </w:t>
            </w:r>
            <w:r w:rsidRPr="008F181D">
              <w:rPr>
                <w:rFonts w:ascii="Sylfaen" w:hAnsi="Sylfaen" w:cs="Sylfaen"/>
                <w:lang w:val="ka-GE"/>
              </w:rPr>
              <w:t>არ</w:t>
            </w:r>
            <w:r w:rsidRPr="008F181D">
              <w:rPr>
                <w:rFonts w:ascii="Times New Roman" w:hAnsi="Times New Roman" w:cs="Times New Roman"/>
                <w:lang w:val="ka-GE"/>
              </w:rPr>
              <w:t xml:space="preserve"> </w:t>
            </w:r>
            <w:r w:rsidRPr="008F181D">
              <w:rPr>
                <w:rFonts w:ascii="Sylfaen" w:hAnsi="Sylfaen" w:cs="Sylfaen"/>
                <w:lang w:val="ka-GE"/>
              </w:rPr>
              <w:t>ახორციელებს</w:t>
            </w:r>
            <w:r w:rsidRPr="008F181D">
              <w:rPr>
                <w:rFonts w:ascii="Times New Roman" w:hAnsi="Times New Roman" w:cs="Times New Roman"/>
                <w:lang w:val="ka-GE"/>
              </w:rPr>
              <w:t xml:space="preserve"> </w:t>
            </w:r>
            <w:r w:rsidRPr="008F181D">
              <w:rPr>
                <w:rFonts w:ascii="Sylfaen" w:hAnsi="Sylfaen" w:cs="Sylfaen"/>
                <w:lang w:val="ka-GE"/>
              </w:rPr>
              <w:t>მართლმსაჯულებას</w:t>
            </w:r>
            <w:r w:rsidRPr="008F181D">
              <w:rPr>
                <w:rFonts w:ascii="Times New Roman" w:hAnsi="Times New Roman" w:cs="Times New Roman"/>
                <w:lang w:val="ka-GE"/>
              </w:rPr>
              <w:t xml:space="preserve">, </w:t>
            </w:r>
            <w:r w:rsidRPr="008F181D">
              <w:rPr>
                <w:rFonts w:ascii="Sylfaen" w:hAnsi="Sylfaen" w:cs="Sylfaen"/>
                <w:lang w:val="ka-GE"/>
              </w:rPr>
              <w:t>იგი</w:t>
            </w:r>
            <w:r w:rsidRPr="008F181D">
              <w:rPr>
                <w:rFonts w:ascii="Times New Roman" w:hAnsi="Times New Roman" w:cs="Times New Roman"/>
                <w:lang w:val="ka-GE"/>
              </w:rPr>
              <w:t xml:space="preserve"> </w:t>
            </w:r>
            <w:r w:rsidRPr="008F181D">
              <w:rPr>
                <w:rFonts w:ascii="Sylfaen" w:hAnsi="Sylfaen" w:cs="Sylfaen"/>
                <w:lang w:val="ka-GE"/>
              </w:rPr>
              <w:t>არ</w:t>
            </w:r>
            <w:r w:rsidRPr="008F181D">
              <w:rPr>
                <w:rFonts w:ascii="Times New Roman" w:hAnsi="Times New Roman" w:cs="Times New Roman"/>
                <w:lang w:val="ka-GE"/>
              </w:rPr>
              <w:t xml:space="preserve"> </w:t>
            </w:r>
            <w:r w:rsidRPr="008F181D">
              <w:rPr>
                <w:rFonts w:ascii="Sylfaen" w:hAnsi="Sylfaen" w:cs="Sylfaen"/>
                <w:lang w:val="ka-GE"/>
              </w:rPr>
              <w:t>არის</w:t>
            </w:r>
            <w:r w:rsidRPr="008F181D">
              <w:rPr>
                <w:rFonts w:ascii="Times New Roman" w:hAnsi="Times New Roman" w:cs="Times New Roman"/>
                <w:lang w:val="ka-GE"/>
              </w:rPr>
              <w:t xml:space="preserve"> </w:t>
            </w:r>
            <w:r w:rsidRPr="008F181D">
              <w:rPr>
                <w:rFonts w:ascii="Sylfaen" w:hAnsi="Sylfaen" w:cs="Sylfaen"/>
                <w:lang w:val="ka-GE"/>
              </w:rPr>
              <w:t>ფაქტების</w:t>
            </w:r>
            <w:r w:rsidRPr="008F181D">
              <w:rPr>
                <w:rFonts w:ascii="Times New Roman" w:hAnsi="Times New Roman" w:cs="Times New Roman"/>
                <w:lang w:val="ka-GE"/>
              </w:rPr>
              <w:t xml:space="preserve"> </w:t>
            </w:r>
            <w:r w:rsidRPr="008F181D">
              <w:rPr>
                <w:rFonts w:ascii="Sylfaen" w:hAnsi="Sylfaen" w:cs="Sylfaen"/>
                <w:lang w:val="ka-GE"/>
              </w:rPr>
              <w:t>სასამართლო</w:t>
            </w:r>
            <w:r w:rsidRPr="008F181D">
              <w:rPr>
                <w:rFonts w:ascii="Times New Roman" w:hAnsi="Times New Roman" w:cs="Times New Roman"/>
                <w:lang w:val="ka-GE"/>
              </w:rPr>
              <w:t xml:space="preserve">; </w:t>
            </w:r>
            <w:r w:rsidRPr="008F181D">
              <w:rPr>
                <w:rFonts w:ascii="Sylfaen" w:hAnsi="Sylfaen" w:cs="Sylfaen"/>
                <w:lang w:val="ka-GE"/>
              </w:rPr>
              <w:t>საკონსტიტუციო სამართალწარმოებისათვის მნიშვნელოვანია</w:t>
            </w:r>
            <w:r w:rsidRPr="008F181D">
              <w:rPr>
                <w:rFonts w:ascii="Times New Roman" w:hAnsi="Times New Roman" w:cs="Times New Roman"/>
                <w:lang w:val="ka-GE"/>
              </w:rPr>
              <w:t xml:space="preserve"> </w:t>
            </w:r>
            <w:r w:rsidRPr="008F181D">
              <w:rPr>
                <w:rFonts w:ascii="Sylfaen" w:hAnsi="Sylfaen" w:cs="Sylfaen"/>
                <w:lang w:val="ka-GE"/>
              </w:rPr>
              <w:t>არა</w:t>
            </w:r>
            <w:r w:rsidRPr="008F181D">
              <w:rPr>
                <w:rFonts w:ascii="Times New Roman" w:hAnsi="Times New Roman" w:cs="Times New Roman"/>
                <w:lang w:val="ka-GE"/>
              </w:rPr>
              <w:t xml:space="preserve"> </w:t>
            </w:r>
            <w:r w:rsidRPr="008F181D">
              <w:rPr>
                <w:rFonts w:ascii="Sylfaen" w:hAnsi="Sylfaen" w:cs="Times New Roman"/>
                <w:lang w:val="ka-GE"/>
              </w:rPr>
              <w:t xml:space="preserve">იმდენად </w:t>
            </w:r>
            <w:r w:rsidRPr="008F181D">
              <w:rPr>
                <w:rFonts w:ascii="Sylfaen" w:hAnsi="Sylfaen" w:cs="Sylfaen"/>
                <w:lang w:val="ka-GE"/>
              </w:rPr>
              <w:t>ფაქტების</w:t>
            </w:r>
            <w:r w:rsidRPr="008F181D">
              <w:rPr>
                <w:rFonts w:ascii="Times New Roman" w:hAnsi="Times New Roman" w:cs="Times New Roman"/>
                <w:lang w:val="ka-GE"/>
              </w:rPr>
              <w:t xml:space="preserve"> </w:t>
            </w:r>
            <w:r w:rsidRPr="008F181D">
              <w:rPr>
                <w:rFonts w:ascii="Sylfaen" w:hAnsi="Sylfaen" w:cs="Sylfaen"/>
                <w:lang w:val="ka-GE"/>
              </w:rPr>
              <w:t>ხდომილების</w:t>
            </w:r>
            <w:r w:rsidRPr="008F181D">
              <w:rPr>
                <w:rFonts w:ascii="Times New Roman" w:hAnsi="Times New Roman" w:cs="Times New Roman"/>
                <w:lang w:val="ka-GE"/>
              </w:rPr>
              <w:t xml:space="preserve"> </w:t>
            </w:r>
            <w:r w:rsidRPr="008F181D">
              <w:rPr>
                <w:rFonts w:ascii="Sylfaen" w:hAnsi="Sylfaen" w:cs="Sylfaen"/>
                <w:lang w:val="ka-GE"/>
              </w:rPr>
              <w:t>გამოკვლევა</w:t>
            </w:r>
            <w:r w:rsidRPr="008F181D">
              <w:rPr>
                <w:rFonts w:ascii="Times New Roman" w:hAnsi="Times New Roman" w:cs="Times New Roman"/>
                <w:lang w:val="ka-GE"/>
              </w:rPr>
              <w:t xml:space="preserve">, </w:t>
            </w:r>
            <w:r w:rsidRPr="008F181D">
              <w:rPr>
                <w:rFonts w:ascii="Sylfaen" w:hAnsi="Sylfaen" w:cs="Sylfaen"/>
                <w:lang w:val="ka-GE"/>
              </w:rPr>
              <w:t>არამედ</w:t>
            </w:r>
            <w:r w:rsidRPr="008F181D">
              <w:rPr>
                <w:rFonts w:ascii="Times New Roman" w:hAnsi="Times New Roman" w:cs="Times New Roman"/>
                <w:lang w:val="ka-GE"/>
              </w:rPr>
              <w:t xml:space="preserve"> </w:t>
            </w:r>
            <w:r w:rsidRPr="008F181D">
              <w:rPr>
                <w:rFonts w:ascii="Sylfaen" w:hAnsi="Sylfaen" w:cs="Sylfaen"/>
                <w:lang w:val="ka-GE"/>
              </w:rPr>
              <w:t>მხარეთა</w:t>
            </w:r>
            <w:r w:rsidRPr="008F181D">
              <w:rPr>
                <w:rFonts w:ascii="Times New Roman" w:hAnsi="Times New Roman" w:cs="Times New Roman"/>
                <w:lang w:val="ka-GE"/>
              </w:rPr>
              <w:t xml:space="preserve"> </w:t>
            </w:r>
            <w:r w:rsidRPr="005D0C62">
              <w:rPr>
                <w:rFonts w:ascii="Sylfaen" w:hAnsi="Sylfaen" w:cs="Sylfaen"/>
                <w:lang w:val="ka-GE"/>
              </w:rPr>
              <w:t>მიერ</w:t>
            </w:r>
            <w:r w:rsidRPr="005D0C62">
              <w:rPr>
                <w:rFonts w:ascii="Times New Roman" w:hAnsi="Times New Roman" w:cs="Times New Roman"/>
                <w:lang w:val="ka-GE"/>
              </w:rPr>
              <w:t xml:space="preserve"> </w:t>
            </w:r>
            <w:r w:rsidRPr="005D0C62">
              <w:rPr>
                <w:rFonts w:ascii="Sylfaen" w:hAnsi="Sylfaen" w:cs="Sylfaen"/>
                <w:lang w:val="ka-GE"/>
              </w:rPr>
              <w:t>წარმოდგენილი</w:t>
            </w:r>
            <w:r w:rsidRPr="005D0C62">
              <w:rPr>
                <w:rFonts w:ascii="Times New Roman" w:hAnsi="Times New Roman" w:cs="Times New Roman"/>
                <w:lang w:val="ka-GE"/>
              </w:rPr>
              <w:t xml:space="preserve"> </w:t>
            </w:r>
            <w:r w:rsidRPr="005D0C62">
              <w:rPr>
                <w:rFonts w:ascii="Sylfaen" w:hAnsi="Sylfaen" w:cs="Sylfaen"/>
                <w:lang w:val="ka-GE"/>
              </w:rPr>
              <w:t>იურიდიული</w:t>
            </w:r>
            <w:r w:rsidRPr="005D0C62">
              <w:rPr>
                <w:rFonts w:ascii="Times New Roman" w:hAnsi="Times New Roman" w:cs="Times New Roman"/>
                <w:lang w:val="ka-GE"/>
              </w:rPr>
              <w:t xml:space="preserve"> </w:t>
            </w:r>
            <w:r w:rsidRPr="005D0C62">
              <w:rPr>
                <w:rFonts w:ascii="Sylfaen" w:hAnsi="Sylfaen" w:cs="Sylfaen"/>
                <w:lang w:val="ka-GE"/>
              </w:rPr>
              <w:t>დასაბუთებულობის</w:t>
            </w:r>
            <w:r w:rsidRPr="005D0C62">
              <w:rPr>
                <w:rFonts w:ascii="Times New Roman" w:hAnsi="Times New Roman" w:cs="Times New Roman"/>
                <w:lang w:val="ka-GE"/>
              </w:rPr>
              <w:t xml:space="preserve"> </w:t>
            </w:r>
            <w:r w:rsidRPr="005D0C62">
              <w:rPr>
                <w:rFonts w:ascii="Sylfaen" w:hAnsi="Sylfaen" w:cs="Sylfaen"/>
                <w:lang w:val="ka-GE"/>
              </w:rPr>
              <w:t>გამართულობა</w:t>
            </w:r>
            <w:r w:rsidRPr="005D0C62">
              <w:rPr>
                <w:rFonts w:ascii="Times New Roman" w:hAnsi="Times New Roman" w:cs="Times New Roman"/>
                <w:lang w:val="ka-GE"/>
              </w:rPr>
              <w:t xml:space="preserve">. </w:t>
            </w:r>
            <w:r w:rsidRPr="005D0C62">
              <w:rPr>
                <w:rFonts w:ascii="Sylfaen" w:hAnsi="Sylfaen" w:cs="Sylfaen"/>
                <w:lang w:val="ka-GE"/>
              </w:rPr>
              <w:t>ასეთ</w:t>
            </w:r>
            <w:r w:rsidRPr="005D0C62">
              <w:rPr>
                <w:rFonts w:ascii="Times New Roman" w:hAnsi="Times New Roman" w:cs="Times New Roman"/>
                <w:lang w:val="ka-GE"/>
              </w:rPr>
              <w:t xml:space="preserve"> </w:t>
            </w:r>
            <w:r w:rsidRPr="005D0C62">
              <w:rPr>
                <w:rFonts w:ascii="Sylfaen" w:hAnsi="Sylfaen" w:cs="Sylfaen"/>
                <w:lang w:val="ka-GE"/>
              </w:rPr>
              <w:t>პირობებში</w:t>
            </w:r>
            <w:r w:rsidRPr="005D0C62">
              <w:rPr>
                <w:rFonts w:ascii="Times New Roman" w:hAnsi="Times New Roman" w:cs="Times New Roman"/>
                <w:lang w:val="ka-GE"/>
              </w:rPr>
              <w:t xml:space="preserve"> </w:t>
            </w:r>
            <w:r w:rsidRPr="005D0C62">
              <w:rPr>
                <w:rFonts w:ascii="Sylfaen" w:hAnsi="Sylfaen" w:cs="Sylfaen"/>
                <w:lang w:val="ka-GE"/>
              </w:rPr>
              <w:t xml:space="preserve">საქმის არსებითი განხილვის ეტაპზე საკონსტიტუციო სასამართლოსთვის წარდგენილი იურიდიული მსჯელობის გამართულობა განსაკუთრებული აქტუალურობით სარგებლობს. </w:t>
            </w:r>
            <w:r w:rsidRPr="005D0C62">
              <w:rPr>
                <w:rFonts w:ascii="Times New Roman" w:hAnsi="Times New Roman" w:cs="Times New Roman"/>
                <w:lang w:val="ka-GE"/>
              </w:rPr>
              <w:t xml:space="preserve"> </w:t>
            </w:r>
          </w:p>
          <w:p w14:paraId="47E5121E" w14:textId="77777777" w:rsidR="002158CF" w:rsidRDefault="002158CF" w:rsidP="002158CF">
            <w:pPr>
              <w:ind w:right="-18"/>
              <w:jc w:val="both"/>
              <w:rPr>
                <w:rFonts w:cs="Times New Roman"/>
                <w:lang w:val="ka-GE"/>
              </w:rPr>
            </w:pPr>
          </w:p>
          <w:p w14:paraId="39F4D913" w14:textId="3C792C28" w:rsidR="002158CF" w:rsidRDefault="002158CF" w:rsidP="002158CF">
            <w:pPr>
              <w:ind w:right="-18"/>
              <w:jc w:val="both"/>
              <w:rPr>
                <w:rFonts w:ascii="Sylfaen" w:hAnsi="Sylfaen" w:cs="Sylfaen"/>
                <w:lang w:val="ka-GE"/>
              </w:rPr>
            </w:pPr>
            <w:r>
              <w:rPr>
                <w:rFonts w:ascii="Sylfaen" w:hAnsi="Sylfaen" w:cs="Times New Roman"/>
                <w:lang w:val="ka-GE"/>
              </w:rPr>
              <w:t>მოსარჩელის მოსაზრებით</w:t>
            </w:r>
            <w:r w:rsidR="00FD6E80">
              <w:rPr>
                <w:rFonts w:ascii="Sylfaen" w:hAnsi="Sylfaen" w:cs="Times New Roman"/>
                <w:lang w:val="ka-GE"/>
              </w:rPr>
              <w:t>,</w:t>
            </w:r>
            <w:r>
              <w:rPr>
                <w:rFonts w:ascii="Sylfaen" w:hAnsi="Sylfaen" w:cs="Times New Roman"/>
                <w:lang w:val="ka-GE"/>
              </w:rPr>
              <w:t xml:space="preserve"> წინამდებარე კონსტიტუციური სარჩელი არსებითად დასაბუთებულია. აღნიშნული დასაბუთება მეტწილად აგებულია ალტერნატულ მოთხოვნათა ერთ სარჩელში გაერთიანების წინააღმდეგ რაიონული და სააპელაციო სასამართლოების განჩინებებში მოყვანილი მსჯელობის უარყოფაზე. თუმცა, როგორც ეს მოსარჩელემ არაერთხელ აღნიშნა, განჩინებებში განვითარებული მსჯელობა მოკლებულია არგუმენტაციას </w:t>
            </w:r>
            <w:r w:rsidR="00794304" w:rsidRPr="00974D5F">
              <w:rPr>
                <w:rFonts w:ascii="Sylfaen" w:hAnsi="Sylfaen"/>
                <w:lang w:val="ka-GE"/>
              </w:rPr>
              <w:t>–</w:t>
            </w:r>
            <w:r>
              <w:rPr>
                <w:rFonts w:ascii="Sylfaen" w:hAnsi="Sylfaen" w:cs="Times New Roman"/>
                <w:lang w:val="ka-GE"/>
              </w:rPr>
              <w:t xml:space="preserve"> სასამართლოს მხრიდან ამ მსჯელობის გამამყარებელი არგუმენტები ფაქტობრივად არ წარმოდგენილა. უდავოა გარემოება, რომ საკონსტიტუციო სამართალწარმოებაში მოპასუხე არ არის შებოჭილი საერთო სასამართლოების მიერ განვითარებული მსჯელობით. იგი უფლებამოსილია </w:t>
            </w:r>
            <w:r>
              <w:rPr>
                <w:rFonts w:ascii="Sylfaen" w:hAnsi="Sylfaen" w:cs="Sylfaen"/>
                <w:lang w:val="ka-GE"/>
              </w:rPr>
              <w:t xml:space="preserve">აღნიშნული მსჯელობა გაიზიაროს, უარყოს, განავრცოს ან შეამციროს. საერთო სასამართლოების განჩინებების დასაბუთებულობის დაბალი სტანდარტი, ცალკე აღებული, კონსტიტუციური სარჩელის წარმატებულობაზე ვერანაირ გავლენას ვერ იქონიებს. თუმცა, აღნიშნულს შეუძლია არსებითად ნეგატიური როლი შეასრულოს მოსარჩელის შეჯიბრებითი პროცესის უფლებაზე. </w:t>
            </w:r>
          </w:p>
          <w:p w14:paraId="01386F05" w14:textId="77777777" w:rsidR="002158CF" w:rsidRPr="00B73615" w:rsidRDefault="002158CF" w:rsidP="002158CF">
            <w:pPr>
              <w:ind w:right="-18"/>
              <w:jc w:val="both"/>
              <w:rPr>
                <w:rFonts w:ascii="Sylfaen" w:hAnsi="Sylfaen" w:cs="Sylfaen"/>
                <w:lang w:val="en-GB"/>
              </w:rPr>
            </w:pPr>
          </w:p>
          <w:p w14:paraId="6D07C05F" w14:textId="0B593083" w:rsidR="002158CF" w:rsidRDefault="002158CF" w:rsidP="002158CF">
            <w:pPr>
              <w:ind w:right="-18"/>
              <w:jc w:val="both"/>
              <w:rPr>
                <w:rFonts w:ascii="Sylfaen" w:hAnsi="Sylfaen"/>
                <w:b/>
                <w:lang w:val="ka-GE"/>
              </w:rPr>
            </w:pPr>
            <w:r>
              <w:rPr>
                <w:rFonts w:ascii="Sylfaen" w:hAnsi="Sylfaen" w:cs="Sylfaen"/>
                <w:lang w:val="ka-GE"/>
              </w:rPr>
              <w:t>როგორც ზემოთ აღინიშნა, მოსარჩელის მიერ დასახელებულ ნორმათა ნორმატიული შინაარსის არაკონსტიტუციურობის მტკიცება ნეგატიური შინაარსისაა, იმდენად, რამდენადაც მოსარჩელეს უწევს ამტკიცოს იმ საფრთხეების არარსებობა, რომელთა არსებობაზეც სასამართლომ მხოლოდ ზედაპირულად მიუთითა</w:t>
            </w:r>
            <w:r w:rsidR="002901F3">
              <w:rPr>
                <w:rFonts w:ascii="Sylfaen" w:hAnsi="Sylfaen" w:cs="Sylfaen"/>
                <w:lang w:val="ka-GE"/>
              </w:rPr>
              <w:t xml:space="preserve">. </w:t>
            </w:r>
          </w:p>
          <w:p w14:paraId="5D6BE722" w14:textId="77777777" w:rsidR="002158CF" w:rsidRDefault="002158CF" w:rsidP="002158CF">
            <w:pPr>
              <w:ind w:right="-18"/>
              <w:jc w:val="both"/>
              <w:rPr>
                <w:rFonts w:ascii="Sylfaen" w:hAnsi="Sylfaen"/>
                <w:b/>
                <w:lang w:val="ka-GE"/>
              </w:rPr>
            </w:pPr>
            <w:r>
              <w:rPr>
                <w:rFonts w:ascii="Sylfaen" w:hAnsi="Sylfaen"/>
                <w:lang w:val="ka-GE"/>
              </w:rPr>
              <w:t xml:space="preserve">კონსტიტუციური შესაგებლის წარმოდგენა, მათ შორის, მტკიცების ტვირთის სამართლიანი განაწილებისთვისაა აუცილებელი. იმ შემთხვევაში, თუ მოპასუხე იზიარებს იმ ზოგად მიდგომას, რომ </w:t>
            </w:r>
            <w:r>
              <w:rPr>
                <w:rFonts w:ascii="Sylfaen" w:hAnsi="Sylfaen"/>
                <w:lang w:val="ka-GE"/>
              </w:rPr>
              <w:lastRenderedPageBreak/>
              <w:t>ალტერნატიული სასარჩელო მოთხოვნების ერთ სარჩელში გაერთიანების აკრძალვის პრაქტიკა არ არის კონსტიტუციასთან შეუსაბამო, ვინაიდან აღნიშნული მექანიზმის დაშვება საფრთხეს უქმნის გადაწყვეტილების აღსრულებას, კონკრეტიზაციის პრინციპის რეალიზებასა თუ სხვა რაიმე ღირებულ სიკეთეს, მან შესაგებელში შესაბამისი პოზიციის გამამართლებელი არგუმენტებიც უნდა დააინტეგრიროს, წინააღმდეგ შემთხვევაში, ანუ</w:t>
            </w:r>
            <w:r w:rsidRPr="00D35B26">
              <w:rPr>
                <w:rFonts w:ascii="Sylfaen" w:hAnsi="Sylfaen" w:cs="Sylfaen"/>
                <w:b/>
                <w:lang w:val="ka-GE"/>
              </w:rPr>
              <w:t xml:space="preserve"> კონკრეტული </w:t>
            </w:r>
            <w:r>
              <w:rPr>
                <w:rFonts w:ascii="Sylfaen" w:hAnsi="Sylfaen" w:cs="Sylfaen"/>
                <w:b/>
                <w:lang w:val="ka-GE"/>
              </w:rPr>
              <w:t xml:space="preserve">არგუმენტების </w:t>
            </w:r>
            <w:r w:rsidRPr="00D35B26">
              <w:rPr>
                <w:rFonts w:ascii="Sylfaen" w:hAnsi="Sylfaen" w:cs="Sylfaen"/>
                <w:b/>
                <w:lang w:val="ka-GE"/>
              </w:rPr>
              <w:t xml:space="preserve">დაიდენტიფიცირების </w:t>
            </w:r>
            <w:r>
              <w:rPr>
                <w:rFonts w:ascii="Sylfaen" w:hAnsi="Sylfaen" w:cs="Sylfaen"/>
                <w:b/>
                <w:lang w:val="ka-GE"/>
              </w:rPr>
              <w:t>არარსებობის პირობებში, მოსარჩელე ვერ გასწევს სათანადო ოპონირებას, რამეთუ იგი</w:t>
            </w:r>
            <w:r w:rsidRPr="00D35B26">
              <w:rPr>
                <w:rFonts w:ascii="Sylfaen" w:hAnsi="Sylfaen"/>
                <w:b/>
                <w:lang w:val="ka-GE"/>
              </w:rPr>
              <w:t xml:space="preserve"> მოკლებულია შესაძლებლობას, და მტკიცების ტვირთის განაწილების გონივრული სტანდარტიდან გამომდინარე არც აქვს მოვალეობა, მოიძიოს საფრთხის არსებობის დამადასტურებელი ჰიპოთეტური არგუმენტები, და შემდგომ, თავადვე გააბათილოს ისინი თავისივე მოფიქრებული კონტრარგუმენტებით; მოსარჩელე არ არის ვალდებული ედავოს საკუთარ თავს.</w:t>
            </w:r>
          </w:p>
          <w:p w14:paraId="745505D4" w14:textId="77777777" w:rsidR="002158CF" w:rsidRPr="0018218B" w:rsidRDefault="002158CF" w:rsidP="002158CF">
            <w:pPr>
              <w:ind w:right="-18"/>
              <w:jc w:val="both"/>
              <w:rPr>
                <w:rFonts w:ascii="Sylfaen" w:hAnsi="Sylfaen"/>
                <w:lang w:val="ka-GE"/>
              </w:rPr>
            </w:pPr>
          </w:p>
          <w:p w14:paraId="7CCD8654" w14:textId="63268EE6" w:rsidR="002158CF" w:rsidRDefault="002158CF" w:rsidP="002158CF">
            <w:pPr>
              <w:ind w:right="-18"/>
              <w:jc w:val="both"/>
              <w:rPr>
                <w:rFonts w:cs="Times New Roman"/>
                <w:b/>
                <w:lang w:val="ka-GE"/>
              </w:rPr>
            </w:pPr>
            <w:r w:rsidRPr="0058519D">
              <w:rPr>
                <w:rFonts w:ascii="Sylfaen" w:hAnsi="Sylfaen" w:cs="Sylfaen"/>
                <w:color w:val="000000"/>
                <w:szCs w:val="21"/>
                <w:shd w:val="clear" w:color="auto" w:fill="FFFFFF"/>
                <w:lang w:val="ka-GE"/>
              </w:rPr>
              <w:t>საკონსტიტუციო</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სასამართლოს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განმარტებით</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შეჯიბრებითი</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პროცესის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ფარგლებში</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მხარეს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უნდა</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ჰქონდეს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საქმისწარმოებაზე</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სამართლებრივი</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გავლენის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მოხდენის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მტკიცებულების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იმ</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პირობებში</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მოპოვება</w:t>
            </w:r>
            <w:r w:rsidRPr="0058519D">
              <w:rPr>
                <w:rFonts w:ascii="BPGDejaVuSans" w:hAnsi="BPGDejaVuSans"/>
                <w:color w:val="000000"/>
                <w:sz w:val="23"/>
                <w:szCs w:val="21"/>
                <w:shd w:val="clear" w:color="auto" w:fill="FFFFFF"/>
                <w:lang w:val="ka-GE"/>
              </w:rPr>
              <w:t>-</w:t>
            </w:r>
            <w:r w:rsidRPr="0058519D">
              <w:rPr>
                <w:rFonts w:ascii="Sylfaen" w:hAnsi="Sylfaen" w:cs="Sylfaen"/>
                <w:color w:val="000000"/>
                <w:szCs w:val="21"/>
                <w:shd w:val="clear" w:color="auto" w:fill="FFFFFF"/>
                <w:lang w:val="ka-GE"/>
              </w:rPr>
              <w:t>წარდგენისა</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და</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საკუთარი</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ინტერესების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დაცვის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გონივრული</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შესაძლებლობა</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რომელიც</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არ</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აყენებს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მას</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მოწინააღმდეგე</w:t>
            </w:r>
            <w:r w:rsidRPr="0058519D">
              <w:rPr>
                <w:rFonts w:ascii="BPGDejaVuSans" w:hAnsi="BPGDejaVuSans"/>
                <w:color w:val="000000"/>
                <w:sz w:val="23"/>
                <w:szCs w:val="21"/>
                <w:shd w:val="clear" w:color="auto" w:fill="FFFFFF"/>
                <w:lang w:val="ka-GE"/>
              </w:rPr>
              <w:t xml:space="preserve"> </w:t>
            </w:r>
            <w:r w:rsidRPr="0058519D">
              <w:rPr>
                <w:rFonts w:ascii="Sylfaen" w:hAnsi="Sylfaen" w:cs="Sylfaen"/>
                <w:color w:val="000000"/>
                <w:szCs w:val="21"/>
                <w:shd w:val="clear" w:color="auto" w:fill="FFFFFF"/>
                <w:lang w:val="ka-GE"/>
              </w:rPr>
              <w:t>მხარესთან</w:t>
            </w:r>
            <w:r w:rsidRPr="006C79D6">
              <w:rPr>
                <w:rFonts w:ascii="BPGDejaVuSans" w:hAnsi="BPGDejaVuSans"/>
                <w:color w:val="000000"/>
                <w:sz w:val="23"/>
                <w:szCs w:val="21"/>
                <w:shd w:val="clear" w:color="auto" w:fill="FFFFFF"/>
              </w:rPr>
              <w:t xml:space="preserve"> </w:t>
            </w:r>
            <w:r w:rsidRPr="006C79D6">
              <w:rPr>
                <w:rFonts w:ascii="Sylfaen" w:hAnsi="Sylfaen" w:cs="Sylfaen"/>
                <w:color w:val="000000"/>
                <w:szCs w:val="21"/>
                <w:shd w:val="clear" w:color="auto" w:fill="FFFFFF"/>
              </w:rPr>
              <w:t>შედარებით</w:t>
            </w:r>
            <w:r w:rsidRPr="006C79D6">
              <w:rPr>
                <w:rFonts w:ascii="BPGDejaVuSans" w:hAnsi="BPGDejaVuSans"/>
                <w:color w:val="000000"/>
                <w:sz w:val="23"/>
                <w:szCs w:val="21"/>
                <w:shd w:val="clear" w:color="auto" w:fill="FFFFFF"/>
              </w:rPr>
              <w:t xml:space="preserve"> </w:t>
            </w:r>
            <w:r w:rsidRPr="006C79D6">
              <w:rPr>
                <w:rFonts w:ascii="Sylfaen" w:hAnsi="Sylfaen" w:cs="Sylfaen"/>
                <w:color w:val="000000"/>
                <w:szCs w:val="21"/>
                <w:shd w:val="clear" w:color="auto" w:fill="FFFFFF"/>
              </w:rPr>
              <w:t>არსებითად</w:t>
            </w:r>
            <w:r w:rsidRPr="006C79D6">
              <w:rPr>
                <w:rFonts w:ascii="BPGDejaVuSans" w:hAnsi="BPGDejaVuSans"/>
                <w:color w:val="000000"/>
                <w:sz w:val="23"/>
                <w:szCs w:val="21"/>
                <w:shd w:val="clear" w:color="auto" w:fill="FFFFFF"/>
              </w:rPr>
              <w:t xml:space="preserve"> </w:t>
            </w:r>
            <w:r w:rsidRPr="006C79D6">
              <w:rPr>
                <w:rFonts w:ascii="Sylfaen" w:hAnsi="Sylfaen" w:cs="Sylfaen"/>
                <w:color w:val="000000"/>
                <w:szCs w:val="21"/>
                <w:shd w:val="clear" w:color="auto" w:fill="FFFFFF"/>
              </w:rPr>
              <w:t>არახელსაყრელ</w:t>
            </w:r>
            <w:r w:rsidRPr="006C79D6">
              <w:rPr>
                <w:rFonts w:ascii="BPGDejaVuSans" w:hAnsi="BPGDejaVuSans"/>
                <w:color w:val="000000"/>
                <w:sz w:val="23"/>
                <w:szCs w:val="21"/>
                <w:shd w:val="clear" w:color="auto" w:fill="FFFFFF"/>
              </w:rPr>
              <w:t xml:space="preserve"> </w:t>
            </w:r>
            <w:r w:rsidRPr="006C79D6">
              <w:rPr>
                <w:rFonts w:ascii="Sylfaen" w:hAnsi="Sylfaen" w:cs="Sylfaen"/>
                <w:color w:val="000000"/>
                <w:szCs w:val="21"/>
                <w:shd w:val="clear" w:color="auto" w:fill="FFFFFF"/>
              </w:rPr>
              <w:t>მდგომარეობაში</w:t>
            </w:r>
            <w:r w:rsidRPr="006C79D6">
              <w:rPr>
                <w:rFonts w:ascii="BPGDejaVuSans" w:hAnsi="BPGDejaVuSans"/>
                <w:color w:val="000000"/>
                <w:sz w:val="23"/>
                <w:szCs w:val="21"/>
                <w:shd w:val="clear" w:color="auto" w:fill="FFFFFF"/>
              </w:rPr>
              <w:t>“</w:t>
            </w:r>
            <w:r>
              <w:rPr>
                <w:color w:val="000000"/>
                <w:sz w:val="23"/>
                <w:szCs w:val="21"/>
                <w:shd w:val="clear" w:color="auto" w:fill="FFFFFF"/>
                <w:lang w:val="ka-GE"/>
              </w:rPr>
              <w:t>.</w:t>
            </w:r>
            <w:r>
              <w:rPr>
                <w:rStyle w:val="a8"/>
                <w:color w:val="000000"/>
                <w:sz w:val="23"/>
                <w:szCs w:val="21"/>
                <w:shd w:val="clear" w:color="auto" w:fill="FFFFFF"/>
                <w:lang w:val="ka-GE"/>
              </w:rPr>
              <w:footnoteReference w:id="49"/>
            </w:r>
            <w:r w:rsidRPr="006C79D6">
              <w:rPr>
                <w:rFonts w:ascii="BPGDejaVuSans" w:hAnsi="BPGDejaVuSans"/>
                <w:color w:val="000000"/>
                <w:sz w:val="23"/>
                <w:szCs w:val="21"/>
                <w:shd w:val="clear" w:color="auto" w:fill="FFFFFF"/>
              </w:rPr>
              <w:t xml:space="preserve"> </w:t>
            </w:r>
            <w:r w:rsidRPr="008C612E">
              <w:rPr>
                <w:rFonts w:ascii="Sylfaen" w:hAnsi="Sylfaen" w:cs="Sylfaen"/>
                <w:lang w:val="ka-GE"/>
              </w:rPr>
              <w:t>თავის</w:t>
            </w:r>
            <w:r w:rsidRPr="008C612E">
              <w:rPr>
                <w:rFonts w:ascii="Times New Roman" w:hAnsi="Times New Roman" w:cs="Times New Roman"/>
                <w:lang w:val="ka-GE"/>
              </w:rPr>
              <w:t xml:space="preserve"> </w:t>
            </w:r>
            <w:r w:rsidRPr="008C612E">
              <w:rPr>
                <w:rFonts w:ascii="Sylfaen" w:hAnsi="Sylfaen" w:cs="Sylfaen"/>
                <w:lang w:val="ka-GE"/>
              </w:rPr>
              <w:t>მხრივ</w:t>
            </w:r>
            <w:r w:rsidRPr="008C612E">
              <w:rPr>
                <w:rFonts w:ascii="Times New Roman" w:hAnsi="Times New Roman" w:cs="Times New Roman"/>
                <w:lang w:val="ka-GE"/>
              </w:rPr>
              <w:t xml:space="preserve">, </w:t>
            </w:r>
            <w:r w:rsidRPr="008C612E">
              <w:rPr>
                <w:rFonts w:ascii="Sylfaen" w:hAnsi="Sylfaen" w:cs="Sylfaen"/>
                <w:b/>
                <w:lang w:val="ka-GE"/>
              </w:rPr>
              <w:t>თანასწორობა</w:t>
            </w:r>
            <w:r w:rsidRPr="008C612E">
              <w:rPr>
                <w:rFonts w:ascii="Times New Roman" w:hAnsi="Times New Roman" w:cs="Times New Roman"/>
                <w:b/>
                <w:lang w:val="ka-GE"/>
              </w:rPr>
              <w:t xml:space="preserve"> </w:t>
            </w:r>
            <w:r w:rsidRPr="008C612E">
              <w:rPr>
                <w:rFonts w:ascii="Sylfaen" w:hAnsi="Sylfaen" w:cs="Sylfaen"/>
                <w:b/>
                <w:lang w:val="ka-GE"/>
              </w:rPr>
              <w:t>შეჯიბრებითობის</w:t>
            </w:r>
            <w:r w:rsidRPr="008C612E">
              <w:rPr>
                <w:rFonts w:ascii="Times New Roman" w:hAnsi="Times New Roman" w:cs="Times New Roman"/>
                <w:b/>
                <w:lang w:val="ka-GE"/>
              </w:rPr>
              <w:t xml:space="preserve"> </w:t>
            </w:r>
            <w:r w:rsidRPr="008C612E">
              <w:rPr>
                <w:rFonts w:ascii="Sylfaen" w:hAnsi="Sylfaen" w:cs="Sylfaen"/>
                <w:b/>
                <w:lang w:val="ka-GE"/>
              </w:rPr>
              <w:t>აუცილებელი</w:t>
            </w:r>
            <w:r w:rsidRPr="008C612E">
              <w:rPr>
                <w:rFonts w:ascii="Times New Roman" w:hAnsi="Times New Roman" w:cs="Times New Roman"/>
                <w:b/>
                <w:lang w:val="ka-GE"/>
              </w:rPr>
              <w:t xml:space="preserve"> </w:t>
            </w:r>
            <w:r w:rsidRPr="008C612E">
              <w:rPr>
                <w:rFonts w:ascii="Sylfaen" w:hAnsi="Sylfaen" w:cs="Sylfaen"/>
                <w:b/>
                <w:lang w:val="ka-GE"/>
              </w:rPr>
              <w:t>პირობაა</w:t>
            </w:r>
            <w:r w:rsidRPr="008C612E">
              <w:rPr>
                <w:rFonts w:ascii="Times New Roman" w:hAnsi="Times New Roman" w:cs="Times New Roman"/>
                <w:b/>
                <w:lang w:val="ka-GE"/>
              </w:rPr>
              <w:t xml:space="preserve">, </w:t>
            </w:r>
            <w:r w:rsidRPr="008C612E">
              <w:rPr>
                <w:rFonts w:ascii="Sylfaen" w:hAnsi="Sylfaen" w:cs="Sylfaen"/>
                <w:b/>
                <w:lang w:val="ka-GE"/>
              </w:rPr>
              <w:t>რადგან</w:t>
            </w:r>
            <w:r w:rsidRPr="008C612E">
              <w:rPr>
                <w:rFonts w:ascii="Times New Roman" w:hAnsi="Times New Roman" w:cs="Times New Roman"/>
                <w:b/>
                <w:lang w:val="ka-GE"/>
              </w:rPr>
              <w:t xml:space="preserve"> „</w:t>
            </w:r>
            <w:r w:rsidRPr="008C612E">
              <w:rPr>
                <w:rFonts w:ascii="Sylfaen" w:hAnsi="Sylfaen" w:cs="Sylfaen"/>
                <w:b/>
                <w:lang w:val="ka-GE"/>
              </w:rPr>
              <w:t>შეჯიბრებითობის</w:t>
            </w:r>
            <w:r w:rsidRPr="008C612E">
              <w:rPr>
                <w:rFonts w:ascii="Times New Roman" w:hAnsi="Times New Roman" w:cs="Times New Roman"/>
                <w:b/>
                <w:lang w:val="ka-GE"/>
              </w:rPr>
              <w:t xml:space="preserve"> </w:t>
            </w:r>
            <w:r w:rsidRPr="008C612E">
              <w:rPr>
                <w:rFonts w:ascii="Sylfaen" w:hAnsi="Sylfaen" w:cs="Sylfaen"/>
                <w:b/>
                <w:lang w:val="ka-GE"/>
              </w:rPr>
              <w:t>პრინციპიდან</w:t>
            </w:r>
            <w:r w:rsidRPr="008C612E">
              <w:rPr>
                <w:rFonts w:ascii="Times New Roman" w:hAnsi="Times New Roman" w:cs="Times New Roman"/>
                <w:b/>
                <w:lang w:val="ka-GE"/>
              </w:rPr>
              <w:t xml:space="preserve"> </w:t>
            </w:r>
            <w:r w:rsidRPr="008C612E">
              <w:rPr>
                <w:rFonts w:ascii="Sylfaen" w:hAnsi="Sylfaen" w:cs="Sylfaen"/>
                <w:b/>
                <w:lang w:val="ka-GE"/>
              </w:rPr>
              <w:t>გამომდინარე</w:t>
            </w:r>
            <w:r w:rsidRPr="008C612E">
              <w:rPr>
                <w:rFonts w:ascii="Times New Roman" w:hAnsi="Times New Roman" w:cs="Times New Roman"/>
                <w:b/>
                <w:lang w:val="ka-GE"/>
              </w:rPr>
              <w:t xml:space="preserve"> </w:t>
            </w:r>
            <w:r w:rsidRPr="008C612E">
              <w:rPr>
                <w:rFonts w:ascii="Sylfaen" w:hAnsi="Sylfaen" w:cs="Sylfaen"/>
                <w:b/>
                <w:lang w:val="ka-GE"/>
              </w:rPr>
              <w:t>უფლებები</w:t>
            </w:r>
            <w:r w:rsidRPr="008C612E">
              <w:rPr>
                <w:rFonts w:ascii="Times New Roman" w:hAnsi="Times New Roman" w:cs="Times New Roman"/>
                <w:b/>
                <w:lang w:val="ka-GE"/>
              </w:rPr>
              <w:t xml:space="preserve"> </w:t>
            </w:r>
            <w:r w:rsidR="00794304" w:rsidRPr="00974D5F">
              <w:rPr>
                <w:rFonts w:ascii="Sylfaen" w:hAnsi="Sylfaen"/>
                <w:lang w:val="ka-GE"/>
              </w:rPr>
              <w:t>–</w:t>
            </w:r>
            <w:r w:rsidRPr="008C612E">
              <w:rPr>
                <w:rFonts w:ascii="Times New Roman" w:hAnsi="Times New Roman" w:cs="Times New Roman"/>
                <w:b/>
                <w:lang w:val="ka-GE"/>
              </w:rPr>
              <w:t xml:space="preserve"> </w:t>
            </w:r>
            <w:r w:rsidRPr="008C612E">
              <w:rPr>
                <w:rFonts w:ascii="Sylfaen" w:hAnsi="Sylfaen" w:cs="Sylfaen"/>
                <w:b/>
                <w:lang w:val="ka-GE"/>
              </w:rPr>
              <w:t>საქმის</w:t>
            </w:r>
            <w:r w:rsidRPr="008C612E">
              <w:rPr>
                <w:rFonts w:ascii="Times New Roman" w:hAnsi="Times New Roman" w:cs="Times New Roman"/>
                <w:b/>
                <w:lang w:val="ka-GE"/>
              </w:rPr>
              <w:t xml:space="preserve"> </w:t>
            </w:r>
            <w:r w:rsidRPr="008C612E">
              <w:rPr>
                <w:rFonts w:ascii="Sylfaen" w:hAnsi="Sylfaen" w:cs="Sylfaen"/>
                <w:b/>
                <w:lang w:val="ka-GE"/>
              </w:rPr>
              <w:t>გადაწყვეტისთვის</w:t>
            </w:r>
            <w:r w:rsidRPr="008C612E">
              <w:rPr>
                <w:rFonts w:ascii="Times New Roman" w:hAnsi="Times New Roman" w:cs="Times New Roman"/>
                <w:b/>
                <w:lang w:val="ka-GE"/>
              </w:rPr>
              <w:t xml:space="preserve"> </w:t>
            </w:r>
            <w:r w:rsidRPr="008C612E">
              <w:rPr>
                <w:rFonts w:ascii="Sylfaen" w:hAnsi="Sylfaen" w:cs="Sylfaen"/>
                <w:b/>
                <w:lang w:val="ka-GE"/>
              </w:rPr>
              <w:t>მნიშვნელოვან</w:t>
            </w:r>
            <w:r w:rsidRPr="008C612E">
              <w:rPr>
                <w:rFonts w:ascii="Times New Roman" w:hAnsi="Times New Roman" w:cs="Times New Roman"/>
                <w:b/>
                <w:lang w:val="ka-GE"/>
              </w:rPr>
              <w:t xml:space="preserve"> </w:t>
            </w:r>
            <w:r w:rsidRPr="008C612E">
              <w:rPr>
                <w:rFonts w:ascii="Sylfaen" w:hAnsi="Sylfaen" w:cs="Sylfaen"/>
                <w:b/>
                <w:lang w:val="ka-GE"/>
              </w:rPr>
              <w:t>ყველა</w:t>
            </w:r>
            <w:r w:rsidRPr="008C612E">
              <w:rPr>
                <w:rFonts w:ascii="Times New Roman" w:hAnsi="Times New Roman" w:cs="Times New Roman"/>
                <w:b/>
                <w:lang w:val="ka-GE"/>
              </w:rPr>
              <w:t xml:space="preserve"> </w:t>
            </w:r>
            <w:r w:rsidRPr="008C612E">
              <w:rPr>
                <w:rFonts w:ascii="Sylfaen" w:hAnsi="Sylfaen" w:cs="Sylfaen"/>
                <w:b/>
                <w:lang w:val="ka-GE"/>
              </w:rPr>
              <w:t>გარემოებაზე</w:t>
            </w:r>
            <w:r w:rsidRPr="008C612E">
              <w:rPr>
                <w:rFonts w:ascii="Times New Roman" w:hAnsi="Times New Roman" w:cs="Times New Roman"/>
                <w:b/>
                <w:lang w:val="ka-GE"/>
              </w:rPr>
              <w:t xml:space="preserve"> </w:t>
            </w:r>
            <w:r w:rsidRPr="008C612E">
              <w:rPr>
                <w:rFonts w:ascii="Sylfaen" w:hAnsi="Sylfaen" w:cs="Sylfaen"/>
                <w:b/>
                <w:lang w:val="ka-GE"/>
              </w:rPr>
              <w:t>და</w:t>
            </w:r>
            <w:r w:rsidRPr="008C612E">
              <w:rPr>
                <w:rFonts w:ascii="Times New Roman" w:hAnsi="Times New Roman" w:cs="Times New Roman"/>
                <w:b/>
                <w:lang w:val="ka-GE"/>
              </w:rPr>
              <w:t xml:space="preserve"> </w:t>
            </w:r>
            <w:r w:rsidRPr="008C612E">
              <w:rPr>
                <w:rFonts w:ascii="Sylfaen" w:hAnsi="Sylfaen" w:cs="Sylfaen"/>
                <w:b/>
                <w:lang w:val="ka-GE"/>
              </w:rPr>
              <w:t>მტკიცებულებაზე</w:t>
            </w:r>
            <w:r w:rsidRPr="008C612E">
              <w:rPr>
                <w:rFonts w:ascii="Times New Roman" w:hAnsi="Times New Roman" w:cs="Times New Roman"/>
                <w:b/>
                <w:lang w:val="ka-GE"/>
              </w:rPr>
              <w:t xml:space="preserve"> </w:t>
            </w:r>
            <w:r w:rsidRPr="008C612E">
              <w:rPr>
                <w:rFonts w:ascii="Sylfaen" w:hAnsi="Sylfaen" w:cs="Sylfaen"/>
                <w:b/>
                <w:lang w:val="ka-GE"/>
              </w:rPr>
              <w:t>აზრის</w:t>
            </w:r>
            <w:r w:rsidRPr="008C612E">
              <w:rPr>
                <w:rFonts w:ascii="Times New Roman" w:hAnsi="Times New Roman" w:cs="Times New Roman"/>
                <w:b/>
                <w:lang w:val="ka-GE"/>
              </w:rPr>
              <w:t xml:space="preserve"> </w:t>
            </w:r>
            <w:r w:rsidRPr="008C612E">
              <w:rPr>
                <w:rFonts w:ascii="Sylfaen" w:hAnsi="Sylfaen" w:cs="Sylfaen"/>
                <w:b/>
                <w:lang w:val="ka-GE"/>
              </w:rPr>
              <w:t>გამოთქმის</w:t>
            </w:r>
            <w:r w:rsidRPr="008C612E">
              <w:rPr>
                <w:rFonts w:ascii="Times New Roman" w:hAnsi="Times New Roman" w:cs="Times New Roman"/>
                <w:b/>
                <w:lang w:val="ka-GE"/>
              </w:rPr>
              <w:t xml:space="preserve">, </w:t>
            </w:r>
            <w:r w:rsidRPr="008C612E">
              <w:rPr>
                <w:rFonts w:ascii="Sylfaen" w:hAnsi="Sylfaen" w:cs="Sylfaen"/>
                <w:b/>
                <w:lang w:val="ka-GE"/>
              </w:rPr>
              <w:t>გაქარწყლების</w:t>
            </w:r>
            <w:r w:rsidRPr="008C612E">
              <w:rPr>
                <w:rFonts w:ascii="Times New Roman" w:hAnsi="Times New Roman" w:cs="Times New Roman"/>
                <w:b/>
                <w:lang w:val="ka-GE"/>
              </w:rPr>
              <w:t xml:space="preserve"> </w:t>
            </w:r>
            <w:r w:rsidRPr="008C612E">
              <w:rPr>
                <w:rFonts w:ascii="Sylfaen" w:hAnsi="Sylfaen" w:cs="Sylfaen"/>
                <w:b/>
                <w:lang w:val="ka-GE"/>
              </w:rPr>
              <w:t>და</w:t>
            </w:r>
            <w:r w:rsidRPr="008C612E">
              <w:rPr>
                <w:rFonts w:ascii="Times New Roman" w:hAnsi="Times New Roman" w:cs="Times New Roman"/>
                <w:b/>
                <w:lang w:val="ka-GE"/>
              </w:rPr>
              <w:t xml:space="preserve"> </w:t>
            </w:r>
            <w:r w:rsidRPr="008C612E">
              <w:rPr>
                <w:rFonts w:ascii="Sylfaen" w:hAnsi="Sylfaen" w:cs="Sylfaen"/>
                <w:b/>
                <w:lang w:val="ka-GE"/>
              </w:rPr>
              <w:t>პასუხის</w:t>
            </w:r>
            <w:r w:rsidRPr="008C612E">
              <w:rPr>
                <w:rFonts w:ascii="Times New Roman" w:hAnsi="Times New Roman" w:cs="Times New Roman"/>
                <w:b/>
                <w:lang w:val="ka-GE"/>
              </w:rPr>
              <w:t xml:space="preserve"> </w:t>
            </w:r>
            <w:r w:rsidRPr="008C612E">
              <w:rPr>
                <w:rFonts w:ascii="Sylfaen" w:hAnsi="Sylfaen" w:cs="Sylfaen"/>
                <w:b/>
                <w:lang w:val="ka-GE"/>
              </w:rPr>
              <w:t>მიღების</w:t>
            </w:r>
            <w:r w:rsidRPr="008C612E">
              <w:rPr>
                <w:rFonts w:ascii="Times New Roman" w:hAnsi="Times New Roman" w:cs="Times New Roman"/>
                <w:b/>
                <w:lang w:val="ka-GE"/>
              </w:rPr>
              <w:t xml:space="preserve"> </w:t>
            </w:r>
            <w:r w:rsidRPr="008C612E">
              <w:rPr>
                <w:rFonts w:ascii="Sylfaen" w:hAnsi="Sylfaen" w:cs="Sylfaen"/>
                <w:b/>
                <w:lang w:val="ka-GE"/>
              </w:rPr>
              <w:t>უფლება</w:t>
            </w:r>
            <w:r w:rsidRPr="008C612E">
              <w:rPr>
                <w:rFonts w:ascii="Times New Roman" w:hAnsi="Times New Roman" w:cs="Times New Roman"/>
                <w:b/>
                <w:lang w:val="ka-GE"/>
              </w:rPr>
              <w:t xml:space="preserve"> </w:t>
            </w:r>
            <w:r w:rsidRPr="008C612E">
              <w:rPr>
                <w:rFonts w:ascii="Sylfaen" w:hAnsi="Sylfaen" w:cs="Sylfaen"/>
                <w:b/>
                <w:lang w:val="ka-GE"/>
              </w:rPr>
              <w:t>თანაბრად</w:t>
            </w:r>
            <w:r w:rsidRPr="008C612E">
              <w:rPr>
                <w:rFonts w:ascii="Times New Roman" w:hAnsi="Times New Roman" w:cs="Times New Roman"/>
                <w:b/>
                <w:lang w:val="ka-GE"/>
              </w:rPr>
              <w:t xml:space="preserve"> </w:t>
            </w:r>
            <w:r w:rsidRPr="008C612E">
              <w:rPr>
                <w:rFonts w:ascii="Sylfaen" w:hAnsi="Sylfaen" w:cs="Sylfaen"/>
                <w:b/>
                <w:lang w:val="ka-GE"/>
              </w:rPr>
              <w:t>უნდა</w:t>
            </w:r>
            <w:r w:rsidRPr="008C612E">
              <w:rPr>
                <w:rFonts w:ascii="Times New Roman" w:hAnsi="Times New Roman" w:cs="Times New Roman"/>
                <w:b/>
                <w:lang w:val="ka-GE"/>
              </w:rPr>
              <w:t xml:space="preserve"> </w:t>
            </w:r>
            <w:r w:rsidRPr="008C612E">
              <w:rPr>
                <w:rFonts w:ascii="Sylfaen" w:hAnsi="Sylfaen" w:cs="Sylfaen"/>
                <w:b/>
                <w:lang w:val="ka-GE"/>
              </w:rPr>
              <w:t>გააჩნდეს</w:t>
            </w:r>
            <w:r w:rsidRPr="008C612E">
              <w:rPr>
                <w:rFonts w:ascii="Times New Roman" w:hAnsi="Times New Roman" w:cs="Times New Roman"/>
                <w:b/>
                <w:lang w:val="ka-GE"/>
              </w:rPr>
              <w:t xml:space="preserve"> </w:t>
            </w:r>
            <w:r w:rsidRPr="008C612E">
              <w:rPr>
                <w:rFonts w:ascii="Sylfaen" w:hAnsi="Sylfaen" w:cs="Sylfaen"/>
                <w:b/>
                <w:lang w:val="ka-GE"/>
              </w:rPr>
              <w:t>ყველა</w:t>
            </w:r>
            <w:r w:rsidRPr="008C612E">
              <w:rPr>
                <w:rFonts w:ascii="Times New Roman" w:hAnsi="Times New Roman" w:cs="Times New Roman"/>
                <w:b/>
                <w:lang w:val="ka-GE"/>
              </w:rPr>
              <w:t xml:space="preserve"> </w:t>
            </w:r>
            <w:r w:rsidRPr="008C612E">
              <w:rPr>
                <w:rFonts w:ascii="Sylfaen" w:hAnsi="Sylfaen" w:cs="Sylfaen"/>
                <w:b/>
                <w:lang w:val="ka-GE"/>
              </w:rPr>
              <w:t>მხარეს</w:t>
            </w:r>
            <w:r w:rsidRPr="008C612E">
              <w:rPr>
                <w:rFonts w:ascii="Times New Roman" w:hAnsi="Times New Roman" w:cs="Times New Roman"/>
                <w:b/>
                <w:lang w:val="ka-GE"/>
              </w:rPr>
              <w:t>“.</w:t>
            </w:r>
            <w:r w:rsidRPr="008C612E">
              <w:rPr>
                <w:rStyle w:val="a8"/>
                <w:rFonts w:ascii="Times New Roman" w:hAnsi="Times New Roman" w:cs="Times New Roman"/>
                <w:lang w:val="ka-GE"/>
              </w:rPr>
              <w:footnoteReference w:id="50"/>
            </w:r>
          </w:p>
          <w:p w14:paraId="73A74F81" w14:textId="77777777" w:rsidR="002158CF" w:rsidRDefault="002158CF" w:rsidP="002158CF">
            <w:pPr>
              <w:ind w:right="-18"/>
              <w:jc w:val="both"/>
              <w:rPr>
                <w:rFonts w:cs="Times New Roman"/>
                <w:b/>
                <w:lang w:val="ka-GE"/>
              </w:rPr>
            </w:pPr>
          </w:p>
          <w:p w14:paraId="68EB6E2A" w14:textId="51ACDD3C" w:rsidR="002158CF" w:rsidRPr="002158CF" w:rsidRDefault="002158CF" w:rsidP="002158CF">
            <w:pPr>
              <w:ind w:right="-18"/>
              <w:jc w:val="both"/>
              <w:rPr>
                <w:rFonts w:ascii="Sylfaen" w:hAnsi="Sylfaen" w:cs="Sylfaen"/>
                <w:color w:val="000000"/>
                <w:shd w:val="clear" w:color="auto" w:fill="FFFFFF"/>
                <w:lang w:val="en-GB"/>
              </w:rPr>
            </w:pPr>
            <w:r w:rsidRPr="008C612E">
              <w:rPr>
                <w:rFonts w:ascii="Sylfaen" w:hAnsi="Sylfaen" w:cs="Sylfaen"/>
                <w:color w:val="000000"/>
                <w:shd w:val="clear" w:color="auto" w:fill="FFFFFF"/>
                <w:lang w:val="ka-GE"/>
              </w:rPr>
              <w:t>საკონსტიტუციო</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სასამართლოს</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პრაქტიკის</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მიხედვით</w:t>
            </w:r>
            <w:r w:rsidRPr="008C612E">
              <w:rPr>
                <w:rFonts w:ascii="Times New Roman" w:hAnsi="Times New Roman" w:cs="Times New Roman"/>
                <w:color w:val="000000"/>
                <w:shd w:val="clear" w:color="auto" w:fill="FFFFFF"/>
                <w:lang w:val="ka-GE"/>
              </w:rPr>
              <w:t xml:space="preserve">, </w:t>
            </w:r>
            <w:r w:rsidRPr="0058519D">
              <w:rPr>
                <w:rFonts w:ascii="Times New Roman" w:hAnsi="Times New Roman" w:cs="Times New Roman"/>
                <w:b/>
                <w:color w:val="000000"/>
                <w:shd w:val="clear" w:color="auto" w:fill="FFFFFF"/>
                <w:lang w:val="ka-GE"/>
              </w:rPr>
              <w:t>„</w:t>
            </w:r>
            <w:r w:rsidRPr="0058519D">
              <w:rPr>
                <w:rFonts w:ascii="Sylfaen" w:hAnsi="Sylfaen" w:cs="Sylfaen"/>
                <w:b/>
                <w:color w:val="000000"/>
                <w:shd w:val="clear" w:color="auto" w:fill="FFFFFF"/>
                <w:lang w:val="ka-GE"/>
              </w:rPr>
              <w:t>შეჯიბრებითობის</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პრინციპი</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ეფუძნება</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მხარეთა</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თანაბარ</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შესაძლებლობას</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აღიჭურვონ</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სათანადო</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საპროცესო</w:t>
            </w:r>
            <w:r w:rsidRPr="0058519D">
              <w:rPr>
                <w:rFonts w:ascii="Times New Roman" w:hAnsi="Times New Roman" w:cs="Times New Roman"/>
                <w:b/>
                <w:color w:val="000000"/>
                <w:shd w:val="clear" w:color="auto" w:fill="FFFFFF"/>
                <w:lang w:val="ka-GE"/>
              </w:rPr>
              <w:t xml:space="preserve"> </w:t>
            </w:r>
            <w:r w:rsidRPr="0058519D">
              <w:rPr>
                <w:rFonts w:ascii="Sylfaen" w:hAnsi="Sylfaen" w:cs="Sylfaen"/>
                <w:b/>
                <w:color w:val="000000"/>
                <w:shd w:val="clear" w:color="auto" w:fill="FFFFFF"/>
                <w:lang w:val="ka-GE"/>
              </w:rPr>
              <w:t>ინსტრუმენტებით</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და</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გამოიყენონ</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ისინი</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საიმისოდ</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რათა</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წარადგინონ</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მათი</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პოზიციების</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სასარგებლო</w:t>
            </w:r>
            <w:r w:rsidRPr="008C612E">
              <w:rPr>
                <w:rFonts w:ascii="Times New Roman" w:hAnsi="Times New Roman" w:cs="Times New Roman"/>
                <w:color w:val="000000"/>
                <w:shd w:val="clear" w:color="auto" w:fill="FFFFFF"/>
                <w:lang w:val="ka-GE"/>
              </w:rPr>
              <w:t xml:space="preserve"> </w:t>
            </w:r>
            <w:r w:rsidRPr="008C612E">
              <w:rPr>
                <w:rFonts w:ascii="Sylfaen" w:hAnsi="Sylfaen" w:cs="Sylfaen"/>
                <w:color w:val="000000"/>
                <w:shd w:val="clear" w:color="auto" w:fill="FFFFFF"/>
                <w:lang w:val="ka-GE"/>
              </w:rPr>
              <w:t>არგუმენტები</w:t>
            </w:r>
            <w:r w:rsidRPr="008C612E">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იმავდროულად</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ამ</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პრინციპის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უმთავრესი</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მიზანი</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არის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სწორი</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გადაწყვეტილების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მიღების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ხელშეწყობა</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და</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ამ</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მიზნისთვის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ეს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პრინციპი</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ეყრდნობა</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ორივე</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მხარის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მიერ</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არგუმენტების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თავისუფლად</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წარდგენის</w:t>
            </w:r>
            <w:r w:rsidRPr="005F328F">
              <w:rPr>
                <w:rFonts w:ascii="Times New Roman" w:hAnsi="Times New Roman" w:cs="Times New Roman"/>
                <w:color w:val="000000"/>
                <w:shd w:val="clear" w:color="auto" w:fill="FFFFFF"/>
                <w:lang w:val="ka-GE"/>
              </w:rPr>
              <w:t xml:space="preserve"> </w:t>
            </w:r>
            <w:r w:rsidRPr="005F328F">
              <w:rPr>
                <w:rFonts w:ascii="Sylfaen" w:hAnsi="Sylfaen" w:cs="Sylfaen"/>
                <w:color w:val="000000"/>
                <w:shd w:val="clear" w:color="auto" w:fill="FFFFFF"/>
                <w:lang w:val="ka-GE"/>
              </w:rPr>
              <w:t>შესაძლებლობას</w:t>
            </w:r>
            <w:r>
              <w:rPr>
                <w:rFonts w:ascii="Sylfaen" w:hAnsi="Sylfaen" w:cs="Sylfaen"/>
                <w:color w:val="000000"/>
                <w:shd w:val="clear" w:color="auto" w:fill="FFFFFF"/>
                <w:lang w:val="en-GB"/>
              </w:rPr>
              <w:t>”</w:t>
            </w:r>
            <w:r>
              <w:rPr>
                <w:rFonts w:ascii="Sylfaen" w:hAnsi="Sylfaen" w:cs="Sylfaen"/>
                <w:color w:val="000000"/>
                <w:shd w:val="clear" w:color="auto" w:fill="FFFFFF"/>
                <w:lang w:val="ka-GE"/>
              </w:rPr>
              <w:t>.</w:t>
            </w:r>
            <w:r w:rsidRPr="007A7446">
              <w:rPr>
                <w:rStyle w:val="a8"/>
                <w:rFonts w:ascii="Times New Roman" w:hAnsi="Times New Roman" w:cs="Times New Roman"/>
                <w:color w:val="000000"/>
                <w:sz w:val="20"/>
                <w:szCs w:val="20"/>
                <w:shd w:val="clear" w:color="auto" w:fill="FFFFFF"/>
                <w:lang w:val="ka-GE"/>
              </w:rPr>
              <w:footnoteReference w:id="51"/>
            </w:r>
          </w:p>
          <w:p w14:paraId="06CBC98C" w14:textId="55647569" w:rsidR="002158CF" w:rsidRDefault="002158CF" w:rsidP="002158CF">
            <w:pPr>
              <w:ind w:right="-18"/>
              <w:jc w:val="both"/>
              <w:rPr>
                <w:rFonts w:ascii="Sylfaen" w:hAnsi="Sylfaen" w:cs="Sylfaen"/>
                <w:color w:val="000000"/>
                <w:shd w:val="clear" w:color="auto" w:fill="FFFFFF"/>
                <w:lang w:val="en-GB"/>
              </w:rPr>
            </w:pPr>
          </w:p>
          <w:p w14:paraId="4C3BEB30" w14:textId="5724EEAC" w:rsidR="003819BF" w:rsidRDefault="002158CF" w:rsidP="002158CF">
            <w:pPr>
              <w:ind w:right="-18"/>
              <w:jc w:val="both"/>
              <w:rPr>
                <w:rFonts w:ascii="Sylfaen" w:hAnsi="Sylfaen" w:cs="Sylfaen"/>
                <w:lang w:val="ka-GE"/>
              </w:rPr>
            </w:pPr>
            <w:r>
              <w:rPr>
                <w:rFonts w:ascii="Sylfaen" w:hAnsi="Sylfaen" w:cs="Times New Roman"/>
                <w:color w:val="000000"/>
                <w:shd w:val="clear" w:color="auto" w:fill="FFFFFF"/>
                <w:lang w:val="ka-GE"/>
              </w:rPr>
              <w:t xml:space="preserve">ორგანული კანონის თანახმად, საკონსტიტუციო სამართალწარმოების დაინიცირების ერთ-ერთი </w:t>
            </w:r>
            <w:r w:rsidR="003819BF">
              <w:rPr>
                <w:rFonts w:ascii="Sylfaen" w:hAnsi="Sylfaen" w:cs="Times New Roman"/>
                <w:color w:val="000000"/>
                <w:shd w:val="clear" w:color="auto" w:fill="FFFFFF"/>
                <w:lang w:val="ka-GE"/>
              </w:rPr>
              <w:t>საშუალება</w:t>
            </w:r>
            <w:r>
              <w:rPr>
                <w:rFonts w:ascii="Sylfaen" w:hAnsi="Sylfaen" w:cs="Times New Roman"/>
                <w:color w:val="000000"/>
                <w:shd w:val="clear" w:color="auto" w:fill="FFFFFF"/>
                <w:lang w:val="ka-GE"/>
              </w:rPr>
              <w:t xml:space="preserve"> არის კონსტიტუციური სარჩელი. </w:t>
            </w:r>
            <w:r>
              <w:rPr>
                <w:rFonts w:ascii="Sylfaen" w:hAnsi="Sylfaen" w:cs="Sylfaen"/>
                <w:lang w:val="ka-GE"/>
              </w:rPr>
              <w:t>იგი</w:t>
            </w:r>
            <w:r w:rsidRPr="00BA4511">
              <w:rPr>
                <w:rFonts w:ascii="Times New Roman" w:hAnsi="Times New Roman" w:cs="Times New Roman"/>
                <w:lang w:val="ka-GE"/>
              </w:rPr>
              <w:t xml:space="preserve"> </w:t>
            </w:r>
            <w:r w:rsidRPr="00BA4511">
              <w:rPr>
                <w:rFonts w:ascii="Sylfaen" w:hAnsi="Sylfaen" w:cs="Sylfaen"/>
                <w:lang w:val="ka-GE"/>
              </w:rPr>
              <w:t>წარმოადგენს</w:t>
            </w:r>
            <w:r w:rsidRPr="00BA4511">
              <w:rPr>
                <w:rFonts w:ascii="Times New Roman" w:hAnsi="Times New Roman" w:cs="Times New Roman"/>
                <w:lang w:val="ka-GE"/>
              </w:rPr>
              <w:t xml:space="preserve"> </w:t>
            </w:r>
            <w:r w:rsidRPr="00BA4511">
              <w:rPr>
                <w:rFonts w:ascii="Sylfaen" w:hAnsi="Sylfaen" w:cs="Sylfaen"/>
                <w:lang w:val="ka-GE"/>
              </w:rPr>
              <w:t>მოსარჩელის</w:t>
            </w:r>
            <w:r w:rsidRPr="00BA4511">
              <w:rPr>
                <w:rFonts w:ascii="Times New Roman" w:hAnsi="Times New Roman" w:cs="Times New Roman"/>
                <w:lang w:val="ka-GE"/>
              </w:rPr>
              <w:t xml:space="preserve"> </w:t>
            </w:r>
            <w:r w:rsidRPr="00BA4511">
              <w:rPr>
                <w:rFonts w:ascii="Sylfaen" w:hAnsi="Sylfaen" w:cs="Sylfaen"/>
                <w:lang w:val="ka-GE"/>
              </w:rPr>
              <w:t>ხელში</w:t>
            </w:r>
            <w:r w:rsidRPr="00BA4511">
              <w:rPr>
                <w:rFonts w:ascii="Times New Roman" w:hAnsi="Times New Roman" w:cs="Times New Roman"/>
                <w:lang w:val="ka-GE"/>
              </w:rPr>
              <w:t xml:space="preserve"> </w:t>
            </w:r>
            <w:r w:rsidRPr="00BA4511">
              <w:rPr>
                <w:rFonts w:ascii="Sylfaen" w:hAnsi="Sylfaen" w:cs="Sylfaen"/>
                <w:lang w:val="ka-GE"/>
              </w:rPr>
              <w:t>არსებულ</w:t>
            </w:r>
            <w:r w:rsidRPr="00BA4511">
              <w:rPr>
                <w:rFonts w:ascii="Times New Roman" w:hAnsi="Times New Roman" w:cs="Times New Roman"/>
                <w:lang w:val="ka-GE"/>
              </w:rPr>
              <w:t xml:space="preserve"> </w:t>
            </w:r>
            <w:r w:rsidRPr="00BA4511">
              <w:rPr>
                <w:rFonts w:ascii="Sylfaen" w:hAnsi="Sylfaen" w:cs="Sylfaen"/>
                <w:lang w:val="ka-GE"/>
              </w:rPr>
              <w:t>ინსტრუმენტს</w:t>
            </w:r>
            <w:r w:rsidRPr="00BA4511">
              <w:rPr>
                <w:rFonts w:ascii="Times New Roman" w:hAnsi="Times New Roman" w:cs="Times New Roman"/>
                <w:lang w:val="ka-GE"/>
              </w:rPr>
              <w:t xml:space="preserve">, </w:t>
            </w:r>
            <w:r w:rsidRPr="00BA4511">
              <w:rPr>
                <w:rFonts w:ascii="Sylfaen" w:hAnsi="Sylfaen" w:cs="Sylfaen"/>
                <w:lang w:val="ka-GE"/>
              </w:rPr>
              <w:t>რომლის</w:t>
            </w:r>
            <w:r w:rsidRPr="00BA4511">
              <w:rPr>
                <w:rFonts w:ascii="Times New Roman" w:hAnsi="Times New Roman" w:cs="Times New Roman"/>
                <w:lang w:val="ka-GE"/>
              </w:rPr>
              <w:t xml:space="preserve"> </w:t>
            </w:r>
            <w:r w:rsidRPr="00BA4511">
              <w:rPr>
                <w:rFonts w:ascii="Sylfaen" w:hAnsi="Sylfaen" w:cs="Sylfaen"/>
                <w:lang w:val="ka-GE"/>
              </w:rPr>
              <w:t>მეშვეობითაც</w:t>
            </w:r>
            <w:r w:rsidRPr="00BA4511">
              <w:rPr>
                <w:rFonts w:ascii="Times New Roman" w:hAnsi="Times New Roman" w:cs="Times New Roman"/>
                <w:lang w:val="ka-GE"/>
              </w:rPr>
              <w:t xml:space="preserve"> </w:t>
            </w:r>
            <w:r w:rsidRPr="00BA4511">
              <w:rPr>
                <w:rFonts w:ascii="Sylfaen" w:hAnsi="Sylfaen" w:cs="Sylfaen"/>
                <w:lang w:val="ka-GE"/>
              </w:rPr>
              <w:t>მას</w:t>
            </w:r>
            <w:r w:rsidRPr="00BA4511">
              <w:rPr>
                <w:rFonts w:ascii="Times New Roman" w:hAnsi="Times New Roman" w:cs="Times New Roman"/>
                <w:lang w:val="ka-GE"/>
              </w:rPr>
              <w:t xml:space="preserve"> </w:t>
            </w:r>
            <w:r w:rsidRPr="00BA4511">
              <w:rPr>
                <w:rFonts w:ascii="Sylfaen" w:hAnsi="Sylfaen" w:cs="Sylfaen"/>
                <w:lang w:val="ka-GE"/>
              </w:rPr>
              <w:t>შეუძლია</w:t>
            </w:r>
            <w:r w:rsidRPr="00BA4511">
              <w:rPr>
                <w:rFonts w:ascii="Times New Roman" w:hAnsi="Times New Roman" w:cs="Times New Roman"/>
                <w:lang w:val="ka-GE"/>
              </w:rPr>
              <w:t xml:space="preserve"> </w:t>
            </w:r>
            <w:r w:rsidRPr="00BA4511">
              <w:rPr>
                <w:rFonts w:ascii="Sylfaen" w:hAnsi="Sylfaen" w:cs="Sylfaen"/>
                <w:lang w:val="ka-GE"/>
              </w:rPr>
              <w:t>თავისი</w:t>
            </w:r>
            <w:r w:rsidRPr="00BA4511">
              <w:rPr>
                <w:rFonts w:ascii="Times New Roman" w:hAnsi="Times New Roman" w:cs="Times New Roman"/>
                <w:lang w:val="ka-GE"/>
              </w:rPr>
              <w:t xml:space="preserve"> </w:t>
            </w:r>
            <w:r w:rsidRPr="00BA4511">
              <w:rPr>
                <w:rFonts w:ascii="Sylfaen" w:hAnsi="Sylfaen" w:cs="Sylfaen"/>
                <w:lang w:val="ka-GE"/>
              </w:rPr>
              <w:t>ძირითადი</w:t>
            </w:r>
            <w:r w:rsidRPr="00BA4511">
              <w:rPr>
                <w:rFonts w:ascii="Times New Roman" w:hAnsi="Times New Roman" w:cs="Times New Roman"/>
                <w:lang w:val="ka-GE"/>
              </w:rPr>
              <w:t xml:space="preserve"> </w:t>
            </w:r>
            <w:r w:rsidRPr="00BA4511">
              <w:rPr>
                <w:rFonts w:ascii="Sylfaen" w:hAnsi="Sylfaen" w:cs="Sylfaen"/>
                <w:lang w:val="ka-GE"/>
              </w:rPr>
              <w:t>უფლების</w:t>
            </w:r>
            <w:r w:rsidRPr="00BA4511">
              <w:rPr>
                <w:rFonts w:ascii="Times New Roman" w:hAnsi="Times New Roman" w:cs="Times New Roman"/>
                <w:lang w:val="ka-GE"/>
              </w:rPr>
              <w:t xml:space="preserve"> </w:t>
            </w:r>
            <w:r w:rsidRPr="00BA4511">
              <w:rPr>
                <w:rFonts w:ascii="Sylfaen" w:hAnsi="Sylfaen" w:cs="Sylfaen"/>
                <w:lang w:val="ka-GE"/>
              </w:rPr>
              <w:t>დარღვევის</w:t>
            </w:r>
            <w:r w:rsidRPr="00BA4511">
              <w:rPr>
                <w:rFonts w:ascii="Times New Roman" w:hAnsi="Times New Roman" w:cs="Times New Roman"/>
                <w:lang w:val="ka-GE"/>
              </w:rPr>
              <w:t xml:space="preserve"> </w:t>
            </w:r>
            <w:r w:rsidRPr="00BA4511">
              <w:rPr>
                <w:rFonts w:ascii="Sylfaen" w:hAnsi="Sylfaen" w:cs="Sylfaen"/>
                <w:lang w:val="ka-GE"/>
              </w:rPr>
              <w:t>რეპარაცი</w:t>
            </w:r>
            <w:r>
              <w:rPr>
                <w:rFonts w:ascii="Sylfaen" w:hAnsi="Sylfaen" w:cs="Sylfaen"/>
                <w:lang w:val="ka-GE"/>
              </w:rPr>
              <w:t>ი</w:t>
            </w:r>
            <w:r w:rsidR="003819BF">
              <w:rPr>
                <w:rFonts w:ascii="Sylfaen" w:hAnsi="Sylfaen" w:cs="Sylfaen"/>
                <w:lang w:val="ka-GE"/>
              </w:rPr>
              <w:t>ს</w:t>
            </w:r>
            <w:r>
              <w:rPr>
                <w:rFonts w:ascii="Sylfaen" w:hAnsi="Sylfaen" w:cs="Sylfaen"/>
                <w:lang w:val="ka-GE"/>
              </w:rPr>
              <w:t xml:space="preserve"> გზ</w:t>
            </w:r>
            <w:r w:rsidRPr="00BA4511">
              <w:rPr>
                <w:rFonts w:ascii="Sylfaen" w:hAnsi="Sylfaen" w:cs="Sylfaen"/>
                <w:lang w:val="ka-GE"/>
              </w:rPr>
              <w:t>ები</w:t>
            </w:r>
            <w:r w:rsidRPr="00BA4511">
              <w:rPr>
                <w:rFonts w:ascii="Times New Roman" w:hAnsi="Times New Roman" w:cs="Times New Roman"/>
                <w:lang w:val="ka-GE"/>
              </w:rPr>
              <w:t xml:space="preserve"> </w:t>
            </w:r>
            <w:r w:rsidRPr="00BA4511">
              <w:rPr>
                <w:rFonts w:ascii="Sylfaen" w:hAnsi="Sylfaen" w:cs="Sylfaen"/>
                <w:lang w:val="ka-GE"/>
              </w:rPr>
              <w:t>საკონსტიტუციო</w:t>
            </w:r>
            <w:r w:rsidRPr="00BA4511">
              <w:rPr>
                <w:rFonts w:ascii="Times New Roman" w:hAnsi="Times New Roman" w:cs="Times New Roman"/>
                <w:lang w:val="ka-GE"/>
              </w:rPr>
              <w:t xml:space="preserve"> </w:t>
            </w:r>
            <w:r w:rsidRPr="00BA4511">
              <w:rPr>
                <w:rFonts w:ascii="Sylfaen" w:hAnsi="Sylfaen" w:cs="Sylfaen"/>
                <w:lang w:val="ka-GE"/>
              </w:rPr>
              <w:t>სასამართლოში</w:t>
            </w:r>
            <w:r w:rsidRPr="00BA4511">
              <w:rPr>
                <w:rFonts w:ascii="Times New Roman" w:hAnsi="Times New Roman" w:cs="Times New Roman"/>
                <w:lang w:val="ka-GE"/>
              </w:rPr>
              <w:t xml:space="preserve"> </w:t>
            </w:r>
            <w:r>
              <w:rPr>
                <w:rFonts w:ascii="Sylfaen" w:hAnsi="Sylfaen" w:cs="Sylfaen"/>
                <w:lang w:val="ka-GE"/>
              </w:rPr>
              <w:t xml:space="preserve">ეძებოს. </w:t>
            </w:r>
          </w:p>
          <w:p w14:paraId="08F01884" w14:textId="77777777" w:rsidR="00135F6C" w:rsidRPr="00D33DEB" w:rsidRDefault="002158CF" w:rsidP="002158CF">
            <w:pPr>
              <w:ind w:right="-18"/>
              <w:jc w:val="both"/>
              <w:rPr>
                <w:rFonts w:ascii="Sylfaen" w:hAnsi="Sylfaen" w:cs="Sylfaen"/>
                <w:b/>
                <w:lang w:val="ka-GE"/>
              </w:rPr>
            </w:pPr>
            <w:r w:rsidRPr="003819BF">
              <w:rPr>
                <w:rFonts w:ascii="Sylfaen" w:hAnsi="Sylfaen" w:cs="Sylfaen"/>
                <w:b/>
                <w:lang w:val="ka-GE"/>
              </w:rPr>
              <w:t>თუმცა</w:t>
            </w:r>
            <w:r w:rsidR="00135F6C">
              <w:rPr>
                <w:rFonts w:ascii="Sylfaen" w:hAnsi="Sylfaen" w:cs="Sylfaen"/>
                <w:b/>
                <w:lang w:val="en-GB"/>
              </w:rPr>
              <w:t>,</w:t>
            </w:r>
            <w:r w:rsidRPr="003819BF">
              <w:rPr>
                <w:rFonts w:ascii="Sylfaen" w:hAnsi="Sylfaen" w:cs="Sylfaen"/>
                <w:b/>
                <w:lang w:val="ka-GE"/>
              </w:rPr>
              <w:t xml:space="preserve"> კონსტიტუციური სარჩელი, როგორც სამართალწარმოების დაინიცირების პირველადი დოკუმენტი</w:t>
            </w:r>
            <w:r w:rsidR="003819BF">
              <w:rPr>
                <w:rFonts w:ascii="Sylfaen" w:hAnsi="Sylfaen" w:cs="Sylfaen"/>
                <w:b/>
                <w:lang w:val="ka-GE"/>
              </w:rPr>
              <w:t>,</w:t>
            </w:r>
            <w:r w:rsidRPr="003819BF">
              <w:rPr>
                <w:rFonts w:ascii="Sylfaen" w:hAnsi="Sylfaen" w:cs="Sylfaen"/>
                <w:b/>
                <w:lang w:val="ka-GE"/>
              </w:rPr>
              <w:t xml:space="preserve"> არ შეიძლება განხილულ იქნეს ცალსახად მოსარჩელის სუბიექტური მიზნების დაკმაყოფილებისა და მარტოოდენ ამ უკანასკნელისათვის სასარგებლო ინსტიტუტად.</w:t>
            </w:r>
            <w:r>
              <w:rPr>
                <w:rFonts w:ascii="Sylfaen" w:hAnsi="Sylfaen" w:cs="Sylfaen"/>
                <w:lang w:val="ka-GE"/>
              </w:rPr>
              <w:t xml:space="preserve"> </w:t>
            </w:r>
            <w:r w:rsidRPr="0023756C">
              <w:rPr>
                <w:rFonts w:ascii="Sylfaen" w:hAnsi="Sylfaen" w:cs="Sylfaen"/>
                <w:b/>
                <w:lang w:val="ka-GE"/>
              </w:rPr>
              <w:t>კონსტიტუციური სარჩელი</w:t>
            </w:r>
            <w:r w:rsidR="003819BF" w:rsidRPr="0023756C">
              <w:rPr>
                <w:rFonts w:ascii="Sylfaen" w:hAnsi="Sylfaen" w:cs="Sylfaen"/>
                <w:b/>
                <w:lang w:val="ka-GE"/>
              </w:rPr>
              <w:t>ს სარგებლიანობა აქტუალურია, მათ შორის, მოპასუხისთვისაც</w:t>
            </w:r>
            <w:r w:rsidRPr="0023756C">
              <w:rPr>
                <w:rFonts w:ascii="Sylfaen" w:hAnsi="Sylfaen" w:cs="Sylfaen"/>
                <w:b/>
                <w:lang w:val="ka-GE"/>
              </w:rPr>
              <w:t xml:space="preserve">, იმდენად, რამდენადაც, </w:t>
            </w:r>
            <w:r w:rsidR="00912490" w:rsidRPr="0023756C">
              <w:rPr>
                <w:rFonts w:ascii="Sylfaen" w:hAnsi="Sylfaen" w:cs="Sylfaen"/>
                <w:b/>
                <w:lang w:val="ka-GE"/>
              </w:rPr>
              <w:t>მასში</w:t>
            </w:r>
            <w:r w:rsidRPr="0023756C">
              <w:rPr>
                <w:rFonts w:ascii="Sylfaen" w:hAnsi="Sylfaen" w:cs="Sylfaen"/>
                <w:b/>
                <w:lang w:val="ka-GE"/>
              </w:rPr>
              <w:t xml:space="preserve"> ზედმიწევნით</w:t>
            </w:r>
            <w:r w:rsidR="00912490" w:rsidRPr="0023756C">
              <w:rPr>
                <w:rFonts w:ascii="Sylfaen" w:hAnsi="Sylfaen" w:cs="Sylfaen"/>
                <w:b/>
                <w:lang w:val="ka-GE"/>
              </w:rPr>
              <w:t>აა ასახული</w:t>
            </w:r>
            <w:r w:rsidRPr="0023756C">
              <w:rPr>
                <w:rFonts w:ascii="Sylfaen" w:hAnsi="Sylfaen" w:cs="Sylfaen"/>
                <w:b/>
                <w:lang w:val="ka-GE"/>
              </w:rPr>
              <w:t xml:space="preserve"> მოსარჩელის </w:t>
            </w:r>
            <w:r w:rsidR="00912490" w:rsidRPr="0023756C">
              <w:rPr>
                <w:rFonts w:ascii="Sylfaen" w:hAnsi="Sylfaen" w:cs="Sylfaen"/>
                <w:b/>
                <w:lang w:val="ka-GE"/>
              </w:rPr>
              <w:t>პოზიცია</w:t>
            </w:r>
            <w:r w:rsidR="003819BF" w:rsidRPr="0023756C">
              <w:rPr>
                <w:rFonts w:ascii="Sylfaen" w:hAnsi="Sylfaen" w:cs="Sylfaen"/>
                <w:b/>
                <w:lang w:val="ka-GE"/>
              </w:rPr>
              <w:t xml:space="preserve">, და </w:t>
            </w:r>
            <w:r w:rsidR="00912490" w:rsidRPr="0023756C">
              <w:rPr>
                <w:rFonts w:ascii="Sylfaen" w:hAnsi="Sylfaen" w:cs="Sylfaen"/>
                <w:b/>
                <w:lang w:val="ka-GE"/>
              </w:rPr>
              <w:t>გადმოცემულია</w:t>
            </w:r>
            <w:r w:rsidR="003819BF" w:rsidRPr="0023756C">
              <w:rPr>
                <w:rFonts w:ascii="Sylfaen" w:hAnsi="Sylfaen" w:cs="Sylfaen"/>
                <w:b/>
                <w:lang w:val="ka-GE"/>
              </w:rPr>
              <w:t xml:space="preserve"> არგუმენტების რიგ</w:t>
            </w:r>
            <w:r w:rsidR="00912490" w:rsidRPr="0023756C">
              <w:rPr>
                <w:rFonts w:ascii="Sylfaen" w:hAnsi="Sylfaen" w:cs="Sylfaen"/>
                <w:b/>
                <w:lang w:val="ka-GE"/>
              </w:rPr>
              <w:t>ი</w:t>
            </w:r>
            <w:r w:rsidR="003819BF" w:rsidRPr="0023756C">
              <w:rPr>
                <w:rFonts w:ascii="Sylfaen" w:hAnsi="Sylfaen" w:cs="Sylfaen"/>
                <w:b/>
                <w:lang w:val="ka-GE"/>
              </w:rPr>
              <w:t xml:space="preserve"> </w:t>
            </w:r>
            <w:r w:rsidR="00912490" w:rsidRPr="0023756C">
              <w:rPr>
                <w:rFonts w:ascii="Sylfaen" w:hAnsi="Sylfaen" w:cs="Sylfaen"/>
                <w:b/>
                <w:lang w:val="ka-GE"/>
              </w:rPr>
              <w:t>წყება</w:t>
            </w:r>
            <w:r w:rsidR="003819BF" w:rsidRPr="0023756C">
              <w:rPr>
                <w:rFonts w:ascii="Sylfaen" w:hAnsi="Sylfaen" w:cs="Sylfaen"/>
                <w:b/>
                <w:lang w:val="ka-GE"/>
              </w:rPr>
              <w:t xml:space="preserve">, რითაც </w:t>
            </w:r>
            <w:r w:rsidR="003819BF" w:rsidRPr="0023756C">
              <w:rPr>
                <w:rFonts w:ascii="Sylfaen" w:hAnsi="Sylfaen" w:cs="Sylfaen"/>
                <w:b/>
                <w:lang w:val="ka-GE"/>
              </w:rPr>
              <w:lastRenderedPageBreak/>
              <w:t>მოპასუხისათვის ცნობილი ხდება მოსარჩელის დავის სტრატეგიის მნიშვნელოვანი ნაწილი;</w:t>
            </w:r>
            <w:r w:rsidR="003819BF">
              <w:rPr>
                <w:rFonts w:ascii="Sylfaen" w:hAnsi="Sylfaen" w:cs="Sylfaen"/>
                <w:lang w:val="ka-GE"/>
              </w:rPr>
              <w:t xml:space="preserve"> </w:t>
            </w:r>
            <w:r w:rsidR="003819BF" w:rsidRPr="00D33DEB">
              <w:rPr>
                <w:rFonts w:ascii="Sylfaen" w:hAnsi="Sylfaen" w:cs="Sylfaen"/>
                <w:b/>
                <w:lang w:val="ka-GE"/>
              </w:rPr>
              <w:t xml:space="preserve">ეს კი ამ უკანასკნელს საშუალებას აძლევს, არსებით სხდომაზე წარსდგეს მომზადებული, საპასუხო სტრატეგიით, შესაბამისი ფორმულირებებით ჩამოყალიბებული შეკითხვებითა და მოსარჩელის პოზიციის სუსტი და ძლიერი მხარეების უკეთესი ცოდნით; </w:t>
            </w:r>
          </w:p>
          <w:p w14:paraId="7871FD18" w14:textId="77777777" w:rsidR="00135F6C" w:rsidRDefault="00135F6C" w:rsidP="002158CF">
            <w:pPr>
              <w:ind w:right="-18"/>
              <w:jc w:val="both"/>
              <w:rPr>
                <w:rFonts w:ascii="Sylfaen" w:hAnsi="Sylfaen" w:cs="Sylfaen"/>
                <w:lang w:val="ka-GE"/>
              </w:rPr>
            </w:pPr>
          </w:p>
          <w:p w14:paraId="10F43F7A" w14:textId="02D9281F" w:rsidR="00755BF1" w:rsidRDefault="00135F6C" w:rsidP="002901F3">
            <w:pPr>
              <w:ind w:right="-18"/>
              <w:jc w:val="both"/>
              <w:rPr>
                <w:rFonts w:ascii="Sylfaen" w:hAnsi="Sylfaen" w:cs="Sylfaen"/>
                <w:lang w:val="ka-GE"/>
              </w:rPr>
            </w:pPr>
            <w:r>
              <w:rPr>
                <w:rFonts w:ascii="Sylfaen" w:hAnsi="Sylfaen" w:cs="Sylfaen"/>
                <w:lang w:val="ka-GE"/>
              </w:rPr>
              <w:t xml:space="preserve">ერთი მხრივ, ამაში არაფერია მიუღებელი, თუმცა მეორე მხრივ, თუ გავითვალისწინებთ იმ გარემოებას, რომ </w:t>
            </w:r>
            <w:r w:rsidR="007650D5">
              <w:rPr>
                <w:rFonts w:ascii="Sylfaen" w:hAnsi="Sylfaen" w:cs="Sylfaen"/>
                <w:lang w:val="ka-GE"/>
              </w:rPr>
              <w:t>მოსარჩელე ანალოგიური შესაძლებლობით ვერ სარგებლობს,</w:t>
            </w:r>
            <w:r>
              <w:rPr>
                <w:rFonts w:ascii="Sylfaen" w:hAnsi="Sylfaen" w:cs="Sylfaen"/>
                <w:lang w:val="ka-GE"/>
              </w:rPr>
              <w:t xml:space="preserve"> შეუძლებელია, ვერ დავინახოთ მოპასუხესა და მოსარჩელეს შორის უფლებრივი დისბალანსი. </w:t>
            </w:r>
            <w:r w:rsidR="007650D5">
              <w:rPr>
                <w:rFonts w:ascii="Sylfaen" w:hAnsi="Sylfaen" w:cs="Sylfaen"/>
                <w:lang w:val="ka-GE"/>
              </w:rPr>
              <w:t xml:space="preserve">შესაგებლის წარუდგენლობის პირობებში, მოსარჩელისათვის </w:t>
            </w:r>
            <w:r w:rsidR="00912490">
              <w:rPr>
                <w:rFonts w:ascii="Sylfaen" w:hAnsi="Sylfaen" w:cs="Sylfaen"/>
                <w:lang w:val="ka-GE"/>
              </w:rPr>
              <w:t xml:space="preserve">არსებითი სხდომის გამართვამდე უცნობია მოპასუხის პოზიცია, </w:t>
            </w:r>
            <w:r>
              <w:rPr>
                <w:rFonts w:ascii="Sylfaen" w:hAnsi="Sylfaen" w:cs="Sylfaen"/>
                <w:lang w:val="ka-GE"/>
              </w:rPr>
              <w:t xml:space="preserve">ის, თუ როგორ უპირისპირდება მას მოწინააღმდეგე მხარე და რა დამატებით </w:t>
            </w:r>
            <w:r w:rsidR="00912490">
              <w:rPr>
                <w:rFonts w:ascii="Sylfaen" w:hAnsi="Sylfaen" w:cs="Sylfaen"/>
                <w:lang w:val="ka-GE"/>
              </w:rPr>
              <w:t>არგუმენტებ</w:t>
            </w:r>
            <w:r>
              <w:rPr>
                <w:rFonts w:ascii="Sylfaen" w:hAnsi="Sylfaen" w:cs="Sylfaen"/>
                <w:lang w:val="ka-GE"/>
              </w:rPr>
              <w:t xml:space="preserve">სა თუ </w:t>
            </w:r>
            <w:r w:rsidR="00912490">
              <w:rPr>
                <w:rFonts w:ascii="Sylfaen" w:hAnsi="Sylfaen" w:cs="Sylfaen"/>
                <w:lang w:val="ka-GE"/>
              </w:rPr>
              <w:t>კონტრარგუმენტებ</w:t>
            </w:r>
            <w:r>
              <w:rPr>
                <w:rFonts w:ascii="Sylfaen" w:hAnsi="Sylfaen" w:cs="Sylfaen"/>
                <w:lang w:val="ka-GE"/>
              </w:rPr>
              <w:t>ს ეყრდნობა იგ</w:t>
            </w:r>
            <w:r w:rsidR="00912490">
              <w:rPr>
                <w:rFonts w:ascii="Sylfaen" w:hAnsi="Sylfaen" w:cs="Sylfaen"/>
                <w:lang w:val="ka-GE"/>
              </w:rPr>
              <w:t>ი</w:t>
            </w:r>
            <w:r>
              <w:rPr>
                <w:rFonts w:ascii="Sylfaen" w:hAnsi="Sylfaen" w:cs="Sylfaen"/>
                <w:lang w:val="ka-GE"/>
              </w:rPr>
              <w:t xml:space="preserve">. </w:t>
            </w:r>
            <w:r w:rsidR="00077660" w:rsidRPr="00D33DEB">
              <w:rPr>
                <w:rFonts w:ascii="Sylfaen" w:hAnsi="Sylfaen" w:cs="Sylfaen"/>
                <w:b/>
                <w:lang w:val="ka-GE"/>
              </w:rPr>
              <w:t xml:space="preserve">მაშასადამე, მას დავის მომზადებისათვის მოპასუხესთან შედარებით, ნაკლები საშუალება </w:t>
            </w:r>
            <w:r w:rsidR="002901F3" w:rsidRPr="00D33DEB">
              <w:rPr>
                <w:rFonts w:ascii="Sylfaen" w:hAnsi="Sylfaen" w:cs="Sylfaen"/>
                <w:b/>
                <w:lang w:val="ka-GE"/>
              </w:rPr>
              <w:t xml:space="preserve">აქვს: თუკი სარჩელის წარდგენით მოპასუხისათვის ცნობილი ხდება მოსარჩელის პოზიცია და ამ პოზიციის საწიააღმდეგოდ მას მომზადებისთვის საოქმო ჩანაწერის გაკეთებიდან არსებით სხდომამდე მთელი პერიოდი აქვს (რაც, საკონსტიტუციო სასამართლოს პრაქტიკით 3-6 თვემდე </w:t>
            </w:r>
            <w:r w:rsidR="0023756C" w:rsidRPr="00D33DEB">
              <w:rPr>
                <w:rFonts w:ascii="Sylfaen" w:hAnsi="Sylfaen" w:cs="Sylfaen"/>
                <w:b/>
                <w:lang w:val="ka-GE"/>
              </w:rPr>
              <w:t>პერიოდს გულისხმობს),</w:t>
            </w:r>
            <w:r w:rsidR="00755BF1" w:rsidRPr="00D33DEB">
              <w:rPr>
                <w:rFonts w:ascii="Sylfaen" w:hAnsi="Sylfaen" w:cs="Sylfaen"/>
                <w:b/>
                <w:lang w:val="ka-GE"/>
              </w:rPr>
              <w:t xml:space="preserve"> მოსარჩელისათვის მოპასუხის პოზიცია პირველად არსებით სხდომაზე ჟღერდება, შესაბამისად, მას ამ პოზიციის წინააღმდეგ მომზადებისათვის დრო ფაქტობრივად არ ეძლევა, და უწევს სპონტანურად დაუპირისპირდეს მოპასუხის მიერ წარმოდგენილ ყველა არგუმენტსა თუ კონტრარგუმენტს.</w:t>
            </w:r>
            <w:r w:rsidR="00755BF1">
              <w:rPr>
                <w:rFonts w:ascii="Sylfaen" w:hAnsi="Sylfaen" w:cs="Sylfaen"/>
                <w:lang w:val="ka-GE"/>
              </w:rPr>
              <w:t xml:space="preserve"> </w:t>
            </w:r>
          </w:p>
          <w:p w14:paraId="3061BC04" w14:textId="77777777" w:rsidR="00755BF1" w:rsidRDefault="00755BF1" w:rsidP="002901F3">
            <w:pPr>
              <w:ind w:right="-18"/>
              <w:jc w:val="both"/>
              <w:rPr>
                <w:rFonts w:ascii="Sylfaen" w:hAnsi="Sylfaen" w:cs="Sylfaen"/>
                <w:lang w:val="ka-GE"/>
              </w:rPr>
            </w:pPr>
          </w:p>
          <w:p w14:paraId="45F506EA" w14:textId="29867859" w:rsidR="00755BF1" w:rsidRDefault="00755BF1" w:rsidP="002901F3">
            <w:pPr>
              <w:ind w:right="-18"/>
              <w:jc w:val="both"/>
              <w:rPr>
                <w:rFonts w:ascii="Sylfaen" w:hAnsi="Sylfaen" w:cs="Times New Roman"/>
                <w:color w:val="000000"/>
                <w:shd w:val="clear" w:color="auto" w:fill="FFFFFF"/>
                <w:lang w:val="ka-GE"/>
              </w:rPr>
            </w:pPr>
            <w:r>
              <w:rPr>
                <w:rFonts w:ascii="Sylfaen" w:hAnsi="Sylfaen" w:cs="Sylfaen"/>
                <w:lang w:val="ka-GE"/>
              </w:rPr>
              <w:t xml:space="preserve">უფრო მეტიც, შესაგებლის წარუდგენლობის შემთხვევაში, მოპასუხის მიერ არსებით სხდომაზე პოზიცია პირველად შესაძლოა წარდგენილ იქნეს </w:t>
            </w:r>
            <w:r w:rsidRPr="00D33DEB">
              <w:rPr>
                <w:rFonts w:ascii="Sylfaen" w:hAnsi="Sylfaen" w:cs="Sylfaen"/>
                <w:b/>
                <w:lang w:val="ka-GE"/>
              </w:rPr>
              <w:t>მოპასუხის</w:t>
            </w:r>
            <w:r>
              <w:rPr>
                <w:rFonts w:ascii="Sylfaen" w:hAnsi="Sylfaen" w:cs="Sylfaen"/>
                <w:lang w:val="ka-GE"/>
              </w:rPr>
              <w:t xml:space="preserve"> </w:t>
            </w:r>
            <w:r w:rsidR="0023756C" w:rsidRPr="0023756C">
              <w:rPr>
                <w:rFonts w:ascii="Sylfaen" w:hAnsi="Sylfaen" w:cs="Sylfaen"/>
                <w:b/>
                <w:lang w:val="ka-GE"/>
              </w:rPr>
              <w:t>ახსნა-</w:t>
            </w:r>
            <w:r w:rsidRPr="0023756C">
              <w:rPr>
                <w:rFonts w:ascii="Sylfaen" w:hAnsi="Sylfaen" w:cs="Sylfaen"/>
                <w:b/>
                <w:lang w:val="ka-GE"/>
              </w:rPr>
              <w:t>განმარტების</w:t>
            </w:r>
            <w:r>
              <w:rPr>
                <w:rFonts w:ascii="Sylfaen" w:hAnsi="Sylfaen" w:cs="Sylfaen"/>
                <w:lang w:val="ka-GE"/>
              </w:rPr>
              <w:t xml:space="preserve"> ეტაპზე, რასაც ყოველთვის წინ უსწრებს </w:t>
            </w:r>
            <w:r w:rsidRPr="00D33DEB">
              <w:rPr>
                <w:rFonts w:ascii="Sylfaen" w:hAnsi="Sylfaen" w:cs="Sylfaen"/>
                <w:b/>
                <w:lang w:val="ka-GE"/>
              </w:rPr>
              <w:t>მოსარჩელის</w:t>
            </w:r>
            <w:r>
              <w:rPr>
                <w:rFonts w:ascii="Sylfaen" w:hAnsi="Sylfaen" w:cs="Sylfaen"/>
                <w:lang w:val="ka-GE"/>
              </w:rPr>
              <w:t xml:space="preserve"> </w:t>
            </w:r>
            <w:r w:rsidR="0023756C" w:rsidRPr="0023756C">
              <w:rPr>
                <w:rFonts w:ascii="Sylfaen" w:hAnsi="Sylfaen" w:cs="Sylfaen"/>
                <w:b/>
                <w:lang w:val="ka-GE"/>
              </w:rPr>
              <w:t>ახსნა-</w:t>
            </w:r>
            <w:r w:rsidRPr="0023756C">
              <w:rPr>
                <w:rFonts w:ascii="Sylfaen" w:hAnsi="Sylfaen" w:cs="Sylfaen"/>
                <w:b/>
                <w:lang w:val="ka-GE"/>
              </w:rPr>
              <w:t>განმარტების</w:t>
            </w:r>
            <w:r>
              <w:rPr>
                <w:rFonts w:ascii="Sylfaen" w:hAnsi="Sylfaen" w:cs="Sylfaen"/>
                <w:lang w:val="ka-GE"/>
              </w:rPr>
              <w:t xml:space="preserve"> ეტაპი. შესაბამისად, ასეთ პირობებში</w:t>
            </w:r>
            <w:r w:rsidR="008F30C3">
              <w:rPr>
                <w:rFonts w:ascii="Sylfaen" w:hAnsi="Sylfaen" w:cs="Sylfaen"/>
                <w:lang w:val="ka-GE"/>
              </w:rPr>
              <w:t>, როცა</w:t>
            </w:r>
            <w:r w:rsidR="008F30C3">
              <w:rPr>
                <w:rFonts w:ascii="Sylfaen" w:hAnsi="Sylfaen" w:cs="Times New Roman"/>
                <w:color w:val="000000"/>
                <w:shd w:val="clear" w:color="auto" w:fill="FFFFFF"/>
                <w:lang w:val="ka-GE"/>
              </w:rPr>
              <w:t xml:space="preserve"> მოსარჩელის მიერ განმარტების მიცემისას, მისთვის ჯერ კიდევ არ არის ცნობილი მოპასუხის პოზიცია, </w:t>
            </w:r>
            <w:r w:rsidR="008F30C3">
              <w:rPr>
                <w:rFonts w:ascii="Sylfaen" w:hAnsi="Sylfaen" w:cs="Sylfaen"/>
                <w:lang w:val="ka-GE"/>
              </w:rPr>
              <w:t>მას</w:t>
            </w:r>
            <w:r>
              <w:rPr>
                <w:rFonts w:ascii="Sylfaen" w:hAnsi="Sylfaen" w:cs="Sylfaen"/>
                <w:lang w:val="ka-GE"/>
              </w:rPr>
              <w:t xml:space="preserve"> საკონსტიტუციო სამართალწარმოების 4 ძირითადი ეტაპი</w:t>
            </w:r>
            <w:r w:rsidR="008F30C3">
              <w:rPr>
                <w:rFonts w:ascii="Sylfaen" w:hAnsi="Sylfaen" w:cs="Sylfaen"/>
                <w:lang w:val="ka-GE"/>
              </w:rPr>
              <w:t>დან</w:t>
            </w:r>
            <w:r>
              <w:rPr>
                <w:rFonts w:ascii="Sylfaen" w:hAnsi="Sylfaen" w:cs="Sylfaen"/>
                <w:lang w:val="ka-GE"/>
              </w:rPr>
              <w:t xml:space="preserve"> (</w:t>
            </w:r>
            <w:r>
              <w:rPr>
                <w:rFonts w:ascii="Sylfaen" w:hAnsi="Sylfaen" w:cs="Times New Roman"/>
                <w:color w:val="000000"/>
                <w:shd w:val="clear" w:color="auto" w:fill="FFFFFF"/>
                <w:lang w:val="ka-GE"/>
              </w:rPr>
              <w:t xml:space="preserve">1. მხარეთა განმარტებები; 2. </w:t>
            </w:r>
            <w:r w:rsidR="00D33DEB">
              <w:rPr>
                <w:rFonts w:ascii="Sylfaen" w:hAnsi="Sylfaen" w:cs="Times New Roman"/>
                <w:color w:val="000000"/>
                <w:shd w:val="clear" w:color="auto" w:fill="FFFFFF"/>
                <w:lang w:val="ka-GE"/>
              </w:rPr>
              <w:t>შეკითხვების ეტაპი</w:t>
            </w:r>
            <w:r>
              <w:rPr>
                <w:rFonts w:ascii="Sylfaen" w:hAnsi="Sylfaen" w:cs="Times New Roman"/>
                <w:color w:val="000000"/>
                <w:shd w:val="clear" w:color="auto" w:fill="FFFFFF"/>
                <w:lang w:val="ka-GE"/>
              </w:rPr>
              <w:t xml:space="preserve">; 3.მტკიცებულებათა გამოკვლევა; 4. დასკვნითი სიტყვები.) </w:t>
            </w:r>
            <w:r w:rsidR="008F30C3">
              <w:rPr>
                <w:rFonts w:ascii="Sylfaen" w:hAnsi="Sylfaen" w:cs="Times New Roman"/>
                <w:color w:val="000000"/>
                <w:shd w:val="clear" w:color="auto" w:fill="FFFFFF"/>
                <w:lang w:val="ka-GE"/>
              </w:rPr>
              <w:t>მხოლოდ 3 ეტაპის განმავლობაში ეძლევა შესაძლებლობა დაუპირისპირდეს მოწინააღმდეგის წამოყენებულ არგუმენტებს, და ამავდროულად, მას ამ 3 ეტაპის სრუ</w:t>
            </w:r>
            <w:r w:rsidR="0023756C">
              <w:rPr>
                <w:rFonts w:ascii="Sylfaen" w:hAnsi="Sylfaen" w:cs="Times New Roman"/>
                <w:color w:val="000000"/>
                <w:shd w:val="clear" w:color="auto" w:fill="FFFFFF"/>
                <w:lang w:val="ka-GE"/>
              </w:rPr>
              <w:t>ლ</w:t>
            </w:r>
            <w:r w:rsidR="008F30C3">
              <w:rPr>
                <w:rFonts w:ascii="Sylfaen" w:hAnsi="Sylfaen" w:cs="Times New Roman"/>
                <w:color w:val="000000"/>
                <w:shd w:val="clear" w:color="auto" w:fill="FFFFFF"/>
                <w:lang w:val="ka-GE"/>
              </w:rPr>
              <w:t>ფასოვნად გამოყენებაც არ შეუძლია, ვინაიდან სხდომა მიმდინარეობს უწყვეტად, და მოპასუხის მიერ განმარტების</w:t>
            </w:r>
            <w:r w:rsidR="00D33DEB">
              <w:rPr>
                <w:rFonts w:ascii="Sylfaen" w:hAnsi="Sylfaen" w:cs="Times New Roman"/>
                <w:color w:val="000000"/>
                <w:shd w:val="clear" w:color="auto" w:fill="FFFFFF"/>
                <w:lang w:val="ka-GE"/>
              </w:rPr>
              <w:t xml:space="preserve"> სიტყვის</w:t>
            </w:r>
            <w:r w:rsidR="008F30C3">
              <w:rPr>
                <w:rFonts w:ascii="Sylfaen" w:hAnsi="Sylfaen" w:cs="Times New Roman"/>
                <w:color w:val="000000"/>
                <w:shd w:val="clear" w:color="auto" w:fill="FFFFFF"/>
                <w:lang w:val="ka-GE"/>
              </w:rPr>
              <w:t xml:space="preserve"> დასრულებისთანავე მოდის </w:t>
            </w:r>
            <w:r w:rsidR="00D33DEB">
              <w:rPr>
                <w:rFonts w:ascii="Sylfaen" w:hAnsi="Sylfaen" w:cs="Times New Roman"/>
                <w:color w:val="000000"/>
                <w:shd w:val="clear" w:color="auto" w:fill="FFFFFF"/>
                <w:lang w:val="ka-GE"/>
              </w:rPr>
              <w:t>შეკითხვების</w:t>
            </w:r>
            <w:r w:rsidR="008F30C3">
              <w:rPr>
                <w:rFonts w:ascii="Sylfaen" w:hAnsi="Sylfaen" w:cs="Times New Roman"/>
                <w:color w:val="000000"/>
                <w:shd w:val="clear" w:color="auto" w:fill="FFFFFF"/>
                <w:lang w:val="ka-GE"/>
              </w:rPr>
              <w:t xml:space="preserve"> ეტაპი, რა დროსაც მოსარჩელეს შეკითხვების ჩამოსაყალიბებლად ფაქტობრივად დრო არ აქვს, რაც საბოლოო ჯამში, ცხადია</w:t>
            </w:r>
            <w:r w:rsidR="0023756C">
              <w:rPr>
                <w:rFonts w:ascii="Sylfaen" w:hAnsi="Sylfaen" w:cs="Times New Roman"/>
                <w:color w:val="000000"/>
                <w:shd w:val="clear" w:color="auto" w:fill="FFFFFF"/>
                <w:lang w:val="ka-GE"/>
              </w:rPr>
              <w:t>,</w:t>
            </w:r>
            <w:r w:rsidR="008F30C3">
              <w:rPr>
                <w:rFonts w:ascii="Sylfaen" w:hAnsi="Sylfaen" w:cs="Times New Roman"/>
                <w:color w:val="000000"/>
                <w:shd w:val="clear" w:color="auto" w:fill="FFFFFF"/>
                <w:lang w:val="ka-GE"/>
              </w:rPr>
              <w:t xml:space="preserve"> გავლენას მოახდენს, აგრეთვე, დასკვნით</w:t>
            </w:r>
            <w:r w:rsidR="00D33DEB">
              <w:rPr>
                <w:rFonts w:ascii="Sylfaen" w:hAnsi="Sylfaen" w:cs="Times New Roman"/>
                <w:color w:val="000000"/>
                <w:shd w:val="clear" w:color="auto" w:fill="FFFFFF"/>
                <w:lang w:val="ka-GE"/>
              </w:rPr>
              <w:t>ი სიტყვი</w:t>
            </w:r>
            <w:r w:rsidR="008F30C3">
              <w:rPr>
                <w:rFonts w:ascii="Sylfaen" w:hAnsi="Sylfaen" w:cs="Times New Roman"/>
                <w:color w:val="000000"/>
                <w:shd w:val="clear" w:color="auto" w:fill="FFFFFF"/>
                <w:lang w:val="ka-GE"/>
              </w:rPr>
              <w:t xml:space="preserve">სა და მთლიანად მოსარჩელის პერფორმანსის ხარისხზე. </w:t>
            </w:r>
          </w:p>
          <w:p w14:paraId="17FBFF75" w14:textId="77777777" w:rsidR="008F30C3" w:rsidRDefault="008F30C3" w:rsidP="002901F3">
            <w:pPr>
              <w:ind w:right="-18"/>
              <w:jc w:val="both"/>
              <w:rPr>
                <w:rFonts w:ascii="Sylfaen" w:hAnsi="Sylfaen" w:cs="Times New Roman"/>
                <w:color w:val="000000"/>
                <w:shd w:val="clear" w:color="auto" w:fill="FFFFFF"/>
                <w:lang w:val="ka-GE"/>
              </w:rPr>
            </w:pPr>
          </w:p>
          <w:p w14:paraId="250653DF" w14:textId="0E25EE26" w:rsidR="003819BF" w:rsidRPr="00D33DEB" w:rsidRDefault="008F30C3" w:rsidP="002158CF">
            <w:pPr>
              <w:ind w:right="-18"/>
              <w:jc w:val="both"/>
              <w:rPr>
                <w:rFonts w:ascii="Sylfaen" w:hAnsi="Sylfaen" w:cs="Sylfaen"/>
                <w:b/>
                <w:lang w:val="ka-GE"/>
              </w:rPr>
            </w:pPr>
            <w:r w:rsidRPr="00D33DEB">
              <w:rPr>
                <w:rFonts w:ascii="Sylfaen" w:hAnsi="Sylfaen" w:cs="Times New Roman"/>
                <w:b/>
                <w:color w:val="000000"/>
                <w:shd w:val="clear" w:color="auto" w:fill="FFFFFF"/>
                <w:lang w:val="ka-GE"/>
              </w:rPr>
              <w:t xml:space="preserve">მაშასადამე, შესაგებლის წარუდგენლობით მოპასუხე მოსარჩელესთან შედარებით პრივილეგირებული საპროცესო ინსტრუმენტებით აღიჭურვება, რომლის წყალობითაც მას დავა შეუძლია მოამზადოს თვეების განმავლობაში და სასამართლოს წინაშე მოსარჩელის პოზიციას დაუპირისპირდეს საკონსტიტუციო სამართალწარმოების ოთხივე ეტაპზე, მაშინ როდესაც ამ უკანასკნელს დავის მოსამზადებლად დრო ფაქტობრივად არ </w:t>
            </w:r>
            <w:r w:rsidR="002D662F" w:rsidRPr="00D33DEB">
              <w:rPr>
                <w:rFonts w:ascii="Sylfaen" w:hAnsi="Sylfaen" w:cs="Times New Roman"/>
                <w:b/>
                <w:color w:val="000000"/>
                <w:shd w:val="clear" w:color="auto" w:fill="FFFFFF"/>
                <w:lang w:val="ka-GE"/>
              </w:rPr>
              <w:t xml:space="preserve">აქვს, და ამავდროულად, მოწინააღმდეგის პოზიციასთან დასაპირისპირებლად რჩება მხოლოდ 3 არასრულფასოვანი სტადია. </w:t>
            </w:r>
          </w:p>
          <w:p w14:paraId="443E67AC" w14:textId="77777777" w:rsidR="002D662F" w:rsidRPr="00CF2BF1" w:rsidRDefault="002D662F" w:rsidP="002158CF">
            <w:pPr>
              <w:ind w:right="-18"/>
              <w:jc w:val="both"/>
              <w:rPr>
                <w:rFonts w:ascii="Sylfaen" w:hAnsi="Sylfaen" w:cs="Sylfaen"/>
                <w:b/>
                <w:lang w:val="ka-GE"/>
              </w:rPr>
            </w:pPr>
          </w:p>
          <w:p w14:paraId="725443B5" w14:textId="77777777" w:rsidR="002D662F" w:rsidRDefault="00077660" w:rsidP="002158CF">
            <w:pPr>
              <w:ind w:right="-18"/>
              <w:jc w:val="both"/>
              <w:rPr>
                <w:rFonts w:ascii="Sylfaen" w:hAnsi="Sylfaen" w:cs="Sylfaen"/>
                <w:lang w:val="ka-GE"/>
              </w:rPr>
            </w:pPr>
            <w:r w:rsidRPr="00CF2BF1">
              <w:rPr>
                <w:rFonts w:ascii="Sylfaen" w:hAnsi="Sylfaen" w:cs="Sylfaen"/>
                <w:b/>
                <w:lang w:val="ka-GE"/>
              </w:rPr>
              <w:t>შეჯიბრებითი პროცესის უზრუნველყოფისათვის საჭირო ინსტრუმენტების არაპროპორციული განაწილება განსაკუთრებით თვალშისაცემია ჩვენს შემთხვევაში, რამეთუ მოსარჩელე ლეგიტიმური მიზნის არარსებობის თაობაზე დავობს</w:t>
            </w:r>
            <w:r w:rsidR="00CF2BF1" w:rsidRPr="00CF2BF1">
              <w:rPr>
                <w:rFonts w:ascii="Sylfaen" w:hAnsi="Sylfaen" w:cs="Sylfaen"/>
                <w:b/>
                <w:lang w:val="ka-GE"/>
              </w:rPr>
              <w:t>, თანაც ამ პროცესში უწევს გასწიოს ნეგატიური მტკიცების ტვირთი</w:t>
            </w:r>
            <w:r>
              <w:rPr>
                <w:rFonts w:ascii="Sylfaen" w:hAnsi="Sylfaen" w:cs="Sylfaen"/>
                <w:lang w:val="ka-GE"/>
              </w:rPr>
              <w:t xml:space="preserve">. </w:t>
            </w:r>
          </w:p>
          <w:p w14:paraId="691BBE67" w14:textId="275380D3" w:rsidR="00135F6C" w:rsidRDefault="00077660" w:rsidP="002158CF">
            <w:pPr>
              <w:ind w:right="-18"/>
              <w:jc w:val="both"/>
              <w:rPr>
                <w:rFonts w:ascii="Sylfaen" w:hAnsi="Sylfaen" w:cs="Sylfaen"/>
                <w:lang w:val="ka-GE"/>
              </w:rPr>
            </w:pPr>
            <w:r>
              <w:rPr>
                <w:rFonts w:ascii="Sylfaen" w:hAnsi="Sylfaen" w:cs="Sylfaen"/>
                <w:lang w:val="ka-GE"/>
              </w:rPr>
              <w:t>იმ შემთხვევაში, როდესაც მოსარჩელე ჩარევის კანონიერების საკითხს თანაზომიერების პრინციპის სხვა მოთხოვნათა (მაგ. აუცილებლობის) დარღვევის ჭრილში აყენებს, საკითხი შედარებით მარტივადაა, რადგან მან, როგორც მინიმუმ, იცის ის, თუ რა მიმართულებით განვითარდება დავა საკონსტიტუციო სამართალწარმოების არსებითი განხილვის ეტაპზე</w:t>
            </w:r>
            <w:r w:rsidR="002D662F">
              <w:rPr>
                <w:rFonts w:ascii="Sylfaen" w:hAnsi="Sylfaen" w:cs="Sylfaen"/>
                <w:lang w:val="ka-GE"/>
              </w:rPr>
              <w:t>. მაგრამ, მაშინ</w:t>
            </w:r>
            <w:r>
              <w:rPr>
                <w:rFonts w:ascii="Sylfaen" w:hAnsi="Sylfaen" w:cs="Sylfaen"/>
                <w:lang w:val="ka-GE"/>
              </w:rPr>
              <w:t xml:space="preserve"> როდესაც სადავოდ არის გამხდარი თავად ლეგიტიმური საჯარო მიზნის არსებობა, </w:t>
            </w:r>
            <w:r w:rsidR="002D662F">
              <w:rPr>
                <w:rFonts w:ascii="Sylfaen" w:hAnsi="Sylfaen" w:cs="Sylfaen"/>
                <w:lang w:val="ka-GE"/>
              </w:rPr>
              <w:t xml:space="preserve">და მოსარჩელე აპელირებს მასზედ, რომ მის მიერ შემოთავზებული სამართლებრივი მექანიზმი აბსოლუტურად უსაფრთხოა, საპირისპიროს დამადასტურებელი </w:t>
            </w:r>
            <w:r w:rsidR="002D662F">
              <w:rPr>
                <w:rFonts w:ascii="Sylfaen" w:hAnsi="Sylfaen" w:cs="Sylfaen"/>
                <w:lang w:val="ka-GE"/>
              </w:rPr>
              <w:lastRenderedPageBreak/>
              <w:t xml:space="preserve">არგუმენტების წარმოდგენის გარეშე, </w:t>
            </w:r>
            <w:r>
              <w:rPr>
                <w:rFonts w:ascii="Sylfaen" w:hAnsi="Sylfaen" w:cs="Sylfaen"/>
                <w:lang w:val="ka-GE"/>
              </w:rPr>
              <w:t>მოსარჩელე აწყდება ზემოთნახსენებ ე.წ. „საკუთარ თავთან დავის“ პრობლემატიკას</w:t>
            </w:r>
            <w:r w:rsidR="002D662F">
              <w:rPr>
                <w:rFonts w:ascii="Sylfaen" w:hAnsi="Sylfaen" w:cs="Sylfaen"/>
                <w:lang w:val="ka-GE"/>
              </w:rPr>
              <w:t>, რაც გარდა იმისა, რომ არღვევს შეჯიბრებით პროცესზე მოსარჩელის უფ</w:t>
            </w:r>
            <w:r w:rsidR="0094588A">
              <w:rPr>
                <w:rFonts w:ascii="Sylfaen" w:hAnsi="Sylfaen" w:cs="Sylfaen"/>
                <w:lang w:val="ka-GE"/>
              </w:rPr>
              <w:t>ლ</w:t>
            </w:r>
            <w:r w:rsidR="002D662F">
              <w:rPr>
                <w:rFonts w:ascii="Sylfaen" w:hAnsi="Sylfaen" w:cs="Sylfaen"/>
                <w:lang w:val="ka-GE"/>
              </w:rPr>
              <w:t xml:space="preserve">ებას, </w:t>
            </w:r>
            <w:r w:rsidR="0094588A">
              <w:rPr>
                <w:rFonts w:ascii="Sylfaen" w:hAnsi="Sylfaen" w:cs="Sylfaen"/>
                <w:lang w:val="ka-GE"/>
              </w:rPr>
              <w:t>პრაქტიკულადაც რთული განსახორციელებელია</w:t>
            </w:r>
            <w:r w:rsidR="002D662F">
              <w:rPr>
                <w:rFonts w:ascii="Sylfaen" w:hAnsi="Sylfaen" w:cs="Sylfaen"/>
                <w:lang w:val="ka-GE"/>
              </w:rPr>
              <w:t xml:space="preserve">. </w:t>
            </w:r>
          </w:p>
          <w:p w14:paraId="631C2230" w14:textId="77777777" w:rsidR="002D662F" w:rsidRDefault="002D662F" w:rsidP="002158CF">
            <w:pPr>
              <w:ind w:right="-18"/>
              <w:jc w:val="both"/>
              <w:rPr>
                <w:rFonts w:ascii="Sylfaen" w:hAnsi="Sylfaen" w:cs="Sylfaen"/>
                <w:lang w:val="ka-GE"/>
              </w:rPr>
            </w:pPr>
          </w:p>
          <w:p w14:paraId="44EDCB08" w14:textId="4981E2E9" w:rsidR="00384803" w:rsidRPr="00B93430" w:rsidRDefault="002D662F" w:rsidP="00384803">
            <w:pPr>
              <w:ind w:right="-720"/>
              <w:jc w:val="both"/>
              <w:rPr>
                <w:rFonts w:ascii="Sylfaen" w:hAnsi="Sylfaen"/>
                <w:lang w:val="ka-GE"/>
              </w:rPr>
            </w:pPr>
            <w:r>
              <w:rPr>
                <w:rFonts w:ascii="Sylfaen" w:hAnsi="Sylfaen" w:cs="Sylfaen"/>
                <w:lang w:val="ka-GE"/>
              </w:rPr>
              <w:t>სწორედ ამ გარემოებებზე დაყრდნობით, მოსარჩელე შუამდგომლობს სასამართლოს წინაშე მოპასუხისათვის კონსტიტუციური შესაგებლის წარმოდგენის</w:t>
            </w:r>
            <w:r w:rsidR="0094588A">
              <w:rPr>
                <w:rFonts w:ascii="Sylfaen" w:hAnsi="Sylfaen" w:cs="Sylfaen"/>
                <w:lang w:val="ka-GE"/>
              </w:rPr>
              <w:t xml:space="preserve"> დავალდებულების</w:t>
            </w:r>
            <w:r>
              <w:rPr>
                <w:rFonts w:ascii="Sylfaen" w:hAnsi="Sylfaen" w:cs="Sylfaen"/>
                <w:lang w:val="ka-GE"/>
              </w:rPr>
              <w:t xml:space="preserve"> თაობაზე. </w:t>
            </w:r>
            <w:permEnd w:id="284229995"/>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618EAB80" w:rsidR="00A91957" w:rsidRPr="00B93430" w:rsidRDefault="007862C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287125B9" w:rsidR="00A91957" w:rsidRPr="00B93430" w:rsidRDefault="007862C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9065831" w:rsidR="00DB15E7" w:rsidRDefault="007862C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83D4347" w:rsidR="00A91957" w:rsidRPr="00B93430" w:rsidRDefault="007862C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52"/>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75066C14" w14:textId="43C36436" w:rsidR="00844A4F" w:rsidRPr="005417B9" w:rsidRDefault="00844A4F" w:rsidP="006E07E6">
            <w:pPr>
              <w:jc w:val="both"/>
              <w:rPr>
                <w:rFonts w:ascii="Times New Roman" w:hAnsi="Times New Roman" w:cs="Times New Roman"/>
                <w:lang w:val="ka-GE"/>
              </w:rPr>
            </w:pPr>
            <w:permStart w:id="1946123131" w:edGrp="everyone"/>
            <w:r w:rsidRPr="005417B9">
              <w:rPr>
                <w:rFonts w:ascii="Sylfaen" w:hAnsi="Sylfaen" w:cs="Sylfaen"/>
                <w:b/>
                <w:lang w:val="ka-GE"/>
              </w:rPr>
              <w:t>დანართი</w:t>
            </w:r>
            <w:r w:rsidR="00725793" w:rsidRPr="005417B9">
              <w:rPr>
                <w:rFonts w:ascii="Times New Roman" w:hAnsi="Times New Roman" w:cs="Times New Roman"/>
                <w:b/>
                <w:lang w:val="ka-GE"/>
              </w:rPr>
              <w:t xml:space="preserve"> 1</w:t>
            </w:r>
            <w:r w:rsidR="006E07E6" w:rsidRPr="005417B9">
              <w:rPr>
                <w:rFonts w:ascii="Times New Roman" w:hAnsi="Times New Roman" w:cs="Times New Roman"/>
                <w:lang w:val="ka-GE"/>
              </w:rPr>
              <w:t xml:space="preserve"> –</w:t>
            </w:r>
            <w:r w:rsidRPr="005417B9">
              <w:rPr>
                <w:rFonts w:ascii="Times New Roman" w:hAnsi="Times New Roman" w:cs="Times New Roman"/>
                <w:lang w:val="ka-GE"/>
              </w:rPr>
              <w:t xml:space="preserve"> </w:t>
            </w:r>
            <w:r w:rsidRPr="005417B9">
              <w:rPr>
                <w:rFonts w:ascii="Sylfaen" w:hAnsi="Sylfaen" w:cs="Sylfaen"/>
                <w:lang w:val="ka-GE"/>
              </w:rPr>
              <w:t>გურამი</w:t>
            </w:r>
            <w:r w:rsidRPr="005417B9">
              <w:rPr>
                <w:rFonts w:ascii="Times New Roman" w:hAnsi="Times New Roman" w:cs="Times New Roman"/>
                <w:lang w:val="ka-GE"/>
              </w:rPr>
              <w:t xml:space="preserve"> </w:t>
            </w:r>
            <w:r w:rsidRPr="005417B9">
              <w:rPr>
                <w:rFonts w:ascii="Sylfaen" w:hAnsi="Sylfaen" w:cs="Sylfaen"/>
                <w:lang w:val="ka-GE"/>
              </w:rPr>
              <w:t>დევიძის</w:t>
            </w:r>
            <w:r w:rsidRPr="005417B9">
              <w:rPr>
                <w:rFonts w:ascii="Times New Roman" w:hAnsi="Times New Roman" w:cs="Times New Roman"/>
                <w:lang w:val="ka-GE"/>
              </w:rPr>
              <w:t xml:space="preserve"> </w:t>
            </w:r>
            <w:r w:rsidRPr="005417B9">
              <w:rPr>
                <w:rFonts w:ascii="Sylfaen" w:hAnsi="Sylfaen" w:cs="Sylfaen"/>
                <w:lang w:val="ka-GE"/>
              </w:rPr>
              <w:t>სარჩელი</w:t>
            </w:r>
            <w:r w:rsidRPr="005417B9">
              <w:rPr>
                <w:rFonts w:ascii="Times New Roman" w:hAnsi="Times New Roman" w:cs="Times New Roman"/>
                <w:lang w:val="ka-GE"/>
              </w:rPr>
              <w:t xml:space="preserve"> </w:t>
            </w:r>
            <w:r w:rsidRPr="005417B9">
              <w:rPr>
                <w:rFonts w:ascii="Sylfaen" w:hAnsi="Sylfaen" w:cs="Sylfaen"/>
                <w:lang w:val="ka-GE"/>
              </w:rPr>
              <w:t>გურჯაანის</w:t>
            </w:r>
            <w:r w:rsidRPr="005417B9">
              <w:rPr>
                <w:rFonts w:ascii="Times New Roman" w:hAnsi="Times New Roman" w:cs="Times New Roman"/>
                <w:lang w:val="ka-GE"/>
              </w:rPr>
              <w:t xml:space="preserve"> </w:t>
            </w:r>
            <w:r w:rsidRPr="005417B9">
              <w:rPr>
                <w:rFonts w:ascii="Sylfaen" w:hAnsi="Sylfaen" w:cs="Sylfaen"/>
                <w:lang w:val="ka-GE"/>
              </w:rPr>
              <w:t>რაიონულ</w:t>
            </w:r>
            <w:r w:rsidRPr="005417B9">
              <w:rPr>
                <w:rFonts w:ascii="Times New Roman" w:hAnsi="Times New Roman" w:cs="Times New Roman"/>
                <w:lang w:val="ka-GE"/>
              </w:rPr>
              <w:t xml:space="preserve"> </w:t>
            </w:r>
            <w:r w:rsidRPr="005417B9">
              <w:rPr>
                <w:rFonts w:ascii="Sylfaen" w:hAnsi="Sylfaen" w:cs="Sylfaen"/>
                <w:lang w:val="ka-GE"/>
              </w:rPr>
              <w:t>სასამართლოში</w:t>
            </w:r>
            <w:r w:rsidR="005417B9" w:rsidRPr="005417B9">
              <w:rPr>
                <w:rFonts w:ascii="Times New Roman" w:hAnsi="Times New Roman" w:cs="Times New Roman"/>
                <w:lang w:val="ka-GE"/>
              </w:rPr>
              <w:t>;</w:t>
            </w:r>
          </w:p>
          <w:p w14:paraId="126D418A" w14:textId="48FEE5F4" w:rsidR="00844A4F" w:rsidRPr="005417B9" w:rsidRDefault="00844A4F" w:rsidP="006E07E6">
            <w:pPr>
              <w:jc w:val="both"/>
              <w:rPr>
                <w:rFonts w:ascii="Times New Roman" w:hAnsi="Times New Roman" w:cs="Times New Roman"/>
                <w:lang w:val="ka-GE"/>
              </w:rPr>
            </w:pPr>
            <w:r w:rsidRPr="005417B9">
              <w:rPr>
                <w:rFonts w:ascii="Sylfaen" w:hAnsi="Sylfaen" w:cs="Sylfaen"/>
                <w:b/>
                <w:lang w:val="ka-GE"/>
              </w:rPr>
              <w:t>დანართი</w:t>
            </w:r>
            <w:r w:rsidR="00725793" w:rsidRPr="005417B9">
              <w:rPr>
                <w:rFonts w:ascii="Times New Roman" w:hAnsi="Times New Roman" w:cs="Times New Roman"/>
                <w:b/>
                <w:lang w:val="ka-GE"/>
              </w:rPr>
              <w:t xml:space="preserve"> 2</w:t>
            </w:r>
            <w:r w:rsidR="006E07E6" w:rsidRPr="005417B9">
              <w:rPr>
                <w:rFonts w:ascii="Times New Roman" w:hAnsi="Times New Roman" w:cs="Times New Roman"/>
                <w:lang w:val="ka-GE"/>
              </w:rPr>
              <w:t xml:space="preserve"> –</w:t>
            </w:r>
            <w:r w:rsidRPr="005417B9">
              <w:rPr>
                <w:rFonts w:ascii="Times New Roman" w:hAnsi="Times New Roman" w:cs="Times New Roman"/>
                <w:lang w:val="ka-GE"/>
              </w:rPr>
              <w:t xml:space="preserve"> </w:t>
            </w:r>
            <w:r w:rsidRPr="005417B9">
              <w:rPr>
                <w:rFonts w:ascii="Sylfaen" w:hAnsi="Sylfaen" w:cs="Sylfaen"/>
                <w:lang w:val="ka-GE"/>
              </w:rPr>
              <w:t>გურჯაანის</w:t>
            </w:r>
            <w:r w:rsidRPr="005417B9">
              <w:rPr>
                <w:rFonts w:ascii="Times New Roman" w:hAnsi="Times New Roman" w:cs="Times New Roman"/>
                <w:lang w:val="ka-GE"/>
              </w:rPr>
              <w:t xml:space="preserve"> </w:t>
            </w:r>
            <w:r w:rsidRPr="005417B9">
              <w:rPr>
                <w:rFonts w:ascii="Sylfaen" w:hAnsi="Sylfaen" w:cs="Sylfaen"/>
                <w:lang w:val="ka-GE"/>
              </w:rPr>
              <w:t>რაიონული</w:t>
            </w:r>
            <w:r w:rsidRPr="005417B9">
              <w:rPr>
                <w:rFonts w:ascii="Times New Roman" w:hAnsi="Times New Roman" w:cs="Times New Roman"/>
                <w:lang w:val="ka-GE"/>
              </w:rPr>
              <w:t xml:space="preserve"> </w:t>
            </w:r>
            <w:r w:rsidRPr="005417B9">
              <w:rPr>
                <w:rFonts w:ascii="Sylfaen" w:hAnsi="Sylfaen" w:cs="Sylfaen"/>
                <w:lang w:val="ka-GE"/>
              </w:rPr>
              <w:t>სასამართლოს</w:t>
            </w:r>
            <w:r w:rsidRPr="005417B9">
              <w:rPr>
                <w:rFonts w:ascii="Times New Roman" w:hAnsi="Times New Roman" w:cs="Times New Roman"/>
                <w:lang w:val="ka-GE"/>
              </w:rPr>
              <w:t xml:space="preserve"> </w:t>
            </w:r>
            <w:r w:rsidRPr="005417B9">
              <w:rPr>
                <w:rFonts w:ascii="Sylfaen" w:hAnsi="Sylfaen" w:cs="Sylfaen"/>
                <w:lang w:val="ka-GE"/>
              </w:rPr>
              <w:t>განჩინება</w:t>
            </w:r>
            <w:r w:rsidRPr="005417B9">
              <w:rPr>
                <w:rFonts w:ascii="Times New Roman" w:hAnsi="Times New Roman" w:cs="Times New Roman"/>
                <w:lang w:val="ka-GE"/>
              </w:rPr>
              <w:t xml:space="preserve"> </w:t>
            </w:r>
            <w:r w:rsidRPr="005417B9">
              <w:rPr>
                <w:rFonts w:ascii="Sylfaen" w:hAnsi="Sylfaen" w:cs="Sylfaen"/>
                <w:lang w:val="ka-GE"/>
              </w:rPr>
              <w:t>სარჩელის</w:t>
            </w:r>
            <w:r w:rsidRPr="005417B9">
              <w:rPr>
                <w:rFonts w:ascii="Times New Roman" w:hAnsi="Times New Roman" w:cs="Times New Roman"/>
                <w:lang w:val="ka-GE"/>
              </w:rPr>
              <w:t xml:space="preserve"> </w:t>
            </w:r>
            <w:r w:rsidRPr="005417B9">
              <w:rPr>
                <w:rFonts w:ascii="Sylfaen" w:hAnsi="Sylfaen" w:cs="Sylfaen"/>
                <w:lang w:val="ka-GE"/>
              </w:rPr>
              <w:t>წარმოებაში</w:t>
            </w:r>
            <w:r w:rsidRPr="005417B9">
              <w:rPr>
                <w:rFonts w:ascii="Times New Roman" w:hAnsi="Times New Roman" w:cs="Times New Roman"/>
                <w:lang w:val="ka-GE"/>
              </w:rPr>
              <w:t xml:space="preserve"> </w:t>
            </w:r>
            <w:r w:rsidRPr="005417B9">
              <w:rPr>
                <w:rFonts w:ascii="Sylfaen" w:hAnsi="Sylfaen" w:cs="Sylfaen"/>
                <w:lang w:val="ka-GE"/>
              </w:rPr>
              <w:t>მიღებაზე</w:t>
            </w:r>
            <w:r w:rsidRPr="005417B9">
              <w:rPr>
                <w:rFonts w:ascii="Times New Roman" w:hAnsi="Times New Roman" w:cs="Times New Roman"/>
                <w:lang w:val="ka-GE"/>
              </w:rPr>
              <w:t xml:space="preserve"> </w:t>
            </w:r>
            <w:r w:rsidRPr="005417B9">
              <w:rPr>
                <w:rFonts w:ascii="Sylfaen" w:hAnsi="Sylfaen" w:cs="Sylfaen"/>
                <w:lang w:val="ka-GE"/>
              </w:rPr>
              <w:t>უარის</w:t>
            </w:r>
            <w:r w:rsidRPr="005417B9">
              <w:rPr>
                <w:rFonts w:ascii="Times New Roman" w:hAnsi="Times New Roman" w:cs="Times New Roman"/>
                <w:lang w:val="ka-GE"/>
              </w:rPr>
              <w:t xml:space="preserve"> </w:t>
            </w:r>
            <w:r w:rsidRPr="005417B9">
              <w:rPr>
                <w:rFonts w:ascii="Sylfaen" w:hAnsi="Sylfaen" w:cs="Sylfaen"/>
                <w:lang w:val="ka-GE"/>
              </w:rPr>
              <w:t>თქმის</w:t>
            </w:r>
            <w:r w:rsidRPr="005417B9">
              <w:rPr>
                <w:rFonts w:ascii="Times New Roman" w:hAnsi="Times New Roman" w:cs="Times New Roman"/>
                <w:lang w:val="ka-GE"/>
              </w:rPr>
              <w:t xml:space="preserve"> </w:t>
            </w:r>
            <w:r w:rsidR="005417B9" w:rsidRPr="005417B9">
              <w:rPr>
                <w:rFonts w:ascii="Sylfaen" w:hAnsi="Sylfaen" w:cs="Sylfaen"/>
                <w:lang w:val="ka-GE"/>
              </w:rPr>
              <w:t>შესახებ</w:t>
            </w:r>
            <w:r w:rsidR="005417B9" w:rsidRPr="005417B9">
              <w:rPr>
                <w:rFonts w:ascii="Times New Roman" w:hAnsi="Times New Roman" w:cs="Times New Roman"/>
                <w:lang w:val="ka-GE"/>
              </w:rPr>
              <w:t>;</w:t>
            </w:r>
          </w:p>
          <w:p w14:paraId="047811CB" w14:textId="5B3426D3" w:rsidR="00844A4F" w:rsidRPr="005417B9" w:rsidRDefault="00844A4F" w:rsidP="006E07E6">
            <w:pPr>
              <w:jc w:val="both"/>
              <w:rPr>
                <w:rFonts w:ascii="Times New Roman" w:hAnsi="Times New Roman" w:cs="Times New Roman"/>
                <w:lang w:val="ka-GE"/>
              </w:rPr>
            </w:pPr>
            <w:r w:rsidRPr="005417B9">
              <w:rPr>
                <w:rFonts w:ascii="Sylfaen" w:hAnsi="Sylfaen" w:cs="Sylfaen"/>
                <w:b/>
                <w:lang w:val="ka-GE"/>
              </w:rPr>
              <w:t>დანართი</w:t>
            </w:r>
            <w:r w:rsidRPr="005417B9">
              <w:rPr>
                <w:rFonts w:ascii="Times New Roman" w:hAnsi="Times New Roman" w:cs="Times New Roman"/>
                <w:b/>
                <w:lang w:val="ka-GE"/>
              </w:rPr>
              <w:t xml:space="preserve"> 3</w:t>
            </w:r>
            <w:r w:rsidR="006E07E6" w:rsidRPr="005417B9">
              <w:rPr>
                <w:rFonts w:ascii="Times New Roman" w:hAnsi="Times New Roman" w:cs="Times New Roman"/>
                <w:lang w:val="ka-GE"/>
              </w:rPr>
              <w:t xml:space="preserve"> –</w:t>
            </w:r>
            <w:r w:rsidRPr="005417B9">
              <w:rPr>
                <w:rFonts w:ascii="Times New Roman" w:hAnsi="Times New Roman" w:cs="Times New Roman"/>
                <w:lang w:val="ka-GE"/>
              </w:rPr>
              <w:t xml:space="preserve"> </w:t>
            </w:r>
            <w:r w:rsidRPr="005417B9">
              <w:rPr>
                <w:rFonts w:ascii="Sylfaen" w:hAnsi="Sylfaen" w:cs="Sylfaen"/>
                <w:lang w:val="ka-GE"/>
              </w:rPr>
              <w:t>გურამი</w:t>
            </w:r>
            <w:r w:rsidRPr="005417B9">
              <w:rPr>
                <w:rFonts w:ascii="Times New Roman" w:hAnsi="Times New Roman" w:cs="Times New Roman"/>
                <w:lang w:val="ka-GE"/>
              </w:rPr>
              <w:t xml:space="preserve"> </w:t>
            </w:r>
            <w:r w:rsidRPr="005417B9">
              <w:rPr>
                <w:rFonts w:ascii="Sylfaen" w:hAnsi="Sylfaen" w:cs="Sylfaen"/>
                <w:lang w:val="ka-GE"/>
              </w:rPr>
              <w:t>დევიძის</w:t>
            </w:r>
            <w:r w:rsidRPr="005417B9">
              <w:rPr>
                <w:rFonts w:ascii="Times New Roman" w:hAnsi="Times New Roman" w:cs="Times New Roman"/>
                <w:lang w:val="ka-GE"/>
              </w:rPr>
              <w:t xml:space="preserve"> </w:t>
            </w:r>
            <w:r w:rsidRPr="005417B9">
              <w:rPr>
                <w:rFonts w:ascii="Sylfaen" w:hAnsi="Sylfaen" w:cs="Sylfaen"/>
                <w:lang w:val="ka-GE"/>
              </w:rPr>
              <w:t>კერძო</w:t>
            </w:r>
            <w:r w:rsidRPr="005417B9">
              <w:rPr>
                <w:rFonts w:ascii="Times New Roman" w:hAnsi="Times New Roman" w:cs="Times New Roman"/>
                <w:lang w:val="ka-GE"/>
              </w:rPr>
              <w:t xml:space="preserve"> </w:t>
            </w:r>
            <w:r w:rsidRPr="005417B9">
              <w:rPr>
                <w:rFonts w:ascii="Sylfaen" w:hAnsi="Sylfaen" w:cs="Sylfaen"/>
                <w:lang w:val="ka-GE"/>
              </w:rPr>
              <w:t>საჩივარი</w:t>
            </w:r>
            <w:r w:rsidRPr="005417B9">
              <w:rPr>
                <w:rFonts w:ascii="Times New Roman" w:hAnsi="Times New Roman" w:cs="Times New Roman"/>
                <w:lang w:val="ka-GE"/>
              </w:rPr>
              <w:t xml:space="preserve"> </w:t>
            </w:r>
            <w:r w:rsidRPr="005417B9">
              <w:rPr>
                <w:rFonts w:ascii="Sylfaen" w:hAnsi="Sylfaen" w:cs="Sylfaen"/>
                <w:lang w:val="ka-GE"/>
              </w:rPr>
              <w:t>სარჩელის</w:t>
            </w:r>
            <w:r w:rsidRPr="005417B9">
              <w:rPr>
                <w:rFonts w:ascii="Times New Roman" w:hAnsi="Times New Roman" w:cs="Times New Roman"/>
                <w:lang w:val="ka-GE"/>
              </w:rPr>
              <w:t xml:space="preserve"> </w:t>
            </w:r>
            <w:r w:rsidRPr="005417B9">
              <w:rPr>
                <w:rFonts w:ascii="Sylfaen" w:hAnsi="Sylfaen" w:cs="Sylfaen"/>
                <w:lang w:val="ka-GE"/>
              </w:rPr>
              <w:t>წარმოებაში</w:t>
            </w:r>
            <w:r w:rsidRPr="005417B9">
              <w:rPr>
                <w:rFonts w:ascii="Times New Roman" w:hAnsi="Times New Roman" w:cs="Times New Roman"/>
                <w:lang w:val="ka-GE"/>
              </w:rPr>
              <w:t xml:space="preserve"> </w:t>
            </w:r>
            <w:r w:rsidRPr="005417B9">
              <w:rPr>
                <w:rFonts w:ascii="Sylfaen" w:hAnsi="Sylfaen" w:cs="Sylfaen"/>
                <w:lang w:val="ka-GE"/>
              </w:rPr>
              <w:t>მიღებაზე</w:t>
            </w:r>
            <w:r w:rsidRPr="005417B9">
              <w:rPr>
                <w:rFonts w:ascii="Times New Roman" w:hAnsi="Times New Roman" w:cs="Times New Roman"/>
                <w:lang w:val="ka-GE"/>
              </w:rPr>
              <w:t xml:space="preserve"> </w:t>
            </w:r>
            <w:r w:rsidRPr="005417B9">
              <w:rPr>
                <w:rFonts w:ascii="Sylfaen" w:hAnsi="Sylfaen" w:cs="Sylfaen"/>
                <w:lang w:val="ka-GE"/>
              </w:rPr>
              <w:t>უარის</w:t>
            </w:r>
            <w:r w:rsidRPr="005417B9">
              <w:rPr>
                <w:rFonts w:ascii="Times New Roman" w:hAnsi="Times New Roman" w:cs="Times New Roman"/>
                <w:lang w:val="ka-GE"/>
              </w:rPr>
              <w:t xml:space="preserve"> </w:t>
            </w:r>
            <w:r w:rsidRPr="005417B9">
              <w:rPr>
                <w:rFonts w:ascii="Sylfaen" w:hAnsi="Sylfaen" w:cs="Sylfaen"/>
                <w:lang w:val="ka-GE"/>
              </w:rPr>
              <w:t>თქმის</w:t>
            </w:r>
            <w:r w:rsidRPr="005417B9">
              <w:rPr>
                <w:rFonts w:ascii="Times New Roman" w:hAnsi="Times New Roman" w:cs="Times New Roman"/>
                <w:lang w:val="ka-GE"/>
              </w:rPr>
              <w:t xml:space="preserve"> </w:t>
            </w:r>
            <w:r w:rsidRPr="005417B9">
              <w:rPr>
                <w:rFonts w:ascii="Sylfaen" w:hAnsi="Sylfaen" w:cs="Sylfaen"/>
                <w:lang w:val="ka-GE"/>
              </w:rPr>
              <w:t>შესახებ</w:t>
            </w:r>
            <w:r w:rsidRPr="005417B9">
              <w:rPr>
                <w:rFonts w:ascii="Times New Roman" w:hAnsi="Times New Roman" w:cs="Times New Roman"/>
                <w:lang w:val="ka-GE"/>
              </w:rPr>
              <w:t xml:space="preserve"> </w:t>
            </w:r>
            <w:r w:rsidRPr="005417B9">
              <w:rPr>
                <w:rFonts w:ascii="Sylfaen" w:hAnsi="Sylfaen" w:cs="Sylfaen"/>
                <w:lang w:val="ka-GE"/>
              </w:rPr>
              <w:t>განჩინების</w:t>
            </w:r>
            <w:r w:rsidRPr="005417B9">
              <w:rPr>
                <w:rFonts w:ascii="Times New Roman" w:hAnsi="Times New Roman" w:cs="Times New Roman"/>
                <w:lang w:val="ka-GE"/>
              </w:rPr>
              <w:t xml:space="preserve"> </w:t>
            </w:r>
            <w:r w:rsidRPr="005417B9">
              <w:rPr>
                <w:rFonts w:ascii="Sylfaen" w:hAnsi="Sylfaen" w:cs="Sylfaen"/>
                <w:lang w:val="ka-GE"/>
              </w:rPr>
              <w:t>გაუქმების</w:t>
            </w:r>
            <w:r w:rsidRPr="005417B9">
              <w:rPr>
                <w:rFonts w:ascii="Times New Roman" w:hAnsi="Times New Roman" w:cs="Times New Roman"/>
                <w:lang w:val="ka-GE"/>
              </w:rPr>
              <w:t xml:space="preserve"> </w:t>
            </w:r>
            <w:r w:rsidRPr="005417B9">
              <w:rPr>
                <w:rFonts w:ascii="Sylfaen" w:hAnsi="Sylfaen" w:cs="Sylfaen"/>
                <w:lang w:val="ka-GE"/>
              </w:rPr>
              <w:t>თაობაზე</w:t>
            </w:r>
            <w:r w:rsidRPr="005417B9">
              <w:rPr>
                <w:rFonts w:ascii="Times New Roman" w:hAnsi="Times New Roman" w:cs="Times New Roman"/>
                <w:lang w:val="ka-GE"/>
              </w:rPr>
              <w:t>;</w:t>
            </w:r>
          </w:p>
          <w:p w14:paraId="7D840A61" w14:textId="27B811C6" w:rsidR="007862CB" w:rsidRPr="005417B9" w:rsidRDefault="00844A4F" w:rsidP="006E07E6">
            <w:pPr>
              <w:jc w:val="both"/>
              <w:rPr>
                <w:rFonts w:ascii="Times New Roman" w:hAnsi="Times New Roman" w:cs="Times New Roman"/>
                <w:lang w:val="ka-GE"/>
              </w:rPr>
            </w:pPr>
            <w:r w:rsidRPr="005417B9">
              <w:rPr>
                <w:rFonts w:ascii="Sylfaen" w:hAnsi="Sylfaen" w:cs="Sylfaen"/>
                <w:b/>
                <w:lang w:val="ka-GE"/>
              </w:rPr>
              <w:t>დანართი</w:t>
            </w:r>
            <w:r w:rsidRPr="005417B9">
              <w:rPr>
                <w:rFonts w:ascii="Times New Roman" w:hAnsi="Times New Roman" w:cs="Times New Roman"/>
                <w:b/>
                <w:lang w:val="ka-GE"/>
              </w:rPr>
              <w:t xml:space="preserve"> 4</w:t>
            </w:r>
            <w:r w:rsidR="006E07E6" w:rsidRPr="005417B9">
              <w:rPr>
                <w:rFonts w:ascii="Times New Roman" w:hAnsi="Times New Roman" w:cs="Times New Roman"/>
                <w:lang w:val="ka-GE"/>
              </w:rPr>
              <w:t xml:space="preserve"> –</w:t>
            </w:r>
            <w:r w:rsidRPr="005417B9">
              <w:rPr>
                <w:rFonts w:ascii="Times New Roman" w:hAnsi="Times New Roman" w:cs="Times New Roman"/>
                <w:lang w:val="ka-GE"/>
              </w:rPr>
              <w:t xml:space="preserve"> </w:t>
            </w:r>
            <w:r w:rsidRPr="005417B9">
              <w:rPr>
                <w:rFonts w:ascii="Sylfaen" w:hAnsi="Sylfaen" w:cs="Sylfaen"/>
                <w:lang w:val="ka-GE"/>
              </w:rPr>
              <w:t>თბილისის</w:t>
            </w:r>
            <w:r w:rsidRPr="005417B9">
              <w:rPr>
                <w:rFonts w:ascii="Times New Roman" w:hAnsi="Times New Roman" w:cs="Times New Roman"/>
                <w:lang w:val="ka-GE"/>
              </w:rPr>
              <w:t xml:space="preserve"> </w:t>
            </w:r>
            <w:r w:rsidRPr="005417B9">
              <w:rPr>
                <w:rFonts w:ascii="Sylfaen" w:hAnsi="Sylfaen" w:cs="Sylfaen"/>
                <w:lang w:val="ka-GE"/>
              </w:rPr>
              <w:t>სააპელაციო</w:t>
            </w:r>
            <w:r w:rsidRPr="005417B9">
              <w:rPr>
                <w:rFonts w:ascii="Times New Roman" w:hAnsi="Times New Roman" w:cs="Times New Roman"/>
                <w:lang w:val="ka-GE"/>
              </w:rPr>
              <w:t xml:space="preserve"> </w:t>
            </w:r>
            <w:r w:rsidRPr="005417B9">
              <w:rPr>
                <w:rFonts w:ascii="Sylfaen" w:hAnsi="Sylfaen" w:cs="Sylfaen"/>
                <w:lang w:val="ka-GE"/>
              </w:rPr>
              <w:t>სასამართლოს</w:t>
            </w:r>
            <w:r w:rsidRPr="005417B9">
              <w:rPr>
                <w:rFonts w:ascii="Times New Roman" w:hAnsi="Times New Roman" w:cs="Times New Roman"/>
                <w:lang w:val="ka-GE"/>
              </w:rPr>
              <w:t xml:space="preserve"> </w:t>
            </w:r>
            <w:r w:rsidRPr="005417B9">
              <w:rPr>
                <w:rFonts w:ascii="Sylfaen" w:hAnsi="Sylfaen" w:cs="Sylfaen"/>
                <w:lang w:val="ka-GE"/>
              </w:rPr>
              <w:t>განჩინება</w:t>
            </w:r>
            <w:r w:rsidRPr="005417B9">
              <w:rPr>
                <w:rFonts w:ascii="Times New Roman" w:hAnsi="Times New Roman" w:cs="Times New Roman"/>
                <w:lang w:val="ka-GE"/>
              </w:rPr>
              <w:t xml:space="preserve"> </w:t>
            </w:r>
            <w:r w:rsidRPr="005417B9">
              <w:rPr>
                <w:rFonts w:ascii="Sylfaen" w:hAnsi="Sylfaen" w:cs="Sylfaen"/>
                <w:lang w:val="ka-GE"/>
              </w:rPr>
              <w:t>კერძო</w:t>
            </w:r>
            <w:r w:rsidRPr="005417B9">
              <w:rPr>
                <w:rFonts w:ascii="Times New Roman" w:hAnsi="Times New Roman" w:cs="Times New Roman"/>
                <w:lang w:val="ka-GE"/>
              </w:rPr>
              <w:t xml:space="preserve"> </w:t>
            </w:r>
            <w:r w:rsidRPr="005417B9">
              <w:rPr>
                <w:rFonts w:ascii="Sylfaen" w:hAnsi="Sylfaen" w:cs="Sylfaen"/>
                <w:lang w:val="ka-GE"/>
              </w:rPr>
              <w:t>საჩივრის</w:t>
            </w:r>
            <w:r w:rsidRPr="005417B9">
              <w:rPr>
                <w:rFonts w:ascii="Times New Roman" w:hAnsi="Times New Roman" w:cs="Times New Roman"/>
                <w:lang w:val="ka-GE"/>
              </w:rPr>
              <w:t xml:space="preserve"> </w:t>
            </w:r>
            <w:r w:rsidRPr="005417B9">
              <w:rPr>
                <w:rFonts w:ascii="Sylfaen" w:hAnsi="Sylfaen" w:cs="Sylfaen"/>
                <w:lang w:val="ka-GE"/>
              </w:rPr>
              <w:t>დაკმაყოფილებაზე</w:t>
            </w:r>
            <w:r w:rsidRPr="005417B9">
              <w:rPr>
                <w:rFonts w:ascii="Times New Roman" w:hAnsi="Times New Roman" w:cs="Times New Roman"/>
                <w:lang w:val="ka-GE"/>
              </w:rPr>
              <w:t xml:space="preserve"> </w:t>
            </w:r>
            <w:r w:rsidRPr="005417B9">
              <w:rPr>
                <w:rFonts w:ascii="Sylfaen" w:hAnsi="Sylfaen" w:cs="Sylfaen"/>
                <w:lang w:val="ka-GE"/>
              </w:rPr>
              <w:t>უარის</w:t>
            </w:r>
            <w:r w:rsidRPr="005417B9">
              <w:rPr>
                <w:rFonts w:ascii="Times New Roman" w:hAnsi="Times New Roman" w:cs="Times New Roman"/>
                <w:lang w:val="ka-GE"/>
              </w:rPr>
              <w:t xml:space="preserve"> </w:t>
            </w:r>
            <w:r w:rsidRPr="005417B9">
              <w:rPr>
                <w:rFonts w:ascii="Sylfaen" w:hAnsi="Sylfaen" w:cs="Sylfaen"/>
                <w:lang w:val="ka-GE"/>
              </w:rPr>
              <w:t>თქმის</w:t>
            </w:r>
            <w:r w:rsidRPr="005417B9">
              <w:rPr>
                <w:rFonts w:ascii="Times New Roman" w:hAnsi="Times New Roman" w:cs="Times New Roman"/>
                <w:lang w:val="ka-GE"/>
              </w:rPr>
              <w:t xml:space="preserve"> </w:t>
            </w:r>
            <w:r w:rsidRPr="005417B9">
              <w:rPr>
                <w:rFonts w:ascii="Sylfaen" w:hAnsi="Sylfaen" w:cs="Sylfaen"/>
                <w:lang w:val="ka-GE"/>
              </w:rPr>
              <w:t>შესახებ</w:t>
            </w:r>
            <w:r w:rsidR="007862CB" w:rsidRPr="005417B9">
              <w:rPr>
                <w:rFonts w:ascii="Times New Roman" w:hAnsi="Times New Roman" w:cs="Times New Roman"/>
                <w:lang w:val="ka-GE"/>
              </w:rPr>
              <w:t>;</w:t>
            </w:r>
          </w:p>
          <w:p w14:paraId="2B99C927" w14:textId="686FE7C0" w:rsidR="007862CB" w:rsidRPr="005417B9" w:rsidRDefault="007862CB" w:rsidP="006E07E6">
            <w:pPr>
              <w:jc w:val="both"/>
              <w:rPr>
                <w:rFonts w:ascii="Times New Roman" w:hAnsi="Times New Roman" w:cs="Times New Roman"/>
                <w:lang w:val="ka-GE"/>
              </w:rPr>
            </w:pPr>
            <w:r w:rsidRPr="005417B9">
              <w:rPr>
                <w:rFonts w:ascii="Sylfaen" w:hAnsi="Sylfaen" w:cs="Sylfaen"/>
                <w:b/>
                <w:lang w:val="ka-GE"/>
              </w:rPr>
              <w:t>დანართი</w:t>
            </w:r>
            <w:r w:rsidRPr="005417B9">
              <w:rPr>
                <w:rFonts w:ascii="Times New Roman" w:hAnsi="Times New Roman" w:cs="Times New Roman"/>
                <w:b/>
                <w:lang w:val="ka-GE"/>
              </w:rPr>
              <w:t xml:space="preserve"> 5</w:t>
            </w:r>
            <w:r w:rsidR="006E07E6" w:rsidRPr="005417B9">
              <w:rPr>
                <w:rFonts w:ascii="Times New Roman" w:hAnsi="Times New Roman" w:cs="Times New Roman"/>
                <w:lang w:val="ka-GE"/>
              </w:rPr>
              <w:t xml:space="preserve"> –</w:t>
            </w:r>
            <w:r w:rsidRPr="005417B9">
              <w:rPr>
                <w:rFonts w:ascii="Times New Roman" w:hAnsi="Times New Roman" w:cs="Times New Roman"/>
                <w:lang w:val="ka-GE"/>
              </w:rPr>
              <w:t xml:space="preserve"> </w:t>
            </w:r>
            <w:r w:rsidRPr="005417B9">
              <w:rPr>
                <w:rFonts w:ascii="Sylfaen" w:hAnsi="Sylfaen" w:cs="Sylfaen"/>
                <w:lang w:val="ka-GE"/>
              </w:rPr>
              <w:t>მოსარჩელის</w:t>
            </w:r>
            <w:r w:rsidRPr="005417B9">
              <w:rPr>
                <w:rFonts w:ascii="Times New Roman" w:hAnsi="Times New Roman" w:cs="Times New Roman"/>
                <w:lang w:val="ka-GE"/>
              </w:rPr>
              <w:t xml:space="preserve"> </w:t>
            </w:r>
            <w:r w:rsidRPr="005417B9">
              <w:rPr>
                <w:rFonts w:ascii="Sylfaen" w:hAnsi="Sylfaen" w:cs="Sylfaen"/>
                <w:lang w:val="ka-GE"/>
              </w:rPr>
              <w:t>პირადობის</w:t>
            </w:r>
            <w:r w:rsidRPr="005417B9">
              <w:rPr>
                <w:rFonts w:ascii="Times New Roman" w:hAnsi="Times New Roman" w:cs="Times New Roman"/>
                <w:lang w:val="ka-GE"/>
              </w:rPr>
              <w:t xml:space="preserve"> </w:t>
            </w:r>
            <w:r w:rsidRPr="005417B9">
              <w:rPr>
                <w:rFonts w:ascii="Sylfaen" w:hAnsi="Sylfaen" w:cs="Sylfaen"/>
                <w:lang w:val="ka-GE"/>
              </w:rPr>
              <w:t>მოწმობის</w:t>
            </w:r>
            <w:r w:rsidRPr="005417B9">
              <w:rPr>
                <w:rFonts w:ascii="Times New Roman" w:hAnsi="Times New Roman" w:cs="Times New Roman"/>
                <w:lang w:val="ka-GE"/>
              </w:rPr>
              <w:t xml:space="preserve"> </w:t>
            </w:r>
            <w:r w:rsidRPr="005417B9">
              <w:rPr>
                <w:rFonts w:ascii="Sylfaen" w:hAnsi="Sylfaen" w:cs="Sylfaen"/>
                <w:lang w:val="ka-GE"/>
              </w:rPr>
              <w:t>ასლი</w:t>
            </w:r>
            <w:r w:rsidRPr="005417B9">
              <w:rPr>
                <w:rFonts w:ascii="Times New Roman" w:hAnsi="Times New Roman" w:cs="Times New Roman"/>
                <w:lang w:val="ka-GE"/>
              </w:rPr>
              <w:t>;</w:t>
            </w:r>
          </w:p>
          <w:p w14:paraId="754E2F52" w14:textId="709CB910" w:rsidR="00351D1C" w:rsidRPr="005417B9" w:rsidRDefault="00351D1C" w:rsidP="006E07E6">
            <w:pPr>
              <w:jc w:val="both"/>
              <w:rPr>
                <w:rFonts w:ascii="Times New Roman" w:hAnsi="Times New Roman" w:cs="Times New Roman"/>
                <w:lang w:val="ka-GE"/>
              </w:rPr>
            </w:pPr>
            <w:r w:rsidRPr="005417B9">
              <w:rPr>
                <w:rFonts w:ascii="Sylfaen" w:hAnsi="Sylfaen" w:cs="Sylfaen"/>
                <w:b/>
                <w:lang w:val="ka-GE"/>
              </w:rPr>
              <w:t>დანართი</w:t>
            </w:r>
            <w:r w:rsidRPr="005417B9">
              <w:rPr>
                <w:rFonts w:ascii="Times New Roman" w:hAnsi="Times New Roman" w:cs="Times New Roman"/>
                <w:b/>
                <w:lang w:val="ka-GE"/>
              </w:rPr>
              <w:t xml:space="preserve"> 6 </w:t>
            </w:r>
            <w:r w:rsidR="006E07E6" w:rsidRPr="005417B9">
              <w:rPr>
                <w:rFonts w:ascii="Times New Roman" w:hAnsi="Times New Roman" w:cs="Times New Roman"/>
                <w:lang w:val="ka-GE"/>
              </w:rPr>
              <w:t>–</w:t>
            </w:r>
            <w:r w:rsidRPr="005417B9">
              <w:rPr>
                <w:rFonts w:ascii="Times New Roman" w:hAnsi="Times New Roman" w:cs="Times New Roman"/>
                <w:lang w:val="ka-GE"/>
              </w:rPr>
              <w:t xml:space="preserve"> </w:t>
            </w:r>
            <w:r w:rsidRPr="005417B9">
              <w:rPr>
                <w:rFonts w:ascii="Sylfaen" w:hAnsi="Sylfaen" w:cs="Sylfaen"/>
                <w:lang w:val="ka-GE"/>
              </w:rPr>
              <w:t>სახელწიფო</w:t>
            </w:r>
            <w:r w:rsidRPr="005417B9">
              <w:rPr>
                <w:rFonts w:ascii="Times New Roman" w:hAnsi="Times New Roman" w:cs="Times New Roman"/>
                <w:lang w:val="ka-GE"/>
              </w:rPr>
              <w:t xml:space="preserve"> </w:t>
            </w:r>
            <w:r w:rsidRPr="005417B9">
              <w:rPr>
                <w:rFonts w:ascii="Sylfaen" w:hAnsi="Sylfaen" w:cs="Sylfaen"/>
                <w:lang w:val="ka-GE"/>
              </w:rPr>
              <w:t>ბაჟის</w:t>
            </w:r>
            <w:r w:rsidRPr="005417B9">
              <w:rPr>
                <w:rFonts w:ascii="Times New Roman" w:hAnsi="Times New Roman" w:cs="Times New Roman"/>
                <w:lang w:val="ka-GE"/>
              </w:rPr>
              <w:t xml:space="preserve"> </w:t>
            </w:r>
            <w:r w:rsidRPr="005417B9">
              <w:rPr>
                <w:rFonts w:ascii="Sylfaen" w:hAnsi="Sylfaen" w:cs="Sylfaen"/>
                <w:lang w:val="ka-GE"/>
              </w:rPr>
              <w:t>გადახდის</w:t>
            </w:r>
            <w:r w:rsidRPr="005417B9">
              <w:rPr>
                <w:rFonts w:ascii="Times New Roman" w:hAnsi="Times New Roman" w:cs="Times New Roman"/>
                <w:lang w:val="ka-GE"/>
              </w:rPr>
              <w:t xml:space="preserve"> </w:t>
            </w:r>
            <w:r w:rsidRPr="005417B9">
              <w:rPr>
                <w:rFonts w:ascii="Sylfaen" w:hAnsi="Sylfaen" w:cs="Sylfaen"/>
                <w:lang w:val="ka-GE"/>
              </w:rPr>
              <w:t>დამადასტურებელი</w:t>
            </w:r>
            <w:r w:rsidRPr="005417B9">
              <w:rPr>
                <w:rFonts w:ascii="Times New Roman" w:hAnsi="Times New Roman" w:cs="Times New Roman"/>
                <w:lang w:val="ka-GE"/>
              </w:rPr>
              <w:t xml:space="preserve"> </w:t>
            </w:r>
            <w:r w:rsidRPr="005417B9">
              <w:rPr>
                <w:rFonts w:ascii="Sylfaen" w:hAnsi="Sylfaen" w:cs="Sylfaen"/>
                <w:lang w:val="ka-GE"/>
              </w:rPr>
              <w:t>ქვითარი</w:t>
            </w:r>
            <w:r w:rsidRPr="005417B9">
              <w:rPr>
                <w:rFonts w:ascii="Times New Roman" w:hAnsi="Times New Roman" w:cs="Times New Roman"/>
                <w:lang w:val="ka-GE"/>
              </w:rPr>
              <w:t>.</w:t>
            </w:r>
          </w:p>
          <w:permEnd w:id="1946123131"/>
          <w:p w14:paraId="067F2FF5" w14:textId="1219729A" w:rsidR="001C7E3E" w:rsidRPr="007D34F4" w:rsidRDefault="001C7E3E" w:rsidP="00844A4F">
            <w:pPr>
              <w:pStyle w:val="a5"/>
              <w:numPr>
                <w:ilvl w:val="0"/>
                <w:numId w:val="30"/>
              </w:numPr>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005BC97B" w:rsidR="00960B6D" w:rsidRPr="007D34F4" w:rsidRDefault="00DC6EF1"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გურამი დევიძე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42FEACBB" w:rsidR="00960B6D" w:rsidRPr="007D34F4" w:rsidRDefault="00876028"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21.02.2026</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7EBA0FD7"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5542BD7F"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82D1D" w14:textId="77777777" w:rsidR="00BA4943" w:rsidRDefault="00BA4943" w:rsidP="008E78F7">
      <w:pPr>
        <w:spacing w:after="0" w:line="240" w:lineRule="auto"/>
      </w:pPr>
      <w:r>
        <w:separator/>
      </w:r>
    </w:p>
  </w:endnote>
  <w:endnote w:type="continuationSeparator" w:id="0">
    <w:p w14:paraId="16F40FDB" w14:textId="77777777" w:rsidR="00BA4943" w:rsidRDefault="00BA4943"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PGDejaVu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2ABDCACC" w:rsidR="00316AB4" w:rsidRDefault="00316AB4">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733411">
          <w:rPr>
            <w:rFonts w:ascii="Sylfaen" w:hAnsi="Sylfaen"/>
            <w:noProof/>
            <w:sz w:val="24"/>
            <w:szCs w:val="24"/>
          </w:rPr>
          <w:t>40</w:t>
        </w:r>
        <w:r w:rsidRPr="00B613DF">
          <w:rPr>
            <w:rFonts w:ascii="Sylfaen" w:hAnsi="Sylfaen"/>
            <w:noProof/>
            <w:sz w:val="24"/>
            <w:szCs w:val="24"/>
          </w:rPr>
          <w:fldChar w:fldCharType="end"/>
        </w:r>
      </w:p>
    </w:sdtContent>
  </w:sdt>
  <w:p w14:paraId="79B28FC2" w14:textId="77777777" w:rsidR="00316AB4" w:rsidRDefault="00316AB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498E4" w14:textId="77777777" w:rsidR="00BA4943" w:rsidRDefault="00BA4943" w:rsidP="008E78F7">
      <w:pPr>
        <w:spacing w:after="0" w:line="240" w:lineRule="auto"/>
      </w:pPr>
      <w:r>
        <w:separator/>
      </w:r>
    </w:p>
  </w:footnote>
  <w:footnote w:type="continuationSeparator" w:id="0">
    <w:p w14:paraId="535C22E4" w14:textId="77777777" w:rsidR="00BA4943" w:rsidRDefault="00BA4943" w:rsidP="008E78F7">
      <w:pPr>
        <w:spacing w:after="0" w:line="240" w:lineRule="auto"/>
      </w:pPr>
      <w:r>
        <w:continuationSeparator/>
      </w:r>
    </w:p>
  </w:footnote>
  <w:footnote w:id="1">
    <w:p w14:paraId="2921EEE9" w14:textId="00E20DE7" w:rsidR="00316AB4" w:rsidRPr="00F87B48" w:rsidRDefault="00316AB4"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316AB4" w:rsidRPr="00F87B48" w:rsidRDefault="00316AB4"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316AB4" w:rsidRPr="00F87B48" w:rsidRDefault="00316AB4"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316AB4" w:rsidRPr="00F87B48" w:rsidRDefault="00316AB4"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316AB4" w:rsidRPr="00F87B48" w:rsidRDefault="00316AB4"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4961F8B5" w14:textId="56B9B89A" w:rsidR="00316AB4" w:rsidRPr="00F87B48" w:rsidRDefault="00316AB4"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231D570A" w14:textId="1DEDD545" w:rsidR="00316AB4" w:rsidRPr="00AD6993" w:rsidRDefault="00316AB4" w:rsidP="008F762E">
      <w:pPr>
        <w:pStyle w:val="a6"/>
        <w:jc w:val="both"/>
        <w:rPr>
          <w:lang w:val="ka-GE"/>
        </w:rPr>
      </w:pPr>
      <w:r>
        <w:rPr>
          <w:rStyle w:val="a8"/>
        </w:rPr>
        <w:footnoteRef/>
      </w:r>
      <w:r w:rsidRPr="00AD6993">
        <w:rPr>
          <w:lang w:val="ka-GE"/>
        </w:rPr>
        <w:t xml:space="preserve"> </w:t>
      </w:r>
      <w:r w:rsidRPr="00AD6993">
        <w:rPr>
          <w:rFonts w:ascii="Sylfaen" w:hAnsi="Sylfaen"/>
          <w:lang w:val="ka-GE"/>
        </w:rPr>
        <w:t>საქართველოს საკონსტიტუციო სასამართლოს 2016 წლის 30 სექტემბრის №1/2/596 გადაწყვეტილება საქმეზე „საქართველოს მოქალაქე ნათია ყიფშიძე საქართველოს პარლამენტის წინააღმდეგ“; საქართველოს  საკონსტიტუციო სასამართლოს 2022 წლის 17 ივნისის გადაწყვეტილება N1/3/1377, საქმეზე დიმიტრი ღონღაძე საქართველოს პარლამენტის წინააღმდეგ</w:t>
      </w:r>
      <w:r>
        <w:rPr>
          <w:rFonts w:ascii="Sylfaen" w:hAnsi="Sylfaen"/>
          <w:lang w:val="ka-GE"/>
        </w:rPr>
        <w:t>;</w:t>
      </w:r>
    </w:p>
  </w:footnote>
  <w:footnote w:id="8">
    <w:p w14:paraId="182C7673" w14:textId="7C159FC9" w:rsidR="00316AB4" w:rsidRDefault="00316AB4" w:rsidP="008F762E">
      <w:pPr>
        <w:ind w:right="-18"/>
        <w:jc w:val="both"/>
        <w:rPr>
          <w:rFonts w:ascii="Sylfaen" w:hAnsi="Sylfaen"/>
          <w:lang w:val="ka-GE"/>
        </w:rPr>
      </w:pPr>
      <w:r>
        <w:rPr>
          <w:rStyle w:val="a8"/>
        </w:rPr>
        <w:footnoteRef/>
      </w:r>
      <w:r w:rsidRPr="00AD6993">
        <w:rPr>
          <w:lang w:val="ka-GE"/>
        </w:rPr>
        <w:t xml:space="preserve"> </w:t>
      </w:r>
      <w:r w:rsidRPr="00AD6993">
        <w:rPr>
          <w:rFonts w:ascii="Sylfaen" w:hAnsi="Sylfaen"/>
          <w:sz w:val="20"/>
          <w:lang w:val="ka-GE"/>
        </w:rPr>
        <w:t>თენგიზ ლილუაშვილი, გია ლილუაშვილი, ვალერი ხრუსტალი, ზურაბ ძლიერიშვილი „სამოქალაქო საპროცესო სამართალი“ ნაწილი 2, თბილისი 2023 წ</w:t>
      </w:r>
      <w:r>
        <w:rPr>
          <w:rFonts w:ascii="Sylfaen" w:hAnsi="Sylfaen"/>
          <w:sz w:val="20"/>
          <w:lang w:val="ka-GE"/>
        </w:rPr>
        <w:t>.;</w:t>
      </w:r>
    </w:p>
    <w:p w14:paraId="0C3FCAB4" w14:textId="489F0916" w:rsidR="00316AB4" w:rsidRPr="00AD6993" w:rsidRDefault="00316AB4">
      <w:pPr>
        <w:pStyle w:val="a6"/>
        <w:rPr>
          <w:lang w:val="ka-GE"/>
        </w:rPr>
      </w:pPr>
    </w:p>
  </w:footnote>
  <w:footnote w:id="9">
    <w:p w14:paraId="5D018A91" w14:textId="16E6BC27" w:rsidR="00316AB4" w:rsidRPr="002671F6" w:rsidRDefault="00316AB4" w:rsidP="002671F6">
      <w:pPr>
        <w:pStyle w:val="a6"/>
        <w:jc w:val="both"/>
        <w:rPr>
          <w:rFonts w:ascii="Times New Roman" w:hAnsi="Times New Roman" w:cs="Times New Roman"/>
          <w:lang w:val="ka-GE"/>
        </w:rPr>
      </w:pPr>
      <w:r>
        <w:rPr>
          <w:rStyle w:val="a8"/>
        </w:rPr>
        <w:footnoteRef/>
      </w:r>
      <w:r w:rsidRPr="00AD6993">
        <w:rPr>
          <w:lang w:val="ka-GE"/>
        </w:rPr>
        <w:t xml:space="preserve"> </w:t>
      </w:r>
      <w:r w:rsidRPr="00AD6993">
        <w:rPr>
          <w:rFonts w:ascii="Sylfaen" w:hAnsi="Sylfaen"/>
          <w:lang w:val="ka-GE"/>
        </w:rPr>
        <w:t xml:space="preserve">სოფიო ჩაჩავა, „მოთხოვნების და მთხოვნის საფუძვლების კონკურენცია კერძო სამართალში“, </w:t>
      </w:r>
      <w:r w:rsidRPr="002671F6">
        <w:rPr>
          <w:rFonts w:ascii="Sylfaen" w:hAnsi="Sylfaen" w:cs="Sylfaen"/>
          <w:lang w:val="ka-GE"/>
        </w:rPr>
        <w:t>სადისერტაციო</w:t>
      </w:r>
      <w:r w:rsidRPr="002671F6">
        <w:rPr>
          <w:rFonts w:ascii="Times New Roman" w:hAnsi="Times New Roman" w:cs="Times New Roman"/>
          <w:lang w:val="ka-GE"/>
        </w:rPr>
        <w:t xml:space="preserve"> </w:t>
      </w:r>
      <w:r w:rsidRPr="002671F6">
        <w:rPr>
          <w:rFonts w:ascii="Sylfaen" w:hAnsi="Sylfaen" w:cs="Sylfaen"/>
          <w:lang w:val="ka-GE"/>
        </w:rPr>
        <w:t>ნაშრომი</w:t>
      </w:r>
      <w:r w:rsidRPr="002671F6">
        <w:rPr>
          <w:rFonts w:ascii="Times New Roman" w:hAnsi="Times New Roman" w:cs="Times New Roman"/>
          <w:lang w:val="ka-GE"/>
        </w:rPr>
        <w:t xml:space="preserve"> </w:t>
      </w:r>
      <w:r w:rsidRPr="002671F6">
        <w:rPr>
          <w:rFonts w:ascii="Sylfaen" w:hAnsi="Sylfaen" w:cs="Sylfaen"/>
          <w:lang w:val="ka-GE"/>
        </w:rPr>
        <w:t>სამართლის</w:t>
      </w:r>
      <w:r w:rsidRPr="002671F6">
        <w:rPr>
          <w:rFonts w:ascii="Times New Roman" w:hAnsi="Times New Roman" w:cs="Times New Roman"/>
          <w:lang w:val="ka-GE"/>
        </w:rPr>
        <w:t xml:space="preserve"> </w:t>
      </w:r>
      <w:r w:rsidRPr="002671F6">
        <w:rPr>
          <w:rFonts w:ascii="Sylfaen" w:hAnsi="Sylfaen" w:cs="Sylfaen"/>
          <w:lang w:val="ka-GE"/>
        </w:rPr>
        <w:t>აკადემიური</w:t>
      </w:r>
      <w:r w:rsidRPr="002671F6">
        <w:rPr>
          <w:rFonts w:ascii="Times New Roman" w:hAnsi="Times New Roman" w:cs="Times New Roman"/>
          <w:lang w:val="ka-GE"/>
        </w:rPr>
        <w:t xml:space="preserve"> </w:t>
      </w:r>
      <w:r w:rsidRPr="002671F6">
        <w:rPr>
          <w:rFonts w:ascii="Sylfaen" w:hAnsi="Sylfaen" w:cs="Sylfaen"/>
          <w:lang w:val="ka-GE"/>
        </w:rPr>
        <w:t>ხარისხის</w:t>
      </w:r>
      <w:r w:rsidRPr="002671F6">
        <w:rPr>
          <w:rFonts w:ascii="Times New Roman" w:hAnsi="Times New Roman" w:cs="Times New Roman"/>
          <w:lang w:val="ka-GE"/>
        </w:rPr>
        <w:t xml:space="preserve"> </w:t>
      </w:r>
      <w:r w:rsidRPr="002671F6">
        <w:rPr>
          <w:rFonts w:ascii="Sylfaen" w:hAnsi="Sylfaen" w:cs="Sylfaen"/>
          <w:lang w:val="ka-GE"/>
        </w:rPr>
        <w:t>მოსაპოვლებლად</w:t>
      </w:r>
      <w:r w:rsidRPr="002671F6">
        <w:rPr>
          <w:rFonts w:ascii="Times New Roman" w:hAnsi="Times New Roman" w:cs="Times New Roman"/>
          <w:lang w:val="ka-GE"/>
        </w:rPr>
        <w:t xml:space="preserve">, </w:t>
      </w:r>
      <w:r w:rsidRPr="002671F6">
        <w:rPr>
          <w:rFonts w:ascii="Sylfaen" w:hAnsi="Sylfaen" w:cs="Sylfaen"/>
          <w:lang w:val="ka-GE"/>
        </w:rPr>
        <w:t>თბილისი</w:t>
      </w:r>
      <w:r w:rsidRPr="002671F6">
        <w:rPr>
          <w:rFonts w:ascii="Times New Roman" w:hAnsi="Times New Roman" w:cs="Times New Roman"/>
          <w:lang w:val="ka-GE"/>
        </w:rPr>
        <w:t xml:space="preserve"> 2010 </w:t>
      </w:r>
      <w:r w:rsidRPr="002671F6">
        <w:rPr>
          <w:rFonts w:ascii="Sylfaen" w:hAnsi="Sylfaen" w:cs="Sylfaen"/>
          <w:lang w:val="ka-GE"/>
        </w:rPr>
        <w:t>წელი</w:t>
      </w:r>
      <w:r w:rsidRPr="002671F6">
        <w:rPr>
          <w:rFonts w:ascii="Times New Roman" w:hAnsi="Times New Roman" w:cs="Times New Roman"/>
          <w:lang w:val="ka-GE"/>
        </w:rPr>
        <w:t xml:space="preserve">, </w:t>
      </w:r>
      <w:r w:rsidRPr="002671F6">
        <w:rPr>
          <w:rFonts w:ascii="Sylfaen" w:hAnsi="Sylfaen" w:cs="Sylfaen"/>
          <w:lang w:val="ka-GE"/>
        </w:rPr>
        <w:t>გვ</w:t>
      </w:r>
      <w:r w:rsidRPr="002671F6">
        <w:rPr>
          <w:rFonts w:ascii="Times New Roman" w:hAnsi="Times New Roman" w:cs="Times New Roman"/>
          <w:lang w:val="ka-GE"/>
        </w:rPr>
        <w:t>. 13;</w:t>
      </w:r>
    </w:p>
  </w:footnote>
  <w:footnote w:id="10">
    <w:p w14:paraId="60AE9BDA" w14:textId="556889BA" w:rsidR="00316AB4" w:rsidRPr="002671F6" w:rsidRDefault="00316AB4">
      <w:pPr>
        <w:pStyle w:val="a6"/>
        <w:rPr>
          <w:rFonts w:ascii="Times New Roman" w:hAnsi="Times New Roman" w:cs="Times New Roman"/>
          <w:lang w:val="ka-GE"/>
        </w:rPr>
      </w:pPr>
      <w:r w:rsidRPr="002671F6">
        <w:rPr>
          <w:rStyle w:val="a8"/>
          <w:rFonts w:ascii="Times New Roman" w:hAnsi="Times New Roman" w:cs="Times New Roman"/>
        </w:rPr>
        <w:footnoteRef/>
      </w:r>
      <w:r w:rsidRPr="002671F6">
        <w:rPr>
          <w:rFonts w:ascii="Times New Roman" w:hAnsi="Times New Roman" w:cs="Times New Roman"/>
          <w:lang w:val="ka-GE"/>
        </w:rPr>
        <w:t xml:space="preserve"> </w:t>
      </w:r>
      <w:r w:rsidRPr="002671F6">
        <w:rPr>
          <w:rFonts w:ascii="Times New Roman" w:hAnsi="Times New Roman" w:cs="Times New Roman"/>
          <w:color w:val="141414"/>
          <w:shd w:val="clear" w:color="auto" w:fill="FFFFFF"/>
          <w:lang w:val="ka-GE"/>
        </w:rPr>
        <w:t>MüKoZPO/Becker-Eberhard, 7th ed. 2025, ZPO §260 paras. 10, 11;</w:t>
      </w:r>
    </w:p>
  </w:footnote>
  <w:footnote w:id="11">
    <w:p w14:paraId="51FE16AC" w14:textId="745D02B4" w:rsidR="00316AB4" w:rsidRPr="002671F6" w:rsidRDefault="00316AB4">
      <w:pPr>
        <w:pStyle w:val="a6"/>
        <w:rPr>
          <w:rFonts w:ascii="Times New Roman" w:hAnsi="Times New Roman" w:cs="Times New Roman"/>
          <w:lang w:val="ka-GE"/>
        </w:rPr>
      </w:pPr>
      <w:r w:rsidRPr="002671F6">
        <w:rPr>
          <w:rStyle w:val="a8"/>
          <w:rFonts w:ascii="Times New Roman" w:hAnsi="Times New Roman" w:cs="Times New Roman"/>
        </w:rPr>
        <w:footnoteRef/>
      </w:r>
      <w:r w:rsidRPr="002671F6">
        <w:rPr>
          <w:rFonts w:ascii="Times New Roman" w:hAnsi="Times New Roman" w:cs="Times New Roman"/>
          <w:lang w:val="ka-GE"/>
        </w:rPr>
        <w:t xml:space="preserve"> </w:t>
      </w:r>
      <w:r w:rsidRPr="002671F6">
        <w:rPr>
          <w:rFonts w:ascii="Times New Roman" w:hAnsi="Times New Roman" w:cs="Times New Roman"/>
          <w:bCs/>
          <w:lang w:val="ka-GE"/>
        </w:rPr>
        <w:t>MüKoZPO/Becker-Eberhard, 7th ed. 2025, ZPO § 260 paras. 12;</w:t>
      </w:r>
    </w:p>
  </w:footnote>
  <w:footnote w:id="12">
    <w:p w14:paraId="1909AE6A" w14:textId="50AD8CFE" w:rsidR="00316AB4" w:rsidRPr="00AD6993" w:rsidRDefault="00316AB4" w:rsidP="00653A66">
      <w:pPr>
        <w:pStyle w:val="a6"/>
        <w:jc w:val="both"/>
        <w:rPr>
          <w:rFonts w:cs="Times New Roman"/>
          <w:lang w:val="ka-GE"/>
        </w:rPr>
      </w:pPr>
      <w:r w:rsidRPr="002671F6">
        <w:rPr>
          <w:rStyle w:val="a8"/>
          <w:rFonts w:ascii="Times New Roman" w:hAnsi="Times New Roman" w:cs="Times New Roman"/>
        </w:rPr>
        <w:footnoteRef/>
      </w:r>
      <w:r w:rsidRPr="002671F6">
        <w:rPr>
          <w:rFonts w:ascii="Times New Roman" w:hAnsi="Times New Roman" w:cs="Times New Roman"/>
          <w:lang w:val="ka-GE"/>
        </w:rPr>
        <w:t xml:space="preserve">  </w:t>
      </w:r>
      <w:r w:rsidRPr="002671F6">
        <w:rPr>
          <w:rFonts w:ascii="Sylfaen" w:hAnsi="Sylfaen" w:cs="Sylfaen"/>
          <w:lang w:val="ka-GE"/>
        </w:rPr>
        <w:t>შეად</w:t>
      </w:r>
      <w:r w:rsidRPr="002671F6">
        <w:rPr>
          <w:rFonts w:ascii="Times New Roman" w:hAnsi="Times New Roman" w:cs="Times New Roman"/>
          <w:lang w:val="ka-GE"/>
        </w:rPr>
        <w:t xml:space="preserve">. </w:t>
      </w:r>
      <w:r w:rsidRPr="002671F6">
        <w:rPr>
          <w:rFonts w:ascii="Times New Roman" w:hAnsi="Times New Roman" w:cs="Times New Roman"/>
          <w:bCs/>
          <w:lang w:val="ka-GE"/>
        </w:rPr>
        <w:t>Musielak/Voit/Foerste, 21. Aufl. 2024, ZPO §260 Rn. 8;</w:t>
      </w:r>
    </w:p>
  </w:footnote>
  <w:footnote w:id="13">
    <w:p w14:paraId="5C1CAD70" w14:textId="77777777" w:rsidR="00316AB4" w:rsidRPr="00745F69" w:rsidRDefault="00316AB4" w:rsidP="00C103E1">
      <w:pPr>
        <w:pStyle w:val="a6"/>
        <w:jc w:val="both"/>
        <w:rPr>
          <w:rFonts w:ascii="Times New Roman" w:hAnsi="Times New Roman" w:cs="Times New Roman"/>
          <w:lang w:val="ka-GE"/>
        </w:rPr>
      </w:pPr>
      <w:r w:rsidRPr="00745F69">
        <w:rPr>
          <w:rStyle w:val="a8"/>
          <w:rFonts w:ascii="Times New Roman" w:hAnsi="Times New Roman" w:cs="Times New Roman"/>
        </w:rPr>
        <w:footnoteRef/>
      </w:r>
      <w:r w:rsidRPr="00745F69">
        <w:rPr>
          <w:rFonts w:ascii="Times New Roman" w:hAnsi="Times New Roman" w:cs="Times New Roman"/>
          <w:lang w:val="ka-GE"/>
        </w:rPr>
        <w:t xml:space="preserve"> </w:t>
      </w:r>
      <w:r w:rsidRPr="00745F69">
        <w:rPr>
          <w:rFonts w:ascii="Sylfaen" w:hAnsi="Sylfaen" w:cs="Sylfaen"/>
          <w:lang w:val="ka-GE"/>
        </w:rPr>
        <w:t>მიუხედავად</w:t>
      </w:r>
      <w:r w:rsidRPr="00745F69">
        <w:rPr>
          <w:rFonts w:ascii="Times New Roman" w:hAnsi="Times New Roman" w:cs="Times New Roman"/>
          <w:lang w:val="ka-GE"/>
        </w:rPr>
        <w:t xml:space="preserve"> </w:t>
      </w:r>
      <w:r w:rsidRPr="00745F69">
        <w:rPr>
          <w:rFonts w:ascii="Sylfaen" w:hAnsi="Sylfaen" w:cs="Sylfaen"/>
          <w:lang w:val="ka-GE"/>
        </w:rPr>
        <w:t>იმისა</w:t>
      </w:r>
      <w:r w:rsidRPr="00745F69">
        <w:rPr>
          <w:rFonts w:ascii="Times New Roman" w:hAnsi="Times New Roman" w:cs="Times New Roman"/>
          <w:lang w:val="ka-GE"/>
        </w:rPr>
        <w:t xml:space="preserve">, </w:t>
      </w:r>
      <w:r w:rsidRPr="00745F69">
        <w:rPr>
          <w:rFonts w:ascii="Sylfaen" w:hAnsi="Sylfaen" w:cs="Sylfaen"/>
          <w:lang w:val="ka-GE"/>
        </w:rPr>
        <w:t>რომ</w:t>
      </w:r>
      <w:r w:rsidRPr="00745F69">
        <w:rPr>
          <w:rFonts w:ascii="Times New Roman" w:hAnsi="Times New Roman" w:cs="Times New Roman"/>
          <w:lang w:val="ka-GE"/>
        </w:rPr>
        <w:t xml:space="preserve"> </w:t>
      </w:r>
      <w:r w:rsidRPr="00745F69">
        <w:rPr>
          <w:rFonts w:ascii="Sylfaen" w:hAnsi="Sylfaen" w:cs="Sylfaen"/>
          <w:lang w:val="ka-GE"/>
        </w:rPr>
        <w:t>გერმანულიდან</w:t>
      </w:r>
      <w:r w:rsidRPr="00745F69">
        <w:rPr>
          <w:rFonts w:ascii="Times New Roman" w:hAnsi="Times New Roman" w:cs="Times New Roman"/>
          <w:lang w:val="ka-GE"/>
        </w:rPr>
        <w:t xml:space="preserve"> </w:t>
      </w:r>
      <w:r w:rsidRPr="00745F69">
        <w:rPr>
          <w:rFonts w:ascii="Sylfaen" w:hAnsi="Sylfaen" w:cs="Sylfaen"/>
          <w:lang w:val="ka-GE"/>
        </w:rPr>
        <w:t>პირდაპირი</w:t>
      </w:r>
      <w:r w:rsidRPr="00745F69">
        <w:rPr>
          <w:rFonts w:ascii="Times New Roman" w:hAnsi="Times New Roman" w:cs="Times New Roman"/>
          <w:lang w:val="ka-GE"/>
        </w:rPr>
        <w:t xml:space="preserve">, </w:t>
      </w:r>
      <w:r w:rsidRPr="00745F69">
        <w:rPr>
          <w:rFonts w:ascii="Sylfaen" w:hAnsi="Sylfaen" w:cs="Sylfaen"/>
          <w:lang w:val="ka-GE"/>
        </w:rPr>
        <w:t>სიტყვასიტყვითი</w:t>
      </w:r>
      <w:r w:rsidRPr="00745F69">
        <w:rPr>
          <w:rFonts w:ascii="Times New Roman" w:hAnsi="Times New Roman" w:cs="Times New Roman"/>
          <w:lang w:val="ka-GE"/>
        </w:rPr>
        <w:t xml:space="preserve"> </w:t>
      </w:r>
      <w:r w:rsidRPr="00745F69">
        <w:rPr>
          <w:rFonts w:ascii="Sylfaen" w:hAnsi="Sylfaen" w:cs="Sylfaen"/>
          <w:lang w:val="ka-GE"/>
        </w:rPr>
        <w:t>თარგმანით</w:t>
      </w:r>
      <w:r w:rsidRPr="00745F69">
        <w:rPr>
          <w:rFonts w:ascii="Times New Roman" w:hAnsi="Times New Roman" w:cs="Times New Roman"/>
          <w:lang w:val="ka-GE"/>
        </w:rPr>
        <w:t xml:space="preserve"> </w:t>
      </w:r>
      <w:r w:rsidRPr="00745F69">
        <w:rPr>
          <w:rFonts w:ascii="Sylfaen" w:hAnsi="Sylfaen" w:cs="Sylfaen"/>
          <w:lang w:val="ka-GE"/>
        </w:rPr>
        <w:t>იქნებოდა</w:t>
      </w:r>
      <w:r w:rsidRPr="00745F69">
        <w:rPr>
          <w:rFonts w:ascii="Times New Roman" w:hAnsi="Times New Roman" w:cs="Times New Roman"/>
          <w:lang w:val="ka-GE"/>
        </w:rPr>
        <w:t xml:space="preserve"> - „</w:t>
      </w:r>
      <w:r w:rsidRPr="00745F69">
        <w:rPr>
          <w:rFonts w:ascii="Sylfaen" w:hAnsi="Sylfaen" w:cs="Sylfaen"/>
          <w:lang w:val="ka-GE"/>
        </w:rPr>
        <w:t>მთავარი</w:t>
      </w:r>
      <w:r w:rsidRPr="00745F69">
        <w:rPr>
          <w:rFonts w:ascii="Times New Roman" w:hAnsi="Times New Roman" w:cs="Times New Roman"/>
          <w:lang w:val="ka-GE"/>
        </w:rPr>
        <w:t xml:space="preserve">“ </w:t>
      </w:r>
      <w:r w:rsidRPr="00745F69">
        <w:rPr>
          <w:rFonts w:ascii="Sylfaen" w:hAnsi="Sylfaen" w:cs="Sylfaen"/>
          <w:lang w:val="ka-GE"/>
        </w:rPr>
        <w:t>და</w:t>
      </w:r>
      <w:r w:rsidRPr="00745F69">
        <w:rPr>
          <w:rFonts w:ascii="Times New Roman" w:hAnsi="Times New Roman" w:cs="Times New Roman"/>
          <w:lang w:val="ka-GE"/>
        </w:rPr>
        <w:t xml:space="preserve"> „</w:t>
      </w:r>
      <w:r w:rsidRPr="00745F69">
        <w:rPr>
          <w:rFonts w:ascii="Sylfaen" w:hAnsi="Sylfaen" w:cs="Sylfaen"/>
          <w:lang w:val="ka-GE"/>
        </w:rPr>
        <w:t>დამხმარე</w:t>
      </w:r>
      <w:r w:rsidRPr="00745F69">
        <w:rPr>
          <w:rFonts w:ascii="Times New Roman" w:hAnsi="Times New Roman" w:cs="Times New Roman"/>
          <w:lang w:val="ka-GE"/>
        </w:rPr>
        <w:t xml:space="preserve">“ </w:t>
      </w:r>
      <w:r w:rsidRPr="00745F69">
        <w:rPr>
          <w:rFonts w:ascii="Sylfaen" w:hAnsi="Sylfaen" w:cs="Sylfaen"/>
          <w:lang w:val="ka-GE"/>
        </w:rPr>
        <w:t>მოთხოვნები</w:t>
      </w:r>
      <w:r w:rsidRPr="00745F69">
        <w:rPr>
          <w:rFonts w:ascii="Times New Roman" w:hAnsi="Times New Roman" w:cs="Times New Roman"/>
          <w:lang w:val="ka-GE"/>
        </w:rPr>
        <w:t xml:space="preserve">, </w:t>
      </w:r>
      <w:r w:rsidRPr="00745F69">
        <w:rPr>
          <w:rFonts w:ascii="Sylfaen" w:hAnsi="Sylfaen" w:cs="Sylfaen"/>
          <w:lang w:val="ka-GE"/>
        </w:rPr>
        <w:t>მოსარჩელის</w:t>
      </w:r>
      <w:r w:rsidRPr="00745F69">
        <w:rPr>
          <w:rFonts w:ascii="Times New Roman" w:hAnsi="Times New Roman" w:cs="Times New Roman"/>
          <w:lang w:val="ka-GE"/>
        </w:rPr>
        <w:t xml:space="preserve"> </w:t>
      </w:r>
      <w:r w:rsidRPr="00745F69">
        <w:rPr>
          <w:rFonts w:ascii="Sylfaen" w:hAnsi="Sylfaen" w:cs="Sylfaen"/>
          <w:lang w:val="ka-GE"/>
        </w:rPr>
        <w:t>აზრით</w:t>
      </w:r>
      <w:r w:rsidRPr="00745F69">
        <w:rPr>
          <w:rFonts w:ascii="Times New Roman" w:hAnsi="Times New Roman" w:cs="Times New Roman"/>
          <w:lang w:val="ka-GE"/>
        </w:rPr>
        <w:t xml:space="preserve">, </w:t>
      </w:r>
      <w:r w:rsidRPr="00745F69">
        <w:rPr>
          <w:rFonts w:ascii="Sylfaen" w:hAnsi="Sylfaen" w:cs="Sylfaen"/>
          <w:lang w:val="ka-GE"/>
        </w:rPr>
        <w:t>სიტყვები</w:t>
      </w:r>
      <w:r w:rsidRPr="00745F69">
        <w:rPr>
          <w:rFonts w:ascii="Times New Roman" w:hAnsi="Times New Roman" w:cs="Times New Roman"/>
          <w:lang w:val="ka-GE"/>
        </w:rPr>
        <w:t xml:space="preserve"> „</w:t>
      </w:r>
      <w:r w:rsidRPr="00745F69">
        <w:rPr>
          <w:rFonts w:ascii="Sylfaen" w:hAnsi="Sylfaen" w:cs="Sylfaen"/>
          <w:lang w:val="ka-GE"/>
        </w:rPr>
        <w:t>პირველადი</w:t>
      </w:r>
      <w:r w:rsidRPr="00745F69">
        <w:rPr>
          <w:rFonts w:ascii="Times New Roman" w:hAnsi="Times New Roman" w:cs="Times New Roman"/>
          <w:lang w:val="ka-GE"/>
        </w:rPr>
        <w:t xml:space="preserve">“ </w:t>
      </w:r>
      <w:r w:rsidRPr="00745F69">
        <w:rPr>
          <w:rFonts w:ascii="Sylfaen" w:hAnsi="Sylfaen" w:cs="Sylfaen"/>
          <w:lang w:val="ka-GE"/>
        </w:rPr>
        <w:t>და</w:t>
      </w:r>
      <w:r w:rsidRPr="00745F69">
        <w:rPr>
          <w:rFonts w:ascii="Times New Roman" w:hAnsi="Times New Roman" w:cs="Times New Roman"/>
          <w:lang w:val="ka-GE"/>
        </w:rPr>
        <w:t xml:space="preserve"> „</w:t>
      </w:r>
      <w:r w:rsidRPr="00745F69">
        <w:rPr>
          <w:rFonts w:ascii="Sylfaen" w:hAnsi="Sylfaen" w:cs="Sylfaen"/>
          <w:lang w:val="ka-GE"/>
        </w:rPr>
        <w:t>სუბსიდიური</w:t>
      </w:r>
      <w:r w:rsidRPr="00745F69">
        <w:rPr>
          <w:rFonts w:ascii="Times New Roman" w:hAnsi="Times New Roman" w:cs="Times New Roman"/>
          <w:lang w:val="ka-GE"/>
        </w:rPr>
        <w:t xml:space="preserve">“ </w:t>
      </w:r>
      <w:r w:rsidRPr="00745F69">
        <w:rPr>
          <w:rFonts w:ascii="Sylfaen" w:hAnsi="Sylfaen" w:cs="Sylfaen"/>
          <w:lang w:val="ka-GE"/>
        </w:rPr>
        <w:t>მოთხოვნათა</w:t>
      </w:r>
      <w:r w:rsidRPr="00745F69">
        <w:rPr>
          <w:rFonts w:ascii="Times New Roman" w:hAnsi="Times New Roman" w:cs="Times New Roman"/>
          <w:lang w:val="ka-GE"/>
        </w:rPr>
        <w:t xml:space="preserve"> </w:t>
      </w:r>
      <w:r w:rsidRPr="00745F69">
        <w:rPr>
          <w:rFonts w:ascii="Sylfaen" w:hAnsi="Sylfaen" w:cs="Sylfaen"/>
          <w:lang w:val="ka-GE"/>
        </w:rPr>
        <w:t>სამართლებრივ</w:t>
      </w:r>
      <w:r w:rsidRPr="00745F69">
        <w:rPr>
          <w:rFonts w:ascii="Times New Roman" w:hAnsi="Times New Roman" w:cs="Times New Roman"/>
          <w:lang w:val="ka-GE"/>
        </w:rPr>
        <w:t xml:space="preserve"> </w:t>
      </w:r>
      <w:r w:rsidRPr="00745F69">
        <w:rPr>
          <w:rFonts w:ascii="Sylfaen" w:hAnsi="Sylfaen" w:cs="Sylfaen"/>
          <w:lang w:val="ka-GE"/>
        </w:rPr>
        <w:t>და</w:t>
      </w:r>
      <w:r w:rsidRPr="00745F69">
        <w:rPr>
          <w:rFonts w:ascii="Times New Roman" w:hAnsi="Times New Roman" w:cs="Times New Roman"/>
          <w:lang w:val="ka-GE"/>
        </w:rPr>
        <w:t xml:space="preserve"> </w:t>
      </w:r>
      <w:r w:rsidRPr="00745F69">
        <w:rPr>
          <w:rFonts w:ascii="Sylfaen" w:hAnsi="Sylfaen" w:cs="Sylfaen"/>
          <w:lang w:val="ka-GE"/>
        </w:rPr>
        <w:t>ერთმანეთთან</w:t>
      </w:r>
      <w:r w:rsidRPr="00745F69">
        <w:rPr>
          <w:rFonts w:ascii="Times New Roman" w:hAnsi="Times New Roman" w:cs="Times New Roman"/>
          <w:lang w:val="ka-GE"/>
        </w:rPr>
        <w:t xml:space="preserve"> </w:t>
      </w:r>
      <w:r w:rsidRPr="00745F69">
        <w:rPr>
          <w:rFonts w:ascii="Sylfaen" w:hAnsi="Sylfaen" w:cs="Sylfaen"/>
          <w:lang w:val="ka-GE"/>
        </w:rPr>
        <w:t>ურთიერთქმედების</w:t>
      </w:r>
      <w:r w:rsidRPr="00745F69">
        <w:rPr>
          <w:rFonts w:ascii="Times New Roman" w:hAnsi="Times New Roman" w:cs="Times New Roman"/>
          <w:lang w:val="ka-GE"/>
        </w:rPr>
        <w:t xml:space="preserve"> </w:t>
      </w:r>
      <w:r w:rsidRPr="00745F69">
        <w:rPr>
          <w:rFonts w:ascii="Sylfaen" w:hAnsi="Sylfaen" w:cs="Sylfaen"/>
          <w:lang w:val="ka-GE"/>
        </w:rPr>
        <w:t>ბუნებას</w:t>
      </w:r>
      <w:r w:rsidRPr="00745F69">
        <w:rPr>
          <w:rFonts w:ascii="Times New Roman" w:hAnsi="Times New Roman" w:cs="Times New Roman"/>
          <w:lang w:val="ka-GE"/>
        </w:rPr>
        <w:t xml:space="preserve"> </w:t>
      </w:r>
      <w:r w:rsidRPr="00745F69">
        <w:rPr>
          <w:rFonts w:ascii="Sylfaen" w:hAnsi="Sylfaen" w:cs="Sylfaen"/>
          <w:lang w:val="ka-GE"/>
        </w:rPr>
        <w:t>უფრო</w:t>
      </w:r>
      <w:r w:rsidRPr="00745F69">
        <w:rPr>
          <w:rFonts w:ascii="Times New Roman" w:hAnsi="Times New Roman" w:cs="Times New Roman"/>
          <w:lang w:val="ka-GE"/>
        </w:rPr>
        <w:t xml:space="preserve"> </w:t>
      </w:r>
      <w:r w:rsidRPr="00745F69">
        <w:rPr>
          <w:rFonts w:ascii="Sylfaen" w:hAnsi="Sylfaen" w:cs="Sylfaen"/>
          <w:lang w:val="ka-GE"/>
        </w:rPr>
        <w:t>ზუსტად</w:t>
      </w:r>
      <w:r w:rsidRPr="00745F69">
        <w:rPr>
          <w:rFonts w:ascii="Times New Roman" w:hAnsi="Times New Roman" w:cs="Times New Roman"/>
          <w:lang w:val="ka-GE"/>
        </w:rPr>
        <w:t xml:space="preserve"> </w:t>
      </w:r>
      <w:r w:rsidRPr="00745F69">
        <w:rPr>
          <w:rFonts w:ascii="Sylfaen" w:hAnsi="Sylfaen" w:cs="Sylfaen"/>
          <w:lang w:val="ka-GE"/>
        </w:rPr>
        <w:t>აღწერს</w:t>
      </w:r>
      <w:r w:rsidRPr="00745F69">
        <w:rPr>
          <w:rFonts w:ascii="Times New Roman" w:hAnsi="Times New Roman" w:cs="Times New Roman"/>
          <w:lang w:val="ka-GE"/>
        </w:rPr>
        <w:t xml:space="preserve">. </w:t>
      </w:r>
    </w:p>
  </w:footnote>
  <w:footnote w:id="14">
    <w:p w14:paraId="652934E2" w14:textId="3E362134" w:rsidR="00316AB4" w:rsidRPr="00745F69" w:rsidRDefault="00316AB4">
      <w:pPr>
        <w:pStyle w:val="a6"/>
        <w:rPr>
          <w:rFonts w:ascii="Times New Roman" w:hAnsi="Times New Roman" w:cs="Times New Roman"/>
          <w:lang w:val="ka-GE"/>
        </w:rPr>
      </w:pPr>
      <w:r w:rsidRPr="00745F69">
        <w:rPr>
          <w:rStyle w:val="a8"/>
          <w:rFonts w:ascii="Times New Roman" w:hAnsi="Times New Roman" w:cs="Times New Roman"/>
        </w:rPr>
        <w:footnoteRef/>
      </w:r>
      <w:r w:rsidRPr="00745F69">
        <w:rPr>
          <w:rFonts w:ascii="Times New Roman" w:hAnsi="Times New Roman" w:cs="Times New Roman"/>
          <w:lang w:val="ka-GE"/>
        </w:rPr>
        <w:t xml:space="preserve"> </w:t>
      </w:r>
      <w:r w:rsidRPr="00745F69">
        <w:rPr>
          <w:rFonts w:ascii="Times New Roman" w:hAnsi="Times New Roman" w:cs="Times New Roman"/>
          <w:lang w:val="ka-GE"/>
        </w:rPr>
        <w:t>Schoch/Schneider, Verwaltungsrecht Arbeitsstand: 46. Auflage August 2024 Rn. 28;</w:t>
      </w:r>
    </w:p>
  </w:footnote>
  <w:footnote w:id="15">
    <w:p w14:paraId="0EFBD82C" w14:textId="774630CF" w:rsidR="00316AB4" w:rsidRPr="00AD6993" w:rsidRDefault="00316AB4">
      <w:pPr>
        <w:pStyle w:val="a6"/>
        <w:rPr>
          <w:lang w:val="ka-GE"/>
        </w:rPr>
      </w:pPr>
      <w:r w:rsidRPr="00745F69">
        <w:rPr>
          <w:rStyle w:val="a8"/>
          <w:rFonts w:ascii="Times New Roman" w:hAnsi="Times New Roman" w:cs="Times New Roman"/>
        </w:rPr>
        <w:footnoteRef/>
      </w:r>
      <w:r w:rsidRPr="00745F69">
        <w:rPr>
          <w:rFonts w:ascii="Times New Roman" w:hAnsi="Times New Roman" w:cs="Times New Roman"/>
          <w:lang w:val="ka-GE"/>
        </w:rPr>
        <w:t xml:space="preserve"> </w:t>
      </w:r>
      <w:r w:rsidRPr="00745F69">
        <w:rPr>
          <w:rFonts w:ascii="Times New Roman" w:hAnsi="Times New Roman" w:cs="Times New Roman"/>
          <w:lang w:val="ka-GE"/>
        </w:rPr>
        <w:t xml:space="preserve">Musielak/Voit/Foerste, 21. Aufl. 2024, ZPO § 260 Rn. 4-4b; </w:t>
      </w:r>
      <w:r w:rsidRPr="00745F69">
        <w:rPr>
          <w:rFonts w:ascii="Times New Roman" w:hAnsi="Times New Roman" w:cs="Times New Roman"/>
          <w:lang w:val="ka-GE"/>
        </w:rPr>
        <w:br/>
        <w:t>Schoch/Schneider,Verwaltungsrecht Arbeitsstand: 46. Auflage August 2024 Rn. 28;</w:t>
      </w:r>
    </w:p>
  </w:footnote>
  <w:footnote w:id="16">
    <w:p w14:paraId="764F0D14" w14:textId="0C5F4A82" w:rsidR="00316AB4" w:rsidRPr="00A61C32" w:rsidRDefault="00316AB4">
      <w:pPr>
        <w:pStyle w:val="a6"/>
        <w:rPr>
          <w:lang w:val="ka-GE"/>
        </w:rPr>
      </w:pPr>
      <w:r w:rsidRPr="00A61C32">
        <w:rPr>
          <w:rStyle w:val="a8"/>
        </w:rPr>
        <w:footnoteRef/>
      </w:r>
      <w:r w:rsidRPr="00A61C32">
        <w:rPr>
          <w:lang w:val="ka-GE"/>
        </w:rPr>
        <w:t xml:space="preserve"> </w:t>
      </w:r>
      <w:r w:rsidRPr="00A61C32">
        <w:rPr>
          <w:rFonts w:ascii="Times New Roman" w:hAnsi="Times New Roman" w:cs="Times New Roman"/>
          <w:lang w:val="ka-GE"/>
        </w:rPr>
        <w:t>Musielak/Voit/Foerste, 21. Aufl. 2024, ZPO § 260 Rn. 4-4b;</w:t>
      </w:r>
    </w:p>
  </w:footnote>
  <w:footnote w:id="17">
    <w:p w14:paraId="0724D809" w14:textId="7B7E4B55" w:rsidR="00316AB4" w:rsidRPr="002B3107" w:rsidRDefault="00316AB4" w:rsidP="00D92A28">
      <w:pPr>
        <w:pStyle w:val="a6"/>
        <w:jc w:val="both"/>
        <w:rPr>
          <w:lang w:val="ka-GE"/>
        </w:rPr>
      </w:pPr>
      <w:r>
        <w:rPr>
          <w:rStyle w:val="a8"/>
        </w:rPr>
        <w:footnoteRef/>
      </w:r>
      <w:r w:rsidRPr="002B3107">
        <w:rPr>
          <w:lang w:val="ka-GE"/>
        </w:rPr>
        <w:t xml:space="preserve"> </w:t>
      </w:r>
      <w:r w:rsidRPr="008E368A">
        <w:rPr>
          <w:rFonts w:ascii="Sylfaen" w:hAnsi="Sylfaen"/>
          <w:lang w:val="ka-GE"/>
        </w:rPr>
        <w:t>საქართველოს საკონსტიტუციო სასამართლოს 2009 წლის 10 ნოემბრის გადაწყვეტილება №1/3/421,422 საქმეზე „საქართველოს მოქალაქეები – გიორგი ყიფიანი და ავთანდილ უნგიაძე საქართველოს პარლამენტის წინააღმდეგ</w:t>
      </w:r>
      <w:r>
        <w:rPr>
          <w:rFonts w:ascii="Sylfaen" w:hAnsi="Sylfaen"/>
          <w:lang w:val="ka-GE"/>
        </w:rPr>
        <w:t>”, II, 1;</w:t>
      </w:r>
    </w:p>
  </w:footnote>
  <w:footnote w:id="18">
    <w:p w14:paraId="53D47FDC" w14:textId="38206C9F" w:rsidR="00316AB4" w:rsidRPr="00F6770B" w:rsidRDefault="00316AB4" w:rsidP="00D92A28">
      <w:pPr>
        <w:pStyle w:val="a6"/>
        <w:jc w:val="both"/>
        <w:rPr>
          <w:rFonts w:ascii="Times New Roman" w:hAnsi="Times New Roman" w:cs="Times New Roman"/>
          <w:lang w:val="ka-GE"/>
        </w:rPr>
      </w:pPr>
      <w:r w:rsidRPr="00F6770B">
        <w:rPr>
          <w:rStyle w:val="a8"/>
          <w:rFonts w:ascii="Times New Roman" w:hAnsi="Times New Roman" w:cs="Times New Roman"/>
        </w:rPr>
        <w:footnoteRef/>
      </w:r>
      <w:r w:rsidRPr="00F6770B">
        <w:rPr>
          <w:rFonts w:ascii="Times New Roman" w:hAnsi="Times New Roman" w:cs="Times New Roman"/>
          <w:lang w:val="ka-GE"/>
        </w:rPr>
        <w:t xml:space="preserve"> </w:t>
      </w:r>
      <w:r w:rsidRPr="00F6770B">
        <w:rPr>
          <w:rFonts w:ascii="Sylfaen" w:hAnsi="Sylfaen" w:cs="Sylfaen"/>
          <w:lang w:val="ka-GE"/>
        </w:rPr>
        <w:t>საქართველოს</w:t>
      </w:r>
      <w:r w:rsidRPr="00F6770B">
        <w:rPr>
          <w:rFonts w:ascii="Times New Roman" w:hAnsi="Times New Roman" w:cs="Times New Roman"/>
          <w:lang w:val="ka-GE"/>
        </w:rPr>
        <w:t xml:space="preserve"> </w:t>
      </w:r>
      <w:r w:rsidRPr="00F6770B">
        <w:rPr>
          <w:rFonts w:ascii="Sylfaen" w:hAnsi="Sylfaen" w:cs="Sylfaen"/>
          <w:lang w:val="ka-GE"/>
        </w:rPr>
        <w:t>საკონსტიტუციო</w:t>
      </w:r>
      <w:r w:rsidRPr="00F6770B">
        <w:rPr>
          <w:rFonts w:ascii="Times New Roman" w:hAnsi="Times New Roman" w:cs="Times New Roman"/>
          <w:lang w:val="ka-GE"/>
        </w:rPr>
        <w:t xml:space="preserve"> </w:t>
      </w:r>
      <w:r w:rsidRPr="00F6770B">
        <w:rPr>
          <w:rFonts w:ascii="Sylfaen" w:hAnsi="Sylfaen" w:cs="Sylfaen"/>
          <w:lang w:val="ka-GE"/>
        </w:rPr>
        <w:t>სასამართლოს</w:t>
      </w:r>
      <w:r w:rsidRPr="00F6770B">
        <w:rPr>
          <w:rFonts w:ascii="Times New Roman" w:hAnsi="Times New Roman" w:cs="Times New Roman"/>
          <w:lang w:val="ka-GE"/>
        </w:rPr>
        <w:t xml:space="preserve"> 2008 </w:t>
      </w:r>
      <w:r w:rsidRPr="00F6770B">
        <w:rPr>
          <w:rFonts w:ascii="Sylfaen" w:hAnsi="Sylfaen" w:cs="Sylfaen"/>
          <w:lang w:val="ka-GE"/>
        </w:rPr>
        <w:t>წლის</w:t>
      </w:r>
      <w:r w:rsidRPr="00F6770B">
        <w:rPr>
          <w:rFonts w:ascii="Times New Roman" w:hAnsi="Times New Roman" w:cs="Times New Roman"/>
          <w:lang w:val="ka-GE"/>
        </w:rPr>
        <w:t xml:space="preserve"> 19 </w:t>
      </w:r>
      <w:r w:rsidRPr="00F6770B">
        <w:rPr>
          <w:rFonts w:ascii="Sylfaen" w:hAnsi="Sylfaen" w:cs="Sylfaen"/>
          <w:lang w:val="ka-GE"/>
        </w:rPr>
        <w:t>დეკემბრის</w:t>
      </w:r>
      <w:r w:rsidRPr="00F6770B">
        <w:rPr>
          <w:rFonts w:ascii="Times New Roman" w:hAnsi="Times New Roman" w:cs="Times New Roman"/>
          <w:lang w:val="ka-GE"/>
        </w:rPr>
        <w:t xml:space="preserve"> </w:t>
      </w:r>
      <w:r w:rsidRPr="00F6770B">
        <w:rPr>
          <w:rFonts w:ascii="Sylfaen" w:hAnsi="Sylfaen" w:cs="Sylfaen"/>
          <w:lang w:val="ka-GE"/>
        </w:rPr>
        <w:t>გადაწყვეტილება</w:t>
      </w:r>
      <w:r w:rsidRPr="00F6770B">
        <w:rPr>
          <w:rFonts w:ascii="Times New Roman" w:hAnsi="Times New Roman" w:cs="Times New Roman"/>
          <w:lang w:val="ka-GE"/>
        </w:rPr>
        <w:t xml:space="preserve"> №1/1/403,427 </w:t>
      </w:r>
      <w:r w:rsidRPr="00F6770B">
        <w:rPr>
          <w:rFonts w:ascii="Sylfaen" w:hAnsi="Sylfaen" w:cs="Sylfaen"/>
          <w:lang w:val="ka-GE"/>
        </w:rPr>
        <w:t>საქმეზე</w:t>
      </w:r>
      <w:r w:rsidRPr="00F6770B">
        <w:rPr>
          <w:rFonts w:ascii="Times New Roman" w:hAnsi="Times New Roman" w:cs="Times New Roman"/>
          <w:lang w:val="ka-GE"/>
        </w:rPr>
        <w:t xml:space="preserve"> „</w:t>
      </w:r>
      <w:r w:rsidRPr="00F6770B">
        <w:rPr>
          <w:rFonts w:ascii="Sylfaen" w:hAnsi="Sylfaen" w:cs="Sylfaen"/>
          <w:lang w:val="ka-GE"/>
        </w:rPr>
        <w:t>კანადის</w:t>
      </w:r>
      <w:r w:rsidRPr="00F6770B">
        <w:rPr>
          <w:rFonts w:ascii="Times New Roman" w:hAnsi="Times New Roman" w:cs="Times New Roman"/>
          <w:lang w:val="ka-GE"/>
        </w:rPr>
        <w:t xml:space="preserve"> </w:t>
      </w:r>
      <w:r w:rsidRPr="00F6770B">
        <w:rPr>
          <w:rFonts w:ascii="Sylfaen" w:hAnsi="Sylfaen" w:cs="Sylfaen"/>
          <w:lang w:val="ka-GE"/>
        </w:rPr>
        <w:t>მოქალაქე</w:t>
      </w:r>
      <w:r w:rsidRPr="00F6770B">
        <w:rPr>
          <w:rFonts w:ascii="Times New Roman" w:hAnsi="Times New Roman" w:cs="Times New Roman"/>
          <w:lang w:val="ka-GE"/>
        </w:rPr>
        <w:t xml:space="preserve"> </w:t>
      </w:r>
      <w:r w:rsidRPr="00F6770B">
        <w:rPr>
          <w:rFonts w:ascii="Sylfaen" w:hAnsi="Sylfaen" w:cs="Sylfaen"/>
          <w:lang w:val="ka-GE"/>
        </w:rPr>
        <w:t>ჰუსეინ</w:t>
      </w:r>
      <w:r w:rsidRPr="00F6770B">
        <w:rPr>
          <w:rFonts w:ascii="Times New Roman" w:hAnsi="Times New Roman" w:cs="Times New Roman"/>
          <w:lang w:val="ka-GE"/>
        </w:rPr>
        <w:t xml:space="preserve"> </w:t>
      </w:r>
      <w:r w:rsidRPr="00F6770B">
        <w:rPr>
          <w:rFonts w:ascii="Sylfaen" w:hAnsi="Sylfaen" w:cs="Sylfaen"/>
          <w:lang w:val="ka-GE"/>
        </w:rPr>
        <w:t>ალი</w:t>
      </w:r>
      <w:r w:rsidRPr="00F6770B">
        <w:rPr>
          <w:rFonts w:ascii="Times New Roman" w:hAnsi="Times New Roman" w:cs="Times New Roman"/>
          <w:lang w:val="ka-GE"/>
        </w:rPr>
        <w:t xml:space="preserve"> </w:t>
      </w:r>
      <w:r w:rsidRPr="00F6770B">
        <w:rPr>
          <w:rFonts w:ascii="Sylfaen" w:hAnsi="Sylfaen" w:cs="Sylfaen"/>
          <w:lang w:val="ka-GE"/>
        </w:rPr>
        <w:t>და</w:t>
      </w:r>
      <w:r w:rsidRPr="00F6770B">
        <w:rPr>
          <w:rFonts w:ascii="Times New Roman" w:hAnsi="Times New Roman" w:cs="Times New Roman"/>
          <w:lang w:val="ka-GE"/>
        </w:rPr>
        <w:t xml:space="preserve"> </w:t>
      </w:r>
      <w:r w:rsidRPr="00F6770B">
        <w:rPr>
          <w:rFonts w:ascii="Sylfaen" w:hAnsi="Sylfaen" w:cs="Sylfaen"/>
          <w:lang w:val="ka-GE"/>
        </w:rPr>
        <w:t>საქართველოს</w:t>
      </w:r>
      <w:r w:rsidRPr="00F6770B">
        <w:rPr>
          <w:rFonts w:ascii="Times New Roman" w:hAnsi="Times New Roman" w:cs="Times New Roman"/>
          <w:lang w:val="ka-GE"/>
        </w:rPr>
        <w:t xml:space="preserve"> </w:t>
      </w:r>
      <w:r w:rsidRPr="00F6770B">
        <w:rPr>
          <w:rFonts w:ascii="Sylfaen" w:hAnsi="Sylfaen" w:cs="Sylfaen"/>
          <w:lang w:val="ka-GE"/>
        </w:rPr>
        <w:t>მოქალაქე</w:t>
      </w:r>
      <w:r w:rsidRPr="00F6770B">
        <w:rPr>
          <w:rFonts w:ascii="Times New Roman" w:hAnsi="Times New Roman" w:cs="Times New Roman"/>
          <w:lang w:val="ka-GE"/>
        </w:rPr>
        <w:t xml:space="preserve"> </w:t>
      </w:r>
      <w:r w:rsidRPr="00F6770B">
        <w:rPr>
          <w:rFonts w:ascii="Sylfaen" w:hAnsi="Sylfaen" w:cs="Sylfaen"/>
          <w:lang w:val="ka-GE"/>
        </w:rPr>
        <w:t>ელენე</w:t>
      </w:r>
      <w:r w:rsidRPr="00F6770B">
        <w:rPr>
          <w:rFonts w:ascii="Times New Roman" w:hAnsi="Times New Roman" w:cs="Times New Roman"/>
          <w:lang w:val="ka-GE"/>
        </w:rPr>
        <w:t xml:space="preserve"> </w:t>
      </w:r>
      <w:r w:rsidRPr="00F6770B">
        <w:rPr>
          <w:rFonts w:ascii="Sylfaen" w:hAnsi="Sylfaen" w:cs="Sylfaen"/>
          <w:lang w:val="ka-GE"/>
        </w:rPr>
        <w:t>კირაკოსიანი</w:t>
      </w:r>
      <w:r w:rsidRPr="00F6770B">
        <w:rPr>
          <w:rFonts w:ascii="Times New Roman" w:hAnsi="Times New Roman" w:cs="Times New Roman"/>
          <w:lang w:val="ka-GE"/>
        </w:rPr>
        <w:t xml:space="preserve"> </w:t>
      </w:r>
      <w:r w:rsidRPr="00F6770B">
        <w:rPr>
          <w:rFonts w:ascii="Sylfaen" w:hAnsi="Sylfaen" w:cs="Sylfaen"/>
          <w:lang w:val="ka-GE"/>
        </w:rPr>
        <w:t>საქართველოს</w:t>
      </w:r>
      <w:r w:rsidRPr="00F6770B">
        <w:rPr>
          <w:rFonts w:ascii="Times New Roman" w:hAnsi="Times New Roman" w:cs="Times New Roman"/>
          <w:lang w:val="ka-GE"/>
        </w:rPr>
        <w:t xml:space="preserve"> </w:t>
      </w:r>
      <w:r w:rsidRPr="00F6770B">
        <w:rPr>
          <w:rFonts w:ascii="Sylfaen" w:hAnsi="Sylfaen" w:cs="Sylfaen"/>
          <w:lang w:val="ka-GE"/>
        </w:rPr>
        <w:t>პარლამენტის</w:t>
      </w:r>
      <w:r w:rsidRPr="00F6770B">
        <w:rPr>
          <w:rFonts w:ascii="Times New Roman" w:hAnsi="Times New Roman" w:cs="Times New Roman"/>
          <w:lang w:val="ka-GE"/>
        </w:rPr>
        <w:t xml:space="preserve"> </w:t>
      </w:r>
      <w:r w:rsidRPr="00F6770B">
        <w:rPr>
          <w:rFonts w:ascii="Sylfaen" w:hAnsi="Sylfaen" w:cs="Sylfaen"/>
          <w:lang w:val="ka-GE"/>
        </w:rPr>
        <w:t>წინააღმდეგ</w:t>
      </w:r>
      <w:r w:rsidRPr="00F6770B">
        <w:rPr>
          <w:rFonts w:ascii="Times New Roman" w:hAnsi="Times New Roman" w:cs="Times New Roman"/>
          <w:lang w:val="ka-GE"/>
        </w:rPr>
        <w:t>”, II, 1;</w:t>
      </w:r>
    </w:p>
  </w:footnote>
  <w:footnote w:id="19">
    <w:p w14:paraId="478289D9" w14:textId="7E16CC25" w:rsidR="00316AB4" w:rsidRPr="00F6770B" w:rsidRDefault="00316AB4" w:rsidP="00D92A28">
      <w:pPr>
        <w:pStyle w:val="a6"/>
        <w:jc w:val="both"/>
        <w:rPr>
          <w:rFonts w:ascii="Times New Roman" w:hAnsi="Times New Roman" w:cs="Times New Roman"/>
          <w:lang w:val="ka-GE"/>
        </w:rPr>
      </w:pPr>
      <w:r w:rsidRPr="00F6770B">
        <w:rPr>
          <w:rStyle w:val="a8"/>
          <w:rFonts w:ascii="Times New Roman" w:hAnsi="Times New Roman" w:cs="Times New Roman"/>
        </w:rPr>
        <w:footnoteRef/>
      </w:r>
      <w:r w:rsidRPr="00F6770B">
        <w:rPr>
          <w:rFonts w:ascii="Times New Roman" w:hAnsi="Times New Roman" w:cs="Times New Roman"/>
          <w:lang w:val="ka-GE"/>
        </w:rPr>
        <w:t xml:space="preserve"> </w:t>
      </w:r>
      <w:r w:rsidRPr="00F6770B">
        <w:rPr>
          <w:rFonts w:ascii="Sylfaen" w:hAnsi="Sylfaen" w:cs="Sylfaen"/>
          <w:lang w:val="ka-GE"/>
        </w:rPr>
        <w:t>საქართველოს</w:t>
      </w:r>
      <w:r w:rsidRPr="00F6770B">
        <w:rPr>
          <w:rFonts w:ascii="Times New Roman" w:hAnsi="Times New Roman" w:cs="Times New Roman"/>
          <w:lang w:val="ka-GE"/>
        </w:rPr>
        <w:t xml:space="preserve"> </w:t>
      </w:r>
      <w:r w:rsidRPr="00F6770B">
        <w:rPr>
          <w:rFonts w:ascii="Sylfaen" w:hAnsi="Sylfaen" w:cs="Sylfaen"/>
          <w:lang w:val="ka-GE"/>
        </w:rPr>
        <w:t>საკონსტიტუციო</w:t>
      </w:r>
      <w:r w:rsidRPr="00F6770B">
        <w:rPr>
          <w:rFonts w:ascii="Times New Roman" w:hAnsi="Times New Roman" w:cs="Times New Roman"/>
          <w:lang w:val="ka-GE"/>
        </w:rPr>
        <w:t xml:space="preserve"> </w:t>
      </w:r>
      <w:r w:rsidRPr="00F6770B">
        <w:rPr>
          <w:rFonts w:ascii="Sylfaen" w:hAnsi="Sylfaen" w:cs="Sylfaen"/>
          <w:lang w:val="ka-GE"/>
        </w:rPr>
        <w:t>სასამართლოს</w:t>
      </w:r>
      <w:r w:rsidRPr="00F6770B">
        <w:rPr>
          <w:rFonts w:ascii="Times New Roman" w:hAnsi="Times New Roman" w:cs="Times New Roman"/>
          <w:lang w:val="ka-GE"/>
        </w:rPr>
        <w:t xml:space="preserve"> 2014 </w:t>
      </w:r>
      <w:r w:rsidRPr="00F6770B">
        <w:rPr>
          <w:rFonts w:ascii="Sylfaen" w:hAnsi="Sylfaen" w:cs="Sylfaen"/>
          <w:lang w:val="ka-GE"/>
        </w:rPr>
        <w:t>წლის</w:t>
      </w:r>
      <w:r w:rsidRPr="00F6770B">
        <w:rPr>
          <w:rFonts w:ascii="Times New Roman" w:hAnsi="Times New Roman" w:cs="Times New Roman"/>
          <w:lang w:val="ka-GE"/>
        </w:rPr>
        <w:t xml:space="preserve"> 23 </w:t>
      </w:r>
      <w:r w:rsidRPr="00F6770B">
        <w:rPr>
          <w:rFonts w:ascii="Sylfaen" w:hAnsi="Sylfaen" w:cs="Sylfaen"/>
          <w:lang w:val="ka-GE"/>
        </w:rPr>
        <w:t>მაისის</w:t>
      </w:r>
      <w:r w:rsidRPr="00F6770B">
        <w:rPr>
          <w:rFonts w:ascii="Times New Roman" w:hAnsi="Times New Roman" w:cs="Times New Roman"/>
          <w:lang w:val="ka-GE"/>
        </w:rPr>
        <w:t xml:space="preserve"> №3/2/574 </w:t>
      </w:r>
      <w:r w:rsidRPr="00F6770B">
        <w:rPr>
          <w:rFonts w:ascii="Sylfaen" w:hAnsi="Sylfaen" w:cs="Sylfaen"/>
          <w:lang w:val="ka-GE"/>
        </w:rPr>
        <w:t>გადაწყვეტილება</w:t>
      </w:r>
      <w:r w:rsidRPr="00F6770B">
        <w:rPr>
          <w:rFonts w:ascii="Times New Roman" w:hAnsi="Times New Roman" w:cs="Times New Roman"/>
          <w:lang w:val="ka-GE"/>
        </w:rPr>
        <w:t xml:space="preserve"> </w:t>
      </w:r>
      <w:r w:rsidRPr="00F6770B">
        <w:rPr>
          <w:rFonts w:ascii="Sylfaen" w:hAnsi="Sylfaen" w:cs="Sylfaen"/>
          <w:lang w:val="ka-GE"/>
        </w:rPr>
        <w:t>საქმეზე</w:t>
      </w:r>
      <w:r w:rsidRPr="00F6770B">
        <w:rPr>
          <w:rFonts w:ascii="Times New Roman" w:hAnsi="Times New Roman" w:cs="Times New Roman"/>
          <w:lang w:val="ka-GE"/>
        </w:rPr>
        <w:t xml:space="preserve"> „</w:t>
      </w:r>
      <w:r w:rsidRPr="00F6770B">
        <w:rPr>
          <w:rFonts w:ascii="Sylfaen" w:hAnsi="Sylfaen" w:cs="Sylfaen"/>
          <w:lang w:val="ka-GE"/>
        </w:rPr>
        <w:t>საქართველოს</w:t>
      </w:r>
      <w:r w:rsidRPr="00F6770B">
        <w:rPr>
          <w:rFonts w:ascii="Times New Roman" w:hAnsi="Times New Roman" w:cs="Times New Roman"/>
          <w:lang w:val="ka-GE"/>
        </w:rPr>
        <w:t xml:space="preserve"> </w:t>
      </w:r>
      <w:r w:rsidRPr="00F6770B">
        <w:rPr>
          <w:rFonts w:ascii="Sylfaen" w:hAnsi="Sylfaen" w:cs="Sylfaen"/>
          <w:lang w:val="ka-GE"/>
        </w:rPr>
        <w:t>მოქალაქე</w:t>
      </w:r>
      <w:r w:rsidRPr="00F6770B">
        <w:rPr>
          <w:rFonts w:ascii="Times New Roman" w:hAnsi="Times New Roman" w:cs="Times New Roman"/>
          <w:lang w:val="ka-GE"/>
        </w:rPr>
        <w:t xml:space="preserve"> </w:t>
      </w:r>
      <w:r w:rsidRPr="00F6770B">
        <w:rPr>
          <w:rFonts w:ascii="Sylfaen" w:hAnsi="Sylfaen" w:cs="Sylfaen"/>
          <w:lang w:val="ka-GE"/>
        </w:rPr>
        <w:t>გიორგი</w:t>
      </w:r>
      <w:r w:rsidRPr="00F6770B">
        <w:rPr>
          <w:rFonts w:ascii="Times New Roman" w:hAnsi="Times New Roman" w:cs="Times New Roman"/>
          <w:lang w:val="ka-GE"/>
        </w:rPr>
        <w:t xml:space="preserve"> </w:t>
      </w:r>
      <w:r w:rsidRPr="00F6770B">
        <w:rPr>
          <w:rFonts w:ascii="Sylfaen" w:hAnsi="Sylfaen" w:cs="Sylfaen"/>
          <w:lang w:val="ka-GE"/>
        </w:rPr>
        <w:t>უგულავა</w:t>
      </w:r>
      <w:r w:rsidRPr="00F6770B">
        <w:rPr>
          <w:rFonts w:ascii="Times New Roman" w:hAnsi="Times New Roman" w:cs="Times New Roman"/>
          <w:lang w:val="ka-GE"/>
        </w:rPr>
        <w:t xml:space="preserve"> </w:t>
      </w:r>
      <w:r w:rsidRPr="00F6770B">
        <w:rPr>
          <w:rFonts w:ascii="Sylfaen" w:hAnsi="Sylfaen" w:cs="Sylfaen"/>
          <w:lang w:val="ka-GE"/>
        </w:rPr>
        <w:t>საქართველოს</w:t>
      </w:r>
      <w:r w:rsidRPr="00F6770B">
        <w:rPr>
          <w:rFonts w:ascii="Times New Roman" w:hAnsi="Times New Roman" w:cs="Times New Roman"/>
          <w:lang w:val="ka-GE"/>
        </w:rPr>
        <w:t xml:space="preserve"> </w:t>
      </w:r>
      <w:r w:rsidRPr="00F6770B">
        <w:rPr>
          <w:rFonts w:ascii="Sylfaen" w:hAnsi="Sylfaen" w:cs="Sylfaen"/>
          <w:lang w:val="ka-GE"/>
        </w:rPr>
        <w:t>პარლამენტის</w:t>
      </w:r>
      <w:r w:rsidRPr="00F6770B">
        <w:rPr>
          <w:rFonts w:ascii="Times New Roman" w:hAnsi="Times New Roman" w:cs="Times New Roman"/>
          <w:lang w:val="ka-GE"/>
        </w:rPr>
        <w:t xml:space="preserve"> </w:t>
      </w:r>
      <w:r w:rsidRPr="00F6770B">
        <w:rPr>
          <w:rFonts w:ascii="Sylfaen" w:hAnsi="Sylfaen" w:cs="Sylfaen"/>
          <w:lang w:val="ka-GE"/>
        </w:rPr>
        <w:t>წინააღმდეგ</w:t>
      </w:r>
      <w:r w:rsidRPr="00F6770B">
        <w:rPr>
          <w:rFonts w:ascii="Times New Roman" w:hAnsi="Times New Roman" w:cs="Times New Roman"/>
          <w:lang w:val="ka-GE"/>
        </w:rPr>
        <w:t xml:space="preserve">“, II-59;  </w:t>
      </w:r>
    </w:p>
  </w:footnote>
  <w:footnote w:id="20">
    <w:p w14:paraId="42CF51C1" w14:textId="00B063AD" w:rsidR="00316AB4" w:rsidRPr="00E30FD3" w:rsidRDefault="00316AB4" w:rsidP="00E30FD3">
      <w:pPr>
        <w:pStyle w:val="a6"/>
        <w:jc w:val="both"/>
        <w:rPr>
          <w:rFonts w:ascii="Sylfaen" w:hAnsi="Sylfaen" w:cs="Sylfaen"/>
          <w:bCs/>
          <w:lang w:val="ka-GE"/>
        </w:rPr>
      </w:pPr>
      <w:r w:rsidRPr="00D92A28">
        <w:rPr>
          <w:rStyle w:val="a8"/>
          <w:rFonts w:ascii="Times New Roman" w:hAnsi="Times New Roman" w:cs="Times New Roman"/>
        </w:rPr>
        <w:footnoteRef/>
      </w:r>
      <w:r>
        <w:rPr>
          <w:rFonts w:ascii="Sylfaen" w:hAnsi="Sylfaen" w:cs="Times New Roman"/>
          <w:lang w:val="ka-GE"/>
        </w:rPr>
        <w:t xml:space="preserve"> </w:t>
      </w:r>
      <w:r>
        <w:rPr>
          <w:rFonts w:ascii="Sylfaen" w:hAnsi="Sylfaen" w:cs="Times New Roman"/>
          <w:lang w:val="ka-GE"/>
        </w:rPr>
        <w:t xml:space="preserve">საქართველოს საკონსტიტუციო სასამართლოს 2016 წლის 29 დეკემბრის </w:t>
      </w:r>
      <w:r w:rsidRPr="00412ADA">
        <w:rPr>
          <w:rFonts w:ascii="Sylfaen" w:hAnsi="Sylfaen" w:cs="Times New Roman"/>
          <w:lang w:val="ka-GE"/>
        </w:rPr>
        <w:t>N3/5/768,769,790,792</w:t>
      </w:r>
      <w:r>
        <w:rPr>
          <w:rFonts w:ascii="Sylfaen" w:hAnsi="Sylfaen" w:cs="Times New Roman"/>
          <w:lang w:val="ka-GE"/>
        </w:rPr>
        <w:t xml:space="preserve"> გადაწყვეტილება საქმეზე „</w:t>
      </w:r>
      <w:r w:rsidRPr="00412ADA">
        <w:rPr>
          <w:rFonts w:ascii="Sylfaen" w:hAnsi="Sylfaen" w:cs="Sylfaen"/>
          <w:bCs/>
          <w:lang w:val="ka-GE"/>
        </w:rPr>
        <w:t>საქართველოს პარლამენტთა ჯგუფი (დავით ბაქრაძე, სერგო რატიანი, როლანდ ახალია, ლევან ბეჟაშვილი და სხვები, სულ 38 დეპუტატი) და საქართველოს მოქალაქეები ერასტი ჯაკობია და კარინე შახპარონიანი საქართველოს პარლამენტის წინააღმდეგ</w:t>
      </w:r>
      <w:r>
        <w:rPr>
          <w:rFonts w:ascii="Sylfaen" w:hAnsi="Sylfaen" w:cs="Sylfaen"/>
          <w:bCs/>
          <w:lang w:val="ka-GE"/>
        </w:rPr>
        <w:t>“;</w:t>
      </w:r>
    </w:p>
  </w:footnote>
  <w:footnote w:id="21">
    <w:p w14:paraId="4ED73352" w14:textId="0594DC94" w:rsidR="00316AB4" w:rsidRPr="00157E38" w:rsidRDefault="00316AB4" w:rsidP="00E30FD3">
      <w:pPr>
        <w:pStyle w:val="a6"/>
        <w:jc w:val="both"/>
        <w:rPr>
          <w:rFonts w:ascii="Times New Roman" w:hAnsi="Times New Roman" w:cs="Times New Roman"/>
          <w:lang w:val="ka-GE"/>
        </w:rPr>
      </w:pPr>
      <w:r>
        <w:rPr>
          <w:rStyle w:val="a8"/>
        </w:rPr>
        <w:footnoteRef/>
      </w:r>
      <w:r w:rsidRPr="00412ADA">
        <w:rPr>
          <w:lang w:val="ka-GE"/>
        </w:rPr>
        <w:t xml:space="preserve"> </w:t>
      </w:r>
      <w:r w:rsidRPr="00412ADA">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საკონსტიტუციო</w:t>
      </w:r>
      <w:r w:rsidRPr="00157E38">
        <w:rPr>
          <w:rFonts w:ascii="Times New Roman" w:hAnsi="Times New Roman" w:cs="Times New Roman"/>
          <w:lang w:val="ka-GE"/>
        </w:rPr>
        <w:t xml:space="preserve"> </w:t>
      </w:r>
      <w:r w:rsidRPr="00157E38">
        <w:rPr>
          <w:rFonts w:ascii="Sylfaen" w:hAnsi="Sylfaen" w:cs="Sylfaen"/>
          <w:lang w:val="ka-GE"/>
        </w:rPr>
        <w:t>სასამართლოს</w:t>
      </w:r>
      <w:r w:rsidRPr="00157E38">
        <w:rPr>
          <w:rFonts w:ascii="Times New Roman" w:hAnsi="Times New Roman" w:cs="Times New Roman"/>
          <w:lang w:val="ka-GE"/>
        </w:rPr>
        <w:t xml:space="preserve"> 2022 </w:t>
      </w:r>
      <w:r w:rsidRPr="00157E38">
        <w:rPr>
          <w:rFonts w:ascii="Sylfaen" w:hAnsi="Sylfaen" w:cs="Sylfaen"/>
          <w:lang w:val="ka-GE"/>
        </w:rPr>
        <w:t>წლის</w:t>
      </w:r>
      <w:r w:rsidRPr="00157E38">
        <w:rPr>
          <w:rFonts w:ascii="Times New Roman" w:hAnsi="Times New Roman" w:cs="Times New Roman"/>
          <w:lang w:val="ka-GE"/>
        </w:rPr>
        <w:t xml:space="preserve"> 19 </w:t>
      </w:r>
      <w:r w:rsidRPr="00157E38">
        <w:rPr>
          <w:rFonts w:ascii="Sylfaen" w:hAnsi="Sylfaen" w:cs="Sylfaen"/>
          <w:lang w:val="ka-GE"/>
        </w:rPr>
        <w:t>აპრილის</w:t>
      </w:r>
      <w:r w:rsidRPr="00157E38">
        <w:rPr>
          <w:rFonts w:ascii="Times New Roman" w:hAnsi="Times New Roman" w:cs="Times New Roman"/>
          <w:lang w:val="ka-GE"/>
        </w:rPr>
        <w:t xml:space="preserve"> N3/4/164821 </w:t>
      </w:r>
      <w:r w:rsidRPr="00157E38">
        <w:rPr>
          <w:rFonts w:ascii="Sylfaen" w:hAnsi="Sylfaen" w:cs="Sylfaen"/>
          <w:lang w:val="ka-GE"/>
        </w:rPr>
        <w:t>გადაწყვეტილება</w:t>
      </w:r>
      <w:r w:rsidRPr="00157E38">
        <w:rPr>
          <w:rFonts w:ascii="Times New Roman" w:hAnsi="Times New Roman" w:cs="Times New Roman"/>
          <w:lang w:val="ka-GE"/>
        </w:rPr>
        <w:t xml:space="preserve"> </w:t>
      </w:r>
      <w:r w:rsidRPr="00157E38">
        <w:rPr>
          <w:rFonts w:ascii="Sylfaen" w:hAnsi="Sylfaen" w:cs="Sylfaen"/>
          <w:lang w:val="ka-GE"/>
        </w:rPr>
        <w:t>საქმეზე</w:t>
      </w:r>
      <w:r w:rsidRPr="00157E38">
        <w:rPr>
          <w:rFonts w:ascii="Times New Roman" w:hAnsi="Times New Roman" w:cs="Times New Roman"/>
          <w:lang w:val="ka-GE"/>
        </w:rPr>
        <w:t xml:space="preserve">  „</w:t>
      </w:r>
      <w:r w:rsidRPr="00157E38">
        <w:rPr>
          <w:rFonts w:ascii="Sylfaen" w:hAnsi="Sylfaen" w:cs="Sylfaen"/>
          <w:bCs/>
          <w:lang w:val="ka-GE"/>
        </w:rPr>
        <w:t>თეთრიწყაროს</w:t>
      </w:r>
      <w:r w:rsidRPr="00157E38">
        <w:rPr>
          <w:rFonts w:ascii="Times New Roman" w:hAnsi="Times New Roman" w:cs="Times New Roman"/>
          <w:bCs/>
          <w:lang w:val="ka-GE"/>
        </w:rPr>
        <w:t xml:space="preserve"> </w:t>
      </w:r>
      <w:r w:rsidRPr="00157E38">
        <w:rPr>
          <w:rFonts w:ascii="Sylfaen" w:hAnsi="Sylfaen" w:cs="Sylfaen"/>
          <w:bCs/>
          <w:lang w:val="ka-GE"/>
        </w:rPr>
        <w:t>რაიონული</w:t>
      </w:r>
      <w:r w:rsidRPr="00157E38">
        <w:rPr>
          <w:rFonts w:ascii="Times New Roman" w:hAnsi="Times New Roman" w:cs="Times New Roman"/>
          <w:bCs/>
          <w:lang w:val="ka-GE"/>
        </w:rPr>
        <w:t xml:space="preserve"> </w:t>
      </w:r>
      <w:r w:rsidRPr="00157E38">
        <w:rPr>
          <w:rFonts w:ascii="Sylfaen" w:hAnsi="Sylfaen" w:cs="Sylfaen"/>
          <w:bCs/>
          <w:lang w:val="ka-GE"/>
        </w:rPr>
        <w:t>სასამართლოს</w:t>
      </w:r>
      <w:r w:rsidRPr="00157E38">
        <w:rPr>
          <w:rFonts w:ascii="Times New Roman" w:hAnsi="Times New Roman" w:cs="Times New Roman"/>
          <w:bCs/>
          <w:lang w:val="ka-GE"/>
        </w:rPr>
        <w:t xml:space="preserve"> </w:t>
      </w:r>
      <w:r w:rsidRPr="00157E38">
        <w:rPr>
          <w:rFonts w:ascii="Sylfaen" w:hAnsi="Sylfaen" w:cs="Sylfaen"/>
          <w:bCs/>
          <w:lang w:val="ka-GE"/>
        </w:rPr>
        <w:t>კონსტიტუციური</w:t>
      </w:r>
      <w:r w:rsidRPr="00157E38">
        <w:rPr>
          <w:rFonts w:ascii="Times New Roman" w:hAnsi="Times New Roman" w:cs="Times New Roman"/>
          <w:bCs/>
          <w:lang w:val="ka-GE"/>
        </w:rPr>
        <w:t xml:space="preserve"> </w:t>
      </w:r>
      <w:r w:rsidRPr="00157E38">
        <w:rPr>
          <w:rFonts w:ascii="Sylfaen" w:hAnsi="Sylfaen" w:cs="Sylfaen"/>
          <w:bCs/>
          <w:lang w:val="ka-GE"/>
        </w:rPr>
        <w:t>წარდგინება</w:t>
      </w:r>
      <w:r w:rsidRPr="00157E38">
        <w:rPr>
          <w:rFonts w:ascii="Times New Roman" w:hAnsi="Times New Roman" w:cs="Times New Roman"/>
          <w:bCs/>
          <w:lang w:val="ka-GE"/>
        </w:rPr>
        <w:t xml:space="preserve"> „</w:t>
      </w:r>
      <w:r w:rsidRPr="00157E38">
        <w:rPr>
          <w:rFonts w:ascii="Sylfaen" w:hAnsi="Sylfaen" w:cs="Sylfaen"/>
          <w:bCs/>
          <w:lang w:val="ka-GE"/>
        </w:rPr>
        <w:t>საერთო</w:t>
      </w:r>
      <w:r w:rsidRPr="00157E38">
        <w:rPr>
          <w:rFonts w:ascii="Times New Roman" w:hAnsi="Times New Roman" w:cs="Times New Roman"/>
          <w:bCs/>
          <w:lang w:val="ka-GE"/>
        </w:rPr>
        <w:t xml:space="preserve"> </w:t>
      </w:r>
      <w:r w:rsidRPr="00157E38">
        <w:rPr>
          <w:rFonts w:ascii="Sylfaen" w:hAnsi="Sylfaen" w:cs="Sylfaen"/>
          <w:bCs/>
          <w:lang w:val="ka-GE"/>
        </w:rPr>
        <w:t>სასამართლოების</w:t>
      </w:r>
      <w:r w:rsidRPr="00157E38">
        <w:rPr>
          <w:rFonts w:ascii="Times New Roman" w:hAnsi="Times New Roman" w:cs="Times New Roman"/>
          <w:bCs/>
          <w:lang w:val="ka-GE"/>
        </w:rPr>
        <w:t xml:space="preserve"> </w:t>
      </w:r>
      <w:r w:rsidRPr="00157E38">
        <w:rPr>
          <w:rFonts w:ascii="Sylfaen" w:hAnsi="Sylfaen" w:cs="Sylfaen"/>
          <w:bCs/>
          <w:lang w:val="ka-GE"/>
        </w:rPr>
        <w:t>შესახებ</w:t>
      </w:r>
      <w:r w:rsidRPr="00157E38">
        <w:rPr>
          <w:rFonts w:ascii="Times New Roman" w:hAnsi="Times New Roman" w:cs="Times New Roman"/>
          <w:bCs/>
          <w:lang w:val="ka-GE"/>
        </w:rPr>
        <w:t xml:space="preserve">“ </w:t>
      </w:r>
      <w:r w:rsidRPr="00157E38">
        <w:rPr>
          <w:rFonts w:ascii="Sylfaen" w:hAnsi="Sylfaen" w:cs="Sylfaen"/>
          <w:bCs/>
          <w:lang w:val="ka-GE"/>
        </w:rPr>
        <w:t>საქართველოს</w:t>
      </w:r>
      <w:r w:rsidRPr="00157E38">
        <w:rPr>
          <w:rFonts w:ascii="Times New Roman" w:hAnsi="Times New Roman" w:cs="Times New Roman"/>
          <w:bCs/>
          <w:lang w:val="ka-GE"/>
        </w:rPr>
        <w:t xml:space="preserve"> </w:t>
      </w:r>
      <w:r w:rsidRPr="00157E38">
        <w:rPr>
          <w:rFonts w:ascii="Sylfaen" w:hAnsi="Sylfaen" w:cs="Sylfaen"/>
          <w:bCs/>
          <w:lang w:val="ka-GE"/>
        </w:rPr>
        <w:t>ორგანული</w:t>
      </w:r>
      <w:r w:rsidRPr="00157E38">
        <w:rPr>
          <w:rFonts w:ascii="Times New Roman" w:hAnsi="Times New Roman" w:cs="Times New Roman"/>
          <w:bCs/>
          <w:lang w:val="ka-GE"/>
        </w:rPr>
        <w:t xml:space="preserve"> </w:t>
      </w:r>
      <w:r w:rsidRPr="00157E38">
        <w:rPr>
          <w:rFonts w:ascii="Sylfaen" w:hAnsi="Sylfaen" w:cs="Sylfaen"/>
          <w:bCs/>
          <w:lang w:val="ka-GE"/>
        </w:rPr>
        <w:t>კანონის</w:t>
      </w:r>
      <w:r w:rsidRPr="00157E38">
        <w:rPr>
          <w:rFonts w:ascii="Times New Roman" w:hAnsi="Times New Roman" w:cs="Times New Roman"/>
          <w:bCs/>
          <w:lang w:val="ka-GE"/>
        </w:rPr>
        <w:t xml:space="preserve"> </w:t>
      </w:r>
      <w:r w:rsidRPr="00157E38">
        <w:rPr>
          <w:rFonts w:ascii="Sylfaen" w:hAnsi="Sylfaen" w:cs="Sylfaen"/>
          <w:bCs/>
          <w:lang w:val="ka-GE"/>
        </w:rPr>
        <w:t>მე</w:t>
      </w:r>
      <w:r w:rsidRPr="00157E38">
        <w:rPr>
          <w:rFonts w:ascii="Times New Roman" w:hAnsi="Times New Roman" w:cs="Times New Roman"/>
          <w:bCs/>
          <w:lang w:val="ka-GE"/>
        </w:rPr>
        <w:t xml:space="preserve">-7 </w:t>
      </w:r>
      <w:r w:rsidRPr="00157E38">
        <w:rPr>
          <w:rFonts w:ascii="Sylfaen" w:hAnsi="Sylfaen" w:cs="Sylfaen"/>
          <w:bCs/>
          <w:lang w:val="ka-GE"/>
        </w:rPr>
        <w:t>მუხლის</w:t>
      </w:r>
      <w:r w:rsidRPr="00157E38">
        <w:rPr>
          <w:rFonts w:ascii="Times New Roman" w:hAnsi="Times New Roman" w:cs="Times New Roman"/>
          <w:bCs/>
          <w:lang w:val="ka-GE"/>
        </w:rPr>
        <w:t xml:space="preserve"> </w:t>
      </w:r>
      <w:r w:rsidRPr="00157E38">
        <w:rPr>
          <w:rFonts w:ascii="Sylfaen" w:hAnsi="Sylfaen" w:cs="Sylfaen"/>
          <w:bCs/>
          <w:lang w:val="ka-GE"/>
        </w:rPr>
        <w:t>მე</w:t>
      </w:r>
      <w:r w:rsidRPr="00157E38">
        <w:rPr>
          <w:rFonts w:ascii="Times New Roman" w:hAnsi="Times New Roman" w:cs="Times New Roman"/>
          <w:bCs/>
          <w:lang w:val="ka-GE"/>
        </w:rPr>
        <w:t xml:space="preserve">-3 </w:t>
      </w:r>
      <w:r w:rsidRPr="00157E38">
        <w:rPr>
          <w:rFonts w:ascii="Sylfaen" w:hAnsi="Sylfaen" w:cs="Sylfaen"/>
          <w:bCs/>
          <w:lang w:val="ka-GE"/>
        </w:rPr>
        <w:t>პუნქტის</w:t>
      </w:r>
      <w:r w:rsidRPr="00157E38">
        <w:rPr>
          <w:rFonts w:ascii="Times New Roman" w:hAnsi="Times New Roman" w:cs="Times New Roman"/>
          <w:bCs/>
          <w:lang w:val="ka-GE"/>
        </w:rPr>
        <w:t xml:space="preserve"> </w:t>
      </w:r>
      <w:r w:rsidRPr="00157E38">
        <w:rPr>
          <w:rFonts w:ascii="Sylfaen" w:hAnsi="Sylfaen" w:cs="Sylfaen"/>
          <w:bCs/>
          <w:lang w:val="ka-GE"/>
        </w:rPr>
        <w:t>მე</w:t>
      </w:r>
      <w:r w:rsidRPr="00157E38">
        <w:rPr>
          <w:rFonts w:ascii="Times New Roman" w:hAnsi="Times New Roman" w:cs="Times New Roman"/>
          <w:bCs/>
          <w:lang w:val="ka-GE"/>
        </w:rPr>
        <w:t xml:space="preserve">-2 </w:t>
      </w:r>
      <w:r w:rsidRPr="00157E38">
        <w:rPr>
          <w:rFonts w:ascii="Sylfaen" w:hAnsi="Sylfaen" w:cs="Sylfaen"/>
          <w:bCs/>
          <w:lang w:val="ka-GE"/>
        </w:rPr>
        <w:t>წინადადებისა</w:t>
      </w:r>
      <w:r w:rsidRPr="00157E38">
        <w:rPr>
          <w:rFonts w:ascii="Times New Roman" w:hAnsi="Times New Roman" w:cs="Times New Roman"/>
          <w:bCs/>
          <w:lang w:val="ka-GE"/>
        </w:rPr>
        <w:t xml:space="preserve"> </w:t>
      </w:r>
      <w:r w:rsidRPr="00157E38">
        <w:rPr>
          <w:rFonts w:ascii="Sylfaen" w:hAnsi="Sylfaen" w:cs="Sylfaen"/>
          <w:bCs/>
          <w:lang w:val="ka-GE"/>
        </w:rPr>
        <w:t>და</w:t>
      </w:r>
      <w:r w:rsidRPr="00157E38">
        <w:rPr>
          <w:rFonts w:ascii="Times New Roman" w:hAnsi="Times New Roman" w:cs="Times New Roman"/>
          <w:bCs/>
          <w:lang w:val="ka-GE"/>
        </w:rPr>
        <w:t xml:space="preserve"> „</w:t>
      </w:r>
      <w:r w:rsidRPr="00157E38">
        <w:rPr>
          <w:rFonts w:ascii="Sylfaen" w:hAnsi="Sylfaen" w:cs="Sylfaen"/>
          <w:bCs/>
          <w:lang w:val="ka-GE"/>
        </w:rPr>
        <w:t>საქართველოს</w:t>
      </w:r>
      <w:r w:rsidRPr="00157E38">
        <w:rPr>
          <w:rFonts w:ascii="Times New Roman" w:hAnsi="Times New Roman" w:cs="Times New Roman"/>
          <w:bCs/>
          <w:lang w:val="ka-GE"/>
        </w:rPr>
        <w:t xml:space="preserve"> </w:t>
      </w:r>
      <w:r w:rsidRPr="00157E38">
        <w:rPr>
          <w:rFonts w:ascii="Sylfaen" w:hAnsi="Sylfaen" w:cs="Sylfaen"/>
          <w:bCs/>
          <w:lang w:val="ka-GE"/>
        </w:rPr>
        <w:t>საკონსტიტუციო</w:t>
      </w:r>
      <w:r w:rsidRPr="00157E38">
        <w:rPr>
          <w:rFonts w:ascii="Times New Roman" w:hAnsi="Times New Roman" w:cs="Times New Roman"/>
          <w:bCs/>
          <w:lang w:val="ka-GE"/>
        </w:rPr>
        <w:t xml:space="preserve"> </w:t>
      </w:r>
      <w:r w:rsidRPr="00157E38">
        <w:rPr>
          <w:rFonts w:ascii="Sylfaen" w:hAnsi="Sylfaen" w:cs="Sylfaen"/>
          <w:bCs/>
          <w:lang w:val="ka-GE"/>
        </w:rPr>
        <w:t>სასამართლოს</w:t>
      </w:r>
      <w:r w:rsidRPr="00157E38">
        <w:rPr>
          <w:rFonts w:ascii="Times New Roman" w:hAnsi="Times New Roman" w:cs="Times New Roman"/>
          <w:bCs/>
          <w:lang w:val="ka-GE"/>
        </w:rPr>
        <w:t xml:space="preserve"> </w:t>
      </w:r>
      <w:r w:rsidRPr="00157E38">
        <w:rPr>
          <w:rFonts w:ascii="Sylfaen" w:hAnsi="Sylfaen" w:cs="Sylfaen"/>
          <w:bCs/>
          <w:lang w:val="ka-GE"/>
        </w:rPr>
        <w:t>შესახებ</w:t>
      </w:r>
      <w:r w:rsidRPr="00157E38">
        <w:rPr>
          <w:rFonts w:ascii="Times New Roman" w:hAnsi="Times New Roman" w:cs="Times New Roman"/>
          <w:bCs/>
          <w:lang w:val="ka-GE"/>
        </w:rPr>
        <w:t xml:space="preserve">“ </w:t>
      </w:r>
      <w:r w:rsidRPr="00157E38">
        <w:rPr>
          <w:rFonts w:ascii="Sylfaen" w:hAnsi="Sylfaen" w:cs="Sylfaen"/>
          <w:bCs/>
          <w:lang w:val="ka-GE"/>
        </w:rPr>
        <w:t>საქართველოს</w:t>
      </w:r>
      <w:r w:rsidRPr="00157E38">
        <w:rPr>
          <w:rFonts w:ascii="Times New Roman" w:hAnsi="Times New Roman" w:cs="Times New Roman"/>
          <w:bCs/>
          <w:lang w:val="ka-GE"/>
        </w:rPr>
        <w:t xml:space="preserve"> </w:t>
      </w:r>
      <w:r w:rsidRPr="00157E38">
        <w:rPr>
          <w:rFonts w:ascii="Sylfaen" w:hAnsi="Sylfaen" w:cs="Sylfaen"/>
          <w:bCs/>
          <w:lang w:val="ka-GE"/>
        </w:rPr>
        <w:t>ორგანული</w:t>
      </w:r>
      <w:r w:rsidRPr="00157E38">
        <w:rPr>
          <w:rFonts w:ascii="Times New Roman" w:hAnsi="Times New Roman" w:cs="Times New Roman"/>
          <w:bCs/>
          <w:lang w:val="ka-GE"/>
        </w:rPr>
        <w:t xml:space="preserve"> </w:t>
      </w:r>
      <w:r w:rsidRPr="00157E38">
        <w:rPr>
          <w:rFonts w:ascii="Sylfaen" w:hAnsi="Sylfaen" w:cs="Sylfaen"/>
          <w:bCs/>
          <w:lang w:val="ka-GE"/>
        </w:rPr>
        <w:t>კანონის</w:t>
      </w:r>
      <w:r w:rsidRPr="00157E38">
        <w:rPr>
          <w:rFonts w:ascii="Times New Roman" w:hAnsi="Times New Roman" w:cs="Times New Roman"/>
          <w:bCs/>
          <w:lang w:val="ka-GE"/>
        </w:rPr>
        <w:t xml:space="preserve"> </w:t>
      </w:r>
      <w:r w:rsidRPr="00157E38">
        <w:rPr>
          <w:rFonts w:ascii="Sylfaen" w:hAnsi="Sylfaen" w:cs="Sylfaen"/>
          <w:bCs/>
          <w:lang w:val="ka-GE"/>
        </w:rPr>
        <w:t>მე</w:t>
      </w:r>
      <w:r w:rsidRPr="00157E38">
        <w:rPr>
          <w:rFonts w:ascii="Times New Roman" w:hAnsi="Times New Roman" w:cs="Times New Roman"/>
          <w:bCs/>
          <w:lang w:val="ka-GE"/>
        </w:rPr>
        <w:t xml:space="preserve">-19 </w:t>
      </w:r>
      <w:r w:rsidRPr="00157E38">
        <w:rPr>
          <w:rFonts w:ascii="Sylfaen" w:hAnsi="Sylfaen" w:cs="Sylfaen"/>
          <w:bCs/>
          <w:lang w:val="ka-GE"/>
        </w:rPr>
        <w:t>მუხლის</w:t>
      </w:r>
      <w:r w:rsidRPr="00157E38">
        <w:rPr>
          <w:rFonts w:ascii="Times New Roman" w:hAnsi="Times New Roman" w:cs="Times New Roman"/>
          <w:bCs/>
          <w:lang w:val="ka-GE"/>
        </w:rPr>
        <w:t xml:space="preserve"> </w:t>
      </w:r>
      <w:r w:rsidRPr="00157E38">
        <w:rPr>
          <w:rFonts w:ascii="Sylfaen" w:hAnsi="Sylfaen" w:cs="Sylfaen"/>
          <w:bCs/>
          <w:lang w:val="ka-GE"/>
        </w:rPr>
        <w:t>მე</w:t>
      </w:r>
      <w:r w:rsidRPr="00157E38">
        <w:rPr>
          <w:rFonts w:ascii="Times New Roman" w:hAnsi="Times New Roman" w:cs="Times New Roman"/>
          <w:bCs/>
          <w:lang w:val="ka-GE"/>
        </w:rPr>
        <w:t xml:space="preserve">-2 </w:t>
      </w:r>
      <w:r w:rsidRPr="00157E38">
        <w:rPr>
          <w:rFonts w:ascii="Sylfaen" w:hAnsi="Sylfaen" w:cs="Sylfaen"/>
          <w:bCs/>
          <w:lang w:val="ka-GE"/>
        </w:rPr>
        <w:t>პუნქტის</w:t>
      </w:r>
      <w:r w:rsidRPr="00157E38">
        <w:rPr>
          <w:rFonts w:ascii="Times New Roman" w:hAnsi="Times New Roman" w:cs="Times New Roman"/>
          <w:bCs/>
          <w:lang w:val="ka-GE"/>
        </w:rPr>
        <w:t xml:space="preserve"> </w:t>
      </w:r>
      <w:r w:rsidRPr="00157E38">
        <w:rPr>
          <w:rFonts w:ascii="Sylfaen" w:hAnsi="Sylfaen" w:cs="Sylfaen"/>
          <w:bCs/>
          <w:lang w:val="ka-GE"/>
        </w:rPr>
        <w:t>მე</w:t>
      </w:r>
      <w:r w:rsidRPr="00157E38">
        <w:rPr>
          <w:rFonts w:ascii="Times New Roman" w:hAnsi="Times New Roman" w:cs="Times New Roman"/>
          <w:bCs/>
          <w:lang w:val="ka-GE"/>
        </w:rPr>
        <w:t xml:space="preserve">-2 </w:t>
      </w:r>
      <w:r w:rsidRPr="00157E38">
        <w:rPr>
          <w:rFonts w:ascii="Sylfaen" w:hAnsi="Sylfaen" w:cs="Sylfaen"/>
          <w:bCs/>
          <w:lang w:val="ka-GE"/>
        </w:rPr>
        <w:t>წინადადების</w:t>
      </w:r>
      <w:r w:rsidRPr="00157E38">
        <w:rPr>
          <w:rFonts w:ascii="Times New Roman" w:hAnsi="Times New Roman" w:cs="Times New Roman"/>
          <w:bCs/>
          <w:lang w:val="ka-GE"/>
        </w:rPr>
        <w:t xml:space="preserve"> </w:t>
      </w:r>
      <w:r w:rsidRPr="00157E38">
        <w:rPr>
          <w:rFonts w:ascii="Sylfaen" w:hAnsi="Sylfaen" w:cs="Sylfaen"/>
          <w:bCs/>
          <w:lang w:val="ka-GE"/>
        </w:rPr>
        <w:t>კონსტიტუციურობის</w:t>
      </w:r>
      <w:r w:rsidRPr="00157E38">
        <w:rPr>
          <w:rFonts w:ascii="Times New Roman" w:hAnsi="Times New Roman" w:cs="Times New Roman"/>
          <w:bCs/>
          <w:lang w:val="ka-GE"/>
        </w:rPr>
        <w:t xml:space="preserve"> </w:t>
      </w:r>
      <w:r w:rsidRPr="00157E38">
        <w:rPr>
          <w:rFonts w:ascii="Sylfaen" w:hAnsi="Sylfaen" w:cs="Sylfaen"/>
          <w:bCs/>
          <w:lang w:val="ka-GE"/>
        </w:rPr>
        <w:t>თაობაზე</w:t>
      </w:r>
      <w:r w:rsidRPr="00157E38">
        <w:rPr>
          <w:rFonts w:ascii="Times New Roman" w:hAnsi="Times New Roman" w:cs="Times New Roman"/>
          <w:bCs/>
          <w:lang w:val="ka-GE"/>
        </w:rPr>
        <w:t>“</w:t>
      </w:r>
      <w:r w:rsidRPr="00157E38">
        <w:rPr>
          <w:rFonts w:ascii="Times New Roman" w:hAnsi="Times New Roman" w:cs="Times New Roman"/>
          <w:lang w:val="ka-GE"/>
        </w:rPr>
        <w:t>;</w:t>
      </w:r>
    </w:p>
  </w:footnote>
  <w:footnote w:id="22">
    <w:p w14:paraId="093649F1" w14:textId="2A4AB88C" w:rsidR="00316AB4" w:rsidRPr="00157E38" w:rsidRDefault="00316AB4" w:rsidP="00F77602">
      <w:pPr>
        <w:pStyle w:val="a6"/>
        <w:jc w:val="both"/>
        <w:rPr>
          <w:rFonts w:ascii="Times New Roman" w:hAnsi="Times New Roman" w:cs="Times New Roman"/>
          <w:lang w:val="ka-GE"/>
        </w:rPr>
      </w:pPr>
      <w:r w:rsidRPr="00157E38">
        <w:rPr>
          <w:rStyle w:val="a8"/>
          <w:rFonts w:ascii="Times New Roman" w:hAnsi="Times New Roman" w:cs="Times New Roman"/>
        </w:rPr>
        <w:footnoteRef/>
      </w:r>
      <w:r w:rsidRPr="00157E38">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საკონსტიტუციო</w:t>
      </w:r>
      <w:r w:rsidRPr="00157E38">
        <w:rPr>
          <w:rFonts w:ascii="Times New Roman" w:hAnsi="Times New Roman" w:cs="Times New Roman"/>
          <w:lang w:val="ka-GE"/>
        </w:rPr>
        <w:t xml:space="preserve"> </w:t>
      </w:r>
      <w:r w:rsidRPr="00157E38">
        <w:rPr>
          <w:rFonts w:ascii="Sylfaen" w:hAnsi="Sylfaen" w:cs="Sylfaen"/>
          <w:lang w:val="ka-GE"/>
        </w:rPr>
        <w:t>სასამართლოს</w:t>
      </w:r>
      <w:r w:rsidRPr="00157E38">
        <w:rPr>
          <w:rFonts w:ascii="Times New Roman" w:hAnsi="Times New Roman" w:cs="Times New Roman"/>
          <w:lang w:val="ka-GE"/>
        </w:rPr>
        <w:t xml:space="preserve"> 2014 </w:t>
      </w:r>
      <w:r w:rsidRPr="00157E38">
        <w:rPr>
          <w:rFonts w:ascii="Sylfaen" w:hAnsi="Sylfaen" w:cs="Sylfaen"/>
          <w:lang w:val="ka-GE"/>
        </w:rPr>
        <w:t>წლის</w:t>
      </w:r>
      <w:r w:rsidRPr="00157E38">
        <w:rPr>
          <w:rFonts w:ascii="Times New Roman" w:hAnsi="Times New Roman" w:cs="Times New Roman"/>
          <w:lang w:val="ka-GE"/>
        </w:rPr>
        <w:t xml:space="preserve"> 24 </w:t>
      </w:r>
      <w:r w:rsidRPr="00157E38">
        <w:rPr>
          <w:rFonts w:ascii="Sylfaen" w:hAnsi="Sylfaen" w:cs="Sylfaen"/>
          <w:lang w:val="ka-GE"/>
        </w:rPr>
        <w:t>დეკემბრის</w:t>
      </w:r>
      <w:r w:rsidRPr="00157E38">
        <w:rPr>
          <w:rFonts w:ascii="Times New Roman" w:hAnsi="Times New Roman" w:cs="Times New Roman"/>
          <w:lang w:val="ka-GE"/>
        </w:rPr>
        <w:t xml:space="preserve"> N3/2/577 </w:t>
      </w:r>
      <w:r w:rsidRPr="00157E38">
        <w:rPr>
          <w:rFonts w:ascii="Sylfaen" w:hAnsi="Sylfaen" w:cs="Sylfaen"/>
          <w:lang w:val="ka-GE"/>
        </w:rPr>
        <w:t>გადაწყვეტილება</w:t>
      </w:r>
      <w:r w:rsidRPr="00157E38">
        <w:rPr>
          <w:rFonts w:ascii="Times New Roman" w:hAnsi="Times New Roman" w:cs="Times New Roman"/>
          <w:lang w:val="ka-GE"/>
        </w:rPr>
        <w:t xml:space="preserve"> </w:t>
      </w:r>
      <w:r w:rsidRPr="00157E38">
        <w:rPr>
          <w:rFonts w:ascii="Sylfaen" w:hAnsi="Sylfaen" w:cs="Sylfaen"/>
          <w:lang w:val="ka-GE"/>
        </w:rPr>
        <w:t>საქმეზე</w:t>
      </w:r>
      <w:r w:rsidRPr="00157E38">
        <w:rPr>
          <w:rFonts w:ascii="Times New Roman" w:hAnsi="Times New Roman" w:cs="Times New Roman"/>
          <w:lang w:val="ka-GE"/>
        </w:rPr>
        <w:t xml:space="preserve"> „</w:t>
      </w:r>
      <w:r w:rsidRPr="00157E38">
        <w:rPr>
          <w:rFonts w:ascii="Sylfaen" w:hAnsi="Sylfaen" w:cs="Sylfaen"/>
          <w:lang w:val="ka-GE"/>
        </w:rPr>
        <w:t>ა</w:t>
      </w:r>
      <w:r w:rsidRPr="00157E38">
        <w:rPr>
          <w:rFonts w:ascii="Times New Roman" w:hAnsi="Times New Roman" w:cs="Times New Roman"/>
          <w:lang w:val="ka-GE"/>
        </w:rPr>
        <w:t>(</w:t>
      </w:r>
      <w:r w:rsidRPr="00157E38">
        <w:rPr>
          <w:rFonts w:ascii="Sylfaen" w:hAnsi="Sylfaen" w:cs="Sylfaen"/>
          <w:lang w:val="ka-GE"/>
        </w:rPr>
        <w:t>ა</w:t>
      </w:r>
      <w:r w:rsidRPr="00157E38">
        <w:rPr>
          <w:rFonts w:ascii="Times New Roman" w:hAnsi="Times New Roman" w:cs="Times New Roman"/>
          <w:lang w:val="ka-GE"/>
        </w:rPr>
        <w:t>)</w:t>
      </w:r>
      <w:r w:rsidRPr="00157E38">
        <w:rPr>
          <w:rFonts w:ascii="Sylfaen" w:hAnsi="Sylfaen" w:cs="Sylfaen"/>
          <w:lang w:val="ka-GE"/>
        </w:rPr>
        <w:t>იპ</w:t>
      </w:r>
      <w:r w:rsidRPr="00157E38">
        <w:rPr>
          <w:rFonts w:ascii="Times New Roman" w:hAnsi="Times New Roman" w:cs="Times New Roman"/>
          <w:lang w:val="ka-GE"/>
        </w:rPr>
        <w:t xml:space="preserve"> "</w:t>
      </w:r>
      <w:r w:rsidRPr="00157E38">
        <w:rPr>
          <w:rFonts w:ascii="Sylfaen" w:hAnsi="Sylfaen" w:cs="Sylfaen"/>
          <w:lang w:val="ka-GE"/>
        </w:rPr>
        <w:t>ადამიანის</w:t>
      </w:r>
      <w:r w:rsidRPr="00157E38">
        <w:rPr>
          <w:rFonts w:ascii="Times New Roman" w:hAnsi="Times New Roman" w:cs="Times New Roman"/>
          <w:lang w:val="ka-GE"/>
        </w:rPr>
        <w:t xml:space="preserve"> </w:t>
      </w:r>
      <w:r w:rsidRPr="00157E38">
        <w:rPr>
          <w:rFonts w:ascii="Sylfaen" w:hAnsi="Sylfaen" w:cs="Sylfaen"/>
          <w:lang w:val="ka-GE"/>
        </w:rPr>
        <w:t>უფლებების</w:t>
      </w:r>
      <w:r w:rsidRPr="00157E38">
        <w:rPr>
          <w:rFonts w:ascii="Times New Roman" w:hAnsi="Times New Roman" w:cs="Times New Roman"/>
          <w:lang w:val="ka-GE"/>
        </w:rPr>
        <w:t xml:space="preserve"> </w:t>
      </w:r>
      <w:r w:rsidRPr="00157E38">
        <w:rPr>
          <w:rFonts w:ascii="Sylfaen" w:hAnsi="Sylfaen" w:cs="Sylfaen"/>
          <w:lang w:val="ka-GE"/>
        </w:rPr>
        <w:t>სწავლებისა</w:t>
      </w:r>
      <w:r w:rsidRPr="00157E38">
        <w:rPr>
          <w:rFonts w:ascii="Times New Roman" w:hAnsi="Times New Roman" w:cs="Times New Roman"/>
          <w:lang w:val="ka-GE"/>
        </w:rPr>
        <w:t xml:space="preserve"> </w:t>
      </w:r>
      <w:r w:rsidRPr="00157E38">
        <w:rPr>
          <w:rFonts w:ascii="Sylfaen" w:hAnsi="Sylfaen" w:cs="Sylfaen"/>
          <w:lang w:val="ka-GE"/>
        </w:rPr>
        <w:t>და</w:t>
      </w:r>
      <w:r w:rsidRPr="00157E38">
        <w:rPr>
          <w:rFonts w:ascii="Times New Roman" w:hAnsi="Times New Roman" w:cs="Times New Roman"/>
          <w:lang w:val="ka-GE"/>
        </w:rPr>
        <w:t xml:space="preserve"> </w:t>
      </w:r>
      <w:r w:rsidRPr="00157E38">
        <w:rPr>
          <w:rFonts w:ascii="Sylfaen" w:hAnsi="Sylfaen" w:cs="Sylfaen"/>
          <w:lang w:val="ka-GE"/>
        </w:rPr>
        <w:t>მონიტორინგის</w:t>
      </w:r>
      <w:r w:rsidRPr="00157E38">
        <w:rPr>
          <w:rFonts w:ascii="Times New Roman" w:hAnsi="Times New Roman" w:cs="Times New Roman"/>
          <w:lang w:val="ka-GE"/>
        </w:rPr>
        <w:t xml:space="preserve"> </w:t>
      </w:r>
      <w:r w:rsidRPr="00157E38">
        <w:rPr>
          <w:rFonts w:ascii="Sylfaen" w:hAnsi="Sylfaen" w:cs="Sylfaen"/>
          <w:lang w:val="ka-GE"/>
        </w:rPr>
        <w:t>ცენტრი</w:t>
      </w:r>
      <w:r w:rsidRPr="00157E38">
        <w:rPr>
          <w:rFonts w:ascii="Times New Roman" w:hAnsi="Times New Roman" w:cs="Times New Roman"/>
          <w:lang w:val="ka-GE"/>
        </w:rPr>
        <w:t xml:space="preserve"> (EMC)” </w:t>
      </w:r>
      <w:r w:rsidRPr="00157E38">
        <w:rPr>
          <w:rFonts w:ascii="Sylfaen" w:hAnsi="Sylfaen" w:cs="Sylfaen"/>
          <w:lang w:val="ka-GE"/>
        </w:rPr>
        <w:t>და</w:t>
      </w:r>
      <w:r w:rsidRPr="00157E38">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მოქალაქე</w:t>
      </w:r>
      <w:r w:rsidRPr="00157E38">
        <w:rPr>
          <w:rFonts w:ascii="Times New Roman" w:hAnsi="Times New Roman" w:cs="Times New Roman"/>
          <w:lang w:val="ka-GE"/>
        </w:rPr>
        <w:t xml:space="preserve"> </w:t>
      </w:r>
      <w:r w:rsidRPr="00157E38">
        <w:rPr>
          <w:rFonts w:ascii="Sylfaen" w:hAnsi="Sylfaen" w:cs="Sylfaen"/>
          <w:lang w:val="ka-GE"/>
        </w:rPr>
        <w:t>ვახუშტი</w:t>
      </w:r>
      <w:r w:rsidRPr="00157E38">
        <w:rPr>
          <w:rFonts w:ascii="Times New Roman" w:hAnsi="Times New Roman" w:cs="Times New Roman"/>
          <w:lang w:val="ka-GE"/>
        </w:rPr>
        <w:t xml:space="preserve"> </w:t>
      </w:r>
      <w:r w:rsidRPr="00157E38">
        <w:rPr>
          <w:rFonts w:ascii="Sylfaen" w:hAnsi="Sylfaen" w:cs="Sylfaen"/>
          <w:lang w:val="ka-GE"/>
        </w:rPr>
        <w:t>მენაბდე</w:t>
      </w:r>
      <w:r w:rsidRPr="00157E38">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პარლამენტის</w:t>
      </w:r>
      <w:r w:rsidRPr="00157E38">
        <w:rPr>
          <w:rFonts w:ascii="Times New Roman" w:hAnsi="Times New Roman" w:cs="Times New Roman"/>
          <w:lang w:val="ka-GE"/>
        </w:rPr>
        <w:t xml:space="preserve"> </w:t>
      </w:r>
      <w:r w:rsidRPr="00157E38">
        <w:rPr>
          <w:rFonts w:ascii="Sylfaen" w:hAnsi="Sylfaen" w:cs="Sylfaen"/>
          <w:lang w:val="ka-GE"/>
        </w:rPr>
        <w:t>წინააღმდეგ</w:t>
      </w:r>
      <w:r w:rsidRPr="00157E38">
        <w:rPr>
          <w:rFonts w:ascii="Times New Roman" w:hAnsi="Times New Roman" w:cs="Times New Roman"/>
          <w:lang w:val="ka-GE"/>
        </w:rPr>
        <w:t>“;</w:t>
      </w:r>
    </w:p>
  </w:footnote>
  <w:footnote w:id="23">
    <w:p w14:paraId="4382E0BA" w14:textId="77777777" w:rsidR="00316AB4" w:rsidRPr="00157E38" w:rsidRDefault="00316AB4" w:rsidP="00F77602">
      <w:pPr>
        <w:pStyle w:val="a6"/>
        <w:jc w:val="both"/>
        <w:rPr>
          <w:rFonts w:ascii="Times New Roman" w:hAnsi="Times New Roman" w:cs="Times New Roman"/>
          <w:lang w:val="ka-GE"/>
        </w:rPr>
      </w:pPr>
      <w:r w:rsidRPr="00157E38">
        <w:rPr>
          <w:rStyle w:val="a8"/>
          <w:rFonts w:ascii="Times New Roman" w:hAnsi="Times New Roman" w:cs="Times New Roman"/>
        </w:rPr>
        <w:footnoteRef/>
      </w:r>
      <w:r w:rsidRPr="00157E38">
        <w:rPr>
          <w:rFonts w:ascii="Times New Roman" w:hAnsi="Times New Roman" w:cs="Times New Roman"/>
          <w:lang w:val="ka-GE"/>
        </w:rPr>
        <w:t xml:space="preserve"> </w:t>
      </w:r>
      <w:r w:rsidRPr="00157E38">
        <w:rPr>
          <w:rFonts w:ascii="Times New Roman" w:hAnsi="Times New Roman" w:cs="Times New Roman"/>
          <w:lang w:val="ka-GE"/>
        </w:rPr>
        <w:t xml:space="preserve">Frydlender v. France (N30979/96; 27.6.2000); </w:t>
      </w:r>
    </w:p>
    <w:p w14:paraId="0EF419AD" w14:textId="68DF3B5E" w:rsidR="00316AB4" w:rsidRPr="00157E38" w:rsidRDefault="00316AB4" w:rsidP="00F77602">
      <w:pPr>
        <w:pStyle w:val="a6"/>
        <w:jc w:val="both"/>
        <w:rPr>
          <w:rFonts w:ascii="Times New Roman" w:hAnsi="Times New Roman" w:cs="Times New Roman"/>
          <w:lang w:val="ka-GE"/>
        </w:rPr>
      </w:pPr>
      <w:r w:rsidRPr="00157E38">
        <w:rPr>
          <w:rFonts w:ascii="Times New Roman" w:hAnsi="Times New Roman" w:cs="Times New Roman"/>
          <w:lang w:val="ka-GE"/>
        </w:rPr>
        <w:t>Kitov v.</w:t>
      </w:r>
      <w:r>
        <w:rPr>
          <w:rFonts w:ascii="Times New Roman" w:hAnsi="Times New Roman" w:cs="Times New Roman"/>
          <w:lang w:val="ka-GE"/>
        </w:rPr>
        <w:t xml:space="preserve"> Bulgaria (N37104/97; 3.4.2003);</w:t>
      </w:r>
      <w:r w:rsidRPr="00157E38">
        <w:rPr>
          <w:rFonts w:ascii="Times New Roman" w:hAnsi="Times New Roman" w:cs="Times New Roman"/>
          <w:lang w:val="ka-GE"/>
        </w:rPr>
        <w:t xml:space="preserve">  </w:t>
      </w:r>
    </w:p>
  </w:footnote>
  <w:footnote w:id="24">
    <w:p w14:paraId="5CB2C190" w14:textId="1EBB836B" w:rsidR="00316AB4" w:rsidRPr="00157E38" w:rsidRDefault="00316AB4" w:rsidP="00F77602">
      <w:pPr>
        <w:pStyle w:val="a6"/>
        <w:jc w:val="both"/>
        <w:rPr>
          <w:rFonts w:ascii="Times New Roman" w:hAnsi="Times New Roman" w:cs="Times New Roman"/>
          <w:lang w:val="ka-GE"/>
        </w:rPr>
      </w:pPr>
      <w:r w:rsidRPr="00157E38">
        <w:rPr>
          <w:rStyle w:val="a8"/>
          <w:rFonts w:ascii="Times New Roman" w:hAnsi="Times New Roman" w:cs="Times New Roman"/>
        </w:rPr>
        <w:footnoteRef/>
      </w:r>
      <w:r w:rsidRPr="00157E38">
        <w:rPr>
          <w:rFonts w:ascii="Times New Roman" w:hAnsi="Times New Roman" w:cs="Times New Roman"/>
          <w:lang w:val="ka-GE"/>
        </w:rPr>
        <w:t xml:space="preserve"> </w:t>
      </w:r>
      <w:r w:rsidRPr="00157E38">
        <w:rPr>
          <w:rFonts w:ascii="Sylfaen" w:hAnsi="Sylfaen" w:cs="Sylfaen"/>
          <w:lang w:val="ka-GE"/>
        </w:rPr>
        <w:t>საკონსტიტუციო</w:t>
      </w:r>
      <w:r w:rsidRPr="00157E38">
        <w:rPr>
          <w:rFonts w:ascii="Times New Roman" w:hAnsi="Times New Roman" w:cs="Times New Roman"/>
          <w:lang w:val="ka-GE"/>
        </w:rPr>
        <w:t xml:space="preserve"> </w:t>
      </w:r>
      <w:r w:rsidRPr="00157E38">
        <w:rPr>
          <w:rFonts w:ascii="Sylfaen" w:hAnsi="Sylfaen" w:cs="Sylfaen"/>
          <w:lang w:val="ka-GE"/>
        </w:rPr>
        <w:t>სასამართლოს</w:t>
      </w:r>
      <w:r w:rsidRPr="00157E38">
        <w:rPr>
          <w:rFonts w:ascii="Times New Roman" w:hAnsi="Times New Roman" w:cs="Times New Roman"/>
          <w:lang w:val="ka-GE"/>
        </w:rPr>
        <w:t xml:space="preserve"> 2017 </w:t>
      </w:r>
      <w:r w:rsidRPr="00157E38">
        <w:rPr>
          <w:rFonts w:ascii="Sylfaen" w:hAnsi="Sylfaen" w:cs="Sylfaen"/>
          <w:lang w:val="ka-GE"/>
        </w:rPr>
        <w:t>წლის</w:t>
      </w:r>
      <w:r w:rsidRPr="00157E38">
        <w:rPr>
          <w:rFonts w:ascii="Times New Roman" w:hAnsi="Times New Roman" w:cs="Times New Roman"/>
          <w:lang w:val="ka-GE"/>
        </w:rPr>
        <w:t xml:space="preserve"> 1 </w:t>
      </w:r>
      <w:r w:rsidRPr="00157E38">
        <w:rPr>
          <w:rFonts w:ascii="Sylfaen" w:hAnsi="Sylfaen" w:cs="Sylfaen"/>
          <w:lang w:val="ka-GE"/>
        </w:rPr>
        <w:t>დეკემბრის</w:t>
      </w:r>
      <w:r w:rsidRPr="00157E38">
        <w:rPr>
          <w:rFonts w:ascii="Times New Roman" w:hAnsi="Times New Roman" w:cs="Times New Roman"/>
          <w:lang w:val="ka-GE"/>
        </w:rPr>
        <w:t xml:space="preserve"> N2/6/746 </w:t>
      </w:r>
      <w:r w:rsidRPr="00157E38">
        <w:rPr>
          <w:rFonts w:ascii="Sylfaen" w:hAnsi="Sylfaen" w:cs="Sylfaen"/>
          <w:lang w:val="ka-GE"/>
        </w:rPr>
        <w:t>გადაწყვეტილება</w:t>
      </w:r>
      <w:r w:rsidRPr="00157E38">
        <w:rPr>
          <w:rFonts w:ascii="Times New Roman" w:hAnsi="Times New Roman" w:cs="Times New Roman"/>
          <w:lang w:val="ka-GE"/>
        </w:rPr>
        <w:t xml:space="preserve"> </w:t>
      </w:r>
      <w:r w:rsidRPr="00157E38">
        <w:rPr>
          <w:rFonts w:ascii="Sylfaen" w:hAnsi="Sylfaen" w:cs="Sylfaen"/>
          <w:lang w:val="ka-GE"/>
        </w:rPr>
        <w:t>საქმეზე</w:t>
      </w:r>
      <w:r w:rsidRPr="00157E38">
        <w:rPr>
          <w:rFonts w:ascii="Times New Roman" w:hAnsi="Times New Roman" w:cs="Times New Roman"/>
          <w:lang w:val="ka-GE"/>
        </w:rPr>
        <w:t xml:space="preserve"> „</w:t>
      </w:r>
      <w:r w:rsidRPr="00157E38">
        <w:rPr>
          <w:rFonts w:ascii="Sylfaen" w:hAnsi="Sylfaen" w:cs="Sylfaen"/>
          <w:lang w:val="ka-GE"/>
        </w:rPr>
        <w:t>შპს</w:t>
      </w:r>
      <w:r w:rsidRPr="00157E38">
        <w:rPr>
          <w:rFonts w:ascii="Times New Roman" w:hAnsi="Times New Roman" w:cs="Times New Roman"/>
          <w:lang w:val="ka-GE"/>
        </w:rPr>
        <w:t xml:space="preserve"> „</w:t>
      </w:r>
      <w:r w:rsidRPr="00157E38">
        <w:rPr>
          <w:rFonts w:ascii="Sylfaen" w:hAnsi="Sylfaen" w:cs="Sylfaen"/>
          <w:lang w:val="ka-GE"/>
        </w:rPr>
        <w:t>ჯორჯიან</w:t>
      </w:r>
      <w:r w:rsidRPr="00157E38">
        <w:rPr>
          <w:rFonts w:ascii="Times New Roman" w:hAnsi="Times New Roman" w:cs="Times New Roman"/>
          <w:lang w:val="ka-GE"/>
        </w:rPr>
        <w:t xml:space="preserve"> </w:t>
      </w:r>
      <w:r w:rsidRPr="00157E38">
        <w:rPr>
          <w:rFonts w:ascii="Sylfaen" w:hAnsi="Sylfaen" w:cs="Sylfaen"/>
          <w:lang w:val="ka-GE"/>
        </w:rPr>
        <w:t>მანგანეზი</w:t>
      </w:r>
      <w:r w:rsidRPr="00157E38">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პარლამენტის</w:t>
      </w:r>
      <w:r w:rsidRPr="00157E38">
        <w:rPr>
          <w:rFonts w:ascii="Times New Roman" w:hAnsi="Times New Roman" w:cs="Times New Roman"/>
          <w:lang w:val="ka-GE"/>
        </w:rPr>
        <w:t xml:space="preserve"> </w:t>
      </w:r>
      <w:r w:rsidRPr="00157E38">
        <w:rPr>
          <w:rFonts w:ascii="Sylfaen" w:hAnsi="Sylfaen" w:cs="Sylfaen"/>
          <w:lang w:val="ka-GE"/>
        </w:rPr>
        <w:t>წინააღმდეგ</w:t>
      </w:r>
      <w:r w:rsidRPr="00157E38">
        <w:rPr>
          <w:rFonts w:ascii="Times New Roman" w:hAnsi="Times New Roman" w:cs="Times New Roman"/>
          <w:lang w:val="ka-GE"/>
        </w:rPr>
        <w:t>“;</w:t>
      </w:r>
    </w:p>
    <w:p w14:paraId="474B9451" w14:textId="50B8A7A0" w:rsidR="00316AB4" w:rsidRPr="00157E38" w:rsidRDefault="00316AB4" w:rsidP="00F77602">
      <w:pPr>
        <w:pStyle w:val="a6"/>
        <w:jc w:val="both"/>
        <w:rPr>
          <w:rFonts w:ascii="Times New Roman" w:hAnsi="Times New Roman" w:cs="Times New Roman"/>
          <w:lang w:val="ka-GE"/>
        </w:rPr>
      </w:pP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საკონსტიტუციო</w:t>
      </w:r>
      <w:r w:rsidRPr="00157E38">
        <w:rPr>
          <w:rFonts w:ascii="Times New Roman" w:hAnsi="Times New Roman" w:cs="Times New Roman"/>
          <w:lang w:val="ka-GE"/>
        </w:rPr>
        <w:t xml:space="preserve"> </w:t>
      </w:r>
      <w:r w:rsidRPr="00157E38">
        <w:rPr>
          <w:rFonts w:ascii="Sylfaen" w:hAnsi="Sylfaen" w:cs="Sylfaen"/>
          <w:lang w:val="ka-GE"/>
        </w:rPr>
        <w:t>სასამართლოს</w:t>
      </w:r>
      <w:r w:rsidRPr="00157E38">
        <w:rPr>
          <w:rFonts w:ascii="Times New Roman" w:hAnsi="Times New Roman" w:cs="Times New Roman"/>
          <w:lang w:val="ka-GE"/>
        </w:rPr>
        <w:t xml:space="preserve"> </w:t>
      </w:r>
      <w:r w:rsidRPr="00157E38">
        <w:rPr>
          <w:rFonts w:ascii="Sylfaen" w:hAnsi="Sylfaen" w:cs="Sylfaen"/>
          <w:lang w:val="ka-GE"/>
        </w:rPr>
        <w:t>გადაწყვეტილება</w:t>
      </w:r>
      <w:r w:rsidRPr="00157E38">
        <w:rPr>
          <w:rFonts w:ascii="Times New Roman" w:hAnsi="Times New Roman" w:cs="Times New Roman"/>
          <w:lang w:val="ka-GE"/>
        </w:rPr>
        <w:t xml:space="preserve"> 2014 </w:t>
      </w:r>
      <w:r w:rsidRPr="00157E38">
        <w:rPr>
          <w:rFonts w:ascii="Sylfaen" w:hAnsi="Sylfaen" w:cs="Sylfaen"/>
          <w:lang w:val="ka-GE"/>
        </w:rPr>
        <w:t>წლის</w:t>
      </w:r>
      <w:r w:rsidRPr="00157E38">
        <w:rPr>
          <w:rFonts w:ascii="Times New Roman" w:hAnsi="Times New Roman" w:cs="Times New Roman"/>
          <w:lang w:val="ka-GE"/>
        </w:rPr>
        <w:t xml:space="preserve"> 23 </w:t>
      </w:r>
      <w:r w:rsidRPr="00157E38">
        <w:rPr>
          <w:rFonts w:ascii="Sylfaen" w:hAnsi="Sylfaen" w:cs="Sylfaen"/>
          <w:lang w:val="ka-GE"/>
        </w:rPr>
        <w:t>მაისის</w:t>
      </w:r>
      <w:r w:rsidRPr="00157E38">
        <w:rPr>
          <w:rFonts w:ascii="Times New Roman" w:hAnsi="Times New Roman" w:cs="Times New Roman"/>
          <w:lang w:val="ka-GE"/>
        </w:rPr>
        <w:t xml:space="preserve"> N3/2/574 </w:t>
      </w:r>
      <w:r w:rsidRPr="00157E38">
        <w:rPr>
          <w:rFonts w:ascii="Sylfaen" w:hAnsi="Sylfaen" w:cs="Sylfaen"/>
          <w:lang w:val="ka-GE"/>
        </w:rPr>
        <w:t>გადაწყვეტილება</w:t>
      </w:r>
      <w:r w:rsidRPr="00157E38">
        <w:rPr>
          <w:rFonts w:ascii="Times New Roman" w:hAnsi="Times New Roman" w:cs="Times New Roman"/>
          <w:lang w:val="ka-GE"/>
        </w:rPr>
        <w:t xml:space="preserve"> </w:t>
      </w:r>
      <w:r w:rsidRPr="00157E38">
        <w:rPr>
          <w:rFonts w:ascii="Sylfaen" w:hAnsi="Sylfaen" w:cs="Sylfaen"/>
          <w:lang w:val="ka-GE"/>
        </w:rPr>
        <w:t>საქმეზე</w:t>
      </w:r>
      <w:r w:rsidRPr="00157E38">
        <w:rPr>
          <w:rFonts w:ascii="Times New Roman" w:hAnsi="Times New Roman" w:cs="Times New Roman"/>
          <w:lang w:val="ka-GE"/>
        </w:rPr>
        <w:t xml:space="preserve"> „</w:t>
      </w:r>
      <w:r w:rsidRPr="00157E38">
        <w:rPr>
          <w:rFonts w:ascii="Sylfaen" w:hAnsi="Sylfaen" w:cs="Sylfaen"/>
          <w:lang w:val="ka-GE"/>
        </w:rPr>
        <w:t>გიორგი</w:t>
      </w:r>
      <w:r w:rsidRPr="00157E38">
        <w:rPr>
          <w:rFonts w:ascii="Times New Roman" w:hAnsi="Times New Roman" w:cs="Times New Roman"/>
          <w:lang w:val="ka-GE"/>
        </w:rPr>
        <w:t xml:space="preserve"> </w:t>
      </w:r>
      <w:r w:rsidRPr="00157E38">
        <w:rPr>
          <w:rFonts w:ascii="Sylfaen" w:hAnsi="Sylfaen" w:cs="Sylfaen"/>
          <w:lang w:val="ka-GE"/>
        </w:rPr>
        <w:t>უგულავა</w:t>
      </w:r>
      <w:r w:rsidRPr="00157E38">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პარლამენტის</w:t>
      </w:r>
      <w:r w:rsidRPr="00157E38">
        <w:rPr>
          <w:rFonts w:ascii="Times New Roman" w:hAnsi="Times New Roman" w:cs="Times New Roman"/>
          <w:lang w:val="ka-GE"/>
        </w:rPr>
        <w:t xml:space="preserve"> </w:t>
      </w:r>
      <w:r w:rsidRPr="00157E38">
        <w:rPr>
          <w:rFonts w:ascii="Sylfaen" w:hAnsi="Sylfaen" w:cs="Sylfaen"/>
          <w:lang w:val="ka-GE"/>
        </w:rPr>
        <w:t>წინააღმდეგ</w:t>
      </w:r>
      <w:r w:rsidRPr="00157E38">
        <w:rPr>
          <w:rFonts w:ascii="Times New Roman" w:hAnsi="Times New Roman" w:cs="Times New Roman"/>
          <w:lang w:val="ka-GE"/>
        </w:rPr>
        <w:t>“;</w:t>
      </w:r>
    </w:p>
  </w:footnote>
  <w:footnote w:id="25">
    <w:p w14:paraId="6609C118" w14:textId="0C4AD98F" w:rsidR="00316AB4" w:rsidRPr="00224911" w:rsidRDefault="00316AB4" w:rsidP="00F77602">
      <w:pPr>
        <w:pStyle w:val="a6"/>
        <w:jc w:val="both"/>
        <w:rPr>
          <w:lang w:val="ka-GE"/>
        </w:rPr>
      </w:pPr>
      <w:r w:rsidRPr="00157E38">
        <w:rPr>
          <w:rStyle w:val="a8"/>
          <w:rFonts w:ascii="Times New Roman" w:hAnsi="Times New Roman" w:cs="Times New Roman"/>
        </w:rPr>
        <w:footnoteRef/>
      </w:r>
      <w:r w:rsidRPr="00CC5BBC">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საკოსნტიტუციო</w:t>
      </w:r>
      <w:r w:rsidRPr="00157E38">
        <w:rPr>
          <w:rFonts w:ascii="Times New Roman" w:hAnsi="Times New Roman" w:cs="Times New Roman"/>
          <w:lang w:val="ka-GE"/>
        </w:rPr>
        <w:t xml:space="preserve"> </w:t>
      </w:r>
      <w:r w:rsidRPr="00157E38">
        <w:rPr>
          <w:rFonts w:ascii="Sylfaen" w:hAnsi="Sylfaen" w:cs="Sylfaen"/>
          <w:lang w:val="ka-GE"/>
        </w:rPr>
        <w:t>სასამართლოს</w:t>
      </w:r>
      <w:r w:rsidRPr="00157E38">
        <w:rPr>
          <w:rFonts w:ascii="Times New Roman" w:hAnsi="Times New Roman" w:cs="Times New Roman"/>
          <w:lang w:val="ka-GE"/>
        </w:rPr>
        <w:t xml:space="preserve"> 2014 </w:t>
      </w:r>
      <w:r w:rsidRPr="00157E38">
        <w:rPr>
          <w:rFonts w:ascii="Sylfaen" w:hAnsi="Sylfaen" w:cs="Sylfaen"/>
          <w:lang w:val="ka-GE"/>
        </w:rPr>
        <w:t>წლის</w:t>
      </w:r>
      <w:r w:rsidRPr="00157E38">
        <w:rPr>
          <w:rFonts w:ascii="Times New Roman" w:hAnsi="Times New Roman" w:cs="Times New Roman"/>
          <w:lang w:val="ka-GE"/>
        </w:rPr>
        <w:t xml:space="preserve"> 24 </w:t>
      </w:r>
      <w:r w:rsidRPr="00157E38">
        <w:rPr>
          <w:rFonts w:ascii="Sylfaen" w:hAnsi="Sylfaen" w:cs="Sylfaen"/>
          <w:lang w:val="ka-GE"/>
        </w:rPr>
        <w:t>დეკემბრის</w:t>
      </w:r>
      <w:r w:rsidRPr="00157E38">
        <w:rPr>
          <w:rFonts w:ascii="Times New Roman" w:hAnsi="Times New Roman" w:cs="Times New Roman"/>
          <w:lang w:val="ka-GE"/>
        </w:rPr>
        <w:t xml:space="preserve"> </w:t>
      </w:r>
      <w:r w:rsidRPr="00157E38">
        <w:rPr>
          <w:rFonts w:ascii="Sylfaen" w:hAnsi="Sylfaen" w:cs="Sylfaen"/>
          <w:lang w:val="ka-GE"/>
        </w:rPr>
        <w:t>გადაწყვეტილება</w:t>
      </w:r>
      <w:r w:rsidRPr="00157E38">
        <w:rPr>
          <w:rFonts w:ascii="Times New Roman" w:hAnsi="Times New Roman" w:cs="Times New Roman"/>
          <w:lang w:val="ka-GE"/>
        </w:rPr>
        <w:t xml:space="preserve"> N3/3/601 </w:t>
      </w:r>
      <w:r w:rsidRPr="00157E38">
        <w:rPr>
          <w:rFonts w:ascii="Sylfaen" w:hAnsi="Sylfaen" w:cs="Sylfaen"/>
          <w:lang w:val="ka-GE"/>
        </w:rPr>
        <w:t>საქმეზე</w:t>
      </w:r>
      <w:r w:rsidRPr="00157E38">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უზენაესი</w:t>
      </w:r>
      <w:r w:rsidRPr="00157E38">
        <w:rPr>
          <w:rFonts w:ascii="Times New Roman" w:hAnsi="Times New Roman" w:cs="Times New Roman"/>
          <w:lang w:val="ka-GE"/>
        </w:rPr>
        <w:t xml:space="preserve"> </w:t>
      </w:r>
      <w:r w:rsidRPr="00157E38">
        <w:rPr>
          <w:rFonts w:ascii="Sylfaen" w:hAnsi="Sylfaen" w:cs="Sylfaen"/>
          <w:lang w:val="ka-GE"/>
        </w:rPr>
        <w:t>სასამართლოს</w:t>
      </w:r>
      <w:r w:rsidRPr="00157E38">
        <w:rPr>
          <w:rFonts w:ascii="Times New Roman" w:hAnsi="Times New Roman" w:cs="Times New Roman"/>
          <w:lang w:val="ka-GE"/>
        </w:rPr>
        <w:t xml:space="preserve"> </w:t>
      </w:r>
      <w:r w:rsidRPr="00157E38">
        <w:rPr>
          <w:rFonts w:ascii="Sylfaen" w:hAnsi="Sylfaen" w:cs="Sylfaen"/>
          <w:lang w:val="ka-GE"/>
        </w:rPr>
        <w:t>კონსტიტუციური</w:t>
      </w:r>
      <w:r w:rsidRPr="00157E38">
        <w:rPr>
          <w:rFonts w:ascii="Times New Roman" w:hAnsi="Times New Roman" w:cs="Times New Roman"/>
          <w:lang w:val="ka-GE"/>
        </w:rPr>
        <w:t xml:space="preserve"> </w:t>
      </w:r>
      <w:r w:rsidRPr="00157E38">
        <w:rPr>
          <w:rFonts w:ascii="Sylfaen" w:hAnsi="Sylfaen" w:cs="Sylfaen"/>
          <w:lang w:val="ka-GE"/>
        </w:rPr>
        <w:t>წარდგინება</w:t>
      </w:r>
      <w:r w:rsidRPr="00157E38">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1998 </w:t>
      </w:r>
      <w:r w:rsidRPr="00157E38">
        <w:rPr>
          <w:rFonts w:ascii="Sylfaen" w:hAnsi="Sylfaen" w:cs="Sylfaen"/>
          <w:lang w:val="ka-GE"/>
        </w:rPr>
        <w:t>წლის</w:t>
      </w:r>
      <w:r w:rsidRPr="00157E38">
        <w:rPr>
          <w:rFonts w:ascii="Times New Roman" w:hAnsi="Times New Roman" w:cs="Times New Roman"/>
          <w:lang w:val="ka-GE"/>
        </w:rPr>
        <w:t xml:space="preserve"> 20 </w:t>
      </w:r>
      <w:r w:rsidRPr="00157E38">
        <w:rPr>
          <w:rFonts w:ascii="Sylfaen" w:hAnsi="Sylfaen" w:cs="Sylfaen"/>
          <w:lang w:val="ka-GE"/>
        </w:rPr>
        <w:t>თებერვლის</w:t>
      </w:r>
      <w:r w:rsidRPr="00157E38">
        <w:rPr>
          <w:rFonts w:ascii="Times New Roman" w:hAnsi="Times New Roman" w:cs="Times New Roman"/>
          <w:lang w:val="ka-GE"/>
        </w:rPr>
        <w:t xml:space="preserve"> </w:t>
      </w:r>
      <w:r w:rsidRPr="00157E38">
        <w:rPr>
          <w:rFonts w:ascii="Sylfaen" w:hAnsi="Sylfaen" w:cs="Sylfaen"/>
          <w:lang w:val="ka-GE"/>
        </w:rPr>
        <w:t>სისხლის</w:t>
      </w:r>
      <w:r w:rsidRPr="00157E38">
        <w:rPr>
          <w:rFonts w:ascii="Times New Roman" w:hAnsi="Times New Roman" w:cs="Times New Roman"/>
          <w:lang w:val="ka-GE"/>
        </w:rPr>
        <w:t xml:space="preserve"> </w:t>
      </w:r>
      <w:r w:rsidRPr="00157E38">
        <w:rPr>
          <w:rFonts w:ascii="Sylfaen" w:hAnsi="Sylfaen" w:cs="Sylfaen"/>
          <w:lang w:val="ka-GE"/>
        </w:rPr>
        <w:t>სამართლის</w:t>
      </w:r>
      <w:r w:rsidRPr="00157E38">
        <w:rPr>
          <w:rFonts w:ascii="Times New Roman" w:hAnsi="Times New Roman" w:cs="Times New Roman"/>
          <w:lang w:val="ka-GE"/>
        </w:rPr>
        <w:t xml:space="preserve"> </w:t>
      </w:r>
      <w:r w:rsidRPr="00157E38">
        <w:rPr>
          <w:rFonts w:ascii="Sylfaen" w:hAnsi="Sylfaen" w:cs="Sylfaen"/>
          <w:lang w:val="ka-GE"/>
        </w:rPr>
        <w:t>საპროცესო</w:t>
      </w:r>
      <w:r w:rsidRPr="00157E38">
        <w:rPr>
          <w:rFonts w:ascii="Times New Roman" w:hAnsi="Times New Roman" w:cs="Times New Roman"/>
          <w:lang w:val="ka-GE"/>
        </w:rPr>
        <w:t xml:space="preserve"> </w:t>
      </w:r>
      <w:r w:rsidRPr="00157E38">
        <w:rPr>
          <w:rFonts w:ascii="Sylfaen" w:hAnsi="Sylfaen" w:cs="Sylfaen"/>
          <w:lang w:val="ka-GE"/>
        </w:rPr>
        <w:t>კოდექსის</w:t>
      </w:r>
      <w:r w:rsidRPr="00157E38">
        <w:rPr>
          <w:rFonts w:ascii="Times New Roman" w:hAnsi="Times New Roman" w:cs="Times New Roman"/>
          <w:lang w:val="ka-GE"/>
        </w:rPr>
        <w:t xml:space="preserve"> 546-</w:t>
      </w:r>
      <w:r w:rsidRPr="00157E38">
        <w:rPr>
          <w:rFonts w:ascii="Sylfaen" w:hAnsi="Sylfaen" w:cs="Sylfaen"/>
          <w:lang w:val="ka-GE"/>
        </w:rPr>
        <w:t>ე</w:t>
      </w:r>
      <w:r w:rsidRPr="00157E38">
        <w:rPr>
          <w:rFonts w:ascii="Times New Roman" w:hAnsi="Times New Roman" w:cs="Times New Roman"/>
          <w:lang w:val="ka-GE"/>
        </w:rPr>
        <w:t xml:space="preserve"> </w:t>
      </w:r>
      <w:r w:rsidRPr="00157E38">
        <w:rPr>
          <w:rFonts w:ascii="Sylfaen" w:hAnsi="Sylfaen" w:cs="Sylfaen"/>
          <w:lang w:val="ka-GE"/>
        </w:rPr>
        <w:t>მუხლის</w:t>
      </w:r>
      <w:r w:rsidRPr="00157E38">
        <w:rPr>
          <w:rFonts w:ascii="Times New Roman" w:hAnsi="Times New Roman" w:cs="Times New Roman"/>
          <w:lang w:val="ka-GE"/>
        </w:rPr>
        <w:t xml:space="preserve"> </w:t>
      </w:r>
      <w:r w:rsidRPr="00157E38">
        <w:rPr>
          <w:rFonts w:ascii="Sylfaen" w:hAnsi="Sylfaen" w:cs="Sylfaen"/>
          <w:lang w:val="ka-GE"/>
        </w:rPr>
        <w:t>და</w:t>
      </w:r>
      <w:r w:rsidRPr="00157E38">
        <w:rPr>
          <w:rFonts w:ascii="Times New Roman" w:hAnsi="Times New Roman" w:cs="Times New Roman"/>
          <w:lang w:val="ka-GE"/>
        </w:rPr>
        <w:t xml:space="preserve"> </w:t>
      </w:r>
      <w:r w:rsidRPr="00157E38">
        <w:rPr>
          <w:rFonts w:ascii="Sylfaen" w:hAnsi="Sylfaen" w:cs="Sylfaen"/>
          <w:lang w:val="ka-GE"/>
        </w:rPr>
        <w:t>ამავე</w:t>
      </w:r>
      <w:r w:rsidRPr="00157E38">
        <w:rPr>
          <w:rFonts w:ascii="Times New Roman" w:hAnsi="Times New Roman" w:cs="Times New Roman"/>
          <w:lang w:val="ka-GE"/>
        </w:rPr>
        <w:t xml:space="preserve"> </w:t>
      </w:r>
      <w:r w:rsidRPr="00157E38">
        <w:rPr>
          <w:rFonts w:ascii="Sylfaen" w:hAnsi="Sylfaen" w:cs="Sylfaen"/>
          <w:lang w:val="ka-GE"/>
        </w:rPr>
        <w:t>კოდექსის</w:t>
      </w:r>
      <w:r w:rsidRPr="00157E38">
        <w:rPr>
          <w:rFonts w:ascii="Times New Roman" w:hAnsi="Times New Roman" w:cs="Times New Roman"/>
          <w:lang w:val="ka-GE"/>
        </w:rPr>
        <w:t xml:space="preserve"> 518-</w:t>
      </w:r>
      <w:r w:rsidRPr="00157E38">
        <w:rPr>
          <w:rFonts w:ascii="Sylfaen" w:hAnsi="Sylfaen" w:cs="Sylfaen"/>
          <w:lang w:val="ka-GE"/>
        </w:rPr>
        <w:t>ე</w:t>
      </w:r>
      <w:r w:rsidRPr="00157E38">
        <w:rPr>
          <w:rFonts w:ascii="Times New Roman" w:hAnsi="Times New Roman" w:cs="Times New Roman"/>
          <w:lang w:val="ka-GE"/>
        </w:rPr>
        <w:t xml:space="preserve"> </w:t>
      </w:r>
      <w:r w:rsidRPr="00157E38">
        <w:rPr>
          <w:rFonts w:ascii="Sylfaen" w:hAnsi="Sylfaen" w:cs="Sylfaen"/>
          <w:lang w:val="ka-GE"/>
        </w:rPr>
        <w:t>მუხლის</w:t>
      </w:r>
      <w:r w:rsidRPr="00157E38">
        <w:rPr>
          <w:rFonts w:ascii="Times New Roman" w:hAnsi="Times New Roman" w:cs="Times New Roman"/>
          <w:lang w:val="ka-GE"/>
        </w:rPr>
        <w:t xml:space="preserve"> </w:t>
      </w:r>
      <w:r w:rsidRPr="00157E38">
        <w:rPr>
          <w:rFonts w:ascii="Sylfaen" w:hAnsi="Sylfaen" w:cs="Sylfaen"/>
          <w:lang w:val="ka-GE"/>
        </w:rPr>
        <w:t>პირველი</w:t>
      </w:r>
      <w:r w:rsidRPr="00157E38">
        <w:rPr>
          <w:rFonts w:ascii="Times New Roman" w:hAnsi="Times New Roman" w:cs="Times New Roman"/>
          <w:lang w:val="ka-GE"/>
        </w:rPr>
        <w:t xml:space="preserve"> </w:t>
      </w:r>
      <w:r w:rsidRPr="00157E38">
        <w:rPr>
          <w:rFonts w:ascii="Sylfaen" w:hAnsi="Sylfaen" w:cs="Sylfaen"/>
          <w:lang w:val="ka-GE"/>
        </w:rPr>
        <w:t>ნაწილის</w:t>
      </w:r>
      <w:r w:rsidRPr="00157E38">
        <w:rPr>
          <w:rFonts w:ascii="Times New Roman" w:hAnsi="Times New Roman" w:cs="Times New Roman"/>
          <w:lang w:val="ka-GE"/>
        </w:rPr>
        <w:t xml:space="preserve"> </w:t>
      </w:r>
      <w:r w:rsidRPr="00157E38">
        <w:rPr>
          <w:rFonts w:ascii="Sylfaen" w:hAnsi="Sylfaen" w:cs="Sylfaen"/>
          <w:lang w:val="ka-GE"/>
        </w:rPr>
        <w:t>კონსტიტუციურობის</w:t>
      </w:r>
      <w:r w:rsidRPr="00157E38">
        <w:rPr>
          <w:rFonts w:ascii="Times New Roman" w:hAnsi="Times New Roman" w:cs="Times New Roman"/>
          <w:lang w:val="ka-GE"/>
        </w:rPr>
        <w:t xml:space="preserve"> </w:t>
      </w:r>
      <w:r w:rsidRPr="00157E38">
        <w:rPr>
          <w:rFonts w:ascii="Sylfaen" w:hAnsi="Sylfaen" w:cs="Sylfaen"/>
          <w:lang w:val="ka-GE"/>
        </w:rPr>
        <w:t>თაობაზე</w:t>
      </w:r>
      <w:r w:rsidRPr="00157E38">
        <w:rPr>
          <w:rFonts w:ascii="Times New Roman" w:hAnsi="Times New Roman" w:cs="Times New Roman"/>
          <w:lang w:val="ka-GE"/>
        </w:rPr>
        <w:t>“;</w:t>
      </w:r>
    </w:p>
  </w:footnote>
  <w:footnote w:id="26">
    <w:p w14:paraId="5B961466" w14:textId="7A1244C7" w:rsidR="00316AB4" w:rsidRPr="00D51892" w:rsidRDefault="00316AB4" w:rsidP="00157E38">
      <w:pPr>
        <w:pStyle w:val="a6"/>
        <w:jc w:val="both"/>
        <w:rPr>
          <w:rFonts w:cs="Times New Roman"/>
          <w:bCs/>
          <w:lang w:val="ka-GE"/>
        </w:rPr>
      </w:pPr>
      <w:r w:rsidRPr="00157E38">
        <w:rPr>
          <w:rStyle w:val="a8"/>
          <w:rFonts w:ascii="Times New Roman" w:hAnsi="Times New Roman" w:cs="Times New Roman"/>
        </w:rPr>
        <w:footnoteRef/>
      </w:r>
      <w:r w:rsidRPr="00CC5BBC">
        <w:rPr>
          <w:rFonts w:ascii="Times New Roman" w:hAnsi="Times New Roman" w:cs="Times New Roman"/>
          <w:lang w:val="ka-GE"/>
        </w:rPr>
        <w:t xml:space="preserve"> </w:t>
      </w:r>
      <w:r w:rsidRPr="00157E38">
        <w:rPr>
          <w:rFonts w:ascii="Sylfaen" w:hAnsi="Sylfaen" w:cs="Sylfaen"/>
          <w:lang w:val="ka-GE"/>
        </w:rPr>
        <w:t>საქართველოს</w:t>
      </w:r>
      <w:r w:rsidRPr="00157E38">
        <w:rPr>
          <w:rFonts w:ascii="Times New Roman" w:hAnsi="Times New Roman" w:cs="Times New Roman"/>
          <w:lang w:val="ka-GE"/>
        </w:rPr>
        <w:t xml:space="preserve"> </w:t>
      </w:r>
      <w:r w:rsidRPr="00157E38">
        <w:rPr>
          <w:rFonts w:ascii="Sylfaen" w:hAnsi="Sylfaen" w:cs="Sylfaen"/>
          <w:lang w:val="ka-GE"/>
        </w:rPr>
        <w:t>საკონსტიტუციო</w:t>
      </w:r>
      <w:r w:rsidRPr="00157E38">
        <w:rPr>
          <w:rFonts w:ascii="Times New Roman" w:hAnsi="Times New Roman" w:cs="Times New Roman"/>
          <w:lang w:val="ka-GE"/>
        </w:rPr>
        <w:t xml:space="preserve"> </w:t>
      </w:r>
      <w:r w:rsidRPr="00157E38">
        <w:rPr>
          <w:rFonts w:ascii="Sylfaen" w:hAnsi="Sylfaen" w:cs="Sylfaen"/>
          <w:lang w:val="ka-GE"/>
        </w:rPr>
        <w:t>სასამართლოს</w:t>
      </w:r>
      <w:r w:rsidRPr="00157E38">
        <w:rPr>
          <w:rFonts w:ascii="Times New Roman" w:hAnsi="Times New Roman" w:cs="Times New Roman"/>
          <w:lang w:val="ka-GE"/>
        </w:rPr>
        <w:t xml:space="preserve"> 2013 </w:t>
      </w:r>
      <w:r w:rsidRPr="00157E38">
        <w:rPr>
          <w:rFonts w:ascii="Sylfaen" w:hAnsi="Sylfaen" w:cs="Sylfaen"/>
          <w:lang w:val="ka-GE"/>
        </w:rPr>
        <w:t>წლის</w:t>
      </w:r>
      <w:r w:rsidRPr="00157E38">
        <w:rPr>
          <w:rFonts w:ascii="Times New Roman" w:hAnsi="Times New Roman" w:cs="Times New Roman"/>
          <w:lang w:val="ka-GE"/>
        </w:rPr>
        <w:t xml:space="preserve"> 5 </w:t>
      </w:r>
      <w:r w:rsidRPr="00157E38">
        <w:rPr>
          <w:rFonts w:ascii="Sylfaen" w:hAnsi="Sylfaen" w:cs="Sylfaen"/>
          <w:lang w:val="ka-GE"/>
        </w:rPr>
        <w:t>ნოემბრის</w:t>
      </w:r>
      <w:r w:rsidRPr="00157E38">
        <w:rPr>
          <w:rFonts w:ascii="Times New Roman" w:hAnsi="Times New Roman" w:cs="Times New Roman"/>
          <w:lang w:val="ka-GE"/>
        </w:rPr>
        <w:t xml:space="preserve"> </w:t>
      </w:r>
      <w:r w:rsidRPr="00CC5BBC">
        <w:rPr>
          <w:rFonts w:ascii="Times New Roman" w:hAnsi="Times New Roman" w:cs="Times New Roman"/>
          <w:lang w:val="ka-GE"/>
        </w:rPr>
        <w:t>N3/1/531</w:t>
      </w:r>
      <w:r w:rsidRPr="00157E38">
        <w:rPr>
          <w:rFonts w:ascii="Times New Roman" w:hAnsi="Times New Roman" w:cs="Times New Roman"/>
          <w:lang w:val="ka-GE"/>
        </w:rPr>
        <w:t xml:space="preserve"> </w:t>
      </w:r>
      <w:r w:rsidRPr="00157E38">
        <w:rPr>
          <w:rFonts w:ascii="Sylfaen" w:hAnsi="Sylfaen" w:cs="Sylfaen"/>
          <w:lang w:val="ka-GE"/>
        </w:rPr>
        <w:t>გადაწყვეტილება</w:t>
      </w:r>
      <w:r w:rsidRPr="00157E38">
        <w:rPr>
          <w:rFonts w:ascii="Times New Roman" w:hAnsi="Times New Roman" w:cs="Times New Roman"/>
          <w:lang w:val="ka-GE"/>
        </w:rPr>
        <w:t xml:space="preserve"> </w:t>
      </w:r>
      <w:r w:rsidRPr="00157E38">
        <w:rPr>
          <w:rFonts w:ascii="Sylfaen" w:hAnsi="Sylfaen" w:cs="Sylfaen"/>
          <w:lang w:val="ka-GE"/>
        </w:rPr>
        <w:t>საქმეზე</w:t>
      </w:r>
      <w:r w:rsidRPr="00157E38">
        <w:rPr>
          <w:rFonts w:ascii="Times New Roman" w:hAnsi="Times New Roman" w:cs="Times New Roman"/>
          <w:lang w:val="ka-GE"/>
        </w:rPr>
        <w:t xml:space="preserve"> „</w:t>
      </w:r>
      <w:r w:rsidRPr="00CC5BBC">
        <w:rPr>
          <w:rFonts w:ascii="Sylfaen" w:hAnsi="Sylfaen" w:cs="Sylfaen"/>
          <w:bCs/>
          <w:lang w:val="ka-GE"/>
        </w:rPr>
        <w:t>ისრაელის</w:t>
      </w:r>
      <w:r w:rsidRPr="00CC5BBC">
        <w:rPr>
          <w:rFonts w:ascii="Times New Roman" w:hAnsi="Times New Roman" w:cs="Times New Roman"/>
          <w:bCs/>
          <w:lang w:val="ka-GE"/>
        </w:rPr>
        <w:t xml:space="preserve"> </w:t>
      </w:r>
      <w:r w:rsidRPr="00CC5BBC">
        <w:rPr>
          <w:rFonts w:ascii="Sylfaen" w:hAnsi="Sylfaen" w:cs="Sylfaen"/>
          <w:bCs/>
          <w:lang w:val="ka-GE"/>
        </w:rPr>
        <w:t>მოქალაქეები</w:t>
      </w:r>
      <w:r w:rsidRPr="00CC5BBC">
        <w:rPr>
          <w:rFonts w:ascii="Times New Roman" w:hAnsi="Times New Roman" w:cs="Times New Roman"/>
          <w:bCs/>
          <w:lang w:val="ka-GE"/>
        </w:rPr>
        <w:t xml:space="preserve"> – </w:t>
      </w:r>
      <w:r w:rsidRPr="00CC5BBC">
        <w:rPr>
          <w:rFonts w:ascii="Sylfaen" w:hAnsi="Sylfaen" w:cs="Sylfaen"/>
          <w:bCs/>
          <w:lang w:val="ka-GE"/>
        </w:rPr>
        <w:t>თამაზ</w:t>
      </w:r>
      <w:r w:rsidRPr="00CC5BBC">
        <w:rPr>
          <w:rFonts w:ascii="Times New Roman" w:hAnsi="Times New Roman" w:cs="Times New Roman"/>
          <w:bCs/>
          <w:lang w:val="ka-GE"/>
        </w:rPr>
        <w:t xml:space="preserve"> </w:t>
      </w:r>
      <w:r w:rsidRPr="00CC5BBC">
        <w:rPr>
          <w:rFonts w:ascii="Sylfaen" w:hAnsi="Sylfaen" w:cs="Sylfaen"/>
          <w:bCs/>
          <w:lang w:val="ka-GE"/>
        </w:rPr>
        <w:t>ჯანაშვილი</w:t>
      </w:r>
      <w:r w:rsidRPr="00CC5BBC">
        <w:rPr>
          <w:rFonts w:ascii="Times New Roman" w:hAnsi="Times New Roman" w:cs="Times New Roman"/>
          <w:bCs/>
          <w:lang w:val="ka-GE"/>
        </w:rPr>
        <w:t xml:space="preserve">, </w:t>
      </w:r>
      <w:r w:rsidRPr="00CC5BBC">
        <w:rPr>
          <w:rFonts w:ascii="Sylfaen" w:hAnsi="Sylfaen" w:cs="Sylfaen"/>
          <w:bCs/>
          <w:lang w:val="ka-GE"/>
        </w:rPr>
        <w:t>ნანა</w:t>
      </w:r>
      <w:r w:rsidRPr="00CC5BBC">
        <w:rPr>
          <w:rFonts w:ascii="Times New Roman" w:hAnsi="Times New Roman" w:cs="Times New Roman"/>
          <w:bCs/>
          <w:lang w:val="ka-GE"/>
        </w:rPr>
        <w:t xml:space="preserve"> </w:t>
      </w:r>
      <w:r w:rsidRPr="00CC5BBC">
        <w:rPr>
          <w:rFonts w:ascii="Sylfaen" w:hAnsi="Sylfaen" w:cs="Sylfaen"/>
          <w:bCs/>
          <w:lang w:val="ka-GE"/>
        </w:rPr>
        <w:t>ჯანაშვილი</w:t>
      </w:r>
      <w:r w:rsidRPr="00CC5BBC">
        <w:rPr>
          <w:rFonts w:ascii="Times New Roman" w:hAnsi="Times New Roman" w:cs="Times New Roman"/>
          <w:bCs/>
          <w:lang w:val="ka-GE"/>
        </w:rPr>
        <w:t xml:space="preserve">, </w:t>
      </w:r>
      <w:r w:rsidRPr="00CC5BBC">
        <w:rPr>
          <w:rFonts w:ascii="Sylfaen" w:hAnsi="Sylfaen" w:cs="Sylfaen"/>
          <w:bCs/>
          <w:lang w:val="ka-GE"/>
        </w:rPr>
        <w:t>ირმა</w:t>
      </w:r>
      <w:r w:rsidRPr="00CC5BBC">
        <w:rPr>
          <w:rFonts w:ascii="Times New Roman" w:hAnsi="Times New Roman" w:cs="Times New Roman"/>
          <w:bCs/>
          <w:lang w:val="ka-GE"/>
        </w:rPr>
        <w:t xml:space="preserve"> </w:t>
      </w:r>
      <w:r w:rsidRPr="00CC5BBC">
        <w:rPr>
          <w:rFonts w:ascii="Sylfaen" w:hAnsi="Sylfaen" w:cs="Sylfaen"/>
          <w:bCs/>
          <w:lang w:val="ka-GE"/>
        </w:rPr>
        <w:t>ჯანაშვილი</w:t>
      </w:r>
      <w:r w:rsidRPr="00CC5BBC">
        <w:rPr>
          <w:rFonts w:ascii="Times New Roman" w:hAnsi="Times New Roman" w:cs="Times New Roman"/>
          <w:bCs/>
          <w:lang w:val="ka-GE"/>
        </w:rPr>
        <w:t xml:space="preserve">, </w:t>
      </w:r>
      <w:r w:rsidRPr="00CC5BBC">
        <w:rPr>
          <w:rFonts w:ascii="Sylfaen" w:hAnsi="Sylfaen" w:cs="Sylfaen"/>
          <w:bCs/>
          <w:lang w:val="ka-GE"/>
        </w:rPr>
        <w:t>ასევე</w:t>
      </w:r>
      <w:r w:rsidRPr="00CC5BBC">
        <w:rPr>
          <w:rFonts w:ascii="Times New Roman" w:hAnsi="Times New Roman" w:cs="Times New Roman"/>
          <w:bCs/>
          <w:lang w:val="ka-GE"/>
        </w:rPr>
        <w:t xml:space="preserve"> </w:t>
      </w:r>
      <w:r w:rsidRPr="00CC5BBC">
        <w:rPr>
          <w:rFonts w:ascii="Sylfaen" w:hAnsi="Sylfaen" w:cs="Sylfaen"/>
          <w:bCs/>
          <w:lang w:val="ka-GE"/>
        </w:rPr>
        <w:t>საქართველოს</w:t>
      </w:r>
      <w:r w:rsidRPr="00CC5BBC">
        <w:rPr>
          <w:rFonts w:ascii="Times New Roman" w:hAnsi="Times New Roman" w:cs="Times New Roman"/>
          <w:bCs/>
          <w:lang w:val="ka-GE"/>
        </w:rPr>
        <w:t xml:space="preserve"> </w:t>
      </w:r>
      <w:r w:rsidRPr="00CC5BBC">
        <w:rPr>
          <w:rFonts w:ascii="Sylfaen" w:hAnsi="Sylfaen" w:cs="Sylfaen"/>
          <w:bCs/>
          <w:lang w:val="ka-GE"/>
        </w:rPr>
        <w:t>მოქალაქეები</w:t>
      </w:r>
      <w:r w:rsidRPr="00CC5BBC">
        <w:rPr>
          <w:rFonts w:ascii="Times New Roman" w:hAnsi="Times New Roman" w:cs="Times New Roman"/>
          <w:bCs/>
          <w:lang w:val="ka-GE"/>
        </w:rPr>
        <w:t xml:space="preserve"> - </w:t>
      </w:r>
      <w:r w:rsidRPr="00CC5BBC">
        <w:rPr>
          <w:rFonts w:ascii="Sylfaen" w:hAnsi="Sylfaen" w:cs="Sylfaen"/>
          <w:bCs/>
          <w:lang w:val="ka-GE"/>
        </w:rPr>
        <w:t>გიორგი</w:t>
      </w:r>
      <w:r w:rsidRPr="00CC5BBC">
        <w:rPr>
          <w:rFonts w:ascii="Times New Roman" w:hAnsi="Times New Roman" w:cs="Times New Roman"/>
          <w:bCs/>
          <w:lang w:val="ka-GE"/>
        </w:rPr>
        <w:t xml:space="preserve"> </w:t>
      </w:r>
      <w:r w:rsidRPr="00CC5BBC">
        <w:rPr>
          <w:rFonts w:ascii="Sylfaen" w:hAnsi="Sylfaen" w:cs="Sylfaen"/>
          <w:bCs/>
          <w:lang w:val="ka-GE"/>
        </w:rPr>
        <w:t>წაქაძე</w:t>
      </w:r>
      <w:r w:rsidRPr="00CC5BBC">
        <w:rPr>
          <w:rFonts w:ascii="Times New Roman" w:hAnsi="Times New Roman" w:cs="Times New Roman"/>
          <w:bCs/>
          <w:lang w:val="ka-GE"/>
        </w:rPr>
        <w:t xml:space="preserve"> </w:t>
      </w:r>
      <w:r w:rsidRPr="00CC5BBC">
        <w:rPr>
          <w:rFonts w:ascii="Sylfaen" w:hAnsi="Sylfaen" w:cs="Sylfaen"/>
          <w:bCs/>
          <w:lang w:val="ka-GE"/>
        </w:rPr>
        <w:t>და</w:t>
      </w:r>
      <w:r w:rsidRPr="00CC5BBC">
        <w:rPr>
          <w:rFonts w:ascii="Times New Roman" w:hAnsi="Times New Roman" w:cs="Times New Roman"/>
          <w:bCs/>
          <w:lang w:val="ka-GE"/>
        </w:rPr>
        <w:t xml:space="preserve"> </w:t>
      </w:r>
      <w:r w:rsidRPr="00CC5BBC">
        <w:rPr>
          <w:rFonts w:ascii="Sylfaen" w:hAnsi="Sylfaen" w:cs="Sylfaen"/>
          <w:bCs/>
          <w:lang w:val="ka-GE"/>
        </w:rPr>
        <w:t>ვახტანგ</w:t>
      </w:r>
      <w:r w:rsidRPr="00CC5BBC">
        <w:rPr>
          <w:rFonts w:ascii="Times New Roman" w:hAnsi="Times New Roman" w:cs="Times New Roman"/>
          <w:bCs/>
          <w:lang w:val="ka-GE"/>
        </w:rPr>
        <w:t xml:space="preserve"> </w:t>
      </w:r>
      <w:r w:rsidRPr="00CC5BBC">
        <w:rPr>
          <w:rFonts w:ascii="Sylfaen" w:hAnsi="Sylfaen" w:cs="Sylfaen"/>
          <w:bCs/>
          <w:lang w:val="ka-GE"/>
        </w:rPr>
        <w:t>ლორია</w:t>
      </w:r>
      <w:r w:rsidRPr="00CC5BBC">
        <w:rPr>
          <w:rFonts w:ascii="Times New Roman" w:hAnsi="Times New Roman" w:cs="Times New Roman"/>
          <w:bCs/>
          <w:lang w:val="ka-GE"/>
        </w:rPr>
        <w:t xml:space="preserve"> </w:t>
      </w:r>
      <w:r w:rsidRPr="00CC5BBC">
        <w:rPr>
          <w:rFonts w:ascii="Sylfaen" w:hAnsi="Sylfaen" w:cs="Sylfaen"/>
          <w:bCs/>
          <w:lang w:val="ka-GE"/>
        </w:rPr>
        <w:t>საქართველოს</w:t>
      </w:r>
      <w:r w:rsidRPr="00CC5BBC">
        <w:rPr>
          <w:rFonts w:ascii="Times New Roman" w:hAnsi="Times New Roman" w:cs="Times New Roman"/>
          <w:bCs/>
          <w:lang w:val="ka-GE"/>
        </w:rPr>
        <w:t xml:space="preserve"> </w:t>
      </w:r>
      <w:r w:rsidRPr="00CC5BBC">
        <w:rPr>
          <w:rFonts w:ascii="Sylfaen" w:hAnsi="Sylfaen" w:cs="Sylfaen"/>
          <w:bCs/>
          <w:lang w:val="ka-GE"/>
        </w:rPr>
        <w:t>პარლამენტის</w:t>
      </w:r>
      <w:r w:rsidRPr="00CC5BBC">
        <w:rPr>
          <w:rFonts w:ascii="Times New Roman" w:hAnsi="Times New Roman" w:cs="Times New Roman"/>
          <w:bCs/>
          <w:lang w:val="ka-GE"/>
        </w:rPr>
        <w:t xml:space="preserve"> </w:t>
      </w:r>
      <w:r w:rsidRPr="00CC5BBC">
        <w:rPr>
          <w:rFonts w:ascii="Sylfaen" w:hAnsi="Sylfaen" w:cs="Sylfaen"/>
          <w:bCs/>
          <w:lang w:val="ka-GE"/>
        </w:rPr>
        <w:t>წინააღმდეგ</w:t>
      </w:r>
      <w:r w:rsidRPr="00157E38">
        <w:rPr>
          <w:rFonts w:ascii="Times New Roman" w:hAnsi="Times New Roman" w:cs="Times New Roman"/>
          <w:bCs/>
          <w:lang w:val="ka-GE"/>
        </w:rPr>
        <w:t>“</w:t>
      </w:r>
      <w:r>
        <w:rPr>
          <w:rFonts w:cs="Times New Roman"/>
          <w:bCs/>
          <w:lang w:val="ka-GE"/>
        </w:rPr>
        <w:t>;</w:t>
      </w:r>
    </w:p>
  </w:footnote>
  <w:footnote w:id="27">
    <w:p w14:paraId="1E128400" w14:textId="3166ADFB" w:rsidR="00316AB4" w:rsidRPr="00D45295" w:rsidRDefault="00316AB4" w:rsidP="00094AE4">
      <w:pPr>
        <w:pStyle w:val="a6"/>
        <w:jc w:val="both"/>
        <w:rPr>
          <w:rFonts w:ascii="Times New Roman" w:hAnsi="Times New Roman" w:cs="Times New Roman"/>
          <w:lang w:val="ka-GE"/>
        </w:rPr>
      </w:pPr>
      <w:r>
        <w:rPr>
          <w:rStyle w:val="a8"/>
        </w:rPr>
        <w:footnoteRef/>
      </w:r>
      <w:r w:rsidRPr="00CC5BBC">
        <w:rPr>
          <w:lang w:val="ka-GE"/>
        </w:rPr>
        <w:t xml:space="preserve"> </w:t>
      </w:r>
      <w:r w:rsidRPr="00D45295">
        <w:rPr>
          <w:rFonts w:ascii="Sylfaen" w:hAnsi="Sylfaen" w:cs="Sylfaen"/>
          <w:lang w:val="ka-GE"/>
        </w:rPr>
        <w:t>საქართველოს</w:t>
      </w:r>
      <w:r w:rsidRPr="00D45295">
        <w:rPr>
          <w:rFonts w:ascii="Times New Roman" w:hAnsi="Times New Roman" w:cs="Times New Roman"/>
          <w:lang w:val="ka-GE"/>
        </w:rPr>
        <w:t xml:space="preserve"> </w:t>
      </w:r>
      <w:r w:rsidRPr="00D45295">
        <w:rPr>
          <w:rFonts w:ascii="Sylfaen" w:hAnsi="Sylfaen" w:cs="Sylfaen"/>
          <w:lang w:val="ka-GE"/>
        </w:rPr>
        <w:t>საკონსტიტუციო</w:t>
      </w:r>
      <w:r w:rsidRPr="00D45295">
        <w:rPr>
          <w:rFonts w:ascii="Times New Roman" w:hAnsi="Times New Roman" w:cs="Times New Roman"/>
          <w:lang w:val="ka-GE"/>
        </w:rPr>
        <w:t xml:space="preserve"> </w:t>
      </w:r>
      <w:r w:rsidRPr="00D45295">
        <w:rPr>
          <w:rFonts w:ascii="Sylfaen" w:hAnsi="Sylfaen" w:cs="Sylfaen"/>
          <w:lang w:val="ka-GE"/>
        </w:rPr>
        <w:t>სასამართლოს</w:t>
      </w:r>
      <w:r w:rsidRPr="00D45295">
        <w:rPr>
          <w:rFonts w:ascii="Times New Roman" w:hAnsi="Times New Roman" w:cs="Times New Roman"/>
          <w:lang w:val="ka-GE"/>
        </w:rPr>
        <w:t xml:space="preserve"> 2003 </w:t>
      </w:r>
      <w:r w:rsidRPr="00D45295">
        <w:rPr>
          <w:rFonts w:ascii="Sylfaen" w:hAnsi="Sylfaen" w:cs="Sylfaen"/>
          <w:lang w:val="ka-GE"/>
        </w:rPr>
        <w:t>წლის</w:t>
      </w:r>
      <w:r w:rsidRPr="00D45295">
        <w:rPr>
          <w:rFonts w:ascii="Times New Roman" w:hAnsi="Times New Roman" w:cs="Times New Roman"/>
          <w:lang w:val="ka-GE"/>
        </w:rPr>
        <w:t xml:space="preserve"> 30 </w:t>
      </w:r>
      <w:r w:rsidRPr="00D45295">
        <w:rPr>
          <w:rFonts w:ascii="Sylfaen" w:hAnsi="Sylfaen" w:cs="Sylfaen"/>
          <w:lang w:val="ka-GE"/>
        </w:rPr>
        <w:t>აპრილის</w:t>
      </w:r>
      <w:r w:rsidRPr="00D45295">
        <w:rPr>
          <w:rFonts w:ascii="Times New Roman" w:hAnsi="Times New Roman" w:cs="Times New Roman"/>
          <w:lang w:val="ka-GE"/>
        </w:rPr>
        <w:t xml:space="preserve"> </w:t>
      </w:r>
      <w:r w:rsidRPr="00D45295">
        <w:rPr>
          <w:rFonts w:ascii="Sylfaen" w:hAnsi="Sylfaen" w:cs="Sylfaen"/>
          <w:lang w:val="ka-GE"/>
        </w:rPr>
        <w:t>გადაწყვეტილება</w:t>
      </w:r>
      <w:r w:rsidRPr="00D45295">
        <w:rPr>
          <w:rFonts w:ascii="Times New Roman" w:hAnsi="Times New Roman" w:cs="Times New Roman"/>
          <w:lang w:val="ka-GE"/>
        </w:rPr>
        <w:t xml:space="preserve"> N1/3/161 </w:t>
      </w:r>
      <w:r w:rsidRPr="00D45295">
        <w:rPr>
          <w:rFonts w:ascii="Sylfaen" w:hAnsi="Sylfaen" w:cs="Sylfaen"/>
          <w:lang w:val="ka-GE"/>
        </w:rPr>
        <w:t>საქმეზე</w:t>
      </w:r>
      <w:r w:rsidRPr="00D45295">
        <w:rPr>
          <w:rFonts w:ascii="Times New Roman" w:hAnsi="Times New Roman" w:cs="Times New Roman"/>
          <w:lang w:val="ka-GE"/>
        </w:rPr>
        <w:t xml:space="preserve"> „</w:t>
      </w:r>
      <w:r w:rsidRPr="00D45295">
        <w:rPr>
          <w:rFonts w:ascii="Sylfaen" w:hAnsi="Sylfaen" w:cs="Sylfaen"/>
          <w:lang w:val="ka-GE"/>
        </w:rPr>
        <w:t>საქართველოს</w:t>
      </w:r>
      <w:r w:rsidRPr="00D45295">
        <w:rPr>
          <w:rFonts w:ascii="Times New Roman" w:hAnsi="Times New Roman" w:cs="Times New Roman"/>
          <w:lang w:val="ka-GE"/>
        </w:rPr>
        <w:t xml:space="preserve"> </w:t>
      </w:r>
      <w:r w:rsidRPr="00D45295">
        <w:rPr>
          <w:rFonts w:ascii="Sylfaen" w:hAnsi="Sylfaen" w:cs="Sylfaen"/>
          <w:lang w:val="ka-GE"/>
        </w:rPr>
        <w:t>მოქალაქეები</w:t>
      </w:r>
      <w:r w:rsidRPr="00D45295">
        <w:rPr>
          <w:rFonts w:ascii="Times New Roman" w:hAnsi="Times New Roman" w:cs="Times New Roman"/>
          <w:lang w:val="ka-GE"/>
        </w:rPr>
        <w:t xml:space="preserve"> - </w:t>
      </w:r>
      <w:r w:rsidRPr="00D45295">
        <w:rPr>
          <w:rFonts w:ascii="Sylfaen" w:hAnsi="Sylfaen" w:cs="Sylfaen"/>
          <w:lang w:val="ka-GE"/>
        </w:rPr>
        <w:t>ოლღა</w:t>
      </w:r>
      <w:r w:rsidRPr="00D45295">
        <w:rPr>
          <w:rFonts w:ascii="Times New Roman" w:hAnsi="Times New Roman" w:cs="Times New Roman"/>
          <w:lang w:val="ka-GE"/>
        </w:rPr>
        <w:t xml:space="preserve"> </w:t>
      </w:r>
      <w:r w:rsidRPr="00D45295">
        <w:rPr>
          <w:rFonts w:ascii="Sylfaen" w:hAnsi="Sylfaen" w:cs="Sylfaen"/>
          <w:lang w:val="ka-GE"/>
        </w:rPr>
        <w:t>სუმბათაშვილი</w:t>
      </w:r>
      <w:r w:rsidRPr="00D45295">
        <w:rPr>
          <w:rFonts w:ascii="Times New Roman" w:hAnsi="Times New Roman" w:cs="Times New Roman"/>
          <w:lang w:val="ka-GE"/>
        </w:rPr>
        <w:t xml:space="preserve"> </w:t>
      </w:r>
      <w:r w:rsidRPr="00D45295">
        <w:rPr>
          <w:rFonts w:ascii="Sylfaen" w:hAnsi="Sylfaen" w:cs="Sylfaen"/>
          <w:lang w:val="ka-GE"/>
        </w:rPr>
        <w:t>და</w:t>
      </w:r>
      <w:r w:rsidRPr="00D45295">
        <w:rPr>
          <w:rFonts w:ascii="Times New Roman" w:hAnsi="Times New Roman" w:cs="Times New Roman"/>
          <w:lang w:val="ka-GE"/>
        </w:rPr>
        <w:t xml:space="preserve"> </w:t>
      </w:r>
      <w:r w:rsidRPr="00D45295">
        <w:rPr>
          <w:rFonts w:ascii="Sylfaen" w:hAnsi="Sylfaen" w:cs="Sylfaen"/>
          <w:lang w:val="ka-GE"/>
        </w:rPr>
        <w:t>იგორ</w:t>
      </w:r>
      <w:r w:rsidRPr="00D45295">
        <w:rPr>
          <w:rFonts w:ascii="Times New Roman" w:hAnsi="Times New Roman" w:cs="Times New Roman"/>
          <w:lang w:val="ka-GE"/>
        </w:rPr>
        <w:t xml:space="preserve"> </w:t>
      </w:r>
      <w:r w:rsidRPr="00D45295">
        <w:rPr>
          <w:rFonts w:ascii="Sylfaen" w:hAnsi="Sylfaen" w:cs="Sylfaen"/>
          <w:lang w:val="ka-GE"/>
        </w:rPr>
        <w:t>ხაპროვი</w:t>
      </w:r>
      <w:r w:rsidRPr="00D45295">
        <w:rPr>
          <w:rFonts w:ascii="Times New Roman" w:hAnsi="Times New Roman" w:cs="Times New Roman"/>
          <w:lang w:val="ka-GE"/>
        </w:rPr>
        <w:t xml:space="preserve"> </w:t>
      </w:r>
      <w:r w:rsidRPr="00D45295">
        <w:rPr>
          <w:rFonts w:ascii="Sylfaen" w:hAnsi="Sylfaen" w:cs="Sylfaen"/>
          <w:lang w:val="ka-GE"/>
        </w:rPr>
        <w:t>საქართველოს</w:t>
      </w:r>
      <w:r w:rsidRPr="00D45295">
        <w:rPr>
          <w:rFonts w:ascii="Times New Roman" w:hAnsi="Times New Roman" w:cs="Times New Roman"/>
          <w:lang w:val="ka-GE"/>
        </w:rPr>
        <w:t xml:space="preserve"> </w:t>
      </w:r>
      <w:r w:rsidRPr="00D45295">
        <w:rPr>
          <w:rFonts w:ascii="Sylfaen" w:hAnsi="Sylfaen" w:cs="Sylfaen"/>
          <w:lang w:val="ka-GE"/>
        </w:rPr>
        <w:t>პარლამენტის</w:t>
      </w:r>
      <w:r w:rsidRPr="00D45295">
        <w:rPr>
          <w:rFonts w:ascii="Times New Roman" w:hAnsi="Times New Roman" w:cs="Times New Roman"/>
          <w:lang w:val="ka-GE"/>
        </w:rPr>
        <w:t xml:space="preserve"> </w:t>
      </w:r>
      <w:r w:rsidRPr="00D45295">
        <w:rPr>
          <w:rFonts w:ascii="Sylfaen" w:hAnsi="Sylfaen" w:cs="Sylfaen"/>
          <w:lang w:val="ka-GE"/>
        </w:rPr>
        <w:t>წინააღმდეგ</w:t>
      </w:r>
      <w:r w:rsidRPr="00D45295">
        <w:rPr>
          <w:rFonts w:ascii="Times New Roman" w:hAnsi="Times New Roman" w:cs="Times New Roman"/>
          <w:lang w:val="ka-GE"/>
        </w:rPr>
        <w:t>“;</w:t>
      </w:r>
    </w:p>
  </w:footnote>
  <w:footnote w:id="28">
    <w:p w14:paraId="71FA9394" w14:textId="1D4AAB2B" w:rsidR="00316AB4" w:rsidRPr="00D45295" w:rsidRDefault="00316AB4" w:rsidP="00D45295">
      <w:pPr>
        <w:pStyle w:val="a6"/>
        <w:jc w:val="both"/>
        <w:rPr>
          <w:lang w:val="ka-GE"/>
        </w:rPr>
      </w:pPr>
      <w:r w:rsidRPr="00D45295">
        <w:rPr>
          <w:rStyle w:val="a8"/>
          <w:rFonts w:ascii="Times New Roman" w:hAnsi="Times New Roman" w:cs="Times New Roman"/>
        </w:rPr>
        <w:footnoteRef/>
      </w:r>
      <w:r w:rsidRPr="005417B9">
        <w:rPr>
          <w:rFonts w:ascii="Times New Roman" w:hAnsi="Times New Roman" w:cs="Times New Roman"/>
          <w:lang w:val="ka-GE"/>
        </w:rPr>
        <w:t xml:space="preserve"> </w:t>
      </w:r>
      <w:r w:rsidRPr="00D45295">
        <w:rPr>
          <w:rFonts w:ascii="Sylfaen" w:hAnsi="Sylfaen" w:cs="Sylfaen"/>
          <w:lang w:val="ka-GE"/>
        </w:rPr>
        <w:t>საქართველოს</w:t>
      </w:r>
      <w:r w:rsidRPr="00D45295">
        <w:rPr>
          <w:rFonts w:ascii="Times New Roman" w:hAnsi="Times New Roman" w:cs="Times New Roman"/>
          <w:lang w:val="ka-GE"/>
        </w:rPr>
        <w:t xml:space="preserve"> </w:t>
      </w:r>
      <w:r w:rsidRPr="00D45295">
        <w:rPr>
          <w:rFonts w:ascii="Sylfaen" w:hAnsi="Sylfaen" w:cs="Sylfaen"/>
          <w:lang w:val="ka-GE"/>
        </w:rPr>
        <w:t>საკონსტიტუციო</w:t>
      </w:r>
      <w:r w:rsidRPr="00D45295">
        <w:rPr>
          <w:rFonts w:ascii="Times New Roman" w:hAnsi="Times New Roman" w:cs="Times New Roman"/>
          <w:lang w:val="ka-GE"/>
        </w:rPr>
        <w:t xml:space="preserve"> </w:t>
      </w:r>
      <w:r w:rsidRPr="00D45295">
        <w:rPr>
          <w:rFonts w:ascii="Sylfaen" w:hAnsi="Sylfaen" w:cs="Sylfaen"/>
          <w:lang w:val="ka-GE"/>
        </w:rPr>
        <w:t>სასამართლოს</w:t>
      </w:r>
      <w:r w:rsidRPr="00D45295">
        <w:rPr>
          <w:rFonts w:ascii="Times New Roman" w:hAnsi="Times New Roman" w:cs="Times New Roman"/>
          <w:lang w:val="ka-GE"/>
        </w:rPr>
        <w:t xml:space="preserve"> 2013 </w:t>
      </w:r>
      <w:r w:rsidRPr="00D45295">
        <w:rPr>
          <w:rFonts w:ascii="Sylfaen" w:hAnsi="Sylfaen" w:cs="Sylfaen"/>
          <w:lang w:val="ka-GE"/>
        </w:rPr>
        <w:t>წლის</w:t>
      </w:r>
      <w:r w:rsidRPr="00D45295">
        <w:rPr>
          <w:rFonts w:ascii="Times New Roman" w:hAnsi="Times New Roman" w:cs="Times New Roman"/>
          <w:lang w:val="ka-GE"/>
        </w:rPr>
        <w:t xml:space="preserve"> 5 </w:t>
      </w:r>
      <w:r w:rsidRPr="00D45295">
        <w:rPr>
          <w:rFonts w:ascii="Sylfaen" w:hAnsi="Sylfaen" w:cs="Sylfaen"/>
          <w:lang w:val="ka-GE"/>
        </w:rPr>
        <w:t>ნოემბრის</w:t>
      </w:r>
      <w:r w:rsidRPr="00D45295">
        <w:rPr>
          <w:rFonts w:ascii="Times New Roman" w:hAnsi="Times New Roman" w:cs="Times New Roman"/>
          <w:lang w:val="ka-GE"/>
        </w:rPr>
        <w:t xml:space="preserve"> N3/1/531 </w:t>
      </w:r>
      <w:r w:rsidRPr="00D45295">
        <w:rPr>
          <w:rFonts w:ascii="Sylfaen" w:hAnsi="Sylfaen" w:cs="Sylfaen"/>
          <w:lang w:val="ka-GE"/>
        </w:rPr>
        <w:t>გადაწყვეტილება</w:t>
      </w:r>
      <w:r w:rsidRPr="00D45295">
        <w:rPr>
          <w:rFonts w:ascii="Times New Roman" w:hAnsi="Times New Roman" w:cs="Times New Roman"/>
          <w:lang w:val="ka-GE"/>
        </w:rPr>
        <w:t xml:space="preserve"> </w:t>
      </w:r>
      <w:r w:rsidRPr="00D45295">
        <w:rPr>
          <w:rFonts w:ascii="Sylfaen" w:hAnsi="Sylfaen" w:cs="Sylfaen"/>
          <w:lang w:val="ka-GE"/>
        </w:rPr>
        <w:t>საქმეზე</w:t>
      </w:r>
      <w:r w:rsidRPr="00D45295">
        <w:rPr>
          <w:rFonts w:ascii="Times New Roman" w:hAnsi="Times New Roman" w:cs="Times New Roman"/>
          <w:lang w:val="ka-GE"/>
        </w:rPr>
        <w:t xml:space="preserve"> „</w:t>
      </w:r>
      <w:r w:rsidRPr="00D45295">
        <w:rPr>
          <w:rFonts w:ascii="Sylfaen" w:hAnsi="Sylfaen" w:cs="Sylfaen"/>
          <w:lang w:val="ka-GE"/>
        </w:rPr>
        <w:t>ისრაელის</w:t>
      </w:r>
      <w:r w:rsidRPr="00D45295">
        <w:rPr>
          <w:rFonts w:ascii="Times New Roman" w:hAnsi="Times New Roman" w:cs="Times New Roman"/>
          <w:lang w:val="ka-GE"/>
        </w:rPr>
        <w:t xml:space="preserve"> </w:t>
      </w:r>
      <w:r w:rsidRPr="00D45295">
        <w:rPr>
          <w:rFonts w:ascii="Sylfaen" w:hAnsi="Sylfaen" w:cs="Sylfaen"/>
          <w:lang w:val="ka-GE"/>
        </w:rPr>
        <w:t>მოქალაქეები</w:t>
      </w:r>
      <w:r w:rsidRPr="00D45295">
        <w:rPr>
          <w:rFonts w:ascii="Times New Roman" w:hAnsi="Times New Roman" w:cs="Times New Roman"/>
          <w:lang w:val="ka-GE"/>
        </w:rPr>
        <w:t xml:space="preserve"> </w:t>
      </w:r>
      <w:r w:rsidRPr="00D45295">
        <w:rPr>
          <w:rFonts w:ascii="Times New Roman" w:hAnsi="Times New Roman" w:cs="Times New Roman"/>
          <w:bCs/>
          <w:lang w:val="ka-GE"/>
        </w:rPr>
        <w:t xml:space="preserve">– </w:t>
      </w:r>
      <w:r w:rsidRPr="00D45295">
        <w:rPr>
          <w:rFonts w:ascii="Sylfaen" w:hAnsi="Sylfaen" w:cs="Sylfaen"/>
          <w:bCs/>
          <w:lang w:val="ka-GE"/>
        </w:rPr>
        <w:t>თამაზ</w:t>
      </w:r>
      <w:r w:rsidRPr="00D45295">
        <w:rPr>
          <w:rFonts w:ascii="Times New Roman" w:hAnsi="Times New Roman" w:cs="Times New Roman"/>
          <w:bCs/>
          <w:lang w:val="ka-GE"/>
        </w:rPr>
        <w:t xml:space="preserve"> </w:t>
      </w:r>
      <w:r w:rsidRPr="00D45295">
        <w:rPr>
          <w:rFonts w:ascii="Sylfaen" w:hAnsi="Sylfaen" w:cs="Sylfaen"/>
          <w:bCs/>
          <w:lang w:val="ka-GE"/>
        </w:rPr>
        <w:t>ჯანაშვილი</w:t>
      </w:r>
      <w:r w:rsidRPr="00D45295">
        <w:rPr>
          <w:rFonts w:ascii="Times New Roman" w:hAnsi="Times New Roman" w:cs="Times New Roman"/>
          <w:bCs/>
          <w:lang w:val="ka-GE"/>
        </w:rPr>
        <w:t xml:space="preserve">, </w:t>
      </w:r>
      <w:r w:rsidRPr="00D45295">
        <w:rPr>
          <w:rFonts w:ascii="Sylfaen" w:hAnsi="Sylfaen" w:cs="Sylfaen"/>
          <w:bCs/>
          <w:lang w:val="ka-GE"/>
        </w:rPr>
        <w:t>ნანა</w:t>
      </w:r>
      <w:r w:rsidRPr="00D45295">
        <w:rPr>
          <w:rFonts w:ascii="Times New Roman" w:hAnsi="Times New Roman" w:cs="Times New Roman"/>
          <w:bCs/>
          <w:lang w:val="ka-GE"/>
        </w:rPr>
        <w:t xml:space="preserve"> </w:t>
      </w:r>
      <w:r w:rsidRPr="00D45295">
        <w:rPr>
          <w:rFonts w:ascii="Sylfaen" w:hAnsi="Sylfaen" w:cs="Sylfaen"/>
          <w:bCs/>
          <w:lang w:val="ka-GE"/>
        </w:rPr>
        <w:t>ჯანაშვილი</w:t>
      </w:r>
      <w:r w:rsidRPr="00D45295">
        <w:rPr>
          <w:rFonts w:ascii="Times New Roman" w:hAnsi="Times New Roman" w:cs="Times New Roman"/>
          <w:bCs/>
          <w:lang w:val="ka-GE"/>
        </w:rPr>
        <w:t xml:space="preserve">, </w:t>
      </w:r>
      <w:r w:rsidRPr="00D45295">
        <w:rPr>
          <w:rFonts w:ascii="Sylfaen" w:hAnsi="Sylfaen" w:cs="Sylfaen"/>
          <w:bCs/>
          <w:lang w:val="ka-GE"/>
        </w:rPr>
        <w:t>ირმა</w:t>
      </w:r>
      <w:r w:rsidRPr="00D45295">
        <w:rPr>
          <w:rFonts w:ascii="Times New Roman" w:hAnsi="Times New Roman" w:cs="Times New Roman"/>
          <w:bCs/>
          <w:lang w:val="ka-GE"/>
        </w:rPr>
        <w:t xml:space="preserve"> </w:t>
      </w:r>
      <w:r w:rsidRPr="00D45295">
        <w:rPr>
          <w:rFonts w:ascii="Sylfaen" w:hAnsi="Sylfaen" w:cs="Sylfaen"/>
          <w:bCs/>
          <w:lang w:val="ka-GE"/>
        </w:rPr>
        <w:t>ჯანაშვილი</w:t>
      </w:r>
      <w:r w:rsidRPr="00D45295">
        <w:rPr>
          <w:rFonts w:ascii="Times New Roman" w:hAnsi="Times New Roman" w:cs="Times New Roman"/>
          <w:bCs/>
          <w:lang w:val="ka-GE"/>
        </w:rPr>
        <w:t xml:space="preserve">, </w:t>
      </w:r>
      <w:r w:rsidRPr="00D45295">
        <w:rPr>
          <w:rFonts w:ascii="Sylfaen" w:hAnsi="Sylfaen" w:cs="Sylfaen"/>
          <w:bCs/>
          <w:lang w:val="ka-GE"/>
        </w:rPr>
        <w:t>ასევე</w:t>
      </w:r>
      <w:r w:rsidRPr="00D45295">
        <w:rPr>
          <w:rFonts w:ascii="Times New Roman" w:hAnsi="Times New Roman" w:cs="Times New Roman"/>
          <w:bCs/>
          <w:lang w:val="ka-GE"/>
        </w:rPr>
        <w:t xml:space="preserve"> </w:t>
      </w:r>
      <w:r w:rsidRPr="00D45295">
        <w:rPr>
          <w:rFonts w:ascii="Sylfaen" w:hAnsi="Sylfaen" w:cs="Sylfaen"/>
          <w:bCs/>
          <w:lang w:val="ka-GE"/>
        </w:rPr>
        <w:t>საქართველოს</w:t>
      </w:r>
      <w:r w:rsidRPr="00D45295">
        <w:rPr>
          <w:rFonts w:ascii="Times New Roman" w:hAnsi="Times New Roman" w:cs="Times New Roman"/>
          <w:bCs/>
          <w:lang w:val="ka-GE"/>
        </w:rPr>
        <w:t xml:space="preserve"> </w:t>
      </w:r>
      <w:r w:rsidRPr="00D45295">
        <w:rPr>
          <w:rFonts w:ascii="Sylfaen" w:hAnsi="Sylfaen" w:cs="Sylfaen"/>
          <w:bCs/>
          <w:lang w:val="ka-GE"/>
        </w:rPr>
        <w:t>მოქალაქეები</w:t>
      </w:r>
      <w:r w:rsidRPr="00D45295">
        <w:rPr>
          <w:rFonts w:ascii="Times New Roman" w:hAnsi="Times New Roman" w:cs="Times New Roman"/>
          <w:bCs/>
          <w:lang w:val="ka-GE"/>
        </w:rPr>
        <w:t xml:space="preserve"> – </w:t>
      </w:r>
      <w:r w:rsidRPr="00D45295">
        <w:rPr>
          <w:rFonts w:ascii="Sylfaen" w:hAnsi="Sylfaen" w:cs="Sylfaen"/>
          <w:bCs/>
          <w:lang w:val="ka-GE"/>
        </w:rPr>
        <w:t>გიორგი</w:t>
      </w:r>
      <w:r w:rsidRPr="00D45295">
        <w:rPr>
          <w:rFonts w:ascii="Times New Roman" w:hAnsi="Times New Roman" w:cs="Times New Roman"/>
          <w:bCs/>
          <w:lang w:val="ka-GE"/>
        </w:rPr>
        <w:t xml:space="preserve"> </w:t>
      </w:r>
      <w:r w:rsidRPr="00D45295">
        <w:rPr>
          <w:rFonts w:ascii="Sylfaen" w:hAnsi="Sylfaen" w:cs="Sylfaen"/>
          <w:bCs/>
          <w:lang w:val="ka-GE"/>
        </w:rPr>
        <w:t>წაქაძე</w:t>
      </w:r>
      <w:r w:rsidRPr="00D45295">
        <w:rPr>
          <w:rFonts w:ascii="Times New Roman" w:hAnsi="Times New Roman" w:cs="Times New Roman"/>
          <w:bCs/>
          <w:lang w:val="ka-GE"/>
        </w:rPr>
        <w:t xml:space="preserve"> </w:t>
      </w:r>
      <w:r w:rsidRPr="00D45295">
        <w:rPr>
          <w:rFonts w:ascii="Sylfaen" w:hAnsi="Sylfaen" w:cs="Sylfaen"/>
          <w:bCs/>
          <w:lang w:val="ka-GE"/>
        </w:rPr>
        <w:t>და</w:t>
      </w:r>
      <w:r w:rsidRPr="00D45295">
        <w:rPr>
          <w:rFonts w:ascii="Times New Roman" w:hAnsi="Times New Roman" w:cs="Times New Roman"/>
          <w:bCs/>
          <w:lang w:val="ka-GE"/>
        </w:rPr>
        <w:t xml:space="preserve"> </w:t>
      </w:r>
      <w:r w:rsidRPr="00D45295">
        <w:rPr>
          <w:rFonts w:ascii="Sylfaen" w:hAnsi="Sylfaen" w:cs="Sylfaen"/>
          <w:bCs/>
          <w:lang w:val="ka-GE"/>
        </w:rPr>
        <w:t>ვახტანგ</w:t>
      </w:r>
      <w:r w:rsidRPr="00D45295">
        <w:rPr>
          <w:rFonts w:ascii="Times New Roman" w:hAnsi="Times New Roman" w:cs="Times New Roman"/>
          <w:bCs/>
          <w:lang w:val="ka-GE"/>
        </w:rPr>
        <w:t xml:space="preserve"> </w:t>
      </w:r>
      <w:r w:rsidRPr="00D45295">
        <w:rPr>
          <w:rFonts w:ascii="Sylfaen" w:hAnsi="Sylfaen" w:cs="Sylfaen"/>
          <w:bCs/>
          <w:lang w:val="ka-GE"/>
        </w:rPr>
        <w:t>ლორია</w:t>
      </w:r>
      <w:r w:rsidRPr="00D45295">
        <w:rPr>
          <w:rFonts w:ascii="Times New Roman" w:hAnsi="Times New Roman" w:cs="Times New Roman"/>
          <w:bCs/>
          <w:lang w:val="ka-GE"/>
        </w:rPr>
        <w:t xml:space="preserve"> </w:t>
      </w:r>
      <w:r w:rsidRPr="00D45295">
        <w:rPr>
          <w:rFonts w:ascii="Sylfaen" w:hAnsi="Sylfaen" w:cs="Sylfaen"/>
          <w:bCs/>
          <w:lang w:val="ka-GE"/>
        </w:rPr>
        <w:t>საქართველოს</w:t>
      </w:r>
      <w:r w:rsidRPr="00D45295">
        <w:rPr>
          <w:rFonts w:ascii="Times New Roman" w:hAnsi="Times New Roman" w:cs="Times New Roman"/>
          <w:bCs/>
          <w:lang w:val="ka-GE"/>
        </w:rPr>
        <w:t xml:space="preserve"> </w:t>
      </w:r>
      <w:r w:rsidRPr="00D45295">
        <w:rPr>
          <w:rFonts w:ascii="Sylfaen" w:hAnsi="Sylfaen" w:cs="Sylfaen"/>
          <w:bCs/>
          <w:lang w:val="ka-GE"/>
        </w:rPr>
        <w:t>პარლამენტის</w:t>
      </w:r>
      <w:r w:rsidRPr="00D45295">
        <w:rPr>
          <w:rFonts w:ascii="Times New Roman" w:hAnsi="Times New Roman" w:cs="Times New Roman"/>
          <w:bCs/>
          <w:lang w:val="ka-GE"/>
        </w:rPr>
        <w:t xml:space="preserve"> </w:t>
      </w:r>
      <w:r w:rsidRPr="00D45295">
        <w:rPr>
          <w:rFonts w:ascii="Sylfaen" w:hAnsi="Sylfaen" w:cs="Sylfaen"/>
          <w:bCs/>
          <w:lang w:val="ka-GE"/>
        </w:rPr>
        <w:t>წინააღმდეგ</w:t>
      </w:r>
    </w:p>
  </w:footnote>
  <w:footnote w:id="29">
    <w:p w14:paraId="061BF32C" w14:textId="62C1DF1B" w:rsidR="00316AB4" w:rsidRPr="00B548B2" w:rsidRDefault="00316AB4">
      <w:pPr>
        <w:pStyle w:val="a6"/>
        <w:rPr>
          <w:rFonts w:ascii="Times New Roman" w:hAnsi="Times New Roman" w:cs="Times New Roman"/>
          <w:lang w:val="ka-GE"/>
        </w:rPr>
      </w:pPr>
      <w:r w:rsidRPr="00B548B2">
        <w:rPr>
          <w:rStyle w:val="a8"/>
          <w:rFonts w:ascii="Times New Roman" w:hAnsi="Times New Roman" w:cs="Times New Roman"/>
        </w:rPr>
        <w:footnoteRef/>
      </w:r>
      <w:r w:rsidRPr="00B548B2">
        <w:rPr>
          <w:rFonts w:ascii="Times New Roman" w:hAnsi="Times New Roman" w:cs="Times New Roman"/>
          <w:lang w:val="ka-GE"/>
        </w:rPr>
        <w:t xml:space="preserve"> </w:t>
      </w:r>
      <w:r w:rsidRPr="00B548B2">
        <w:rPr>
          <w:rFonts w:ascii="Sylfaen" w:hAnsi="Sylfaen" w:cs="Sylfaen"/>
          <w:lang w:val="ka-GE"/>
        </w:rPr>
        <w:t>საქართველოს</w:t>
      </w:r>
      <w:r w:rsidRPr="00B548B2">
        <w:rPr>
          <w:rFonts w:ascii="Times New Roman" w:hAnsi="Times New Roman" w:cs="Times New Roman"/>
          <w:lang w:val="ka-GE"/>
        </w:rPr>
        <w:t xml:space="preserve"> </w:t>
      </w:r>
      <w:r w:rsidRPr="00B548B2">
        <w:rPr>
          <w:rFonts w:ascii="Sylfaen" w:hAnsi="Sylfaen" w:cs="Sylfaen"/>
          <w:lang w:val="ka-GE"/>
        </w:rPr>
        <w:t>საკონსტიტუციო</w:t>
      </w:r>
      <w:r w:rsidRPr="00B548B2">
        <w:rPr>
          <w:rFonts w:ascii="Times New Roman" w:hAnsi="Times New Roman" w:cs="Times New Roman"/>
          <w:lang w:val="ka-GE"/>
        </w:rPr>
        <w:t xml:space="preserve"> </w:t>
      </w:r>
      <w:r w:rsidRPr="00B548B2">
        <w:rPr>
          <w:rFonts w:ascii="Sylfaen" w:hAnsi="Sylfaen" w:cs="Sylfaen"/>
          <w:lang w:val="ka-GE"/>
        </w:rPr>
        <w:t>სასამართლოს</w:t>
      </w:r>
      <w:r w:rsidRPr="00B548B2">
        <w:rPr>
          <w:rFonts w:ascii="Times New Roman" w:hAnsi="Times New Roman" w:cs="Times New Roman"/>
          <w:lang w:val="ka-GE"/>
        </w:rPr>
        <w:t xml:space="preserve"> 2009 </w:t>
      </w:r>
      <w:r w:rsidRPr="00B548B2">
        <w:rPr>
          <w:rFonts w:ascii="Sylfaen" w:hAnsi="Sylfaen" w:cs="Sylfaen"/>
          <w:lang w:val="ka-GE"/>
        </w:rPr>
        <w:t>წლის</w:t>
      </w:r>
      <w:r w:rsidRPr="00B548B2">
        <w:rPr>
          <w:rFonts w:ascii="Times New Roman" w:hAnsi="Times New Roman" w:cs="Times New Roman"/>
          <w:lang w:val="ka-GE"/>
        </w:rPr>
        <w:t xml:space="preserve"> 27 </w:t>
      </w:r>
      <w:r w:rsidRPr="00B548B2">
        <w:rPr>
          <w:rFonts w:ascii="Sylfaen" w:hAnsi="Sylfaen" w:cs="Sylfaen"/>
          <w:lang w:val="ka-GE"/>
        </w:rPr>
        <w:t>აგვისტოს</w:t>
      </w:r>
      <w:r w:rsidRPr="00B548B2">
        <w:rPr>
          <w:rFonts w:ascii="Times New Roman" w:hAnsi="Times New Roman" w:cs="Times New Roman"/>
          <w:lang w:val="ka-GE"/>
        </w:rPr>
        <w:t xml:space="preserve"> N1/2/434 </w:t>
      </w:r>
      <w:r w:rsidRPr="00B548B2">
        <w:rPr>
          <w:rFonts w:ascii="Sylfaen" w:hAnsi="Sylfaen" w:cs="Sylfaen"/>
          <w:lang w:val="ka-GE"/>
        </w:rPr>
        <w:t>გადაწყვეტილება</w:t>
      </w:r>
      <w:r w:rsidRPr="00B548B2">
        <w:rPr>
          <w:rFonts w:ascii="Times New Roman" w:hAnsi="Times New Roman" w:cs="Times New Roman"/>
          <w:lang w:val="ka-GE"/>
        </w:rPr>
        <w:t xml:space="preserve"> </w:t>
      </w:r>
      <w:r w:rsidRPr="00B548B2">
        <w:rPr>
          <w:rFonts w:ascii="Sylfaen" w:hAnsi="Sylfaen" w:cs="Sylfaen"/>
          <w:lang w:val="ka-GE"/>
        </w:rPr>
        <w:t>საქმეზე</w:t>
      </w:r>
      <w:r w:rsidRPr="00B548B2">
        <w:rPr>
          <w:rFonts w:ascii="Times New Roman" w:hAnsi="Times New Roman" w:cs="Times New Roman"/>
          <w:lang w:val="ka-GE"/>
        </w:rPr>
        <w:t xml:space="preserve"> „</w:t>
      </w:r>
      <w:r w:rsidRPr="00B548B2">
        <w:rPr>
          <w:rFonts w:ascii="Sylfaen" w:hAnsi="Sylfaen" w:cs="Sylfaen"/>
          <w:lang w:val="ka-GE"/>
        </w:rPr>
        <w:t>საქართველოს</w:t>
      </w:r>
      <w:r w:rsidRPr="00B548B2">
        <w:rPr>
          <w:rFonts w:ascii="Times New Roman" w:hAnsi="Times New Roman" w:cs="Times New Roman"/>
          <w:lang w:val="ka-GE"/>
        </w:rPr>
        <w:t xml:space="preserve"> </w:t>
      </w:r>
      <w:r w:rsidRPr="00B548B2">
        <w:rPr>
          <w:rFonts w:ascii="Sylfaen" w:hAnsi="Sylfaen" w:cs="Sylfaen"/>
          <w:lang w:val="ka-GE"/>
        </w:rPr>
        <w:t>სახალხო</w:t>
      </w:r>
      <w:r w:rsidRPr="00B548B2">
        <w:rPr>
          <w:rFonts w:ascii="Times New Roman" w:hAnsi="Times New Roman" w:cs="Times New Roman"/>
          <w:lang w:val="ka-GE"/>
        </w:rPr>
        <w:t xml:space="preserve"> </w:t>
      </w:r>
      <w:r w:rsidRPr="00B548B2">
        <w:rPr>
          <w:rFonts w:ascii="Sylfaen" w:hAnsi="Sylfaen" w:cs="Sylfaen"/>
          <w:lang w:val="ka-GE"/>
        </w:rPr>
        <w:t>დამცველი</w:t>
      </w:r>
      <w:r w:rsidRPr="00B548B2">
        <w:rPr>
          <w:rFonts w:ascii="Times New Roman" w:hAnsi="Times New Roman" w:cs="Times New Roman"/>
          <w:lang w:val="ka-GE"/>
        </w:rPr>
        <w:t xml:space="preserve"> </w:t>
      </w:r>
      <w:r w:rsidRPr="00B548B2">
        <w:rPr>
          <w:rFonts w:ascii="Sylfaen" w:hAnsi="Sylfaen" w:cs="Sylfaen"/>
          <w:lang w:val="ka-GE"/>
        </w:rPr>
        <w:t>საქართველოს</w:t>
      </w:r>
      <w:r w:rsidRPr="00B548B2">
        <w:rPr>
          <w:rFonts w:ascii="Times New Roman" w:hAnsi="Times New Roman" w:cs="Times New Roman"/>
          <w:lang w:val="ka-GE"/>
        </w:rPr>
        <w:t xml:space="preserve"> </w:t>
      </w:r>
      <w:r w:rsidRPr="00B548B2">
        <w:rPr>
          <w:rFonts w:ascii="Sylfaen" w:hAnsi="Sylfaen" w:cs="Sylfaen"/>
          <w:lang w:val="ka-GE"/>
        </w:rPr>
        <w:t>პარლამენტის</w:t>
      </w:r>
      <w:r w:rsidRPr="00B548B2">
        <w:rPr>
          <w:rFonts w:ascii="Times New Roman" w:hAnsi="Times New Roman" w:cs="Times New Roman"/>
          <w:lang w:val="ka-GE"/>
        </w:rPr>
        <w:t xml:space="preserve"> </w:t>
      </w:r>
      <w:r w:rsidRPr="00B548B2">
        <w:rPr>
          <w:rFonts w:ascii="Sylfaen" w:hAnsi="Sylfaen" w:cs="Sylfaen"/>
          <w:lang w:val="ka-GE"/>
        </w:rPr>
        <w:t>წინააღმდეგ</w:t>
      </w:r>
      <w:r w:rsidRPr="00B548B2">
        <w:rPr>
          <w:rFonts w:ascii="Times New Roman" w:hAnsi="Times New Roman" w:cs="Times New Roman"/>
          <w:lang w:val="ka-GE"/>
        </w:rPr>
        <w:t>“;</w:t>
      </w:r>
    </w:p>
  </w:footnote>
  <w:footnote w:id="30">
    <w:p w14:paraId="32CDA53B" w14:textId="77777777" w:rsidR="00316AB4" w:rsidRPr="00410BD0" w:rsidRDefault="00316AB4" w:rsidP="00B548B2">
      <w:pPr>
        <w:pStyle w:val="a6"/>
        <w:jc w:val="both"/>
        <w:rPr>
          <w:rFonts w:cs="Times New Roman"/>
          <w:lang w:val="ka-GE"/>
        </w:rPr>
      </w:pPr>
      <w:r w:rsidRPr="00B548B2">
        <w:rPr>
          <w:rStyle w:val="a8"/>
          <w:rFonts w:ascii="Times New Roman" w:hAnsi="Times New Roman" w:cs="Times New Roman"/>
        </w:rPr>
        <w:footnoteRef/>
      </w:r>
      <w:r w:rsidRPr="00B548B2">
        <w:rPr>
          <w:rFonts w:ascii="Times New Roman" w:hAnsi="Times New Roman" w:cs="Times New Roman"/>
          <w:lang w:val="ka-GE"/>
        </w:rPr>
        <w:t xml:space="preserve"> </w:t>
      </w:r>
      <w:r w:rsidRPr="00B548B2">
        <w:rPr>
          <w:rFonts w:ascii="Sylfaen" w:hAnsi="Sylfaen" w:cs="Sylfaen"/>
          <w:lang w:val="ka-GE"/>
        </w:rPr>
        <w:t>საქართველოს</w:t>
      </w:r>
      <w:r w:rsidRPr="00B548B2">
        <w:rPr>
          <w:rFonts w:ascii="Times New Roman" w:hAnsi="Times New Roman" w:cs="Times New Roman"/>
          <w:lang w:val="ka-GE"/>
        </w:rPr>
        <w:t xml:space="preserve"> </w:t>
      </w:r>
      <w:r w:rsidRPr="00B548B2">
        <w:rPr>
          <w:rFonts w:ascii="Sylfaen" w:hAnsi="Sylfaen" w:cs="Sylfaen"/>
          <w:lang w:val="ka-GE"/>
        </w:rPr>
        <w:t>საკონსტიტუციო</w:t>
      </w:r>
      <w:r w:rsidRPr="00B548B2">
        <w:rPr>
          <w:rFonts w:ascii="Times New Roman" w:hAnsi="Times New Roman" w:cs="Times New Roman"/>
          <w:lang w:val="ka-GE"/>
        </w:rPr>
        <w:t xml:space="preserve"> </w:t>
      </w:r>
      <w:r w:rsidRPr="00B548B2">
        <w:rPr>
          <w:rFonts w:ascii="Sylfaen" w:hAnsi="Sylfaen" w:cs="Sylfaen"/>
          <w:lang w:val="ka-GE"/>
        </w:rPr>
        <w:t>სასამართლოს</w:t>
      </w:r>
      <w:r w:rsidRPr="00B548B2">
        <w:rPr>
          <w:rFonts w:ascii="Times New Roman" w:hAnsi="Times New Roman" w:cs="Times New Roman"/>
          <w:lang w:val="ka-GE"/>
        </w:rPr>
        <w:t xml:space="preserve"> 2016 </w:t>
      </w:r>
      <w:r w:rsidRPr="00B548B2">
        <w:rPr>
          <w:rFonts w:ascii="Sylfaen" w:hAnsi="Sylfaen" w:cs="Sylfaen"/>
          <w:lang w:val="ka-GE"/>
        </w:rPr>
        <w:t>წლის</w:t>
      </w:r>
      <w:r w:rsidRPr="00B548B2">
        <w:rPr>
          <w:rFonts w:ascii="Times New Roman" w:hAnsi="Times New Roman" w:cs="Times New Roman"/>
          <w:lang w:val="ka-GE"/>
        </w:rPr>
        <w:t xml:space="preserve"> 29 </w:t>
      </w:r>
      <w:r w:rsidRPr="00B548B2">
        <w:rPr>
          <w:rFonts w:ascii="Sylfaen" w:hAnsi="Sylfaen" w:cs="Sylfaen"/>
          <w:lang w:val="ka-GE"/>
        </w:rPr>
        <w:t>დეკემბრის</w:t>
      </w:r>
      <w:r w:rsidRPr="00B548B2">
        <w:rPr>
          <w:rFonts w:ascii="Times New Roman" w:hAnsi="Times New Roman" w:cs="Times New Roman"/>
          <w:lang w:val="ka-GE"/>
        </w:rPr>
        <w:t xml:space="preserve"> N2/6/623 </w:t>
      </w:r>
      <w:r w:rsidRPr="00B548B2">
        <w:rPr>
          <w:rFonts w:ascii="Sylfaen" w:hAnsi="Sylfaen" w:cs="Sylfaen"/>
          <w:lang w:val="ka-GE"/>
        </w:rPr>
        <w:t>გადაწყვეტილება</w:t>
      </w:r>
      <w:r w:rsidRPr="00B548B2">
        <w:rPr>
          <w:rFonts w:ascii="Times New Roman" w:hAnsi="Times New Roman" w:cs="Times New Roman"/>
          <w:lang w:val="ka-GE"/>
        </w:rPr>
        <w:t xml:space="preserve"> </w:t>
      </w:r>
      <w:r w:rsidRPr="00B548B2">
        <w:rPr>
          <w:rFonts w:ascii="Sylfaen" w:hAnsi="Sylfaen" w:cs="Sylfaen"/>
          <w:lang w:val="ka-GE"/>
        </w:rPr>
        <w:t>საქმეზე</w:t>
      </w:r>
      <w:r w:rsidRPr="00B548B2">
        <w:rPr>
          <w:rFonts w:ascii="Times New Roman" w:hAnsi="Times New Roman" w:cs="Times New Roman"/>
          <w:lang w:val="ka-GE"/>
        </w:rPr>
        <w:t xml:space="preserve">  „</w:t>
      </w:r>
      <w:r w:rsidRPr="00B548B2">
        <w:rPr>
          <w:rFonts w:ascii="Sylfaen" w:hAnsi="Sylfaen" w:cs="Sylfaen"/>
          <w:lang w:val="ka-GE"/>
        </w:rPr>
        <w:t>შპს</w:t>
      </w:r>
      <w:r w:rsidRPr="00B548B2">
        <w:rPr>
          <w:rFonts w:ascii="Times New Roman" w:hAnsi="Times New Roman" w:cs="Times New Roman"/>
          <w:lang w:val="ka-GE"/>
        </w:rPr>
        <w:t xml:space="preserve"> „</w:t>
      </w:r>
      <w:r w:rsidRPr="00B548B2">
        <w:rPr>
          <w:rFonts w:ascii="Sylfaen" w:hAnsi="Sylfaen" w:cs="Sylfaen"/>
          <w:lang w:val="ka-GE"/>
        </w:rPr>
        <w:t>სადაზღვევო</w:t>
      </w:r>
      <w:r w:rsidRPr="00B548B2">
        <w:rPr>
          <w:rFonts w:ascii="Times New Roman" w:hAnsi="Times New Roman" w:cs="Times New Roman"/>
          <w:lang w:val="ka-GE"/>
        </w:rPr>
        <w:t xml:space="preserve"> </w:t>
      </w:r>
      <w:r w:rsidRPr="00B548B2">
        <w:rPr>
          <w:rFonts w:ascii="Sylfaen" w:hAnsi="Sylfaen" w:cs="Sylfaen"/>
          <w:lang w:val="ka-GE"/>
        </w:rPr>
        <w:t>კომპანია</w:t>
      </w:r>
      <w:r w:rsidRPr="00B548B2">
        <w:rPr>
          <w:rFonts w:ascii="Times New Roman" w:hAnsi="Times New Roman" w:cs="Times New Roman"/>
          <w:lang w:val="ka-GE"/>
        </w:rPr>
        <w:t xml:space="preserve"> </w:t>
      </w:r>
      <w:r w:rsidRPr="00B548B2">
        <w:rPr>
          <w:rFonts w:ascii="Sylfaen" w:hAnsi="Sylfaen" w:cs="Sylfaen"/>
          <w:lang w:val="ka-GE"/>
        </w:rPr>
        <w:t>უნისონი</w:t>
      </w:r>
      <w:r w:rsidRPr="00B548B2">
        <w:rPr>
          <w:rFonts w:ascii="Times New Roman" w:hAnsi="Times New Roman" w:cs="Times New Roman"/>
          <w:lang w:val="ka-GE"/>
        </w:rPr>
        <w:t xml:space="preserve">“ </w:t>
      </w:r>
      <w:r w:rsidRPr="00B548B2">
        <w:rPr>
          <w:rFonts w:ascii="Sylfaen" w:hAnsi="Sylfaen" w:cs="Sylfaen"/>
          <w:lang w:val="ka-GE"/>
        </w:rPr>
        <w:t>საქართველოს</w:t>
      </w:r>
      <w:r w:rsidRPr="00B548B2">
        <w:rPr>
          <w:rFonts w:ascii="Times New Roman" w:hAnsi="Times New Roman" w:cs="Times New Roman"/>
          <w:lang w:val="ka-GE"/>
        </w:rPr>
        <w:t xml:space="preserve"> </w:t>
      </w:r>
      <w:r w:rsidRPr="00B548B2">
        <w:rPr>
          <w:rFonts w:ascii="Sylfaen" w:hAnsi="Sylfaen" w:cs="Sylfaen"/>
          <w:lang w:val="ka-GE"/>
        </w:rPr>
        <w:t>პარლამენტის</w:t>
      </w:r>
      <w:r w:rsidRPr="00B548B2">
        <w:rPr>
          <w:rFonts w:ascii="Times New Roman" w:hAnsi="Times New Roman" w:cs="Times New Roman"/>
          <w:lang w:val="ka-GE"/>
        </w:rPr>
        <w:t xml:space="preserve"> </w:t>
      </w:r>
      <w:r w:rsidRPr="00B548B2">
        <w:rPr>
          <w:rFonts w:ascii="Sylfaen" w:hAnsi="Sylfaen" w:cs="Sylfaen"/>
          <w:lang w:val="ka-GE"/>
        </w:rPr>
        <w:t>წინააღმდეგ</w:t>
      </w:r>
      <w:r w:rsidRPr="00B548B2">
        <w:rPr>
          <w:rFonts w:ascii="Times New Roman" w:hAnsi="Times New Roman" w:cs="Times New Roman"/>
          <w:lang w:val="ka-GE"/>
        </w:rPr>
        <w:t xml:space="preserve">“ 29 </w:t>
      </w:r>
      <w:r w:rsidRPr="00B548B2">
        <w:rPr>
          <w:rFonts w:ascii="Sylfaen" w:hAnsi="Sylfaen" w:cs="Sylfaen"/>
          <w:lang w:val="ka-GE"/>
        </w:rPr>
        <w:t>დეკემბერი</w:t>
      </w:r>
      <w:r w:rsidRPr="00B548B2">
        <w:rPr>
          <w:rFonts w:ascii="Times New Roman" w:hAnsi="Times New Roman" w:cs="Times New Roman"/>
          <w:lang w:val="ka-GE"/>
        </w:rPr>
        <w:t xml:space="preserve"> 2016;</w:t>
      </w:r>
    </w:p>
  </w:footnote>
  <w:footnote w:id="31">
    <w:p w14:paraId="0E5B40B1" w14:textId="0260D304" w:rsidR="00316AB4" w:rsidRPr="00CC5BBC" w:rsidRDefault="00316AB4" w:rsidP="008505A0">
      <w:pPr>
        <w:pStyle w:val="a6"/>
        <w:jc w:val="both"/>
        <w:rPr>
          <w:rFonts w:cs="Times New Roman"/>
          <w:lang w:val="ka-GE"/>
        </w:rPr>
      </w:pPr>
      <w:r>
        <w:rPr>
          <w:rStyle w:val="a8"/>
        </w:rPr>
        <w:footnoteRef/>
      </w:r>
      <w:r w:rsidRPr="00CC5BBC">
        <w:rPr>
          <w:lang w:val="ka-GE"/>
        </w:rPr>
        <w:t xml:space="preserve"> </w:t>
      </w:r>
      <w:r w:rsidRPr="00CC5BBC">
        <w:rPr>
          <w:rFonts w:ascii="Sylfaen" w:hAnsi="Sylfaen" w:cs="Sylfaen"/>
          <w:lang w:val="ka-GE"/>
        </w:rPr>
        <w:t>საქართველოს</w:t>
      </w:r>
      <w:r w:rsidRPr="00CC5BBC">
        <w:rPr>
          <w:rFonts w:ascii="Times New Roman" w:hAnsi="Times New Roman" w:cs="Times New Roman"/>
          <w:lang w:val="ka-GE"/>
        </w:rPr>
        <w:t xml:space="preserve"> </w:t>
      </w:r>
      <w:r w:rsidRPr="00CC5BBC">
        <w:rPr>
          <w:rFonts w:ascii="Sylfaen" w:hAnsi="Sylfaen" w:cs="Sylfaen"/>
          <w:lang w:val="ka-GE"/>
        </w:rPr>
        <w:t>საკონსტიტუციო</w:t>
      </w:r>
      <w:r w:rsidRPr="00CC5BBC">
        <w:rPr>
          <w:rFonts w:ascii="Times New Roman" w:hAnsi="Times New Roman" w:cs="Times New Roman"/>
          <w:lang w:val="ka-GE"/>
        </w:rPr>
        <w:t xml:space="preserve"> </w:t>
      </w:r>
      <w:r w:rsidRPr="00CC5BBC">
        <w:rPr>
          <w:rFonts w:ascii="Sylfaen" w:hAnsi="Sylfaen" w:cs="Sylfaen"/>
          <w:lang w:val="ka-GE"/>
        </w:rPr>
        <w:t>სასამართლოს</w:t>
      </w:r>
      <w:r w:rsidRPr="00CC5BBC">
        <w:rPr>
          <w:rFonts w:ascii="Times New Roman" w:hAnsi="Times New Roman" w:cs="Times New Roman"/>
          <w:lang w:val="ka-GE"/>
        </w:rPr>
        <w:t xml:space="preserve"> 2012 </w:t>
      </w:r>
      <w:r w:rsidRPr="00CC5BBC">
        <w:rPr>
          <w:rFonts w:ascii="Sylfaen" w:hAnsi="Sylfaen" w:cs="Sylfaen"/>
          <w:lang w:val="ka-GE"/>
        </w:rPr>
        <w:t>წლის</w:t>
      </w:r>
      <w:r w:rsidRPr="00CC5BBC">
        <w:rPr>
          <w:rFonts w:ascii="Times New Roman" w:hAnsi="Times New Roman" w:cs="Times New Roman"/>
          <w:lang w:val="ka-GE"/>
        </w:rPr>
        <w:t xml:space="preserve"> 26 </w:t>
      </w:r>
      <w:r w:rsidRPr="00CC5BBC">
        <w:rPr>
          <w:rFonts w:ascii="Sylfaen" w:hAnsi="Sylfaen" w:cs="Sylfaen"/>
          <w:lang w:val="ka-GE"/>
        </w:rPr>
        <w:t>ივნისის</w:t>
      </w:r>
      <w:r w:rsidRPr="00CC5BBC">
        <w:rPr>
          <w:rFonts w:ascii="Times New Roman" w:hAnsi="Times New Roman" w:cs="Times New Roman"/>
          <w:lang w:val="ka-GE"/>
        </w:rPr>
        <w:t xml:space="preserve"> №3/1/512 </w:t>
      </w:r>
      <w:r w:rsidRPr="00CC5BBC">
        <w:rPr>
          <w:rFonts w:ascii="Sylfaen" w:hAnsi="Sylfaen" w:cs="Sylfaen"/>
          <w:lang w:val="ka-GE"/>
        </w:rPr>
        <w:t>გადაწყვეტილება</w:t>
      </w:r>
      <w:r w:rsidRPr="00CC5BBC">
        <w:rPr>
          <w:rFonts w:ascii="Times New Roman" w:hAnsi="Times New Roman" w:cs="Times New Roman"/>
          <w:lang w:val="ka-GE"/>
        </w:rPr>
        <w:t xml:space="preserve"> </w:t>
      </w:r>
      <w:r w:rsidRPr="00CC5BBC">
        <w:rPr>
          <w:rFonts w:ascii="Sylfaen" w:hAnsi="Sylfaen" w:cs="Sylfaen"/>
          <w:lang w:val="ka-GE"/>
        </w:rPr>
        <w:t>საქმეზე</w:t>
      </w:r>
      <w:r w:rsidRPr="00CC5BBC">
        <w:rPr>
          <w:rFonts w:ascii="Times New Roman" w:hAnsi="Times New Roman" w:cs="Times New Roman"/>
          <w:lang w:val="ka-GE"/>
        </w:rPr>
        <w:t xml:space="preserve"> „</w:t>
      </w:r>
      <w:r w:rsidRPr="00CC5BBC">
        <w:rPr>
          <w:rFonts w:ascii="Sylfaen" w:hAnsi="Sylfaen" w:cs="Sylfaen"/>
          <w:lang w:val="ka-GE"/>
        </w:rPr>
        <w:t>დანიის</w:t>
      </w:r>
      <w:r w:rsidRPr="00CC5BBC">
        <w:rPr>
          <w:rFonts w:ascii="Times New Roman" w:hAnsi="Times New Roman" w:cs="Times New Roman"/>
          <w:lang w:val="ka-GE"/>
        </w:rPr>
        <w:t xml:space="preserve"> </w:t>
      </w:r>
      <w:r w:rsidRPr="00CC5BBC">
        <w:rPr>
          <w:rFonts w:ascii="Sylfaen" w:hAnsi="Sylfaen" w:cs="Sylfaen"/>
          <w:lang w:val="ka-GE"/>
        </w:rPr>
        <w:t>მოქალაქე</w:t>
      </w:r>
      <w:r w:rsidRPr="00CC5BBC">
        <w:rPr>
          <w:rFonts w:ascii="Times New Roman" w:hAnsi="Times New Roman" w:cs="Times New Roman"/>
          <w:lang w:val="ka-GE"/>
        </w:rPr>
        <w:t xml:space="preserve"> </w:t>
      </w:r>
      <w:r w:rsidRPr="00CC5BBC">
        <w:rPr>
          <w:rFonts w:ascii="Sylfaen" w:hAnsi="Sylfaen" w:cs="Sylfaen"/>
          <w:lang w:val="ka-GE"/>
        </w:rPr>
        <w:t>ჰეიკე</w:t>
      </w:r>
      <w:r w:rsidRPr="00CC5BBC">
        <w:rPr>
          <w:rFonts w:ascii="Times New Roman" w:hAnsi="Times New Roman" w:cs="Times New Roman"/>
          <w:lang w:val="ka-GE"/>
        </w:rPr>
        <w:t xml:space="preserve"> </w:t>
      </w:r>
      <w:r w:rsidRPr="00CC5BBC">
        <w:rPr>
          <w:rFonts w:ascii="Sylfaen" w:hAnsi="Sylfaen" w:cs="Sylfaen"/>
          <w:lang w:val="ka-GE"/>
        </w:rPr>
        <w:t>ქრონქვისტი</w:t>
      </w:r>
      <w:r w:rsidRPr="00CC5BBC">
        <w:rPr>
          <w:rFonts w:ascii="Times New Roman" w:hAnsi="Times New Roman" w:cs="Times New Roman"/>
          <w:lang w:val="ka-GE"/>
        </w:rPr>
        <w:t xml:space="preserve"> </w:t>
      </w:r>
      <w:r w:rsidRPr="00CC5BBC">
        <w:rPr>
          <w:rFonts w:ascii="Sylfaen" w:hAnsi="Sylfaen" w:cs="Sylfaen"/>
          <w:lang w:val="ka-GE"/>
        </w:rPr>
        <w:t>საქართველოს</w:t>
      </w:r>
      <w:r w:rsidRPr="00CC5BBC">
        <w:rPr>
          <w:rFonts w:ascii="Times New Roman" w:hAnsi="Times New Roman" w:cs="Times New Roman"/>
          <w:lang w:val="ka-GE"/>
        </w:rPr>
        <w:t xml:space="preserve"> </w:t>
      </w:r>
      <w:r w:rsidRPr="00CC5BBC">
        <w:rPr>
          <w:rFonts w:ascii="Sylfaen" w:hAnsi="Sylfaen" w:cs="Sylfaen"/>
          <w:lang w:val="ka-GE"/>
        </w:rPr>
        <w:t>პარლამენტის</w:t>
      </w:r>
      <w:r w:rsidRPr="00CC5BBC">
        <w:rPr>
          <w:rFonts w:ascii="Times New Roman" w:hAnsi="Times New Roman" w:cs="Times New Roman"/>
          <w:lang w:val="ka-GE"/>
        </w:rPr>
        <w:t xml:space="preserve"> </w:t>
      </w:r>
      <w:r w:rsidRPr="00CC5BBC">
        <w:rPr>
          <w:rFonts w:ascii="Sylfaen" w:hAnsi="Sylfaen" w:cs="Sylfaen"/>
          <w:lang w:val="ka-GE"/>
        </w:rPr>
        <w:t>წინააღმდეგ</w:t>
      </w:r>
      <w:r w:rsidRPr="00CC5BBC">
        <w:rPr>
          <w:rFonts w:ascii="Times New Roman" w:hAnsi="Times New Roman" w:cs="Times New Roman"/>
          <w:lang w:val="ka-GE"/>
        </w:rPr>
        <w:t>“, II-60</w:t>
      </w:r>
      <w:r w:rsidRPr="002A3072">
        <w:rPr>
          <w:rFonts w:ascii="Times New Roman" w:hAnsi="Times New Roman" w:cs="Times New Roman"/>
          <w:lang w:val="ka-GE"/>
        </w:rPr>
        <w:t>;</w:t>
      </w:r>
      <w:r>
        <w:rPr>
          <w:rFonts w:cs="Times New Roman"/>
          <w:lang w:val="ka-GE"/>
        </w:rPr>
        <w:t xml:space="preserve"> </w:t>
      </w:r>
    </w:p>
  </w:footnote>
  <w:footnote w:id="32">
    <w:p w14:paraId="2E9CE7C3" w14:textId="5999AAC9" w:rsidR="00316AB4" w:rsidRPr="002A3072" w:rsidRDefault="00316AB4" w:rsidP="00CC5BBC">
      <w:pPr>
        <w:pStyle w:val="a6"/>
        <w:jc w:val="both"/>
        <w:rPr>
          <w:rFonts w:cs="Times New Roman"/>
          <w:lang w:val="ka-GE"/>
        </w:rPr>
      </w:pPr>
      <w:r w:rsidRPr="00CC5BBC">
        <w:rPr>
          <w:rStyle w:val="a8"/>
          <w:rFonts w:ascii="Times New Roman" w:hAnsi="Times New Roman" w:cs="Times New Roman"/>
        </w:rPr>
        <w:footnoteRef/>
      </w:r>
      <w:r w:rsidRPr="00CC5BBC">
        <w:rPr>
          <w:rFonts w:ascii="Times New Roman" w:hAnsi="Times New Roman" w:cs="Times New Roman"/>
          <w:lang w:val="ka-GE"/>
        </w:rPr>
        <w:t xml:space="preserve"> </w:t>
      </w:r>
      <w:r>
        <w:rPr>
          <w:rFonts w:ascii="Sylfaen" w:hAnsi="Sylfaen" w:cs="Times New Roman"/>
          <w:lang w:val="ka-GE"/>
        </w:rPr>
        <w:t xml:space="preserve">საქართველოს საკონსტიტუციო სასამართლოს 2022 წლის 21 აპრილის </w:t>
      </w:r>
      <w:r>
        <w:rPr>
          <w:rFonts w:ascii="Times New Roman" w:hAnsi="Times New Roman" w:cs="Times New Roman"/>
          <w:lang w:val="ka-GE"/>
        </w:rPr>
        <w:t>N3/4/1648</w:t>
      </w:r>
      <w:r>
        <w:rPr>
          <w:rFonts w:ascii="Sylfaen" w:hAnsi="Sylfaen" w:cs="Times New Roman"/>
          <w:lang w:val="ka-GE"/>
        </w:rPr>
        <w:t xml:space="preserve"> გადაწყვეტილება საქმეზე „</w:t>
      </w:r>
      <w:r w:rsidRPr="00CC5BBC">
        <w:rPr>
          <w:rFonts w:ascii="Sylfaen" w:hAnsi="Sylfaen" w:cs="Sylfaen"/>
          <w:bCs/>
          <w:lang w:val="ka-GE"/>
        </w:rPr>
        <w:t>თეთრიწყაროს</w:t>
      </w:r>
      <w:r w:rsidRPr="00CC5BBC">
        <w:rPr>
          <w:rFonts w:ascii="Times New Roman" w:hAnsi="Times New Roman" w:cs="Times New Roman"/>
          <w:bCs/>
          <w:lang w:val="ka-GE"/>
        </w:rPr>
        <w:t xml:space="preserve"> </w:t>
      </w:r>
      <w:r w:rsidRPr="00CC5BBC">
        <w:rPr>
          <w:rFonts w:ascii="Sylfaen" w:hAnsi="Sylfaen" w:cs="Sylfaen"/>
          <w:bCs/>
          <w:lang w:val="ka-GE"/>
        </w:rPr>
        <w:t>რაიონული</w:t>
      </w:r>
      <w:r w:rsidRPr="00CC5BBC">
        <w:rPr>
          <w:rFonts w:ascii="Times New Roman" w:hAnsi="Times New Roman" w:cs="Times New Roman"/>
          <w:bCs/>
          <w:lang w:val="ka-GE"/>
        </w:rPr>
        <w:t xml:space="preserve"> </w:t>
      </w:r>
      <w:r w:rsidRPr="00CC5BBC">
        <w:rPr>
          <w:rFonts w:ascii="Sylfaen" w:hAnsi="Sylfaen" w:cs="Sylfaen"/>
          <w:bCs/>
          <w:lang w:val="ka-GE"/>
        </w:rPr>
        <w:t>სასამართლოს</w:t>
      </w:r>
      <w:r w:rsidRPr="00CC5BBC">
        <w:rPr>
          <w:rFonts w:ascii="Times New Roman" w:hAnsi="Times New Roman" w:cs="Times New Roman"/>
          <w:bCs/>
          <w:lang w:val="ka-GE"/>
        </w:rPr>
        <w:t xml:space="preserve"> </w:t>
      </w:r>
      <w:r w:rsidRPr="00CC5BBC">
        <w:rPr>
          <w:rFonts w:ascii="Sylfaen" w:hAnsi="Sylfaen" w:cs="Sylfaen"/>
          <w:bCs/>
          <w:lang w:val="ka-GE"/>
        </w:rPr>
        <w:t>კონსტიტუციური</w:t>
      </w:r>
      <w:r w:rsidRPr="00CC5BBC">
        <w:rPr>
          <w:rFonts w:ascii="Times New Roman" w:hAnsi="Times New Roman" w:cs="Times New Roman"/>
          <w:bCs/>
          <w:lang w:val="ka-GE"/>
        </w:rPr>
        <w:t xml:space="preserve"> </w:t>
      </w:r>
      <w:r w:rsidRPr="00CC5BBC">
        <w:rPr>
          <w:rFonts w:ascii="Sylfaen" w:hAnsi="Sylfaen" w:cs="Sylfaen"/>
          <w:bCs/>
          <w:lang w:val="ka-GE"/>
        </w:rPr>
        <w:t>წარდგინება</w:t>
      </w:r>
      <w:r w:rsidRPr="00CC5BBC">
        <w:rPr>
          <w:rFonts w:ascii="Times New Roman" w:hAnsi="Times New Roman" w:cs="Times New Roman"/>
          <w:bCs/>
          <w:lang w:val="ka-GE"/>
        </w:rPr>
        <w:t xml:space="preserve"> „</w:t>
      </w:r>
      <w:r w:rsidRPr="00CC5BBC">
        <w:rPr>
          <w:rFonts w:ascii="Sylfaen" w:hAnsi="Sylfaen" w:cs="Sylfaen"/>
          <w:bCs/>
          <w:lang w:val="ka-GE"/>
        </w:rPr>
        <w:t>საერთო</w:t>
      </w:r>
      <w:r w:rsidRPr="00CC5BBC">
        <w:rPr>
          <w:rFonts w:ascii="Times New Roman" w:hAnsi="Times New Roman" w:cs="Times New Roman"/>
          <w:bCs/>
          <w:lang w:val="ka-GE"/>
        </w:rPr>
        <w:t xml:space="preserve"> </w:t>
      </w:r>
      <w:r w:rsidRPr="00CC5BBC">
        <w:rPr>
          <w:rFonts w:ascii="Sylfaen" w:hAnsi="Sylfaen" w:cs="Sylfaen"/>
          <w:bCs/>
          <w:lang w:val="ka-GE"/>
        </w:rPr>
        <w:t>სასამართლოების</w:t>
      </w:r>
      <w:r w:rsidRPr="00CC5BBC">
        <w:rPr>
          <w:rFonts w:ascii="Times New Roman" w:hAnsi="Times New Roman" w:cs="Times New Roman"/>
          <w:bCs/>
          <w:lang w:val="ka-GE"/>
        </w:rPr>
        <w:t xml:space="preserve"> </w:t>
      </w:r>
      <w:r w:rsidRPr="00CC5BBC">
        <w:rPr>
          <w:rFonts w:ascii="Sylfaen" w:hAnsi="Sylfaen" w:cs="Sylfaen"/>
          <w:bCs/>
          <w:lang w:val="ka-GE"/>
        </w:rPr>
        <w:t>შესახებ</w:t>
      </w:r>
      <w:r w:rsidRPr="00CC5BBC">
        <w:rPr>
          <w:rFonts w:ascii="Times New Roman" w:hAnsi="Times New Roman" w:cs="Times New Roman"/>
          <w:bCs/>
          <w:lang w:val="ka-GE"/>
        </w:rPr>
        <w:t xml:space="preserve">“ </w:t>
      </w:r>
      <w:r w:rsidRPr="00CC5BBC">
        <w:rPr>
          <w:rFonts w:ascii="Sylfaen" w:hAnsi="Sylfaen" w:cs="Sylfaen"/>
          <w:bCs/>
          <w:lang w:val="ka-GE"/>
        </w:rPr>
        <w:t>საქართველოს</w:t>
      </w:r>
      <w:r w:rsidRPr="00CC5BBC">
        <w:rPr>
          <w:rFonts w:ascii="Times New Roman" w:hAnsi="Times New Roman" w:cs="Times New Roman"/>
          <w:bCs/>
          <w:lang w:val="ka-GE"/>
        </w:rPr>
        <w:t xml:space="preserve"> </w:t>
      </w:r>
      <w:r w:rsidRPr="00CC5BBC">
        <w:rPr>
          <w:rFonts w:ascii="Sylfaen" w:hAnsi="Sylfaen" w:cs="Sylfaen"/>
          <w:bCs/>
          <w:lang w:val="ka-GE"/>
        </w:rPr>
        <w:t>ორგანული</w:t>
      </w:r>
      <w:r w:rsidRPr="00CC5BBC">
        <w:rPr>
          <w:rFonts w:ascii="Times New Roman" w:hAnsi="Times New Roman" w:cs="Times New Roman"/>
          <w:bCs/>
          <w:lang w:val="ka-GE"/>
        </w:rPr>
        <w:t xml:space="preserve"> </w:t>
      </w:r>
      <w:r w:rsidRPr="00CC5BBC">
        <w:rPr>
          <w:rFonts w:ascii="Sylfaen" w:hAnsi="Sylfaen" w:cs="Sylfaen"/>
          <w:bCs/>
          <w:lang w:val="ka-GE"/>
        </w:rPr>
        <w:t>კანონის</w:t>
      </w:r>
      <w:r w:rsidRPr="00CC5BBC">
        <w:rPr>
          <w:rFonts w:ascii="Times New Roman" w:hAnsi="Times New Roman" w:cs="Times New Roman"/>
          <w:bCs/>
          <w:lang w:val="ka-GE"/>
        </w:rPr>
        <w:t xml:space="preserve"> </w:t>
      </w:r>
      <w:r w:rsidRPr="00CC5BBC">
        <w:rPr>
          <w:rFonts w:ascii="Sylfaen" w:hAnsi="Sylfaen" w:cs="Sylfaen"/>
          <w:bCs/>
          <w:lang w:val="ka-GE"/>
        </w:rPr>
        <w:t>მე</w:t>
      </w:r>
      <w:r w:rsidRPr="00CC5BBC">
        <w:rPr>
          <w:rFonts w:ascii="Times New Roman" w:hAnsi="Times New Roman" w:cs="Times New Roman"/>
          <w:bCs/>
          <w:lang w:val="ka-GE"/>
        </w:rPr>
        <w:t xml:space="preserve">-7 </w:t>
      </w:r>
      <w:r w:rsidRPr="00CC5BBC">
        <w:rPr>
          <w:rFonts w:ascii="Sylfaen" w:hAnsi="Sylfaen" w:cs="Sylfaen"/>
          <w:bCs/>
          <w:lang w:val="ka-GE"/>
        </w:rPr>
        <w:t>მუხლის</w:t>
      </w:r>
      <w:r w:rsidRPr="00CC5BBC">
        <w:rPr>
          <w:rFonts w:ascii="Times New Roman" w:hAnsi="Times New Roman" w:cs="Times New Roman"/>
          <w:bCs/>
          <w:lang w:val="ka-GE"/>
        </w:rPr>
        <w:t xml:space="preserve"> </w:t>
      </w:r>
      <w:r w:rsidRPr="00CC5BBC">
        <w:rPr>
          <w:rFonts w:ascii="Sylfaen" w:hAnsi="Sylfaen" w:cs="Sylfaen"/>
          <w:bCs/>
          <w:lang w:val="ka-GE"/>
        </w:rPr>
        <w:t>მე</w:t>
      </w:r>
      <w:r w:rsidRPr="00CC5BBC">
        <w:rPr>
          <w:rFonts w:ascii="Times New Roman" w:hAnsi="Times New Roman" w:cs="Times New Roman"/>
          <w:bCs/>
          <w:lang w:val="ka-GE"/>
        </w:rPr>
        <w:t xml:space="preserve">-3 </w:t>
      </w:r>
      <w:r w:rsidRPr="00CC5BBC">
        <w:rPr>
          <w:rFonts w:ascii="Sylfaen" w:hAnsi="Sylfaen" w:cs="Sylfaen"/>
          <w:bCs/>
          <w:lang w:val="ka-GE"/>
        </w:rPr>
        <w:t>პუნქტის</w:t>
      </w:r>
      <w:r w:rsidRPr="00CC5BBC">
        <w:rPr>
          <w:rFonts w:ascii="Times New Roman" w:hAnsi="Times New Roman" w:cs="Times New Roman"/>
          <w:bCs/>
          <w:lang w:val="ka-GE"/>
        </w:rPr>
        <w:t xml:space="preserve"> </w:t>
      </w:r>
      <w:r w:rsidRPr="00CC5BBC">
        <w:rPr>
          <w:rFonts w:ascii="Sylfaen" w:hAnsi="Sylfaen" w:cs="Sylfaen"/>
          <w:bCs/>
          <w:lang w:val="ka-GE"/>
        </w:rPr>
        <w:t>მე</w:t>
      </w:r>
      <w:r w:rsidRPr="00CC5BBC">
        <w:rPr>
          <w:rFonts w:ascii="Times New Roman" w:hAnsi="Times New Roman" w:cs="Times New Roman"/>
          <w:bCs/>
          <w:lang w:val="ka-GE"/>
        </w:rPr>
        <w:t xml:space="preserve">-2 </w:t>
      </w:r>
      <w:r w:rsidRPr="00CC5BBC">
        <w:rPr>
          <w:rFonts w:ascii="Sylfaen" w:hAnsi="Sylfaen" w:cs="Sylfaen"/>
          <w:bCs/>
          <w:lang w:val="ka-GE"/>
        </w:rPr>
        <w:t>წინადადებისა</w:t>
      </w:r>
      <w:r w:rsidRPr="00CC5BBC">
        <w:rPr>
          <w:rFonts w:ascii="Times New Roman" w:hAnsi="Times New Roman" w:cs="Times New Roman"/>
          <w:bCs/>
          <w:lang w:val="ka-GE"/>
        </w:rPr>
        <w:t xml:space="preserve"> </w:t>
      </w:r>
      <w:r w:rsidRPr="00CC5BBC">
        <w:rPr>
          <w:rFonts w:ascii="Sylfaen" w:hAnsi="Sylfaen" w:cs="Sylfaen"/>
          <w:bCs/>
          <w:lang w:val="ka-GE"/>
        </w:rPr>
        <w:t>და</w:t>
      </w:r>
      <w:r w:rsidRPr="00CC5BBC">
        <w:rPr>
          <w:rFonts w:ascii="Times New Roman" w:hAnsi="Times New Roman" w:cs="Times New Roman"/>
          <w:bCs/>
          <w:lang w:val="ka-GE"/>
        </w:rPr>
        <w:t xml:space="preserve"> „</w:t>
      </w:r>
      <w:r w:rsidRPr="00CC5BBC">
        <w:rPr>
          <w:rFonts w:ascii="Sylfaen" w:hAnsi="Sylfaen" w:cs="Sylfaen"/>
          <w:bCs/>
          <w:lang w:val="ka-GE"/>
        </w:rPr>
        <w:t>საქართველოს</w:t>
      </w:r>
      <w:r w:rsidRPr="00CC5BBC">
        <w:rPr>
          <w:rFonts w:ascii="Times New Roman" w:hAnsi="Times New Roman" w:cs="Times New Roman"/>
          <w:bCs/>
          <w:lang w:val="ka-GE"/>
        </w:rPr>
        <w:t xml:space="preserve"> </w:t>
      </w:r>
      <w:r w:rsidRPr="00CC5BBC">
        <w:rPr>
          <w:rFonts w:ascii="Sylfaen" w:hAnsi="Sylfaen" w:cs="Sylfaen"/>
          <w:bCs/>
          <w:lang w:val="ka-GE"/>
        </w:rPr>
        <w:t>საკონსტიტუციო</w:t>
      </w:r>
      <w:r w:rsidRPr="00CC5BBC">
        <w:rPr>
          <w:rFonts w:ascii="Times New Roman" w:hAnsi="Times New Roman" w:cs="Times New Roman"/>
          <w:bCs/>
          <w:lang w:val="ka-GE"/>
        </w:rPr>
        <w:t xml:space="preserve"> </w:t>
      </w:r>
      <w:r w:rsidRPr="00CC5BBC">
        <w:rPr>
          <w:rFonts w:ascii="Sylfaen" w:hAnsi="Sylfaen" w:cs="Sylfaen"/>
          <w:bCs/>
          <w:lang w:val="ka-GE"/>
        </w:rPr>
        <w:t>სასამართლოს</w:t>
      </w:r>
      <w:r w:rsidRPr="00CC5BBC">
        <w:rPr>
          <w:rFonts w:ascii="Times New Roman" w:hAnsi="Times New Roman" w:cs="Times New Roman"/>
          <w:bCs/>
          <w:lang w:val="ka-GE"/>
        </w:rPr>
        <w:t xml:space="preserve"> </w:t>
      </w:r>
      <w:r w:rsidRPr="00CC5BBC">
        <w:rPr>
          <w:rFonts w:ascii="Sylfaen" w:hAnsi="Sylfaen" w:cs="Sylfaen"/>
          <w:bCs/>
          <w:lang w:val="ka-GE"/>
        </w:rPr>
        <w:t>შესახებ</w:t>
      </w:r>
      <w:r w:rsidRPr="00CC5BBC">
        <w:rPr>
          <w:rFonts w:ascii="Times New Roman" w:hAnsi="Times New Roman" w:cs="Times New Roman"/>
          <w:bCs/>
          <w:lang w:val="ka-GE"/>
        </w:rPr>
        <w:t xml:space="preserve">“ </w:t>
      </w:r>
      <w:r w:rsidRPr="00CC5BBC">
        <w:rPr>
          <w:rFonts w:ascii="Sylfaen" w:hAnsi="Sylfaen" w:cs="Sylfaen"/>
          <w:bCs/>
          <w:lang w:val="ka-GE"/>
        </w:rPr>
        <w:t>საქართველოს</w:t>
      </w:r>
      <w:r w:rsidRPr="00CC5BBC">
        <w:rPr>
          <w:rFonts w:ascii="Times New Roman" w:hAnsi="Times New Roman" w:cs="Times New Roman"/>
          <w:bCs/>
          <w:lang w:val="ka-GE"/>
        </w:rPr>
        <w:t xml:space="preserve"> </w:t>
      </w:r>
      <w:r w:rsidRPr="00CC5BBC">
        <w:rPr>
          <w:rFonts w:ascii="Sylfaen" w:hAnsi="Sylfaen" w:cs="Sylfaen"/>
          <w:bCs/>
          <w:lang w:val="ka-GE"/>
        </w:rPr>
        <w:t>ორგანული</w:t>
      </w:r>
      <w:r w:rsidRPr="00CC5BBC">
        <w:rPr>
          <w:rFonts w:ascii="Times New Roman" w:hAnsi="Times New Roman" w:cs="Times New Roman"/>
          <w:bCs/>
          <w:lang w:val="ka-GE"/>
        </w:rPr>
        <w:t xml:space="preserve"> </w:t>
      </w:r>
      <w:r w:rsidRPr="00CC5BBC">
        <w:rPr>
          <w:rFonts w:ascii="Sylfaen" w:hAnsi="Sylfaen" w:cs="Sylfaen"/>
          <w:bCs/>
          <w:lang w:val="ka-GE"/>
        </w:rPr>
        <w:t>კანონის</w:t>
      </w:r>
      <w:r w:rsidRPr="00CC5BBC">
        <w:rPr>
          <w:rFonts w:ascii="Times New Roman" w:hAnsi="Times New Roman" w:cs="Times New Roman"/>
          <w:bCs/>
          <w:lang w:val="ka-GE"/>
        </w:rPr>
        <w:t xml:space="preserve"> </w:t>
      </w:r>
      <w:r w:rsidRPr="00CC5BBC">
        <w:rPr>
          <w:rFonts w:ascii="Sylfaen" w:hAnsi="Sylfaen" w:cs="Sylfaen"/>
          <w:bCs/>
          <w:lang w:val="ka-GE"/>
        </w:rPr>
        <w:t>მე</w:t>
      </w:r>
      <w:r w:rsidRPr="00CC5BBC">
        <w:rPr>
          <w:rFonts w:ascii="Times New Roman" w:hAnsi="Times New Roman" w:cs="Times New Roman"/>
          <w:bCs/>
          <w:lang w:val="ka-GE"/>
        </w:rPr>
        <w:t xml:space="preserve">-19 </w:t>
      </w:r>
      <w:r w:rsidRPr="00CC5BBC">
        <w:rPr>
          <w:rFonts w:ascii="Sylfaen" w:hAnsi="Sylfaen" w:cs="Sylfaen"/>
          <w:bCs/>
          <w:lang w:val="ka-GE"/>
        </w:rPr>
        <w:t>მუხლის</w:t>
      </w:r>
      <w:r w:rsidRPr="00CC5BBC">
        <w:rPr>
          <w:rFonts w:ascii="Times New Roman" w:hAnsi="Times New Roman" w:cs="Times New Roman"/>
          <w:bCs/>
          <w:lang w:val="ka-GE"/>
        </w:rPr>
        <w:t xml:space="preserve"> </w:t>
      </w:r>
      <w:r w:rsidRPr="00CC5BBC">
        <w:rPr>
          <w:rFonts w:ascii="Sylfaen" w:hAnsi="Sylfaen" w:cs="Sylfaen"/>
          <w:bCs/>
          <w:lang w:val="ka-GE"/>
        </w:rPr>
        <w:t>მე</w:t>
      </w:r>
      <w:r w:rsidRPr="00CC5BBC">
        <w:rPr>
          <w:rFonts w:ascii="Times New Roman" w:hAnsi="Times New Roman" w:cs="Times New Roman"/>
          <w:bCs/>
          <w:lang w:val="ka-GE"/>
        </w:rPr>
        <w:t xml:space="preserve">-2 </w:t>
      </w:r>
      <w:r w:rsidRPr="00CC5BBC">
        <w:rPr>
          <w:rFonts w:ascii="Sylfaen" w:hAnsi="Sylfaen" w:cs="Sylfaen"/>
          <w:bCs/>
          <w:lang w:val="ka-GE"/>
        </w:rPr>
        <w:t>პუნქტის</w:t>
      </w:r>
      <w:r w:rsidRPr="00CC5BBC">
        <w:rPr>
          <w:rFonts w:ascii="Times New Roman" w:hAnsi="Times New Roman" w:cs="Times New Roman"/>
          <w:bCs/>
          <w:lang w:val="ka-GE"/>
        </w:rPr>
        <w:t xml:space="preserve"> </w:t>
      </w:r>
      <w:r w:rsidRPr="00CC5BBC">
        <w:rPr>
          <w:rFonts w:ascii="Sylfaen" w:hAnsi="Sylfaen" w:cs="Sylfaen"/>
          <w:bCs/>
          <w:lang w:val="ka-GE"/>
        </w:rPr>
        <w:t>მე</w:t>
      </w:r>
      <w:r w:rsidRPr="00CC5BBC">
        <w:rPr>
          <w:rFonts w:ascii="Times New Roman" w:hAnsi="Times New Roman" w:cs="Times New Roman"/>
          <w:bCs/>
          <w:lang w:val="ka-GE"/>
        </w:rPr>
        <w:t xml:space="preserve">-2 </w:t>
      </w:r>
      <w:r w:rsidRPr="00CC5BBC">
        <w:rPr>
          <w:rFonts w:ascii="Sylfaen" w:hAnsi="Sylfaen" w:cs="Sylfaen"/>
          <w:bCs/>
          <w:lang w:val="ka-GE"/>
        </w:rPr>
        <w:t>წინადადების</w:t>
      </w:r>
      <w:r w:rsidRPr="00CC5BBC">
        <w:rPr>
          <w:rFonts w:ascii="Times New Roman" w:hAnsi="Times New Roman" w:cs="Times New Roman"/>
          <w:bCs/>
          <w:lang w:val="ka-GE"/>
        </w:rPr>
        <w:t xml:space="preserve"> </w:t>
      </w:r>
      <w:r w:rsidRPr="00CC5BBC">
        <w:rPr>
          <w:rFonts w:ascii="Sylfaen" w:hAnsi="Sylfaen" w:cs="Sylfaen"/>
          <w:bCs/>
          <w:lang w:val="ka-GE"/>
        </w:rPr>
        <w:t>კონსტიტუციურობის</w:t>
      </w:r>
      <w:r w:rsidRPr="00CC5BBC">
        <w:rPr>
          <w:rFonts w:ascii="Times New Roman" w:hAnsi="Times New Roman" w:cs="Times New Roman"/>
          <w:bCs/>
          <w:lang w:val="ka-GE"/>
        </w:rPr>
        <w:t xml:space="preserve"> </w:t>
      </w:r>
      <w:r w:rsidRPr="00CC5BBC">
        <w:rPr>
          <w:rFonts w:ascii="Sylfaen" w:hAnsi="Sylfaen" w:cs="Sylfaen"/>
          <w:bCs/>
          <w:lang w:val="ka-GE"/>
        </w:rPr>
        <w:t>თაობაზე</w:t>
      </w:r>
      <w:r>
        <w:rPr>
          <w:rFonts w:ascii="Sylfaen" w:hAnsi="Sylfaen" w:cs="Sylfaen"/>
          <w:bCs/>
          <w:lang w:val="ka-GE"/>
        </w:rPr>
        <w:t>“</w:t>
      </w:r>
      <w:r w:rsidRPr="002A3072">
        <w:rPr>
          <w:rFonts w:ascii="Sylfaen" w:hAnsi="Sylfaen" w:cs="Sylfaen"/>
          <w:bCs/>
          <w:lang w:val="ka-GE"/>
        </w:rPr>
        <w:t>;</w:t>
      </w:r>
    </w:p>
  </w:footnote>
  <w:footnote w:id="33">
    <w:p w14:paraId="69A8B58B" w14:textId="77777777" w:rsidR="00316AB4" w:rsidRPr="00CC5BBC" w:rsidRDefault="00316AB4" w:rsidP="00CC5BBC">
      <w:pPr>
        <w:pStyle w:val="a6"/>
        <w:rPr>
          <w:rFonts w:ascii="Times New Roman" w:hAnsi="Times New Roman" w:cs="Times New Roman"/>
          <w:lang w:val="ka-GE"/>
        </w:rPr>
      </w:pPr>
      <w:r>
        <w:rPr>
          <w:rStyle w:val="a8"/>
        </w:rPr>
        <w:footnoteRef/>
      </w:r>
      <w:r w:rsidRPr="002A3072">
        <w:rPr>
          <w:i/>
          <w:lang w:val="ka-GE"/>
        </w:rPr>
        <w:t xml:space="preserve"> </w:t>
      </w:r>
      <w:r w:rsidRPr="00CC5BBC">
        <w:rPr>
          <w:rFonts w:ascii="Sylfaen" w:hAnsi="Sylfaen" w:cs="Sylfaen"/>
          <w:i/>
          <w:lang w:val="ka-GE"/>
        </w:rPr>
        <w:t>იქვე</w:t>
      </w:r>
      <w:r w:rsidRPr="00CC5BBC">
        <w:rPr>
          <w:rFonts w:ascii="Times New Roman" w:hAnsi="Times New Roman" w:cs="Times New Roman"/>
          <w:i/>
          <w:lang w:val="ka-GE"/>
        </w:rPr>
        <w:t>;</w:t>
      </w:r>
      <w:r w:rsidRPr="00CC5BBC">
        <w:rPr>
          <w:rFonts w:ascii="Times New Roman" w:hAnsi="Times New Roman" w:cs="Times New Roman"/>
          <w:lang w:val="ka-GE"/>
        </w:rPr>
        <w:t xml:space="preserve"> </w:t>
      </w:r>
    </w:p>
    <w:p w14:paraId="39A32626" w14:textId="7D9FB1A2" w:rsidR="00316AB4" w:rsidRPr="00986A40" w:rsidRDefault="00316AB4" w:rsidP="00CC5BBC">
      <w:pPr>
        <w:ind w:right="-18"/>
        <w:jc w:val="both"/>
        <w:rPr>
          <w:rFonts w:cs="Times New Roman"/>
          <w:sz w:val="20"/>
          <w:szCs w:val="20"/>
          <w:lang w:val="ka-GE"/>
        </w:rPr>
      </w:pPr>
      <w:r w:rsidRPr="00CC5BBC">
        <w:rPr>
          <w:rFonts w:ascii="Sylfaen" w:hAnsi="Sylfaen" w:cs="Sylfaen"/>
          <w:sz w:val="20"/>
          <w:szCs w:val="20"/>
          <w:lang w:val="ka-GE"/>
        </w:rPr>
        <w:t>საქართველოს</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საკონსტიტუციო</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სასამართლოს</w:t>
      </w:r>
      <w:r w:rsidRPr="00CC5BBC">
        <w:rPr>
          <w:rFonts w:ascii="Times New Roman" w:hAnsi="Times New Roman" w:cs="Times New Roman"/>
          <w:sz w:val="20"/>
          <w:szCs w:val="20"/>
          <w:lang w:val="ka-GE"/>
        </w:rPr>
        <w:t xml:space="preserve"> 2010 </w:t>
      </w:r>
      <w:r w:rsidRPr="00CC5BBC">
        <w:rPr>
          <w:rFonts w:ascii="Sylfaen" w:hAnsi="Sylfaen" w:cs="Sylfaen"/>
          <w:sz w:val="20"/>
          <w:szCs w:val="20"/>
          <w:lang w:val="ka-GE"/>
        </w:rPr>
        <w:t>წლის</w:t>
      </w:r>
      <w:r w:rsidRPr="00CC5BBC">
        <w:rPr>
          <w:rFonts w:ascii="Times New Roman" w:hAnsi="Times New Roman" w:cs="Times New Roman"/>
          <w:sz w:val="20"/>
          <w:szCs w:val="20"/>
          <w:lang w:val="ka-GE"/>
        </w:rPr>
        <w:t xml:space="preserve"> 28 </w:t>
      </w:r>
      <w:r w:rsidRPr="00CC5BBC">
        <w:rPr>
          <w:rFonts w:ascii="Sylfaen" w:hAnsi="Sylfaen" w:cs="Sylfaen"/>
          <w:sz w:val="20"/>
          <w:szCs w:val="20"/>
          <w:lang w:val="ka-GE"/>
        </w:rPr>
        <w:t>ივნისის</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გადაწყვეტილება</w:t>
      </w:r>
      <w:r w:rsidRPr="00CC5BBC">
        <w:rPr>
          <w:rFonts w:ascii="Times New Roman" w:hAnsi="Times New Roman" w:cs="Times New Roman"/>
          <w:sz w:val="20"/>
          <w:szCs w:val="20"/>
          <w:lang w:val="ka-GE"/>
        </w:rPr>
        <w:t xml:space="preserve"> №1/466 </w:t>
      </w:r>
      <w:r w:rsidRPr="00CC5BBC">
        <w:rPr>
          <w:rFonts w:ascii="Sylfaen" w:hAnsi="Sylfaen" w:cs="Sylfaen"/>
          <w:sz w:val="20"/>
          <w:szCs w:val="20"/>
          <w:lang w:val="ka-GE"/>
        </w:rPr>
        <w:t>საქმეზე</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საქართველოს</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სახალხო</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დამცველი</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საქართველოს</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პარლამენტის</w:t>
      </w:r>
      <w:r w:rsidRPr="00CC5BBC">
        <w:rPr>
          <w:rFonts w:ascii="Times New Roman" w:hAnsi="Times New Roman" w:cs="Times New Roman"/>
          <w:sz w:val="20"/>
          <w:szCs w:val="20"/>
          <w:lang w:val="ka-GE"/>
        </w:rPr>
        <w:t xml:space="preserve"> </w:t>
      </w:r>
      <w:r w:rsidRPr="00CC5BBC">
        <w:rPr>
          <w:rFonts w:ascii="Sylfaen" w:hAnsi="Sylfaen" w:cs="Sylfaen"/>
          <w:sz w:val="20"/>
          <w:szCs w:val="20"/>
          <w:lang w:val="ka-GE"/>
        </w:rPr>
        <w:t>წინააღმდეგ</w:t>
      </w:r>
      <w:r>
        <w:rPr>
          <w:rFonts w:ascii="Times New Roman" w:hAnsi="Times New Roman" w:cs="Times New Roman"/>
          <w:sz w:val="20"/>
          <w:szCs w:val="20"/>
          <w:lang w:val="ka-GE"/>
        </w:rPr>
        <w:t>“, II, 15;</w:t>
      </w:r>
    </w:p>
  </w:footnote>
  <w:footnote w:id="34">
    <w:p w14:paraId="618B3BC7" w14:textId="2D217B61" w:rsidR="00316AB4" w:rsidRPr="00F0403E" w:rsidRDefault="00316AB4" w:rsidP="0087099C">
      <w:pPr>
        <w:pStyle w:val="a6"/>
        <w:jc w:val="both"/>
        <w:rPr>
          <w:rFonts w:ascii="Times New Roman" w:hAnsi="Times New Roman" w:cs="Times New Roman"/>
          <w:lang w:val="ka-GE"/>
        </w:rPr>
      </w:pPr>
      <w:r w:rsidRPr="00F0403E">
        <w:rPr>
          <w:rStyle w:val="a8"/>
          <w:rFonts w:ascii="Times New Roman" w:hAnsi="Times New Roman" w:cs="Times New Roman"/>
        </w:rPr>
        <w:footnoteRef/>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საკონსტიტუციო</w:t>
      </w:r>
      <w:r w:rsidRPr="00F0403E">
        <w:rPr>
          <w:rFonts w:ascii="Times New Roman" w:hAnsi="Times New Roman" w:cs="Times New Roman"/>
          <w:lang w:val="ka-GE"/>
        </w:rPr>
        <w:t xml:space="preserve"> </w:t>
      </w:r>
      <w:r w:rsidRPr="00F0403E">
        <w:rPr>
          <w:rFonts w:ascii="Sylfaen" w:hAnsi="Sylfaen" w:cs="Sylfaen"/>
          <w:lang w:val="ka-GE"/>
        </w:rPr>
        <w:t>სასამართლოს</w:t>
      </w:r>
      <w:r w:rsidRPr="00F0403E">
        <w:rPr>
          <w:rFonts w:ascii="Times New Roman" w:hAnsi="Times New Roman" w:cs="Times New Roman"/>
          <w:lang w:val="ka-GE"/>
        </w:rPr>
        <w:t xml:space="preserve"> 2005 </w:t>
      </w:r>
      <w:r w:rsidRPr="00F0403E">
        <w:rPr>
          <w:rFonts w:ascii="Sylfaen" w:hAnsi="Sylfaen" w:cs="Sylfaen"/>
          <w:lang w:val="ka-GE"/>
        </w:rPr>
        <w:t>წლის</w:t>
      </w:r>
      <w:r w:rsidRPr="00F0403E">
        <w:rPr>
          <w:rFonts w:ascii="Times New Roman" w:hAnsi="Times New Roman" w:cs="Times New Roman"/>
          <w:lang w:val="ka-GE"/>
        </w:rPr>
        <w:t xml:space="preserve"> 28 </w:t>
      </w:r>
      <w:r w:rsidRPr="00F0403E">
        <w:rPr>
          <w:rFonts w:ascii="Sylfaen" w:hAnsi="Sylfaen" w:cs="Sylfaen"/>
          <w:lang w:val="ka-GE"/>
        </w:rPr>
        <w:t>ივლისის</w:t>
      </w:r>
      <w:r w:rsidRPr="00F0403E">
        <w:rPr>
          <w:rFonts w:ascii="Times New Roman" w:hAnsi="Times New Roman" w:cs="Times New Roman"/>
          <w:lang w:val="ka-GE"/>
        </w:rPr>
        <w:t xml:space="preserve"> N1/14/184,228 </w:t>
      </w:r>
      <w:r w:rsidRPr="00F0403E">
        <w:rPr>
          <w:rFonts w:ascii="Sylfaen" w:hAnsi="Sylfaen" w:cs="Sylfaen"/>
          <w:lang w:val="ka-GE"/>
        </w:rPr>
        <w:t>გადაწყვეტილება</w:t>
      </w:r>
      <w:r w:rsidRPr="00F0403E">
        <w:rPr>
          <w:rFonts w:ascii="Times New Roman" w:hAnsi="Times New Roman" w:cs="Times New Roman"/>
          <w:lang w:val="ka-GE"/>
        </w:rPr>
        <w:t xml:space="preserve"> </w:t>
      </w:r>
      <w:r w:rsidRPr="00F0403E">
        <w:rPr>
          <w:rFonts w:ascii="Sylfaen" w:hAnsi="Sylfaen" w:cs="Sylfaen"/>
          <w:lang w:val="ka-GE"/>
        </w:rPr>
        <w:t>საქმეზე</w:t>
      </w:r>
      <w:r w:rsidRPr="00F0403E">
        <w:rPr>
          <w:rFonts w:ascii="Times New Roman" w:hAnsi="Times New Roman" w:cs="Times New Roman"/>
          <w:lang w:val="ka-GE"/>
        </w:rPr>
        <w:t xml:space="preserve"> „</w:t>
      </w:r>
      <w:r w:rsidRPr="00F0403E">
        <w:rPr>
          <w:rFonts w:ascii="Sylfaen" w:hAnsi="Sylfaen" w:cs="Sylfaen"/>
          <w:lang w:val="ka-GE"/>
        </w:rPr>
        <w:t>სააქციო</w:t>
      </w:r>
      <w:r w:rsidRPr="00F0403E">
        <w:rPr>
          <w:rFonts w:ascii="Times New Roman" w:hAnsi="Times New Roman" w:cs="Times New Roman"/>
          <w:lang w:val="ka-GE"/>
        </w:rPr>
        <w:t xml:space="preserve"> </w:t>
      </w:r>
      <w:r w:rsidRPr="00F0403E">
        <w:rPr>
          <w:rFonts w:ascii="Sylfaen" w:hAnsi="Sylfaen" w:cs="Sylfaen"/>
          <w:lang w:val="ka-GE"/>
        </w:rPr>
        <w:t>საზოგადოებები</w:t>
      </w:r>
      <w:r w:rsidRPr="00F0403E">
        <w:rPr>
          <w:rFonts w:ascii="Times New Roman" w:hAnsi="Times New Roman" w:cs="Times New Roman"/>
          <w:lang w:val="ka-GE"/>
        </w:rPr>
        <w:t xml:space="preserve"> – „</w:t>
      </w:r>
      <w:r w:rsidRPr="00F0403E">
        <w:rPr>
          <w:rFonts w:ascii="Sylfaen" w:hAnsi="Sylfaen" w:cs="Sylfaen"/>
          <w:lang w:val="ka-GE"/>
        </w:rPr>
        <w:t>საქგაზი</w:t>
      </w:r>
      <w:r w:rsidRPr="00F0403E">
        <w:rPr>
          <w:rFonts w:ascii="Times New Roman" w:hAnsi="Times New Roman" w:cs="Times New Roman"/>
          <w:lang w:val="ka-GE"/>
        </w:rPr>
        <w:t xml:space="preserve">“ </w:t>
      </w:r>
      <w:r w:rsidRPr="00F0403E">
        <w:rPr>
          <w:rFonts w:ascii="Sylfaen" w:hAnsi="Sylfaen" w:cs="Sylfaen"/>
          <w:lang w:val="ka-GE"/>
        </w:rPr>
        <w:t>და</w:t>
      </w:r>
      <w:r w:rsidRPr="00F0403E">
        <w:rPr>
          <w:rFonts w:ascii="Times New Roman" w:hAnsi="Times New Roman" w:cs="Times New Roman"/>
          <w:lang w:val="ka-GE"/>
        </w:rPr>
        <w:t xml:space="preserve"> „</w:t>
      </w:r>
      <w:r w:rsidRPr="00F0403E">
        <w:rPr>
          <w:rFonts w:ascii="Sylfaen" w:hAnsi="Sylfaen" w:cs="Sylfaen"/>
          <w:lang w:val="ka-GE"/>
        </w:rPr>
        <w:t>ანაჯგუფი</w:t>
      </w:r>
      <w:r w:rsidRPr="00F0403E">
        <w:rPr>
          <w:rFonts w:ascii="Times New Roman" w:hAnsi="Times New Roman" w:cs="Times New Roman"/>
          <w:lang w:val="ka-GE"/>
        </w:rPr>
        <w:t>“ (</w:t>
      </w:r>
      <w:r w:rsidRPr="00F0403E">
        <w:rPr>
          <w:rFonts w:ascii="Sylfaen" w:hAnsi="Sylfaen" w:cs="Sylfaen"/>
          <w:lang w:val="ka-GE"/>
        </w:rPr>
        <w:t>ყოფილი</w:t>
      </w:r>
      <w:r w:rsidRPr="00F0403E">
        <w:rPr>
          <w:rFonts w:ascii="Times New Roman" w:hAnsi="Times New Roman" w:cs="Times New Roman"/>
          <w:lang w:val="ka-GE"/>
        </w:rPr>
        <w:t xml:space="preserve"> „</w:t>
      </w:r>
      <w:r w:rsidRPr="00F0403E">
        <w:rPr>
          <w:rFonts w:ascii="Sylfaen" w:hAnsi="Sylfaen" w:cs="Sylfaen"/>
          <w:lang w:val="ka-GE"/>
        </w:rPr>
        <w:t>თბილგაზოაპარატი</w:t>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პარლამენტის</w:t>
      </w:r>
      <w:r w:rsidRPr="00F0403E">
        <w:rPr>
          <w:rFonts w:ascii="Times New Roman" w:hAnsi="Times New Roman" w:cs="Times New Roman"/>
          <w:lang w:val="ka-GE"/>
        </w:rPr>
        <w:t xml:space="preserve"> </w:t>
      </w:r>
      <w:r w:rsidRPr="00F0403E">
        <w:rPr>
          <w:rFonts w:ascii="Sylfaen" w:hAnsi="Sylfaen" w:cs="Sylfaen"/>
          <w:lang w:val="ka-GE"/>
        </w:rPr>
        <w:t>წინააღმდეგ</w:t>
      </w:r>
      <w:r w:rsidRPr="00F0403E">
        <w:rPr>
          <w:rFonts w:ascii="Times New Roman" w:hAnsi="Times New Roman" w:cs="Times New Roman"/>
          <w:lang w:val="ka-GE"/>
        </w:rPr>
        <w:t xml:space="preserve">“, II-4;  </w:t>
      </w:r>
    </w:p>
    <w:p w14:paraId="7EB88EB0" w14:textId="366ED105" w:rsidR="00316AB4" w:rsidRPr="00F0403E" w:rsidRDefault="00316AB4" w:rsidP="0087099C">
      <w:pPr>
        <w:pStyle w:val="a6"/>
        <w:jc w:val="both"/>
        <w:rPr>
          <w:rFonts w:ascii="Times New Roman" w:hAnsi="Times New Roman" w:cs="Times New Roman"/>
          <w:lang w:val="ka-GE"/>
        </w:rPr>
      </w:pP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საკონსტიტუციო</w:t>
      </w:r>
      <w:r w:rsidRPr="00F0403E">
        <w:rPr>
          <w:rFonts w:ascii="Times New Roman" w:hAnsi="Times New Roman" w:cs="Times New Roman"/>
          <w:lang w:val="ka-GE"/>
        </w:rPr>
        <w:t xml:space="preserve"> </w:t>
      </w:r>
      <w:r w:rsidRPr="00F0403E">
        <w:rPr>
          <w:rFonts w:ascii="Sylfaen" w:hAnsi="Sylfaen" w:cs="Sylfaen"/>
          <w:lang w:val="ka-GE"/>
        </w:rPr>
        <w:t>სასამართლოს</w:t>
      </w:r>
      <w:r w:rsidRPr="00F0403E">
        <w:rPr>
          <w:rFonts w:ascii="Times New Roman" w:hAnsi="Times New Roman" w:cs="Times New Roman"/>
          <w:lang w:val="ka-GE"/>
        </w:rPr>
        <w:t xml:space="preserve"> 2019 </w:t>
      </w:r>
      <w:r w:rsidRPr="00F0403E">
        <w:rPr>
          <w:rFonts w:ascii="Sylfaen" w:hAnsi="Sylfaen" w:cs="Sylfaen"/>
          <w:lang w:val="ka-GE"/>
        </w:rPr>
        <w:t>წლის</w:t>
      </w:r>
      <w:r w:rsidRPr="00F0403E">
        <w:rPr>
          <w:rFonts w:ascii="Times New Roman" w:hAnsi="Times New Roman" w:cs="Times New Roman"/>
          <w:lang w:val="ka-GE"/>
        </w:rPr>
        <w:t xml:space="preserve"> 14 </w:t>
      </w:r>
      <w:r w:rsidRPr="00F0403E">
        <w:rPr>
          <w:rFonts w:ascii="Sylfaen" w:hAnsi="Sylfaen" w:cs="Sylfaen"/>
          <w:lang w:val="ka-GE"/>
        </w:rPr>
        <w:t>ნოემბრის</w:t>
      </w:r>
      <w:r w:rsidRPr="00F0403E">
        <w:rPr>
          <w:rFonts w:ascii="Times New Roman" w:hAnsi="Times New Roman" w:cs="Times New Roman"/>
          <w:lang w:val="ka-GE"/>
        </w:rPr>
        <w:t xml:space="preserve"> N2/5/879 </w:t>
      </w:r>
      <w:r w:rsidRPr="00F0403E">
        <w:rPr>
          <w:rFonts w:ascii="Sylfaen" w:hAnsi="Sylfaen" w:cs="Sylfaen"/>
          <w:lang w:val="ka-GE"/>
        </w:rPr>
        <w:t>გადაწყვეტილება</w:t>
      </w:r>
      <w:r w:rsidRPr="00F0403E">
        <w:rPr>
          <w:rFonts w:ascii="Times New Roman" w:hAnsi="Times New Roman" w:cs="Times New Roman"/>
          <w:lang w:val="ka-GE"/>
        </w:rPr>
        <w:t xml:space="preserve"> </w:t>
      </w:r>
      <w:r w:rsidRPr="00F0403E">
        <w:rPr>
          <w:rFonts w:ascii="Sylfaen" w:hAnsi="Sylfaen" w:cs="Sylfaen"/>
          <w:lang w:val="ka-GE"/>
        </w:rPr>
        <w:t>საქმეზე</w:t>
      </w:r>
      <w:r w:rsidRPr="00F0403E">
        <w:rPr>
          <w:rFonts w:ascii="Times New Roman" w:hAnsi="Times New Roman" w:cs="Times New Roman"/>
          <w:lang w:val="ka-GE"/>
        </w:rPr>
        <w:t xml:space="preserve"> „</w:t>
      </w:r>
      <w:r w:rsidRPr="00F0403E">
        <w:rPr>
          <w:rFonts w:ascii="Sylfaen" w:hAnsi="Sylfaen" w:cs="Sylfaen"/>
          <w:lang w:val="ka-GE"/>
        </w:rPr>
        <w:t>ზურაბ</w:t>
      </w:r>
      <w:r w:rsidRPr="00F0403E">
        <w:rPr>
          <w:rFonts w:ascii="Times New Roman" w:hAnsi="Times New Roman" w:cs="Times New Roman"/>
          <w:lang w:val="ka-GE"/>
        </w:rPr>
        <w:t xml:space="preserve"> </w:t>
      </w:r>
      <w:r w:rsidRPr="00F0403E">
        <w:rPr>
          <w:rFonts w:ascii="Sylfaen" w:hAnsi="Sylfaen" w:cs="Sylfaen"/>
          <w:lang w:val="ka-GE"/>
        </w:rPr>
        <w:t>სვანიძე</w:t>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პარლამენტის</w:t>
      </w:r>
      <w:r w:rsidRPr="00F0403E">
        <w:rPr>
          <w:rFonts w:ascii="Times New Roman" w:hAnsi="Times New Roman" w:cs="Times New Roman"/>
          <w:lang w:val="ka-GE"/>
        </w:rPr>
        <w:t xml:space="preserve"> </w:t>
      </w:r>
      <w:r w:rsidRPr="00F0403E">
        <w:rPr>
          <w:rFonts w:ascii="Sylfaen" w:hAnsi="Sylfaen" w:cs="Sylfaen"/>
          <w:lang w:val="ka-GE"/>
        </w:rPr>
        <w:t>წინააღმდეგ</w:t>
      </w:r>
      <w:r w:rsidRPr="00F0403E">
        <w:rPr>
          <w:rFonts w:ascii="Times New Roman" w:hAnsi="Times New Roman" w:cs="Times New Roman"/>
          <w:lang w:val="ka-GE"/>
        </w:rPr>
        <w:t xml:space="preserve">“, II-8-9; </w:t>
      </w:r>
    </w:p>
    <w:p w14:paraId="02B7ABD1" w14:textId="77777777" w:rsidR="00316AB4" w:rsidRPr="00F0403E" w:rsidRDefault="00316AB4" w:rsidP="0087099C">
      <w:pPr>
        <w:pStyle w:val="a6"/>
        <w:jc w:val="both"/>
        <w:rPr>
          <w:rFonts w:ascii="Times New Roman" w:hAnsi="Times New Roman" w:cs="Times New Roman"/>
          <w:lang w:val="ka-GE"/>
        </w:rPr>
      </w:pPr>
      <w:r w:rsidRPr="00F0403E">
        <w:rPr>
          <w:rFonts w:ascii="Times New Roman" w:hAnsi="Times New Roman" w:cs="Times New Roman"/>
          <w:lang w:val="ka-GE"/>
        </w:rPr>
        <w:t xml:space="preserve">Assanidze v. Georgia (N71503/01; 8.4.2004); </w:t>
      </w:r>
    </w:p>
    <w:p w14:paraId="6D67ECAE" w14:textId="5B4719D6" w:rsidR="00316AB4" w:rsidRPr="00F0403E" w:rsidRDefault="00316AB4" w:rsidP="0087099C">
      <w:pPr>
        <w:pStyle w:val="a6"/>
        <w:jc w:val="both"/>
        <w:rPr>
          <w:rFonts w:ascii="Times New Roman" w:hAnsi="Times New Roman" w:cs="Times New Roman"/>
          <w:lang w:val="ka-GE"/>
        </w:rPr>
      </w:pPr>
      <w:r w:rsidRPr="00F0403E">
        <w:rPr>
          <w:rFonts w:ascii="Times New Roman" w:hAnsi="Times New Roman" w:cs="Times New Roman"/>
          <w:lang w:val="ka-GE"/>
        </w:rPr>
        <w:t>Scordino v. Italy (N1) (N36813/97; 29.3.2006)</w:t>
      </w:r>
    </w:p>
  </w:footnote>
  <w:footnote w:id="35">
    <w:p w14:paraId="72EFEF97" w14:textId="21D63D54" w:rsidR="00316AB4" w:rsidRPr="00F0403E" w:rsidRDefault="00316AB4" w:rsidP="0087099C">
      <w:pPr>
        <w:pStyle w:val="a6"/>
        <w:jc w:val="both"/>
        <w:rPr>
          <w:rFonts w:ascii="Times New Roman" w:hAnsi="Times New Roman" w:cs="Times New Roman"/>
          <w:lang w:val="ka-GE"/>
        </w:rPr>
      </w:pPr>
      <w:r w:rsidRPr="00F0403E">
        <w:rPr>
          <w:rStyle w:val="a8"/>
          <w:rFonts w:ascii="Times New Roman" w:hAnsi="Times New Roman" w:cs="Times New Roman"/>
        </w:rPr>
        <w:footnoteRef/>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საკონსტიტუციო</w:t>
      </w:r>
      <w:r w:rsidRPr="00F0403E">
        <w:rPr>
          <w:rFonts w:ascii="Times New Roman" w:hAnsi="Times New Roman" w:cs="Times New Roman"/>
          <w:lang w:val="ka-GE"/>
        </w:rPr>
        <w:t xml:space="preserve"> </w:t>
      </w:r>
      <w:r w:rsidRPr="00F0403E">
        <w:rPr>
          <w:rFonts w:ascii="Sylfaen" w:hAnsi="Sylfaen" w:cs="Sylfaen"/>
          <w:lang w:val="ka-GE"/>
        </w:rPr>
        <w:t>სასამართლოს</w:t>
      </w:r>
      <w:r w:rsidRPr="00F0403E">
        <w:rPr>
          <w:rFonts w:ascii="Times New Roman" w:hAnsi="Times New Roman" w:cs="Times New Roman"/>
          <w:lang w:val="ka-GE"/>
        </w:rPr>
        <w:t xml:space="preserve"> 2018 </w:t>
      </w:r>
      <w:r w:rsidRPr="00F0403E">
        <w:rPr>
          <w:rFonts w:ascii="Sylfaen" w:hAnsi="Sylfaen" w:cs="Sylfaen"/>
          <w:lang w:val="ka-GE"/>
        </w:rPr>
        <w:t>წლის</w:t>
      </w:r>
      <w:r w:rsidRPr="00F0403E">
        <w:rPr>
          <w:rFonts w:ascii="Times New Roman" w:hAnsi="Times New Roman" w:cs="Times New Roman"/>
          <w:lang w:val="ka-GE"/>
        </w:rPr>
        <w:t xml:space="preserve"> 19 </w:t>
      </w:r>
      <w:r w:rsidRPr="00F0403E">
        <w:rPr>
          <w:rFonts w:ascii="Sylfaen" w:hAnsi="Sylfaen" w:cs="Sylfaen"/>
          <w:lang w:val="ka-GE"/>
        </w:rPr>
        <w:t>ოქტომბრის</w:t>
      </w:r>
      <w:r w:rsidRPr="00F0403E">
        <w:rPr>
          <w:rFonts w:ascii="Times New Roman" w:hAnsi="Times New Roman" w:cs="Times New Roman"/>
          <w:lang w:val="ka-GE"/>
        </w:rPr>
        <w:t xml:space="preserve"> N2/7/779 </w:t>
      </w:r>
      <w:r w:rsidRPr="00F0403E">
        <w:rPr>
          <w:rFonts w:ascii="Sylfaen" w:hAnsi="Sylfaen" w:cs="Sylfaen"/>
          <w:lang w:val="ka-GE"/>
        </w:rPr>
        <w:t>გადაწყვეტილება</w:t>
      </w:r>
      <w:r w:rsidRPr="00F0403E">
        <w:rPr>
          <w:rFonts w:ascii="Times New Roman" w:hAnsi="Times New Roman" w:cs="Times New Roman"/>
          <w:lang w:val="ka-GE"/>
        </w:rPr>
        <w:t xml:space="preserve"> </w:t>
      </w:r>
      <w:r w:rsidRPr="00F0403E">
        <w:rPr>
          <w:rFonts w:ascii="Sylfaen" w:hAnsi="Sylfaen" w:cs="Sylfaen"/>
          <w:lang w:val="ka-GE"/>
        </w:rPr>
        <w:t>საქმეზე</w:t>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მოქალაქე</w:t>
      </w:r>
      <w:r w:rsidRPr="00F0403E">
        <w:rPr>
          <w:rFonts w:ascii="Times New Roman" w:hAnsi="Times New Roman" w:cs="Times New Roman"/>
          <w:lang w:val="ka-GE"/>
        </w:rPr>
        <w:t xml:space="preserve"> </w:t>
      </w:r>
      <w:r w:rsidRPr="00F0403E">
        <w:rPr>
          <w:rFonts w:ascii="Sylfaen" w:hAnsi="Sylfaen" w:cs="Sylfaen"/>
          <w:lang w:val="ka-GE"/>
        </w:rPr>
        <w:t>დავით</w:t>
      </w:r>
      <w:r w:rsidRPr="00F0403E">
        <w:rPr>
          <w:rFonts w:ascii="Times New Roman" w:hAnsi="Times New Roman" w:cs="Times New Roman"/>
          <w:lang w:val="ka-GE"/>
        </w:rPr>
        <w:t xml:space="preserve"> </w:t>
      </w:r>
      <w:r w:rsidRPr="00F0403E">
        <w:rPr>
          <w:rFonts w:ascii="Sylfaen" w:hAnsi="Sylfaen" w:cs="Sylfaen"/>
          <w:lang w:val="ka-GE"/>
        </w:rPr>
        <w:t>მალანია</w:t>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პარლამენტის</w:t>
      </w:r>
      <w:r w:rsidRPr="00F0403E">
        <w:rPr>
          <w:rFonts w:ascii="Times New Roman" w:hAnsi="Times New Roman" w:cs="Times New Roman"/>
          <w:lang w:val="ka-GE"/>
        </w:rPr>
        <w:t xml:space="preserve"> </w:t>
      </w:r>
      <w:r w:rsidRPr="00F0403E">
        <w:rPr>
          <w:rFonts w:ascii="Sylfaen" w:hAnsi="Sylfaen" w:cs="Sylfaen"/>
          <w:lang w:val="ka-GE"/>
        </w:rPr>
        <w:t>წინააღმდეგ</w:t>
      </w:r>
      <w:r w:rsidRPr="00F0403E">
        <w:rPr>
          <w:rFonts w:ascii="Times New Roman" w:hAnsi="Times New Roman" w:cs="Times New Roman"/>
          <w:lang w:val="ka-GE"/>
        </w:rPr>
        <w:t>“;</w:t>
      </w:r>
    </w:p>
    <w:p w14:paraId="1B0D5E7B" w14:textId="424C5A85" w:rsidR="00316AB4" w:rsidRPr="00F0403E" w:rsidRDefault="00316AB4" w:rsidP="0087099C">
      <w:pPr>
        <w:pStyle w:val="a6"/>
        <w:jc w:val="both"/>
        <w:rPr>
          <w:rFonts w:ascii="Times New Roman" w:hAnsi="Times New Roman" w:cs="Times New Roman"/>
          <w:lang w:val="ka-GE"/>
        </w:rPr>
      </w:pP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საკონსტიტუციო</w:t>
      </w:r>
      <w:r w:rsidRPr="00F0403E">
        <w:rPr>
          <w:rFonts w:ascii="Times New Roman" w:hAnsi="Times New Roman" w:cs="Times New Roman"/>
          <w:lang w:val="ka-GE"/>
        </w:rPr>
        <w:t xml:space="preserve"> </w:t>
      </w:r>
      <w:r w:rsidRPr="00F0403E">
        <w:rPr>
          <w:rFonts w:ascii="Sylfaen" w:hAnsi="Sylfaen" w:cs="Sylfaen"/>
          <w:lang w:val="ka-GE"/>
        </w:rPr>
        <w:t>სასამართლოს</w:t>
      </w:r>
      <w:r w:rsidRPr="00F0403E">
        <w:rPr>
          <w:rFonts w:ascii="Times New Roman" w:hAnsi="Times New Roman" w:cs="Times New Roman"/>
          <w:lang w:val="ka-GE"/>
        </w:rPr>
        <w:t xml:space="preserve"> 2022 </w:t>
      </w:r>
      <w:r w:rsidRPr="00F0403E">
        <w:rPr>
          <w:rFonts w:ascii="Sylfaen" w:hAnsi="Sylfaen" w:cs="Sylfaen"/>
          <w:lang w:val="ka-GE"/>
        </w:rPr>
        <w:t>წლის</w:t>
      </w:r>
      <w:r w:rsidRPr="00F0403E">
        <w:rPr>
          <w:rFonts w:ascii="Times New Roman" w:hAnsi="Times New Roman" w:cs="Times New Roman"/>
          <w:lang w:val="ka-GE"/>
        </w:rPr>
        <w:t xml:space="preserve"> 17 </w:t>
      </w:r>
      <w:r w:rsidRPr="00F0403E">
        <w:rPr>
          <w:rFonts w:ascii="Sylfaen" w:hAnsi="Sylfaen" w:cs="Sylfaen"/>
          <w:lang w:val="ka-GE"/>
        </w:rPr>
        <w:t>ივნისის</w:t>
      </w:r>
      <w:r w:rsidRPr="00F0403E">
        <w:rPr>
          <w:rFonts w:ascii="Times New Roman" w:hAnsi="Times New Roman" w:cs="Times New Roman"/>
          <w:lang w:val="ka-GE"/>
        </w:rPr>
        <w:t xml:space="preserve"> 1/5/1472 </w:t>
      </w:r>
      <w:r w:rsidRPr="00F0403E">
        <w:rPr>
          <w:rFonts w:ascii="Sylfaen" w:hAnsi="Sylfaen" w:cs="Sylfaen"/>
          <w:lang w:val="ka-GE"/>
        </w:rPr>
        <w:t>გადაწყვეტილება</w:t>
      </w:r>
      <w:r w:rsidRPr="00F0403E">
        <w:rPr>
          <w:rFonts w:ascii="Times New Roman" w:hAnsi="Times New Roman" w:cs="Times New Roman"/>
          <w:lang w:val="ka-GE"/>
        </w:rPr>
        <w:t xml:space="preserve"> </w:t>
      </w:r>
      <w:r w:rsidRPr="00F0403E">
        <w:rPr>
          <w:rFonts w:ascii="Sylfaen" w:hAnsi="Sylfaen" w:cs="Sylfaen"/>
          <w:lang w:val="ka-GE"/>
        </w:rPr>
        <w:t>საქმეზე</w:t>
      </w:r>
      <w:r w:rsidRPr="00F0403E">
        <w:rPr>
          <w:rFonts w:ascii="Times New Roman" w:hAnsi="Times New Roman" w:cs="Times New Roman"/>
          <w:lang w:val="ka-GE"/>
        </w:rPr>
        <w:t xml:space="preserve"> „</w:t>
      </w:r>
      <w:r w:rsidRPr="00F0403E">
        <w:rPr>
          <w:rFonts w:ascii="Sylfaen" w:hAnsi="Sylfaen" w:cs="Sylfaen"/>
          <w:lang w:val="ka-GE"/>
        </w:rPr>
        <w:t>ნიკოლოზ</w:t>
      </w:r>
      <w:r w:rsidRPr="00F0403E">
        <w:rPr>
          <w:rFonts w:ascii="Times New Roman" w:hAnsi="Times New Roman" w:cs="Times New Roman"/>
          <w:lang w:val="ka-GE"/>
        </w:rPr>
        <w:t xml:space="preserve"> </w:t>
      </w:r>
      <w:r w:rsidRPr="00F0403E">
        <w:rPr>
          <w:rFonts w:ascii="Sylfaen" w:hAnsi="Sylfaen" w:cs="Sylfaen"/>
          <w:lang w:val="ka-GE"/>
        </w:rPr>
        <w:t>ლომიძე</w:t>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პარლამენტის</w:t>
      </w:r>
      <w:r w:rsidRPr="00F0403E">
        <w:rPr>
          <w:rFonts w:ascii="Times New Roman" w:hAnsi="Times New Roman" w:cs="Times New Roman"/>
          <w:lang w:val="ka-GE"/>
        </w:rPr>
        <w:t xml:space="preserve"> </w:t>
      </w:r>
      <w:r w:rsidRPr="00F0403E">
        <w:rPr>
          <w:rFonts w:ascii="Sylfaen" w:hAnsi="Sylfaen" w:cs="Sylfaen"/>
          <w:lang w:val="ka-GE"/>
        </w:rPr>
        <w:t>წინააღმდეგ</w:t>
      </w:r>
      <w:r w:rsidRPr="00F0403E">
        <w:rPr>
          <w:rFonts w:ascii="Times New Roman" w:hAnsi="Times New Roman" w:cs="Times New Roman"/>
          <w:lang w:val="ka-GE"/>
        </w:rPr>
        <w:t>“;</w:t>
      </w:r>
    </w:p>
  </w:footnote>
  <w:footnote w:id="36">
    <w:p w14:paraId="2661956D" w14:textId="6A73ECF5" w:rsidR="00316AB4" w:rsidRPr="0087099C" w:rsidRDefault="00316AB4" w:rsidP="00271E49">
      <w:pPr>
        <w:pStyle w:val="a6"/>
        <w:jc w:val="both"/>
        <w:rPr>
          <w:lang w:val="ka-GE"/>
        </w:rPr>
      </w:pPr>
      <w:r w:rsidRPr="00F0403E">
        <w:rPr>
          <w:rStyle w:val="a8"/>
          <w:rFonts w:ascii="Times New Roman" w:hAnsi="Times New Roman" w:cs="Times New Roman"/>
        </w:rPr>
        <w:footnoteRef/>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საკონსტიტუციო</w:t>
      </w:r>
      <w:r w:rsidRPr="00F0403E">
        <w:rPr>
          <w:rFonts w:ascii="Times New Roman" w:hAnsi="Times New Roman" w:cs="Times New Roman"/>
          <w:lang w:val="ka-GE"/>
        </w:rPr>
        <w:t xml:space="preserve"> </w:t>
      </w:r>
      <w:r w:rsidRPr="00F0403E">
        <w:rPr>
          <w:rFonts w:ascii="Sylfaen" w:hAnsi="Sylfaen" w:cs="Sylfaen"/>
          <w:lang w:val="ka-GE"/>
        </w:rPr>
        <w:t>სასამართლოს</w:t>
      </w:r>
      <w:r w:rsidRPr="00F0403E">
        <w:rPr>
          <w:rFonts w:ascii="Times New Roman" w:hAnsi="Times New Roman" w:cs="Times New Roman"/>
          <w:lang w:val="ka-GE"/>
        </w:rPr>
        <w:t xml:space="preserve"> 2014 </w:t>
      </w:r>
      <w:r w:rsidRPr="00F0403E">
        <w:rPr>
          <w:rFonts w:ascii="Sylfaen" w:hAnsi="Sylfaen" w:cs="Sylfaen"/>
          <w:lang w:val="ka-GE"/>
        </w:rPr>
        <w:t>წლის</w:t>
      </w:r>
      <w:r w:rsidRPr="00F0403E">
        <w:rPr>
          <w:rFonts w:ascii="Times New Roman" w:hAnsi="Times New Roman" w:cs="Times New Roman"/>
          <w:lang w:val="ka-GE"/>
        </w:rPr>
        <w:t xml:space="preserve"> 24 </w:t>
      </w:r>
      <w:r w:rsidRPr="00F0403E">
        <w:rPr>
          <w:rFonts w:ascii="Sylfaen" w:hAnsi="Sylfaen" w:cs="Sylfaen"/>
          <w:lang w:val="ka-GE"/>
        </w:rPr>
        <w:t>დეკემბრის</w:t>
      </w:r>
      <w:r w:rsidRPr="00F0403E">
        <w:rPr>
          <w:rFonts w:ascii="Times New Roman" w:hAnsi="Times New Roman" w:cs="Times New Roman"/>
          <w:lang w:val="ka-GE"/>
        </w:rPr>
        <w:t xml:space="preserve"> N3/2/577 </w:t>
      </w:r>
      <w:r w:rsidRPr="00F0403E">
        <w:rPr>
          <w:rFonts w:ascii="Sylfaen" w:hAnsi="Sylfaen" w:cs="Sylfaen"/>
          <w:lang w:val="ka-GE"/>
        </w:rPr>
        <w:t>გადაწყვეტილება</w:t>
      </w:r>
      <w:r w:rsidRPr="00F0403E">
        <w:rPr>
          <w:rFonts w:ascii="Times New Roman" w:hAnsi="Times New Roman" w:cs="Times New Roman"/>
          <w:lang w:val="ka-GE"/>
        </w:rPr>
        <w:t xml:space="preserve"> </w:t>
      </w:r>
      <w:r w:rsidRPr="00F0403E">
        <w:rPr>
          <w:rFonts w:ascii="Sylfaen" w:hAnsi="Sylfaen" w:cs="Sylfaen"/>
          <w:lang w:val="ka-GE"/>
        </w:rPr>
        <w:t>საქმეზე</w:t>
      </w:r>
      <w:r w:rsidRPr="00F0403E">
        <w:rPr>
          <w:rFonts w:ascii="Times New Roman" w:hAnsi="Times New Roman" w:cs="Times New Roman"/>
          <w:lang w:val="ka-GE"/>
        </w:rPr>
        <w:t xml:space="preserve"> „</w:t>
      </w:r>
      <w:r w:rsidRPr="00F0403E">
        <w:rPr>
          <w:rFonts w:ascii="Sylfaen" w:hAnsi="Sylfaen" w:cs="Sylfaen"/>
          <w:lang w:val="ka-GE"/>
        </w:rPr>
        <w:t>ა</w:t>
      </w:r>
      <w:r w:rsidRPr="00F0403E">
        <w:rPr>
          <w:rFonts w:ascii="Times New Roman" w:hAnsi="Times New Roman" w:cs="Times New Roman"/>
          <w:lang w:val="ka-GE"/>
        </w:rPr>
        <w:t>(</w:t>
      </w:r>
      <w:r w:rsidRPr="00F0403E">
        <w:rPr>
          <w:rFonts w:ascii="Sylfaen" w:hAnsi="Sylfaen" w:cs="Sylfaen"/>
          <w:lang w:val="ka-GE"/>
        </w:rPr>
        <w:t>ა</w:t>
      </w:r>
      <w:r w:rsidRPr="00F0403E">
        <w:rPr>
          <w:rFonts w:ascii="Times New Roman" w:hAnsi="Times New Roman" w:cs="Times New Roman"/>
          <w:lang w:val="ka-GE"/>
        </w:rPr>
        <w:t>)</w:t>
      </w:r>
      <w:r w:rsidRPr="00F0403E">
        <w:rPr>
          <w:rFonts w:ascii="Sylfaen" w:hAnsi="Sylfaen" w:cs="Sylfaen"/>
          <w:lang w:val="ka-GE"/>
        </w:rPr>
        <w:t>იპ</w:t>
      </w:r>
      <w:r w:rsidRPr="00F0403E">
        <w:rPr>
          <w:rFonts w:ascii="Times New Roman" w:hAnsi="Times New Roman" w:cs="Times New Roman"/>
          <w:lang w:val="ka-GE"/>
        </w:rPr>
        <w:t xml:space="preserve"> "</w:t>
      </w:r>
      <w:r w:rsidRPr="00F0403E">
        <w:rPr>
          <w:rFonts w:ascii="Sylfaen" w:hAnsi="Sylfaen" w:cs="Sylfaen"/>
          <w:lang w:val="ka-GE"/>
        </w:rPr>
        <w:t>ადამიანის</w:t>
      </w:r>
      <w:r w:rsidRPr="00F0403E">
        <w:rPr>
          <w:rFonts w:ascii="Times New Roman" w:hAnsi="Times New Roman" w:cs="Times New Roman"/>
          <w:lang w:val="ka-GE"/>
        </w:rPr>
        <w:t xml:space="preserve"> </w:t>
      </w:r>
      <w:r w:rsidRPr="00F0403E">
        <w:rPr>
          <w:rFonts w:ascii="Sylfaen" w:hAnsi="Sylfaen" w:cs="Sylfaen"/>
          <w:lang w:val="ka-GE"/>
        </w:rPr>
        <w:t>უფლებების</w:t>
      </w:r>
      <w:r w:rsidRPr="00F0403E">
        <w:rPr>
          <w:rFonts w:ascii="Times New Roman" w:hAnsi="Times New Roman" w:cs="Times New Roman"/>
          <w:lang w:val="ka-GE"/>
        </w:rPr>
        <w:t xml:space="preserve"> </w:t>
      </w:r>
      <w:r w:rsidRPr="00F0403E">
        <w:rPr>
          <w:rFonts w:ascii="Sylfaen" w:hAnsi="Sylfaen" w:cs="Sylfaen"/>
          <w:lang w:val="ka-GE"/>
        </w:rPr>
        <w:t>სწავლებისა</w:t>
      </w:r>
      <w:r w:rsidRPr="00F0403E">
        <w:rPr>
          <w:rFonts w:ascii="Times New Roman" w:hAnsi="Times New Roman" w:cs="Times New Roman"/>
          <w:lang w:val="ka-GE"/>
        </w:rPr>
        <w:t xml:space="preserve"> </w:t>
      </w:r>
      <w:r w:rsidRPr="00F0403E">
        <w:rPr>
          <w:rFonts w:ascii="Sylfaen" w:hAnsi="Sylfaen" w:cs="Sylfaen"/>
          <w:lang w:val="ka-GE"/>
        </w:rPr>
        <w:t>და</w:t>
      </w:r>
      <w:r w:rsidRPr="00F0403E">
        <w:rPr>
          <w:rFonts w:ascii="Times New Roman" w:hAnsi="Times New Roman" w:cs="Times New Roman"/>
          <w:lang w:val="ka-GE"/>
        </w:rPr>
        <w:t xml:space="preserve"> </w:t>
      </w:r>
      <w:r w:rsidRPr="00F0403E">
        <w:rPr>
          <w:rFonts w:ascii="Sylfaen" w:hAnsi="Sylfaen" w:cs="Sylfaen"/>
          <w:lang w:val="ka-GE"/>
        </w:rPr>
        <w:t>მონიტორინგის</w:t>
      </w:r>
      <w:r w:rsidRPr="00F0403E">
        <w:rPr>
          <w:rFonts w:ascii="Times New Roman" w:hAnsi="Times New Roman" w:cs="Times New Roman"/>
          <w:lang w:val="ka-GE"/>
        </w:rPr>
        <w:t xml:space="preserve"> </w:t>
      </w:r>
      <w:r w:rsidRPr="00F0403E">
        <w:rPr>
          <w:rFonts w:ascii="Sylfaen" w:hAnsi="Sylfaen" w:cs="Sylfaen"/>
          <w:lang w:val="ka-GE"/>
        </w:rPr>
        <w:t>ცენტრი</w:t>
      </w:r>
      <w:r w:rsidRPr="00F0403E">
        <w:rPr>
          <w:rFonts w:ascii="Times New Roman" w:hAnsi="Times New Roman" w:cs="Times New Roman"/>
          <w:lang w:val="ka-GE"/>
        </w:rPr>
        <w:t xml:space="preserve"> (EMC)” </w:t>
      </w:r>
      <w:r w:rsidRPr="00F0403E">
        <w:rPr>
          <w:rFonts w:ascii="Sylfaen" w:hAnsi="Sylfaen" w:cs="Sylfaen"/>
          <w:lang w:val="ka-GE"/>
        </w:rPr>
        <w:t>და</w:t>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მოქალაქე</w:t>
      </w:r>
      <w:r w:rsidRPr="00F0403E">
        <w:rPr>
          <w:rFonts w:ascii="Times New Roman" w:hAnsi="Times New Roman" w:cs="Times New Roman"/>
          <w:lang w:val="ka-GE"/>
        </w:rPr>
        <w:t xml:space="preserve"> </w:t>
      </w:r>
      <w:r w:rsidRPr="00F0403E">
        <w:rPr>
          <w:rFonts w:ascii="Sylfaen" w:hAnsi="Sylfaen" w:cs="Sylfaen"/>
          <w:lang w:val="ka-GE"/>
        </w:rPr>
        <w:t>ვახუშტი</w:t>
      </w:r>
      <w:r w:rsidRPr="00F0403E">
        <w:rPr>
          <w:rFonts w:ascii="Times New Roman" w:hAnsi="Times New Roman" w:cs="Times New Roman"/>
          <w:lang w:val="ka-GE"/>
        </w:rPr>
        <w:t xml:space="preserve"> </w:t>
      </w:r>
      <w:r w:rsidRPr="00F0403E">
        <w:rPr>
          <w:rFonts w:ascii="Sylfaen" w:hAnsi="Sylfaen" w:cs="Sylfaen"/>
          <w:lang w:val="ka-GE"/>
        </w:rPr>
        <w:t>მენაბდე</w:t>
      </w:r>
      <w:r w:rsidRPr="00F0403E">
        <w:rPr>
          <w:rFonts w:ascii="Times New Roman" w:hAnsi="Times New Roman" w:cs="Times New Roman"/>
          <w:lang w:val="ka-GE"/>
        </w:rPr>
        <w:t xml:space="preserve"> </w:t>
      </w:r>
      <w:r w:rsidRPr="00F0403E">
        <w:rPr>
          <w:rFonts w:ascii="Sylfaen" w:hAnsi="Sylfaen" w:cs="Sylfaen"/>
          <w:lang w:val="ka-GE"/>
        </w:rPr>
        <w:t>საქართველოს</w:t>
      </w:r>
      <w:r w:rsidRPr="00F0403E">
        <w:rPr>
          <w:rFonts w:ascii="Times New Roman" w:hAnsi="Times New Roman" w:cs="Times New Roman"/>
          <w:lang w:val="ka-GE"/>
        </w:rPr>
        <w:t xml:space="preserve"> </w:t>
      </w:r>
      <w:r w:rsidRPr="00F0403E">
        <w:rPr>
          <w:rFonts w:ascii="Sylfaen" w:hAnsi="Sylfaen" w:cs="Sylfaen"/>
          <w:lang w:val="ka-GE"/>
        </w:rPr>
        <w:t>პარლამენტის</w:t>
      </w:r>
      <w:r w:rsidRPr="00F0403E">
        <w:rPr>
          <w:rFonts w:ascii="Times New Roman" w:hAnsi="Times New Roman" w:cs="Times New Roman"/>
          <w:lang w:val="ka-GE"/>
        </w:rPr>
        <w:t xml:space="preserve"> </w:t>
      </w:r>
      <w:r w:rsidRPr="00F0403E">
        <w:rPr>
          <w:rFonts w:ascii="Sylfaen" w:hAnsi="Sylfaen" w:cs="Sylfaen"/>
          <w:lang w:val="ka-GE"/>
        </w:rPr>
        <w:t>წინააღმდეგ</w:t>
      </w:r>
      <w:r w:rsidRPr="00F0403E">
        <w:rPr>
          <w:rFonts w:ascii="Times New Roman" w:hAnsi="Times New Roman" w:cs="Times New Roman"/>
          <w:lang w:val="ka-GE"/>
        </w:rPr>
        <w:t>“, II-14;</w:t>
      </w:r>
    </w:p>
  </w:footnote>
  <w:footnote w:id="37">
    <w:p w14:paraId="2A6C7ADD" w14:textId="183E61EC" w:rsidR="00316AB4" w:rsidRPr="00317CE0" w:rsidRDefault="00316AB4" w:rsidP="00317CE0">
      <w:pPr>
        <w:pStyle w:val="a6"/>
        <w:jc w:val="both"/>
        <w:rPr>
          <w:rFonts w:cs="Times New Roman"/>
          <w:lang w:val="ka-GE"/>
        </w:rPr>
      </w:pPr>
      <w:r w:rsidRPr="00317CE0">
        <w:rPr>
          <w:rStyle w:val="a8"/>
          <w:rFonts w:ascii="Times New Roman" w:hAnsi="Times New Roman" w:cs="Times New Roman"/>
        </w:rPr>
        <w:footnoteRef/>
      </w:r>
      <w:r w:rsidRPr="00FA1EC1">
        <w:rPr>
          <w:rFonts w:ascii="Times New Roman" w:hAnsi="Times New Roman" w:cs="Times New Roman"/>
          <w:lang w:val="ka-GE"/>
        </w:rPr>
        <w:t xml:space="preserve"> </w:t>
      </w:r>
      <w:r w:rsidRPr="00317CE0">
        <w:rPr>
          <w:rFonts w:ascii="Sylfaen" w:hAnsi="Sylfaen" w:cs="Sylfaen"/>
          <w:lang w:val="ka-GE"/>
        </w:rPr>
        <w:t>ვინაიდან</w:t>
      </w:r>
      <w:r w:rsidRPr="00317CE0">
        <w:rPr>
          <w:rFonts w:ascii="Times New Roman" w:hAnsi="Times New Roman" w:cs="Times New Roman"/>
          <w:lang w:val="ka-GE"/>
        </w:rPr>
        <w:t xml:space="preserve">, </w:t>
      </w:r>
      <w:r w:rsidRPr="00317CE0">
        <w:rPr>
          <w:rFonts w:ascii="Sylfaen" w:hAnsi="Sylfaen" w:cs="Sylfaen"/>
          <w:lang w:val="ka-GE"/>
        </w:rPr>
        <w:t>წინამდებარე</w:t>
      </w:r>
      <w:r w:rsidRPr="00317CE0">
        <w:rPr>
          <w:rFonts w:ascii="Times New Roman" w:hAnsi="Times New Roman" w:cs="Times New Roman"/>
          <w:lang w:val="ka-GE"/>
        </w:rPr>
        <w:t xml:space="preserve"> </w:t>
      </w:r>
      <w:r w:rsidRPr="00317CE0">
        <w:rPr>
          <w:rFonts w:ascii="Sylfaen" w:hAnsi="Sylfaen" w:cs="Sylfaen"/>
          <w:lang w:val="ka-GE"/>
        </w:rPr>
        <w:t>საქმეზე</w:t>
      </w:r>
      <w:r w:rsidRPr="00317CE0">
        <w:rPr>
          <w:rFonts w:ascii="Times New Roman" w:hAnsi="Times New Roman" w:cs="Times New Roman"/>
          <w:lang w:val="ka-GE"/>
        </w:rPr>
        <w:t xml:space="preserve"> </w:t>
      </w:r>
      <w:r w:rsidRPr="00317CE0">
        <w:rPr>
          <w:rFonts w:ascii="Sylfaen" w:hAnsi="Sylfaen" w:cs="Sylfaen"/>
          <w:lang w:val="ka-GE"/>
        </w:rPr>
        <w:t>არ</w:t>
      </w:r>
      <w:r w:rsidRPr="00317CE0">
        <w:rPr>
          <w:rFonts w:ascii="Times New Roman" w:hAnsi="Times New Roman" w:cs="Times New Roman"/>
          <w:lang w:val="ka-GE"/>
        </w:rPr>
        <w:t xml:space="preserve"> </w:t>
      </w:r>
      <w:r w:rsidRPr="00317CE0">
        <w:rPr>
          <w:rFonts w:ascii="Sylfaen" w:hAnsi="Sylfaen" w:cs="Sylfaen"/>
          <w:lang w:val="ka-GE"/>
        </w:rPr>
        <w:t>არის</w:t>
      </w:r>
      <w:r w:rsidRPr="00317CE0">
        <w:rPr>
          <w:rFonts w:ascii="Times New Roman" w:hAnsi="Times New Roman" w:cs="Times New Roman"/>
          <w:lang w:val="ka-GE"/>
        </w:rPr>
        <w:t xml:space="preserve"> </w:t>
      </w:r>
      <w:r w:rsidRPr="00317CE0">
        <w:rPr>
          <w:rFonts w:ascii="Sylfaen" w:hAnsi="Sylfaen" w:cs="Sylfaen"/>
          <w:lang w:val="ka-GE"/>
        </w:rPr>
        <w:t>შემოტანილი</w:t>
      </w:r>
      <w:r w:rsidRPr="00317CE0">
        <w:rPr>
          <w:rFonts w:ascii="Times New Roman" w:hAnsi="Times New Roman" w:cs="Times New Roman"/>
          <w:lang w:val="ka-GE"/>
        </w:rPr>
        <w:t xml:space="preserve"> </w:t>
      </w:r>
      <w:r w:rsidRPr="00317CE0">
        <w:rPr>
          <w:rFonts w:ascii="Sylfaen" w:hAnsi="Sylfaen" w:cs="Sylfaen"/>
          <w:lang w:val="ka-GE"/>
        </w:rPr>
        <w:t>შესაგებელი</w:t>
      </w:r>
      <w:r w:rsidRPr="00317CE0">
        <w:rPr>
          <w:rFonts w:ascii="Times New Roman" w:hAnsi="Times New Roman" w:cs="Times New Roman"/>
          <w:lang w:val="ka-GE"/>
        </w:rPr>
        <w:t xml:space="preserve">, </w:t>
      </w:r>
      <w:r w:rsidRPr="00317CE0">
        <w:rPr>
          <w:rFonts w:ascii="Sylfaen" w:hAnsi="Sylfaen" w:cs="Sylfaen"/>
          <w:lang w:val="ka-GE"/>
        </w:rPr>
        <w:t>მოპასუხის</w:t>
      </w:r>
      <w:r w:rsidRPr="00317CE0">
        <w:rPr>
          <w:rFonts w:ascii="Times New Roman" w:hAnsi="Times New Roman" w:cs="Times New Roman"/>
          <w:lang w:val="ka-GE"/>
        </w:rPr>
        <w:t xml:space="preserve"> </w:t>
      </w:r>
      <w:r w:rsidRPr="00317CE0">
        <w:rPr>
          <w:rFonts w:ascii="Sylfaen" w:hAnsi="Sylfaen" w:cs="Sylfaen"/>
          <w:lang w:val="ka-GE"/>
        </w:rPr>
        <w:t>მოხსენების</w:t>
      </w:r>
      <w:r w:rsidRPr="00317CE0">
        <w:rPr>
          <w:rFonts w:ascii="Times New Roman" w:hAnsi="Times New Roman" w:cs="Times New Roman"/>
          <w:lang w:val="ka-GE"/>
        </w:rPr>
        <w:t xml:space="preserve"> </w:t>
      </w:r>
      <w:r w:rsidRPr="00317CE0">
        <w:rPr>
          <w:rFonts w:ascii="Sylfaen" w:hAnsi="Sylfaen" w:cs="Sylfaen"/>
          <w:lang w:val="ka-GE"/>
        </w:rPr>
        <w:t>გრაფა</w:t>
      </w:r>
      <w:r w:rsidRPr="00317CE0">
        <w:rPr>
          <w:rFonts w:ascii="Times New Roman" w:hAnsi="Times New Roman" w:cs="Times New Roman"/>
          <w:lang w:val="ka-GE"/>
        </w:rPr>
        <w:t xml:space="preserve"> </w:t>
      </w:r>
      <w:r>
        <w:rPr>
          <w:rFonts w:ascii="Sylfaen" w:hAnsi="Sylfaen" w:cs="Sylfaen"/>
          <w:lang w:val="ka-GE"/>
        </w:rPr>
        <w:t>დასტრუქტურირდება</w:t>
      </w:r>
      <w:r w:rsidRPr="00317CE0">
        <w:rPr>
          <w:rFonts w:ascii="Times New Roman" w:hAnsi="Times New Roman" w:cs="Times New Roman"/>
          <w:lang w:val="ka-GE"/>
        </w:rPr>
        <w:t xml:space="preserve"> </w:t>
      </w:r>
      <w:r w:rsidRPr="00317CE0">
        <w:rPr>
          <w:rFonts w:ascii="Sylfaen" w:hAnsi="Sylfaen" w:cs="Sylfaen"/>
          <w:lang w:val="ka-GE"/>
        </w:rPr>
        <w:t>იმ</w:t>
      </w:r>
      <w:r w:rsidRPr="00317CE0">
        <w:rPr>
          <w:rFonts w:ascii="Times New Roman" w:hAnsi="Times New Roman" w:cs="Times New Roman"/>
          <w:lang w:val="ka-GE"/>
        </w:rPr>
        <w:t xml:space="preserve"> </w:t>
      </w:r>
      <w:r w:rsidRPr="00317CE0">
        <w:rPr>
          <w:rFonts w:ascii="Sylfaen" w:hAnsi="Sylfaen" w:cs="Sylfaen"/>
          <w:lang w:val="ka-GE"/>
        </w:rPr>
        <w:t>პოზიციის</w:t>
      </w:r>
      <w:r w:rsidRPr="00317CE0">
        <w:rPr>
          <w:rFonts w:ascii="Times New Roman" w:hAnsi="Times New Roman" w:cs="Times New Roman"/>
          <w:lang w:val="ka-GE"/>
        </w:rPr>
        <w:t xml:space="preserve"> </w:t>
      </w:r>
      <w:r w:rsidRPr="00317CE0">
        <w:rPr>
          <w:rFonts w:ascii="Sylfaen" w:hAnsi="Sylfaen" w:cs="Sylfaen"/>
          <w:lang w:val="ka-GE"/>
        </w:rPr>
        <w:t>საფუძველზე</w:t>
      </w:r>
      <w:r w:rsidRPr="00317CE0">
        <w:rPr>
          <w:rFonts w:ascii="Times New Roman" w:hAnsi="Times New Roman" w:cs="Times New Roman"/>
          <w:lang w:val="ka-GE"/>
        </w:rPr>
        <w:t xml:space="preserve">, </w:t>
      </w:r>
      <w:r w:rsidRPr="00317CE0">
        <w:rPr>
          <w:rFonts w:ascii="Sylfaen" w:hAnsi="Sylfaen" w:cs="Sylfaen"/>
          <w:lang w:val="ka-GE"/>
        </w:rPr>
        <w:t>რომელიც</w:t>
      </w:r>
      <w:r w:rsidRPr="00317CE0">
        <w:rPr>
          <w:rFonts w:ascii="Times New Roman" w:hAnsi="Times New Roman" w:cs="Times New Roman"/>
          <w:lang w:val="ka-GE"/>
        </w:rPr>
        <w:t xml:space="preserve"> </w:t>
      </w:r>
      <w:r w:rsidRPr="00317CE0">
        <w:rPr>
          <w:rFonts w:ascii="Sylfaen" w:hAnsi="Sylfaen" w:cs="Sylfaen"/>
          <w:lang w:val="ka-GE"/>
        </w:rPr>
        <w:t>მოპასუხემ</w:t>
      </w:r>
      <w:r w:rsidRPr="00317CE0">
        <w:rPr>
          <w:rFonts w:ascii="Times New Roman" w:hAnsi="Times New Roman" w:cs="Times New Roman"/>
          <w:lang w:val="ka-GE"/>
        </w:rPr>
        <w:t xml:space="preserve"> </w:t>
      </w:r>
      <w:r w:rsidRPr="00317CE0">
        <w:rPr>
          <w:rFonts w:ascii="Sylfaen" w:hAnsi="Sylfaen" w:cs="Sylfaen"/>
          <w:lang w:val="ka-GE"/>
        </w:rPr>
        <w:t>სადავო</w:t>
      </w:r>
      <w:r w:rsidRPr="00317CE0">
        <w:rPr>
          <w:rFonts w:ascii="Times New Roman" w:hAnsi="Times New Roman" w:cs="Times New Roman"/>
          <w:lang w:val="ka-GE"/>
        </w:rPr>
        <w:t xml:space="preserve"> </w:t>
      </w:r>
      <w:r w:rsidRPr="00317CE0">
        <w:rPr>
          <w:rFonts w:ascii="Sylfaen" w:hAnsi="Sylfaen" w:cs="Sylfaen"/>
          <w:lang w:val="ka-GE"/>
        </w:rPr>
        <w:t>შემთხვევასთან</w:t>
      </w:r>
      <w:r w:rsidRPr="00317CE0">
        <w:rPr>
          <w:rFonts w:ascii="Times New Roman" w:hAnsi="Times New Roman" w:cs="Times New Roman"/>
          <w:lang w:val="ka-GE"/>
        </w:rPr>
        <w:t xml:space="preserve"> </w:t>
      </w:r>
      <w:r w:rsidRPr="00317CE0">
        <w:rPr>
          <w:rFonts w:ascii="Sylfaen" w:hAnsi="Sylfaen" w:cs="Sylfaen"/>
          <w:lang w:val="ka-GE"/>
        </w:rPr>
        <w:t>მიმართებით</w:t>
      </w:r>
      <w:r w:rsidRPr="00317CE0">
        <w:rPr>
          <w:rFonts w:ascii="Times New Roman" w:hAnsi="Times New Roman" w:cs="Times New Roman"/>
          <w:lang w:val="ka-GE"/>
        </w:rPr>
        <w:t xml:space="preserve"> </w:t>
      </w:r>
      <w:r w:rsidRPr="00317CE0">
        <w:rPr>
          <w:rFonts w:ascii="Sylfaen" w:hAnsi="Sylfaen" w:cs="Sylfaen"/>
          <w:lang w:val="ka-GE"/>
        </w:rPr>
        <w:t>მოსარჩელის</w:t>
      </w:r>
      <w:r w:rsidRPr="00317CE0">
        <w:rPr>
          <w:rFonts w:ascii="Times New Roman" w:hAnsi="Times New Roman" w:cs="Times New Roman"/>
          <w:lang w:val="ka-GE"/>
        </w:rPr>
        <w:t xml:space="preserve"> </w:t>
      </w:r>
      <w:r w:rsidRPr="00317CE0">
        <w:rPr>
          <w:rFonts w:ascii="Sylfaen" w:hAnsi="Sylfaen" w:cs="Sylfaen"/>
          <w:lang w:val="ka-GE"/>
        </w:rPr>
        <w:t>წინაშე</w:t>
      </w:r>
      <w:r w:rsidRPr="00317CE0">
        <w:rPr>
          <w:rFonts w:ascii="Times New Roman" w:hAnsi="Times New Roman" w:cs="Times New Roman"/>
          <w:lang w:val="ka-GE"/>
        </w:rPr>
        <w:t xml:space="preserve"> </w:t>
      </w:r>
      <w:r w:rsidRPr="00317CE0">
        <w:rPr>
          <w:rFonts w:ascii="Sylfaen" w:hAnsi="Sylfaen" w:cs="Sylfaen"/>
          <w:lang w:val="ka-GE"/>
        </w:rPr>
        <w:t>დააფიქსირა</w:t>
      </w:r>
      <w:r>
        <w:rPr>
          <w:rFonts w:ascii="Times New Roman" w:hAnsi="Times New Roman" w:cs="Times New Roman"/>
          <w:lang w:val="ka-GE"/>
        </w:rPr>
        <w:t>;</w:t>
      </w:r>
    </w:p>
  </w:footnote>
  <w:footnote w:id="38">
    <w:p w14:paraId="6F8EA657" w14:textId="32169CE0" w:rsidR="00316AB4" w:rsidRPr="00FC4A8D" w:rsidRDefault="00316AB4" w:rsidP="00FC4A8D">
      <w:pPr>
        <w:pStyle w:val="a6"/>
        <w:rPr>
          <w:rFonts w:ascii="Sylfaen" w:hAnsi="Sylfaen"/>
          <w:lang w:val="ka-GE"/>
        </w:rPr>
      </w:pPr>
      <w:r w:rsidRPr="00317CE0">
        <w:rPr>
          <w:rStyle w:val="a8"/>
          <w:rFonts w:ascii="Times New Roman" w:hAnsi="Times New Roman" w:cs="Times New Roman"/>
          <w:sz w:val="18"/>
        </w:rPr>
        <w:footnoteRef/>
      </w:r>
      <w:r w:rsidRPr="00317CE0">
        <w:rPr>
          <w:rFonts w:ascii="Times New Roman" w:hAnsi="Times New Roman" w:cs="Times New Roman"/>
          <w:sz w:val="18"/>
          <w:lang w:val="ka-GE"/>
        </w:rPr>
        <w:t xml:space="preserve"> </w:t>
      </w:r>
      <w:r w:rsidRPr="00317CE0">
        <w:rPr>
          <w:rFonts w:ascii="Sylfaen" w:hAnsi="Sylfaen" w:cs="Sylfaen"/>
          <w:lang w:val="ka-GE"/>
        </w:rPr>
        <w:t>სიმბოლო</w:t>
      </w:r>
      <w:r w:rsidRPr="00317CE0">
        <w:rPr>
          <w:rFonts w:ascii="Times New Roman" w:hAnsi="Times New Roman" w:cs="Times New Roman"/>
          <w:lang w:val="ka-GE"/>
        </w:rPr>
        <w:t xml:space="preserve"> „+“ </w:t>
      </w:r>
      <w:r w:rsidRPr="00317CE0">
        <w:rPr>
          <w:rFonts w:ascii="Sylfaen" w:hAnsi="Sylfaen" w:cs="Sylfaen"/>
          <w:lang w:val="ka-GE"/>
        </w:rPr>
        <w:t>ნიშნავს</w:t>
      </w:r>
      <w:r w:rsidRPr="00317CE0">
        <w:rPr>
          <w:rFonts w:ascii="Times New Roman" w:hAnsi="Times New Roman" w:cs="Times New Roman"/>
          <w:lang w:val="ka-GE"/>
        </w:rPr>
        <w:t>,</w:t>
      </w:r>
      <w:r w:rsidRPr="00811A39">
        <w:rPr>
          <w:rFonts w:ascii="Sylfaen" w:hAnsi="Sylfaen"/>
          <w:lang w:val="ka-GE"/>
        </w:rPr>
        <w:t xml:space="preserve"> რომ მოპასუხე ამ კონკრეტულ გარემოებას სადავოდ არ ხდის;</w:t>
      </w:r>
    </w:p>
  </w:footnote>
  <w:footnote w:id="39">
    <w:p w14:paraId="56E8C1F8" w14:textId="77777777" w:rsidR="00316AB4" w:rsidRPr="00BF158B" w:rsidRDefault="00316AB4" w:rsidP="00FA1EC1">
      <w:pPr>
        <w:pStyle w:val="a6"/>
        <w:rPr>
          <w:rFonts w:ascii="Times New Roman" w:hAnsi="Times New Roman" w:cs="Times New Roman"/>
          <w:lang w:val="ka-GE"/>
        </w:rPr>
      </w:pPr>
      <w:r w:rsidRPr="00BF158B">
        <w:rPr>
          <w:rStyle w:val="a8"/>
          <w:rFonts w:ascii="Times New Roman" w:hAnsi="Times New Roman" w:cs="Times New Roman"/>
        </w:rPr>
        <w:footnoteRef/>
      </w:r>
      <w:r w:rsidRPr="00BF158B">
        <w:rPr>
          <w:rFonts w:ascii="Times New Roman" w:hAnsi="Times New Roman" w:cs="Times New Roman"/>
          <w:lang w:val="ka-GE"/>
        </w:rPr>
        <w:t xml:space="preserve"> </w:t>
      </w:r>
      <w:r w:rsidRPr="00BF158B">
        <w:rPr>
          <w:rFonts w:ascii="Times New Roman" w:eastAsia="Times New Roman" w:hAnsi="Times New Roman" w:cs="Times New Roman"/>
          <w:color w:val="141414"/>
          <w:lang w:val="ka-GE" w:eastAsia="en-GB"/>
        </w:rPr>
        <w:t>BeckOK ZPO, Vorwerk/Wolf 55. Aufl. Rn 11-14</w:t>
      </w:r>
      <w:r w:rsidRPr="00BF158B">
        <w:rPr>
          <w:rFonts w:ascii="Times New Roman" w:hAnsi="Times New Roman" w:cs="Times New Roman"/>
          <w:lang w:val="ka-GE"/>
        </w:rPr>
        <w:t>;</w:t>
      </w:r>
    </w:p>
  </w:footnote>
  <w:footnote w:id="40">
    <w:p w14:paraId="3A6627AD" w14:textId="77777777" w:rsidR="00316AB4" w:rsidRPr="00BF158B" w:rsidRDefault="00316AB4" w:rsidP="00FA1EC1">
      <w:pPr>
        <w:pStyle w:val="a6"/>
        <w:rPr>
          <w:rFonts w:ascii="Times New Roman" w:hAnsi="Times New Roman" w:cs="Times New Roman"/>
          <w:lang w:val="ka-GE"/>
        </w:rPr>
      </w:pPr>
      <w:r w:rsidRPr="00BF158B">
        <w:rPr>
          <w:rStyle w:val="a8"/>
          <w:rFonts w:ascii="Times New Roman" w:hAnsi="Times New Roman" w:cs="Times New Roman"/>
        </w:rPr>
        <w:footnoteRef/>
      </w:r>
      <w:r w:rsidRPr="00BF158B">
        <w:rPr>
          <w:rFonts w:ascii="Times New Roman" w:hAnsi="Times New Roman" w:cs="Times New Roman"/>
          <w:lang w:val="ka-GE"/>
        </w:rPr>
        <w:t xml:space="preserve"> </w:t>
      </w:r>
      <w:r w:rsidRPr="00BF158B">
        <w:rPr>
          <w:rFonts w:ascii="Times New Roman" w:hAnsi="Times New Roman" w:cs="Times New Roman"/>
          <w:lang w:val="ka-GE"/>
        </w:rPr>
        <w:t>Köhler/Feddersen, UWG 43. Aufl. 2025;</w:t>
      </w:r>
    </w:p>
  </w:footnote>
  <w:footnote w:id="41">
    <w:p w14:paraId="7C0CF6DA" w14:textId="77777777" w:rsidR="00316AB4" w:rsidRPr="00AB7871" w:rsidRDefault="00316AB4" w:rsidP="00FA1EC1">
      <w:pPr>
        <w:pStyle w:val="a6"/>
        <w:rPr>
          <w:lang w:val="ka-GE"/>
        </w:rPr>
      </w:pPr>
      <w:r w:rsidRPr="00BF158B">
        <w:rPr>
          <w:rStyle w:val="a8"/>
          <w:rFonts w:ascii="Times New Roman" w:hAnsi="Times New Roman" w:cs="Times New Roman"/>
        </w:rPr>
        <w:footnoteRef/>
      </w:r>
      <w:r w:rsidRPr="00BF158B">
        <w:rPr>
          <w:rFonts w:ascii="Times New Roman" w:hAnsi="Times New Roman" w:cs="Times New Roman"/>
          <w:lang w:val="ka-GE"/>
        </w:rPr>
        <w:t xml:space="preserve"> </w:t>
      </w:r>
      <w:r w:rsidRPr="00BF158B">
        <w:rPr>
          <w:rFonts w:ascii="Times New Roman" w:hAnsi="Times New Roman" w:cs="Times New Roman"/>
          <w:lang w:val="ka-GE"/>
        </w:rPr>
        <w:t>Münchner Kommentar zur Zivilprozessordnung 7. Auflage 2025 Rn 2;</w:t>
      </w:r>
    </w:p>
  </w:footnote>
  <w:footnote w:id="42">
    <w:p w14:paraId="28EC8148" w14:textId="77777777" w:rsidR="00316AB4" w:rsidRDefault="00316AB4">
      <w:pPr>
        <w:pStyle w:val="a6"/>
        <w:rPr>
          <w:rFonts w:ascii="Sylfaen" w:hAnsi="Sylfaen" w:cs="Sylfaen"/>
          <w:lang w:val="ka-GE"/>
        </w:rPr>
      </w:pPr>
      <w:r w:rsidRPr="004A1B6F">
        <w:rPr>
          <w:rStyle w:val="a8"/>
          <w:rFonts w:ascii="Times New Roman" w:hAnsi="Times New Roman" w:cs="Times New Roman"/>
        </w:rPr>
        <w:footnoteRef/>
      </w:r>
      <w:r>
        <w:rPr>
          <w:rFonts w:ascii="Sylfaen" w:hAnsi="Sylfaen" w:cs="Sylfaen"/>
          <w:lang w:val="ka-GE"/>
        </w:rPr>
        <w:t xml:space="preserve"> </w:t>
      </w:r>
      <w:r>
        <w:rPr>
          <w:rFonts w:ascii="Sylfaen" w:hAnsi="Sylfaen" w:cs="Sylfaen"/>
          <w:lang w:val="ka-GE"/>
        </w:rPr>
        <w:t>შეად.</w:t>
      </w:r>
    </w:p>
    <w:p w14:paraId="247DF1F7" w14:textId="14287EAD" w:rsidR="00316AB4" w:rsidRPr="004A1B6F" w:rsidRDefault="00316AB4" w:rsidP="004A1B6F">
      <w:pPr>
        <w:pStyle w:val="a6"/>
        <w:jc w:val="both"/>
        <w:rPr>
          <w:rFonts w:ascii="Times New Roman" w:hAnsi="Times New Roman" w:cs="Times New Roman"/>
          <w:lang w:val="ka-GE"/>
        </w:rPr>
      </w:pPr>
      <w:r w:rsidRPr="004A1B6F">
        <w:rPr>
          <w:rFonts w:ascii="Sylfaen" w:hAnsi="Sylfaen" w:cs="Sylfaen"/>
          <w:lang w:val="ka-GE"/>
        </w:rPr>
        <w:t>საქართველოს</w:t>
      </w:r>
      <w:r w:rsidRPr="004A1B6F">
        <w:rPr>
          <w:rFonts w:ascii="Times New Roman" w:hAnsi="Times New Roman" w:cs="Times New Roman"/>
          <w:lang w:val="ka-GE"/>
        </w:rPr>
        <w:t xml:space="preserve"> </w:t>
      </w:r>
      <w:r w:rsidRPr="004A1B6F">
        <w:rPr>
          <w:rFonts w:ascii="Sylfaen" w:hAnsi="Sylfaen" w:cs="Sylfaen"/>
          <w:lang w:val="ka-GE"/>
        </w:rPr>
        <w:t>უზენაესი</w:t>
      </w:r>
      <w:r w:rsidRPr="004A1B6F">
        <w:rPr>
          <w:rFonts w:ascii="Times New Roman" w:hAnsi="Times New Roman" w:cs="Times New Roman"/>
          <w:lang w:val="ka-GE"/>
        </w:rPr>
        <w:t xml:space="preserve"> </w:t>
      </w:r>
      <w:r w:rsidRPr="004A1B6F">
        <w:rPr>
          <w:rFonts w:ascii="Sylfaen" w:hAnsi="Sylfaen" w:cs="Sylfaen"/>
          <w:lang w:val="ka-GE"/>
        </w:rPr>
        <w:t>სასამართლოს</w:t>
      </w:r>
      <w:r w:rsidRPr="004A1B6F">
        <w:rPr>
          <w:rFonts w:ascii="Times New Roman" w:hAnsi="Times New Roman" w:cs="Times New Roman"/>
          <w:lang w:val="ka-GE"/>
        </w:rPr>
        <w:t xml:space="preserve"> </w:t>
      </w:r>
      <w:r w:rsidRPr="004A1B6F">
        <w:rPr>
          <w:rFonts w:ascii="Sylfaen" w:hAnsi="Sylfaen" w:cs="Sylfaen"/>
          <w:lang w:val="ka-GE"/>
        </w:rPr>
        <w:t>სამოქალაქო</w:t>
      </w:r>
      <w:r w:rsidRPr="004A1B6F">
        <w:rPr>
          <w:rFonts w:ascii="Times New Roman" w:hAnsi="Times New Roman" w:cs="Times New Roman"/>
          <w:lang w:val="ka-GE"/>
        </w:rPr>
        <w:t xml:space="preserve"> </w:t>
      </w:r>
      <w:r w:rsidRPr="004A1B6F">
        <w:rPr>
          <w:rFonts w:ascii="Sylfaen" w:hAnsi="Sylfaen" w:cs="Sylfaen"/>
          <w:lang w:val="ka-GE"/>
        </w:rPr>
        <w:t>სამქეთა</w:t>
      </w:r>
      <w:r w:rsidRPr="004A1B6F">
        <w:rPr>
          <w:rFonts w:ascii="Times New Roman" w:hAnsi="Times New Roman" w:cs="Times New Roman"/>
          <w:lang w:val="ka-GE"/>
        </w:rPr>
        <w:t xml:space="preserve"> </w:t>
      </w:r>
      <w:r w:rsidRPr="004A1B6F">
        <w:rPr>
          <w:rFonts w:ascii="Sylfaen" w:hAnsi="Sylfaen" w:cs="Sylfaen"/>
          <w:lang w:val="ka-GE"/>
        </w:rPr>
        <w:t>პალატის</w:t>
      </w:r>
      <w:r w:rsidRPr="004A1B6F">
        <w:rPr>
          <w:rFonts w:ascii="Times New Roman" w:hAnsi="Times New Roman" w:cs="Times New Roman"/>
          <w:lang w:val="ka-GE"/>
        </w:rPr>
        <w:t xml:space="preserve"> 2025 </w:t>
      </w:r>
      <w:r w:rsidRPr="004A1B6F">
        <w:rPr>
          <w:rFonts w:ascii="Sylfaen" w:hAnsi="Sylfaen" w:cs="Sylfaen"/>
          <w:lang w:val="ka-GE"/>
        </w:rPr>
        <w:t>წლის</w:t>
      </w:r>
      <w:r w:rsidRPr="004A1B6F">
        <w:rPr>
          <w:rFonts w:ascii="Times New Roman" w:hAnsi="Times New Roman" w:cs="Times New Roman"/>
          <w:lang w:val="ka-GE"/>
        </w:rPr>
        <w:t xml:space="preserve"> 28 </w:t>
      </w:r>
      <w:r w:rsidRPr="004A1B6F">
        <w:rPr>
          <w:rFonts w:ascii="Sylfaen" w:hAnsi="Sylfaen" w:cs="Sylfaen"/>
          <w:lang w:val="ka-GE"/>
        </w:rPr>
        <w:t>ნოემბრის</w:t>
      </w:r>
      <w:r w:rsidRPr="004A1B6F">
        <w:rPr>
          <w:rFonts w:ascii="Times New Roman" w:hAnsi="Times New Roman" w:cs="Times New Roman"/>
          <w:lang w:val="ka-GE"/>
        </w:rPr>
        <w:t xml:space="preserve"> </w:t>
      </w:r>
      <w:r w:rsidRPr="004A1B6F">
        <w:rPr>
          <w:rFonts w:ascii="Sylfaen" w:hAnsi="Sylfaen" w:cs="Sylfaen"/>
          <w:lang w:val="ka-GE"/>
        </w:rPr>
        <w:t>გადაწყვეტილება</w:t>
      </w:r>
      <w:r w:rsidRPr="004A1B6F">
        <w:rPr>
          <w:rFonts w:ascii="Times New Roman" w:hAnsi="Times New Roman" w:cs="Times New Roman"/>
          <w:lang w:val="ka-GE"/>
        </w:rPr>
        <w:t xml:space="preserve"> </w:t>
      </w:r>
      <w:r w:rsidRPr="004A1B6F">
        <w:rPr>
          <w:rFonts w:ascii="Sylfaen" w:hAnsi="Sylfaen" w:cs="Sylfaen"/>
          <w:lang w:val="ka-GE"/>
        </w:rPr>
        <w:t>საქმეზე</w:t>
      </w:r>
      <w:r w:rsidRPr="004A1B6F">
        <w:rPr>
          <w:rFonts w:ascii="Times New Roman" w:hAnsi="Times New Roman" w:cs="Times New Roman"/>
          <w:lang w:val="ka-GE"/>
        </w:rPr>
        <w:t xml:space="preserve"> </w:t>
      </w:r>
      <w:r w:rsidRPr="004A1B6F">
        <w:rPr>
          <w:rFonts w:ascii="Sylfaen" w:hAnsi="Sylfaen" w:cs="Sylfaen"/>
          <w:lang w:val="ka-GE"/>
        </w:rPr>
        <w:t>ას</w:t>
      </w:r>
      <w:r w:rsidRPr="004A1B6F">
        <w:rPr>
          <w:rFonts w:ascii="Times New Roman" w:hAnsi="Times New Roman" w:cs="Times New Roman"/>
          <w:lang w:val="ka-GE"/>
        </w:rPr>
        <w:t xml:space="preserve">-1047-2025; </w:t>
      </w:r>
    </w:p>
    <w:p w14:paraId="604AAB31" w14:textId="464FCC5B" w:rsidR="00316AB4" w:rsidRPr="004A1B6F" w:rsidRDefault="00316AB4" w:rsidP="004A1B6F">
      <w:pPr>
        <w:pStyle w:val="a6"/>
        <w:jc w:val="both"/>
        <w:rPr>
          <w:rFonts w:ascii="Times New Roman" w:hAnsi="Times New Roman" w:cs="Times New Roman"/>
          <w:lang w:val="ka-GE"/>
        </w:rPr>
      </w:pPr>
      <w:r w:rsidRPr="004A1B6F">
        <w:rPr>
          <w:rFonts w:ascii="Sylfaen" w:hAnsi="Sylfaen" w:cs="Sylfaen"/>
          <w:lang w:val="ka-GE"/>
        </w:rPr>
        <w:t>საქართველოს</w:t>
      </w:r>
      <w:r w:rsidRPr="004A1B6F">
        <w:rPr>
          <w:rFonts w:ascii="Times New Roman" w:hAnsi="Times New Roman" w:cs="Times New Roman"/>
          <w:lang w:val="ka-GE"/>
        </w:rPr>
        <w:t xml:space="preserve"> </w:t>
      </w:r>
      <w:r w:rsidRPr="004A1B6F">
        <w:rPr>
          <w:rFonts w:ascii="Sylfaen" w:hAnsi="Sylfaen" w:cs="Sylfaen"/>
          <w:lang w:val="ka-GE"/>
        </w:rPr>
        <w:t>უზენაესი</w:t>
      </w:r>
      <w:r w:rsidRPr="004A1B6F">
        <w:rPr>
          <w:rFonts w:ascii="Times New Roman" w:hAnsi="Times New Roman" w:cs="Times New Roman"/>
          <w:lang w:val="ka-GE"/>
        </w:rPr>
        <w:t xml:space="preserve"> </w:t>
      </w:r>
      <w:r w:rsidRPr="004A1B6F">
        <w:rPr>
          <w:rFonts w:ascii="Sylfaen" w:hAnsi="Sylfaen" w:cs="Sylfaen"/>
          <w:lang w:val="ka-GE"/>
        </w:rPr>
        <w:t>სასამართლოს</w:t>
      </w:r>
      <w:r w:rsidRPr="004A1B6F">
        <w:rPr>
          <w:rFonts w:ascii="Times New Roman" w:hAnsi="Times New Roman" w:cs="Times New Roman"/>
          <w:lang w:val="ka-GE"/>
        </w:rPr>
        <w:t xml:space="preserve"> </w:t>
      </w:r>
      <w:r w:rsidRPr="004A1B6F">
        <w:rPr>
          <w:rFonts w:ascii="Sylfaen" w:hAnsi="Sylfaen" w:cs="Sylfaen"/>
          <w:lang w:val="ka-GE"/>
        </w:rPr>
        <w:t>სამოქალაქო</w:t>
      </w:r>
      <w:r w:rsidRPr="004A1B6F">
        <w:rPr>
          <w:rFonts w:ascii="Times New Roman" w:hAnsi="Times New Roman" w:cs="Times New Roman"/>
          <w:lang w:val="ka-GE"/>
        </w:rPr>
        <w:t xml:space="preserve"> </w:t>
      </w:r>
      <w:r w:rsidRPr="004A1B6F">
        <w:rPr>
          <w:rFonts w:ascii="Sylfaen" w:hAnsi="Sylfaen" w:cs="Sylfaen"/>
          <w:lang w:val="ka-GE"/>
        </w:rPr>
        <w:t>საქმეთა</w:t>
      </w:r>
      <w:r w:rsidRPr="004A1B6F">
        <w:rPr>
          <w:rFonts w:ascii="Times New Roman" w:hAnsi="Times New Roman" w:cs="Times New Roman"/>
          <w:lang w:val="ka-GE"/>
        </w:rPr>
        <w:t xml:space="preserve"> </w:t>
      </w:r>
      <w:r w:rsidRPr="004A1B6F">
        <w:rPr>
          <w:rFonts w:ascii="Sylfaen" w:hAnsi="Sylfaen" w:cs="Sylfaen"/>
          <w:lang w:val="ka-GE"/>
        </w:rPr>
        <w:t>პალატის</w:t>
      </w:r>
      <w:r w:rsidRPr="004A1B6F">
        <w:rPr>
          <w:rFonts w:ascii="Times New Roman" w:hAnsi="Times New Roman" w:cs="Times New Roman"/>
          <w:lang w:val="ka-GE"/>
        </w:rPr>
        <w:t xml:space="preserve"> 2025 </w:t>
      </w:r>
      <w:r w:rsidRPr="004A1B6F">
        <w:rPr>
          <w:rFonts w:ascii="Sylfaen" w:hAnsi="Sylfaen" w:cs="Sylfaen"/>
          <w:lang w:val="ka-GE"/>
        </w:rPr>
        <w:t>წლის</w:t>
      </w:r>
      <w:r w:rsidRPr="004A1B6F">
        <w:rPr>
          <w:rFonts w:ascii="Times New Roman" w:hAnsi="Times New Roman" w:cs="Times New Roman"/>
          <w:lang w:val="ka-GE"/>
        </w:rPr>
        <w:t xml:space="preserve"> 6 </w:t>
      </w:r>
      <w:r w:rsidRPr="004A1B6F">
        <w:rPr>
          <w:rFonts w:ascii="Sylfaen" w:hAnsi="Sylfaen" w:cs="Sylfaen"/>
          <w:lang w:val="ka-GE"/>
        </w:rPr>
        <w:t>ნოემბრის</w:t>
      </w:r>
      <w:r w:rsidRPr="004A1B6F">
        <w:rPr>
          <w:rFonts w:ascii="Times New Roman" w:hAnsi="Times New Roman" w:cs="Times New Roman"/>
          <w:lang w:val="ka-GE"/>
        </w:rPr>
        <w:t xml:space="preserve"> </w:t>
      </w:r>
      <w:r w:rsidRPr="004A1B6F">
        <w:rPr>
          <w:rFonts w:ascii="Sylfaen" w:hAnsi="Sylfaen" w:cs="Sylfaen"/>
          <w:lang w:val="ka-GE"/>
        </w:rPr>
        <w:t>გადაწყვეტილება</w:t>
      </w:r>
      <w:r w:rsidRPr="004A1B6F">
        <w:rPr>
          <w:rFonts w:ascii="Times New Roman" w:hAnsi="Times New Roman" w:cs="Times New Roman"/>
          <w:lang w:val="ka-GE"/>
        </w:rPr>
        <w:t xml:space="preserve"> </w:t>
      </w:r>
      <w:r w:rsidRPr="004A1B6F">
        <w:rPr>
          <w:rFonts w:ascii="Sylfaen" w:hAnsi="Sylfaen" w:cs="Sylfaen"/>
          <w:lang w:val="ka-GE"/>
        </w:rPr>
        <w:t>საქმეზე</w:t>
      </w:r>
      <w:r w:rsidRPr="004A1B6F">
        <w:rPr>
          <w:rFonts w:ascii="Times New Roman" w:hAnsi="Times New Roman" w:cs="Times New Roman"/>
          <w:lang w:val="ka-GE"/>
        </w:rPr>
        <w:t xml:space="preserve"> </w:t>
      </w:r>
      <w:r w:rsidRPr="004A1B6F">
        <w:rPr>
          <w:rFonts w:ascii="Sylfaen" w:hAnsi="Sylfaen" w:cs="Sylfaen"/>
          <w:lang w:val="ka-GE"/>
        </w:rPr>
        <w:t>ას</w:t>
      </w:r>
      <w:r w:rsidRPr="004A1B6F">
        <w:rPr>
          <w:rFonts w:ascii="Times New Roman" w:hAnsi="Times New Roman" w:cs="Times New Roman"/>
          <w:lang w:val="ka-GE"/>
        </w:rPr>
        <w:t xml:space="preserve">-1144-2025;   </w:t>
      </w:r>
    </w:p>
    <w:p w14:paraId="2B276F2A" w14:textId="01E99292" w:rsidR="00316AB4" w:rsidRPr="004A1B6F" w:rsidRDefault="00316AB4" w:rsidP="004A1B6F">
      <w:pPr>
        <w:pStyle w:val="a6"/>
        <w:jc w:val="both"/>
        <w:rPr>
          <w:rFonts w:cs="Times New Roman"/>
          <w:lang w:val="ka-GE"/>
        </w:rPr>
      </w:pPr>
      <w:r w:rsidRPr="004A1B6F">
        <w:rPr>
          <w:rFonts w:ascii="Sylfaen" w:hAnsi="Sylfaen" w:cs="Sylfaen"/>
          <w:lang w:val="ka-GE"/>
        </w:rPr>
        <w:t>საქართველოს</w:t>
      </w:r>
      <w:r w:rsidRPr="004A1B6F">
        <w:rPr>
          <w:rFonts w:ascii="Times New Roman" w:hAnsi="Times New Roman" w:cs="Times New Roman"/>
          <w:lang w:val="ka-GE"/>
        </w:rPr>
        <w:t xml:space="preserve"> </w:t>
      </w:r>
      <w:r w:rsidRPr="004A1B6F">
        <w:rPr>
          <w:rFonts w:ascii="Sylfaen" w:hAnsi="Sylfaen" w:cs="Sylfaen"/>
          <w:lang w:val="ka-GE"/>
        </w:rPr>
        <w:t>უზენაესი</w:t>
      </w:r>
      <w:r w:rsidRPr="004A1B6F">
        <w:rPr>
          <w:rFonts w:ascii="Times New Roman" w:hAnsi="Times New Roman" w:cs="Times New Roman"/>
          <w:lang w:val="ka-GE"/>
        </w:rPr>
        <w:t xml:space="preserve"> </w:t>
      </w:r>
      <w:r w:rsidRPr="004A1B6F">
        <w:rPr>
          <w:rFonts w:ascii="Sylfaen" w:hAnsi="Sylfaen" w:cs="Sylfaen"/>
          <w:lang w:val="ka-GE"/>
        </w:rPr>
        <w:t>სასამართლოს</w:t>
      </w:r>
      <w:r w:rsidRPr="004A1B6F">
        <w:rPr>
          <w:rFonts w:ascii="Times New Roman" w:hAnsi="Times New Roman" w:cs="Times New Roman"/>
          <w:lang w:val="ka-GE"/>
        </w:rPr>
        <w:t xml:space="preserve"> </w:t>
      </w:r>
      <w:r w:rsidRPr="004A1B6F">
        <w:rPr>
          <w:rFonts w:ascii="Sylfaen" w:hAnsi="Sylfaen" w:cs="Sylfaen"/>
          <w:lang w:val="ka-GE"/>
        </w:rPr>
        <w:t>სამოქალაქო</w:t>
      </w:r>
      <w:r w:rsidRPr="004A1B6F">
        <w:rPr>
          <w:rFonts w:ascii="Times New Roman" w:hAnsi="Times New Roman" w:cs="Times New Roman"/>
          <w:lang w:val="ka-GE"/>
        </w:rPr>
        <w:t xml:space="preserve"> </w:t>
      </w:r>
      <w:r w:rsidRPr="004A1B6F">
        <w:rPr>
          <w:rFonts w:ascii="Sylfaen" w:hAnsi="Sylfaen" w:cs="Sylfaen"/>
          <w:lang w:val="ka-GE"/>
        </w:rPr>
        <w:t>სამქეთა</w:t>
      </w:r>
      <w:r w:rsidRPr="004A1B6F">
        <w:rPr>
          <w:rFonts w:ascii="Times New Roman" w:hAnsi="Times New Roman" w:cs="Times New Roman"/>
          <w:lang w:val="ka-GE"/>
        </w:rPr>
        <w:t xml:space="preserve"> </w:t>
      </w:r>
      <w:r w:rsidRPr="004A1B6F">
        <w:rPr>
          <w:rFonts w:ascii="Sylfaen" w:hAnsi="Sylfaen" w:cs="Sylfaen"/>
          <w:lang w:val="ka-GE"/>
        </w:rPr>
        <w:t>პალატის</w:t>
      </w:r>
      <w:r>
        <w:rPr>
          <w:rFonts w:ascii="Times New Roman" w:hAnsi="Times New Roman" w:cs="Times New Roman"/>
          <w:lang w:val="ka-GE"/>
        </w:rPr>
        <w:t xml:space="preserve"> 2022</w:t>
      </w:r>
      <w:r w:rsidRPr="004A1B6F">
        <w:rPr>
          <w:rFonts w:ascii="Times New Roman" w:hAnsi="Times New Roman" w:cs="Times New Roman"/>
          <w:lang w:val="ka-GE"/>
        </w:rPr>
        <w:t xml:space="preserve"> </w:t>
      </w:r>
      <w:r w:rsidRPr="004A1B6F">
        <w:rPr>
          <w:rFonts w:ascii="Sylfaen" w:hAnsi="Sylfaen" w:cs="Sylfaen"/>
          <w:lang w:val="ka-GE"/>
        </w:rPr>
        <w:t>წლის</w:t>
      </w:r>
      <w:r w:rsidRPr="004A1B6F">
        <w:rPr>
          <w:rFonts w:ascii="Times New Roman" w:hAnsi="Times New Roman" w:cs="Times New Roman"/>
          <w:lang w:val="ka-GE"/>
        </w:rPr>
        <w:t xml:space="preserve"> 28 </w:t>
      </w:r>
      <w:r w:rsidRPr="004A1B6F">
        <w:rPr>
          <w:rFonts w:ascii="Sylfaen" w:hAnsi="Sylfaen" w:cs="Sylfaen"/>
          <w:lang w:val="ka-GE"/>
        </w:rPr>
        <w:t>ნოემბრის</w:t>
      </w:r>
      <w:r w:rsidRPr="004A1B6F">
        <w:rPr>
          <w:rFonts w:ascii="Times New Roman" w:hAnsi="Times New Roman" w:cs="Times New Roman"/>
          <w:lang w:val="ka-GE"/>
        </w:rPr>
        <w:t xml:space="preserve"> </w:t>
      </w:r>
      <w:r w:rsidRPr="004A1B6F">
        <w:rPr>
          <w:rFonts w:ascii="Sylfaen" w:hAnsi="Sylfaen" w:cs="Sylfaen"/>
          <w:lang w:val="ka-GE"/>
        </w:rPr>
        <w:t>გადაწყვეტილება</w:t>
      </w:r>
      <w:r w:rsidRPr="004A1B6F">
        <w:rPr>
          <w:rFonts w:ascii="Times New Roman" w:hAnsi="Times New Roman" w:cs="Times New Roman"/>
          <w:lang w:val="ka-GE"/>
        </w:rPr>
        <w:t xml:space="preserve"> </w:t>
      </w:r>
      <w:r w:rsidRPr="004A1B6F">
        <w:rPr>
          <w:rFonts w:ascii="Sylfaen" w:hAnsi="Sylfaen" w:cs="Sylfaen"/>
          <w:lang w:val="ka-GE"/>
        </w:rPr>
        <w:t>საქმეზე</w:t>
      </w:r>
      <w:r w:rsidRPr="004A1B6F">
        <w:rPr>
          <w:rFonts w:ascii="Times New Roman" w:hAnsi="Times New Roman" w:cs="Times New Roman"/>
          <w:lang w:val="ka-GE"/>
        </w:rPr>
        <w:t xml:space="preserve"> </w:t>
      </w:r>
      <w:r w:rsidRPr="004A1B6F">
        <w:rPr>
          <w:rFonts w:ascii="Sylfaen" w:hAnsi="Sylfaen" w:cs="Sylfaen"/>
          <w:lang w:val="ka-GE"/>
        </w:rPr>
        <w:t>ას</w:t>
      </w:r>
      <w:r w:rsidRPr="004A1B6F">
        <w:rPr>
          <w:rFonts w:ascii="Times New Roman" w:hAnsi="Times New Roman" w:cs="Times New Roman"/>
          <w:lang w:val="ka-GE"/>
        </w:rPr>
        <w:t>-660-2022</w:t>
      </w:r>
      <w:r>
        <w:rPr>
          <w:rFonts w:cs="Times New Roman"/>
          <w:lang w:val="ka-GE"/>
        </w:rPr>
        <w:t>;</w:t>
      </w:r>
    </w:p>
  </w:footnote>
  <w:footnote w:id="43">
    <w:p w14:paraId="2378182F" w14:textId="770F005C" w:rsidR="00316AB4" w:rsidRPr="00955CF6" w:rsidRDefault="00316AB4">
      <w:pPr>
        <w:pStyle w:val="a6"/>
        <w:rPr>
          <w:rFonts w:cs="Times New Roman"/>
          <w:lang w:val="ka-GE"/>
        </w:rPr>
      </w:pPr>
      <w:r w:rsidRPr="00955CF6">
        <w:rPr>
          <w:rStyle w:val="a8"/>
          <w:rFonts w:ascii="Times New Roman" w:hAnsi="Times New Roman" w:cs="Times New Roman"/>
        </w:rPr>
        <w:footnoteRef/>
      </w:r>
      <w:r w:rsidRPr="00955CF6">
        <w:rPr>
          <w:rFonts w:ascii="Times New Roman" w:hAnsi="Times New Roman" w:cs="Times New Roman"/>
          <w:lang w:val="ka-GE"/>
        </w:rPr>
        <w:t xml:space="preserve"> </w:t>
      </w:r>
      <w:r>
        <w:rPr>
          <w:rFonts w:ascii="Sylfaen" w:hAnsi="Sylfaen" w:cs="Times New Roman"/>
          <w:lang w:val="ka-GE"/>
        </w:rPr>
        <w:t xml:space="preserve">შეად. </w:t>
      </w:r>
      <w:r w:rsidRPr="00955CF6">
        <w:rPr>
          <w:rFonts w:ascii="Times New Roman" w:hAnsi="Times New Roman" w:cs="Times New Roman"/>
          <w:lang w:val="ka-GE"/>
        </w:rPr>
        <w:t>Beckford</w:t>
      </w:r>
      <w:r>
        <w:rPr>
          <w:rFonts w:ascii="Times New Roman" w:hAnsi="Times New Roman" w:cs="Times New Roman"/>
          <w:lang w:val="ka-GE"/>
        </w:rPr>
        <w:t>/Büßer, 15. Aufl. 2022, Form. I</w:t>
      </w:r>
      <w:r>
        <w:rPr>
          <w:rFonts w:ascii="Times New Roman" w:hAnsi="Times New Roman" w:cs="Times New Roman"/>
          <w:lang w:val="de-DE"/>
        </w:rPr>
        <w:t>K</w:t>
      </w:r>
      <w:r w:rsidRPr="00955CF6">
        <w:rPr>
          <w:rFonts w:ascii="Times New Roman" w:hAnsi="Times New Roman" w:cs="Times New Roman"/>
          <w:lang w:val="ka-GE"/>
        </w:rPr>
        <w:t xml:space="preserve"> 4. Anmerkungen 1-6</w:t>
      </w:r>
      <w:r>
        <w:rPr>
          <w:rFonts w:cs="Times New Roman"/>
          <w:lang w:val="ka-GE"/>
        </w:rPr>
        <w:t>;</w:t>
      </w:r>
    </w:p>
  </w:footnote>
  <w:footnote w:id="44">
    <w:p w14:paraId="4FDEE97D" w14:textId="547C16F9" w:rsidR="00316AB4" w:rsidRPr="00955CF6" w:rsidRDefault="00316AB4">
      <w:pPr>
        <w:pStyle w:val="a6"/>
        <w:rPr>
          <w:rFonts w:cs="Times New Roman"/>
          <w:lang w:val="ka-GE"/>
        </w:rPr>
      </w:pPr>
      <w:r w:rsidRPr="00955CF6">
        <w:rPr>
          <w:rStyle w:val="a8"/>
          <w:rFonts w:ascii="Times New Roman" w:hAnsi="Times New Roman" w:cs="Times New Roman"/>
        </w:rPr>
        <w:footnoteRef/>
      </w:r>
      <w:r w:rsidRPr="00955CF6">
        <w:rPr>
          <w:rFonts w:ascii="Times New Roman" w:hAnsi="Times New Roman" w:cs="Times New Roman"/>
          <w:lang w:val="ka-GE"/>
        </w:rPr>
        <w:t xml:space="preserve"> </w:t>
      </w:r>
      <w:r>
        <w:rPr>
          <w:rFonts w:ascii="Sylfaen" w:hAnsi="Sylfaen" w:cs="Times New Roman"/>
          <w:lang w:val="ka-GE"/>
        </w:rPr>
        <w:t xml:space="preserve">შეად. </w:t>
      </w:r>
      <w:r>
        <w:rPr>
          <w:rFonts w:ascii="Times New Roman" w:hAnsi="Times New Roman" w:cs="Times New Roman"/>
          <w:lang w:val="ka-GE"/>
        </w:rPr>
        <w:t xml:space="preserve">MüKoZPO/Becker-Eberhard, 7. </w:t>
      </w:r>
      <w:r w:rsidRPr="00876028">
        <w:rPr>
          <w:rFonts w:ascii="Times New Roman" w:hAnsi="Times New Roman" w:cs="Times New Roman"/>
          <w:lang w:val="ka-GE"/>
        </w:rPr>
        <w:t>Aufl</w:t>
      </w:r>
      <w:r w:rsidRPr="00955CF6">
        <w:rPr>
          <w:rFonts w:ascii="Times New Roman" w:hAnsi="Times New Roman" w:cs="Times New Roman"/>
          <w:lang w:val="ka-GE"/>
        </w:rPr>
        <w:t xml:space="preserve">. 2025, ZPO § 260 </w:t>
      </w:r>
      <w:r w:rsidRPr="008D340E">
        <w:rPr>
          <w:rFonts w:ascii="Times New Roman" w:hAnsi="Times New Roman" w:cs="Times New Roman"/>
          <w:lang w:val="ka-GE"/>
        </w:rPr>
        <w:t>Rn</w:t>
      </w:r>
      <w:r w:rsidRPr="00955CF6">
        <w:rPr>
          <w:rFonts w:ascii="Times New Roman" w:hAnsi="Times New Roman" w:cs="Times New Roman"/>
          <w:lang w:val="ka-GE"/>
        </w:rPr>
        <w:t>. 52-54</w:t>
      </w:r>
      <w:r>
        <w:rPr>
          <w:rFonts w:cs="Times New Roman"/>
          <w:lang w:val="ka-GE"/>
        </w:rPr>
        <w:t>;</w:t>
      </w:r>
    </w:p>
  </w:footnote>
  <w:footnote w:id="45">
    <w:p w14:paraId="2691FC56" w14:textId="1A139C65" w:rsidR="00316AB4" w:rsidRPr="00BD4C85" w:rsidRDefault="00316AB4" w:rsidP="00BD4C85">
      <w:pPr>
        <w:pStyle w:val="a6"/>
        <w:jc w:val="both"/>
        <w:rPr>
          <w:rFonts w:ascii="Times New Roman" w:hAnsi="Times New Roman" w:cs="Times New Roman"/>
          <w:lang w:val="ka-GE"/>
        </w:rPr>
      </w:pPr>
      <w:r w:rsidRPr="00BD4C85">
        <w:rPr>
          <w:rStyle w:val="a8"/>
          <w:rFonts w:ascii="Times New Roman" w:hAnsi="Times New Roman" w:cs="Times New Roman"/>
        </w:rPr>
        <w:footnoteRef/>
      </w:r>
      <w:r w:rsidRPr="00BD4C85">
        <w:rPr>
          <w:rFonts w:ascii="Times New Roman" w:hAnsi="Times New Roman" w:cs="Times New Roman"/>
          <w:lang w:val="ka-GE"/>
        </w:rPr>
        <w:t xml:space="preserve"> </w:t>
      </w:r>
      <w:r w:rsidRPr="00BD4C85">
        <w:rPr>
          <w:rFonts w:ascii="Sylfaen" w:hAnsi="Sylfaen" w:cs="Sylfaen"/>
          <w:lang w:val="ka-GE"/>
        </w:rPr>
        <w:t>შეად</w:t>
      </w:r>
      <w:r w:rsidRPr="00BD4C85">
        <w:rPr>
          <w:rFonts w:ascii="Times New Roman" w:hAnsi="Times New Roman" w:cs="Times New Roman"/>
          <w:lang w:val="ka-GE"/>
        </w:rPr>
        <w:t>.</w:t>
      </w:r>
      <w:r w:rsidRPr="00876028">
        <w:rPr>
          <w:rFonts w:ascii="Times New Roman" w:hAnsi="Times New Roman" w:cs="Times New Roman"/>
          <w:lang w:val="ka-GE"/>
        </w:rPr>
        <w:t xml:space="preserve"> </w:t>
      </w:r>
      <w:r w:rsidRPr="00BD4C85">
        <w:rPr>
          <w:rFonts w:ascii="Sylfaen" w:hAnsi="Sylfaen" w:cs="Sylfaen"/>
          <w:lang w:val="ka-GE"/>
        </w:rPr>
        <w:t>საქართველოს</w:t>
      </w:r>
      <w:r w:rsidRPr="00BD4C85">
        <w:rPr>
          <w:rFonts w:ascii="Times New Roman" w:hAnsi="Times New Roman" w:cs="Times New Roman"/>
          <w:lang w:val="ka-GE"/>
        </w:rPr>
        <w:t xml:space="preserve"> </w:t>
      </w:r>
      <w:r w:rsidRPr="00BD4C85">
        <w:rPr>
          <w:rFonts w:ascii="Sylfaen" w:hAnsi="Sylfaen" w:cs="Sylfaen"/>
          <w:lang w:val="ka-GE"/>
        </w:rPr>
        <w:t>საკონსტიტუციო</w:t>
      </w:r>
      <w:r w:rsidRPr="00BD4C85">
        <w:rPr>
          <w:rFonts w:ascii="Times New Roman" w:hAnsi="Times New Roman" w:cs="Times New Roman"/>
          <w:lang w:val="ka-GE"/>
        </w:rPr>
        <w:t xml:space="preserve"> </w:t>
      </w:r>
      <w:r w:rsidRPr="00BD4C85">
        <w:rPr>
          <w:rFonts w:ascii="Sylfaen" w:hAnsi="Sylfaen" w:cs="Sylfaen"/>
          <w:lang w:val="ka-GE"/>
        </w:rPr>
        <w:t>სასამართლოს</w:t>
      </w:r>
      <w:r w:rsidRPr="00BD4C85">
        <w:rPr>
          <w:rFonts w:ascii="Times New Roman" w:hAnsi="Times New Roman" w:cs="Times New Roman"/>
          <w:lang w:val="ka-GE"/>
        </w:rPr>
        <w:t xml:space="preserve"> 2013 </w:t>
      </w:r>
      <w:r w:rsidRPr="00BD4C85">
        <w:rPr>
          <w:rFonts w:ascii="Sylfaen" w:hAnsi="Sylfaen" w:cs="Sylfaen"/>
          <w:lang w:val="ka-GE"/>
        </w:rPr>
        <w:t>წლის</w:t>
      </w:r>
      <w:r w:rsidRPr="00BD4C85">
        <w:rPr>
          <w:rFonts w:ascii="Times New Roman" w:hAnsi="Times New Roman" w:cs="Times New Roman"/>
          <w:lang w:val="ka-GE"/>
        </w:rPr>
        <w:t xml:space="preserve"> 5 </w:t>
      </w:r>
      <w:r w:rsidRPr="00BD4C85">
        <w:rPr>
          <w:rFonts w:ascii="Sylfaen" w:hAnsi="Sylfaen" w:cs="Sylfaen"/>
          <w:lang w:val="ka-GE"/>
        </w:rPr>
        <w:t>ნოემბრის</w:t>
      </w:r>
      <w:r w:rsidRPr="00BD4C85">
        <w:rPr>
          <w:rFonts w:ascii="Times New Roman" w:hAnsi="Times New Roman" w:cs="Times New Roman"/>
          <w:lang w:val="ka-GE"/>
        </w:rPr>
        <w:t xml:space="preserve"> №3/1/531 </w:t>
      </w:r>
      <w:r w:rsidRPr="00BD4C85">
        <w:rPr>
          <w:rFonts w:ascii="Sylfaen" w:hAnsi="Sylfaen" w:cs="Sylfaen"/>
          <w:lang w:val="ka-GE"/>
        </w:rPr>
        <w:t>გადაწყვეტილება</w:t>
      </w:r>
      <w:r w:rsidRPr="00BD4C85">
        <w:rPr>
          <w:rFonts w:ascii="Times New Roman" w:hAnsi="Times New Roman" w:cs="Times New Roman"/>
          <w:lang w:val="ka-GE"/>
        </w:rPr>
        <w:t xml:space="preserve"> „</w:t>
      </w:r>
      <w:r w:rsidRPr="00BD4C85">
        <w:rPr>
          <w:rFonts w:ascii="Sylfaen" w:hAnsi="Sylfaen" w:cs="Sylfaen"/>
          <w:lang w:val="ka-GE"/>
        </w:rPr>
        <w:t>ისრაელის</w:t>
      </w:r>
      <w:r w:rsidRPr="00BD4C85">
        <w:rPr>
          <w:rFonts w:ascii="Times New Roman" w:hAnsi="Times New Roman" w:cs="Times New Roman"/>
          <w:lang w:val="ka-GE"/>
        </w:rPr>
        <w:t xml:space="preserve"> </w:t>
      </w:r>
      <w:r w:rsidRPr="00BD4C85">
        <w:rPr>
          <w:rFonts w:ascii="Sylfaen" w:hAnsi="Sylfaen" w:cs="Sylfaen"/>
          <w:lang w:val="ka-GE"/>
        </w:rPr>
        <w:t>მოქალაქეები</w:t>
      </w:r>
      <w:r w:rsidRPr="00BD4C85">
        <w:rPr>
          <w:rFonts w:ascii="Times New Roman" w:hAnsi="Times New Roman" w:cs="Times New Roman"/>
          <w:lang w:val="ka-GE"/>
        </w:rPr>
        <w:t xml:space="preserve"> − </w:t>
      </w:r>
      <w:r w:rsidRPr="00BD4C85">
        <w:rPr>
          <w:rFonts w:ascii="Sylfaen" w:hAnsi="Sylfaen" w:cs="Sylfaen"/>
          <w:lang w:val="ka-GE"/>
        </w:rPr>
        <w:t>თამაზ</w:t>
      </w:r>
      <w:r w:rsidRPr="00BD4C85">
        <w:rPr>
          <w:rFonts w:ascii="Times New Roman" w:hAnsi="Times New Roman" w:cs="Times New Roman"/>
          <w:lang w:val="ka-GE"/>
        </w:rPr>
        <w:t xml:space="preserve"> </w:t>
      </w:r>
      <w:r w:rsidRPr="00BD4C85">
        <w:rPr>
          <w:rFonts w:ascii="Sylfaen" w:hAnsi="Sylfaen" w:cs="Sylfaen"/>
          <w:lang w:val="ka-GE"/>
        </w:rPr>
        <w:t>ჯანაშვილი</w:t>
      </w:r>
      <w:r w:rsidRPr="00BD4C85">
        <w:rPr>
          <w:rFonts w:ascii="Times New Roman" w:hAnsi="Times New Roman" w:cs="Times New Roman"/>
          <w:lang w:val="ka-GE"/>
        </w:rPr>
        <w:t xml:space="preserve">, </w:t>
      </w:r>
      <w:r w:rsidRPr="00BD4C85">
        <w:rPr>
          <w:rFonts w:ascii="Sylfaen" w:hAnsi="Sylfaen" w:cs="Sylfaen"/>
          <w:lang w:val="ka-GE"/>
        </w:rPr>
        <w:t>ნანა</w:t>
      </w:r>
      <w:r w:rsidRPr="00BD4C85">
        <w:rPr>
          <w:rFonts w:ascii="Times New Roman" w:hAnsi="Times New Roman" w:cs="Times New Roman"/>
          <w:lang w:val="ka-GE"/>
        </w:rPr>
        <w:t xml:space="preserve"> </w:t>
      </w:r>
      <w:r w:rsidRPr="00BD4C85">
        <w:rPr>
          <w:rFonts w:ascii="Sylfaen" w:hAnsi="Sylfaen" w:cs="Sylfaen"/>
          <w:lang w:val="ka-GE"/>
        </w:rPr>
        <w:t>ჯანაშვილი</w:t>
      </w:r>
      <w:r w:rsidRPr="00BD4C85">
        <w:rPr>
          <w:rFonts w:ascii="Times New Roman" w:hAnsi="Times New Roman" w:cs="Times New Roman"/>
          <w:lang w:val="ka-GE"/>
        </w:rPr>
        <w:t xml:space="preserve"> </w:t>
      </w:r>
      <w:r w:rsidRPr="00BD4C85">
        <w:rPr>
          <w:rFonts w:ascii="Sylfaen" w:hAnsi="Sylfaen" w:cs="Sylfaen"/>
          <w:lang w:val="ka-GE"/>
        </w:rPr>
        <w:t>და</w:t>
      </w:r>
      <w:r w:rsidRPr="00BD4C85">
        <w:rPr>
          <w:rFonts w:ascii="Times New Roman" w:hAnsi="Times New Roman" w:cs="Times New Roman"/>
          <w:lang w:val="ka-GE"/>
        </w:rPr>
        <w:t xml:space="preserve"> </w:t>
      </w:r>
      <w:r w:rsidRPr="00BD4C85">
        <w:rPr>
          <w:rFonts w:ascii="Sylfaen" w:hAnsi="Sylfaen" w:cs="Sylfaen"/>
          <w:lang w:val="ka-GE"/>
        </w:rPr>
        <w:t>ირმა</w:t>
      </w:r>
      <w:r w:rsidRPr="00BD4C85">
        <w:rPr>
          <w:rFonts w:ascii="Times New Roman" w:hAnsi="Times New Roman" w:cs="Times New Roman"/>
          <w:lang w:val="ka-GE"/>
        </w:rPr>
        <w:t xml:space="preserve"> </w:t>
      </w:r>
      <w:r w:rsidRPr="00BD4C85">
        <w:rPr>
          <w:rFonts w:ascii="Sylfaen" w:hAnsi="Sylfaen" w:cs="Sylfaen"/>
          <w:lang w:val="ka-GE"/>
        </w:rPr>
        <w:t>ჯანაშვილი</w:t>
      </w:r>
      <w:r w:rsidRPr="00BD4C85">
        <w:rPr>
          <w:rFonts w:ascii="Times New Roman" w:hAnsi="Times New Roman" w:cs="Times New Roman"/>
          <w:lang w:val="ka-GE"/>
        </w:rPr>
        <w:t xml:space="preserve"> </w:t>
      </w:r>
      <w:r w:rsidRPr="00BD4C85">
        <w:rPr>
          <w:rFonts w:ascii="Sylfaen" w:hAnsi="Sylfaen" w:cs="Sylfaen"/>
          <w:lang w:val="ka-GE"/>
        </w:rPr>
        <w:t>საქართველოს</w:t>
      </w:r>
      <w:r w:rsidRPr="00BD4C85">
        <w:rPr>
          <w:rFonts w:ascii="Times New Roman" w:hAnsi="Times New Roman" w:cs="Times New Roman"/>
          <w:lang w:val="ka-GE"/>
        </w:rPr>
        <w:t xml:space="preserve"> </w:t>
      </w:r>
      <w:r w:rsidRPr="00BD4C85">
        <w:rPr>
          <w:rFonts w:ascii="Sylfaen" w:hAnsi="Sylfaen" w:cs="Sylfaen"/>
          <w:lang w:val="ka-GE"/>
        </w:rPr>
        <w:t>პარლამენტის</w:t>
      </w:r>
      <w:r w:rsidRPr="00BD4C85">
        <w:rPr>
          <w:rFonts w:ascii="Times New Roman" w:hAnsi="Times New Roman" w:cs="Times New Roman"/>
          <w:lang w:val="ka-GE"/>
        </w:rPr>
        <w:t xml:space="preserve"> </w:t>
      </w:r>
      <w:r w:rsidRPr="00BD4C85">
        <w:rPr>
          <w:rFonts w:ascii="Sylfaen" w:hAnsi="Sylfaen" w:cs="Sylfaen"/>
          <w:lang w:val="ka-GE"/>
        </w:rPr>
        <w:t>წინააღმდეგ</w:t>
      </w:r>
      <w:r>
        <w:rPr>
          <w:rFonts w:ascii="Times New Roman" w:hAnsi="Times New Roman" w:cs="Times New Roman"/>
          <w:lang w:val="ka-GE"/>
        </w:rPr>
        <w:t>“, II-15;</w:t>
      </w:r>
      <w:r w:rsidRPr="00BD4C85">
        <w:rPr>
          <w:rFonts w:ascii="Times New Roman" w:hAnsi="Times New Roman" w:cs="Times New Roman"/>
          <w:lang w:val="ka-GE"/>
        </w:rPr>
        <w:t xml:space="preserve">  </w:t>
      </w:r>
    </w:p>
  </w:footnote>
  <w:footnote w:id="46">
    <w:p w14:paraId="4E8F0F0B" w14:textId="41772535" w:rsidR="00316AB4" w:rsidRPr="00F87B48" w:rsidRDefault="00316AB4"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47">
    <w:p w14:paraId="3AFC2F04" w14:textId="77777777" w:rsidR="00316AB4" w:rsidRPr="008C612E" w:rsidRDefault="00316AB4" w:rsidP="002158CF">
      <w:pPr>
        <w:pStyle w:val="a6"/>
        <w:jc w:val="both"/>
        <w:rPr>
          <w:rFonts w:ascii="Times New Roman" w:hAnsi="Times New Roman" w:cs="Times New Roman"/>
          <w:lang w:val="ka-GE"/>
        </w:rPr>
      </w:pPr>
      <w:r w:rsidRPr="008C612E">
        <w:rPr>
          <w:rStyle w:val="a8"/>
          <w:rFonts w:ascii="Times New Roman" w:hAnsi="Times New Roman" w:cs="Times New Roman"/>
        </w:rPr>
        <w:footnoteRef/>
      </w:r>
      <w:r w:rsidRPr="00876028">
        <w:rPr>
          <w:rFonts w:ascii="Times New Roman" w:hAnsi="Times New Roman" w:cs="Times New Roman"/>
          <w:lang w:val="ka-GE"/>
        </w:rPr>
        <w:t xml:space="preserve"> </w:t>
      </w:r>
      <w:r w:rsidRPr="008C612E">
        <w:rPr>
          <w:rFonts w:ascii="Sylfaen" w:hAnsi="Sylfaen" w:cs="Sylfaen"/>
          <w:lang w:val="ka-GE"/>
        </w:rPr>
        <w:t>საქართველოს</w:t>
      </w:r>
      <w:r w:rsidRPr="008C612E">
        <w:rPr>
          <w:rFonts w:ascii="Times New Roman" w:hAnsi="Times New Roman" w:cs="Times New Roman"/>
          <w:lang w:val="ka-GE"/>
        </w:rPr>
        <w:t xml:space="preserve"> </w:t>
      </w:r>
      <w:r w:rsidRPr="008C612E">
        <w:rPr>
          <w:rFonts w:ascii="Sylfaen" w:hAnsi="Sylfaen" w:cs="Sylfaen"/>
          <w:lang w:val="ka-GE"/>
        </w:rPr>
        <w:t>საკონსტიტუციო</w:t>
      </w:r>
      <w:r w:rsidRPr="008C612E">
        <w:rPr>
          <w:rFonts w:ascii="Times New Roman" w:hAnsi="Times New Roman" w:cs="Times New Roman"/>
          <w:lang w:val="ka-GE"/>
        </w:rPr>
        <w:t xml:space="preserve"> </w:t>
      </w:r>
      <w:r w:rsidRPr="008C612E">
        <w:rPr>
          <w:rFonts w:ascii="Sylfaen" w:hAnsi="Sylfaen" w:cs="Sylfaen"/>
          <w:lang w:val="ka-GE"/>
        </w:rPr>
        <w:t>სასამართლოს</w:t>
      </w:r>
      <w:r w:rsidRPr="008C612E">
        <w:rPr>
          <w:rFonts w:ascii="Times New Roman" w:hAnsi="Times New Roman" w:cs="Times New Roman"/>
          <w:lang w:val="ka-GE"/>
        </w:rPr>
        <w:t xml:space="preserve"> 2019 </w:t>
      </w:r>
      <w:r w:rsidRPr="008C612E">
        <w:rPr>
          <w:rFonts w:ascii="Sylfaen" w:hAnsi="Sylfaen" w:cs="Sylfaen"/>
          <w:lang w:val="ka-GE"/>
        </w:rPr>
        <w:t>წლის</w:t>
      </w:r>
      <w:r w:rsidRPr="008C612E">
        <w:rPr>
          <w:rFonts w:ascii="Times New Roman" w:hAnsi="Times New Roman" w:cs="Times New Roman"/>
          <w:lang w:val="ka-GE"/>
        </w:rPr>
        <w:t xml:space="preserve"> 30 </w:t>
      </w:r>
      <w:r w:rsidRPr="008C612E">
        <w:rPr>
          <w:rFonts w:ascii="Sylfaen" w:hAnsi="Sylfaen" w:cs="Sylfaen"/>
          <w:lang w:val="ka-GE"/>
        </w:rPr>
        <w:t>ივნისის</w:t>
      </w:r>
      <w:r w:rsidRPr="008C612E">
        <w:rPr>
          <w:rFonts w:ascii="Times New Roman" w:hAnsi="Times New Roman" w:cs="Times New Roman"/>
          <w:lang w:val="ka-GE"/>
        </w:rPr>
        <w:t xml:space="preserve"> </w:t>
      </w:r>
      <w:r w:rsidRPr="00876028">
        <w:rPr>
          <w:rFonts w:ascii="Times New Roman" w:hAnsi="Times New Roman" w:cs="Times New Roman"/>
          <w:lang w:val="ka-GE"/>
        </w:rPr>
        <w:t>N2/13/1234,1235</w:t>
      </w:r>
      <w:r w:rsidRPr="008C612E">
        <w:rPr>
          <w:rFonts w:ascii="Times New Roman" w:hAnsi="Times New Roman" w:cs="Times New Roman"/>
          <w:lang w:val="ka-GE"/>
        </w:rPr>
        <w:t xml:space="preserve"> </w:t>
      </w:r>
      <w:r w:rsidRPr="008C612E">
        <w:rPr>
          <w:rFonts w:ascii="Sylfaen" w:hAnsi="Sylfaen" w:cs="Sylfaen"/>
          <w:lang w:val="ka-GE"/>
        </w:rPr>
        <w:t>გადაწყვეტილება</w:t>
      </w:r>
      <w:r w:rsidRPr="008C612E">
        <w:rPr>
          <w:rFonts w:ascii="Times New Roman" w:hAnsi="Times New Roman" w:cs="Times New Roman"/>
          <w:lang w:val="ka-GE"/>
        </w:rPr>
        <w:t xml:space="preserve"> </w:t>
      </w:r>
      <w:r w:rsidRPr="008C612E">
        <w:rPr>
          <w:rFonts w:ascii="Sylfaen" w:hAnsi="Sylfaen" w:cs="Sylfaen"/>
          <w:lang w:val="ka-GE"/>
        </w:rPr>
        <w:t>საქმეზე</w:t>
      </w:r>
      <w:r w:rsidRPr="008C612E">
        <w:rPr>
          <w:rFonts w:ascii="Times New Roman" w:hAnsi="Times New Roman" w:cs="Times New Roman"/>
          <w:lang w:val="ka-GE"/>
        </w:rPr>
        <w:t xml:space="preserve"> „</w:t>
      </w:r>
      <w:r w:rsidRPr="00876028">
        <w:rPr>
          <w:rFonts w:ascii="Sylfaen" w:hAnsi="Sylfaen" w:cs="Sylfaen"/>
          <w:lang w:val="ka-GE"/>
        </w:rPr>
        <w:t>საქართველოს</w:t>
      </w:r>
      <w:r w:rsidRPr="00876028">
        <w:rPr>
          <w:rFonts w:ascii="Times New Roman" w:hAnsi="Times New Roman" w:cs="Times New Roman"/>
          <w:lang w:val="ka-GE"/>
        </w:rPr>
        <w:t xml:space="preserve"> </w:t>
      </w:r>
      <w:r w:rsidRPr="00876028">
        <w:rPr>
          <w:rFonts w:ascii="Sylfaen" w:hAnsi="Sylfaen" w:cs="Sylfaen"/>
          <w:lang w:val="ka-GE"/>
        </w:rPr>
        <w:t>მოქალაქეები</w:t>
      </w:r>
      <w:r w:rsidRPr="00876028">
        <w:rPr>
          <w:rFonts w:ascii="Times New Roman" w:hAnsi="Times New Roman" w:cs="Times New Roman"/>
          <w:lang w:val="ka-GE"/>
        </w:rPr>
        <w:t xml:space="preserve"> - </w:t>
      </w:r>
      <w:r w:rsidRPr="00876028">
        <w:rPr>
          <w:rFonts w:ascii="Sylfaen" w:hAnsi="Sylfaen" w:cs="Sylfaen"/>
          <w:lang w:val="ka-GE"/>
        </w:rPr>
        <w:t>როინ</w:t>
      </w:r>
      <w:r w:rsidRPr="00876028">
        <w:rPr>
          <w:rFonts w:ascii="Times New Roman" w:hAnsi="Times New Roman" w:cs="Times New Roman"/>
          <w:lang w:val="ka-GE"/>
        </w:rPr>
        <w:t xml:space="preserve"> </w:t>
      </w:r>
      <w:r w:rsidRPr="00876028">
        <w:rPr>
          <w:rFonts w:ascii="Sylfaen" w:hAnsi="Sylfaen" w:cs="Sylfaen"/>
          <w:lang w:val="ka-GE"/>
        </w:rPr>
        <w:t>მიქელაძე</w:t>
      </w:r>
      <w:r w:rsidRPr="00876028">
        <w:rPr>
          <w:rFonts w:ascii="Times New Roman" w:hAnsi="Times New Roman" w:cs="Times New Roman"/>
          <w:lang w:val="ka-GE"/>
        </w:rPr>
        <w:t xml:space="preserve"> </w:t>
      </w:r>
      <w:r w:rsidRPr="00876028">
        <w:rPr>
          <w:rFonts w:ascii="Sylfaen" w:hAnsi="Sylfaen" w:cs="Sylfaen"/>
          <w:lang w:val="ka-GE"/>
        </w:rPr>
        <w:t>და</w:t>
      </w:r>
      <w:r w:rsidRPr="00876028">
        <w:rPr>
          <w:rFonts w:ascii="Times New Roman" w:hAnsi="Times New Roman" w:cs="Times New Roman"/>
          <w:lang w:val="ka-GE"/>
        </w:rPr>
        <w:t xml:space="preserve"> </w:t>
      </w:r>
      <w:r w:rsidRPr="00876028">
        <w:rPr>
          <w:rFonts w:ascii="Sylfaen" w:hAnsi="Sylfaen" w:cs="Sylfaen"/>
          <w:lang w:val="ka-GE"/>
        </w:rPr>
        <w:t>გიორგი</w:t>
      </w:r>
      <w:r w:rsidRPr="00876028">
        <w:rPr>
          <w:rFonts w:ascii="Times New Roman" w:hAnsi="Times New Roman" w:cs="Times New Roman"/>
          <w:lang w:val="ka-GE"/>
        </w:rPr>
        <w:t xml:space="preserve"> </w:t>
      </w:r>
      <w:r w:rsidRPr="00876028">
        <w:rPr>
          <w:rFonts w:ascii="Sylfaen" w:hAnsi="Sylfaen" w:cs="Sylfaen"/>
          <w:lang w:val="ka-GE"/>
        </w:rPr>
        <w:t>ბურჯანაძე</w:t>
      </w:r>
      <w:r w:rsidRPr="00876028">
        <w:rPr>
          <w:rFonts w:ascii="Times New Roman" w:hAnsi="Times New Roman" w:cs="Times New Roman"/>
          <w:lang w:val="ka-GE"/>
        </w:rPr>
        <w:t xml:space="preserve"> </w:t>
      </w:r>
      <w:r w:rsidRPr="00876028">
        <w:rPr>
          <w:rFonts w:ascii="Sylfaen" w:hAnsi="Sylfaen" w:cs="Sylfaen"/>
          <w:lang w:val="ka-GE"/>
        </w:rPr>
        <w:t>საქართველოს</w:t>
      </w:r>
      <w:r w:rsidRPr="00876028">
        <w:rPr>
          <w:rFonts w:ascii="Times New Roman" w:hAnsi="Times New Roman" w:cs="Times New Roman"/>
          <w:lang w:val="ka-GE"/>
        </w:rPr>
        <w:t xml:space="preserve"> </w:t>
      </w:r>
      <w:r w:rsidRPr="00876028">
        <w:rPr>
          <w:rFonts w:ascii="Sylfaen" w:hAnsi="Sylfaen" w:cs="Sylfaen"/>
          <w:lang w:val="ka-GE"/>
        </w:rPr>
        <w:t>პარლამენტის</w:t>
      </w:r>
      <w:r w:rsidRPr="00876028">
        <w:rPr>
          <w:rFonts w:ascii="Times New Roman" w:hAnsi="Times New Roman" w:cs="Times New Roman"/>
          <w:lang w:val="ka-GE"/>
        </w:rPr>
        <w:t xml:space="preserve"> </w:t>
      </w:r>
      <w:r w:rsidRPr="00876028">
        <w:rPr>
          <w:rFonts w:ascii="Sylfaen" w:hAnsi="Sylfaen" w:cs="Sylfaen"/>
          <w:lang w:val="ka-GE"/>
        </w:rPr>
        <w:t>წინააღმდეგ</w:t>
      </w:r>
      <w:r w:rsidRPr="008C612E">
        <w:rPr>
          <w:rFonts w:ascii="Times New Roman" w:hAnsi="Times New Roman" w:cs="Times New Roman"/>
          <w:lang w:val="ka-GE"/>
        </w:rPr>
        <w:t>“;</w:t>
      </w:r>
    </w:p>
  </w:footnote>
  <w:footnote w:id="48">
    <w:p w14:paraId="77A479DA" w14:textId="77777777" w:rsidR="00316AB4" w:rsidRPr="008C612E" w:rsidRDefault="00316AB4" w:rsidP="002158CF">
      <w:pPr>
        <w:pStyle w:val="a6"/>
        <w:jc w:val="both"/>
        <w:rPr>
          <w:rFonts w:ascii="Times New Roman" w:hAnsi="Times New Roman" w:cs="Times New Roman"/>
          <w:lang w:val="ka-GE"/>
        </w:rPr>
      </w:pPr>
      <w:r w:rsidRPr="008C612E">
        <w:rPr>
          <w:rStyle w:val="a8"/>
          <w:rFonts w:ascii="Times New Roman" w:hAnsi="Times New Roman" w:cs="Times New Roman"/>
        </w:rPr>
        <w:footnoteRef/>
      </w:r>
      <w:r w:rsidRPr="00876028">
        <w:rPr>
          <w:rFonts w:ascii="Times New Roman" w:hAnsi="Times New Roman" w:cs="Times New Roman"/>
          <w:lang w:val="ka-GE"/>
        </w:rPr>
        <w:t xml:space="preserve"> </w:t>
      </w:r>
      <w:r w:rsidRPr="008C612E">
        <w:rPr>
          <w:rFonts w:ascii="Sylfaen" w:hAnsi="Sylfaen" w:cs="Sylfaen"/>
          <w:lang w:val="ka-GE"/>
        </w:rPr>
        <w:t>საქართველოს</w:t>
      </w:r>
      <w:r w:rsidRPr="008C612E">
        <w:rPr>
          <w:rFonts w:ascii="Times New Roman" w:hAnsi="Times New Roman" w:cs="Times New Roman"/>
          <w:lang w:val="ka-GE"/>
        </w:rPr>
        <w:t xml:space="preserve"> </w:t>
      </w:r>
      <w:r w:rsidRPr="008C612E">
        <w:rPr>
          <w:rFonts w:ascii="Sylfaen" w:hAnsi="Sylfaen" w:cs="Sylfaen"/>
          <w:lang w:val="ka-GE"/>
        </w:rPr>
        <w:t>საკონსტიტუციო</w:t>
      </w:r>
      <w:r w:rsidRPr="008C612E">
        <w:rPr>
          <w:rFonts w:ascii="Times New Roman" w:hAnsi="Times New Roman" w:cs="Times New Roman"/>
          <w:lang w:val="ka-GE"/>
        </w:rPr>
        <w:t xml:space="preserve"> </w:t>
      </w:r>
      <w:r w:rsidRPr="008C612E">
        <w:rPr>
          <w:rFonts w:ascii="Sylfaen" w:hAnsi="Sylfaen" w:cs="Sylfaen"/>
          <w:lang w:val="ka-GE"/>
        </w:rPr>
        <w:t>სასამართლოს</w:t>
      </w:r>
      <w:r w:rsidRPr="008C612E">
        <w:rPr>
          <w:rFonts w:ascii="Times New Roman" w:hAnsi="Times New Roman" w:cs="Times New Roman"/>
          <w:lang w:val="ka-GE"/>
        </w:rPr>
        <w:t xml:space="preserve"> 2023 </w:t>
      </w:r>
      <w:r w:rsidRPr="008C612E">
        <w:rPr>
          <w:rFonts w:ascii="Sylfaen" w:hAnsi="Sylfaen" w:cs="Sylfaen"/>
          <w:lang w:val="ka-GE"/>
        </w:rPr>
        <w:t>წლის</w:t>
      </w:r>
      <w:r w:rsidRPr="008C612E">
        <w:rPr>
          <w:rFonts w:ascii="Times New Roman" w:hAnsi="Times New Roman" w:cs="Times New Roman"/>
          <w:lang w:val="ka-GE"/>
        </w:rPr>
        <w:t xml:space="preserve"> 25 </w:t>
      </w:r>
      <w:r w:rsidRPr="008C612E">
        <w:rPr>
          <w:rFonts w:ascii="Sylfaen" w:hAnsi="Sylfaen" w:cs="Sylfaen"/>
          <w:lang w:val="ka-GE"/>
        </w:rPr>
        <w:t>ივლისის</w:t>
      </w:r>
      <w:r w:rsidRPr="008C612E">
        <w:rPr>
          <w:rFonts w:ascii="Times New Roman" w:hAnsi="Times New Roman" w:cs="Times New Roman"/>
          <w:lang w:val="ka-GE"/>
        </w:rPr>
        <w:t xml:space="preserve"> </w:t>
      </w:r>
      <w:r w:rsidRPr="008C612E">
        <w:rPr>
          <w:rFonts w:ascii="Times New Roman" w:hAnsi="Times New Roman" w:cs="Times New Roman"/>
          <w:color w:val="000000"/>
          <w:lang w:val="ka-GE"/>
        </w:rPr>
        <w:t xml:space="preserve">N2/5/1442 </w:t>
      </w:r>
      <w:r w:rsidRPr="008C612E">
        <w:rPr>
          <w:rFonts w:ascii="Sylfaen" w:hAnsi="Sylfaen" w:cs="Sylfaen"/>
          <w:color w:val="000000"/>
          <w:lang w:val="ka-GE"/>
        </w:rPr>
        <w:t>გადაწყვეტილება</w:t>
      </w:r>
      <w:r w:rsidRPr="008C612E">
        <w:rPr>
          <w:rFonts w:ascii="Times New Roman" w:hAnsi="Times New Roman" w:cs="Times New Roman"/>
          <w:color w:val="000000"/>
          <w:lang w:val="ka-GE"/>
        </w:rPr>
        <w:t xml:space="preserve"> </w:t>
      </w:r>
      <w:r w:rsidRPr="008C612E">
        <w:rPr>
          <w:rFonts w:ascii="Sylfaen" w:hAnsi="Sylfaen" w:cs="Sylfaen"/>
          <w:color w:val="000000"/>
          <w:lang w:val="ka-GE"/>
        </w:rPr>
        <w:t>საქმეზე</w:t>
      </w:r>
      <w:r w:rsidRPr="008C612E">
        <w:rPr>
          <w:rFonts w:ascii="Times New Roman" w:hAnsi="Times New Roman" w:cs="Times New Roman"/>
          <w:color w:val="000000"/>
          <w:lang w:val="ka-GE"/>
        </w:rPr>
        <w:t xml:space="preserve"> „</w:t>
      </w:r>
      <w:r w:rsidRPr="00876028">
        <w:rPr>
          <w:rFonts w:ascii="Sylfaen" w:hAnsi="Sylfaen" w:cs="Sylfaen"/>
          <w:color w:val="000000"/>
          <w:lang w:val="ka-GE"/>
        </w:rPr>
        <w:t>ეკატერინე</w:t>
      </w:r>
      <w:r w:rsidRPr="00876028">
        <w:rPr>
          <w:rFonts w:ascii="Times New Roman" w:hAnsi="Times New Roman" w:cs="Times New Roman"/>
          <w:color w:val="000000"/>
          <w:lang w:val="ka-GE"/>
        </w:rPr>
        <w:t xml:space="preserve"> </w:t>
      </w:r>
      <w:r w:rsidRPr="00876028">
        <w:rPr>
          <w:rFonts w:ascii="Sylfaen" w:hAnsi="Sylfaen" w:cs="Sylfaen"/>
          <w:color w:val="000000"/>
          <w:lang w:val="ka-GE"/>
        </w:rPr>
        <w:t>ჩერქეზიშვილი</w:t>
      </w:r>
      <w:r w:rsidRPr="00876028">
        <w:rPr>
          <w:rFonts w:ascii="Times New Roman" w:hAnsi="Times New Roman" w:cs="Times New Roman"/>
          <w:color w:val="000000"/>
          <w:lang w:val="ka-GE"/>
        </w:rPr>
        <w:t xml:space="preserve"> </w:t>
      </w:r>
      <w:r w:rsidRPr="00876028">
        <w:rPr>
          <w:rFonts w:ascii="Sylfaen" w:hAnsi="Sylfaen" w:cs="Sylfaen"/>
          <w:color w:val="000000"/>
          <w:lang w:val="ka-GE"/>
        </w:rPr>
        <w:t>საქართველოს</w:t>
      </w:r>
      <w:r w:rsidRPr="00876028">
        <w:rPr>
          <w:rFonts w:ascii="Times New Roman" w:hAnsi="Times New Roman" w:cs="Times New Roman"/>
          <w:color w:val="000000"/>
          <w:lang w:val="ka-GE"/>
        </w:rPr>
        <w:t xml:space="preserve"> </w:t>
      </w:r>
      <w:r w:rsidRPr="00876028">
        <w:rPr>
          <w:rFonts w:ascii="Sylfaen" w:hAnsi="Sylfaen" w:cs="Sylfaen"/>
          <w:color w:val="000000"/>
          <w:lang w:val="ka-GE"/>
        </w:rPr>
        <w:t>პარლამენტის</w:t>
      </w:r>
      <w:r w:rsidRPr="00876028">
        <w:rPr>
          <w:rFonts w:ascii="Times New Roman" w:hAnsi="Times New Roman" w:cs="Times New Roman"/>
          <w:color w:val="000000"/>
          <w:lang w:val="ka-GE"/>
        </w:rPr>
        <w:t xml:space="preserve"> </w:t>
      </w:r>
      <w:r w:rsidRPr="00876028">
        <w:rPr>
          <w:rFonts w:ascii="Sylfaen" w:hAnsi="Sylfaen" w:cs="Sylfaen"/>
          <w:color w:val="000000"/>
          <w:lang w:val="ka-GE"/>
        </w:rPr>
        <w:t>წინააღმდეგ</w:t>
      </w:r>
      <w:r w:rsidRPr="008C612E">
        <w:rPr>
          <w:rFonts w:ascii="Times New Roman" w:hAnsi="Times New Roman" w:cs="Times New Roman"/>
          <w:color w:val="000000"/>
          <w:lang w:val="ka-GE"/>
        </w:rPr>
        <w:t>“;</w:t>
      </w:r>
    </w:p>
  </w:footnote>
  <w:footnote w:id="49">
    <w:p w14:paraId="7BE39262" w14:textId="77777777" w:rsidR="00316AB4" w:rsidRPr="008C612E" w:rsidRDefault="00316AB4" w:rsidP="002158CF">
      <w:pPr>
        <w:pStyle w:val="a6"/>
        <w:jc w:val="both"/>
        <w:rPr>
          <w:lang w:val="ka-GE"/>
        </w:rPr>
      </w:pPr>
      <w:r w:rsidRPr="008C612E">
        <w:rPr>
          <w:rStyle w:val="a8"/>
          <w:rFonts w:ascii="Times New Roman" w:hAnsi="Times New Roman" w:cs="Times New Roman"/>
        </w:rPr>
        <w:footnoteRef/>
      </w:r>
      <w:r w:rsidRPr="00876028">
        <w:rPr>
          <w:rFonts w:ascii="Times New Roman" w:hAnsi="Times New Roman" w:cs="Times New Roman"/>
          <w:lang w:val="ka-GE"/>
        </w:rPr>
        <w:t xml:space="preserve"> </w:t>
      </w:r>
      <w:r w:rsidRPr="00876028">
        <w:rPr>
          <w:rFonts w:ascii="Sylfaen" w:hAnsi="Sylfaen" w:cs="Sylfaen"/>
          <w:color w:val="000000"/>
          <w:shd w:val="clear" w:color="auto" w:fill="FFFFFF"/>
          <w:lang w:val="ka-GE"/>
        </w:rPr>
        <w:t>საქართველოს</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საკონსტიტუციო</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სასამართლოს</w:t>
      </w:r>
      <w:r w:rsidRPr="00876028">
        <w:rPr>
          <w:rFonts w:ascii="Times New Roman" w:hAnsi="Times New Roman" w:cs="Times New Roman"/>
          <w:color w:val="000000"/>
          <w:shd w:val="clear" w:color="auto" w:fill="FFFFFF"/>
          <w:lang w:val="ka-GE"/>
        </w:rPr>
        <w:t xml:space="preserve"> 2017 </w:t>
      </w:r>
      <w:r w:rsidRPr="00876028">
        <w:rPr>
          <w:rFonts w:ascii="Sylfaen" w:hAnsi="Sylfaen" w:cs="Sylfaen"/>
          <w:color w:val="000000"/>
          <w:shd w:val="clear" w:color="auto" w:fill="FFFFFF"/>
          <w:lang w:val="ka-GE"/>
        </w:rPr>
        <w:t>წლის</w:t>
      </w:r>
      <w:r w:rsidRPr="00876028">
        <w:rPr>
          <w:rFonts w:ascii="Times New Roman" w:hAnsi="Times New Roman" w:cs="Times New Roman"/>
          <w:color w:val="000000"/>
          <w:shd w:val="clear" w:color="auto" w:fill="FFFFFF"/>
          <w:lang w:val="ka-GE"/>
        </w:rPr>
        <w:t xml:space="preserve"> 27 </w:t>
      </w:r>
      <w:r w:rsidRPr="00876028">
        <w:rPr>
          <w:rFonts w:ascii="Sylfaen" w:hAnsi="Sylfaen" w:cs="Sylfaen"/>
          <w:color w:val="000000"/>
          <w:shd w:val="clear" w:color="auto" w:fill="FFFFFF"/>
          <w:lang w:val="ka-GE"/>
        </w:rPr>
        <w:t>იანვრის</w:t>
      </w:r>
      <w:r w:rsidRPr="00876028">
        <w:rPr>
          <w:rFonts w:ascii="Times New Roman" w:hAnsi="Times New Roman" w:cs="Times New Roman"/>
          <w:color w:val="000000"/>
          <w:shd w:val="clear" w:color="auto" w:fill="FFFFFF"/>
          <w:lang w:val="ka-GE"/>
        </w:rPr>
        <w:t xml:space="preserve"> №1/1/650,699 </w:t>
      </w:r>
      <w:r w:rsidRPr="00876028">
        <w:rPr>
          <w:rFonts w:ascii="Sylfaen" w:hAnsi="Sylfaen" w:cs="Sylfaen"/>
          <w:color w:val="000000"/>
          <w:shd w:val="clear" w:color="auto" w:fill="FFFFFF"/>
          <w:lang w:val="ka-GE"/>
        </w:rPr>
        <w:t>გადაწყვეტილება</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საქმეზე</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საქართველოს</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მოქალაქეები</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ნადია</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ხურციძე</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და</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დიმიტრი</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ლომიძე</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საქართველოს</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პარლამენტის</w:t>
      </w:r>
      <w:r w:rsidRPr="00876028">
        <w:rPr>
          <w:rFonts w:ascii="Times New Roman" w:hAnsi="Times New Roman" w:cs="Times New Roman"/>
          <w:color w:val="000000"/>
          <w:shd w:val="clear" w:color="auto" w:fill="FFFFFF"/>
          <w:lang w:val="ka-GE"/>
        </w:rPr>
        <w:t xml:space="preserve"> </w:t>
      </w:r>
      <w:r w:rsidRPr="00876028">
        <w:rPr>
          <w:rFonts w:ascii="Sylfaen" w:hAnsi="Sylfaen" w:cs="Sylfaen"/>
          <w:color w:val="000000"/>
          <w:shd w:val="clear" w:color="auto" w:fill="FFFFFF"/>
          <w:lang w:val="ka-GE"/>
        </w:rPr>
        <w:t>წინააღმდეგ</w:t>
      </w:r>
      <w:r w:rsidRPr="00876028">
        <w:rPr>
          <w:rFonts w:ascii="Times New Roman" w:hAnsi="Times New Roman" w:cs="Times New Roman"/>
          <w:color w:val="000000"/>
          <w:shd w:val="clear" w:color="auto" w:fill="FFFFFF"/>
          <w:lang w:val="ka-GE"/>
        </w:rPr>
        <w:t>“;</w:t>
      </w:r>
    </w:p>
  </w:footnote>
  <w:footnote w:id="50">
    <w:p w14:paraId="6473B2E9" w14:textId="187E7242" w:rsidR="00316AB4" w:rsidRPr="0058519D" w:rsidRDefault="00316AB4" w:rsidP="002158CF">
      <w:pPr>
        <w:pStyle w:val="a6"/>
        <w:jc w:val="both"/>
        <w:rPr>
          <w:rFonts w:ascii="Times New Roman" w:hAnsi="Times New Roman" w:cs="Times New Roman"/>
          <w:lang w:val="ka-GE"/>
        </w:rPr>
      </w:pPr>
      <w:r w:rsidRPr="008C612E">
        <w:rPr>
          <w:rStyle w:val="a8"/>
          <w:rFonts w:ascii="Times New Roman" w:hAnsi="Times New Roman" w:cs="Times New Roman"/>
        </w:rPr>
        <w:footnoteRef/>
      </w:r>
      <w:r w:rsidRPr="00876028">
        <w:rPr>
          <w:rFonts w:ascii="Times New Roman" w:hAnsi="Times New Roman" w:cs="Times New Roman"/>
          <w:lang w:val="ka-GE"/>
        </w:rPr>
        <w:t xml:space="preserve"> </w:t>
      </w:r>
      <w:r w:rsidRPr="008C612E">
        <w:rPr>
          <w:rFonts w:ascii="Sylfaen" w:hAnsi="Sylfaen" w:cs="Sylfaen"/>
          <w:lang w:val="ka-GE"/>
        </w:rPr>
        <w:t>საქართელოს</w:t>
      </w:r>
      <w:r w:rsidRPr="008C612E">
        <w:rPr>
          <w:rFonts w:ascii="Times New Roman" w:hAnsi="Times New Roman" w:cs="Times New Roman"/>
          <w:lang w:val="ka-GE"/>
        </w:rPr>
        <w:t xml:space="preserve"> </w:t>
      </w:r>
      <w:r w:rsidRPr="008C612E">
        <w:rPr>
          <w:rFonts w:ascii="Sylfaen" w:hAnsi="Sylfaen" w:cs="Sylfaen"/>
          <w:lang w:val="ka-GE"/>
        </w:rPr>
        <w:t>საკონსტიტუციო</w:t>
      </w:r>
      <w:r w:rsidRPr="008C612E">
        <w:rPr>
          <w:rFonts w:ascii="Times New Roman" w:hAnsi="Times New Roman" w:cs="Times New Roman"/>
          <w:lang w:val="ka-GE"/>
        </w:rPr>
        <w:t xml:space="preserve"> </w:t>
      </w:r>
      <w:r w:rsidRPr="008C612E">
        <w:rPr>
          <w:rFonts w:ascii="Sylfaen" w:hAnsi="Sylfaen" w:cs="Sylfaen"/>
          <w:lang w:val="ka-GE"/>
        </w:rPr>
        <w:t>სასამართლოს</w:t>
      </w:r>
      <w:r w:rsidRPr="008C612E">
        <w:rPr>
          <w:rFonts w:ascii="Times New Roman" w:hAnsi="Times New Roman" w:cs="Times New Roman"/>
          <w:lang w:val="ka-GE"/>
        </w:rPr>
        <w:t xml:space="preserve"> 2015 </w:t>
      </w:r>
      <w:r w:rsidRPr="008C612E">
        <w:rPr>
          <w:rFonts w:ascii="Sylfaen" w:hAnsi="Sylfaen" w:cs="Sylfaen"/>
          <w:lang w:val="ka-GE"/>
        </w:rPr>
        <w:t>წლის</w:t>
      </w:r>
      <w:r w:rsidRPr="008C612E">
        <w:rPr>
          <w:rFonts w:ascii="Times New Roman" w:hAnsi="Times New Roman" w:cs="Times New Roman"/>
          <w:lang w:val="ka-GE"/>
        </w:rPr>
        <w:t xml:space="preserve"> 29 </w:t>
      </w:r>
      <w:r w:rsidRPr="008C612E">
        <w:rPr>
          <w:rFonts w:ascii="Sylfaen" w:hAnsi="Sylfaen" w:cs="Sylfaen"/>
          <w:lang w:val="ka-GE"/>
        </w:rPr>
        <w:t>სექტემბრის</w:t>
      </w:r>
      <w:r w:rsidRPr="008C612E">
        <w:rPr>
          <w:rFonts w:ascii="Times New Roman" w:hAnsi="Times New Roman" w:cs="Times New Roman"/>
          <w:lang w:val="ka-GE"/>
        </w:rPr>
        <w:t xml:space="preserve">  N3/1/608,609 </w:t>
      </w:r>
      <w:r w:rsidRPr="008C612E">
        <w:rPr>
          <w:rFonts w:ascii="Sylfaen" w:hAnsi="Sylfaen" w:cs="Sylfaen"/>
          <w:lang w:val="ka-GE"/>
        </w:rPr>
        <w:t>გადაწყვეტილება</w:t>
      </w:r>
      <w:r w:rsidRPr="008C612E">
        <w:rPr>
          <w:rFonts w:ascii="Times New Roman" w:hAnsi="Times New Roman" w:cs="Times New Roman"/>
          <w:lang w:val="ka-GE"/>
        </w:rPr>
        <w:t xml:space="preserve"> </w:t>
      </w:r>
      <w:r w:rsidRPr="008C612E">
        <w:rPr>
          <w:rFonts w:ascii="Sylfaen" w:hAnsi="Sylfaen" w:cs="Sylfaen"/>
          <w:lang w:val="ka-GE"/>
        </w:rPr>
        <w:t>საქმეზე</w:t>
      </w:r>
      <w:r w:rsidRPr="008C612E">
        <w:rPr>
          <w:rFonts w:ascii="Times New Roman" w:hAnsi="Times New Roman" w:cs="Times New Roman"/>
          <w:lang w:val="ka-GE"/>
        </w:rPr>
        <w:t xml:space="preserve"> „</w:t>
      </w:r>
      <w:r w:rsidRPr="008C612E">
        <w:rPr>
          <w:rFonts w:ascii="Sylfaen" w:hAnsi="Sylfaen" w:cs="Sylfaen"/>
          <w:lang w:val="ka-GE"/>
        </w:rPr>
        <w:t>საქართველოს</w:t>
      </w:r>
      <w:r w:rsidRPr="008C612E">
        <w:rPr>
          <w:rFonts w:ascii="Times New Roman" w:hAnsi="Times New Roman" w:cs="Times New Roman"/>
          <w:lang w:val="ka-GE"/>
        </w:rPr>
        <w:t xml:space="preserve"> </w:t>
      </w:r>
      <w:r w:rsidRPr="008C612E">
        <w:rPr>
          <w:rFonts w:ascii="Sylfaen" w:hAnsi="Sylfaen" w:cs="Sylfaen"/>
          <w:lang w:val="ka-GE"/>
        </w:rPr>
        <w:t>უზენაესი</w:t>
      </w:r>
      <w:r w:rsidRPr="008C612E">
        <w:rPr>
          <w:rFonts w:ascii="Times New Roman" w:hAnsi="Times New Roman" w:cs="Times New Roman"/>
          <w:lang w:val="ka-GE"/>
        </w:rPr>
        <w:t xml:space="preserve"> </w:t>
      </w:r>
      <w:r w:rsidRPr="008C612E">
        <w:rPr>
          <w:rFonts w:ascii="Sylfaen" w:hAnsi="Sylfaen" w:cs="Sylfaen"/>
          <w:lang w:val="ka-GE"/>
        </w:rPr>
        <w:t>სასამართლოს</w:t>
      </w:r>
      <w:r w:rsidRPr="008C612E">
        <w:rPr>
          <w:rFonts w:ascii="Times New Roman" w:hAnsi="Times New Roman" w:cs="Times New Roman"/>
          <w:lang w:val="ka-GE"/>
        </w:rPr>
        <w:t xml:space="preserve"> </w:t>
      </w:r>
      <w:r w:rsidRPr="008C612E">
        <w:rPr>
          <w:rFonts w:ascii="Sylfaen" w:hAnsi="Sylfaen" w:cs="Sylfaen"/>
          <w:lang w:val="ka-GE"/>
        </w:rPr>
        <w:t>კონსტიტუციური</w:t>
      </w:r>
      <w:r w:rsidRPr="008C612E">
        <w:rPr>
          <w:rFonts w:ascii="Times New Roman" w:hAnsi="Times New Roman" w:cs="Times New Roman"/>
          <w:lang w:val="ka-GE"/>
        </w:rPr>
        <w:t xml:space="preserve"> </w:t>
      </w:r>
      <w:r w:rsidRPr="008C612E">
        <w:rPr>
          <w:rFonts w:ascii="Sylfaen" w:hAnsi="Sylfaen" w:cs="Sylfaen"/>
          <w:lang w:val="ka-GE"/>
        </w:rPr>
        <w:t>წარდგინება</w:t>
      </w:r>
      <w:r w:rsidRPr="008C612E">
        <w:rPr>
          <w:rFonts w:ascii="Times New Roman" w:hAnsi="Times New Roman" w:cs="Times New Roman"/>
          <w:lang w:val="ka-GE"/>
        </w:rPr>
        <w:t xml:space="preserve"> </w:t>
      </w:r>
      <w:r w:rsidRPr="008C612E">
        <w:rPr>
          <w:rFonts w:ascii="Sylfaen" w:hAnsi="Sylfaen" w:cs="Sylfaen"/>
          <w:lang w:val="ka-GE"/>
        </w:rPr>
        <w:t>საქართველოს</w:t>
      </w:r>
      <w:r w:rsidRPr="008C612E">
        <w:rPr>
          <w:rFonts w:ascii="Times New Roman" w:hAnsi="Times New Roman" w:cs="Times New Roman"/>
          <w:lang w:val="ka-GE"/>
        </w:rPr>
        <w:t xml:space="preserve"> </w:t>
      </w:r>
      <w:r w:rsidRPr="008C612E">
        <w:rPr>
          <w:rFonts w:ascii="Sylfaen" w:hAnsi="Sylfaen" w:cs="Sylfaen"/>
          <w:lang w:val="ka-GE"/>
        </w:rPr>
        <w:t>სისხლის</w:t>
      </w:r>
      <w:r w:rsidRPr="008C612E">
        <w:rPr>
          <w:rFonts w:ascii="Times New Roman" w:hAnsi="Times New Roman" w:cs="Times New Roman"/>
          <w:lang w:val="ka-GE"/>
        </w:rPr>
        <w:t xml:space="preserve"> </w:t>
      </w:r>
      <w:r w:rsidRPr="008C612E">
        <w:rPr>
          <w:rFonts w:ascii="Sylfaen" w:hAnsi="Sylfaen" w:cs="Sylfaen"/>
          <w:lang w:val="ka-GE"/>
        </w:rPr>
        <w:t>სამართლის</w:t>
      </w:r>
      <w:r w:rsidRPr="008C612E">
        <w:rPr>
          <w:rFonts w:ascii="Times New Roman" w:hAnsi="Times New Roman" w:cs="Times New Roman"/>
          <w:lang w:val="ka-GE"/>
        </w:rPr>
        <w:t xml:space="preserve"> </w:t>
      </w:r>
      <w:r w:rsidRPr="008C612E">
        <w:rPr>
          <w:rFonts w:ascii="Sylfaen" w:hAnsi="Sylfaen" w:cs="Sylfaen"/>
          <w:lang w:val="ka-GE"/>
        </w:rPr>
        <w:t>საპროცესო</w:t>
      </w:r>
      <w:r w:rsidRPr="008C612E">
        <w:rPr>
          <w:rFonts w:ascii="Times New Roman" w:hAnsi="Times New Roman" w:cs="Times New Roman"/>
          <w:lang w:val="ka-GE"/>
        </w:rPr>
        <w:t xml:space="preserve"> </w:t>
      </w:r>
      <w:r w:rsidRPr="008C612E">
        <w:rPr>
          <w:rFonts w:ascii="Sylfaen" w:hAnsi="Sylfaen" w:cs="Sylfaen"/>
          <w:lang w:val="ka-GE"/>
        </w:rPr>
        <w:t>კოდექსის</w:t>
      </w:r>
      <w:r w:rsidRPr="008C612E">
        <w:rPr>
          <w:rFonts w:ascii="Times New Roman" w:hAnsi="Times New Roman" w:cs="Times New Roman"/>
          <w:lang w:val="ka-GE"/>
        </w:rPr>
        <w:t xml:space="preserve"> 306-</w:t>
      </w:r>
      <w:r w:rsidRPr="008C612E">
        <w:rPr>
          <w:rFonts w:ascii="Sylfaen" w:hAnsi="Sylfaen" w:cs="Sylfaen"/>
          <w:lang w:val="ka-GE"/>
        </w:rPr>
        <w:t>ე</w:t>
      </w:r>
      <w:r w:rsidRPr="008C612E">
        <w:rPr>
          <w:rFonts w:ascii="Times New Roman" w:hAnsi="Times New Roman" w:cs="Times New Roman"/>
          <w:lang w:val="ka-GE"/>
        </w:rPr>
        <w:t xml:space="preserve"> </w:t>
      </w:r>
      <w:r w:rsidRPr="008C612E">
        <w:rPr>
          <w:rFonts w:ascii="Sylfaen" w:hAnsi="Sylfaen" w:cs="Sylfaen"/>
          <w:lang w:val="ka-GE"/>
        </w:rPr>
        <w:t>მუხლის</w:t>
      </w:r>
      <w:r w:rsidRPr="008C612E">
        <w:rPr>
          <w:rFonts w:ascii="Times New Roman" w:hAnsi="Times New Roman" w:cs="Times New Roman"/>
          <w:lang w:val="ka-GE"/>
        </w:rPr>
        <w:t xml:space="preserve"> </w:t>
      </w:r>
      <w:r w:rsidRPr="008C612E">
        <w:rPr>
          <w:rFonts w:ascii="Sylfaen" w:hAnsi="Sylfaen" w:cs="Sylfaen"/>
          <w:lang w:val="ka-GE"/>
        </w:rPr>
        <w:t>მე</w:t>
      </w:r>
      <w:r w:rsidRPr="008C612E">
        <w:rPr>
          <w:rFonts w:ascii="Times New Roman" w:hAnsi="Times New Roman" w:cs="Times New Roman"/>
          <w:lang w:val="ka-GE"/>
        </w:rPr>
        <w:t xml:space="preserve">-4 </w:t>
      </w:r>
      <w:r w:rsidRPr="008C612E">
        <w:rPr>
          <w:rFonts w:ascii="Sylfaen" w:hAnsi="Sylfaen" w:cs="Sylfaen"/>
          <w:lang w:val="ka-GE"/>
        </w:rPr>
        <w:t>ნაწილის</w:t>
      </w:r>
      <w:r w:rsidRPr="008C612E">
        <w:rPr>
          <w:rFonts w:ascii="Times New Roman" w:hAnsi="Times New Roman" w:cs="Times New Roman"/>
          <w:lang w:val="ka-GE"/>
        </w:rPr>
        <w:t xml:space="preserve"> </w:t>
      </w:r>
      <w:r w:rsidRPr="008C612E">
        <w:rPr>
          <w:rFonts w:ascii="Sylfaen" w:hAnsi="Sylfaen" w:cs="Sylfaen"/>
          <w:lang w:val="ka-GE"/>
        </w:rPr>
        <w:t>კონსტიტუციურობის</w:t>
      </w:r>
      <w:r w:rsidRPr="008C612E">
        <w:rPr>
          <w:rFonts w:ascii="Times New Roman" w:hAnsi="Times New Roman" w:cs="Times New Roman"/>
          <w:lang w:val="ka-GE"/>
        </w:rPr>
        <w:t xml:space="preserve"> </w:t>
      </w:r>
      <w:r w:rsidRPr="008C612E">
        <w:rPr>
          <w:rFonts w:ascii="Sylfaen" w:hAnsi="Sylfaen" w:cs="Sylfaen"/>
          <w:lang w:val="ka-GE"/>
        </w:rPr>
        <w:t>თაობაზე</w:t>
      </w:r>
      <w:r w:rsidRPr="008C612E">
        <w:rPr>
          <w:rFonts w:ascii="Times New Roman" w:hAnsi="Times New Roman" w:cs="Times New Roman"/>
          <w:lang w:val="ka-GE"/>
        </w:rPr>
        <w:t xml:space="preserve"> </w:t>
      </w:r>
      <w:r w:rsidRPr="008C612E">
        <w:rPr>
          <w:rFonts w:ascii="Sylfaen" w:hAnsi="Sylfaen" w:cs="Sylfaen"/>
          <w:lang w:val="ka-GE"/>
        </w:rPr>
        <w:t>და</w:t>
      </w:r>
      <w:r w:rsidRPr="008C612E">
        <w:rPr>
          <w:rFonts w:ascii="Times New Roman" w:hAnsi="Times New Roman" w:cs="Times New Roman"/>
          <w:lang w:val="ka-GE"/>
        </w:rPr>
        <w:t xml:space="preserve"> </w:t>
      </w:r>
      <w:r w:rsidRPr="008C612E">
        <w:rPr>
          <w:rFonts w:ascii="Sylfaen" w:hAnsi="Sylfaen" w:cs="Sylfaen"/>
          <w:lang w:val="ka-GE"/>
        </w:rPr>
        <w:t>საქართველოს</w:t>
      </w:r>
      <w:r w:rsidRPr="008C612E">
        <w:rPr>
          <w:rFonts w:ascii="Times New Roman" w:hAnsi="Times New Roman" w:cs="Times New Roman"/>
          <w:lang w:val="ka-GE"/>
        </w:rPr>
        <w:t xml:space="preserve"> </w:t>
      </w:r>
      <w:r w:rsidRPr="008C612E">
        <w:rPr>
          <w:rFonts w:ascii="Sylfaen" w:hAnsi="Sylfaen" w:cs="Sylfaen"/>
          <w:lang w:val="ka-GE"/>
        </w:rPr>
        <w:t>უზენაესი</w:t>
      </w:r>
      <w:r w:rsidRPr="008C612E">
        <w:rPr>
          <w:rFonts w:ascii="Times New Roman" w:hAnsi="Times New Roman" w:cs="Times New Roman"/>
          <w:lang w:val="ka-GE"/>
        </w:rPr>
        <w:t xml:space="preserve"> </w:t>
      </w:r>
      <w:r w:rsidRPr="008C612E">
        <w:rPr>
          <w:rFonts w:ascii="Sylfaen" w:hAnsi="Sylfaen" w:cs="Sylfaen"/>
          <w:lang w:val="ka-GE"/>
        </w:rPr>
        <w:t>სასამართლოს</w:t>
      </w:r>
      <w:r w:rsidRPr="008C612E">
        <w:rPr>
          <w:rFonts w:ascii="Times New Roman" w:hAnsi="Times New Roman" w:cs="Times New Roman"/>
          <w:lang w:val="ka-GE"/>
        </w:rPr>
        <w:t xml:space="preserve"> </w:t>
      </w:r>
      <w:r w:rsidRPr="008C612E">
        <w:rPr>
          <w:rFonts w:ascii="Sylfaen" w:hAnsi="Sylfaen" w:cs="Sylfaen"/>
          <w:lang w:val="ka-GE"/>
        </w:rPr>
        <w:t>კონსტიტუციური</w:t>
      </w:r>
      <w:r w:rsidRPr="008C612E">
        <w:rPr>
          <w:rFonts w:ascii="Times New Roman" w:hAnsi="Times New Roman" w:cs="Times New Roman"/>
          <w:lang w:val="ka-GE"/>
        </w:rPr>
        <w:t xml:space="preserve"> </w:t>
      </w:r>
      <w:r w:rsidRPr="008C612E">
        <w:rPr>
          <w:rFonts w:ascii="Sylfaen" w:hAnsi="Sylfaen" w:cs="Sylfaen"/>
          <w:lang w:val="ka-GE"/>
        </w:rPr>
        <w:t>წარდგინება</w:t>
      </w:r>
      <w:r w:rsidRPr="008C612E">
        <w:rPr>
          <w:rFonts w:ascii="Times New Roman" w:hAnsi="Times New Roman" w:cs="Times New Roman"/>
          <w:lang w:val="ka-GE"/>
        </w:rPr>
        <w:t xml:space="preserve"> </w:t>
      </w:r>
      <w:r w:rsidRPr="008C612E">
        <w:rPr>
          <w:rFonts w:ascii="Sylfaen" w:hAnsi="Sylfaen" w:cs="Sylfaen"/>
          <w:lang w:val="ka-GE"/>
        </w:rPr>
        <w:t>საქართველოს</w:t>
      </w:r>
      <w:r w:rsidRPr="008C612E">
        <w:rPr>
          <w:rFonts w:ascii="Times New Roman" w:hAnsi="Times New Roman" w:cs="Times New Roman"/>
          <w:lang w:val="ka-GE"/>
        </w:rPr>
        <w:t xml:space="preserve"> </w:t>
      </w:r>
      <w:r w:rsidRPr="008C612E">
        <w:rPr>
          <w:rFonts w:ascii="Sylfaen" w:hAnsi="Sylfaen" w:cs="Sylfaen"/>
          <w:lang w:val="ka-GE"/>
        </w:rPr>
        <w:t>სისხლის</w:t>
      </w:r>
      <w:r w:rsidRPr="008C612E">
        <w:rPr>
          <w:rFonts w:ascii="Times New Roman" w:hAnsi="Times New Roman" w:cs="Times New Roman"/>
          <w:lang w:val="ka-GE"/>
        </w:rPr>
        <w:t xml:space="preserve"> </w:t>
      </w:r>
      <w:r w:rsidRPr="008C612E">
        <w:rPr>
          <w:rFonts w:ascii="Sylfaen" w:hAnsi="Sylfaen" w:cs="Sylfaen"/>
          <w:lang w:val="ka-GE"/>
        </w:rPr>
        <w:t>სამართლის</w:t>
      </w:r>
      <w:r w:rsidRPr="008C612E">
        <w:rPr>
          <w:rFonts w:ascii="Times New Roman" w:hAnsi="Times New Roman" w:cs="Times New Roman"/>
          <w:lang w:val="ka-GE"/>
        </w:rPr>
        <w:t xml:space="preserve"> </w:t>
      </w:r>
      <w:r w:rsidRPr="008C612E">
        <w:rPr>
          <w:rFonts w:ascii="Sylfaen" w:hAnsi="Sylfaen" w:cs="Sylfaen"/>
          <w:lang w:val="ka-GE"/>
        </w:rPr>
        <w:t>საპროცესო</w:t>
      </w:r>
      <w:r w:rsidRPr="008C612E">
        <w:rPr>
          <w:rFonts w:ascii="Times New Roman" w:hAnsi="Times New Roman" w:cs="Times New Roman"/>
          <w:lang w:val="ka-GE"/>
        </w:rPr>
        <w:t xml:space="preserve"> </w:t>
      </w:r>
      <w:r w:rsidRPr="008C612E">
        <w:rPr>
          <w:rFonts w:ascii="Sylfaen" w:hAnsi="Sylfaen" w:cs="Sylfaen"/>
          <w:lang w:val="ka-GE"/>
        </w:rPr>
        <w:t>კოდექსის</w:t>
      </w:r>
      <w:r w:rsidRPr="008C612E">
        <w:rPr>
          <w:rFonts w:ascii="Times New Roman" w:hAnsi="Times New Roman" w:cs="Times New Roman"/>
          <w:lang w:val="ka-GE"/>
        </w:rPr>
        <w:t xml:space="preserve"> 297-</w:t>
      </w:r>
      <w:r w:rsidRPr="008C612E">
        <w:rPr>
          <w:rFonts w:ascii="Sylfaen" w:hAnsi="Sylfaen" w:cs="Sylfaen"/>
          <w:lang w:val="ka-GE"/>
        </w:rPr>
        <w:t>ე</w:t>
      </w:r>
      <w:r w:rsidRPr="008C612E">
        <w:rPr>
          <w:rFonts w:ascii="Times New Roman" w:hAnsi="Times New Roman" w:cs="Times New Roman"/>
          <w:lang w:val="ka-GE"/>
        </w:rPr>
        <w:t xml:space="preserve"> </w:t>
      </w:r>
      <w:r w:rsidRPr="008C612E">
        <w:rPr>
          <w:rFonts w:ascii="Sylfaen" w:hAnsi="Sylfaen" w:cs="Sylfaen"/>
          <w:lang w:val="ka-GE"/>
        </w:rPr>
        <w:t>მუხლის</w:t>
      </w:r>
      <w:r w:rsidRPr="008C612E">
        <w:rPr>
          <w:rFonts w:ascii="Times New Roman" w:hAnsi="Times New Roman" w:cs="Times New Roman"/>
          <w:lang w:val="ka-GE"/>
        </w:rPr>
        <w:t xml:space="preserve"> „</w:t>
      </w:r>
      <w:r w:rsidRPr="008C612E">
        <w:rPr>
          <w:rFonts w:ascii="Sylfaen" w:hAnsi="Sylfaen" w:cs="Sylfaen"/>
          <w:lang w:val="ka-GE"/>
        </w:rPr>
        <w:t>ზ</w:t>
      </w:r>
      <w:r w:rsidRPr="008C612E">
        <w:rPr>
          <w:rFonts w:ascii="Times New Roman" w:hAnsi="Times New Roman" w:cs="Times New Roman"/>
          <w:lang w:val="ka-GE"/>
        </w:rPr>
        <w:t xml:space="preserve">“ </w:t>
      </w:r>
      <w:r w:rsidRPr="008C612E">
        <w:rPr>
          <w:rFonts w:ascii="Sylfaen" w:hAnsi="Sylfaen" w:cs="Sylfaen"/>
          <w:lang w:val="ka-GE"/>
        </w:rPr>
        <w:t>ქვეპუნქტის</w:t>
      </w:r>
      <w:r w:rsidRPr="008C612E">
        <w:rPr>
          <w:rFonts w:ascii="Times New Roman" w:hAnsi="Times New Roman" w:cs="Times New Roman"/>
          <w:lang w:val="ka-GE"/>
        </w:rPr>
        <w:t xml:space="preserve"> </w:t>
      </w:r>
      <w:r w:rsidRPr="008C612E">
        <w:rPr>
          <w:rFonts w:ascii="Sylfaen" w:hAnsi="Sylfaen" w:cs="Sylfaen"/>
          <w:lang w:val="ka-GE"/>
        </w:rPr>
        <w:t>კონსტიტუციურობის</w:t>
      </w:r>
      <w:r w:rsidRPr="008C612E">
        <w:rPr>
          <w:rFonts w:ascii="Times New Roman" w:hAnsi="Times New Roman" w:cs="Times New Roman"/>
          <w:lang w:val="ka-GE"/>
        </w:rPr>
        <w:t xml:space="preserve"> </w:t>
      </w:r>
      <w:r w:rsidRPr="008C612E">
        <w:rPr>
          <w:rFonts w:ascii="Sylfaen" w:hAnsi="Sylfaen" w:cs="Sylfaen"/>
          <w:lang w:val="ka-GE"/>
        </w:rPr>
        <w:t>თაობაზე</w:t>
      </w:r>
      <w:r w:rsidRPr="008C612E">
        <w:rPr>
          <w:rFonts w:ascii="Times New Roman" w:hAnsi="Times New Roman" w:cs="Times New Roman"/>
          <w:lang w:val="ka-GE"/>
        </w:rPr>
        <w:t>“;</w:t>
      </w:r>
    </w:p>
  </w:footnote>
  <w:footnote w:id="51">
    <w:p w14:paraId="199B8537" w14:textId="77777777" w:rsidR="00316AB4" w:rsidRPr="0058519D" w:rsidRDefault="00316AB4" w:rsidP="002158CF">
      <w:pPr>
        <w:pStyle w:val="a6"/>
        <w:jc w:val="both"/>
        <w:rPr>
          <w:lang w:val="ka-GE"/>
        </w:rPr>
      </w:pPr>
      <w:r w:rsidRPr="0058519D">
        <w:rPr>
          <w:rStyle w:val="a8"/>
          <w:rFonts w:ascii="Times New Roman" w:hAnsi="Times New Roman" w:cs="Times New Roman"/>
        </w:rPr>
        <w:footnoteRef/>
      </w:r>
      <w:r w:rsidRPr="00876028">
        <w:rPr>
          <w:rFonts w:ascii="Times New Roman" w:hAnsi="Times New Roman" w:cs="Times New Roman"/>
          <w:lang w:val="ka-GE"/>
        </w:rPr>
        <w:t xml:space="preserve"> </w:t>
      </w:r>
      <w:r w:rsidRPr="00876028">
        <w:rPr>
          <w:rFonts w:ascii="Sylfaen" w:hAnsi="Sylfaen" w:cs="Sylfaen"/>
          <w:lang w:val="ka-GE"/>
        </w:rPr>
        <w:t>საქართველოს</w:t>
      </w:r>
      <w:r w:rsidRPr="00876028">
        <w:rPr>
          <w:rFonts w:ascii="Times New Roman" w:hAnsi="Times New Roman" w:cs="Times New Roman"/>
          <w:lang w:val="ka-GE"/>
        </w:rPr>
        <w:t xml:space="preserve"> </w:t>
      </w:r>
      <w:r w:rsidRPr="00876028">
        <w:rPr>
          <w:rFonts w:ascii="Sylfaen" w:hAnsi="Sylfaen" w:cs="Sylfaen"/>
          <w:lang w:val="ka-GE"/>
        </w:rPr>
        <w:t>საკონსტიტუციო</w:t>
      </w:r>
      <w:r w:rsidRPr="00876028">
        <w:rPr>
          <w:rFonts w:ascii="Times New Roman" w:hAnsi="Times New Roman" w:cs="Times New Roman"/>
          <w:lang w:val="ka-GE"/>
        </w:rPr>
        <w:t xml:space="preserve"> </w:t>
      </w:r>
      <w:r w:rsidRPr="00876028">
        <w:rPr>
          <w:rFonts w:ascii="Sylfaen" w:hAnsi="Sylfaen" w:cs="Sylfaen"/>
          <w:lang w:val="ka-GE"/>
        </w:rPr>
        <w:t>სასამართლოს</w:t>
      </w:r>
      <w:r w:rsidRPr="00876028">
        <w:rPr>
          <w:rFonts w:ascii="Times New Roman" w:hAnsi="Times New Roman" w:cs="Times New Roman"/>
          <w:lang w:val="ka-GE"/>
        </w:rPr>
        <w:t xml:space="preserve"> 2016 </w:t>
      </w:r>
      <w:r w:rsidRPr="00876028">
        <w:rPr>
          <w:rFonts w:ascii="Sylfaen" w:hAnsi="Sylfaen" w:cs="Sylfaen"/>
          <w:lang w:val="ka-GE"/>
        </w:rPr>
        <w:t>წლის</w:t>
      </w:r>
      <w:r w:rsidRPr="00876028">
        <w:rPr>
          <w:rFonts w:ascii="Times New Roman" w:hAnsi="Times New Roman" w:cs="Times New Roman"/>
          <w:lang w:val="ka-GE"/>
        </w:rPr>
        <w:t xml:space="preserve"> 30 </w:t>
      </w:r>
      <w:r w:rsidRPr="00876028">
        <w:rPr>
          <w:rFonts w:ascii="Sylfaen" w:hAnsi="Sylfaen" w:cs="Sylfaen"/>
          <w:lang w:val="ka-GE"/>
        </w:rPr>
        <w:t>სექტემბრის</w:t>
      </w:r>
      <w:r w:rsidRPr="00876028">
        <w:rPr>
          <w:rFonts w:ascii="Times New Roman" w:hAnsi="Times New Roman" w:cs="Times New Roman"/>
          <w:lang w:val="ka-GE"/>
        </w:rPr>
        <w:t xml:space="preserve"> №1/8/594 </w:t>
      </w:r>
      <w:r w:rsidRPr="00876028">
        <w:rPr>
          <w:rFonts w:ascii="Sylfaen" w:hAnsi="Sylfaen" w:cs="Sylfaen"/>
          <w:lang w:val="ka-GE"/>
        </w:rPr>
        <w:t>გადაწყვეტილება</w:t>
      </w:r>
      <w:r w:rsidRPr="00876028">
        <w:rPr>
          <w:rFonts w:ascii="Times New Roman" w:hAnsi="Times New Roman" w:cs="Times New Roman"/>
          <w:lang w:val="ka-GE"/>
        </w:rPr>
        <w:t xml:space="preserve"> </w:t>
      </w:r>
      <w:r w:rsidRPr="00876028">
        <w:rPr>
          <w:rFonts w:ascii="Sylfaen" w:hAnsi="Sylfaen" w:cs="Sylfaen"/>
          <w:lang w:val="ka-GE"/>
        </w:rPr>
        <w:t>საქმეზე</w:t>
      </w:r>
      <w:r w:rsidRPr="00876028">
        <w:rPr>
          <w:rFonts w:ascii="Times New Roman" w:hAnsi="Times New Roman" w:cs="Times New Roman"/>
          <w:lang w:val="ka-GE"/>
        </w:rPr>
        <w:t xml:space="preserve"> „</w:t>
      </w:r>
      <w:r w:rsidRPr="00876028">
        <w:rPr>
          <w:rFonts w:ascii="Sylfaen" w:hAnsi="Sylfaen" w:cs="Sylfaen"/>
          <w:lang w:val="ka-GE"/>
        </w:rPr>
        <w:t>საქართველოს</w:t>
      </w:r>
      <w:r w:rsidRPr="00876028">
        <w:rPr>
          <w:rFonts w:ascii="Times New Roman" w:hAnsi="Times New Roman" w:cs="Times New Roman"/>
          <w:lang w:val="ka-GE"/>
        </w:rPr>
        <w:t xml:space="preserve"> </w:t>
      </w:r>
      <w:r w:rsidRPr="00876028">
        <w:rPr>
          <w:rFonts w:ascii="Sylfaen" w:hAnsi="Sylfaen" w:cs="Sylfaen"/>
          <w:lang w:val="ka-GE"/>
        </w:rPr>
        <w:t>მოქალაქე</w:t>
      </w:r>
      <w:r w:rsidRPr="00876028">
        <w:rPr>
          <w:rFonts w:ascii="Times New Roman" w:hAnsi="Times New Roman" w:cs="Times New Roman"/>
          <w:lang w:val="ka-GE"/>
        </w:rPr>
        <w:t xml:space="preserve"> </w:t>
      </w:r>
      <w:r w:rsidRPr="00876028">
        <w:rPr>
          <w:rFonts w:ascii="Sylfaen" w:hAnsi="Sylfaen" w:cs="Sylfaen"/>
          <w:lang w:val="ka-GE"/>
        </w:rPr>
        <w:t>ხათუნა</w:t>
      </w:r>
      <w:r w:rsidRPr="00876028">
        <w:rPr>
          <w:rFonts w:ascii="Times New Roman" w:hAnsi="Times New Roman" w:cs="Times New Roman"/>
          <w:lang w:val="ka-GE"/>
        </w:rPr>
        <w:t xml:space="preserve"> </w:t>
      </w:r>
      <w:r w:rsidRPr="00876028">
        <w:rPr>
          <w:rFonts w:ascii="Sylfaen" w:hAnsi="Sylfaen" w:cs="Sylfaen"/>
          <w:lang w:val="ka-GE"/>
        </w:rPr>
        <w:t>შუბითიძე</w:t>
      </w:r>
      <w:r w:rsidRPr="00876028">
        <w:rPr>
          <w:rFonts w:ascii="Times New Roman" w:hAnsi="Times New Roman" w:cs="Times New Roman"/>
          <w:lang w:val="ka-GE"/>
        </w:rPr>
        <w:t xml:space="preserve"> </w:t>
      </w:r>
      <w:r w:rsidRPr="00876028">
        <w:rPr>
          <w:rFonts w:ascii="Sylfaen" w:hAnsi="Sylfaen" w:cs="Sylfaen"/>
          <w:lang w:val="ka-GE"/>
        </w:rPr>
        <w:t>საქართველოს</w:t>
      </w:r>
      <w:r w:rsidRPr="00876028">
        <w:rPr>
          <w:rFonts w:ascii="Times New Roman" w:hAnsi="Times New Roman" w:cs="Times New Roman"/>
          <w:lang w:val="ka-GE"/>
        </w:rPr>
        <w:t xml:space="preserve"> </w:t>
      </w:r>
      <w:r w:rsidRPr="00876028">
        <w:rPr>
          <w:rFonts w:ascii="Sylfaen" w:hAnsi="Sylfaen" w:cs="Sylfaen"/>
          <w:lang w:val="ka-GE"/>
        </w:rPr>
        <w:t>პარლამენტის</w:t>
      </w:r>
      <w:r w:rsidRPr="00876028">
        <w:rPr>
          <w:rFonts w:ascii="Times New Roman" w:hAnsi="Times New Roman" w:cs="Times New Roman"/>
          <w:lang w:val="ka-GE"/>
        </w:rPr>
        <w:t xml:space="preserve"> </w:t>
      </w:r>
      <w:r w:rsidRPr="00876028">
        <w:rPr>
          <w:rFonts w:ascii="Sylfaen" w:hAnsi="Sylfaen" w:cs="Sylfaen"/>
          <w:lang w:val="ka-GE"/>
        </w:rPr>
        <w:t>წინააღმდეგ</w:t>
      </w:r>
      <w:r w:rsidRPr="00876028">
        <w:rPr>
          <w:rFonts w:ascii="Times New Roman" w:hAnsi="Times New Roman" w:cs="Times New Roman"/>
          <w:lang w:val="ka-GE"/>
        </w:rPr>
        <w:t>“;</w:t>
      </w:r>
    </w:p>
  </w:footnote>
  <w:footnote w:id="52">
    <w:p w14:paraId="61410A49" w14:textId="77777777" w:rsidR="00316AB4" w:rsidRPr="00F87B48" w:rsidRDefault="00316AB4"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70F"/>
    <w:multiLevelType w:val="hybridMultilevel"/>
    <w:tmpl w:val="E698DD9C"/>
    <w:lvl w:ilvl="0" w:tplc="C56A0C3E">
      <w:start w:val="1"/>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42ED2"/>
    <w:multiLevelType w:val="hybridMultilevel"/>
    <w:tmpl w:val="15F6F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85884"/>
    <w:multiLevelType w:val="hybridMultilevel"/>
    <w:tmpl w:val="970C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92A25"/>
    <w:multiLevelType w:val="hybridMultilevel"/>
    <w:tmpl w:val="07324BAC"/>
    <w:lvl w:ilvl="0" w:tplc="7B062F68">
      <w:start w:val="1"/>
      <w:numFmt w:val="bullet"/>
      <w:lvlText w:val=""/>
      <w:lvlJc w:val="left"/>
      <w:pPr>
        <w:ind w:left="720" w:hanging="360"/>
      </w:pPr>
      <w:rPr>
        <w:rFonts w:ascii="Wingdings" w:hAnsi="Wingdings" w:hint="default"/>
        <w:b w:val="0"/>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A1710"/>
    <w:multiLevelType w:val="multilevel"/>
    <w:tmpl w:val="53AEB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54EE5"/>
    <w:multiLevelType w:val="hybridMultilevel"/>
    <w:tmpl w:val="66FE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3E7D29"/>
    <w:multiLevelType w:val="multilevel"/>
    <w:tmpl w:val="53AEB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26EC8"/>
    <w:multiLevelType w:val="hybridMultilevel"/>
    <w:tmpl w:val="EFD416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956F2"/>
    <w:multiLevelType w:val="hybridMultilevel"/>
    <w:tmpl w:val="0B9239B0"/>
    <w:lvl w:ilvl="0" w:tplc="5FDA8B5E">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80E72"/>
    <w:multiLevelType w:val="hybridMultilevel"/>
    <w:tmpl w:val="DF8CB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FC23271"/>
    <w:multiLevelType w:val="hybridMultilevel"/>
    <w:tmpl w:val="CC962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9004C"/>
    <w:multiLevelType w:val="hybridMultilevel"/>
    <w:tmpl w:val="58202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54153E"/>
    <w:multiLevelType w:val="hybridMultilevel"/>
    <w:tmpl w:val="3B60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7C24E0"/>
    <w:multiLevelType w:val="hybridMultilevel"/>
    <w:tmpl w:val="C9B6C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B04C18"/>
    <w:multiLevelType w:val="hybridMultilevel"/>
    <w:tmpl w:val="3810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E2A1D"/>
    <w:multiLevelType w:val="hybridMultilevel"/>
    <w:tmpl w:val="8ABA7A26"/>
    <w:lvl w:ilvl="0" w:tplc="7DDCEA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9"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40" w15:restartNumberingAfterBreak="0">
    <w:nsid w:val="713C6731"/>
    <w:multiLevelType w:val="hybridMultilevel"/>
    <w:tmpl w:val="C99CDE62"/>
    <w:lvl w:ilvl="0" w:tplc="3E06F438">
      <w:start w:val="2025"/>
      <w:numFmt w:val="bullet"/>
      <w:lvlText w:val="-"/>
      <w:lvlJc w:val="left"/>
      <w:pPr>
        <w:ind w:left="420" w:hanging="360"/>
      </w:pPr>
      <w:rPr>
        <w:rFonts w:ascii="Sylfaen" w:eastAsiaTheme="minorHAnsi" w:hAnsi="Sylfaen"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1" w15:restartNumberingAfterBreak="0">
    <w:nsid w:val="716C07B8"/>
    <w:multiLevelType w:val="hybridMultilevel"/>
    <w:tmpl w:val="11C65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306A3A"/>
    <w:multiLevelType w:val="hybridMultilevel"/>
    <w:tmpl w:val="4EE63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5"/>
  </w:num>
  <w:num w:numId="3">
    <w:abstractNumId w:val="38"/>
  </w:num>
  <w:num w:numId="4">
    <w:abstractNumId w:val="13"/>
  </w:num>
  <w:num w:numId="5">
    <w:abstractNumId w:val="3"/>
  </w:num>
  <w:num w:numId="6">
    <w:abstractNumId w:val="29"/>
  </w:num>
  <w:num w:numId="7">
    <w:abstractNumId w:val="21"/>
  </w:num>
  <w:num w:numId="8">
    <w:abstractNumId w:val="9"/>
  </w:num>
  <w:num w:numId="9">
    <w:abstractNumId w:val="23"/>
  </w:num>
  <w:num w:numId="10">
    <w:abstractNumId w:val="17"/>
  </w:num>
  <w:num w:numId="11">
    <w:abstractNumId w:val="31"/>
  </w:num>
  <w:num w:numId="12">
    <w:abstractNumId w:val="7"/>
  </w:num>
  <w:num w:numId="13">
    <w:abstractNumId w:val="39"/>
  </w:num>
  <w:num w:numId="14">
    <w:abstractNumId w:val="5"/>
  </w:num>
  <w:num w:numId="15">
    <w:abstractNumId w:val="4"/>
  </w:num>
  <w:num w:numId="16">
    <w:abstractNumId w:val="44"/>
  </w:num>
  <w:num w:numId="17">
    <w:abstractNumId w:val="26"/>
  </w:num>
  <w:num w:numId="18">
    <w:abstractNumId w:val="14"/>
  </w:num>
  <w:num w:numId="19">
    <w:abstractNumId w:val="25"/>
  </w:num>
  <w:num w:numId="20">
    <w:abstractNumId w:val="11"/>
  </w:num>
  <w:num w:numId="21">
    <w:abstractNumId w:val="30"/>
  </w:num>
  <w:num w:numId="22">
    <w:abstractNumId w:val="33"/>
  </w:num>
  <w:num w:numId="23">
    <w:abstractNumId w:val="0"/>
  </w:num>
  <w:num w:numId="24">
    <w:abstractNumId w:val="42"/>
  </w:num>
  <w:num w:numId="25">
    <w:abstractNumId w:val="28"/>
  </w:num>
  <w:num w:numId="26">
    <w:abstractNumId w:val="32"/>
  </w:num>
  <w:num w:numId="27">
    <w:abstractNumId w:val="37"/>
  </w:num>
  <w:num w:numId="28">
    <w:abstractNumId w:val="19"/>
  </w:num>
  <w:num w:numId="29">
    <w:abstractNumId w:val="8"/>
  </w:num>
  <w:num w:numId="30">
    <w:abstractNumId w:val="10"/>
  </w:num>
  <w:num w:numId="31">
    <w:abstractNumId w:val="6"/>
  </w:num>
  <w:num w:numId="32">
    <w:abstractNumId w:val="36"/>
  </w:num>
  <w:num w:numId="33">
    <w:abstractNumId w:val="1"/>
  </w:num>
  <w:num w:numId="34">
    <w:abstractNumId w:val="24"/>
  </w:num>
  <w:num w:numId="35">
    <w:abstractNumId w:val="34"/>
  </w:num>
  <w:num w:numId="36">
    <w:abstractNumId w:val="41"/>
  </w:num>
  <w:num w:numId="37">
    <w:abstractNumId w:val="16"/>
  </w:num>
  <w:num w:numId="38">
    <w:abstractNumId w:val="40"/>
  </w:num>
  <w:num w:numId="39">
    <w:abstractNumId w:val="18"/>
  </w:num>
  <w:num w:numId="40">
    <w:abstractNumId w:val="27"/>
  </w:num>
  <w:num w:numId="41">
    <w:abstractNumId w:val="12"/>
  </w:num>
  <w:num w:numId="42">
    <w:abstractNumId w:val="20"/>
  </w:num>
  <w:num w:numId="43">
    <w:abstractNumId w:val="35"/>
  </w:num>
  <w:num w:numId="44">
    <w:abstractNumId w:val="22"/>
  </w:num>
  <w:num w:numId="45">
    <w:abstractNumId w:val="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1165"/>
    <w:rsid w:val="000052DC"/>
    <w:rsid w:val="00011155"/>
    <w:rsid w:val="0001321F"/>
    <w:rsid w:val="00017F40"/>
    <w:rsid w:val="00022206"/>
    <w:rsid w:val="00024C71"/>
    <w:rsid w:val="00025E19"/>
    <w:rsid w:val="000267A0"/>
    <w:rsid w:val="000411EC"/>
    <w:rsid w:val="00046DDA"/>
    <w:rsid w:val="00047385"/>
    <w:rsid w:val="000506AB"/>
    <w:rsid w:val="000506B3"/>
    <w:rsid w:val="00054F9D"/>
    <w:rsid w:val="0005602B"/>
    <w:rsid w:val="000575BF"/>
    <w:rsid w:val="000634DF"/>
    <w:rsid w:val="00064490"/>
    <w:rsid w:val="000646ED"/>
    <w:rsid w:val="00066EDA"/>
    <w:rsid w:val="00067520"/>
    <w:rsid w:val="00073E92"/>
    <w:rsid w:val="00074905"/>
    <w:rsid w:val="000755BE"/>
    <w:rsid w:val="000764CA"/>
    <w:rsid w:val="00077660"/>
    <w:rsid w:val="00087F94"/>
    <w:rsid w:val="00090351"/>
    <w:rsid w:val="00094AE4"/>
    <w:rsid w:val="00094B4A"/>
    <w:rsid w:val="00095F8E"/>
    <w:rsid w:val="00096275"/>
    <w:rsid w:val="00096C0F"/>
    <w:rsid w:val="000A06E5"/>
    <w:rsid w:val="000A34B8"/>
    <w:rsid w:val="000B6AD7"/>
    <w:rsid w:val="000C199D"/>
    <w:rsid w:val="000D2CF2"/>
    <w:rsid w:val="000D40EC"/>
    <w:rsid w:val="000D6FE0"/>
    <w:rsid w:val="000E1F3D"/>
    <w:rsid w:val="000E2D2B"/>
    <w:rsid w:val="000E36DB"/>
    <w:rsid w:val="000E6396"/>
    <w:rsid w:val="000F3CB7"/>
    <w:rsid w:val="000F5347"/>
    <w:rsid w:val="000F5461"/>
    <w:rsid w:val="00101A9F"/>
    <w:rsid w:val="001041BB"/>
    <w:rsid w:val="001057EC"/>
    <w:rsid w:val="00106D1A"/>
    <w:rsid w:val="00107F83"/>
    <w:rsid w:val="00115A45"/>
    <w:rsid w:val="00116EE1"/>
    <w:rsid w:val="00122427"/>
    <w:rsid w:val="0012365B"/>
    <w:rsid w:val="00125AA2"/>
    <w:rsid w:val="00127FB8"/>
    <w:rsid w:val="00130E2B"/>
    <w:rsid w:val="001332FC"/>
    <w:rsid w:val="00133DAA"/>
    <w:rsid w:val="00133ECC"/>
    <w:rsid w:val="00135F6C"/>
    <w:rsid w:val="00144C89"/>
    <w:rsid w:val="00144FCF"/>
    <w:rsid w:val="00146872"/>
    <w:rsid w:val="0014795B"/>
    <w:rsid w:val="00147BBE"/>
    <w:rsid w:val="00151222"/>
    <w:rsid w:val="00157E38"/>
    <w:rsid w:val="00165770"/>
    <w:rsid w:val="001663D7"/>
    <w:rsid w:val="0018218B"/>
    <w:rsid w:val="001845C9"/>
    <w:rsid w:val="00185549"/>
    <w:rsid w:val="001908CA"/>
    <w:rsid w:val="001936BF"/>
    <w:rsid w:val="001B3DAB"/>
    <w:rsid w:val="001B5795"/>
    <w:rsid w:val="001C2D88"/>
    <w:rsid w:val="001C2DAC"/>
    <w:rsid w:val="001C5824"/>
    <w:rsid w:val="001C7E3E"/>
    <w:rsid w:val="001D56AC"/>
    <w:rsid w:val="001E0A71"/>
    <w:rsid w:val="001E183D"/>
    <w:rsid w:val="001E56BD"/>
    <w:rsid w:val="001E5828"/>
    <w:rsid w:val="001E6F2D"/>
    <w:rsid w:val="001F1EAF"/>
    <w:rsid w:val="001F4437"/>
    <w:rsid w:val="001F609E"/>
    <w:rsid w:val="002001BD"/>
    <w:rsid w:val="002054FD"/>
    <w:rsid w:val="00206677"/>
    <w:rsid w:val="002138E5"/>
    <w:rsid w:val="002158CF"/>
    <w:rsid w:val="0021660C"/>
    <w:rsid w:val="00223E07"/>
    <w:rsid w:val="0022484F"/>
    <w:rsid w:val="00224911"/>
    <w:rsid w:val="00225D02"/>
    <w:rsid w:val="00230F8F"/>
    <w:rsid w:val="0023274B"/>
    <w:rsid w:val="0023756C"/>
    <w:rsid w:val="002422B7"/>
    <w:rsid w:val="00245268"/>
    <w:rsid w:val="002543B1"/>
    <w:rsid w:val="002619A7"/>
    <w:rsid w:val="0026217F"/>
    <w:rsid w:val="0026709B"/>
    <w:rsid w:val="002671F6"/>
    <w:rsid w:val="00271E49"/>
    <w:rsid w:val="002733FA"/>
    <w:rsid w:val="0028325C"/>
    <w:rsid w:val="0028577B"/>
    <w:rsid w:val="0028650C"/>
    <w:rsid w:val="002901F3"/>
    <w:rsid w:val="00291A77"/>
    <w:rsid w:val="002952D5"/>
    <w:rsid w:val="00297FC5"/>
    <w:rsid w:val="002A0138"/>
    <w:rsid w:val="002A0BF4"/>
    <w:rsid w:val="002A3072"/>
    <w:rsid w:val="002B0437"/>
    <w:rsid w:val="002B20B0"/>
    <w:rsid w:val="002B2A29"/>
    <w:rsid w:val="002B3107"/>
    <w:rsid w:val="002B58D8"/>
    <w:rsid w:val="002C1A70"/>
    <w:rsid w:val="002C416F"/>
    <w:rsid w:val="002D2CCE"/>
    <w:rsid w:val="002D4750"/>
    <w:rsid w:val="002D662F"/>
    <w:rsid w:val="002D7FC3"/>
    <w:rsid w:val="002F0B7C"/>
    <w:rsid w:val="002F127B"/>
    <w:rsid w:val="0031202E"/>
    <w:rsid w:val="00312AA4"/>
    <w:rsid w:val="00314677"/>
    <w:rsid w:val="00316AB4"/>
    <w:rsid w:val="00317CE0"/>
    <w:rsid w:val="00321AA3"/>
    <w:rsid w:val="00330300"/>
    <w:rsid w:val="0033105E"/>
    <w:rsid w:val="00333CAB"/>
    <w:rsid w:val="00334EDE"/>
    <w:rsid w:val="0033608B"/>
    <w:rsid w:val="00336A11"/>
    <w:rsid w:val="00337A15"/>
    <w:rsid w:val="003407AC"/>
    <w:rsid w:val="00340833"/>
    <w:rsid w:val="00340C56"/>
    <w:rsid w:val="0034265A"/>
    <w:rsid w:val="00351D1C"/>
    <w:rsid w:val="00351D84"/>
    <w:rsid w:val="0035250E"/>
    <w:rsid w:val="00353EDC"/>
    <w:rsid w:val="00356D66"/>
    <w:rsid w:val="00362C7A"/>
    <w:rsid w:val="00374CF6"/>
    <w:rsid w:val="00377583"/>
    <w:rsid w:val="0038019B"/>
    <w:rsid w:val="00380AB2"/>
    <w:rsid w:val="003819BF"/>
    <w:rsid w:val="003839F1"/>
    <w:rsid w:val="00384803"/>
    <w:rsid w:val="00386AAD"/>
    <w:rsid w:val="00392B55"/>
    <w:rsid w:val="00395961"/>
    <w:rsid w:val="003A19A5"/>
    <w:rsid w:val="003A1DD0"/>
    <w:rsid w:val="003A22E2"/>
    <w:rsid w:val="003A2D10"/>
    <w:rsid w:val="003B781F"/>
    <w:rsid w:val="003C17F2"/>
    <w:rsid w:val="003C2DB1"/>
    <w:rsid w:val="003D1D72"/>
    <w:rsid w:val="003D2570"/>
    <w:rsid w:val="003D47B4"/>
    <w:rsid w:val="003D72E5"/>
    <w:rsid w:val="003D7B85"/>
    <w:rsid w:val="003E0541"/>
    <w:rsid w:val="003E176F"/>
    <w:rsid w:val="003E2505"/>
    <w:rsid w:val="003E44A8"/>
    <w:rsid w:val="003E53A4"/>
    <w:rsid w:val="003F29F8"/>
    <w:rsid w:val="003F657C"/>
    <w:rsid w:val="00401B7F"/>
    <w:rsid w:val="00401EC6"/>
    <w:rsid w:val="00403C33"/>
    <w:rsid w:val="00404325"/>
    <w:rsid w:val="0040799A"/>
    <w:rsid w:val="00410BD0"/>
    <w:rsid w:val="00412528"/>
    <w:rsid w:val="00412ADA"/>
    <w:rsid w:val="004174F9"/>
    <w:rsid w:val="0042470C"/>
    <w:rsid w:val="0042744E"/>
    <w:rsid w:val="00431942"/>
    <w:rsid w:val="00433931"/>
    <w:rsid w:val="00442120"/>
    <w:rsid w:val="00442530"/>
    <w:rsid w:val="00442E35"/>
    <w:rsid w:val="00443EC9"/>
    <w:rsid w:val="00446095"/>
    <w:rsid w:val="00446182"/>
    <w:rsid w:val="00451895"/>
    <w:rsid w:val="00451934"/>
    <w:rsid w:val="00470A57"/>
    <w:rsid w:val="00471F89"/>
    <w:rsid w:val="00474802"/>
    <w:rsid w:val="00474A54"/>
    <w:rsid w:val="00480761"/>
    <w:rsid w:val="0048093D"/>
    <w:rsid w:val="0048469C"/>
    <w:rsid w:val="00484E03"/>
    <w:rsid w:val="00485BC6"/>
    <w:rsid w:val="004861E0"/>
    <w:rsid w:val="00486886"/>
    <w:rsid w:val="00487618"/>
    <w:rsid w:val="00492D82"/>
    <w:rsid w:val="00495847"/>
    <w:rsid w:val="00496B05"/>
    <w:rsid w:val="004A0659"/>
    <w:rsid w:val="004A090F"/>
    <w:rsid w:val="004A1B6F"/>
    <w:rsid w:val="004A3D47"/>
    <w:rsid w:val="004A4A62"/>
    <w:rsid w:val="004A6044"/>
    <w:rsid w:val="004A6C72"/>
    <w:rsid w:val="004B0235"/>
    <w:rsid w:val="004B028B"/>
    <w:rsid w:val="004B081C"/>
    <w:rsid w:val="004B46E7"/>
    <w:rsid w:val="004B599A"/>
    <w:rsid w:val="004C1DFD"/>
    <w:rsid w:val="004C236A"/>
    <w:rsid w:val="004C4C3F"/>
    <w:rsid w:val="004C6728"/>
    <w:rsid w:val="004D0569"/>
    <w:rsid w:val="004D1F8E"/>
    <w:rsid w:val="004D230F"/>
    <w:rsid w:val="004D2CBC"/>
    <w:rsid w:val="004D5D19"/>
    <w:rsid w:val="004E02CB"/>
    <w:rsid w:val="004E6926"/>
    <w:rsid w:val="004E7170"/>
    <w:rsid w:val="004E7FF2"/>
    <w:rsid w:val="004F1706"/>
    <w:rsid w:val="004F21BA"/>
    <w:rsid w:val="00500DC6"/>
    <w:rsid w:val="0050272B"/>
    <w:rsid w:val="005049F2"/>
    <w:rsid w:val="00504A10"/>
    <w:rsid w:val="005074A1"/>
    <w:rsid w:val="00511FEA"/>
    <w:rsid w:val="00512587"/>
    <w:rsid w:val="00513152"/>
    <w:rsid w:val="00514381"/>
    <w:rsid w:val="0051495A"/>
    <w:rsid w:val="00515049"/>
    <w:rsid w:val="0051700A"/>
    <w:rsid w:val="005175C6"/>
    <w:rsid w:val="005214E8"/>
    <w:rsid w:val="0052356E"/>
    <w:rsid w:val="00525704"/>
    <w:rsid w:val="0052762E"/>
    <w:rsid w:val="00527E9D"/>
    <w:rsid w:val="00530BCB"/>
    <w:rsid w:val="00535149"/>
    <w:rsid w:val="0053717A"/>
    <w:rsid w:val="00540D41"/>
    <w:rsid w:val="005417B9"/>
    <w:rsid w:val="00545080"/>
    <w:rsid w:val="00545DA4"/>
    <w:rsid w:val="00546096"/>
    <w:rsid w:val="005461BA"/>
    <w:rsid w:val="00546CDA"/>
    <w:rsid w:val="00550B75"/>
    <w:rsid w:val="00554497"/>
    <w:rsid w:val="005547F9"/>
    <w:rsid w:val="0056123B"/>
    <w:rsid w:val="005670A2"/>
    <w:rsid w:val="00576E6D"/>
    <w:rsid w:val="005770D7"/>
    <w:rsid w:val="00580F80"/>
    <w:rsid w:val="005810A0"/>
    <w:rsid w:val="005811FC"/>
    <w:rsid w:val="005820D6"/>
    <w:rsid w:val="005833F2"/>
    <w:rsid w:val="0058519D"/>
    <w:rsid w:val="005861E1"/>
    <w:rsid w:val="005863F2"/>
    <w:rsid w:val="0058753C"/>
    <w:rsid w:val="00590983"/>
    <w:rsid w:val="005911E0"/>
    <w:rsid w:val="00591574"/>
    <w:rsid w:val="005921E6"/>
    <w:rsid w:val="005938C3"/>
    <w:rsid w:val="00596C8F"/>
    <w:rsid w:val="005A0417"/>
    <w:rsid w:val="005A44D4"/>
    <w:rsid w:val="005A51B5"/>
    <w:rsid w:val="005B1CC7"/>
    <w:rsid w:val="005B2A09"/>
    <w:rsid w:val="005C286F"/>
    <w:rsid w:val="005D0DA8"/>
    <w:rsid w:val="005D11C7"/>
    <w:rsid w:val="005D320C"/>
    <w:rsid w:val="005D36DE"/>
    <w:rsid w:val="005D437B"/>
    <w:rsid w:val="005E3043"/>
    <w:rsid w:val="005E3A9F"/>
    <w:rsid w:val="005E6511"/>
    <w:rsid w:val="005F7FBF"/>
    <w:rsid w:val="00601073"/>
    <w:rsid w:val="00604EAF"/>
    <w:rsid w:val="00605731"/>
    <w:rsid w:val="0060608F"/>
    <w:rsid w:val="00615026"/>
    <w:rsid w:val="00617C55"/>
    <w:rsid w:val="00620DC1"/>
    <w:rsid w:val="0062168D"/>
    <w:rsid w:val="00622877"/>
    <w:rsid w:val="0062657F"/>
    <w:rsid w:val="00633287"/>
    <w:rsid w:val="00635558"/>
    <w:rsid w:val="00636276"/>
    <w:rsid w:val="006362AE"/>
    <w:rsid w:val="006372D3"/>
    <w:rsid w:val="00637B08"/>
    <w:rsid w:val="006428F2"/>
    <w:rsid w:val="00642C8E"/>
    <w:rsid w:val="00651574"/>
    <w:rsid w:val="00652775"/>
    <w:rsid w:val="00653A66"/>
    <w:rsid w:val="00654566"/>
    <w:rsid w:val="00654A2F"/>
    <w:rsid w:val="00654F30"/>
    <w:rsid w:val="00673BE9"/>
    <w:rsid w:val="006762D4"/>
    <w:rsid w:val="006771EC"/>
    <w:rsid w:val="006774A8"/>
    <w:rsid w:val="00677EC4"/>
    <w:rsid w:val="0068566C"/>
    <w:rsid w:val="00686283"/>
    <w:rsid w:val="0068635A"/>
    <w:rsid w:val="00686455"/>
    <w:rsid w:val="00693440"/>
    <w:rsid w:val="006A07E8"/>
    <w:rsid w:val="006A185A"/>
    <w:rsid w:val="006A7C38"/>
    <w:rsid w:val="006B0F9C"/>
    <w:rsid w:val="006B279E"/>
    <w:rsid w:val="006B70C0"/>
    <w:rsid w:val="006C2E72"/>
    <w:rsid w:val="006C79D6"/>
    <w:rsid w:val="006D7020"/>
    <w:rsid w:val="006E0295"/>
    <w:rsid w:val="006E07E6"/>
    <w:rsid w:val="006E1406"/>
    <w:rsid w:val="006F0208"/>
    <w:rsid w:val="006F17F8"/>
    <w:rsid w:val="006F22D3"/>
    <w:rsid w:val="006F3FB4"/>
    <w:rsid w:val="006F79EA"/>
    <w:rsid w:val="00700333"/>
    <w:rsid w:val="0070461B"/>
    <w:rsid w:val="007135BE"/>
    <w:rsid w:val="00716C1F"/>
    <w:rsid w:val="0072150D"/>
    <w:rsid w:val="00725793"/>
    <w:rsid w:val="00732A43"/>
    <w:rsid w:val="00733411"/>
    <w:rsid w:val="00733BB8"/>
    <w:rsid w:val="00734141"/>
    <w:rsid w:val="00734C72"/>
    <w:rsid w:val="00737CFD"/>
    <w:rsid w:val="007445CD"/>
    <w:rsid w:val="00745F69"/>
    <w:rsid w:val="00746F90"/>
    <w:rsid w:val="0075086D"/>
    <w:rsid w:val="007517D0"/>
    <w:rsid w:val="0075356B"/>
    <w:rsid w:val="00754E6B"/>
    <w:rsid w:val="00755BF1"/>
    <w:rsid w:val="00756D09"/>
    <w:rsid w:val="007650D5"/>
    <w:rsid w:val="00765248"/>
    <w:rsid w:val="0077370D"/>
    <w:rsid w:val="00773AC0"/>
    <w:rsid w:val="00774EAE"/>
    <w:rsid w:val="007758B4"/>
    <w:rsid w:val="0077626D"/>
    <w:rsid w:val="00777CA9"/>
    <w:rsid w:val="007806D5"/>
    <w:rsid w:val="00785B27"/>
    <w:rsid w:val="007862CB"/>
    <w:rsid w:val="00786EA9"/>
    <w:rsid w:val="00787111"/>
    <w:rsid w:val="00787902"/>
    <w:rsid w:val="00791978"/>
    <w:rsid w:val="00794304"/>
    <w:rsid w:val="007A2798"/>
    <w:rsid w:val="007A4F49"/>
    <w:rsid w:val="007A64F6"/>
    <w:rsid w:val="007B6BB2"/>
    <w:rsid w:val="007C0102"/>
    <w:rsid w:val="007C1E39"/>
    <w:rsid w:val="007C3208"/>
    <w:rsid w:val="007C451D"/>
    <w:rsid w:val="007C4972"/>
    <w:rsid w:val="007D34F4"/>
    <w:rsid w:val="007D3535"/>
    <w:rsid w:val="007D5EB2"/>
    <w:rsid w:val="007E1865"/>
    <w:rsid w:val="007E798D"/>
    <w:rsid w:val="007F41C5"/>
    <w:rsid w:val="007F449B"/>
    <w:rsid w:val="007F4E0A"/>
    <w:rsid w:val="007F7059"/>
    <w:rsid w:val="007F783A"/>
    <w:rsid w:val="00800382"/>
    <w:rsid w:val="0080508E"/>
    <w:rsid w:val="00806544"/>
    <w:rsid w:val="00807195"/>
    <w:rsid w:val="00811A39"/>
    <w:rsid w:val="00813879"/>
    <w:rsid w:val="00816BCA"/>
    <w:rsid w:val="00820594"/>
    <w:rsid w:val="008233FF"/>
    <w:rsid w:val="00823CF9"/>
    <w:rsid w:val="0082782D"/>
    <w:rsid w:val="0083160E"/>
    <w:rsid w:val="00832B1B"/>
    <w:rsid w:val="00833A8F"/>
    <w:rsid w:val="008418E8"/>
    <w:rsid w:val="0084240F"/>
    <w:rsid w:val="008444B4"/>
    <w:rsid w:val="00844A4F"/>
    <w:rsid w:val="008505A0"/>
    <w:rsid w:val="0085194A"/>
    <w:rsid w:val="00852C28"/>
    <w:rsid w:val="008539C3"/>
    <w:rsid w:val="00854B05"/>
    <w:rsid w:val="00861DF5"/>
    <w:rsid w:val="00864FDD"/>
    <w:rsid w:val="0087099C"/>
    <w:rsid w:val="00871DC9"/>
    <w:rsid w:val="008723C6"/>
    <w:rsid w:val="00876028"/>
    <w:rsid w:val="0087664C"/>
    <w:rsid w:val="008800FB"/>
    <w:rsid w:val="008801A4"/>
    <w:rsid w:val="00891737"/>
    <w:rsid w:val="00894A2A"/>
    <w:rsid w:val="00894BD6"/>
    <w:rsid w:val="0089783B"/>
    <w:rsid w:val="008A2C0B"/>
    <w:rsid w:val="008A68C1"/>
    <w:rsid w:val="008A6FE4"/>
    <w:rsid w:val="008B0B24"/>
    <w:rsid w:val="008B1006"/>
    <w:rsid w:val="008B4F39"/>
    <w:rsid w:val="008B728D"/>
    <w:rsid w:val="008C09E6"/>
    <w:rsid w:val="008C0CA6"/>
    <w:rsid w:val="008C1686"/>
    <w:rsid w:val="008C612E"/>
    <w:rsid w:val="008D0218"/>
    <w:rsid w:val="008D2588"/>
    <w:rsid w:val="008D340E"/>
    <w:rsid w:val="008D4F7D"/>
    <w:rsid w:val="008D5E38"/>
    <w:rsid w:val="008D7A8B"/>
    <w:rsid w:val="008E2271"/>
    <w:rsid w:val="008E368A"/>
    <w:rsid w:val="008E3804"/>
    <w:rsid w:val="008E5D4D"/>
    <w:rsid w:val="008E76E2"/>
    <w:rsid w:val="008E78F7"/>
    <w:rsid w:val="008F181D"/>
    <w:rsid w:val="008F30C3"/>
    <w:rsid w:val="008F56C3"/>
    <w:rsid w:val="008F6F3D"/>
    <w:rsid w:val="008F762E"/>
    <w:rsid w:val="008F77FB"/>
    <w:rsid w:val="00900EC0"/>
    <w:rsid w:val="00906EC5"/>
    <w:rsid w:val="0090701B"/>
    <w:rsid w:val="00910049"/>
    <w:rsid w:val="00912427"/>
    <w:rsid w:val="00912490"/>
    <w:rsid w:val="00914A43"/>
    <w:rsid w:val="00915969"/>
    <w:rsid w:val="009159A4"/>
    <w:rsid w:val="00923CDB"/>
    <w:rsid w:val="0092712A"/>
    <w:rsid w:val="00930CA9"/>
    <w:rsid w:val="009317FC"/>
    <w:rsid w:val="00937649"/>
    <w:rsid w:val="00940604"/>
    <w:rsid w:val="0094124B"/>
    <w:rsid w:val="0094268C"/>
    <w:rsid w:val="0094588A"/>
    <w:rsid w:val="00953619"/>
    <w:rsid w:val="00955CF6"/>
    <w:rsid w:val="009560E3"/>
    <w:rsid w:val="00960B6D"/>
    <w:rsid w:val="0096284F"/>
    <w:rsid w:val="00962BBF"/>
    <w:rsid w:val="009642E7"/>
    <w:rsid w:val="009651CF"/>
    <w:rsid w:val="009662D7"/>
    <w:rsid w:val="0096685B"/>
    <w:rsid w:val="00970A69"/>
    <w:rsid w:val="00972946"/>
    <w:rsid w:val="00974D5F"/>
    <w:rsid w:val="009813C9"/>
    <w:rsid w:val="009827F2"/>
    <w:rsid w:val="00983E36"/>
    <w:rsid w:val="00986A40"/>
    <w:rsid w:val="00990F3A"/>
    <w:rsid w:val="00997F67"/>
    <w:rsid w:val="009A024B"/>
    <w:rsid w:val="009A25EA"/>
    <w:rsid w:val="009A2BC2"/>
    <w:rsid w:val="009A7A32"/>
    <w:rsid w:val="009B17AD"/>
    <w:rsid w:val="009B6EA0"/>
    <w:rsid w:val="009B7E2E"/>
    <w:rsid w:val="009C1C00"/>
    <w:rsid w:val="009D0844"/>
    <w:rsid w:val="009D2819"/>
    <w:rsid w:val="009D394D"/>
    <w:rsid w:val="009D507E"/>
    <w:rsid w:val="009D5644"/>
    <w:rsid w:val="009D6BBA"/>
    <w:rsid w:val="009E0611"/>
    <w:rsid w:val="009E4B99"/>
    <w:rsid w:val="009E5B97"/>
    <w:rsid w:val="009E7417"/>
    <w:rsid w:val="009E7FE7"/>
    <w:rsid w:val="009F000C"/>
    <w:rsid w:val="009F5CB6"/>
    <w:rsid w:val="00A00C75"/>
    <w:rsid w:val="00A0176F"/>
    <w:rsid w:val="00A021BE"/>
    <w:rsid w:val="00A02697"/>
    <w:rsid w:val="00A046A2"/>
    <w:rsid w:val="00A04FCA"/>
    <w:rsid w:val="00A137A6"/>
    <w:rsid w:val="00A15963"/>
    <w:rsid w:val="00A17E5A"/>
    <w:rsid w:val="00A20A20"/>
    <w:rsid w:val="00A20C3F"/>
    <w:rsid w:val="00A2210B"/>
    <w:rsid w:val="00A37C12"/>
    <w:rsid w:val="00A4005D"/>
    <w:rsid w:val="00A4027D"/>
    <w:rsid w:val="00A52DEE"/>
    <w:rsid w:val="00A5617B"/>
    <w:rsid w:val="00A57D3B"/>
    <w:rsid w:val="00A57FAC"/>
    <w:rsid w:val="00A6043B"/>
    <w:rsid w:val="00A6121B"/>
    <w:rsid w:val="00A61C32"/>
    <w:rsid w:val="00A62AE2"/>
    <w:rsid w:val="00A66AE5"/>
    <w:rsid w:val="00A70101"/>
    <w:rsid w:val="00A73152"/>
    <w:rsid w:val="00A802EA"/>
    <w:rsid w:val="00A80C89"/>
    <w:rsid w:val="00A83662"/>
    <w:rsid w:val="00A8482A"/>
    <w:rsid w:val="00A91957"/>
    <w:rsid w:val="00AA01A8"/>
    <w:rsid w:val="00AA0844"/>
    <w:rsid w:val="00AA089D"/>
    <w:rsid w:val="00AA0BD9"/>
    <w:rsid w:val="00AB7871"/>
    <w:rsid w:val="00AB7FB5"/>
    <w:rsid w:val="00AC1F4D"/>
    <w:rsid w:val="00AC2219"/>
    <w:rsid w:val="00AC24CF"/>
    <w:rsid w:val="00AC34EF"/>
    <w:rsid w:val="00AD383A"/>
    <w:rsid w:val="00AD3C9B"/>
    <w:rsid w:val="00AD416E"/>
    <w:rsid w:val="00AD59FE"/>
    <w:rsid w:val="00AD6993"/>
    <w:rsid w:val="00AD6EFF"/>
    <w:rsid w:val="00AE08AB"/>
    <w:rsid w:val="00AE4F44"/>
    <w:rsid w:val="00AE7D29"/>
    <w:rsid w:val="00AF295E"/>
    <w:rsid w:val="00AF4478"/>
    <w:rsid w:val="00AF7A92"/>
    <w:rsid w:val="00B016E4"/>
    <w:rsid w:val="00B1191F"/>
    <w:rsid w:val="00B162C6"/>
    <w:rsid w:val="00B20493"/>
    <w:rsid w:val="00B212DD"/>
    <w:rsid w:val="00B24B5A"/>
    <w:rsid w:val="00B26B4D"/>
    <w:rsid w:val="00B35AB5"/>
    <w:rsid w:val="00B36229"/>
    <w:rsid w:val="00B4253E"/>
    <w:rsid w:val="00B43C9C"/>
    <w:rsid w:val="00B43CB7"/>
    <w:rsid w:val="00B44103"/>
    <w:rsid w:val="00B50BF6"/>
    <w:rsid w:val="00B548B2"/>
    <w:rsid w:val="00B54B12"/>
    <w:rsid w:val="00B55623"/>
    <w:rsid w:val="00B5596F"/>
    <w:rsid w:val="00B57A83"/>
    <w:rsid w:val="00B613DF"/>
    <w:rsid w:val="00B63F88"/>
    <w:rsid w:val="00B6400B"/>
    <w:rsid w:val="00B64F28"/>
    <w:rsid w:val="00B654D8"/>
    <w:rsid w:val="00B65FFE"/>
    <w:rsid w:val="00B70287"/>
    <w:rsid w:val="00B73615"/>
    <w:rsid w:val="00B75561"/>
    <w:rsid w:val="00B7785B"/>
    <w:rsid w:val="00B77921"/>
    <w:rsid w:val="00B80986"/>
    <w:rsid w:val="00B82C0B"/>
    <w:rsid w:val="00B83AC9"/>
    <w:rsid w:val="00B84C62"/>
    <w:rsid w:val="00B855C6"/>
    <w:rsid w:val="00B86356"/>
    <w:rsid w:val="00B86A52"/>
    <w:rsid w:val="00B90AA0"/>
    <w:rsid w:val="00B93430"/>
    <w:rsid w:val="00B93814"/>
    <w:rsid w:val="00B93D9F"/>
    <w:rsid w:val="00B97119"/>
    <w:rsid w:val="00BA2D23"/>
    <w:rsid w:val="00BA2DA2"/>
    <w:rsid w:val="00BA3FC6"/>
    <w:rsid w:val="00BA4511"/>
    <w:rsid w:val="00BA4943"/>
    <w:rsid w:val="00BA7DED"/>
    <w:rsid w:val="00BB2978"/>
    <w:rsid w:val="00BB2C73"/>
    <w:rsid w:val="00BB3B93"/>
    <w:rsid w:val="00BB4366"/>
    <w:rsid w:val="00BC18B8"/>
    <w:rsid w:val="00BC267F"/>
    <w:rsid w:val="00BC662F"/>
    <w:rsid w:val="00BD4C85"/>
    <w:rsid w:val="00BD75EF"/>
    <w:rsid w:val="00BE210A"/>
    <w:rsid w:val="00BE585D"/>
    <w:rsid w:val="00BF056C"/>
    <w:rsid w:val="00BF158B"/>
    <w:rsid w:val="00BF1C9F"/>
    <w:rsid w:val="00BF5713"/>
    <w:rsid w:val="00C0165D"/>
    <w:rsid w:val="00C03EFC"/>
    <w:rsid w:val="00C103E1"/>
    <w:rsid w:val="00C132D6"/>
    <w:rsid w:val="00C16DBF"/>
    <w:rsid w:val="00C23D9A"/>
    <w:rsid w:val="00C23DEF"/>
    <w:rsid w:val="00C2552E"/>
    <w:rsid w:val="00C27693"/>
    <w:rsid w:val="00C304C0"/>
    <w:rsid w:val="00C43047"/>
    <w:rsid w:val="00C46ADE"/>
    <w:rsid w:val="00C5237B"/>
    <w:rsid w:val="00C53AA6"/>
    <w:rsid w:val="00C54CB6"/>
    <w:rsid w:val="00C55594"/>
    <w:rsid w:val="00C55784"/>
    <w:rsid w:val="00C61246"/>
    <w:rsid w:val="00C644CB"/>
    <w:rsid w:val="00C65AF5"/>
    <w:rsid w:val="00C70565"/>
    <w:rsid w:val="00C7377C"/>
    <w:rsid w:val="00C745FB"/>
    <w:rsid w:val="00C766EB"/>
    <w:rsid w:val="00C76C16"/>
    <w:rsid w:val="00C77540"/>
    <w:rsid w:val="00C809BC"/>
    <w:rsid w:val="00C837F1"/>
    <w:rsid w:val="00C92EE7"/>
    <w:rsid w:val="00C92F3D"/>
    <w:rsid w:val="00C97C9D"/>
    <w:rsid w:val="00CA06A7"/>
    <w:rsid w:val="00CA404F"/>
    <w:rsid w:val="00CA678F"/>
    <w:rsid w:val="00CB4DDF"/>
    <w:rsid w:val="00CC4D05"/>
    <w:rsid w:val="00CC5BBC"/>
    <w:rsid w:val="00CC6689"/>
    <w:rsid w:val="00CD0211"/>
    <w:rsid w:val="00CD3633"/>
    <w:rsid w:val="00CD40BA"/>
    <w:rsid w:val="00CD6F74"/>
    <w:rsid w:val="00CF2BF1"/>
    <w:rsid w:val="00CF34A7"/>
    <w:rsid w:val="00D0667C"/>
    <w:rsid w:val="00D10870"/>
    <w:rsid w:val="00D13386"/>
    <w:rsid w:val="00D14DC1"/>
    <w:rsid w:val="00D20930"/>
    <w:rsid w:val="00D24616"/>
    <w:rsid w:val="00D26323"/>
    <w:rsid w:val="00D322AD"/>
    <w:rsid w:val="00D33DEB"/>
    <w:rsid w:val="00D35312"/>
    <w:rsid w:val="00D35B26"/>
    <w:rsid w:val="00D36E35"/>
    <w:rsid w:val="00D3702E"/>
    <w:rsid w:val="00D410AE"/>
    <w:rsid w:val="00D45295"/>
    <w:rsid w:val="00D46E4D"/>
    <w:rsid w:val="00D51892"/>
    <w:rsid w:val="00D527CD"/>
    <w:rsid w:val="00D5561B"/>
    <w:rsid w:val="00D60125"/>
    <w:rsid w:val="00D60D07"/>
    <w:rsid w:val="00D650B6"/>
    <w:rsid w:val="00D669A4"/>
    <w:rsid w:val="00D72C61"/>
    <w:rsid w:val="00D740C2"/>
    <w:rsid w:val="00D82274"/>
    <w:rsid w:val="00D85DE7"/>
    <w:rsid w:val="00D90558"/>
    <w:rsid w:val="00D918E3"/>
    <w:rsid w:val="00D92A28"/>
    <w:rsid w:val="00D930B4"/>
    <w:rsid w:val="00D96C03"/>
    <w:rsid w:val="00DA6605"/>
    <w:rsid w:val="00DA68B3"/>
    <w:rsid w:val="00DB15E7"/>
    <w:rsid w:val="00DB46AB"/>
    <w:rsid w:val="00DB5995"/>
    <w:rsid w:val="00DB5F05"/>
    <w:rsid w:val="00DB768D"/>
    <w:rsid w:val="00DC36AD"/>
    <w:rsid w:val="00DC4539"/>
    <w:rsid w:val="00DC572A"/>
    <w:rsid w:val="00DC6EF1"/>
    <w:rsid w:val="00DD5B40"/>
    <w:rsid w:val="00DE4B69"/>
    <w:rsid w:val="00DE6098"/>
    <w:rsid w:val="00DF2162"/>
    <w:rsid w:val="00DF54C0"/>
    <w:rsid w:val="00DF6FE4"/>
    <w:rsid w:val="00E02096"/>
    <w:rsid w:val="00E029A2"/>
    <w:rsid w:val="00E02D7B"/>
    <w:rsid w:val="00E06BA5"/>
    <w:rsid w:val="00E1328C"/>
    <w:rsid w:val="00E146EF"/>
    <w:rsid w:val="00E20756"/>
    <w:rsid w:val="00E21999"/>
    <w:rsid w:val="00E2288A"/>
    <w:rsid w:val="00E237DA"/>
    <w:rsid w:val="00E271B2"/>
    <w:rsid w:val="00E30FD3"/>
    <w:rsid w:val="00E31D88"/>
    <w:rsid w:val="00E371FD"/>
    <w:rsid w:val="00E42446"/>
    <w:rsid w:val="00E4618B"/>
    <w:rsid w:val="00E51596"/>
    <w:rsid w:val="00E63E5F"/>
    <w:rsid w:val="00E64E13"/>
    <w:rsid w:val="00E65E77"/>
    <w:rsid w:val="00E67B2E"/>
    <w:rsid w:val="00E71297"/>
    <w:rsid w:val="00E7242D"/>
    <w:rsid w:val="00E75A75"/>
    <w:rsid w:val="00E80CAC"/>
    <w:rsid w:val="00E81F74"/>
    <w:rsid w:val="00E82689"/>
    <w:rsid w:val="00E84EDB"/>
    <w:rsid w:val="00E854AD"/>
    <w:rsid w:val="00E90279"/>
    <w:rsid w:val="00E9347F"/>
    <w:rsid w:val="00E9609A"/>
    <w:rsid w:val="00E964DF"/>
    <w:rsid w:val="00E97899"/>
    <w:rsid w:val="00EA1D6A"/>
    <w:rsid w:val="00EA4137"/>
    <w:rsid w:val="00EB1008"/>
    <w:rsid w:val="00EB40D0"/>
    <w:rsid w:val="00EB5F2C"/>
    <w:rsid w:val="00EB715B"/>
    <w:rsid w:val="00EC20FF"/>
    <w:rsid w:val="00EC3E23"/>
    <w:rsid w:val="00EC618A"/>
    <w:rsid w:val="00EC7243"/>
    <w:rsid w:val="00EC76B2"/>
    <w:rsid w:val="00ED0460"/>
    <w:rsid w:val="00ED1EB8"/>
    <w:rsid w:val="00ED5FDA"/>
    <w:rsid w:val="00EE01FF"/>
    <w:rsid w:val="00EE3959"/>
    <w:rsid w:val="00EE788E"/>
    <w:rsid w:val="00EF1F4A"/>
    <w:rsid w:val="00EF41B2"/>
    <w:rsid w:val="00EF4BB6"/>
    <w:rsid w:val="00EF725C"/>
    <w:rsid w:val="00F01540"/>
    <w:rsid w:val="00F019BA"/>
    <w:rsid w:val="00F0403E"/>
    <w:rsid w:val="00F05F44"/>
    <w:rsid w:val="00F137B6"/>
    <w:rsid w:val="00F14520"/>
    <w:rsid w:val="00F20EED"/>
    <w:rsid w:val="00F259CA"/>
    <w:rsid w:val="00F26B40"/>
    <w:rsid w:val="00F273B6"/>
    <w:rsid w:val="00F340AC"/>
    <w:rsid w:val="00F36FB0"/>
    <w:rsid w:val="00F40C13"/>
    <w:rsid w:val="00F43E04"/>
    <w:rsid w:val="00F44FB6"/>
    <w:rsid w:val="00F467ED"/>
    <w:rsid w:val="00F61040"/>
    <w:rsid w:val="00F6114C"/>
    <w:rsid w:val="00F61EA1"/>
    <w:rsid w:val="00F6770B"/>
    <w:rsid w:val="00F70BE8"/>
    <w:rsid w:val="00F715DD"/>
    <w:rsid w:val="00F718E5"/>
    <w:rsid w:val="00F75119"/>
    <w:rsid w:val="00F751DA"/>
    <w:rsid w:val="00F77602"/>
    <w:rsid w:val="00F82C17"/>
    <w:rsid w:val="00F84292"/>
    <w:rsid w:val="00F87110"/>
    <w:rsid w:val="00F87B48"/>
    <w:rsid w:val="00F9038E"/>
    <w:rsid w:val="00F936FB"/>
    <w:rsid w:val="00F95D6F"/>
    <w:rsid w:val="00F9796D"/>
    <w:rsid w:val="00FA12B5"/>
    <w:rsid w:val="00FA1EC1"/>
    <w:rsid w:val="00FB4EE7"/>
    <w:rsid w:val="00FB57BF"/>
    <w:rsid w:val="00FB6CB9"/>
    <w:rsid w:val="00FC23FE"/>
    <w:rsid w:val="00FC4A8D"/>
    <w:rsid w:val="00FC546B"/>
    <w:rsid w:val="00FC5977"/>
    <w:rsid w:val="00FD1700"/>
    <w:rsid w:val="00FD3535"/>
    <w:rsid w:val="00FD3B61"/>
    <w:rsid w:val="00FD5745"/>
    <w:rsid w:val="00FD6E80"/>
    <w:rsid w:val="00FE31A4"/>
    <w:rsid w:val="00FF2A54"/>
    <w:rsid w:val="00FF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paragraph" w:styleId="1">
    <w:name w:val="heading 1"/>
    <w:basedOn w:val="a"/>
    <w:next w:val="a"/>
    <w:link w:val="10"/>
    <w:uiPriority w:val="9"/>
    <w:qFormat/>
    <w:rsid w:val="003C17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unhideWhenUsed/>
    <w:rsid w:val="008E78F7"/>
    <w:pPr>
      <w:spacing w:after="0" w:line="240" w:lineRule="auto"/>
    </w:pPr>
    <w:rPr>
      <w:sz w:val="20"/>
      <w:szCs w:val="20"/>
    </w:rPr>
  </w:style>
  <w:style w:type="character" w:customStyle="1" w:styleId="a7">
    <w:name w:val="Текст сноски Знак"/>
    <w:basedOn w:val="a0"/>
    <w:link w:val="a6"/>
    <w:uiPriority w:val="99"/>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10">
    <w:name w:val="Заголовок 1 Знак"/>
    <w:basedOn w:val="a0"/>
    <w:link w:val="1"/>
    <w:uiPriority w:val="9"/>
    <w:rsid w:val="003C17F2"/>
    <w:rPr>
      <w:rFonts w:asciiTheme="majorHAnsi" w:eastAsiaTheme="majorEastAsia" w:hAnsiTheme="majorHAnsi" w:cstheme="majorBidi"/>
      <w:color w:val="2E74B5" w:themeColor="accent1" w:themeShade="BF"/>
      <w:sz w:val="32"/>
      <w:szCs w:val="32"/>
    </w:rPr>
  </w:style>
  <w:style w:type="paragraph" w:styleId="af5">
    <w:name w:val="Normal (Web)"/>
    <w:basedOn w:val="a"/>
    <w:uiPriority w:val="99"/>
    <w:semiHidden/>
    <w:unhideWhenUsed/>
    <w:rsid w:val="001E0A7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379">
      <w:bodyDiv w:val="1"/>
      <w:marLeft w:val="0"/>
      <w:marRight w:val="0"/>
      <w:marTop w:val="0"/>
      <w:marBottom w:val="0"/>
      <w:divBdr>
        <w:top w:val="none" w:sz="0" w:space="0" w:color="auto"/>
        <w:left w:val="none" w:sz="0" w:space="0" w:color="auto"/>
        <w:bottom w:val="none" w:sz="0" w:space="0" w:color="auto"/>
        <w:right w:val="none" w:sz="0" w:space="0" w:color="auto"/>
      </w:divBdr>
    </w:div>
    <w:div w:id="212620418">
      <w:bodyDiv w:val="1"/>
      <w:marLeft w:val="0"/>
      <w:marRight w:val="0"/>
      <w:marTop w:val="0"/>
      <w:marBottom w:val="0"/>
      <w:divBdr>
        <w:top w:val="none" w:sz="0" w:space="0" w:color="auto"/>
        <w:left w:val="none" w:sz="0" w:space="0" w:color="auto"/>
        <w:bottom w:val="none" w:sz="0" w:space="0" w:color="auto"/>
        <w:right w:val="none" w:sz="0" w:space="0" w:color="auto"/>
      </w:divBdr>
    </w:div>
    <w:div w:id="226765262">
      <w:bodyDiv w:val="1"/>
      <w:marLeft w:val="0"/>
      <w:marRight w:val="0"/>
      <w:marTop w:val="0"/>
      <w:marBottom w:val="0"/>
      <w:divBdr>
        <w:top w:val="none" w:sz="0" w:space="0" w:color="auto"/>
        <w:left w:val="none" w:sz="0" w:space="0" w:color="auto"/>
        <w:bottom w:val="none" w:sz="0" w:space="0" w:color="auto"/>
        <w:right w:val="none" w:sz="0" w:space="0" w:color="auto"/>
      </w:divBdr>
    </w:div>
    <w:div w:id="258680412">
      <w:bodyDiv w:val="1"/>
      <w:marLeft w:val="0"/>
      <w:marRight w:val="0"/>
      <w:marTop w:val="0"/>
      <w:marBottom w:val="0"/>
      <w:divBdr>
        <w:top w:val="none" w:sz="0" w:space="0" w:color="auto"/>
        <w:left w:val="none" w:sz="0" w:space="0" w:color="auto"/>
        <w:bottom w:val="none" w:sz="0" w:space="0" w:color="auto"/>
        <w:right w:val="none" w:sz="0" w:space="0" w:color="auto"/>
      </w:divBdr>
    </w:div>
    <w:div w:id="293146213">
      <w:bodyDiv w:val="1"/>
      <w:marLeft w:val="0"/>
      <w:marRight w:val="0"/>
      <w:marTop w:val="0"/>
      <w:marBottom w:val="0"/>
      <w:divBdr>
        <w:top w:val="none" w:sz="0" w:space="0" w:color="auto"/>
        <w:left w:val="none" w:sz="0" w:space="0" w:color="auto"/>
        <w:bottom w:val="none" w:sz="0" w:space="0" w:color="auto"/>
        <w:right w:val="none" w:sz="0" w:space="0" w:color="auto"/>
      </w:divBdr>
    </w:div>
    <w:div w:id="565380172">
      <w:bodyDiv w:val="1"/>
      <w:marLeft w:val="0"/>
      <w:marRight w:val="0"/>
      <w:marTop w:val="0"/>
      <w:marBottom w:val="0"/>
      <w:divBdr>
        <w:top w:val="none" w:sz="0" w:space="0" w:color="auto"/>
        <w:left w:val="none" w:sz="0" w:space="0" w:color="auto"/>
        <w:bottom w:val="none" w:sz="0" w:space="0" w:color="auto"/>
        <w:right w:val="none" w:sz="0" w:space="0" w:color="auto"/>
      </w:divBdr>
    </w:div>
    <w:div w:id="596983143">
      <w:bodyDiv w:val="1"/>
      <w:marLeft w:val="0"/>
      <w:marRight w:val="0"/>
      <w:marTop w:val="0"/>
      <w:marBottom w:val="0"/>
      <w:divBdr>
        <w:top w:val="none" w:sz="0" w:space="0" w:color="auto"/>
        <w:left w:val="none" w:sz="0" w:space="0" w:color="auto"/>
        <w:bottom w:val="none" w:sz="0" w:space="0" w:color="auto"/>
        <w:right w:val="none" w:sz="0" w:space="0" w:color="auto"/>
      </w:divBdr>
    </w:div>
    <w:div w:id="633943790">
      <w:bodyDiv w:val="1"/>
      <w:marLeft w:val="0"/>
      <w:marRight w:val="0"/>
      <w:marTop w:val="0"/>
      <w:marBottom w:val="0"/>
      <w:divBdr>
        <w:top w:val="none" w:sz="0" w:space="0" w:color="auto"/>
        <w:left w:val="none" w:sz="0" w:space="0" w:color="auto"/>
        <w:bottom w:val="none" w:sz="0" w:space="0" w:color="auto"/>
        <w:right w:val="none" w:sz="0" w:space="0" w:color="auto"/>
      </w:divBdr>
    </w:div>
    <w:div w:id="968709191">
      <w:bodyDiv w:val="1"/>
      <w:marLeft w:val="0"/>
      <w:marRight w:val="0"/>
      <w:marTop w:val="0"/>
      <w:marBottom w:val="0"/>
      <w:divBdr>
        <w:top w:val="none" w:sz="0" w:space="0" w:color="auto"/>
        <w:left w:val="none" w:sz="0" w:space="0" w:color="auto"/>
        <w:bottom w:val="none" w:sz="0" w:space="0" w:color="auto"/>
        <w:right w:val="none" w:sz="0" w:space="0" w:color="auto"/>
      </w:divBdr>
    </w:div>
    <w:div w:id="1011032615">
      <w:bodyDiv w:val="1"/>
      <w:marLeft w:val="0"/>
      <w:marRight w:val="0"/>
      <w:marTop w:val="0"/>
      <w:marBottom w:val="0"/>
      <w:divBdr>
        <w:top w:val="none" w:sz="0" w:space="0" w:color="auto"/>
        <w:left w:val="none" w:sz="0" w:space="0" w:color="auto"/>
        <w:bottom w:val="none" w:sz="0" w:space="0" w:color="auto"/>
        <w:right w:val="none" w:sz="0" w:space="0" w:color="auto"/>
      </w:divBdr>
    </w:div>
    <w:div w:id="1283459627">
      <w:bodyDiv w:val="1"/>
      <w:marLeft w:val="0"/>
      <w:marRight w:val="0"/>
      <w:marTop w:val="0"/>
      <w:marBottom w:val="0"/>
      <w:divBdr>
        <w:top w:val="none" w:sz="0" w:space="0" w:color="auto"/>
        <w:left w:val="none" w:sz="0" w:space="0" w:color="auto"/>
        <w:bottom w:val="none" w:sz="0" w:space="0" w:color="auto"/>
        <w:right w:val="none" w:sz="0" w:space="0" w:color="auto"/>
      </w:divBdr>
    </w:div>
    <w:div w:id="1293973439">
      <w:bodyDiv w:val="1"/>
      <w:marLeft w:val="0"/>
      <w:marRight w:val="0"/>
      <w:marTop w:val="0"/>
      <w:marBottom w:val="0"/>
      <w:divBdr>
        <w:top w:val="none" w:sz="0" w:space="0" w:color="auto"/>
        <w:left w:val="none" w:sz="0" w:space="0" w:color="auto"/>
        <w:bottom w:val="none" w:sz="0" w:space="0" w:color="auto"/>
        <w:right w:val="none" w:sz="0" w:space="0" w:color="auto"/>
      </w:divBdr>
    </w:div>
    <w:div w:id="1551844230">
      <w:bodyDiv w:val="1"/>
      <w:marLeft w:val="0"/>
      <w:marRight w:val="0"/>
      <w:marTop w:val="0"/>
      <w:marBottom w:val="0"/>
      <w:divBdr>
        <w:top w:val="none" w:sz="0" w:space="0" w:color="auto"/>
        <w:left w:val="none" w:sz="0" w:space="0" w:color="auto"/>
        <w:bottom w:val="none" w:sz="0" w:space="0" w:color="auto"/>
        <w:right w:val="none" w:sz="0" w:space="0" w:color="auto"/>
      </w:divBdr>
    </w:div>
    <w:div w:id="1809933687">
      <w:bodyDiv w:val="1"/>
      <w:marLeft w:val="0"/>
      <w:marRight w:val="0"/>
      <w:marTop w:val="0"/>
      <w:marBottom w:val="0"/>
      <w:divBdr>
        <w:top w:val="none" w:sz="0" w:space="0" w:color="auto"/>
        <w:left w:val="none" w:sz="0" w:space="0" w:color="auto"/>
        <w:bottom w:val="none" w:sz="0" w:space="0" w:color="auto"/>
        <w:right w:val="none" w:sz="0" w:space="0" w:color="auto"/>
      </w:divBdr>
    </w:div>
    <w:div w:id="1884323244">
      <w:bodyDiv w:val="1"/>
      <w:marLeft w:val="0"/>
      <w:marRight w:val="0"/>
      <w:marTop w:val="0"/>
      <w:marBottom w:val="0"/>
      <w:divBdr>
        <w:top w:val="none" w:sz="0" w:space="0" w:color="auto"/>
        <w:left w:val="none" w:sz="0" w:space="0" w:color="auto"/>
        <w:bottom w:val="none" w:sz="0" w:space="0" w:color="auto"/>
        <w:right w:val="none" w:sz="0" w:space="0" w:color="auto"/>
      </w:divBdr>
    </w:div>
    <w:div w:id="201792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PGDejaVu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1BFB"/>
    <w:rsid w:val="00050A1B"/>
    <w:rsid w:val="00054A17"/>
    <w:rsid w:val="0005745F"/>
    <w:rsid w:val="0006723C"/>
    <w:rsid w:val="000921DB"/>
    <w:rsid w:val="000B2A9F"/>
    <w:rsid w:val="000C39F8"/>
    <w:rsid w:val="00105B16"/>
    <w:rsid w:val="00174291"/>
    <w:rsid w:val="001931E2"/>
    <w:rsid w:val="0019501B"/>
    <w:rsid w:val="001C4769"/>
    <w:rsid w:val="001E28A7"/>
    <w:rsid w:val="002635B7"/>
    <w:rsid w:val="002A014D"/>
    <w:rsid w:val="002A17DB"/>
    <w:rsid w:val="002A3493"/>
    <w:rsid w:val="002D629C"/>
    <w:rsid w:val="003040AC"/>
    <w:rsid w:val="00343837"/>
    <w:rsid w:val="00346C6D"/>
    <w:rsid w:val="00377F28"/>
    <w:rsid w:val="003E741A"/>
    <w:rsid w:val="00494DDB"/>
    <w:rsid w:val="00567B28"/>
    <w:rsid w:val="005F45EE"/>
    <w:rsid w:val="00604440"/>
    <w:rsid w:val="00671CC6"/>
    <w:rsid w:val="006A6147"/>
    <w:rsid w:val="00703D3B"/>
    <w:rsid w:val="00710B9D"/>
    <w:rsid w:val="00723489"/>
    <w:rsid w:val="00754931"/>
    <w:rsid w:val="007A3789"/>
    <w:rsid w:val="007C4786"/>
    <w:rsid w:val="008311C5"/>
    <w:rsid w:val="00842DA7"/>
    <w:rsid w:val="00883BBA"/>
    <w:rsid w:val="00895C91"/>
    <w:rsid w:val="008A50FB"/>
    <w:rsid w:val="009238FC"/>
    <w:rsid w:val="00926464"/>
    <w:rsid w:val="009772D5"/>
    <w:rsid w:val="009C71F2"/>
    <w:rsid w:val="00A016C5"/>
    <w:rsid w:val="00A120D8"/>
    <w:rsid w:val="00A223E2"/>
    <w:rsid w:val="00A51A59"/>
    <w:rsid w:val="00A64D19"/>
    <w:rsid w:val="00A85CB0"/>
    <w:rsid w:val="00AA47E7"/>
    <w:rsid w:val="00AF43AD"/>
    <w:rsid w:val="00B04839"/>
    <w:rsid w:val="00B5612F"/>
    <w:rsid w:val="00B667F8"/>
    <w:rsid w:val="00BC2B2C"/>
    <w:rsid w:val="00C57D8D"/>
    <w:rsid w:val="00C70FC0"/>
    <w:rsid w:val="00CC0FCA"/>
    <w:rsid w:val="00CD2081"/>
    <w:rsid w:val="00D14FBA"/>
    <w:rsid w:val="00D403BB"/>
    <w:rsid w:val="00D751B2"/>
    <w:rsid w:val="00DA1E5E"/>
    <w:rsid w:val="00E079D0"/>
    <w:rsid w:val="00E370B3"/>
    <w:rsid w:val="00E81338"/>
    <w:rsid w:val="00E81B46"/>
    <w:rsid w:val="00EE57ED"/>
    <w:rsid w:val="00F310B6"/>
    <w:rsid w:val="00F3210C"/>
    <w:rsid w:val="00F92DF8"/>
    <w:rsid w:val="00FD1AEC"/>
    <w:rsid w:val="00FD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AB846-9EA0-42F4-861F-B3B757E8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13328</Words>
  <Characters>75973</Characters>
  <Application>Microsoft Office Word</Application>
  <DocSecurity>8</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true</vt:lpstr>
      <vt:lpstr>true</vt:lpstr>
    </vt:vector>
  </TitlesOfParts>
  <Company/>
  <LinksUpToDate>false</LinksUpToDate>
  <CharactersWithSpaces>89123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4</cp:revision>
  <dcterms:created xsi:type="dcterms:W3CDTF">2026-02-25T10:55:00Z</dcterms:created>
  <dcterms:modified xsi:type="dcterms:W3CDTF">2026-03-05T08:28:00Z</dcterms:modified>
</cp:coreProperties>
</file>